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93" w:rsidRDefault="00C57729">
      <w:pPr>
        <w:pStyle w:val="Nagweklubstopka20"/>
        <w:framePr w:wrap="none" w:vAnchor="page" w:hAnchor="page" w:x="3121" w:y="554"/>
        <w:shd w:val="clear" w:color="auto" w:fill="auto"/>
        <w:spacing w:line="170" w:lineRule="exact"/>
      </w:pPr>
      <w:bookmarkStart w:id="0" w:name="_GoBack"/>
      <w:bookmarkEnd w:id="0"/>
      <w:r>
        <w:t>KOLEGIUM REDAKCYJNE</w:t>
      </w:r>
    </w:p>
    <w:p w:rsidR="00004093" w:rsidRDefault="00C57729">
      <w:pPr>
        <w:pStyle w:val="Teksttreci20"/>
        <w:framePr w:w="7022" w:h="2881" w:hRule="exact" w:wrap="none" w:vAnchor="page" w:hAnchor="page" w:x="730" w:y="956"/>
        <w:shd w:val="clear" w:color="auto" w:fill="auto"/>
        <w:spacing w:after="244"/>
        <w:ind w:right="40"/>
      </w:pPr>
      <w:r>
        <w:t>prof. dr hab. Halina Satkiewicz (redaktor naczelny),</w:t>
      </w:r>
      <w:r>
        <w:br/>
        <w:t>dr Jolanta Chojak, dr Wanda Decyk (sekretarz redakcji),</w:t>
      </w:r>
      <w:r>
        <w:br/>
        <w:t>prof. dr hab. Stanisław Dubisz (zastępca redaktora naczelnego),</w:t>
      </w:r>
      <w:r>
        <w:br/>
        <w:t>prof. dr hab. Elżbieta Sękowska</w:t>
      </w:r>
    </w:p>
    <w:p w:rsidR="00004093" w:rsidRDefault="00C57729">
      <w:pPr>
        <w:pStyle w:val="Teksttreci30"/>
        <w:framePr w:w="7022" w:h="2881" w:hRule="exact" w:wrap="none" w:vAnchor="page" w:hAnchor="page" w:x="730" w:y="956"/>
        <w:shd w:val="clear" w:color="auto" w:fill="auto"/>
        <w:spacing w:before="0" w:after="111" w:line="170" w:lineRule="exact"/>
        <w:ind w:right="20"/>
      </w:pPr>
      <w:r>
        <w:t>RADA REDAKCYJNA</w:t>
      </w:r>
    </w:p>
    <w:p w:rsidR="00004093" w:rsidRDefault="00C57729">
      <w:pPr>
        <w:pStyle w:val="Teksttreci40"/>
        <w:framePr w:w="7022" w:h="2881" w:hRule="exact" w:wrap="none" w:vAnchor="page" w:hAnchor="page" w:x="730" w:y="956"/>
        <w:shd w:val="clear" w:color="auto" w:fill="auto"/>
        <w:spacing w:before="0" w:after="0"/>
        <w:ind w:right="20" w:firstLine="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004093" w:rsidRDefault="00C57729">
      <w:pPr>
        <w:pStyle w:val="Teksttreci30"/>
        <w:framePr w:w="7022" w:h="1653" w:hRule="exact" w:wrap="none" w:vAnchor="page" w:hAnchor="page" w:x="730" w:y="4380"/>
        <w:shd w:val="clear" w:color="auto" w:fill="auto"/>
        <w:spacing w:before="0" w:after="24" w:line="170" w:lineRule="exact"/>
        <w:ind w:right="20"/>
      </w:pPr>
      <w:r>
        <w:t>Recenzent</w:t>
      </w:r>
    </w:p>
    <w:p w:rsidR="00004093" w:rsidRDefault="00C57729">
      <w:pPr>
        <w:pStyle w:val="Teksttreci40"/>
        <w:framePr w:w="7022" w:h="1653" w:hRule="exact" w:wrap="none" w:vAnchor="page" w:hAnchor="page" w:x="730" w:y="4380"/>
        <w:shd w:val="clear" w:color="auto" w:fill="auto"/>
        <w:spacing w:before="0" w:after="140" w:line="170" w:lineRule="exact"/>
        <w:ind w:right="20" w:firstLine="0"/>
      </w:pPr>
      <w:r>
        <w:t>prof. dr hab. Zofia Zaron</w:t>
      </w:r>
    </w:p>
    <w:p w:rsidR="00004093" w:rsidRDefault="00C57729">
      <w:pPr>
        <w:pStyle w:val="Teksttreci30"/>
        <w:framePr w:w="7022" w:h="1653" w:hRule="exact" w:wrap="none" w:vAnchor="page" w:hAnchor="page" w:x="730" w:y="4380"/>
        <w:shd w:val="clear" w:color="auto" w:fill="auto"/>
        <w:spacing w:before="0" w:after="20" w:line="170" w:lineRule="exact"/>
        <w:ind w:right="20"/>
      </w:pPr>
      <w:r>
        <w:t>Redaktor</w:t>
      </w:r>
    </w:p>
    <w:p w:rsidR="00004093" w:rsidRDefault="00C57729">
      <w:pPr>
        <w:pStyle w:val="Teksttreci40"/>
        <w:framePr w:w="7022" w:h="1653" w:hRule="exact" w:wrap="none" w:vAnchor="page" w:hAnchor="page" w:x="730" w:y="4380"/>
        <w:shd w:val="clear" w:color="auto" w:fill="auto"/>
        <w:spacing w:before="0" w:after="135" w:line="170" w:lineRule="exact"/>
        <w:ind w:right="20" w:firstLine="0"/>
      </w:pPr>
      <w:r>
        <w:t>Wiesława Kruszka</w:t>
      </w:r>
    </w:p>
    <w:p w:rsidR="00004093" w:rsidRDefault="00C57729">
      <w:pPr>
        <w:pStyle w:val="Teksttreci30"/>
        <w:framePr w:w="7022" w:h="1653" w:hRule="exact" w:wrap="none" w:vAnchor="page" w:hAnchor="page" w:x="730" w:y="4380"/>
        <w:shd w:val="clear" w:color="auto" w:fill="auto"/>
        <w:spacing w:before="0" w:after="20" w:line="170" w:lineRule="exact"/>
        <w:ind w:right="20"/>
      </w:pPr>
      <w:r>
        <w:t>Korektor</w:t>
      </w:r>
    </w:p>
    <w:p w:rsidR="00004093" w:rsidRDefault="00C57729">
      <w:pPr>
        <w:pStyle w:val="Teksttreci40"/>
        <w:framePr w:w="7022" w:h="1653" w:hRule="exact" w:wrap="none" w:vAnchor="page" w:hAnchor="page" w:x="730" w:y="4380"/>
        <w:shd w:val="clear" w:color="auto" w:fill="auto"/>
        <w:spacing w:before="0" w:after="0" w:line="170" w:lineRule="exact"/>
        <w:ind w:right="20" w:firstLine="0"/>
      </w:pPr>
      <w:r>
        <w:t>Janina Tyszkiewicz</w:t>
      </w:r>
    </w:p>
    <w:p w:rsidR="00004093" w:rsidRDefault="00C57729">
      <w:pPr>
        <w:pStyle w:val="Teksttreci40"/>
        <w:framePr w:w="7022" w:h="1287" w:hRule="exact" w:wrap="none" w:vAnchor="page" w:hAnchor="page" w:x="730" w:y="7243"/>
        <w:shd w:val="clear" w:color="auto" w:fill="auto"/>
        <w:spacing w:before="0" w:after="0" w:line="245" w:lineRule="exact"/>
        <w:ind w:right="20" w:firstLine="0"/>
      </w:pPr>
      <w:r>
        <w:t>Adres redakcji</w:t>
      </w:r>
    </w:p>
    <w:p w:rsidR="00004093" w:rsidRDefault="00C57729">
      <w:pPr>
        <w:pStyle w:val="Teksttreci40"/>
        <w:framePr w:w="7022" w:h="1287" w:hRule="exact" w:wrap="none" w:vAnchor="page" w:hAnchor="page" w:x="730" w:y="7243"/>
        <w:shd w:val="clear" w:color="auto" w:fill="auto"/>
        <w:spacing w:before="0" w:after="0" w:line="245" w:lineRule="exact"/>
        <w:ind w:right="20" w:firstLine="0"/>
      </w:pPr>
      <w:r>
        <w:t xml:space="preserve">00-497 Warszawa, ul. Nowy Świat 4, tel. 55 </w:t>
      </w:r>
      <w:r>
        <w:t>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004093" w:rsidRDefault="00C57729">
      <w:pPr>
        <w:pStyle w:val="Teksttreci40"/>
        <w:framePr w:w="7022" w:h="879" w:hRule="exact" w:wrap="none" w:vAnchor="page" w:hAnchor="page" w:x="730" w:y="9355"/>
        <w:shd w:val="clear" w:color="auto" w:fill="auto"/>
        <w:spacing w:before="0" w:after="0" w:line="245" w:lineRule="exact"/>
        <w:ind w:right="20" w:firstLine="0"/>
      </w:pPr>
      <w:r>
        <w:t>© Copyright by Wydawnictwa Uniwersytetu Warszawskiego 2008</w:t>
      </w:r>
      <w:r>
        <w:br/>
        <w:t>PL ISSN 0551-5343</w:t>
      </w:r>
    </w:p>
    <w:p w:rsidR="00004093" w:rsidRDefault="00C57729">
      <w:pPr>
        <w:pStyle w:val="Teksttreci50"/>
        <w:framePr w:w="7022" w:h="355" w:hRule="exact" w:wrap="none" w:vAnchor="page" w:hAnchor="page" w:x="730" w:y="10481"/>
        <w:shd w:val="clear" w:color="auto" w:fill="auto"/>
        <w:spacing w:after="0"/>
        <w:ind w:right="20"/>
      </w:pPr>
      <w:r>
        <w:t>Ark. wyd. 5,21. Ark. druk. 5,50. Papier offsetowy 80 g/m</w:t>
      </w:r>
      <w:r>
        <w:rPr>
          <w:vertAlign w:val="superscript"/>
        </w:rPr>
        <w:t>2</w:t>
      </w:r>
    </w:p>
    <w:p w:rsidR="00004093" w:rsidRDefault="00C57729">
      <w:pPr>
        <w:pStyle w:val="Teksttreci50"/>
        <w:framePr w:w="7022" w:h="354" w:hRule="exact" w:wrap="none" w:vAnchor="page" w:hAnchor="page" w:x="730" w:y="10841"/>
        <w:shd w:val="clear" w:color="auto" w:fill="auto"/>
        <w:spacing w:after="0"/>
      </w:pPr>
      <w:r>
        <w:t xml:space="preserve">Druk i oprawa: </w:t>
      </w:r>
      <w:r>
        <w:t>Nokpol, Kobyłka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407" w:y="136"/>
        <w:shd w:val="clear" w:color="auto" w:fill="auto"/>
        <w:spacing w:line="170" w:lineRule="exact"/>
      </w:pPr>
      <w:r>
        <w:lastRenderedPageBreak/>
        <w:t>2008</w:t>
      </w:r>
    </w:p>
    <w:p w:rsidR="00004093" w:rsidRDefault="00C57729">
      <w:pPr>
        <w:pStyle w:val="Nagweklubstopka0"/>
        <w:framePr w:wrap="none" w:vAnchor="page" w:hAnchor="page" w:x="3373" w:y="131"/>
        <w:shd w:val="clear" w:color="auto" w:fill="auto"/>
        <w:spacing w:line="170" w:lineRule="exact"/>
      </w:pPr>
      <w:r>
        <w:t>czerwiec</w:t>
      </w:r>
    </w:p>
    <w:p w:rsidR="00004093" w:rsidRDefault="00C57729">
      <w:pPr>
        <w:pStyle w:val="Nagweklubstopka0"/>
        <w:framePr w:wrap="none" w:vAnchor="page" w:hAnchor="page" w:x="6858" w:y="141"/>
        <w:shd w:val="clear" w:color="auto" w:fill="auto"/>
        <w:spacing w:line="170" w:lineRule="exact"/>
      </w:pPr>
      <w:r>
        <w:t>zeszyt 6</w:t>
      </w:r>
    </w:p>
    <w:p w:rsidR="00004093" w:rsidRDefault="00C57729">
      <w:pPr>
        <w:pStyle w:val="Nagwek10"/>
        <w:framePr w:w="7186" w:h="1951" w:hRule="exact" w:wrap="none" w:vAnchor="page" w:hAnchor="page" w:x="364" w:y="636"/>
        <w:shd w:val="clear" w:color="auto" w:fill="auto"/>
        <w:spacing w:after="222" w:line="420" w:lineRule="exact"/>
      </w:pPr>
      <w:bookmarkStart w:id="1" w:name="bookmark0"/>
      <w:r>
        <w:t>PORADNIK JĘZYKOWY</w:t>
      </w:r>
      <w:bookmarkEnd w:id="1"/>
    </w:p>
    <w:p w:rsidR="00004093" w:rsidRDefault="00C57729">
      <w:pPr>
        <w:pStyle w:val="Teksttreci70"/>
        <w:framePr w:w="7186" w:h="1951" w:hRule="exact" w:wrap="none" w:vAnchor="page" w:hAnchor="page" w:x="364" w:y="636"/>
        <w:shd w:val="clear" w:color="auto" w:fill="auto"/>
        <w:spacing w:before="0" w:after="22" w:line="130" w:lineRule="exact"/>
        <w:ind w:right="20"/>
      </w:pPr>
      <w:r>
        <w:t>MIESIĘCZNIK ZAŁOŻONY W R. 1901 PRZEZ ROMANA ZAWILIŃSKIEGO</w:t>
      </w:r>
    </w:p>
    <w:p w:rsidR="00004093" w:rsidRDefault="00C57729">
      <w:pPr>
        <w:pStyle w:val="Teksttreci20"/>
        <w:framePr w:w="7186" w:h="1951" w:hRule="exact" w:wrap="none" w:vAnchor="page" w:hAnchor="page" w:x="364" w:y="636"/>
        <w:shd w:val="clear" w:color="auto" w:fill="auto"/>
        <w:spacing w:after="0" w:line="346" w:lineRule="exact"/>
        <w:ind w:right="20"/>
      </w:pPr>
      <w:r>
        <w:t>ORGAN TOWARZYSTWA KULTURY JĘZYKA</w:t>
      </w:r>
      <w:r>
        <w:br/>
        <w:t>Zarząd Główny, ul. Krakowskie Przedmieście 26/28, 00-927 Warszawa</w:t>
      </w:r>
    </w:p>
    <w:p w:rsidR="00004093" w:rsidRDefault="00C57729">
      <w:pPr>
        <w:pStyle w:val="Teksttreci20"/>
        <w:framePr w:w="7186" w:h="1951" w:hRule="exact" w:wrap="none" w:vAnchor="page" w:hAnchor="page" w:x="364" w:y="636"/>
        <w:shd w:val="clear" w:color="auto" w:fill="auto"/>
        <w:spacing w:after="0" w:line="346" w:lineRule="exact"/>
        <w:ind w:right="20"/>
      </w:pPr>
      <w:r>
        <w:t>http: //</w:t>
      </w:r>
      <w:hyperlink r:id="rId12" w:history="1">
        <w:r>
          <w:rPr>
            <w:rStyle w:val="Hipercze"/>
          </w:rPr>
          <w:t>www.</w:t>
        </w:r>
        <w:r>
          <w:rPr>
            <w:rStyle w:val="Hipercze"/>
            <w:lang w:val="en-US" w:eastAsia="en-US" w:bidi="en-US"/>
          </w:rPr>
          <w:t>tkj.uw.edu.pl</w:t>
        </w:r>
      </w:hyperlink>
    </w:p>
    <w:p w:rsidR="00004093" w:rsidRDefault="00C57729">
      <w:pPr>
        <w:pStyle w:val="Teksttreci30"/>
        <w:framePr w:w="7186" w:h="5598" w:hRule="exact" w:wrap="none" w:vAnchor="page" w:hAnchor="page" w:x="364" w:y="3949"/>
        <w:shd w:val="clear" w:color="auto" w:fill="auto"/>
        <w:spacing w:before="0" w:after="430" w:line="170" w:lineRule="exact"/>
        <w:ind w:right="20"/>
      </w:pPr>
      <w:r>
        <w:t>SPIS TREŚCI</w:t>
      </w:r>
    </w:p>
    <w:p w:rsidR="00004093" w:rsidRDefault="00C57729">
      <w:pPr>
        <w:pStyle w:val="Teksttreci40"/>
        <w:framePr w:w="7186" w:h="5598" w:hRule="exact" w:wrap="none" w:vAnchor="page" w:hAnchor="page" w:x="364" w:y="3949"/>
        <w:shd w:val="clear" w:color="auto" w:fill="auto"/>
        <w:spacing w:before="0" w:after="115" w:line="170" w:lineRule="exact"/>
        <w:ind w:firstLine="0"/>
        <w:jc w:val="both"/>
      </w:pPr>
      <w:r>
        <w:t>ARTYKUŁY I ROZPRAWY</w:t>
      </w:r>
    </w:p>
    <w:p w:rsidR="00004093" w:rsidRDefault="00C57729">
      <w:pPr>
        <w:pStyle w:val="Teksttreci40"/>
        <w:framePr w:w="7186" w:h="5598" w:hRule="exact" w:wrap="none" w:vAnchor="page" w:hAnchor="page" w:x="364" w:y="3949"/>
        <w:shd w:val="clear" w:color="auto" w:fill="auto"/>
        <w:spacing w:before="0" w:after="0" w:line="202" w:lineRule="exact"/>
        <w:ind w:firstLine="0"/>
        <w:jc w:val="both"/>
      </w:pPr>
      <w:r>
        <w:rPr>
          <w:rStyle w:val="Teksttreci4Kursywa"/>
        </w:rPr>
        <w:t>Tomasz Nowak:</w:t>
      </w:r>
      <w:r>
        <w:t xml:space="preserve"> O treściowej zawartości czasowników z segmentami</w:t>
      </w:r>
    </w:p>
    <w:p w:rsidR="00004093" w:rsidRDefault="00C57729">
      <w:pPr>
        <w:pStyle w:val="Spistreci20"/>
        <w:framePr w:w="7186" w:h="5598" w:hRule="exact" w:wrap="none" w:vAnchor="page" w:hAnchor="page" w:x="364" w:y="3949"/>
        <w:shd w:val="clear" w:color="auto" w:fill="auto"/>
        <w:tabs>
          <w:tab w:val="left" w:leader="dot" w:pos="6804"/>
        </w:tabs>
        <w:ind w:left="420" w:firstLine="0"/>
      </w:pPr>
      <w:r>
        <w:t>argumentować</w:t>
      </w:r>
      <w:r>
        <w:rPr>
          <w:rStyle w:val="Spistreci2Bezkursywy"/>
        </w:rPr>
        <w:t xml:space="preserve"> i </w:t>
      </w:r>
      <w:r>
        <w:t>uargumentować</w:t>
      </w:r>
      <w:r>
        <w:rPr>
          <w:rStyle w:val="Spistreci2Bezkursywy"/>
        </w:rPr>
        <w:tab/>
        <w:t xml:space="preserve"> 3</w:t>
      </w:r>
    </w:p>
    <w:p w:rsidR="00004093" w:rsidRDefault="00C57729">
      <w:pPr>
        <w:pStyle w:val="Spistreci3"/>
        <w:framePr w:w="7186" w:h="5598" w:hRule="exact" w:wrap="none" w:vAnchor="page" w:hAnchor="page" w:x="364" w:y="3949"/>
        <w:shd w:val="clear" w:color="auto" w:fill="auto"/>
        <w:ind w:firstLine="0"/>
      </w:pPr>
      <w:r>
        <w:rPr>
          <w:rStyle w:val="SpistreciKursywa"/>
        </w:rPr>
        <w:t>Aleksander Kiklewicz:</w:t>
      </w:r>
      <w:r>
        <w:t xml:space="preserve"> Modalność aksjologiczna w tekście artystycznym</w:t>
      </w:r>
    </w:p>
    <w:p w:rsidR="00004093" w:rsidRDefault="00C57729">
      <w:pPr>
        <w:pStyle w:val="Spistreci3"/>
        <w:framePr w:w="7186" w:h="5598" w:hRule="exact" w:wrap="none" w:vAnchor="page" w:hAnchor="page" w:x="364" w:y="3949"/>
        <w:shd w:val="clear" w:color="auto" w:fill="auto"/>
        <w:ind w:left="420" w:firstLine="0"/>
      </w:pPr>
      <w:r>
        <w:t xml:space="preserve">(na </w:t>
      </w:r>
      <w:r>
        <w:t>przykładzie wartościowania osób w powieści Barbary Kosmowskiej</w:t>
      </w:r>
    </w:p>
    <w:p w:rsidR="00004093" w:rsidRDefault="00C57729">
      <w:pPr>
        <w:pStyle w:val="Spistreci20"/>
        <w:framePr w:w="7186" w:h="5598" w:hRule="exact" w:wrap="none" w:vAnchor="page" w:hAnchor="page" w:x="364" w:y="3949"/>
        <w:shd w:val="clear" w:color="auto" w:fill="auto"/>
        <w:tabs>
          <w:tab w:val="left" w:leader="dot" w:pos="6804"/>
        </w:tabs>
        <w:ind w:left="420" w:firstLine="0"/>
      </w:pPr>
      <w:r>
        <w:t>Teren prywatny)</w:t>
      </w:r>
      <w:r>
        <w:rPr>
          <w:rStyle w:val="Spistreci2Bezkursywy"/>
        </w:rPr>
        <w:tab/>
        <w:t xml:space="preserve"> 14</w:t>
      </w:r>
    </w:p>
    <w:p w:rsidR="00004093" w:rsidRDefault="00C57729">
      <w:pPr>
        <w:pStyle w:val="Spistreci20"/>
        <w:framePr w:w="7186" w:h="5598" w:hRule="exact" w:wrap="none" w:vAnchor="page" w:hAnchor="page" w:x="364" w:y="3949"/>
        <w:shd w:val="clear" w:color="auto" w:fill="auto"/>
        <w:ind w:firstLine="0"/>
      </w:pPr>
      <w:r>
        <w:t>Krystyna Bojałkowska:</w:t>
      </w:r>
      <w:r>
        <w:rPr>
          <w:rStyle w:val="Spistreci2Bezkursywy"/>
        </w:rPr>
        <w:t xml:space="preserve"> Użycie form typu </w:t>
      </w:r>
      <w:r>
        <w:t>oglądawszy, zjedząc</w:t>
      </w:r>
      <w:r>
        <w:rPr>
          <w:rStyle w:val="Spistreci2Bezkursywy"/>
        </w:rPr>
        <w:t xml:space="preserve"> we współczesnym</w:t>
      </w:r>
    </w:p>
    <w:p w:rsidR="00004093" w:rsidRDefault="00C57729">
      <w:pPr>
        <w:pStyle w:val="Spistreci3"/>
        <w:framePr w:w="7186" w:h="5598" w:hRule="exact" w:wrap="none" w:vAnchor="page" w:hAnchor="page" w:x="364" w:y="3949"/>
        <w:shd w:val="clear" w:color="auto" w:fill="auto"/>
        <w:tabs>
          <w:tab w:val="left" w:leader="dot" w:pos="6804"/>
        </w:tabs>
        <w:ind w:left="420" w:firstLine="0"/>
      </w:pPr>
      <w:r>
        <w:t>języku polskim</w:t>
      </w:r>
      <w:r>
        <w:tab/>
        <w:t xml:space="preserve"> 31</w:t>
      </w:r>
    </w:p>
    <w:p w:rsidR="00004093" w:rsidRDefault="00C57729">
      <w:pPr>
        <w:pStyle w:val="Spistreci3"/>
        <w:framePr w:w="7186" w:h="5598" w:hRule="exact" w:wrap="none" w:vAnchor="page" w:hAnchor="page" w:x="364" w:y="3949"/>
        <w:shd w:val="clear" w:color="auto" w:fill="auto"/>
        <w:tabs>
          <w:tab w:val="left" w:leader="dot" w:pos="6804"/>
        </w:tabs>
        <w:ind w:firstLine="0"/>
      </w:pPr>
      <w:hyperlink w:anchor="bookmark17" w:tooltip="Current Document">
        <w:r>
          <w:rPr>
            <w:rStyle w:val="SpistreciKursywa"/>
          </w:rPr>
          <w:t>Ewa Kaptur.</w:t>
        </w:r>
        <w:r>
          <w:t xml:space="preserve"> Nazwy współc</w:t>
        </w:r>
        <w:r>
          <w:t>zesnych kosmetyków</w:t>
        </w:r>
        <w:r>
          <w:tab/>
          <w:t xml:space="preserve"> 45</w:t>
        </w:r>
      </w:hyperlink>
    </w:p>
    <w:p w:rsidR="00004093" w:rsidRDefault="00C57729">
      <w:pPr>
        <w:pStyle w:val="Spistreci3"/>
        <w:framePr w:w="7186" w:h="5598" w:hRule="exact" w:wrap="none" w:vAnchor="page" w:hAnchor="page" w:x="364" w:y="3949"/>
        <w:shd w:val="clear" w:color="auto" w:fill="auto"/>
        <w:ind w:firstLine="0"/>
      </w:pPr>
      <w:r>
        <w:rPr>
          <w:rStyle w:val="SpistreciKursywa"/>
        </w:rPr>
        <w:t>Patrycja Cieśla:</w:t>
      </w:r>
      <w:r>
        <w:t xml:space="preserve"> Słownictwo środowiskowe pracowników Muzeum Powstania</w:t>
      </w:r>
    </w:p>
    <w:p w:rsidR="00004093" w:rsidRDefault="00C57729">
      <w:pPr>
        <w:pStyle w:val="Spistreci3"/>
        <w:framePr w:w="7186" w:h="5598" w:hRule="exact" w:wrap="none" w:vAnchor="page" w:hAnchor="page" w:x="364" w:y="3949"/>
        <w:shd w:val="clear" w:color="auto" w:fill="auto"/>
        <w:tabs>
          <w:tab w:val="left" w:leader="dot" w:pos="6804"/>
        </w:tabs>
        <w:ind w:left="420" w:firstLine="0"/>
      </w:pPr>
      <w:r>
        <w:t xml:space="preserve">Warszawskiego </w:t>
      </w:r>
      <w:r>
        <w:tab/>
        <w:t xml:space="preserve"> 54</w:t>
      </w:r>
    </w:p>
    <w:p w:rsidR="00004093" w:rsidRDefault="00C57729">
      <w:pPr>
        <w:pStyle w:val="Spistreci3"/>
        <w:framePr w:w="7186" w:h="5598" w:hRule="exact" w:wrap="none" w:vAnchor="page" w:hAnchor="page" w:x="364" w:y="3949"/>
        <w:shd w:val="clear" w:color="auto" w:fill="auto"/>
        <w:ind w:firstLine="0"/>
      </w:pPr>
      <w:r>
        <w:rPr>
          <w:rStyle w:val="SpistreciKursywa"/>
        </w:rPr>
        <w:t>Katarzyna Pardej:</w:t>
      </w:r>
      <w:r>
        <w:t xml:space="preserve"> Wprowadzenie parametrów socjolingwistycznych do badań</w:t>
      </w:r>
    </w:p>
    <w:p w:rsidR="00004093" w:rsidRDefault="00C57729">
      <w:pPr>
        <w:pStyle w:val="Spistreci3"/>
        <w:framePr w:w="7186" w:h="5598" w:hRule="exact" w:wrap="none" w:vAnchor="page" w:hAnchor="page" w:x="364" w:y="3949"/>
        <w:shd w:val="clear" w:color="auto" w:fill="auto"/>
        <w:tabs>
          <w:tab w:val="left" w:leader="dot" w:pos="6804"/>
        </w:tabs>
        <w:spacing w:after="205"/>
        <w:ind w:left="420" w:firstLine="0"/>
      </w:pPr>
      <w:r>
        <w:t>dialektologicznych</w:t>
      </w:r>
      <w:r>
        <w:tab/>
        <w:t xml:space="preserve"> 63</w:t>
      </w:r>
    </w:p>
    <w:p w:rsidR="00004093" w:rsidRDefault="00C57729">
      <w:pPr>
        <w:pStyle w:val="Spistreci3"/>
        <w:framePr w:w="7186" w:h="5598" w:hRule="exact" w:wrap="none" w:vAnchor="page" w:hAnchor="page" w:x="364" w:y="3949"/>
        <w:shd w:val="clear" w:color="auto" w:fill="auto"/>
        <w:spacing w:after="135" w:line="170" w:lineRule="exact"/>
        <w:ind w:firstLine="0"/>
      </w:pPr>
      <w:r>
        <w:t>RECENZJE</w:t>
      </w:r>
    </w:p>
    <w:p w:rsidR="00004093" w:rsidRDefault="00C57729">
      <w:pPr>
        <w:pStyle w:val="Spistreci20"/>
        <w:framePr w:w="7186" w:h="5598" w:hRule="exact" w:wrap="none" w:vAnchor="page" w:hAnchor="page" w:x="364" w:y="3949"/>
        <w:shd w:val="clear" w:color="auto" w:fill="auto"/>
        <w:spacing w:line="170" w:lineRule="exact"/>
        <w:ind w:firstLine="0"/>
      </w:pPr>
      <w:r>
        <w:t>Bożena Witosz:</w:t>
      </w:r>
      <w:r>
        <w:rPr>
          <w:rStyle w:val="Spistreci2Bezkursywy"/>
        </w:rPr>
        <w:t xml:space="preserve"> Ewa Jędrzejko, </w:t>
      </w:r>
      <w:r>
        <w:t xml:space="preserve">Składnia. </w:t>
      </w:r>
      <w:r>
        <w:t>Style. Teksty. Składniowe aspekty</w:t>
      </w:r>
    </w:p>
    <w:p w:rsidR="00004093" w:rsidRDefault="00C57729">
      <w:pPr>
        <w:pStyle w:val="Spistreci20"/>
        <w:framePr w:w="7186" w:h="5598" w:hRule="exact" w:wrap="none" w:vAnchor="page" w:hAnchor="page" w:x="364" w:y="3949"/>
        <w:shd w:val="clear" w:color="auto" w:fill="auto"/>
        <w:tabs>
          <w:tab w:val="left" w:leader="dot" w:pos="6804"/>
        </w:tabs>
        <w:spacing w:after="154" w:line="170" w:lineRule="exact"/>
        <w:ind w:left="420" w:firstLine="0"/>
      </w:pPr>
      <w:r>
        <w:t>zróżnicowania i przemian polszczyzny XX wieku,</w:t>
      </w:r>
      <w:r>
        <w:rPr>
          <w:rStyle w:val="Spistreci2Bezkursywy"/>
        </w:rPr>
        <w:t xml:space="preserve"> Katowice 2005</w:t>
      </w:r>
      <w:r>
        <w:rPr>
          <w:rStyle w:val="Spistreci2Bezkursywy"/>
        </w:rPr>
        <w:tab/>
        <w:t xml:space="preserve"> 77</w:t>
      </w:r>
    </w:p>
    <w:p w:rsidR="00004093" w:rsidRDefault="00C57729">
      <w:pPr>
        <w:pStyle w:val="Spistreci3"/>
        <w:framePr w:w="7186" w:h="5598" w:hRule="exact" w:wrap="none" w:vAnchor="page" w:hAnchor="page" w:x="364" w:y="3949"/>
        <w:shd w:val="clear" w:color="auto" w:fill="auto"/>
        <w:spacing w:after="115" w:line="170" w:lineRule="exact"/>
        <w:ind w:firstLine="0"/>
      </w:pPr>
      <w:r>
        <w:t>OBJAŚNIENIA WYRAZÓW I ZWROTÓW</w:t>
      </w:r>
    </w:p>
    <w:p w:rsidR="00004093" w:rsidRDefault="00C57729">
      <w:pPr>
        <w:pStyle w:val="Spistreci20"/>
        <w:framePr w:w="7186" w:h="5598" w:hRule="exact" w:wrap="none" w:vAnchor="page" w:hAnchor="page" w:x="364" w:y="3949"/>
        <w:shd w:val="clear" w:color="auto" w:fill="auto"/>
        <w:tabs>
          <w:tab w:val="right" w:leader="dot" w:pos="6666"/>
        </w:tabs>
        <w:ind w:left="420" w:hanging="420"/>
        <w:jc w:val="left"/>
      </w:pPr>
      <w:r>
        <w:t>Dorota Połowniak-Wawrzonek:</w:t>
      </w:r>
      <w:r>
        <w:rPr>
          <w:rStyle w:val="Spistreci2Bezkursywy"/>
        </w:rPr>
        <w:t xml:space="preserve"> Frazeologizmy - </w:t>
      </w:r>
      <w:r>
        <w:t>ktoś wstąpił</w:t>
      </w:r>
      <w:r>
        <w:rPr>
          <w:rStyle w:val="Spistreci2Bezkursywy"/>
        </w:rPr>
        <w:t xml:space="preserve"> a. </w:t>
      </w:r>
      <w:r>
        <w:t>wszedł z kimś w szranki, ktoś stanął z kimś w szranki</w:t>
      </w:r>
      <w:r>
        <w:rPr>
          <w:rStyle w:val="Spistreci2Bezkursywy"/>
        </w:rPr>
        <w:t xml:space="preserve"> a. </w:t>
      </w:r>
      <w:r>
        <w:t>w szrankac</w:t>
      </w:r>
      <w:r>
        <w:t>h -</w:t>
      </w:r>
      <w:r>
        <w:rPr>
          <w:rStyle w:val="Spistreci2Bezkursywy"/>
        </w:rPr>
        <w:t xml:space="preserve"> we współczesnej polszczyźnie</w:t>
      </w:r>
      <w:r>
        <w:rPr>
          <w:rStyle w:val="Spistreci2Bezkursywy"/>
        </w:rPr>
        <w:tab/>
        <w:t xml:space="preserve"> 82</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94" w:y="145"/>
        <w:shd w:val="clear" w:color="auto" w:fill="auto"/>
        <w:spacing w:line="170" w:lineRule="exact"/>
      </w:pPr>
      <w:r>
        <w:lastRenderedPageBreak/>
        <w:t>2008</w:t>
      </w:r>
    </w:p>
    <w:p w:rsidR="00004093" w:rsidRDefault="00C57729">
      <w:pPr>
        <w:pStyle w:val="Nagweklubstopka0"/>
        <w:framePr w:wrap="none" w:vAnchor="page" w:hAnchor="page" w:x="3884" w:y="145"/>
        <w:shd w:val="clear" w:color="auto" w:fill="auto"/>
        <w:spacing w:line="170" w:lineRule="exact"/>
      </w:pPr>
      <w:r>
        <w:t>czerwiec</w:t>
      </w:r>
    </w:p>
    <w:p w:rsidR="00004093" w:rsidRDefault="00C57729">
      <w:pPr>
        <w:pStyle w:val="Nagweklubstopka0"/>
        <w:framePr w:wrap="none" w:vAnchor="page" w:hAnchor="page" w:x="7350" w:y="136"/>
        <w:shd w:val="clear" w:color="auto" w:fill="auto"/>
        <w:spacing w:line="170" w:lineRule="exact"/>
      </w:pPr>
      <w:r>
        <w:t>zeszyt 6</w:t>
      </w:r>
    </w:p>
    <w:p w:rsidR="00004093" w:rsidRDefault="00C57729">
      <w:pPr>
        <w:pStyle w:val="Teksttreci30"/>
        <w:framePr w:w="7142" w:h="5385" w:hRule="exact" w:wrap="none" w:vAnchor="page" w:hAnchor="page" w:x="874" w:y="3981"/>
        <w:shd w:val="clear" w:color="auto" w:fill="auto"/>
        <w:spacing w:before="0" w:after="430" w:line="170" w:lineRule="exact"/>
        <w:ind w:right="40"/>
      </w:pPr>
      <w:r>
        <w:rPr>
          <w:lang w:val="en-US" w:eastAsia="en-US" w:bidi="en-US"/>
        </w:rPr>
        <w:t>CONTENTS</w:t>
      </w:r>
    </w:p>
    <w:p w:rsidR="00004093" w:rsidRDefault="00C57729">
      <w:pPr>
        <w:pStyle w:val="Teksttreci40"/>
        <w:framePr w:w="7142" w:h="5385" w:hRule="exact" w:wrap="none" w:vAnchor="page" w:hAnchor="page" w:x="874" w:y="3981"/>
        <w:shd w:val="clear" w:color="auto" w:fill="auto"/>
        <w:spacing w:before="0" w:after="115" w:line="170" w:lineRule="exact"/>
        <w:ind w:left="440"/>
        <w:jc w:val="left"/>
      </w:pPr>
      <w:r>
        <w:rPr>
          <w:lang w:val="en-US" w:eastAsia="en-US" w:bidi="en-US"/>
        </w:rPr>
        <w:t>ARTICLES AND DISSERTATIONS</w:t>
      </w:r>
    </w:p>
    <w:p w:rsidR="00004093" w:rsidRDefault="00C57729">
      <w:pPr>
        <w:pStyle w:val="Teksttreci40"/>
        <w:framePr w:w="7142" w:h="5385" w:hRule="exact" w:wrap="none" w:vAnchor="page" w:hAnchor="page" w:x="874" w:y="3981"/>
        <w:shd w:val="clear" w:color="auto" w:fill="auto"/>
        <w:spacing w:before="0" w:after="0" w:line="202" w:lineRule="exact"/>
        <w:ind w:left="440"/>
        <w:jc w:val="left"/>
      </w:pPr>
      <w:r>
        <w:rPr>
          <w:rStyle w:val="Teksttreci4Kursywa"/>
        </w:rPr>
        <w:t xml:space="preserve">Tomasz </w:t>
      </w:r>
      <w:r>
        <w:rPr>
          <w:rStyle w:val="Teksttreci4Kursywa"/>
          <w:lang w:val="en-US" w:eastAsia="en-US" w:bidi="en-US"/>
        </w:rPr>
        <w:t>Nowak:</w:t>
      </w:r>
      <w:r>
        <w:rPr>
          <w:lang w:val="en-US" w:eastAsia="en-US" w:bidi="en-US"/>
        </w:rPr>
        <w:t xml:space="preserve"> On the Content Capacity of Verbs Including Elements</w:t>
      </w:r>
    </w:p>
    <w:p w:rsidR="00004093" w:rsidRDefault="00C57729">
      <w:pPr>
        <w:pStyle w:val="Spistreci20"/>
        <w:framePr w:w="7142" w:h="5385" w:hRule="exact" w:wrap="none" w:vAnchor="page" w:hAnchor="page" w:x="874" w:y="3981"/>
        <w:shd w:val="clear" w:color="auto" w:fill="auto"/>
        <w:tabs>
          <w:tab w:val="left" w:leader="dot" w:pos="6832"/>
        </w:tabs>
        <w:ind w:left="440" w:firstLine="0"/>
      </w:pPr>
      <w:r>
        <w:t>argumentować</w:t>
      </w:r>
      <w:r>
        <w:rPr>
          <w:rStyle w:val="Spistreci2Bezkursywy"/>
        </w:rPr>
        <w:t xml:space="preserve"> </w:t>
      </w:r>
      <w:r>
        <w:rPr>
          <w:rStyle w:val="Spistreci2Bezkursywy"/>
          <w:lang w:val="en-US" w:eastAsia="en-US" w:bidi="en-US"/>
        </w:rPr>
        <w:t xml:space="preserve">and </w:t>
      </w:r>
      <w:r>
        <w:t>uargumentować</w:t>
      </w:r>
      <w:r>
        <w:rPr>
          <w:rStyle w:val="Spistreci2Bezkursywy"/>
          <w:lang w:val="en-US" w:eastAsia="en-US" w:bidi="en-US"/>
        </w:rPr>
        <w:tab/>
        <w:t xml:space="preserve"> 3</w:t>
      </w:r>
    </w:p>
    <w:p w:rsidR="00004093" w:rsidRDefault="00C57729">
      <w:pPr>
        <w:pStyle w:val="Spistreci3"/>
        <w:framePr w:w="7142" w:h="5385" w:hRule="exact" w:wrap="none" w:vAnchor="page" w:hAnchor="page" w:x="874" w:y="3981"/>
        <w:shd w:val="clear" w:color="auto" w:fill="auto"/>
        <w:tabs>
          <w:tab w:val="right" w:leader="dot" w:pos="6662"/>
        </w:tabs>
        <w:ind w:left="440"/>
        <w:jc w:val="left"/>
      </w:pPr>
      <w:r>
        <w:rPr>
          <w:rStyle w:val="SpistreciKursywa"/>
        </w:rPr>
        <w:t xml:space="preserve">Aleksander </w:t>
      </w:r>
      <w:r>
        <w:rPr>
          <w:rStyle w:val="SpistreciKursywa"/>
          <w:lang w:val="en-US" w:eastAsia="en-US" w:bidi="en-US"/>
        </w:rPr>
        <w:t>Kiklewicz:</w:t>
      </w:r>
      <w:r>
        <w:rPr>
          <w:lang w:val="en-US" w:eastAsia="en-US" w:bidi="en-US"/>
        </w:rPr>
        <w:t xml:space="preserve"> Axiological Modality in an Artistic Text (Based on Evaluation of Characters in the Novel by Barbara </w:t>
      </w:r>
      <w:r>
        <w:t xml:space="preserve">Kosmowska </w:t>
      </w:r>
      <w:r>
        <w:rPr>
          <w:rStyle w:val="SpistreciKursywa"/>
        </w:rPr>
        <w:t xml:space="preserve">Teren prywatny </w:t>
      </w:r>
      <w:r>
        <w:rPr>
          <w:rStyle w:val="SpistreciKursywa"/>
          <w:lang w:val="en-US" w:eastAsia="en-US" w:bidi="en-US"/>
        </w:rPr>
        <w:t>(The Private Territory)</w:t>
      </w:r>
      <w:r>
        <w:rPr>
          <w:lang w:val="en-US" w:eastAsia="en-US" w:bidi="en-US"/>
        </w:rPr>
        <w:t xml:space="preserve"> </w:t>
      </w:r>
      <w:r>
        <w:rPr>
          <w:lang w:val="en-US" w:eastAsia="en-US" w:bidi="en-US"/>
        </w:rPr>
        <w:tab/>
        <w:t xml:space="preserve"> 14</w:t>
      </w:r>
    </w:p>
    <w:p w:rsidR="00004093" w:rsidRDefault="00C57729">
      <w:pPr>
        <w:pStyle w:val="Spistreci20"/>
        <w:framePr w:w="7142" w:h="5385" w:hRule="exact" w:wrap="none" w:vAnchor="page" w:hAnchor="page" w:x="874" w:y="3981"/>
        <w:shd w:val="clear" w:color="auto" w:fill="auto"/>
        <w:ind w:left="440"/>
        <w:jc w:val="left"/>
      </w:pPr>
      <w:r>
        <w:t>Krystyna Bojałkowska:</w:t>
      </w:r>
      <w:r>
        <w:rPr>
          <w:rStyle w:val="Spistreci2Bezkursywy"/>
        </w:rPr>
        <w:t xml:space="preserve"> </w:t>
      </w:r>
      <w:r>
        <w:rPr>
          <w:rStyle w:val="Spistreci2Bezkursywy"/>
          <w:lang w:val="en-US" w:eastAsia="en-US" w:bidi="en-US"/>
        </w:rPr>
        <w:t xml:space="preserve">The Use of Forms like </w:t>
      </w:r>
      <w:r>
        <w:t>oglądawszy, zjedząc</w:t>
      </w:r>
    </w:p>
    <w:p w:rsidR="00004093" w:rsidRDefault="00C57729">
      <w:pPr>
        <w:pStyle w:val="Spistreci3"/>
        <w:framePr w:w="7142" w:h="5385" w:hRule="exact" w:wrap="none" w:vAnchor="page" w:hAnchor="page" w:x="874" w:y="3981"/>
        <w:shd w:val="clear" w:color="auto" w:fill="auto"/>
        <w:tabs>
          <w:tab w:val="right" w:leader="dot" w:pos="7096"/>
        </w:tabs>
        <w:ind w:left="440" w:firstLine="0"/>
      </w:pPr>
      <w:r>
        <w:rPr>
          <w:lang w:val="en-US" w:eastAsia="en-US" w:bidi="en-US"/>
        </w:rPr>
        <w:t xml:space="preserve">in Contemporary Polish </w:t>
      </w:r>
      <w:r>
        <w:rPr>
          <w:lang w:val="en-US" w:eastAsia="en-US" w:bidi="en-US"/>
        </w:rPr>
        <w:tab/>
        <w:t>31</w:t>
      </w:r>
    </w:p>
    <w:p w:rsidR="00004093" w:rsidRDefault="00C57729">
      <w:pPr>
        <w:pStyle w:val="Spistreci3"/>
        <w:framePr w:w="7142" w:h="5385" w:hRule="exact" w:wrap="none" w:vAnchor="page" w:hAnchor="page" w:x="874" w:y="3981"/>
        <w:shd w:val="clear" w:color="auto" w:fill="auto"/>
        <w:tabs>
          <w:tab w:val="right" w:leader="dot" w:pos="7096"/>
        </w:tabs>
        <w:ind w:firstLine="0"/>
      </w:pPr>
      <w:r>
        <w:rPr>
          <w:rStyle w:val="SpistreciKursywa"/>
        </w:rPr>
        <w:t>Ewa Kaptur</w:t>
      </w:r>
      <w:r>
        <w:rPr>
          <w:rStyle w:val="SpistreciKursywa"/>
        </w:rPr>
        <w:t>.</w:t>
      </w:r>
      <w:r>
        <w:t xml:space="preserve"> </w:t>
      </w:r>
      <w:r>
        <w:rPr>
          <w:lang w:val="en-US" w:eastAsia="en-US" w:bidi="en-US"/>
        </w:rPr>
        <w:t xml:space="preserve">Names of Contemporary Cosmetics </w:t>
      </w:r>
      <w:r>
        <w:rPr>
          <w:lang w:val="en-US" w:eastAsia="en-US" w:bidi="en-US"/>
        </w:rPr>
        <w:tab/>
        <w:t>45</w:t>
      </w:r>
    </w:p>
    <w:p w:rsidR="00004093" w:rsidRDefault="00C57729">
      <w:pPr>
        <w:pStyle w:val="Spistreci3"/>
        <w:framePr w:w="7142" w:h="5385" w:hRule="exact" w:wrap="none" w:vAnchor="page" w:hAnchor="page" w:x="874" w:y="3981"/>
        <w:shd w:val="clear" w:color="auto" w:fill="auto"/>
        <w:tabs>
          <w:tab w:val="left" w:leader="dot" w:pos="6832"/>
        </w:tabs>
        <w:ind w:firstLine="0"/>
      </w:pPr>
      <w:r>
        <w:rPr>
          <w:rStyle w:val="SpistreciKursywa"/>
        </w:rPr>
        <w:t>Patrycja Cieśla:</w:t>
      </w:r>
      <w:r>
        <w:t xml:space="preserve"> </w:t>
      </w:r>
      <w:r>
        <w:rPr>
          <w:lang w:val="en-US" w:eastAsia="en-US" w:bidi="en-US"/>
        </w:rPr>
        <w:t>Jargon Vocabulary of the Museum of Warsaw Uprising Staff</w:t>
      </w:r>
      <w:r>
        <w:rPr>
          <w:lang w:val="en-US" w:eastAsia="en-US" w:bidi="en-US"/>
        </w:rPr>
        <w:tab/>
        <w:t xml:space="preserve"> 54</w:t>
      </w:r>
    </w:p>
    <w:p w:rsidR="00004093" w:rsidRDefault="00C57729">
      <w:pPr>
        <w:pStyle w:val="Spistreci3"/>
        <w:framePr w:w="7142" w:h="5385" w:hRule="exact" w:wrap="none" w:vAnchor="page" w:hAnchor="page" w:x="874" w:y="3981"/>
        <w:shd w:val="clear" w:color="auto" w:fill="auto"/>
        <w:ind w:firstLine="0"/>
      </w:pPr>
      <w:r>
        <w:rPr>
          <w:rStyle w:val="SpistreciKursywa"/>
        </w:rPr>
        <w:t xml:space="preserve">Katarzyna </w:t>
      </w:r>
      <w:r>
        <w:rPr>
          <w:rStyle w:val="SpistreciKursywa"/>
          <w:lang w:val="en-US" w:eastAsia="en-US" w:bidi="en-US"/>
        </w:rPr>
        <w:t>Pardej:</w:t>
      </w:r>
      <w:r>
        <w:rPr>
          <w:lang w:val="en-US" w:eastAsia="en-US" w:bidi="en-US"/>
        </w:rPr>
        <w:t xml:space="preserve"> Introduction of Sociolinguistic Parameters to Dialectological</w:t>
      </w:r>
    </w:p>
    <w:p w:rsidR="00004093" w:rsidRDefault="00C57729">
      <w:pPr>
        <w:pStyle w:val="Spistreci3"/>
        <w:framePr w:w="7142" w:h="5385" w:hRule="exact" w:wrap="none" w:vAnchor="page" w:hAnchor="page" w:x="874" w:y="3981"/>
        <w:shd w:val="clear" w:color="auto" w:fill="auto"/>
        <w:tabs>
          <w:tab w:val="right" w:leader="dot" w:pos="7096"/>
        </w:tabs>
        <w:spacing w:after="205"/>
        <w:ind w:left="440" w:firstLine="0"/>
      </w:pPr>
      <w:r>
        <w:rPr>
          <w:lang w:val="en-US" w:eastAsia="en-US" w:bidi="en-US"/>
        </w:rPr>
        <w:t>Research</w:t>
      </w:r>
      <w:r>
        <w:rPr>
          <w:lang w:val="en-US" w:eastAsia="en-US" w:bidi="en-US"/>
        </w:rPr>
        <w:tab/>
        <w:t>63</w:t>
      </w:r>
    </w:p>
    <w:p w:rsidR="00004093" w:rsidRDefault="00C57729">
      <w:pPr>
        <w:pStyle w:val="Spistreci3"/>
        <w:framePr w:w="7142" w:h="5385" w:hRule="exact" w:wrap="none" w:vAnchor="page" w:hAnchor="page" w:x="874" w:y="3981"/>
        <w:shd w:val="clear" w:color="auto" w:fill="auto"/>
        <w:spacing w:after="140" w:line="170" w:lineRule="exact"/>
        <w:ind w:firstLine="0"/>
      </w:pPr>
      <w:r>
        <w:rPr>
          <w:lang w:val="en-US" w:eastAsia="en-US" w:bidi="en-US"/>
        </w:rPr>
        <w:t>REVIEWS</w:t>
      </w:r>
    </w:p>
    <w:p w:rsidR="00004093" w:rsidRDefault="00C57729">
      <w:pPr>
        <w:pStyle w:val="Spistreci20"/>
        <w:framePr w:w="7142" w:h="5385" w:hRule="exact" w:wrap="none" w:vAnchor="page" w:hAnchor="page" w:x="874" w:y="3981"/>
        <w:shd w:val="clear" w:color="auto" w:fill="auto"/>
        <w:spacing w:line="170" w:lineRule="exact"/>
        <w:ind w:firstLine="0"/>
      </w:pPr>
      <w:r>
        <w:t xml:space="preserve">Bożena </w:t>
      </w:r>
      <w:r>
        <w:rPr>
          <w:lang w:val="en-US" w:eastAsia="en-US" w:bidi="en-US"/>
        </w:rPr>
        <w:t>Witosz:</w:t>
      </w:r>
      <w:r>
        <w:rPr>
          <w:rStyle w:val="Spistreci2Bezkursywy"/>
          <w:lang w:val="en-US" w:eastAsia="en-US" w:bidi="en-US"/>
        </w:rPr>
        <w:t xml:space="preserve"> </w:t>
      </w:r>
      <w:r>
        <w:rPr>
          <w:rStyle w:val="Spistreci2Bezkursywy"/>
        </w:rPr>
        <w:t xml:space="preserve">Ewa Jędrzejko, </w:t>
      </w:r>
      <w:r>
        <w:t xml:space="preserve">Składnia. </w:t>
      </w:r>
      <w:r>
        <w:rPr>
          <w:lang w:val="en-US" w:eastAsia="en-US" w:bidi="en-US"/>
        </w:rPr>
        <w:t xml:space="preserve">Style. </w:t>
      </w:r>
      <w:r>
        <w:t>Teksty. Składniowe aspekty</w:t>
      </w:r>
    </w:p>
    <w:p w:rsidR="00004093" w:rsidRDefault="00C57729">
      <w:pPr>
        <w:pStyle w:val="Spistreci20"/>
        <w:framePr w:w="7142" w:h="5385" w:hRule="exact" w:wrap="none" w:vAnchor="page" w:hAnchor="page" w:x="874" w:y="3981"/>
        <w:shd w:val="clear" w:color="auto" w:fill="auto"/>
        <w:tabs>
          <w:tab w:val="right" w:leader="dot" w:pos="7096"/>
        </w:tabs>
        <w:spacing w:after="135" w:line="170" w:lineRule="exact"/>
        <w:ind w:left="440" w:firstLine="0"/>
      </w:pPr>
      <w:r>
        <w:t>zróżnicowania i przemian polszczyzny XX wieku,</w:t>
      </w:r>
      <w:r>
        <w:rPr>
          <w:rStyle w:val="Spistreci2Bezkursywy"/>
        </w:rPr>
        <w:t xml:space="preserve"> Katowice 2005</w:t>
      </w:r>
      <w:r>
        <w:rPr>
          <w:rStyle w:val="Spistreci2Bezkursywy"/>
        </w:rPr>
        <w:tab/>
        <w:t xml:space="preserve"> 77</w:t>
      </w:r>
    </w:p>
    <w:p w:rsidR="00004093" w:rsidRDefault="00C57729">
      <w:pPr>
        <w:pStyle w:val="Spistreci3"/>
        <w:framePr w:w="7142" w:h="5385" w:hRule="exact" w:wrap="none" w:vAnchor="page" w:hAnchor="page" w:x="874" w:y="3981"/>
        <w:shd w:val="clear" w:color="auto" w:fill="auto"/>
        <w:spacing w:after="111" w:line="170" w:lineRule="exact"/>
        <w:ind w:firstLine="0"/>
      </w:pPr>
      <w:r>
        <w:rPr>
          <w:lang w:val="en-US" w:eastAsia="en-US" w:bidi="en-US"/>
        </w:rPr>
        <w:t>EXPLANATIONS OF WORDS AND EXPRESSIONS</w:t>
      </w:r>
    </w:p>
    <w:p w:rsidR="00004093" w:rsidRDefault="00C57729">
      <w:pPr>
        <w:pStyle w:val="Spistreci20"/>
        <w:framePr w:w="7142" w:h="5385" w:hRule="exact" w:wrap="none" w:vAnchor="page" w:hAnchor="page" w:x="874" w:y="3981"/>
        <w:shd w:val="clear" w:color="auto" w:fill="auto"/>
        <w:spacing w:line="206" w:lineRule="exact"/>
        <w:ind w:firstLine="0"/>
      </w:pPr>
      <w:r>
        <w:t>Dorota Połowniak-Wawrzonek:</w:t>
      </w:r>
      <w:r>
        <w:rPr>
          <w:rStyle w:val="Spistreci2Bezkursywy"/>
        </w:rPr>
        <w:t xml:space="preserve"> </w:t>
      </w:r>
      <w:r>
        <w:rPr>
          <w:rStyle w:val="Spistreci2Bezkursywy"/>
          <w:lang w:val="en-US" w:eastAsia="en-US" w:bidi="en-US"/>
        </w:rPr>
        <w:t xml:space="preserve">Phrases </w:t>
      </w:r>
      <w:r>
        <w:t>ktoś wstąpił</w:t>
      </w:r>
      <w:r>
        <w:rPr>
          <w:rStyle w:val="Spistreci2Bezkursywy"/>
        </w:rPr>
        <w:t xml:space="preserve"> </w:t>
      </w:r>
      <w:r>
        <w:rPr>
          <w:rStyle w:val="Spistreci2Bezkursywy"/>
          <w:lang w:val="en-US" w:eastAsia="en-US" w:bidi="en-US"/>
        </w:rPr>
        <w:t xml:space="preserve">versus </w:t>
      </w:r>
      <w:r>
        <w:t>wszedł z kimś</w:t>
      </w:r>
    </w:p>
    <w:p w:rsidR="00004093" w:rsidRDefault="00C57729">
      <w:pPr>
        <w:pStyle w:val="Spistreci20"/>
        <w:framePr w:w="7142" w:h="5385" w:hRule="exact" w:wrap="none" w:vAnchor="page" w:hAnchor="page" w:x="874" w:y="3981"/>
        <w:shd w:val="clear" w:color="auto" w:fill="auto"/>
        <w:tabs>
          <w:tab w:val="right" w:leader="dot" w:pos="6662"/>
        </w:tabs>
        <w:spacing w:line="206" w:lineRule="exact"/>
        <w:ind w:left="440" w:firstLine="0"/>
        <w:jc w:val="left"/>
      </w:pPr>
      <w:r>
        <w:t>w szranki, ktoś stanął z kimś w szranki</w:t>
      </w:r>
      <w:r>
        <w:rPr>
          <w:rStyle w:val="Spistreci2Bezkursywy"/>
        </w:rPr>
        <w:t xml:space="preserve"> </w:t>
      </w:r>
      <w:r>
        <w:rPr>
          <w:rStyle w:val="Spistreci2Bezkursywy"/>
          <w:lang w:val="en-US" w:eastAsia="en-US" w:bidi="en-US"/>
        </w:rPr>
        <w:t xml:space="preserve">versus </w:t>
      </w:r>
      <w:r>
        <w:t xml:space="preserve">w </w:t>
      </w:r>
      <w:r>
        <w:t>szrankach</w:t>
      </w:r>
      <w:r>
        <w:rPr>
          <w:rStyle w:val="Spistreci2Bezkursywy"/>
        </w:rPr>
        <w:t xml:space="preserve"> </w:t>
      </w:r>
      <w:r>
        <w:rPr>
          <w:rStyle w:val="Spistreci2Bezkursywy"/>
          <w:lang w:val="en-US" w:eastAsia="en-US" w:bidi="en-US"/>
        </w:rPr>
        <w:t xml:space="preserve">in Contemporary Polish </w:t>
      </w:r>
      <w:r>
        <w:rPr>
          <w:rStyle w:val="Spistreci2Bezkursywy"/>
        </w:rPr>
        <w:tab/>
        <w:t xml:space="preserve"> 82</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30"/>
        <w:framePr w:wrap="none" w:vAnchor="page" w:hAnchor="page" w:x="351" w:y="227"/>
        <w:shd w:val="clear" w:color="auto" w:fill="auto"/>
        <w:spacing w:line="240" w:lineRule="exact"/>
      </w:pPr>
      <w:r>
        <w:lastRenderedPageBreak/>
        <w:t>ARTYKUŁY</w:t>
      </w:r>
    </w:p>
    <w:p w:rsidR="00004093" w:rsidRDefault="00C57729">
      <w:pPr>
        <w:pStyle w:val="Nagweklubstopka40"/>
        <w:framePr w:wrap="none" w:vAnchor="page" w:hAnchor="page" w:x="3822" w:y="227"/>
        <w:shd w:val="clear" w:color="auto" w:fill="auto"/>
        <w:spacing w:line="240" w:lineRule="exact"/>
      </w:pPr>
      <w:r>
        <w:t>I</w:t>
      </w:r>
    </w:p>
    <w:p w:rsidR="00004093" w:rsidRDefault="00C57729">
      <w:pPr>
        <w:pStyle w:val="Nagweklubstopka30"/>
        <w:framePr w:wrap="none" w:vAnchor="page" w:hAnchor="page" w:x="4595" w:y="227"/>
        <w:shd w:val="clear" w:color="auto" w:fill="auto"/>
        <w:spacing w:line="240" w:lineRule="exact"/>
      </w:pPr>
      <w:r>
        <w:t>ROZPRAWY</w:t>
      </w:r>
    </w:p>
    <w:p w:rsidR="00004093" w:rsidRDefault="00C57729">
      <w:pPr>
        <w:pStyle w:val="Teksttreci20"/>
        <w:framePr w:w="7186" w:h="566" w:hRule="exact" w:wrap="none" w:vAnchor="page" w:hAnchor="page" w:x="347" w:y="1349"/>
        <w:shd w:val="clear" w:color="auto" w:fill="auto"/>
        <w:spacing w:after="0" w:line="254" w:lineRule="exact"/>
        <w:ind w:right="4380"/>
        <w:jc w:val="left"/>
      </w:pPr>
      <w:r>
        <w:rPr>
          <w:rStyle w:val="Teksttreci2Kursywa"/>
        </w:rPr>
        <w:t xml:space="preserve">Tomasz Nowak </w:t>
      </w:r>
      <w:r>
        <w:t>(Uniwersytet Śląski, Katowice)</w:t>
      </w:r>
    </w:p>
    <w:p w:rsidR="00004093" w:rsidRDefault="00C57729">
      <w:pPr>
        <w:pStyle w:val="Nagwek20"/>
        <w:framePr w:w="7186" w:h="3335" w:hRule="exact" w:wrap="none" w:vAnchor="page" w:hAnchor="page" w:x="347" w:y="2325"/>
        <w:shd w:val="clear" w:color="auto" w:fill="auto"/>
        <w:spacing w:before="0" w:after="506"/>
      </w:pPr>
      <w:bookmarkStart w:id="2" w:name="bookmark1"/>
      <w:r>
        <w:t>O TREŚCIOWEJ ZAWARTOŚCI CZASOWNIKÓW</w:t>
      </w:r>
      <w:r>
        <w:br/>
        <w:t xml:space="preserve">Z SEGMENTAMI </w:t>
      </w:r>
      <w:r>
        <w:rPr>
          <w:rStyle w:val="Nagwek2Kursywa"/>
          <w:b/>
          <w:bCs/>
        </w:rPr>
        <w:t>ARGUMENTOWAĆ</w:t>
      </w:r>
      <w:r>
        <w:t xml:space="preserve"> I </w:t>
      </w:r>
      <w:r>
        <w:rPr>
          <w:rStyle w:val="Nagwek2Kursywa"/>
          <w:b/>
          <w:bCs/>
        </w:rPr>
        <w:t>UARGUMENTOWAĆ</w:t>
      </w:r>
      <w:bookmarkEnd w:id="2"/>
    </w:p>
    <w:p w:rsidR="00004093" w:rsidRDefault="00C57729">
      <w:pPr>
        <w:pStyle w:val="Nagwek30"/>
        <w:framePr w:w="7186" w:h="3335" w:hRule="exact" w:wrap="none" w:vAnchor="page" w:hAnchor="page" w:x="347" w:y="2325"/>
        <w:shd w:val="clear" w:color="auto" w:fill="auto"/>
        <w:spacing w:before="0" w:after="224" w:line="210" w:lineRule="exact"/>
        <w:ind w:firstLine="0"/>
      </w:pPr>
      <w:bookmarkStart w:id="3" w:name="bookmark2"/>
      <w:r>
        <w:t>WSTĘP</w:t>
      </w:r>
      <w:bookmarkEnd w:id="3"/>
    </w:p>
    <w:p w:rsidR="00004093" w:rsidRDefault="00C57729">
      <w:pPr>
        <w:pStyle w:val="Teksttreci20"/>
        <w:framePr w:w="7186" w:h="3335" w:hRule="exact" w:wrap="none" w:vAnchor="page" w:hAnchor="page" w:x="347" w:y="2325"/>
        <w:shd w:val="clear" w:color="auto" w:fill="auto"/>
        <w:spacing w:after="0" w:line="235" w:lineRule="exact"/>
        <w:ind w:firstLine="380"/>
        <w:jc w:val="both"/>
      </w:pPr>
      <w:r>
        <w:t xml:space="preserve">W artykule tym stawiam sobie za cel </w:t>
      </w:r>
      <w:r>
        <w:t xml:space="preserve">zdyscyplinowany opis znaczeń wyrazów oznaczających przeprowadzane w języku polskim argumentacje. Czasownikom zawierającym w swojej strukturze segmenty </w:t>
      </w:r>
      <w:r>
        <w:rPr>
          <w:rStyle w:val="Teksttreci2Kursywa"/>
        </w:rPr>
        <w:t>argumentować</w:t>
      </w:r>
      <w:r>
        <w:t xml:space="preserve"> i </w:t>
      </w:r>
      <w:r>
        <w:rPr>
          <w:rStyle w:val="Teksttreci2Kursywa"/>
        </w:rPr>
        <w:t>uargumentować</w:t>
      </w:r>
      <w:r>
        <w:t xml:space="preserve"> nie poświęcono w literaturze z zakresu semantyki i gramatyki wiele miejsca (</w:t>
      </w:r>
      <w:r>
        <w:t>poza licznymi wzmiankami, między innymi, w: Pisarkowa 1977, Greń 1994); nie doczekały się one również kompletnego opisu (naukowej monografii).</w:t>
      </w:r>
    </w:p>
    <w:p w:rsidR="00004093" w:rsidRDefault="00C57729">
      <w:pPr>
        <w:pStyle w:val="Nagwek30"/>
        <w:framePr w:w="7186" w:h="3154" w:hRule="exact" w:wrap="none" w:vAnchor="page" w:hAnchor="page" w:x="347" w:y="6097"/>
        <w:numPr>
          <w:ilvl w:val="0"/>
          <w:numId w:val="1"/>
        </w:numPr>
        <w:shd w:val="clear" w:color="auto" w:fill="auto"/>
        <w:tabs>
          <w:tab w:val="left" w:pos="1483"/>
        </w:tabs>
        <w:spacing w:before="0" w:after="224" w:line="210" w:lineRule="exact"/>
        <w:ind w:left="1180" w:firstLine="0"/>
        <w:jc w:val="both"/>
      </w:pPr>
      <w:bookmarkStart w:id="4" w:name="bookmark3"/>
      <w:r>
        <w:t>ARGUMENTACJA W JĘZYKU POTOCZNYM</w:t>
      </w:r>
      <w:bookmarkEnd w:id="4"/>
    </w:p>
    <w:p w:rsidR="00004093" w:rsidRDefault="00C57729">
      <w:pPr>
        <w:pStyle w:val="Teksttreci20"/>
        <w:framePr w:w="7186" w:h="3154" w:hRule="exact" w:wrap="none" w:vAnchor="page" w:hAnchor="page" w:x="347" w:y="6097"/>
        <w:shd w:val="clear" w:color="auto" w:fill="auto"/>
        <w:spacing w:after="0" w:line="235" w:lineRule="exact"/>
        <w:ind w:firstLine="380"/>
        <w:jc w:val="both"/>
      </w:pPr>
      <w:r>
        <w:t>Niemal każde użycie języka ma charakter argumentacyjny (za: Tokarz 2006: 124). Je</w:t>
      </w:r>
      <w:r>
        <w:t>śli proponent wygłasza pewien sąd, formułuje określone twierdzenie. W sytuacji, gdy twierdzenie to zostanie przez oponenta podane w wątpliwość, proponent zobowiązany jest podeprzeć je odpowiednio silnymi argumentami. Argumentacja jest przeto pewną czynnośc</w:t>
      </w:r>
      <w:r>
        <w:t>ią: mentalną, gdy samotnie podejmujemy decyzję w warunkach niepewności, i werbalną, kiedy próbujemy przekonać kogoś do swoich racji (ibidem). Głównym celem potocznej argumentacji jest przekonywanie (perswazja), w mniejszym stopniu - uzasadnianie hipotez lu</w:t>
      </w:r>
      <w:r>
        <w:t>b wyjaśnianie zjawisk. Struktura argumentu potocznego znacznie zresztą odbiega od logicznego ideału (szerzej: Szymanek 2005).</w:t>
      </w:r>
    </w:p>
    <w:p w:rsidR="00004093" w:rsidRDefault="00C57729">
      <w:pPr>
        <w:pStyle w:val="Nagwek30"/>
        <w:framePr w:w="7186" w:h="1704" w:hRule="exact" w:wrap="none" w:vAnchor="page" w:hAnchor="page" w:x="347" w:y="9697"/>
        <w:numPr>
          <w:ilvl w:val="0"/>
          <w:numId w:val="1"/>
        </w:numPr>
        <w:shd w:val="clear" w:color="auto" w:fill="auto"/>
        <w:tabs>
          <w:tab w:val="left" w:pos="698"/>
        </w:tabs>
        <w:spacing w:before="0" w:after="0" w:line="210" w:lineRule="exact"/>
        <w:ind w:firstLine="380"/>
        <w:jc w:val="both"/>
      </w:pPr>
      <w:bookmarkStart w:id="5" w:name="bookmark4"/>
      <w:r>
        <w:t>PROBLEMY ZWIĄZANE Z IDENTYFIKACJĄ JEDNOSTEK</w:t>
      </w:r>
      <w:bookmarkEnd w:id="5"/>
    </w:p>
    <w:p w:rsidR="00004093" w:rsidRDefault="00C57729">
      <w:pPr>
        <w:pStyle w:val="Nagwek30"/>
        <w:framePr w:w="7186" w:h="1704" w:hRule="exact" w:wrap="none" w:vAnchor="page" w:hAnchor="page" w:x="347" w:y="9697"/>
        <w:shd w:val="clear" w:color="auto" w:fill="auto"/>
        <w:spacing w:before="0" w:after="224" w:line="210" w:lineRule="exact"/>
        <w:ind w:firstLine="0"/>
      </w:pPr>
      <w:bookmarkStart w:id="6" w:name="bookmark5"/>
      <w:r>
        <w:t>LEKSYKALNYCH</w:t>
      </w:r>
      <w:bookmarkEnd w:id="6"/>
    </w:p>
    <w:p w:rsidR="00004093" w:rsidRDefault="00C57729">
      <w:pPr>
        <w:pStyle w:val="Teksttreci20"/>
        <w:framePr w:w="7186" w:h="1704" w:hRule="exact" w:wrap="none" w:vAnchor="page" w:hAnchor="page" w:x="347" w:y="9697"/>
        <w:shd w:val="clear" w:color="auto" w:fill="auto"/>
        <w:spacing w:after="0" w:line="235" w:lineRule="exact"/>
        <w:ind w:firstLine="380"/>
        <w:jc w:val="both"/>
      </w:pPr>
      <w:r>
        <w:t xml:space="preserve">Wstępnie zakładam, że przedmiot moich dociekań będą stanowiły wyłącznie </w:t>
      </w:r>
      <w:r>
        <w:t xml:space="preserve">te ciągi znaków, w obrębie których dają się wydzielić segmenty: </w:t>
      </w:r>
      <w:r>
        <w:rPr>
          <w:rStyle w:val="Teksttreci2Kursywa"/>
        </w:rPr>
        <w:t>argumentować</w:t>
      </w:r>
      <w:r>
        <w:t xml:space="preserve"> (zdania 1-7) i </w:t>
      </w:r>
      <w:r>
        <w:rPr>
          <w:rStyle w:val="Teksttreci2Kursywa"/>
        </w:rPr>
        <w:t>uargumentować</w:t>
      </w:r>
      <w:r>
        <w:t xml:space="preserve"> (zdania 8-10). W artykule uwzględnię jedynie te czasowniki, które pełnią w zdaniu funk</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11" w:y="278"/>
        <w:shd w:val="clear" w:color="auto" w:fill="auto"/>
        <w:spacing w:line="170" w:lineRule="exact"/>
      </w:pPr>
      <w:r>
        <w:t>4</w:t>
      </w:r>
    </w:p>
    <w:p w:rsidR="00004093" w:rsidRDefault="00C57729">
      <w:pPr>
        <w:pStyle w:val="Nagweklubstopka0"/>
        <w:framePr w:wrap="none" w:vAnchor="page" w:hAnchor="page" w:x="3752" w:y="287"/>
        <w:shd w:val="clear" w:color="auto" w:fill="auto"/>
        <w:spacing w:line="170" w:lineRule="exact"/>
      </w:pPr>
      <w:r>
        <w:t>TOMASZ NOWAK</w:t>
      </w:r>
    </w:p>
    <w:p w:rsidR="00004093" w:rsidRDefault="00C57729">
      <w:pPr>
        <w:pStyle w:val="Teksttreci20"/>
        <w:framePr w:w="7210" w:h="10512" w:hRule="exact" w:wrap="none" w:vAnchor="page" w:hAnchor="page" w:x="858" w:y="721"/>
        <w:shd w:val="clear" w:color="auto" w:fill="auto"/>
        <w:spacing w:after="0" w:line="240" w:lineRule="exact"/>
        <w:jc w:val="both"/>
      </w:pPr>
      <w:r>
        <w:t>cję członu konstytutywne</w:t>
      </w:r>
      <w:r>
        <w:t>go. Interesujące mnie wyrażenia, w całym bogactwie ich użyć i odcieni znaczeniowych, wyodrębnię, sięgając do materiału leksykalnego zgromadzonego w słownikach językowych i korpusach tekstowych:</w:t>
      </w:r>
    </w:p>
    <w:p w:rsidR="00004093" w:rsidRDefault="00C57729">
      <w:pPr>
        <w:pStyle w:val="Teksttreci40"/>
        <w:framePr w:w="7210" w:h="10512" w:hRule="exact" w:wrap="none" w:vAnchor="page" w:hAnchor="page" w:x="858" w:y="721"/>
        <w:numPr>
          <w:ilvl w:val="0"/>
          <w:numId w:val="2"/>
        </w:numPr>
        <w:shd w:val="clear" w:color="auto" w:fill="auto"/>
        <w:tabs>
          <w:tab w:val="left" w:pos="858"/>
        </w:tabs>
        <w:spacing w:before="0" w:after="0" w:line="197" w:lineRule="exact"/>
        <w:ind w:left="800" w:hanging="260"/>
        <w:jc w:val="left"/>
      </w:pPr>
      <w:r>
        <w:t xml:space="preserve">Obrońca argumentował wniosek o uniewinnienie brakiem </w:t>
      </w:r>
      <w:r>
        <w:t>dostatecznych dowodów winy.</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800" w:hanging="260"/>
        <w:jc w:val="left"/>
      </w:pPr>
      <w:r>
        <w:t>Adwokat argumentował niewinność swojego klienta tym, że działał on pod wpływem silnych emocji.</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540" w:firstLine="0"/>
        <w:jc w:val="both"/>
      </w:pPr>
      <w:r>
        <w:t>Argumentował, że budowa nowej fabryki jest konieczna.</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800" w:hanging="260"/>
        <w:jc w:val="left"/>
      </w:pPr>
      <w:r>
        <w:t xml:space="preserve">Żaden z profesjonalistów nie będzie argumentował, że promieniowanie jądrowe </w:t>
      </w:r>
      <w:r>
        <w:t>jest bezpieczne.</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800" w:hanging="260"/>
        <w:jc w:val="left"/>
      </w:pPr>
      <w:r>
        <w:t>Ich wysłanie tam - argumentował - wciągnęłoby faktycznie mocarstwa zachodnie w wojnę z Rosją.</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540" w:firstLine="0"/>
        <w:jc w:val="both"/>
      </w:pPr>
      <w:r>
        <w:t>Jego przeciwnicy argumentują tymczasem za wstrzymaniem akcji.</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800" w:hanging="260"/>
        <w:jc w:val="left"/>
      </w:pPr>
      <w:r>
        <w:t>Jeśli nie ustalimy tego na początku dyskusji, przeciwnik będzie się bronił, twierdz</w:t>
      </w:r>
      <w:r>
        <w:t>ąc, że miał na myśli nie to, przeciw czemu argumentujemy.</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800" w:hanging="260"/>
        <w:jc w:val="left"/>
      </w:pPr>
      <w:r>
        <w:t>Czy zechciałbyś uargumentować swój punkt widzenia, aby nas do niego przekonać?</w:t>
      </w:r>
    </w:p>
    <w:p w:rsidR="00004093" w:rsidRDefault="00C57729">
      <w:pPr>
        <w:pStyle w:val="Teksttreci40"/>
        <w:framePr w:w="7210" w:h="10512" w:hRule="exact" w:wrap="none" w:vAnchor="page" w:hAnchor="page" w:x="858" w:y="721"/>
        <w:numPr>
          <w:ilvl w:val="0"/>
          <w:numId w:val="2"/>
        </w:numPr>
        <w:shd w:val="clear" w:color="auto" w:fill="auto"/>
        <w:tabs>
          <w:tab w:val="left" w:pos="862"/>
        </w:tabs>
        <w:spacing w:before="0" w:after="0" w:line="197" w:lineRule="exact"/>
        <w:ind w:left="800" w:hanging="260"/>
        <w:jc w:val="left"/>
      </w:pPr>
      <w:r>
        <w:t>Jeśli pani uargumentuje swoją, przyznaję, dość oryginalną tezę, zda pani egzamin.</w:t>
      </w:r>
    </w:p>
    <w:p w:rsidR="00004093" w:rsidRDefault="00C57729">
      <w:pPr>
        <w:pStyle w:val="Teksttreci40"/>
        <w:framePr w:w="7210" w:h="10512" w:hRule="exact" w:wrap="none" w:vAnchor="page" w:hAnchor="page" w:x="858" w:y="721"/>
        <w:numPr>
          <w:ilvl w:val="0"/>
          <w:numId w:val="2"/>
        </w:numPr>
        <w:shd w:val="clear" w:color="auto" w:fill="auto"/>
        <w:tabs>
          <w:tab w:val="left" w:pos="823"/>
        </w:tabs>
        <w:spacing w:before="0" w:after="30" w:line="197" w:lineRule="exact"/>
        <w:ind w:firstLine="400"/>
        <w:jc w:val="both"/>
      </w:pPr>
      <w:r>
        <w:t>Prokurator uargumentował sędziemu akt</w:t>
      </w:r>
      <w:r>
        <w:t xml:space="preserve"> oskarżenia opinią biegłego.</w:t>
      </w:r>
    </w:p>
    <w:p w:rsidR="00004093" w:rsidRDefault="00C57729">
      <w:pPr>
        <w:pStyle w:val="Teksttreci20"/>
        <w:framePr w:w="7210" w:h="10512" w:hRule="exact" w:wrap="none" w:vAnchor="page" w:hAnchor="page" w:x="858" w:y="721"/>
        <w:shd w:val="clear" w:color="auto" w:fill="auto"/>
        <w:spacing w:after="0" w:line="235" w:lineRule="exact"/>
        <w:ind w:firstLine="400"/>
        <w:jc w:val="both"/>
      </w:pPr>
      <w:r>
        <w:t xml:space="preserve">Na podstawie kilku najbardziej reprezentatywnych przykładów użycia (1-7) stwierdzam, że segment </w:t>
      </w:r>
      <w:r>
        <w:rPr>
          <w:rStyle w:val="Teksttreci2Kursywa"/>
        </w:rPr>
        <w:t>argumentować</w:t>
      </w:r>
      <w:r>
        <w:t xml:space="preserve"> akceptuje różne konteksty: konotuje podrzędnikowo frazę nominalną - w bierniku bądź w narzędniku lub celowniku (przy u</w:t>
      </w:r>
      <w:r>
        <w:t xml:space="preserve">życiu akomodowanych słownikowo przyimków </w:t>
      </w:r>
      <w:r>
        <w:rPr>
          <w:rStyle w:val="Teksttreci2Kursywa"/>
        </w:rPr>
        <w:t>za</w:t>
      </w:r>
      <w:r>
        <w:t xml:space="preserve"> i </w:t>
      </w:r>
      <w:r>
        <w:rPr>
          <w:rStyle w:val="Teksttreci2Kursywa"/>
        </w:rPr>
        <w:t>przeciw),</w:t>
      </w:r>
      <w:r>
        <w:t xml:space="preserve"> przyłącza zdania podrzędne (za pośrednictwem spójnika że), a także wprowadza mowę niezależną - dialog lub monolog wewnętrzny (w formie cytatu). Na podstawie pozostałego zgromadzonego materiału, przykł</w:t>
      </w:r>
      <w:r>
        <w:t xml:space="preserve">ady (8-10), wyrokuję, że czasowniki z segmentem </w:t>
      </w:r>
      <w:r>
        <w:rPr>
          <w:rStyle w:val="Teksttreci2Kursywa"/>
        </w:rPr>
        <w:t>uargumentować</w:t>
      </w:r>
      <w:r>
        <w:t xml:space="preserve"> akceptują wyłącznie dwa konteksty: nominalny (w bierniku) i propozycjonalny (z włącznikiem że). Hipoteza ta znajduje potwierdzenie w przytoczonych niżej kontrprzykładach:</w:t>
      </w:r>
    </w:p>
    <w:p w:rsidR="00004093" w:rsidRDefault="00C57729">
      <w:pPr>
        <w:pStyle w:val="Teksttreci40"/>
        <w:framePr w:w="7210" w:h="10512" w:hRule="exact" w:wrap="none" w:vAnchor="page" w:hAnchor="page" w:x="858" w:y="721"/>
        <w:numPr>
          <w:ilvl w:val="0"/>
          <w:numId w:val="2"/>
        </w:numPr>
        <w:shd w:val="clear" w:color="auto" w:fill="auto"/>
        <w:tabs>
          <w:tab w:val="left" w:pos="823"/>
        </w:tabs>
        <w:spacing w:before="0" w:after="0" w:line="197" w:lineRule="exact"/>
        <w:ind w:firstLine="400"/>
        <w:jc w:val="both"/>
      </w:pPr>
      <w:r>
        <w:t>Jego przeciwnicy uargum</w:t>
      </w:r>
      <w:r>
        <w:t>entowali tymczasem za wstrzymaniem akcji.</w:t>
      </w:r>
    </w:p>
    <w:p w:rsidR="00004093" w:rsidRDefault="00C57729">
      <w:pPr>
        <w:pStyle w:val="Teksttreci40"/>
        <w:framePr w:w="7210" w:h="10512" w:hRule="exact" w:wrap="none" w:vAnchor="page" w:hAnchor="page" w:x="858" w:y="721"/>
        <w:numPr>
          <w:ilvl w:val="0"/>
          <w:numId w:val="2"/>
        </w:numPr>
        <w:shd w:val="clear" w:color="auto" w:fill="auto"/>
        <w:tabs>
          <w:tab w:val="left" w:pos="823"/>
        </w:tabs>
        <w:spacing w:before="0" w:after="0" w:line="197" w:lineRule="exact"/>
        <w:ind w:left="800" w:hanging="400"/>
        <w:jc w:val="left"/>
      </w:pPr>
      <w:r>
        <w:t>Jeśli nie ustalimy tego na początku dyskusji, przeciwnik będzie się bronił, twierdząc, że miał na myśli nie to, przeciw czemu uargumentowaliśmy.</w:t>
      </w:r>
    </w:p>
    <w:p w:rsidR="00004093" w:rsidRDefault="00C57729">
      <w:pPr>
        <w:pStyle w:val="Teksttreci40"/>
        <w:framePr w:w="7210" w:h="10512" w:hRule="exact" w:wrap="none" w:vAnchor="page" w:hAnchor="page" w:x="858" w:y="721"/>
        <w:numPr>
          <w:ilvl w:val="0"/>
          <w:numId w:val="2"/>
        </w:numPr>
        <w:shd w:val="clear" w:color="auto" w:fill="auto"/>
        <w:tabs>
          <w:tab w:val="left" w:pos="823"/>
        </w:tabs>
        <w:spacing w:before="0" w:after="26" w:line="197" w:lineRule="exact"/>
        <w:ind w:left="800" w:hanging="400"/>
        <w:jc w:val="left"/>
      </w:pPr>
      <w:r>
        <w:t xml:space="preserve">*Ich wysłanie tam - uargumentował - wciągnęłoby faktycznie mocarstwa </w:t>
      </w:r>
      <w:r>
        <w:t>zachodnie w wojnę z Rosją.</w:t>
      </w:r>
    </w:p>
    <w:p w:rsidR="00004093" w:rsidRDefault="00C57729">
      <w:pPr>
        <w:pStyle w:val="Teksttreci20"/>
        <w:framePr w:w="7210" w:h="10512" w:hRule="exact" w:wrap="none" w:vAnchor="page" w:hAnchor="page" w:x="858" w:y="721"/>
        <w:shd w:val="clear" w:color="auto" w:fill="auto"/>
        <w:spacing w:after="0" w:line="240" w:lineRule="exact"/>
        <w:ind w:firstLine="400"/>
        <w:jc w:val="both"/>
      </w:pPr>
      <w:r>
        <w:t xml:space="preserve">Ostatecznie mogę wydzielić kilka, propozycjonalnych i nominalnych, jednostek z segmentami </w:t>
      </w:r>
      <w:r>
        <w:rPr>
          <w:rStyle w:val="Teksttreci2Kursywa"/>
        </w:rPr>
        <w:t>argumentować</w:t>
      </w:r>
      <w:r>
        <w:t xml:space="preserve"> i </w:t>
      </w:r>
      <w:r>
        <w:rPr>
          <w:rStyle w:val="Teksttreci2Kursywa"/>
        </w:rPr>
        <w:t>uargumentować. ktoś argumentuje za czymś, ktoś argumentuje przeciwko czemuś, ktoś argumentuje (komuś</w:t>
      </w:r>
      <w:r>
        <w:rPr>
          <w:rStyle w:val="Teksttreci2Kursywa"/>
          <w:vertAlign w:val="subscript"/>
        </w:rPr>
        <w:t>2</w:t>
      </w:r>
      <w:r>
        <w:rPr>
          <w:rStyle w:val="Teksttreci2Kursywa"/>
        </w:rPr>
        <w:t>) coś</w:t>
      </w:r>
      <w:r>
        <w:t xml:space="preserve"> + </w:t>
      </w:r>
      <w:r>
        <w:rPr>
          <w:rStyle w:val="Teksttreci2Kursywa"/>
        </w:rPr>
        <w:t>cytat, ktoś</w:t>
      </w:r>
      <w:r>
        <w:rPr>
          <w:rStyle w:val="Teksttreci2Kursywa"/>
          <w:vertAlign w:val="subscript"/>
        </w:rPr>
        <w:t>1</w:t>
      </w:r>
      <w:r>
        <w:rPr>
          <w:rStyle w:val="Teksttreci2Kursywa"/>
        </w:rPr>
        <w:t xml:space="preserve"> ar</w:t>
      </w:r>
      <w:r>
        <w:rPr>
          <w:rStyle w:val="Teksttreci2Kursywa"/>
        </w:rPr>
        <w:t>gumentuje/uargumentował (komuś</w:t>
      </w:r>
      <w:r>
        <w:rPr>
          <w:rStyle w:val="Teksttreci2Kursywa"/>
          <w:vertAlign w:val="subscript"/>
        </w:rPr>
        <w:t>2</w:t>
      </w:r>
      <w:r>
        <w:rPr>
          <w:rStyle w:val="Teksttreci2Kursywa"/>
        </w:rPr>
        <w:t>, że_, ktoś, argumentuje/uargumentował (komuś</w:t>
      </w:r>
      <w:r>
        <w:rPr>
          <w:rStyle w:val="Teksttreci2Kursywa"/>
          <w:vertAlign w:val="subscript"/>
        </w:rPr>
        <w:t>2</w:t>
      </w:r>
      <w:r>
        <w:rPr>
          <w:rStyle w:val="Teksttreci2Kursywa"/>
        </w:rPr>
        <w:t>)</w:t>
      </w:r>
      <w:r>
        <w:t xml:space="preserve"> coś</w:t>
      </w:r>
      <w:r>
        <w:rPr>
          <w:rStyle w:val="Teksttreci2Kursywa"/>
          <w:vertAlign w:val="subscript"/>
        </w:rPr>
        <w:t>1</w:t>
      </w:r>
      <w:r>
        <w:t xml:space="preserve"> </w:t>
      </w:r>
      <w:r>
        <w:rPr>
          <w:rStyle w:val="Teksttreci2Kursywa"/>
        </w:rPr>
        <w:t>(czymś</w:t>
      </w:r>
      <w:r>
        <w:rPr>
          <w:rStyle w:val="Teksttreci2Kursywa"/>
          <w:vertAlign w:val="subscript"/>
        </w:rPr>
        <w:t>2</w:t>
      </w:r>
      <w:r>
        <w:rPr>
          <w:rStyle w:val="Teksttreci2Kursywa"/>
        </w:rPr>
        <w:t>.</w:t>
      </w:r>
      <w:r>
        <w:t xml:space="preserve"> Niektóre przyjmują postać wyłącznie czasowników niedokonanych, por. (11)—(13); pozostałe dopuszczają swobodną wymianę:</w:t>
      </w:r>
    </w:p>
    <w:p w:rsidR="00004093" w:rsidRDefault="00C57729">
      <w:pPr>
        <w:pStyle w:val="Teksttreci40"/>
        <w:framePr w:w="7210" w:h="10512" w:hRule="exact" w:wrap="none" w:vAnchor="page" w:hAnchor="page" w:x="858" w:y="721"/>
        <w:numPr>
          <w:ilvl w:val="0"/>
          <w:numId w:val="2"/>
        </w:numPr>
        <w:shd w:val="clear" w:color="auto" w:fill="auto"/>
        <w:tabs>
          <w:tab w:val="left" w:pos="823"/>
        </w:tabs>
        <w:spacing w:before="0" w:after="15" w:line="170" w:lineRule="exact"/>
        <w:ind w:firstLine="400"/>
        <w:jc w:val="both"/>
      </w:pPr>
      <w:r>
        <w:t>Jeśli adwokat argumentował niewinność swojeg</w:t>
      </w:r>
      <w:r>
        <w:t>o klienta, to ją uargumentował.</w:t>
      </w:r>
    </w:p>
    <w:p w:rsidR="00004093" w:rsidRDefault="00C57729">
      <w:pPr>
        <w:pStyle w:val="Teksttreci40"/>
        <w:framePr w:w="7210" w:h="10512" w:hRule="exact" w:wrap="none" w:vAnchor="page" w:hAnchor="page" w:x="858" w:y="721"/>
        <w:numPr>
          <w:ilvl w:val="0"/>
          <w:numId w:val="2"/>
        </w:numPr>
        <w:shd w:val="clear" w:color="auto" w:fill="auto"/>
        <w:tabs>
          <w:tab w:val="left" w:pos="823"/>
        </w:tabs>
        <w:spacing w:before="0" w:after="0" w:line="170" w:lineRule="exact"/>
        <w:ind w:firstLine="400"/>
        <w:jc w:val="both"/>
      </w:pPr>
      <w:r>
        <w:t>Jeśli adwokat uargumentował niewinność swojego klienta, to ją argumentował.</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139" w:y="270"/>
        <w:shd w:val="clear" w:color="auto" w:fill="auto"/>
        <w:spacing w:line="170" w:lineRule="exact"/>
      </w:pPr>
      <w:r>
        <w:t>O TREŚCIOWEJ ZAWARTOŚCI CZASOWNIKÓW Z SEGMENTAMI...</w:t>
      </w:r>
    </w:p>
    <w:p w:rsidR="00004093" w:rsidRDefault="00C57729">
      <w:pPr>
        <w:pStyle w:val="Nagweklubstopka0"/>
        <w:framePr w:wrap="none" w:vAnchor="page" w:hAnchor="page" w:x="7388" w:y="273"/>
        <w:shd w:val="clear" w:color="auto" w:fill="auto"/>
        <w:spacing w:line="170" w:lineRule="exact"/>
      </w:pPr>
      <w:r>
        <w:t>5</w:t>
      </w:r>
    </w:p>
    <w:p w:rsidR="00004093" w:rsidRDefault="00C57729">
      <w:pPr>
        <w:pStyle w:val="Teksttreci20"/>
        <w:framePr w:w="7195" w:h="10657" w:hRule="exact" w:wrap="none" w:vAnchor="page" w:hAnchor="page" w:x="342" w:y="725"/>
        <w:shd w:val="clear" w:color="auto" w:fill="auto"/>
        <w:spacing w:after="0" w:line="235" w:lineRule="exact"/>
        <w:ind w:firstLine="400"/>
        <w:jc w:val="both"/>
      </w:pPr>
      <w:r>
        <w:t>Substytucja form dokonanych i niedokonanych dowodzi tego, że wszystkie</w:t>
      </w:r>
      <w:r>
        <w:t xml:space="preserve"> interesujące mnie wyrażenia oznaczają niepodzielne atomy zdarzeń, w obrębie których nie można już dalej wyodrębniać żadnych części składowych: warunki konieczne aktów mowy są zarazem ich warunkami wystarczającymi (Bogusławski 2003: 57, 163, 204).</w:t>
      </w:r>
    </w:p>
    <w:p w:rsidR="00004093" w:rsidRDefault="00C57729">
      <w:pPr>
        <w:pStyle w:val="Teksttreci20"/>
        <w:framePr w:w="7195" w:h="10657" w:hRule="exact" w:wrap="none" w:vAnchor="page" w:hAnchor="page" w:x="342" w:y="725"/>
        <w:shd w:val="clear" w:color="auto" w:fill="auto"/>
        <w:spacing w:after="0" w:line="235" w:lineRule="exact"/>
        <w:ind w:firstLine="400"/>
        <w:jc w:val="both"/>
      </w:pPr>
      <w:r>
        <w:t>Czasowni</w:t>
      </w:r>
      <w:r>
        <w:t>k ktoś</w:t>
      </w:r>
      <w:r>
        <w:rPr>
          <w:rStyle w:val="Teksttreci2Kursywa"/>
          <w:vertAlign w:val="subscript"/>
        </w:rPr>
        <w:t>1</w:t>
      </w:r>
      <w:r>
        <w:t xml:space="preserve"> </w:t>
      </w:r>
      <w:r>
        <w:rPr>
          <w:rStyle w:val="Teksttreci2Kursywa"/>
        </w:rPr>
        <w:t>argumentuje (komuś</w:t>
      </w:r>
      <w:r>
        <w:rPr>
          <w:rStyle w:val="Teksttreci2Kursywa"/>
          <w:vertAlign w:val="subscript"/>
        </w:rPr>
        <w:t>2</w:t>
      </w:r>
      <w:r>
        <w:rPr>
          <w:rStyle w:val="Teksttreci2Kursywa"/>
        </w:rPr>
        <w:t>) coś</w:t>
      </w:r>
      <w:r>
        <w:rPr>
          <w:rStyle w:val="Teksttreci2Kursywa"/>
          <w:vertAlign w:val="subscript"/>
        </w:rPr>
        <w:t>p</w:t>
      </w:r>
      <w:r>
        <w:rPr>
          <w:rStyle w:val="Teksttreci2Kursywa"/>
        </w:rPr>
        <w:t xml:space="preserve"> (czymś</w:t>
      </w:r>
      <w:r>
        <w:rPr>
          <w:rStyle w:val="Teksttreci2Kursywa"/>
          <w:vertAlign w:val="subscript"/>
        </w:rPr>
        <w:t>q</w:t>
      </w:r>
      <w:r>
        <w:rPr>
          <w:rStyle w:val="Teksttreci2Kursywa"/>
        </w:rPr>
        <w:t>)</w:t>
      </w:r>
      <w:r>
        <w:t xml:space="preserve"> otwiera miejsca dla szczególnego typu wyrażeń argumentowych: dla nazw struktur propozycjonalnych, oznaczających odrębne akty mowy (sądy: </w:t>
      </w:r>
      <w:r>
        <w:rPr>
          <w:rStyle w:val="Teksttreci2Kursywa"/>
        </w:rPr>
        <w:t>p i q),</w:t>
      </w:r>
      <w:r>
        <w:t xml:space="preserve"> por. frazy </w:t>
      </w:r>
      <w:r>
        <w:rPr>
          <w:rStyle w:val="Teksttreci2Kursywa"/>
        </w:rPr>
        <w:t>akt oskarżenia</w:t>
      </w:r>
      <w:r>
        <w:t xml:space="preserve"> i </w:t>
      </w:r>
      <w:r>
        <w:rPr>
          <w:rStyle w:val="Teksttreci2Kursywa"/>
        </w:rPr>
        <w:t>opinią biegłego</w:t>
      </w:r>
      <w:r>
        <w:t xml:space="preserve"> w zdaniu (10). Z czysto </w:t>
      </w:r>
      <w:r>
        <w:t>składniowego punktu widzenia w omawianym wypadku nie jest możliwa transformacja dopełnienia bliższego w odrębne zdanie składnikowe. Zupełnie inaczej rysuje się sytuacja w wypadku zdania (2). Dopełnienie bliższe będące rezultatem nominalizacji można tu bowi</w:t>
      </w:r>
      <w:r>
        <w:t>em przekształcić w zdanie składnikowe z włącznikiem że lub we frazę prosentencjonalną:</w:t>
      </w:r>
    </w:p>
    <w:p w:rsidR="00004093" w:rsidRDefault="00C57729">
      <w:pPr>
        <w:pStyle w:val="Teksttreci40"/>
        <w:framePr w:w="7195" w:h="10657" w:hRule="exact" w:wrap="none" w:vAnchor="page" w:hAnchor="page" w:x="342" w:y="725"/>
        <w:numPr>
          <w:ilvl w:val="0"/>
          <w:numId w:val="2"/>
        </w:numPr>
        <w:shd w:val="clear" w:color="auto" w:fill="auto"/>
        <w:tabs>
          <w:tab w:val="left" w:pos="818"/>
        </w:tabs>
        <w:spacing w:before="0" w:after="0" w:line="202" w:lineRule="exact"/>
        <w:ind w:left="780" w:hanging="380"/>
        <w:jc w:val="left"/>
      </w:pPr>
      <w:r>
        <w:t>Adwokat argumentuje, że jego klient jest niewinny (p), tym, że działał on pod wpływem silnych emocji (q).</w:t>
      </w:r>
    </w:p>
    <w:p w:rsidR="00004093" w:rsidRDefault="00C57729">
      <w:pPr>
        <w:pStyle w:val="Teksttreci40"/>
        <w:framePr w:w="7195" w:h="10657" w:hRule="exact" w:wrap="none" w:vAnchor="page" w:hAnchor="page" w:x="342" w:y="725"/>
        <w:numPr>
          <w:ilvl w:val="0"/>
          <w:numId w:val="2"/>
        </w:numPr>
        <w:shd w:val="clear" w:color="auto" w:fill="auto"/>
        <w:tabs>
          <w:tab w:val="left" w:pos="818"/>
        </w:tabs>
        <w:spacing w:before="0" w:after="0" w:line="202" w:lineRule="exact"/>
        <w:ind w:left="780" w:hanging="380"/>
        <w:jc w:val="left"/>
      </w:pPr>
      <w:r>
        <w:t xml:space="preserve">Adwokat argumentuje to, że jego klient jest niewinny (p), tym, </w:t>
      </w:r>
      <w:r>
        <w:t>że działał on pod wpływem silnych emocji (q).</w:t>
      </w:r>
    </w:p>
    <w:p w:rsidR="00004093" w:rsidRDefault="00C57729">
      <w:pPr>
        <w:pStyle w:val="Teksttreci20"/>
        <w:framePr w:w="7195" w:h="10657" w:hRule="exact" w:wrap="none" w:vAnchor="page" w:hAnchor="page" w:x="342" w:y="725"/>
        <w:shd w:val="clear" w:color="auto" w:fill="auto"/>
        <w:spacing w:after="0" w:line="240" w:lineRule="exact"/>
        <w:ind w:firstLine="400"/>
        <w:jc w:val="both"/>
      </w:pPr>
      <w:r>
        <w:t xml:space="preserve">Zdania (16) i (17) ilustrują już jednak użycie innego wyrażenia - jednostki </w:t>
      </w:r>
      <w:r>
        <w:rPr>
          <w:rStyle w:val="Teksttreci2Kursywa"/>
        </w:rPr>
        <w:t>ktoś</w:t>
      </w:r>
      <w:r>
        <w:rPr>
          <w:rStyle w:val="Teksttreci2Kursywa"/>
          <w:vertAlign w:val="subscript"/>
        </w:rPr>
        <w:t>1</w:t>
      </w:r>
      <w:r>
        <w:rPr>
          <w:rStyle w:val="Teksttreci2Kursywa"/>
        </w:rPr>
        <w:t xml:space="preserve"> argumentuje (komuś), że_.</w:t>
      </w:r>
      <w:r>
        <w:t xml:space="preserve"> Nie podlega wątpliwości, że wzmiankowana sekwencja znaków przyłącza odrębne zdania (raz typu </w:t>
      </w:r>
      <w:r>
        <w:rPr>
          <w:rStyle w:val="Teksttreci2Kursywa"/>
        </w:rPr>
        <w:t>p,</w:t>
      </w:r>
      <w:r>
        <w:t xml:space="preserve"> raz ty</w:t>
      </w:r>
      <w:r>
        <w:t xml:space="preserve">pu </w:t>
      </w:r>
      <w:r>
        <w:rPr>
          <w:rStyle w:val="Teksttreci2Kursywa"/>
        </w:rPr>
        <w:t>q):</w:t>
      </w:r>
    </w:p>
    <w:p w:rsidR="00004093" w:rsidRDefault="00C57729">
      <w:pPr>
        <w:pStyle w:val="Teksttreci40"/>
        <w:framePr w:w="7195" w:h="10657" w:hRule="exact" w:wrap="none" w:vAnchor="page" w:hAnchor="page" w:x="342" w:y="725"/>
        <w:numPr>
          <w:ilvl w:val="0"/>
          <w:numId w:val="2"/>
        </w:numPr>
        <w:shd w:val="clear" w:color="auto" w:fill="auto"/>
        <w:tabs>
          <w:tab w:val="left" w:pos="818"/>
        </w:tabs>
        <w:spacing w:before="0" w:after="0" w:line="170" w:lineRule="exact"/>
        <w:ind w:firstLine="400"/>
        <w:jc w:val="both"/>
      </w:pPr>
      <w:r>
        <w:t>Adwokat argumentuje, że jego klient jest niewinny (p).</w:t>
      </w:r>
    </w:p>
    <w:p w:rsidR="00004093" w:rsidRDefault="00C57729">
      <w:pPr>
        <w:pStyle w:val="Teksttreci40"/>
        <w:framePr w:w="7195" w:h="10657" w:hRule="exact" w:wrap="none" w:vAnchor="page" w:hAnchor="page" w:x="342" w:y="725"/>
        <w:numPr>
          <w:ilvl w:val="0"/>
          <w:numId w:val="2"/>
        </w:numPr>
        <w:shd w:val="clear" w:color="auto" w:fill="auto"/>
        <w:tabs>
          <w:tab w:val="left" w:pos="818"/>
        </w:tabs>
        <w:spacing w:before="0" w:after="52" w:line="170" w:lineRule="exact"/>
        <w:ind w:firstLine="400"/>
        <w:jc w:val="both"/>
      </w:pPr>
      <w:r>
        <w:t>Adwokat argumentuje, że działał on pod wpływem silnych emocji (q).</w:t>
      </w:r>
    </w:p>
    <w:p w:rsidR="00004093" w:rsidRDefault="00C57729">
      <w:pPr>
        <w:pStyle w:val="Teksttreci20"/>
        <w:framePr w:w="7195" w:h="10657" w:hRule="exact" w:wrap="none" w:vAnchor="page" w:hAnchor="page" w:x="342" w:y="725"/>
        <w:shd w:val="clear" w:color="auto" w:fill="auto"/>
        <w:spacing w:after="0" w:line="235" w:lineRule="exact"/>
        <w:ind w:firstLine="400"/>
        <w:jc w:val="both"/>
      </w:pPr>
      <w:r>
        <w:t xml:space="preserve">Ponieważ frazy zależne </w:t>
      </w:r>
      <w:r>
        <w:rPr>
          <w:rStyle w:val="Teksttreci2Kursywa"/>
        </w:rPr>
        <w:t>p</w:t>
      </w:r>
      <w:r>
        <w:t xml:space="preserve"> i </w:t>
      </w:r>
      <w:r>
        <w:rPr>
          <w:rStyle w:val="Teksttreci2Kursywa"/>
        </w:rPr>
        <w:t>q</w:t>
      </w:r>
      <w:r>
        <w:t xml:space="preserve"> akceptują ten sam kontekst, a w do</w:t>
      </w:r>
      <w:r>
        <w:t xml:space="preserve">datku ich zamiana wiąże się ze zmianą znaczenia zdania, uznaję, że stanowią one dwa różne propozycjonalne uzupełnienia czasownika </w:t>
      </w:r>
      <w:r>
        <w:rPr>
          <w:rStyle w:val="Teksttreci2Kursywa"/>
        </w:rPr>
        <w:t>ktoś argumentuje (komuś), że_.</w:t>
      </w:r>
      <w:r>
        <w:t xml:space="preserve"> Zmienna zdaniowa </w:t>
      </w:r>
      <w:r>
        <w:rPr>
          <w:rStyle w:val="Teksttreci2Kursywa"/>
        </w:rPr>
        <w:t>p</w:t>
      </w:r>
      <w:r>
        <w:t xml:space="preserve"> sygnalizuje obiekt (dopełnienie bliższe), natomiast zmienna q - środek argum</w:t>
      </w:r>
      <w:r>
        <w:t xml:space="preserve">entacji (dopełnienie dalsze). Ponieważ w tekstach współczesnego języka polskiego można natknąć się na zdania zbudowane na podstawie fraz: </w:t>
      </w:r>
      <w:r>
        <w:rPr>
          <w:rStyle w:val="Teksttreci2Kursywa"/>
        </w:rPr>
        <w:t>ktoś argumentuje, że p</w:t>
      </w:r>
      <w:r>
        <w:t xml:space="preserve"> i </w:t>
      </w:r>
      <w:r>
        <w:rPr>
          <w:rStyle w:val="Teksttreci2Kursywa"/>
        </w:rPr>
        <w:t>ktoś argumentuje, że q,</w:t>
      </w:r>
      <w:r>
        <w:t xml:space="preserve"> rodzi się pytanie: czy ciągi te reprezentują dwie różne jednostki, cz</w:t>
      </w:r>
      <w:r>
        <w:t xml:space="preserve">y też jedną i tę samą jednostkę słownika? Co istotne, zdania: (18) i (19) wynikają ze zdań: (16) i (17). Każdej z wydzielonych fraz </w:t>
      </w:r>
      <w:r>
        <w:rPr>
          <w:rStyle w:val="Teksttreci2Kursywa"/>
        </w:rPr>
        <w:t>(p</w:t>
      </w:r>
      <w:r>
        <w:t xml:space="preserve"> i </w:t>
      </w:r>
      <w:r>
        <w:rPr>
          <w:rStyle w:val="Teksttreci2Kursywa"/>
        </w:rPr>
        <w:t>q)</w:t>
      </w:r>
      <w:r>
        <w:t xml:space="preserve"> należy jednak, wstępnie, przypisać inną rolę semantyczną: frazie </w:t>
      </w:r>
      <w:r>
        <w:rPr>
          <w:rStyle w:val="Teksttreci2Kursywa"/>
        </w:rPr>
        <w:t>p-</w:t>
      </w:r>
      <w:r>
        <w:t xml:space="preserve"> rolę 'teza’ (18), a frazie </w:t>
      </w:r>
      <w:r>
        <w:rPr>
          <w:rStyle w:val="Teksttreci2Kursywa"/>
        </w:rPr>
        <w:t>q-</w:t>
      </w:r>
      <w:r>
        <w:t xml:space="preserve"> rolę 'argument’ (1</w:t>
      </w:r>
      <w:r>
        <w:t xml:space="preserve">9). Użytkownicy języka intuicyjnie rozpoznają, kiedy czasownik </w:t>
      </w:r>
      <w:r>
        <w:rPr>
          <w:rStyle w:val="Teksttreci2Kursywa"/>
        </w:rPr>
        <w:t>ktoś argumentuje, że_</w:t>
      </w:r>
      <w:r>
        <w:t xml:space="preserve"> implikuje zdanie-obiekt (tezę) a kiedy - zdanie-środek ('argument’). W dalszej kolejności podejmę więc próbę dotarcia do mechanizmów, na podstawie których wnioskują mówiąc</w:t>
      </w:r>
      <w:r>
        <w:t xml:space="preserve">y. Zdanie (18), z dopełnieniem propozycjonalnym typu </w:t>
      </w:r>
      <w:r>
        <w:rPr>
          <w:rStyle w:val="Teksttreci2Kursywa"/>
        </w:rPr>
        <w:t>p,</w:t>
      </w:r>
      <w:r>
        <w:t xml:space="preserve"> wzięte w izolacji, jest kompletne. Wyczerpująco przedstawia opisywaną sytuację: wyszczególnia uczestników sytuacji </w:t>
      </w:r>
      <w:r>
        <w:rPr>
          <w:rStyle w:val="Teksttreci2Kursywa"/>
        </w:rPr>
        <w:t>(adwokata</w:t>
      </w:r>
      <w:r>
        <w:t xml:space="preserve"> i </w:t>
      </w:r>
      <w:r>
        <w:rPr>
          <w:rStyle w:val="Teksttreci2Kursywa"/>
        </w:rPr>
        <w:t>sędziego),</w:t>
      </w:r>
      <w:r>
        <w:t xml:space="preserve"> obiekt czynności (tezę </w:t>
      </w:r>
      <w:r>
        <w:rPr>
          <w:rStyle w:val="Teksttreci2Kursywa"/>
        </w:rPr>
        <w:t>Klient adwokata jest niewinny.)-,</w:t>
      </w:r>
      <w:r>
        <w:t xml:space="preserve"> dosta</w:t>
      </w:r>
      <w:r>
        <w:t>rcza również informa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03" w:y="278"/>
        <w:shd w:val="clear" w:color="auto" w:fill="auto"/>
        <w:spacing w:line="170" w:lineRule="exact"/>
      </w:pPr>
      <w:r>
        <w:t>6</w:t>
      </w:r>
    </w:p>
    <w:p w:rsidR="00004093" w:rsidRDefault="00C57729">
      <w:pPr>
        <w:pStyle w:val="Nagweklubstopka0"/>
        <w:framePr w:wrap="none" w:vAnchor="page" w:hAnchor="page" w:x="3740" w:y="292"/>
        <w:shd w:val="clear" w:color="auto" w:fill="auto"/>
        <w:spacing w:line="170" w:lineRule="exact"/>
      </w:pPr>
      <w:r>
        <w:t>TOMASZ NOWAK</w:t>
      </w:r>
    </w:p>
    <w:p w:rsidR="00004093" w:rsidRDefault="00C57729">
      <w:pPr>
        <w:pStyle w:val="Teksttreci20"/>
        <w:framePr w:w="7195" w:h="7634" w:hRule="exact" w:wrap="none" w:vAnchor="page" w:hAnchor="page" w:x="865" w:y="734"/>
        <w:shd w:val="clear" w:color="auto" w:fill="auto"/>
        <w:spacing w:after="0" w:line="235" w:lineRule="exact"/>
        <w:jc w:val="both"/>
      </w:pPr>
      <w:r>
        <w:t>cji na temat środka czynności (sens 'argument’ wbudowany w znaczenie predykatu 'argumentować’)</w:t>
      </w:r>
      <w:r>
        <w:rPr>
          <w:vertAlign w:val="superscript"/>
        </w:rPr>
        <w:t>1</w:t>
      </w:r>
      <w:r>
        <w:t xml:space="preserve">. W przeciwieństwie do zdania (18), zdanie (19) z uzupełnieniem propozycjonalnym typu </w:t>
      </w:r>
      <w:r>
        <w:rPr>
          <w:rStyle w:val="Teksttreci2Kursywa"/>
        </w:rPr>
        <w:t>q</w:t>
      </w:r>
      <w:r>
        <w:t xml:space="preserve"> staje się zro</w:t>
      </w:r>
      <w:r>
        <w:t xml:space="preserve">zumiałe dopiero wówczas, gdy uwzględni się kontekst wypowiedzi (językowy lub pozajęzykowy). Wzięte w izolacji, informuje o uczestnikach sytuacji; eksplikuje także środek czynności (argument </w:t>
      </w:r>
      <w:r>
        <w:rPr>
          <w:rStyle w:val="Teksttreci2Kursywa"/>
        </w:rPr>
        <w:t>Klient adwokata działał pod wpływem silnych emocji.).</w:t>
      </w:r>
      <w:r>
        <w:t xml:space="preserve"> Nie komuniku</w:t>
      </w:r>
      <w:r>
        <w:t>je jednak obiektu czynności - przedmiot argumentacji trzeba wydobyć z poprzedzającego zdanie otoczenia słownego. Opozycja między zdaniami: (18) i (19), a co za tym idzie - między konstytuującymi je wyrażeniami, sprowadza się do ich autonomii (18) i eliptyc</w:t>
      </w:r>
      <w:r>
        <w:t>zności kontekstowej (19). Rozróżnienie to znajduje potwierdzenie w zrekonstruowanych przykładach:</w:t>
      </w:r>
    </w:p>
    <w:p w:rsidR="00004093" w:rsidRDefault="00C57729">
      <w:pPr>
        <w:pStyle w:val="Teksttreci40"/>
        <w:framePr w:w="7195" w:h="7634" w:hRule="exact" w:wrap="none" w:vAnchor="page" w:hAnchor="page" w:x="865" w:y="734"/>
        <w:numPr>
          <w:ilvl w:val="0"/>
          <w:numId w:val="2"/>
        </w:numPr>
        <w:shd w:val="clear" w:color="auto" w:fill="auto"/>
        <w:tabs>
          <w:tab w:val="left" w:pos="823"/>
        </w:tabs>
        <w:spacing w:before="0" w:after="0" w:line="197" w:lineRule="exact"/>
        <w:ind w:left="780" w:hanging="380"/>
        <w:jc w:val="both"/>
      </w:pPr>
      <w:r>
        <w:t>Adwokat argumentuje, że jego klient jest niewinny (p) (tym, że działał on pod wpływem silnych emocji - q).</w:t>
      </w:r>
    </w:p>
    <w:p w:rsidR="00004093" w:rsidRDefault="00C57729">
      <w:pPr>
        <w:pStyle w:val="Teksttreci40"/>
        <w:framePr w:w="7195" w:h="7634" w:hRule="exact" w:wrap="none" w:vAnchor="page" w:hAnchor="page" w:x="865" w:y="734"/>
        <w:numPr>
          <w:ilvl w:val="0"/>
          <w:numId w:val="2"/>
        </w:numPr>
        <w:shd w:val="clear" w:color="auto" w:fill="auto"/>
        <w:tabs>
          <w:tab w:val="left" w:pos="823"/>
        </w:tabs>
        <w:spacing w:before="0" w:after="30" w:line="197" w:lineRule="exact"/>
        <w:ind w:left="780" w:hanging="380"/>
        <w:jc w:val="both"/>
      </w:pPr>
      <w:r>
        <w:t xml:space="preserve">Adwokat argumentuje (niewinność swojego klienta - </w:t>
      </w:r>
      <w:r>
        <w:t>p) (tym || twierdząc), że działał on pod wpływem silnych emocji (q).</w:t>
      </w:r>
    </w:p>
    <w:p w:rsidR="00004093" w:rsidRDefault="00C57729">
      <w:pPr>
        <w:pStyle w:val="Teksttreci20"/>
        <w:framePr w:w="7195" w:h="7634" w:hRule="exact" w:wrap="none" w:vAnchor="page" w:hAnchor="page" w:x="865" w:y="734"/>
        <w:shd w:val="clear" w:color="auto" w:fill="auto"/>
        <w:spacing w:after="0" w:line="235" w:lineRule="exact"/>
        <w:ind w:firstLine="400"/>
        <w:jc w:val="both"/>
      </w:pPr>
      <w:r>
        <w:t xml:space="preserve">Reasumując, testowane ciągi: </w:t>
      </w:r>
      <w:r>
        <w:rPr>
          <w:rStyle w:val="Teksttreci2Kursywa"/>
        </w:rPr>
        <w:t>ktoś argumentuje, że p</w:t>
      </w:r>
      <w:r>
        <w:t xml:space="preserve"> i </w:t>
      </w:r>
      <w:r>
        <w:rPr>
          <w:rStyle w:val="Teksttreci2Kursywa"/>
        </w:rPr>
        <w:t>ktoś argumentuje, że q</w:t>
      </w:r>
      <w:r>
        <w:t xml:space="preserve"> reprezentują jedną i tę samą, propozycjonalną jednostkę języka o wyeksplikowanych argumentach propozycjonalnyc</w:t>
      </w:r>
      <w:r>
        <w:t xml:space="preserve">h: </w:t>
      </w:r>
      <w:r>
        <w:rPr>
          <w:rStyle w:val="Teksttreci2Kursywa"/>
        </w:rPr>
        <w:t xml:space="preserve">ktoś </w:t>
      </w:r>
      <w:r>
        <w:rPr>
          <w:rStyle w:val="Teksttreci2Kursywa"/>
          <w:vertAlign w:val="subscript"/>
        </w:rPr>
        <w:t xml:space="preserve">l </w:t>
      </w:r>
      <w:r>
        <w:rPr>
          <w:rStyle w:val="Teksttreci2Kursywa"/>
        </w:rPr>
        <w:t>argumentuje (komuś2), że p (tym, że q).</w:t>
      </w:r>
    </w:p>
    <w:p w:rsidR="00004093" w:rsidRDefault="00C57729">
      <w:pPr>
        <w:pStyle w:val="Teksttreci20"/>
        <w:framePr w:w="7195" w:h="7634" w:hRule="exact" w:wrap="none" w:vAnchor="page" w:hAnchor="page" w:x="865" w:y="734"/>
        <w:shd w:val="clear" w:color="auto" w:fill="auto"/>
        <w:spacing w:after="0" w:line="235" w:lineRule="exact"/>
        <w:ind w:firstLine="400"/>
        <w:jc w:val="both"/>
      </w:pPr>
      <w:r>
        <w:t xml:space="preserve">Przedmiot mojej dalszej refleksji będą odtąd stanowić dwa wyrażenia językowe - odrębne jednostki leksykonu (z dopełnieniem nominalnym i propozycjonalnym): </w:t>
      </w:r>
      <w:r>
        <w:rPr>
          <w:rStyle w:val="Teksttreci2Kursywa"/>
        </w:rPr>
        <w:t>ktoś</w:t>
      </w:r>
      <w:r>
        <w:rPr>
          <w:rStyle w:val="Teksttreci2Kursywa"/>
          <w:vertAlign w:val="subscript"/>
        </w:rPr>
        <w:t>1</w:t>
      </w:r>
      <w:r>
        <w:rPr>
          <w:rStyle w:val="Teksttreci2Kursywa"/>
        </w:rPr>
        <w:t xml:space="preserve"> argumentuje/uargumentował (komuś</w:t>
      </w:r>
      <w:r>
        <w:rPr>
          <w:rStyle w:val="Teksttreci2Kursywa"/>
          <w:vertAlign w:val="subscript"/>
        </w:rPr>
        <w:t>2</w:t>
      </w:r>
      <w:r>
        <w:rPr>
          <w:rStyle w:val="Teksttreci2Kursywa"/>
        </w:rPr>
        <w:t>) coś</w:t>
      </w:r>
      <w:r>
        <w:rPr>
          <w:rStyle w:val="Teksttreci2Kursywa"/>
          <w:vertAlign w:val="subscript"/>
        </w:rPr>
        <w:t>p</w:t>
      </w:r>
      <w:r>
        <w:rPr>
          <w:rStyle w:val="Teksttreci2Kursywa"/>
        </w:rPr>
        <w:t xml:space="preserve"> (czymśq</w:t>
      </w:r>
      <w:r>
        <w:t xml:space="preserve"> oraz </w:t>
      </w:r>
      <w:r>
        <w:rPr>
          <w:rStyle w:val="Teksttreci2Kursywa"/>
        </w:rPr>
        <w:t xml:space="preserve">ktoś </w:t>
      </w:r>
      <w:r>
        <w:rPr>
          <w:rStyle w:val="Teksttreci2Kursywa"/>
          <w:vertAlign w:val="subscript"/>
        </w:rPr>
        <w:t>I</w:t>
      </w:r>
      <w:r>
        <w:rPr>
          <w:rStyle w:val="Teksttreci2Kursywa"/>
        </w:rPr>
        <w:t xml:space="preserve"> argumentuje/uargumentował (komuś</w:t>
      </w:r>
      <w:r>
        <w:t xml:space="preserve"> </w:t>
      </w:r>
      <w:r>
        <w:rPr>
          <w:vertAlign w:val="subscript"/>
        </w:rPr>
        <w:t>2</w:t>
      </w:r>
      <w:r>
        <w:t xml:space="preserve">), </w:t>
      </w:r>
      <w:r>
        <w:rPr>
          <w:rStyle w:val="Teksttreci2Kursywa"/>
        </w:rPr>
        <w:t>że p (tym, że q).</w:t>
      </w:r>
      <w:r>
        <w:t xml:space="preserve"> Przypuszczam, że te dwa, formalnie zróżnicowane wyrażenia realizują ten sam predykat - są synonimiczne. Przemawia za tym możliwość substytucji zdania składnikowego (sądu) przez jeg</w:t>
      </w:r>
      <w:r>
        <w:t xml:space="preserve">o nazwę </w:t>
      </w:r>
      <w:r>
        <w:rPr>
          <w:rStyle w:val="Teksttreci2Kursywa"/>
          <w:lang w:val="en-US" w:eastAsia="en-US" w:bidi="en-US"/>
        </w:rPr>
        <w:t>(in salve veritate)</w:t>
      </w:r>
      <w:r>
        <w:rPr>
          <w:rStyle w:val="Teksttreci2Kursywa"/>
        </w:rPr>
        <w:t>:</w:t>
      </w:r>
    </w:p>
    <w:p w:rsidR="00004093" w:rsidRDefault="00C57729">
      <w:pPr>
        <w:pStyle w:val="Teksttreci40"/>
        <w:framePr w:w="7195" w:h="7634" w:hRule="exact" w:wrap="none" w:vAnchor="page" w:hAnchor="page" w:x="865" w:y="734"/>
        <w:numPr>
          <w:ilvl w:val="0"/>
          <w:numId w:val="2"/>
        </w:numPr>
        <w:shd w:val="clear" w:color="auto" w:fill="auto"/>
        <w:tabs>
          <w:tab w:val="left" w:pos="823"/>
        </w:tabs>
        <w:spacing w:before="0" w:after="0" w:line="197" w:lineRule="exact"/>
        <w:ind w:left="780" w:hanging="380"/>
        <w:jc w:val="both"/>
      </w:pPr>
      <w:r>
        <w:t>Adwokat argumentuje/uargumentował, że jego klient jest niewinny, tym, że działał on pod wpływem silnych emocji. = Adwokat argumentuje/uargumentował swoją tezę (że jego klient jest niewinny) istotną uwagą (że działał on pod wpły</w:t>
      </w:r>
      <w:r>
        <w:t>wem silnych emocji).</w:t>
      </w:r>
    </w:p>
    <w:p w:rsidR="00004093" w:rsidRDefault="00C57729">
      <w:pPr>
        <w:pStyle w:val="Nagwek30"/>
        <w:framePr w:w="7195" w:h="1733" w:hRule="exact" w:wrap="none" w:vAnchor="page" w:hAnchor="page" w:x="865" w:y="8780"/>
        <w:numPr>
          <w:ilvl w:val="0"/>
          <w:numId w:val="1"/>
        </w:numPr>
        <w:shd w:val="clear" w:color="auto" w:fill="auto"/>
        <w:tabs>
          <w:tab w:val="left" w:pos="318"/>
        </w:tabs>
        <w:spacing w:before="0" w:after="184" w:line="240" w:lineRule="exact"/>
        <w:ind w:left="580" w:hanging="580"/>
        <w:jc w:val="left"/>
      </w:pPr>
      <w:bookmarkStart w:id="7" w:name="bookmark6"/>
      <w:r>
        <w:t xml:space="preserve">REKONSTRUKCJA STRUKTURY ZNACZENIOWEJ CZASOWNIKÓW Z SEGMENTAMI </w:t>
      </w:r>
      <w:r>
        <w:rPr>
          <w:rStyle w:val="Nagwek3Kursywa"/>
          <w:b/>
          <w:bCs/>
        </w:rPr>
        <w:t>ARGUMENTOWAĆ</w:t>
      </w:r>
      <w:r>
        <w:t xml:space="preserve"> I </w:t>
      </w:r>
      <w:r>
        <w:rPr>
          <w:rStyle w:val="Nagwek3Kursywa"/>
          <w:b/>
          <w:bCs/>
        </w:rPr>
        <w:t>UARGUMENTOWAĆ</w:t>
      </w:r>
      <w:bookmarkEnd w:id="7"/>
    </w:p>
    <w:p w:rsidR="00004093" w:rsidRDefault="00C57729">
      <w:pPr>
        <w:pStyle w:val="Teksttreci20"/>
        <w:framePr w:w="7195" w:h="1733" w:hRule="exact" w:wrap="none" w:vAnchor="page" w:hAnchor="page" w:x="865" w:y="8780"/>
        <w:shd w:val="clear" w:color="auto" w:fill="auto"/>
        <w:spacing w:after="0" w:line="235" w:lineRule="exact"/>
        <w:ind w:firstLine="400"/>
        <w:jc w:val="both"/>
      </w:pPr>
      <w:r>
        <w:t>Analizę semantyczną jednostek leksykalnych umożliwia refleksja nad zdaniami zawierającymi badane wyrażenia. W obrębie eksplikowanych wypowiedzi,</w:t>
      </w:r>
      <w:r>
        <w:t xml:space="preserve"> dla potrzeb dalszej analizy, wydzielę składniki: tematyczny i rematyczny, jak również tematyczny komponent dictum.</w:t>
      </w:r>
    </w:p>
    <w:p w:rsidR="00004093" w:rsidRDefault="00C57729">
      <w:pPr>
        <w:pStyle w:val="Stopka1"/>
        <w:framePr w:w="7147" w:h="657" w:hRule="exact" w:wrap="none" w:vAnchor="page" w:hAnchor="page" w:x="889" w:y="10951"/>
        <w:shd w:val="clear" w:color="auto" w:fill="auto"/>
        <w:tabs>
          <w:tab w:val="left" w:pos="437"/>
        </w:tabs>
        <w:ind w:firstLine="380"/>
      </w:pPr>
      <w:r>
        <w:rPr>
          <w:vertAlign w:val="superscript"/>
        </w:rPr>
        <w:t>1</w:t>
      </w:r>
      <w:r>
        <w:tab/>
        <w:t xml:space="preserve">Jednostki leksykalne oparte na segmencie </w:t>
      </w:r>
      <w:r>
        <w:rPr>
          <w:rStyle w:val="StopkaKursywa"/>
        </w:rPr>
        <w:t>argumentować</w:t>
      </w:r>
      <w:r>
        <w:t xml:space="preserve"> lub </w:t>
      </w:r>
      <w:r>
        <w:rPr>
          <w:rStyle w:val="StopkaKursywa"/>
        </w:rPr>
        <w:t>uargumentować</w:t>
      </w:r>
      <w:r>
        <w:t xml:space="preserve"> klasyfikuję jako czasowniki z wbudowanym argumentem (Bojar 1975: 1</w:t>
      </w:r>
      <w:r>
        <w:t>67-186).</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148" w:y="275"/>
        <w:shd w:val="clear" w:color="auto" w:fill="auto"/>
        <w:spacing w:line="170" w:lineRule="exact"/>
      </w:pPr>
      <w:r>
        <w:t>O TREŚCIOWEJ ZAWARTOŚCI CZASOWNIKÓW Z SEGMENTAMI...</w:t>
      </w:r>
    </w:p>
    <w:p w:rsidR="00004093" w:rsidRDefault="00C57729">
      <w:pPr>
        <w:pStyle w:val="Nagweklubstopka0"/>
        <w:framePr w:wrap="none" w:vAnchor="page" w:hAnchor="page" w:x="7393" w:y="287"/>
        <w:shd w:val="clear" w:color="auto" w:fill="auto"/>
        <w:spacing w:line="170" w:lineRule="exact"/>
      </w:pPr>
      <w:r>
        <w:t>7</w:t>
      </w:r>
    </w:p>
    <w:p w:rsidR="00004093" w:rsidRDefault="00C57729">
      <w:pPr>
        <w:pStyle w:val="Nagwek30"/>
        <w:framePr w:w="7195" w:h="9931" w:hRule="exact" w:wrap="none" w:vAnchor="page" w:hAnchor="page" w:x="342" w:y="750"/>
        <w:numPr>
          <w:ilvl w:val="1"/>
          <w:numId w:val="1"/>
        </w:numPr>
        <w:shd w:val="clear" w:color="auto" w:fill="auto"/>
        <w:tabs>
          <w:tab w:val="left" w:pos="2569"/>
        </w:tabs>
        <w:spacing w:before="0" w:after="104" w:line="210" w:lineRule="exact"/>
        <w:ind w:left="2040" w:firstLine="0"/>
        <w:jc w:val="both"/>
      </w:pPr>
      <w:bookmarkStart w:id="8" w:name="bookmark7"/>
      <w:r>
        <w:t>Komponent tematyczny</w:t>
      </w:r>
      <w:bookmarkEnd w:id="8"/>
    </w:p>
    <w:p w:rsidR="00004093" w:rsidRDefault="00C57729">
      <w:pPr>
        <w:pStyle w:val="Teksttreci20"/>
        <w:framePr w:w="7195" w:h="9931" w:hRule="exact" w:wrap="none" w:vAnchor="page" w:hAnchor="page" w:x="342" w:y="750"/>
        <w:shd w:val="clear" w:color="auto" w:fill="auto"/>
        <w:spacing w:after="0" w:line="235" w:lineRule="exact"/>
        <w:ind w:firstLine="400"/>
        <w:jc w:val="both"/>
      </w:pPr>
      <w:r>
        <w:t>Temat, czyli to, o czym mówi się w zdaniu, sygnalizuje pewien przedmiot należący do rzeczywistości pozajęzykowej. Nie podlega wątpliwości, że argume</w:t>
      </w:r>
      <w:r>
        <w:t>ntować może wyłącznie człowiek, niejako z definicji posiadający zdolność wyrażania swoich myśli i intencji w języku:</w:t>
      </w:r>
    </w:p>
    <w:p w:rsidR="00004093" w:rsidRDefault="00C57729">
      <w:pPr>
        <w:pStyle w:val="Teksttreci40"/>
        <w:framePr w:w="7195" w:h="9931" w:hRule="exact" w:wrap="none" w:vAnchor="page" w:hAnchor="page" w:x="342" w:y="750"/>
        <w:numPr>
          <w:ilvl w:val="0"/>
          <w:numId w:val="2"/>
        </w:numPr>
        <w:shd w:val="clear" w:color="auto" w:fill="auto"/>
        <w:tabs>
          <w:tab w:val="left" w:pos="818"/>
        </w:tabs>
        <w:spacing w:before="0" w:after="0" w:line="197" w:lineRule="exact"/>
        <w:ind w:left="800" w:hanging="400"/>
        <w:jc w:val="left"/>
      </w:pPr>
      <w:r>
        <w:t xml:space="preserve">*Prokurator, uparcie milcząc/nic nie mówiąc/nie odzywając się ani słowem/ bez zbędnych słów argumentuje sędziemu akt oskarżenia opinią </w:t>
      </w:r>
      <w:r>
        <w:t>biegłego.</w:t>
      </w:r>
    </w:p>
    <w:p w:rsidR="00004093" w:rsidRDefault="00C57729">
      <w:pPr>
        <w:pStyle w:val="Teksttreci20"/>
        <w:framePr w:w="7195" w:h="9931" w:hRule="exact" w:wrap="none" w:vAnchor="page" w:hAnchor="page" w:x="342" w:y="750"/>
        <w:shd w:val="clear" w:color="auto" w:fill="auto"/>
        <w:spacing w:after="0" w:line="235" w:lineRule="exact"/>
        <w:ind w:firstLine="400"/>
        <w:jc w:val="both"/>
      </w:pPr>
      <w:r>
        <w:t>U podstaw teorii gatunków mowy (szerzej: Bachtin 1986) legło założenie, zgodnie z którym wypowiedzi, realizując każdorazowo jakiś utrwalony w kulturze gatunek mowy, nie istnieją poza sytuacją komunikacyjną, w szczególności zaś - poza dialogiem. A</w:t>
      </w:r>
      <w:r>
        <w:t>rgumentacja, jak każda inna wypowiedź, uwikłana więc jest w polifoniczny dialog. Jej twórca mimowolnie akceptuje rozumiejące uczestnictwo odbiorcy: nie tylko uwzględnia posiadaną przezeń wiedzę, przewiduje również jego reakcję; argumentując, nierzadko anty</w:t>
      </w:r>
      <w:r>
        <w:t>cypuje opór odbiorcy („cudze słowo”). Nadawca dookreśla więc swoje tezy, uwzględniając „to, co do niego nie należy”</w:t>
      </w:r>
      <w:r>
        <w:rPr>
          <w:vertAlign w:val="superscript"/>
        </w:rPr>
        <w:t>2</w:t>
      </w:r>
      <w:r>
        <w:t>. W tym sensie, obydwaj: nadawca i odbiorca, współuczestniczą w budowaniu argumentacji.</w:t>
      </w:r>
    </w:p>
    <w:p w:rsidR="00004093" w:rsidRDefault="00C57729">
      <w:pPr>
        <w:pStyle w:val="Teksttreci20"/>
        <w:framePr w:w="7195" w:h="9931" w:hRule="exact" w:wrap="none" w:vAnchor="page" w:hAnchor="page" w:x="342" w:y="750"/>
        <w:shd w:val="clear" w:color="auto" w:fill="auto"/>
        <w:spacing w:after="200" w:line="235" w:lineRule="exact"/>
        <w:ind w:firstLine="400"/>
        <w:jc w:val="both"/>
      </w:pPr>
      <w:r>
        <w:t>Z punktu widzenia nadawcy komunikatu jednostki leksy</w:t>
      </w:r>
      <w:r>
        <w:t xml:space="preserve">kalne z segmentem </w:t>
      </w:r>
      <w:r>
        <w:rPr>
          <w:rStyle w:val="Teksttreci2Kursywa"/>
        </w:rPr>
        <w:t>(u)argumentować</w:t>
      </w:r>
      <w:r>
        <w:t xml:space="preserve"> dopuszczają podwójną interpretację (m.in. Kleszczowa 1989): z jednej strony, opisują zjawisko komunikacji interpersonalnej (między dwiema osobami: nadawcą a odbiorcą), z drugiej, wyrażają myślenie dyskursywne (w jednej oso</w:t>
      </w:r>
      <w:r>
        <w:t xml:space="preserve">bie: nadawcy i odbiorcy, np. w sytuacji, gdy przeprowadza on w głowie rozumowania bądź zadaje sobie pytanie). Siłą rzeczy, badane czasowniki wpisują się w opozycję </w:t>
      </w:r>
      <w:r>
        <w:rPr>
          <w:rStyle w:val="Teksttreci2Kursywa"/>
        </w:rPr>
        <w:t>mowa zewnętrzna</w:t>
      </w:r>
      <w:r>
        <w:t xml:space="preserve"> : </w:t>
      </w:r>
      <w:r>
        <w:rPr>
          <w:rStyle w:val="Teksttreci2Kursywa"/>
        </w:rPr>
        <w:t>mowa wewnętrzna.</w:t>
      </w:r>
      <w:r>
        <w:t xml:space="preserve"> Tę systematyczną wieloznaczność można wyeliminować, dookr</w:t>
      </w:r>
      <w:r>
        <w:t xml:space="preserve">eślając sposób, w jaki przebiega czynność, np. </w:t>
      </w:r>
      <w:r>
        <w:rPr>
          <w:rStyle w:val="Teksttreci2Kursywa"/>
        </w:rPr>
        <w:t>(u)argumentować w myślach</w:t>
      </w:r>
      <w:r>
        <w:t xml:space="preserve"> lub </w:t>
      </w:r>
      <w:r>
        <w:rPr>
          <w:rStyle w:val="Teksttreci2Kursywa"/>
        </w:rPr>
        <w:t>słowami (mówiąc, że_).</w:t>
      </w:r>
      <w:r>
        <w:t xml:space="preserve"> Ponadto, mowę zewnętrzną sugeruje ujęzykowienie drugiego argumentu osobowego 'odbiorcy’; w przeciwnym razie, gdy argument ten nie zostanie wyeksplikowany bą</w:t>
      </w:r>
      <w:r>
        <w:t xml:space="preserve">dź zostanie wyrażony zaimkiem zwrotnym </w:t>
      </w:r>
      <w:r>
        <w:rPr>
          <w:rStyle w:val="Teksttreci2Kursywa"/>
        </w:rPr>
        <w:t>sobie,</w:t>
      </w:r>
      <w:r>
        <w:t xml:space="preserve"> można doszukiwać się znamion mowy wewnętrznej. Argumentując, zawsze więc zwracamy się do kogoś: nawet jeśli tym kimś jesteśmy my sami. W związku z tym postuluję konieczność uwzględnienia w strukturze znaczeniow</w:t>
      </w:r>
      <w:r>
        <w:t>ej obu eksplikowanych jednostek składników: 'nadawca’ i 'odbiorca’.</w:t>
      </w:r>
    </w:p>
    <w:p w:rsidR="00004093" w:rsidRDefault="00C57729">
      <w:pPr>
        <w:pStyle w:val="Nagwek30"/>
        <w:framePr w:w="7195" w:h="9931" w:hRule="exact" w:wrap="none" w:vAnchor="page" w:hAnchor="page" w:x="342" w:y="750"/>
        <w:numPr>
          <w:ilvl w:val="1"/>
          <w:numId w:val="1"/>
        </w:numPr>
        <w:shd w:val="clear" w:color="auto" w:fill="auto"/>
        <w:tabs>
          <w:tab w:val="left" w:pos="2794"/>
        </w:tabs>
        <w:spacing w:before="0" w:after="100" w:line="210" w:lineRule="exact"/>
        <w:ind w:left="2260" w:firstLine="0"/>
        <w:jc w:val="both"/>
      </w:pPr>
      <w:bookmarkStart w:id="9" w:name="bookmark8"/>
      <w:r>
        <w:t>Dictum tematyczne</w:t>
      </w:r>
      <w:bookmarkEnd w:id="9"/>
    </w:p>
    <w:p w:rsidR="00004093" w:rsidRDefault="00C57729">
      <w:pPr>
        <w:pStyle w:val="Teksttreci20"/>
        <w:framePr w:w="7195" w:h="9931" w:hRule="exact" w:wrap="none" w:vAnchor="page" w:hAnchor="page" w:x="342" w:y="750"/>
        <w:shd w:val="clear" w:color="auto" w:fill="auto"/>
        <w:spacing w:after="0" w:line="240" w:lineRule="exact"/>
        <w:ind w:firstLine="400"/>
        <w:jc w:val="both"/>
      </w:pPr>
      <w:r>
        <w:t>Tematyczna część dictum doprecyzowuje składnik tematyczny: obejmuje ogół jego presumpcji znajdujących się poza zasięgiem negacji.</w:t>
      </w:r>
    </w:p>
    <w:p w:rsidR="00004093" w:rsidRDefault="00C57729">
      <w:pPr>
        <w:pStyle w:val="Stopka1"/>
        <w:framePr w:w="7152" w:h="651" w:hRule="exact" w:wrap="none" w:vAnchor="page" w:hAnchor="page" w:x="351" w:y="10942"/>
        <w:shd w:val="clear" w:color="auto" w:fill="auto"/>
        <w:tabs>
          <w:tab w:val="left" w:pos="446"/>
        </w:tabs>
      </w:pPr>
      <w:r>
        <w:rPr>
          <w:vertAlign w:val="superscript"/>
        </w:rPr>
        <w:t>2</w:t>
      </w:r>
      <w:r>
        <w:tab/>
        <w:t xml:space="preserve">Do istoty argumentacyjnej formy </w:t>
      </w:r>
      <w:r>
        <w:t>wypowiedzi należy również jej niewspółobecność: sens (tezy) nie jest dany wprost, lecz odsłania się dopiero w zetknięciu z innym sensem (argumentu).</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91" w:y="283"/>
        <w:shd w:val="clear" w:color="auto" w:fill="auto"/>
        <w:spacing w:line="170" w:lineRule="exact"/>
      </w:pPr>
      <w:r>
        <w:t>8</w:t>
      </w:r>
    </w:p>
    <w:p w:rsidR="00004093" w:rsidRDefault="00C57729">
      <w:pPr>
        <w:pStyle w:val="Nagweklubstopka0"/>
        <w:framePr w:wrap="none" w:vAnchor="page" w:hAnchor="page" w:x="3733" w:y="283"/>
        <w:shd w:val="clear" w:color="auto" w:fill="auto"/>
        <w:spacing w:line="170" w:lineRule="exact"/>
      </w:pPr>
      <w:r>
        <w:t>TOMASZ NOWAK</w:t>
      </w:r>
    </w:p>
    <w:p w:rsidR="00004093" w:rsidRDefault="00C57729">
      <w:pPr>
        <w:pStyle w:val="Teksttreci20"/>
        <w:framePr w:w="7181" w:h="9509" w:hRule="exact" w:wrap="none" w:vAnchor="page" w:hAnchor="page" w:x="872" w:y="725"/>
        <w:shd w:val="clear" w:color="auto" w:fill="auto"/>
        <w:spacing w:after="0" w:line="240" w:lineRule="exact"/>
        <w:jc w:val="both"/>
      </w:pPr>
      <w:r>
        <w:t>Zrozumienie sensu zdania, wziętego dosłownie, staje się możliwe właś</w:t>
      </w:r>
      <w:r>
        <w:t>nie dzięki znajomości wszystkich jego założeń</w:t>
      </w:r>
      <w:r>
        <w:rPr>
          <w:vertAlign w:val="superscript"/>
        </w:rPr>
        <w:t>3</w:t>
      </w:r>
      <w:r>
        <w:t>.</w:t>
      </w:r>
    </w:p>
    <w:p w:rsidR="00004093" w:rsidRDefault="00C57729">
      <w:pPr>
        <w:pStyle w:val="Teksttreci20"/>
        <w:framePr w:w="7181" w:h="9509" w:hRule="exact" w:wrap="none" w:vAnchor="page" w:hAnchor="page" w:x="872" w:y="725"/>
        <w:shd w:val="clear" w:color="auto" w:fill="auto"/>
        <w:spacing w:after="0" w:line="240" w:lineRule="exact"/>
        <w:ind w:firstLine="380"/>
        <w:jc w:val="both"/>
      </w:pPr>
      <w:r>
        <w:t>W literaturze przedmiotu (Greń 1994: 188-190) przyjął się pogląd, że ekwiwalentno-synonimiczna grupa czasowników o znaczeniu argumentować’ realizuje predykat mówienia bez presupozycji uprzedniej sytuacji języ</w:t>
      </w:r>
      <w:r>
        <w:t xml:space="preserve">kowej. Nie mogę przystać na tę konstatację. W moim przekonaniu, stan rzeczy wyrażony czasownikami z jądrem </w:t>
      </w:r>
      <w:r>
        <w:rPr>
          <w:rStyle w:val="Teksttreci2Kursywa"/>
        </w:rPr>
        <w:t>(u)argumentować</w:t>
      </w:r>
      <w:r>
        <w:t xml:space="preserve"> presuponuje wcześniejsze zdarzenia. Rozważana sytuacja sprowadza się do tego, że nadawca wygłasza (w postaci zdania oznajmującego, a </w:t>
      </w:r>
      <w:r>
        <w:t>więc pod asercją) pewien sąd:</w:t>
      </w:r>
    </w:p>
    <w:p w:rsidR="00004093" w:rsidRDefault="00C57729">
      <w:pPr>
        <w:pStyle w:val="Teksttreci40"/>
        <w:framePr w:w="7181" w:h="9509" w:hRule="exact" w:wrap="none" w:vAnchor="page" w:hAnchor="page" w:x="872" w:y="725"/>
        <w:numPr>
          <w:ilvl w:val="0"/>
          <w:numId w:val="2"/>
        </w:numPr>
        <w:shd w:val="clear" w:color="auto" w:fill="auto"/>
        <w:tabs>
          <w:tab w:val="left" w:pos="803"/>
        </w:tabs>
        <w:spacing w:before="0" w:after="52" w:line="170" w:lineRule="exact"/>
        <w:ind w:firstLine="380"/>
        <w:jc w:val="both"/>
      </w:pPr>
      <w:r>
        <w:t>adwokat: Mój klient jest niewinny (p).</w:t>
      </w:r>
    </w:p>
    <w:p w:rsidR="00004093" w:rsidRDefault="00C57729">
      <w:pPr>
        <w:pStyle w:val="Teksttreci20"/>
        <w:framePr w:w="7181" w:h="9509" w:hRule="exact" w:wrap="none" w:vAnchor="page" w:hAnchor="page" w:x="872" w:y="725"/>
        <w:shd w:val="clear" w:color="auto" w:fill="auto"/>
        <w:spacing w:after="0" w:line="240" w:lineRule="exact"/>
        <w:ind w:firstLine="380"/>
        <w:jc w:val="both"/>
      </w:pPr>
      <w:r>
        <w:t>Dalej możliwe są dwa wyjścia: albo treść (prawdziwość) wygłoszonego sądu zostaje przez odbiorcę zakwestionowana, albo nadawca przewiduje wątpliwości, jakie mogą się pojawić po stronie odb</w:t>
      </w:r>
      <w:r>
        <w:t>iorcy. Wątpliwości te odbiorca mógłby wyrazić w formie pytania o zasadność głoszonej tezy:</w:t>
      </w:r>
    </w:p>
    <w:p w:rsidR="00004093" w:rsidRDefault="00C57729">
      <w:pPr>
        <w:pStyle w:val="Teksttreci40"/>
        <w:framePr w:w="7181" w:h="9509" w:hRule="exact" w:wrap="none" w:vAnchor="page" w:hAnchor="page" w:x="872" w:y="725"/>
        <w:numPr>
          <w:ilvl w:val="0"/>
          <w:numId w:val="2"/>
        </w:numPr>
        <w:shd w:val="clear" w:color="auto" w:fill="auto"/>
        <w:tabs>
          <w:tab w:val="left" w:pos="803"/>
        </w:tabs>
        <w:spacing w:before="0" w:after="48" w:line="170" w:lineRule="exact"/>
        <w:ind w:firstLine="380"/>
        <w:jc w:val="both"/>
      </w:pPr>
      <w:r>
        <w:t>sędzia: Dlaczego? Proszę tę tezę uargumentować.</w:t>
      </w:r>
    </w:p>
    <w:p w:rsidR="00004093" w:rsidRDefault="00C57729">
      <w:pPr>
        <w:pStyle w:val="Teksttreci20"/>
        <w:framePr w:w="7181" w:h="9509" w:hRule="exact" w:wrap="none" w:vAnchor="page" w:hAnchor="page" w:x="872" w:y="725"/>
        <w:shd w:val="clear" w:color="auto" w:fill="auto"/>
        <w:spacing w:after="0" w:line="240" w:lineRule="exact"/>
        <w:ind w:firstLine="380"/>
        <w:jc w:val="both"/>
      </w:pPr>
      <w:r>
        <w:t xml:space="preserve">Zadane pytanie presuponuje niewiedzę odbiorcy, ale również przypuszczenie, że kompetentny nadawca gotów jest </w:t>
      </w:r>
      <w:r>
        <w:t>uzasadnić swoje przekonania. Dopiero w dalszej kolejności nadawca, świadom niewiedzy odbiorcy, ale również zakładając minimalną wspólną wiedzę o świecie, dobiera odpowiedni argument i przedstawia go odbiorcy w postaci wypowiedzi argumentującej:</w:t>
      </w:r>
    </w:p>
    <w:p w:rsidR="00004093" w:rsidRDefault="00C57729">
      <w:pPr>
        <w:pStyle w:val="Teksttreci40"/>
        <w:framePr w:w="7181" w:h="9509" w:hRule="exact" w:wrap="none" w:vAnchor="page" w:hAnchor="page" w:x="872" w:y="725"/>
        <w:numPr>
          <w:ilvl w:val="0"/>
          <w:numId w:val="2"/>
        </w:numPr>
        <w:shd w:val="clear" w:color="auto" w:fill="auto"/>
        <w:tabs>
          <w:tab w:val="left" w:pos="803"/>
        </w:tabs>
        <w:spacing w:before="0" w:after="48" w:line="170" w:lineRule="exact"/>
        <w:ind w:firstLine="380"/>
        <w:jc w:val="both"/>
      </w:pPr>
      <w:r>
        <w:t>adwokat: Mó</w:t>
      </w:r>
      <w:r>
        <w:t>j klient działał pod wpływem silnych emocji (q).</w:t>
      </w:r>
    </w:p>
    <w:p w:rsidR="00004093" w:rsidRDefault="00C57729">
      <w:pPr>
        <w:pStyle w:val="Teksttreci20"/>
        <w:framePr w:w="7181" w:h="9509" w:hRule="exact" w:wrap="none" w:vAnchor="page" w:hAnchor="page" w:x="872" w:y="725"/>
        <w:shd w:val="clear" w:color="auto" w:fill="auto"/>
        <w:spacing w:after="0" w:line="240" w:lineRule="exact"/>
        <w:ind w:firstLine="380"/>
        <w:jc w:val="both"/>
      </w:pPr>
      <w:r>
        <w:t>Reasumując: ponieważ nadawca wypowiedzi dysponuje wiedzą o zdarzeniach, o których wie on, lecz nie wie jego odbiorca, istotę rozmowy stanowi chęć zniesienia asymetrii wiedzy (szerzej: Warchala 1991), która n</w:t>
      </w:r>
      <w:r>
        <w:t xml:space="preserve">a początku charakteryzuje rozmówców. Nadawca i odbiorca, na podstawie wspólnej wiedzy o świecie (np. o jakimś </w:t>
      </w:r>
      <w:r>
        <w:rPr>
          <w:rStyle w:val="Teksttreci2Kursywa"/>
        </w:rPr>
        <w:t>q),</w:t>
      </w:r>
      <w:r>
        <w:t xml:space="preserve"> podejmują próby zmierzające do odnalezienia płaszczyzny porozumienia - do wyrugowania z dyskursu niewiedzy:</w:t>
      </w:r>
    </w:p>
    <w:p w:rsidR="00004093" w:rsidRDefault="00C57729">
      <w:pPr>
        <w:pStyle w:val="Teksttreci20"/>
        <w:framePr w:w="7181" w:h="9509" w:hRule="exact" w:wrap="none" w:vAnchor="page" w:hAnchor="page" w:x="872" w:y="725"/>
        <w:shd w:val="clear" w:color="auto" w:fill="auto"/>
        <w:spacing w:after="0" w:line="240" w:lineRule="exact"/>
        <w:ind w:firstLine="380"/>
        <w:jc w:val="both"/>
      </w:pPr>
      <w:r>
        <w:t>(a) 'ktoś</w:t>
      </w:r>
      <w:r>
        <w:rPr>
          <w:rStyle w:val="Teksttreci2Kursywa"/>
          <w:vertAlign w:val="subscript"/>
        </w:rPr>
        <w:t>1</w:t>
      </w:r>
      <w:r>
        <w:t xml:space="preserve"> wie o kimś</w:t>
      </w:r>
      <w:r>
        <w:rPr>
          <w:vertAlign w:val="subscript"/>
        </w:rPr>
        <w:t>2</w:t>
      </w:r>
      <w:r>
        <w:t>, że ktoś</w:t>
      </w:r>
      <w:r>
        <w:rPr>
          <w:vertAlign w:val="subscript"/>
        </w:rPr>
        <w:t>2</w:t>
      </w:r>
      <w:r>
        <w:t xml:space="preserve"> c</w:t>
      </w:r>
      <w:r>
        <w:t xml:space="preserve">hce wiedzieć, dlaczego </w:t>
      </w:r>
      <w:r>
        <w:rPr>
          <w:rStyle w:val="Teksttreci2Kursywa"/>
        </w:rPr>
        <w:t>p.</w:t>
      </w:r>
    </w:p>
    <w:p w:rsidR="00004093" w:rsidRDefault="00C57729">
      <w:pPr>
        <w:pStyle w:val="Teksttreci20"/>
        <w:framePr w:w="7181" w:h="9509" w:hRule="exact" w:wrap="none" w:vAnchor="page" w:hAnchor="page" w:x="872" w:y="725"/>
        <w:shd w:val="clear" w:color="auto" w:fill="auto"/>
        <w:spacing w:after="0" w:line="240" w:lineRule="exact"/>
        <w:ind w:firstLine="380"/>
        <w:jc w:val="both"/>
      </w:pPr>
      <w:r>
        <w:t>W wypadku eksplikowanych czasowników szczególną rolę odgrywa przedwiedza, zwłaszcza stan przekonań podmiotu na temat posiadanej wiedzy. W związku z tym, co zostało powiedziane, postuluję, aby w eksplikacji znaczeń czasowników z se</w:t>
      </w:r>
      <w:r>
        <w:t xml:space="preserve">gmentem </w:t>
      </w:r>
      <w:r>
        <w:rPr>
          <w:rStyle w:val="Teksttreci2Kursywa"/>
        </w:rPr>
        <w:t>(u)argumentować,</w:t>
      </w:r>
      <w:r>
        <w:t xml:space="preserve"> w tematycznej części dictum, uwzględnić komponent wolitywno-epistemiczny.</w:t>
      </w:r>
    </w:p>
    <w:p w:rsidR="00004093" w:rsidRDefault="00C57729">
      <w:pPr>
        <w:pStyle w:val="Stopka1"/>
        <w:framePr w:w="7147" w:h="675" w:hRule="exact" w:wrap="none" w:vAnchor="page" w:hAnchor="page" w:x="882" w:y="10933"/>
        <w:shd w:val="clear" w:color="auto" w:fill="auto"/>
        <w:tabs>
          <w:tab w:val="left" w:pos="446"/>
        </w:tabs>
        <w:spacing w:line="202" w:lineRule="exact"/>
      </w:pPr>
      <w:r>
        <w:rPr>
          <w:vertAlign w:val="superscript"/>
        </w:rPr>
        <w:t>3</w:t>
      </w:r>
      <w:r>
        <w:tab/>
        <w:t>W wypadku czasowników z segmentem (u)</w:t>
      </w:r>
      <w:r>
        <w:rPr>
          <w:rStyle w:val="StopkaKursywa"/>
        </w:rPr>
        <w:t>argumentować</w:t>
      </w:r>
      <w:r>
        <w:t xml:space="preserve"> warunki prawdziwościowe dopełnienia nie odgrywają istotnej roli: nie jest istotne, czy dopełnienie bliższ</w:t>
      </w:r>
      <w:r>
        <w:t>e lub dalsze jest zdaniem prawdziwym, czy fałszywym.</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143" w:y="275"/>
        <w:shd w:val="clear" w:color="auto" w:fill="auto"/>
        <w:spacing w:line="170" w:lineRule="exact"/>
      </w:pPr>
      <w:r>
        <w:t>O TREŚCIOWEJ ZAWARTOŚCI CZASOWNIKÓW Z SEGMENTAMI...</w:t>
      </w:r>
    </w:p>
    <w:p w:rsidR="00004093" w:rsidRDefault="00C57729">
      <w:pPr>
        <w:pStyle w:val="Nagweklubstopka0"/>
        <w:framePr w:wrap="none" w:vAnchor="page" w:hAnchor="page" w:x="7383" w:y="278"/>
        <w:shd w:val="clear" w:color="auto" w:fill="auto"/>
        <w:spacing w:line="170" w:lineRule="exact"/>
      </w:pPr>
      <w:r>
        <w:t>9</w:t>
      </w:r>
    </w:p>
    <w:p w:rsidR="00004093" w:rsidRDefault="00C57729">
      <w:pPr>
        <w:pStyle w:val="Nagwek30"/>
        <w:framePr w:w="7195" w:h="7339" w:hRule="exact" w:wrap="none" w:vAnchor="page" w:hAnchor="page" w:x="342" w:y="745"/>
        <w:numPr>
          <w:ilvl w:val="1"/>
          <w:numId w:val="1"/>
        </w:numPr>
        <w:shd w:val="clear" w:color="auto" w:fill="auto"/>
        <w:tabs>
          <w:tab w:val="left" w:pos="718"/>
        </w:tabs>
        <w:spacing w:before="0" w:after="104" w:line="210" w:lineRule="exact"/>
        <w:ind w:left="140" w:firstLine="0"/>
        <w:jc w:val="both"/>
      </w:pPr>
      <w:bookmarkStart w:id="10" w:name="bookmark9"/>
      <w:r>
        <w:t>Komponent rematyczny: składnik epistemiczny i werbalny</w:t>
      </w:r>
      <w:bookmarkEnd w:id="10"/>
    </w:p>
    <w:p w:rsidR="00004093" w:rsidRDefault="00C57729">
      <w:pPr>
        <w:pStyle w:val="Teksttreci20"/>
        <w:framePr w:w="7195" w:h="7339" w:hRule="exact" w:wrap="none" w:vAnchor="page" w:hAnchor="page" w:x="342" w:y="745"/>
        <w:shd w:val="clear" w:color="auto" w:fill="auto"/>
        <w:spacing w:after="0" w:line="235" w:lineRule="exact"/>
        <w:ind w:firstLine="380"/>
        <w:jc w:val="both"/>
      </w:pPr>
      <w:r>
        <w:t xml:space="preserve">Jednostki leksykalne z segmentem </w:t>
      </w:r>
      <w:r>
        <w:rPr>
          <w:rStyle w:val="Teksttreci2Kursywa"/>
        </w:rPr>
        <w:t>(u)argumentować</w:t>
      </w:r>
      <w:r>
        <w:t xml:space="preserve"> sytuują się na przecięciu dwóch obszernych klas znaczeniowych: predykatów myślenia i mowy. Komponent epistemiczny, wyrażony czteroargumentowym funktorem _ </w:t>
      </w:r>
      <w:r>
        <w:rPr>
          <w:rStyle w:val="Teksttreci2Kursywa"/>
        </w:rPr>
        <w:t>wie o_, że_, nie_</w:t>
      </w:r>
      <w:r>
        <w:t xml:space="preserve"> (szerzej: Bogusławski 1981, także: Bogusławski 1998: 80-81), aktualizuje się na ró</w:t>
      </w:r>
      <w:r>
        <w:t>żnych piętrach struktury tematyczno-rematycznej: presuponowany, pojawia się w tematycznej części dictum, negowany, jest również obecny w warstwie rematycznej (o czym dalej). Komponent werbalny organizuje zdania opisujące proces komunikacji; konstytuuje akt</w:t>
      </w:r>
      <w:r>
        <w:t xml:space="preserve"> mowy w podwójnym wymiarze: referującym i aktualnym (szerzej: Kleszczowa 1989, Greń 1994). Z jednej strony, opisuje czyjąś wypowiedź: referuje inny akt mowy, czyli rozgrywającą się w rzeczywistości pozajęzykowej sytuację komunikacyjną między nadawcą a odbi</w:t>
      </w:r>
      <w:r>
        <w:t xml:space="preserve">orcą. Z drugiej strony, stanowi strukturalny ośrodek odrębnych aktów mowy: ustosunkowuje wobec siebie metanadawcę, metaodbiorcę i świat przedstawiony, np. metanadawca może ocenić argumentację pod kątem jej zakresu i zasadności (czasowniki z segmentem </w:t>
      </w:r>
      <w:r>
        <w:rPr>
          <w:rStyle w:val="Teksttreci2Kursywa"/>
        </w:rPr>
        <w:t>(u)ar</w:t>
      </w:r>
      <w:r>
        <w:rPr>
          <w:rStyle w:val="Teksttreci2Kursywa"/>
        </w:rPr>
        <w:t>gumentować</w:t>
      </w:r>
      <w:r>
        <w:t xml:space="preserve"> akceptują frazy adwerbialne, które wyrażają ocenę metanadawcy, por. </w:t>
      </w:r>
      <w:r>
        <w:rPr>
          <w:rStyle w:val="Teksttreci2Kursywa"/>
        </w:rPr>
        <w:t>celnie, logicznie, przekonująco, rzeczowo, zasadnie</w:t>
      </w:r>
      <w:r>
        <w:t xml:space="preserve">; </w:t>
      </w:r>
      <w:r>
        <w:rPr>
          <w:rStyle w:val="Teksttreci2Kursywa"/>
        </w:rPr>
        <w:t>drobiazgowo, obszernie, szczegółowo, wyczerpująco).</w:t>
      </w:r>
      <w:r>
        <w:t xml:space="preserve"> Eksplikując znaczenia poszczególnych jednostek, uwzględnię obydwie persp</w:t>
      </w:r>
      <w:r>
        <w:t>ektywy: referującą (tekstową) i aktualną (metatekstową).</w:t>
      </w:r>
    </w:p>
    <w:p w:rsidR="00004093" w:rsidRDefault="00C57729">
      <w:pPr>
        <w:pStyle w:val="Teksttreci20"/>
        <w:framePr w:w="7195" w:h="7339" w:hRule="exact" w:wrap="none" w:vAnchor="page" w:hAnchor="page" w:x="342" w:y="745"/>
        <w:shd w:val="clear" w:color="auto" w:fill="auto"/>
        <w:spacing w:after="0" w:line="235" w:lineRule="exact"/>
        <w:ind w:firstLine="380"/>
        <w:jc w:val="both"/>
      </w:pPr>
      <w:r>
        <w:t>Specyfika semantyczna definiowanych wyrażeń sugeruje konieczność odwołania się do określonych koncepcji teoretycznych: teorii aktów mowy i teorii gatunków mowy</w:t>
      </w:r>
      <w:r>
        <w:rPr>
          <w:vertAlign w:val="superscript"/>
        </w:rPr>
        <w:t>4</w:t>
      </w:r>
      <w:r>
        <w:t>. Teoria aktów mowy (szerzej: Austin 19</w:t>
      </w:r>
      <w:r>
        <w:t>93) eksponuje rolę nadawcy i ujmuje jego wypowiedzi w kategoriach czynnego sprawstwa. W myśl teoretycznych postulatów tej teorii każda wypowiedź poddaje się oglądowi w trzech perspektywach: lokucyjnej, illokucyjnej i perlokucyjnej.</w:t>
      </w:r>
    </w:p>
    <w:p w:rsidR="00004093" w:rsidRDefault="00C57729">
      <w:pPr>
        <w:pStyle w:val="Teksttreci80"/>
        <w:framePr w:w="7195" w:h="2212" w:hRule="exact" w:wrap="none" w:vAnchor="page" w:hAnchor="page" w:x="342" w:y="8292"/>
        <w:shd w:val="clear" w:color="auto" w:fill="auto"/>
        <w:spacing w:before="0" w:after="108" w:line="190" w:lineRule="exact"/>
        <w:ind w:right="20" w:firstLine="0"/>
      </w:pPr>
      <w:r>
        <w:t xml:space="preserve">3.3.1. Składnik </w:t>
      </w:r>
      <w:r>
        <w:t>illokucyjny</w:t>
      </w:r>
    </w:p>
    <w:p w:rsidR="00004093" w:rsidRDefault="00C57729">
      <w:pPr>
        <w:pStyle w:val="Teksttreci20"/>
        <w:framePr w:w="7195" w:h="2212" w:hRule="exact" w:wrap="none" w:vAnchor="page" w:hAnchor="page" w:x="342" w:y="8292"/>
        <w:shd w:val="clear" w:color="auto" w:fill="auto"/>
        <w:spacing w:after="0" w:line="240" w:lineRule="exact"/>
        <w:ind w:firstLine="380"/>
        <w:jc w:val="both"/>
      </w:pPr>
      <w:r>
        <w:t xml:space="preserve">Illokucyjny wymiar aktu mowy, czyli intencja (siła sprawcza), z jaką jest on wygłaszany, uobecnia się w strukturze znaczeniowej czasowników z segmentem </w:t>
      </w:r>
      <w:r>
        <w:rPr>
          <w:rStyle w:val="Teksttreci2Kursywa"/>
        </w:rPr>
        <w:t>(u)argumentować</w:t>
      </w:r>
      <w:r>
        <w:t xml:space="preserve"> pod postacią komponentu wolitywnego 'chcieć’:</w:t>
      </w:r>
    </w:p>
    <w:p w:rsidR="00004093" w:rsidRDefault="00C57729">
      <w:pPr>
        <w:pStyle w:val="Teksttreci40"/>
        <w:framePr w:w="7195" w:h="2212" w:hRule="exact" w:wrap="none" w:vAnchor="page" w:hAnchor="page" w:x="342" w:y="8292"/>
        <w:numPr>
          <w:ilvl w:val="0"/>
          <w:numId w:val="2"/>
        </w:numPr>
        <w:shd w:val="clear" w:color="auto" w:fill="auto"/>
        <w:tabs>
          <w:tab w:val="left" w:pos="798"/>
        </w:tabs>
        <w:spacing w:before="0" w:after="0" w:line="197" w:lineRule="exact"/>
        <w:ind w:left="760" w:hanging="380"/>
        <w:jc w:val="left"/>
      </w:pPr>
      <w:r>
        <w:t>*Prokurator niechcący/mimowoln</w:t>
      </w:r>
      <w:r>
        <w:t>ie/wbrew swojej woli argumentuje sędziemu akt oskarżenia opinią biegłego.</w:t>
      </w:r>
    </w:p>
    <w:p w:rsidR="00004093" w:rsidRDefault="00C57729">
      <w:pPr>
        <w:pStyle w:val="Teksttreci40"/>
        <w:framePr w:w="7195" w:h="2212" w:hRule="exact" w:wrap="none" w:vAnchor="page" w:hAnchor="page" w:x="342" w:y="8292"/>
        <w:numPr>
          <w:ilvl w:val="0"/>
          <w:numId w:val="2"/>
        </w:numPr>
        <w:shd w:val="clear" w:color="auto" w:fill="auto"/>
        <w:tabs>
          <w:tab w:val="left" w:pos="798"/>
        </w:tabs>
        <w:spacing w:before="0" w:after="0" w:line="197" w:lineRule="exact"/>
        <w:ind w:left="760" w:hanging="380"/>
        <w:jc w:val="left"/>
      </w:pPr>
      <w:r>
        <w:t>‘Prokurator argumentuje sędziemu akt oskarżenia opinią biegłego, chociaż wcale tego nie chce i nic w tym kierunku nie robi.</w:t>
      </w:r>
    </w:p>
    <w:p w:rsidR="00004093" w:rsidRDefault="00C57729">
      <w:pPr>
        <w:pStyle w:val="Stopka1"/>
        <w:framePr w:w="7162" w:h="468" w:hRule="exact" w:wrap="none" w:vAnchor="page" w:hAnchor="page" w:x="351" w:y="11130"/>
        <w:shd w:val="clear" w:color="auto" w:fill="auto"/>
        <w:tabs>
          <w:tab w:val="left" w:pos="451"/>
        </w:tabs>
        <w:spacing w:line="206" w:lineRule="exact"/>
        <w:jc w:val="left"/>
      </w:pPr>
      <w:r>
        <w:rPr>
          <w:vertAlign w:val="superscript"/>
        </w:rPr>
        <w:t>4</w:t>
      </w:r>
      <w:r>
        <w:tab/>
        <w:t>Do ustaleń teorii gatunków mowy uciekałem się, omawiając</w:t>
      </w:r>
      <w:r>
        <w:t xml:space="preserve"> składnik tematyczny.</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08" w:y="340"/>
        <w:shd w:val="clear" w:color="auto" w:fill="auto"/>
        <w:spacing w:line="170" w:lineRule="exact"/>
      </w:pPr>
      <w:r>
        <w:t>10</w:t>
      </w:r>
    </w:p>
    <w:p w:rsidR="00004093" w:rsidRDefault="00C57729">
      <w:pPr>
        <w:pStyle w:val="Nagweklubstopka0"/>
        <w:framePr w:wrap="none" w:vAnchor="page" w:hAnchor="page" w:x="3726" w:y="345"/>
        <w:shd w:val="clear" w:color="auto" w:fill="auto"/>
        <w:spacing w:line="170" w:lineRule="exact"/>
      </w:pPr>
      <w:r>
        <w:t>TOMASZ NOWAK</w:t>
      </w:r>
    </w:p>
    <w:p w:rsidR="00004093" w:rsidRDefault="00C57729">
      <w:pPr>
        <w:pStyle w:val="Teksttreci20"/>
        <w:framePr w:w="7166" w:h="10517" w:hRule="exact" w:wrap="none" w:vAnchor="page" w:hAnchor="page" w:x="879" w:y="783"/>
        <w:shd w:val="clear" w:color="auto" w:fill="auto"/>
        <w:spacing w:after="0" w:line="240" w:lineRule="exact"/>
        <w:ind w:firstLine="380"/>
        <w:jc w:val="both"/>
      </w:pPr>
      <w:r>
        <w:t>Illokucyjny aspekt argumentacji projektuje między jej nadawcą i odbiorcą pewną relację: odbiorca uświadamia sobie, czego nadawca od niego chce i jaki wpływ zamierza na niego wywrzeć:</w:t>
      </w:r>
    </w:p>
    <w:p w:rsidR="00004093" w:rsidRDefault="00C57729">
      <w:pPr>
        <w:pStyle w:val="Teksttreci40"/>
        <w:framePr w:w="7166" w:h="10517" w:hRule="exact" w:wrap="none" w:vAnchor="page" w:hAnchor="page" w:x="879" w:y="783"/>
        <w:numPr>
          <w:ilvl w:val="0"/>
          <w:numId w:val="2"/>
        </w:numPr>
        <w:shd w:val="clear" w:color="auto" w:fill="auto"/>
        <w:tabs>
          <w:tab w:val="left" w:pos="803"/>
        </w:tabs>
        <w:spacing w:before="0" w:after="0" w:line="197" w:lineRule="exact"/>
        <w:ind w:left="760" w:hanging="380"/>
        <w:jc w:val="both"/>
      </w:pPr>
      <w:r>
        <w:t xml:space="preserve">*Adwokat </w:t>
      </w:r>
      <w:r>
        <w:t>argumentuje sędziemu, że jego klient jest niewinny, ale nie chce, żeby sędzia o tym wiedział.</w:t>
      </w:r>
    </w:p>
    <w:p w:rsidR="00004093" w:rsidRDefault="00C57729">
      <w:pPr>
        <w:pStyle w:val="Teksttreci40"/>
        <w:framePr w:w="7166" w:h="10517" w:hRule="exact" w:wrap="none" w:vAnchor="page" w:hAnchor="page" w:x="879" w:y="783"/>
        <w:numPr>
          <w:ilvl w:val="0"/>
          <w:numId w:val="2"/>
        </w:numPr>
        <w:shd w:val="clear" w:color="auto" w:fill="auto"/>
        <w:tabs>
          <w:tab w:val="left" w:pos="803"/>
        </w:tabs>
        <w:spacing w:before="0" w:after="0" w:line="197" w:lineRule="exact"/>
        <w:ind w:left="760" w:hanging="380"/>
        <w:jc w:val="both"/>
      </w:pPr>
      <w:r>
        <w:t>‘Adwokat argumentuje sędziemu, że jego klient jest niewinny, ponieważ chce, żeby sędzia o tym nie wiedział.</w:t>
      </w:r>
    </w:p>
    <w:p w:rsidR="00004093" w:rsidRDefault="00C57729">
      <w:pPr>
        <w:pStyle w:val="Teksttreci40"/>
        <w:framePr w:w="7166" w:h="10517" w:hRule="exact" w:wrap="none" w:vAnchor="page" w:hAnchor="page" w:x="879" w:y="783"/>
        <w:numPr>
          <w:ilvl w:val="0"/>
          <w:numId w:val="2"/>
        </w:numPr>
        <w:shd w:val="clear" w:color="auto" w:fill="auto"/>
        <w:tabs>
          <w:tab w:val="left" w:pos="803"/>
        </w:tabs>
        <w:spacing w:before="0" w:after="0" w:line="197" w:lineRule="exact"/>
        <w:ind w:left="760" w:hanging="380"/>
        <w:jc w:val="both"/>
      </w:pPr>
      <w:r>
        <w:t>‘Adwokat argumentuje sędziemu, że jego klient jest nie</w:t>
      </w:r>
      <w:r>
        <w:t>winny, ponieważ chce, żeby sędzia wiedział, że jest inaczej.</w:t>
      </w:r>
    </w:p>
    <w:p w:rsidR="00004093" w:rsidRDefault="00C57729">
      <w:pPr>
        <w:pStyle w:val="Teksttreci20"/>
        <w:framePr w:w="7166" w:h="10517" w:hRule="exact" w:wrap="none" w:vAnchor="page" w:hAnchor="page" w:x="879" w:y="783"/>
        <w:shd w:val="clear" w:color="auto" w:fill="auto"/>
        <w:spacing w:after="0" w:line="245" w:lineRule="exact"/>
        <w:ind w:firstLine="380"/>
        <w:jc w:val="both"/>
      </w:pPr>
      <w:r>
        <w:t>W grę wchodzi tutaj perswazyjna zmiana stanu przekonań (wiedzy) odbiorcy:</w:t>
      </w:r>
    </w:p>
    <w:p w:rsidR="00004093" w:rsidRDefault="00C57729">
      <w:pPr>
        <w:pStyle w:val="Teksttreci40"/>
        <w:framePr w:w="7166" w:h="10517" w:hRule="exact" w:wrap="none" w:vAnchor="page" w:hAnchor="page" w:x="879" w:y="783"/>
        <w:numPr>
          <w:ilvl w:val="0"/>
          <w:numId w:val="2"/>
        </w:numPr>
        <w:shd w:val="clear" w:color="auto" w:fill="auto"/>
        <w:tabs>
          <w:tab w:val="left" w:pos="803"/>
        </w:tabs>
        <w:spacing w:before="0" w:after="189" w:line="202" w:lineRule="exact"/>
        <w:ind w:left="760" w:hanging="380"/>
        <w:jc w:val="both"/>
      </w:pPr>
      <w:r>
        <w:t>‘Adwokat argumentuje sędziemu niewinność swojego klienta tym, że działał on pod wpływem silnych emocji, ale nie chce, żeb</w:t>
      </w:r>
      <w:r>
        <w:t>y sędzia o tym wiedział.</w:t>
      </w:r>
    </w:p>
    <w:p w:rsidR="00004093" w:rsidRDefault="00C57729">
      <w:pPr>
        <w:pStyle w:val="Teksttreci80"/>
        <w:framePr w:w="7166" w:h="10517" w:hRule="exact" w:wrap="none" w:vAnchor="page" w:hAnchor="page" w:x="879" w:y="783"/>
        <w:shd w:val="clear" w:color="auto" w:fill="auto"/>
        <w:spacing w:before="0" w:after="104" w:line="190" w:lineRule="exact"/>
        <w:ind w:firstLine="0"/>
      </w:pPr>
      <w:r>
        <w:t>3.3.2. Składnik lokucyjny</w:t>
      </w:r>
    </w:p>
    <w:p w:rsidR="00004093" w:rsidRDefault="00C57729">
      <w:pPr>
        <w:pStyle w:val="Teksttreci20"/>
        <w:framePr w:w="7166" w:h="10517" w:hRule="exact" w:wrap="none" w:vAnchor="page" w:hAnchor="page" w:x="879" w:y="783"/>
        <w:shd w:val="clear" w:color="auto" w:fill="auto"/>
        <w:spacing w:after="0" w:line="240" w:lineRule="exact"/>
        <w:ind w:firstLine="380"/>
        <w:jc w:val="both"/>
      </w:pPr>
      <w:r>
        <w:t xml:space="preserve">Lokucyjny aspekt dowolnej wypowiedzi wyczerpuje się w formule </w:t>
      </w:r>
      <w:r>
        <w:rPr>
          <w:rStyle w:val="Teksttreci2Kursywa"/>
        </w:rPr>
        <w:t>a powiedział b, że_</w:t>
      </w:r>
      <w:r>
        <w:t xml:space="preserve"> (Bogusławski 2005: 139-155). Jednostki leksykalne zorganizowane wokół wyrażenia </w:t>
      </w:r>
      <w:r>
        <w:rPr>
          <w:rStyle w:val="Teksttreci2Kursywa"/>
        </w:rPr>
        <w:t>(u)argumentować</w:t>
      </w:r>
      <w:r>
        <w:t xml:space="preserve"> implikują składnik werbalny</w:t>
      </w:r>
      <w:r>
        <w:t xml:space="preserve"> - realizują w swojej strukturze znaczeniowej referujący akt mowy:</w:t>
      </w:r>
    </w:p>
    <w:p w:rsidR="00004093" w:rsidRDefault="00C57729">
      <w:pPr>
        <w:pStyle w:val="Teksttreci40"/>
        <w:framePr w:w="7166" w:h="10517" w:hRule="exact" w:wrap="none" w:vAnchor="page" w:hAnchor="page" w:x="879" w:y="783"/>
        <w:numPr>
          <w:ilvl w:val="0"/>
          <w:numId w:val="2"/>
        </w:numPr>
        <w:shd w:val="clear" w:color="auto" w:fill="auto"/>
        <w:tabs>
          <w:tab w:val="left" w:pos="808"/>
        </w:tabs>
        <w:spacing w:before="0" w:after="0" w:line="197" w:lineRule="exact"/>
        <w:ind w:left="760" w:hanging="380"/>
        <w:jc w:val="both"/>
      </w:pPr>
      <w:r>
        <w:t>‘Prokurator argumentuje sędziemu akt oskarżenia opinią biegłego, ale nie mówi sędziemu ani o akcie oskarżenia, ani o opinii biegłego.</w:t>
      </w:r>
    </w:p>
    <w:p w:rsidR="00004093" w:rsidRDefault="00C57729">
      <w:pPr>
        <w:pStyle w:val="Teksttreci40"/>
        <w:framePr w:w="7166" w:h="10517" w:hRule="exact" w:wrap="none" w:vAnchor="page" w:hAnchor="page" w:x="879" w:y="783"/>
        <w:numPr>
          <w:ilvl w:val="0"/>
          <w:numId w:val="2"/>
        </w:numPr>
        <w:shd w:val="clear" w:color="auto" w:fill="auto"/>
        <w:tabs>
          <w:tab w:val="left" w:pos="808"/>
        </w:tabs>
        <w:spacing w:before="0" w:after="0" w:line="197" w:lineRule="exact"/>
        <w:ind w:left="760" w:hanging="380"/>
        <w:jc w:val="both"/>
      </w:pPr>
      <w:r>
        <w:t xml:space="preserve">‘Adwokat argumentuje sędziemu niewinność swojego </w:t>
      </w:r>
      <w:r>
        <w:t>klienta tym, że działał on pod wpływem silnych emocji, ale nie mówi o tym sędziemu.</w:t>
      </w:r>
    </w:p>
    <w:p w:rsidR="00004093" w:rsidRDefault="00C57729">
      <w:pPr>
        <w:pStyle w:val="Teksttreci20"/>
        <w:framePr w:w="7166" w:h="10517" w:hRule="exact" w:wrap="none" w:vAnchor="page" w:hAnchor="page" w:x="879" w:y="783"/>
        <w:shd w:val="clear" w:color="auto" w:fill="auto"/>
        <w:spacing w:after="0" w:line="240" w:lineRule="exact"/>
        <w:ind w:firstLine="380"/>
        <w:jc w:val="both"/>
      </w:pPr>
      <w:r>
        <w:t>Powiedzenie czegoś, czyli przekazanie informacji o wyróżnionym stanie rzeczy, wyznacza w tym wypadku ostateczny remat (Danielewiczowa 2002: 24):</w:t>
      </w:r>
    </w:p>
    <w:p w:rsidR="00004093" w:rsidRDefault="00C57729">
      <w:pPr>
        <w:pStyle w:val="Teksttreci40"/>
        <w:framePr w:w="7166" w:h="10517" w:hRule="exact" w:wrap="none" w:vAnchor="page" w:hAnchor="page" w:x="879" w:y="783"/>
        <w:numPr>
          <w:ilvl w:val="0"/>
          <w:numId w:val="2"/>
        </w:numPr>
        <w:shd w:val="clear" w:color="auto" w:fill="auto"/>
        <w:tabs>
          <w:tab w:val="left" w:pos="808"/>
        </w:tabs>
        <w:spacing w:before="0" w:after="189" w:line="202" w:lineRule="exact"/>
        <w:ind w:left="760" w:hanging="380"/>
        <w:jc w:val="both"/>
      </w:pPr>
      <w:r>
        <w:t>‘Adwokat argumentuje sędzie</w:t>
      </w:r>
      <w:r>
        <w:t>mu, że jego klient jest niewinny, ale nie mówi sędziemu, dlaczego tak uważa.</w:t>
      </w:r>
    </w:p>
    <w:p w:rsidR="00004093" w:rsidRDefault="00C57729">
      <w:pPr>
        <w:pStyle w:val="Teksttreci80"/>
        <w:framePr w:w="7166" w:h="10517" w:hRule="exact" w:wrap="none" w:vAnchor="page" w:hAnchor="page" w:x="879" w:y="783"/>
        <w:numPr>
          <w:ilvl w:val="0"/>
          <w:numId w:val="3"/>
        </w:numPr>
        <w:shd w:val="clear" w:color="auto" w:fill="auto"/>
        <w:tabs>
          <w:tab w:val="left" w:pos="2842"/>
        </w:tabs>
        <w:spacing w:before="0" w:after="112" w:line="190" w:lineRule="exact"/>
        <w:ind w:left="2160" w:firstLine="0"/>
        <w:jc w:val="both"/>
      </w:pPr>
      <w:r>
        <w:t>Składnik perlokucyjny</w:t>
      </w:r>
    </w:p>
    <w:p w:rsidR="00004093" w:rsidRDefault="00C57729">
      <w:pPr>
        <w:pStyle w:val="Teksttreci20"/>
        <w:framePr w:w="7166" w:h="10517" w:hRule="exact" w:wrap="none" w:vAnchor="page" w:hAnchor="page" w:x="879" w:y="783"/>
        <w:shd w:val="clear" w:color="auto" w:fill="auto"/>
        <w:spacing w:after="0" w:line="235" w:lineRule="exact"/>
        <w:ind w:firstLine="380"/>
        <w:jc w:val="both"/>
      </w:pPr>
      <w:r>
        <w:t xml:space="preserve">Perlokucyjny ogląd analizowanej sytuacji sprowadza się do tego, że nadawca wypowiedzi, argumentując, wywiera pewien nacisk na odbiorcę: perswazyjnie próbuje </w:t>
      </w:r>
      <w:r>
        <w:t>zmienić stan jego umysłu (trwale włączyć w system jego przekonań nowe treści), a być może nawet - wpłynąć znacząco na jego zachowanie. Czasowniki argumentacji pełnią przeto funkcję sprawczą i stwarzają nową rzeczywistość epistemiczną:</w:t>
      </w:r>
    </w:p>
    <w:p w:rsidR="00004093" w:rsidRDefault="00C57729">
      <w:pPr>
        <w:pStyle w:val="Teksttreci40"/>
        <w:framePr w:w="7166" w:h="10517" w:hRule="exact" w:wrap="none" w:vAnchor="page" w:hAnchor="page" w:x="879" w:y="783"/>
        <w:numPr>
          <w:ilvl w:val="0"/>
          <w:numId w:val="2"/>
        </w:numPr>
        <w:shd w:val="clear" w:color="auto" w:fill="auto"/>
        <w:tabs>
          <w:tab w:val="left" w:pos="808"/>
        </w:tabs>
        <w:spacing w:before="0" w:after="0" w:line="197" w:lineRule="exact"/>
        <w:ind w:left="760" w:hanging="380"/>
        <w:jc w:val="both"/>
      </w:pPr>
      <w:r>
        <w:t xml:space="preserve">‘Adwokat argumentuje </w:t>
      </w:r>
      <w:r>
        <w:t>sędziemu, że jego klient jest niewinny, ale nie powoduje w ten sposób, że sędzia zaczyna wiedzieć, dlaczego - zdaniem adwokata - tak jest.</w:t>
      </w:r>
    </w:p>
    <w:p w:rsidR="00004093" w:rsidRDefault="00C57729">
      <w:pPr>
        <w:pStyle w:val="Teksttreci40"/>
        <w:framePr w:w="7166" w:h="10517" w:hRule="exact" w:wrap="none" w:vAnchor="page" w:hAnchor="page" w:x="879" w:y="783"/>
        <w:numPr>
          <w:ilvl w:val="0"/>
          <w:numId w:val="2"/>
        </w:numPr>
        <w:shd w:val="clear" w:color="auto" w:fill="auto"/>
        <w:tabs>
          <w:tab w:val="left" w:pos="808"/>
        </w:tabs>
        <w:spacing w:before="0" w:after="0" w:line="197" w:lineRule="exact"/>
        <w:ind w:left="760" w:hanging="380"/>
        <w:jc w:val="both"/>
      </w:pPr>
      <w:r>
        <w:t>‘Adwokat argumentuje sędziemu to, że jego klient jest niewinny, tym, że działał on pod wpływem silnych emocji, ale ni</w:t>
      </w:r>
      <w:r>
        <w:t>e powoduje w ten sposób, że sędzia zaczyna wiedzieć, że jego klient jest niewinny, ponieważ działał pod wpływem silnych emocji.</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143" w:y="275"/>
        <w:shd w:val="clear" w:color="auto" w:fill="auto"/>
        <w:spacing w:line="170" w:lineRule="exact"/>
      </w:pPr>
      <w:r>
        <w:t>O TREŚCIOWEJ ZAWARTOŚCI CZASOWNIKÓW Z SEGMENTAMI...</w:t>
      </w:r>
    </w:p>
    <w:p w:rsidR="00004093" w:rsidRDefault="00C57729">
      <w:pPr>
        <w:pStyle w:val="Nagweklubstopka0"/>
        <w:framePr w:wrap="none" w:vAnchor="page" w:hAnchor="page" w:x="7307" w:y="287"/>
        <w:shd w:val="clear" w:color="auto" w:fill="auto"/>
        <w:spacing w:line="170" w:lineRule="exact"/>
      </w:pPr>
      <w:r>
        <w:t>11</w:t>
      </w:r>
    </w:p>
    <w:p w:rsidR="00004093" w:rsidRDefault="00C57729">
      <w:pPr>
        <w:pStyle w:val="Teksttreci20"/>
        <w:framePr w:w="7195" w:h="3164" w:hRule="exact" w:wrap="none" w:vAnchor="page" w:hAnchor="page" w:x="342" w:y="729"/>
        <w:shd w:val="clear" w:color="auto" w:fill="auto"/>
        <w:spacing w:after="0" w:line="235" w:lineRule="exact"/>
        <w:ind w:firstLine="400"/>
        <w:jc w:val="both"/>
      </w:pPr>
      <w:r>
        <w:t xml:space="preserve">Składnik 'dlaczego </w:t>
      </w:r>
      <w:r>
        <w:rPr>
          <w:rStyle w:val="Teksttreci2Kursywa"/>
        </w:rPr>
        <w:t>p’</w:t>
      </w:r>
      <w:r>
        <w:t xml:space="preserve"> nie jest tu niczym innym, j</w:t>
      </w:r>
      <w:r>
        <w:t xml:space="preserve">ak tylko powtórzoną w myślach i intencjach nadawcy prośbą odbiorcy o prezentację zdania </w:t>
      </w:r>
      <w:r>
        <w:rPr>
          <w:rStyle w:val="Teksttreci2Kursywa"/>
        </w:rPr>
        <w:t>'p,</w:t>
      </w:r>
      <w:r>
        <w:t xml:space="preserve"> ponieważ </w:t>
      </w:r>
      <w:r>
        <w:rPr>
          <w:rStyle w:val="Teksttreci2Kursywa"/>
        </w:rPr>
        <w:t>q’.</w:t>
      </w:r>
      <w:r>
        <w:t xml:space="preserve"> Zdanie </w:t>
      </w:r>
      <w:r>
        <w:rPr>
          <w:rStyle w:val="Teksttreci2Kursywa"/>
        </w:rPr>
        <w:t>p,</w:t>
      </w:r>
      <w:r>
        <w:t xml:space="preserve"> ponieważ </w:t>
      </w:r>
      <w:r>
        <w:rPr>
          <w:rStyle w:val="Teksttreci2Kursywa"/>
        </w:rPr>
        <w:t>q’</w:t>
      </w:r>
      <w:r>
        <w:t xml:space="preserve"> ilustruje sytuację, w której mówiący do pewnego faktu </w:t>
      </w:r>
      <w:r>
        <w:rPr>
          <w:rStyle w:val="Teksttreci2Kursywa"/>
        </w:rPr>
        <w:t>p</w:t>
      </w:r>
      <w:r>
        <w:t xml:space="preserve"> (wyczerpująco przedstawionego przez mówiącego i znanego rozmówcy) dołącza</w:t>
      </w:r>
      <w:r>
        <w:t xml:space="preserve"> inną, niemal dowolną informację </w:t>
      </w:r>
      <w:r>
        <w:rPr>
          <w:rStyle w:val="Teksttreci2Kursywa"/>
        </w:rPr>
        <w:t>q:</w:t>
      </w:r>
      <w:r>
        <w:t xml:space="preserve"> prawdziwą i ujawnioną wyłącznie ze względu na fakt </w:t>
      </w:r>
      <w:r>
        <w:rPr>
          <w:rStyle w:val="Teksttreci2Kursywa"/>
        </w:rPr>
        <w:t>p.</w:t>
      </w:r>
      <w:r>
        <w:t xml:space="preserve"> Jak wynika z przytoczonych wywodów (Bogusławski 1990: 291-302), wyrażenia skupione wokół sensów 'dlaczego </w:t>
      </w:r>
      <w:r>
        <w:rPr>
          <w:rStyle w:val="Teksttreci2Kursywa"/>
        </w:rPr>
        <w:t>p’</w:t>
      </w:r>
      <w:r>
        <w:t xml:space="preserve"> oraz </w:t>
      </w:r>
      <w:r>
        <w:rPr>
          <w:rStyle w:val="Teksttreci2Kursywa"/>
        </w:rPr>
        <w:t>'p,</w:t>
      </w:r>
      <w:r>
        <w:t xml:space="preserve"> ponieważ </w:t>
      </w:r>
      <w:r>
        <w:rPr>
          <w:rStyle w:val="Teksttreci2Kursywa"/>
        </w:rPr>
        <w:t>q’</w:t>
      </w:r>
      <w:r>
        <w:t xml:space="preserve"> nie sugerują związku przyczynowo-skutkowego. Argumentacja, którą posługujemy się na potrzeby dnia codziennego, odznacza się nie tylko brakiem logicznego wynikania; nie dosięga nawet relacji przyczynowości. Zamiast formalnego dowodzenia mamy zaledwie do cz</w:t>
      </w:r>
      <w:r>
        <w:t>ynienia ze zwykłą koincydencją faktów.</w:t>
      </w:r>
    </w:p>
    <w:p w:rsidR="00004093" w:rsidRDefault="00C57729">
      <w:pPr>
        <w:pStyle w:val="Nagwek30"/>
        <w:framePr w:w="7195" w:h="3274" w:hRule="exact" w:wrap="none" w:vAnchor="page" w:hAnchor="page" w:x="342" w:y="4311"/>
        <w:numPr>
          <w:ilvl w:val="0"/>
          <w:numId w:val="1"/>
        </w:numPr>
        <w:shd w:val="clear" w:color="auto" w:fill="auto"/>
        <w:tabs>
          <w:tab w:val="left" w:pos="1927"/>
        </w:tabs>
        <w:spacing w:before="0" w:after="228" w:line="210" w:lineRule="exact"/>
        <w:ind w:left="1600" w:firstLine="0"/>
        <w:jc w:val="both"/>
      </w:pPr>
      <w:bookmarkStart w:id="11" w:name="bookmark10"/>
      <w:r>
        <w:t>PRÓBA EKSPLIKACJI ZNACZENIA</w:t>
      </w:r>
      <w:bookmarkEnd w:id="11"/>
    </w:p>
    <w:p w:rsidR="00004093" w:rsidRDefault="00C57729">
      <w:pPr>
        <w:pStyle w:val="Teksttreci20"/>
        <w:framePr w:w="7195" w:h="3274" w:hRule="exact" w:wrap="none" w:vAnchor="page" w:hAnchor="page" w:x="342" w:y="4311"/>
        <w:shd w:val="clear" w:color="auto" w:fill="auto"/>
        <w:spacing w:after="0" w:line="235" w:lineRule="exact"/>
        <w:ind w:firstLine="400"/>
        <w:jc w:val="both"/>
      </w:pPr>
      <w:r>
        <w:t xml:space="preserve">Jednostki leksykalne z segmentem </w:t>
      </w:r>
      <w:r>
        <w:rPr>
          <w:rStyle w:val="Teksttreci2Kursywa"/>
        </w:rPr>
        <w:t>(u)argumentować</w:t>
      </w:r>
      <w:r>
        <w:t xml:space="preserve"> sytuują się na przecięciu obszernych klas znaczeniowych, ufundowanych na kilku elementarnych pojęciach. Wszystkie wyodrębnione komponenty wchodzą w obręb proponowanej eksplikacji czasowników: </w:t>
      </w:r>
      <w:r>
        <w:rPr>
          <w:rStyle w:val="Teksttreci2Kursywa"/>
        </w:rPr>
        <w:t>ktoś</w:t>
      </w:r>
      <w:r>
        <w:rPr>
          <w:rStyle w:val="Teksttreci2Kursywa"/>
          <w:vertAlign w:val="subscript"/>
        </w:rPr>
        <w:t>l</w:t>
      </w:r>
      <w:r>
        <w:rPr>
          <w:rStyle w:val="Teksttreci2Kursywa"/>
        </w:rPr>
        <w:t xml:space="preserve"> argumentuje/ uargumentował (komuś</w:t>
      </w:r>
      <w:r>
        <w:rPr>
          <w:rStyle w:val="Teksttreci2Kursywa"/>
          <w:vertAlign w:val="subscript"/>
        </w:rPr>
        <w:t>2</w:t>
      </w:r>
      <w:r>
        <w:rPr>
          <w:rStyle w:val="Teksttreci2Kursywa"/>
        </w:rPr>
        <w:t>) to, że p (tym, że q)</w:t>
      </w:r>
      <w:r>
        <w:t xml:space="preserve"> </w:t>
      </w:r>
      <w:r>
        <w:t xml:space="preserve">i </w:t>
      </w:r>
      <w:r>
        <w:rPr>
          <w:rStyle w:val="Teksttreci2Kursywa"/>
        </w:rPr>
        <w:t>ktoś</w:t>
      </w:r>
      <w:r>
        <w:rPr>
          <w:rStyle w:val="Teksttreci2Kursywa"/>
          <w:vertAlign w:val="subscript"/>
        </w:rPr>
        <w:t>]</w:t>
      </w:r>
      <w:r>
        <w:rPr>
          <w:rStyle w:val="Teksttreci2Kursywa"/>
        </w:rPr>
        <w:t xml:space="preserve"> argumentuje/uar- gumentował (komuś2)</w:t>
      </w:r>
      <w:r>
        <w:t xml:space="preserve"> coś</w:t>
      </w:r>
      <w:r>
        <w:rPr>
          <w:vertAlign w:val="subscript"/>
        </w:rPr>
        <w:t>p</w:t>
      </w:r>
      <w:r>
        <w:t xml:space="preserve"> </w:t>
      </w:r>
      <w:r>
        <w:rPr>
          <w:rStyle w:val="Teksttreci2Kursywa"/>
        </w:rPr>
        <w:t>(czymś q .</w:t>
      </w:r>
    </w:p>
    <w:p w:rsidR="00004093" w:rsidRDefault="00C57729">
      <w:pPr>
        <w:pStyle w:val="Teksttreci40"/>
        <w:framePr w:w="7195" w:h="3274" w:hRule="exact" w:wrap="none" w:vAnchor="page" w:hAnchor="page" w:x="342" w:y="4311"/>
        <w:shd w:val="clear" w:color="auto" w:fill="auto"/>
        <w:spacing w:before="0" w:after="0" w:line="190" w:lineRule="exact"/>
        <w:ind w:firstLine="0"/>
        <w:jc w:val="left"/>
      </w:pPr>
      <w:r>
        <w:t>[T] ktoś</w:t>
      </w:r>
      <w:r>
        <w:rPr>
          <w:rStyle w:val="Teksttreci2Kursywa"/>
          <w:vertAlign w:val="subscript"/>
        </w:rPr>
        <w:t>1</w:t>
      </w:r>
    </w:p>
    <w:p w:rsidR="00004093" w:rsidRDefault="00C57729">
      <w:pPr>
        <w:pStyle w:val="Teksttreci40"/>
        <w:framePr w:w="7195" w:h="3274" w:hRule="exact" w:wrap="none" w:vAnchor="page" w:hAnchor="page" w:x="342" w:y="4311"/>
        <w:shd w:val="clear" w:color="auto" w:fill="auto"/>
        <w:spacing w:before="0" w:after="0" w:line="170" w:lineRule="exact"/>
        <w:ind w:firstLine="0"/>
        <w:jc w:val="left"/>
      </w:pPr>
      <w:r>
        <w:t>[TD] jest taki, że ze względu na to, że wie o kimś</w:t>
      </w:r>
      <w:r>
        <w:rPr>
          <w:vertAlign w:val="subscript"/>
        </w:rPr>
        <w:t>2</w:t>
      </w:r>
      <w:r>
        <w:t>, że ktoś</w:t>
      </w:r>
      <w:r>
        <w:rPr>
          <w:vertAlign w:val="subscript"/>
        </w:rPr>
        <w:t>2</w:t>
      </w:r>
      <w:r>
        <w:t xml:space="preserve"> chce wiedzieć, dlaczego </w:t>
      </w:r>
      <w:r>
        <w:rPr>
          <w:rStyle w:val="Teksttreci4Kursywa"/>
        </w:rPr>
        <w:t>p,</w:t>
      </w:r>
    </w:p>
    <w:p w:rsidR="00004093" w:rsidRDefault="00C57729">
      <w:pPr>
        <w:pStyle w:val="Teksttreci90"/>
        <w:framePr w:w="7195" w:h="3274" w:hRule="exact" w:wrap="none" w:vAnchor="page" w:hAnchor="page" w:x="342" w:y="4311"/>
        <w:shd w:val="clear" w:color="auto" w:fill="auto"/>
        <w:spacing w:line="100" w:lineRule="exact"/>
      </w:pPr>
      <w:r>
        <w:t>[R]</w:t>
      </w:r>
    </w:p>
    <w:p w:rsidR="00004093" w:rsidRDefault="00C57729">
      <w:pPr>
        <w:pStyle w:val="Teksttreci40"/>
        <w:framePr w:w="7195" w:h="3274" w:hRule="exact" w:wrap="none" w:vAnchor="page" w:hAnchor="page" w:x="342" w:y="4311"/>
        <w:numPr>
          <w:ilvl w:val="0"/>
          <w:numId w:val="4"/>
        </w:numPr>
        <w:shd w:val="clear" w:color="auto" w:fill="auto"/>
        <w:tabs>
          <w:tab w:val="left" w:pos="784"/>
        </w:tabs>
        <w:spacing w:before="0" w:after="0" w:line="197" w:lineRule="exact"/>
        <w:ind w:firstLine="400"/>
        <w:jc w:val="both"/>
      </w:pPr>
      <w:r>
        <w:t>chce, żeby ktoś</w:t>
      </w:r>
      <w:r>
        <w:rPr>
          <w:vertAlign w:val="subscript"/>
        </w:rPr>
        <w:t>2</w:t>
      </w:r>
      <w:r>
        <w:t xml:space="preserve"> wiedział, dlaczego </w:t>
      </w:r>
      <w:r>
        <w:rPr>
          <w:rStyle w:val="Teksttreci4Kursywa"/>
        </w:rPr>
        <w:t>p,</w:t>
      </w:r>
      <w:r>
        <w:t xml:space="preserve"> (więc)</w:t>
      </w:r>
    </w:p>
    <w:p w:rsidR="00004093" w:rsidRDefault="00C57729">
      <w:pPr>
        <w:pStyle w:val="Teksttreci40"/>
        <w:framePr w:w="7195" w:h="3274" w:hRule="exact" w:wrap="none" w:vAnchor="page" w:hAnchor="page" w:x="342" w:y="4311"/>
        <w:numPr>
          <w:ilvl w:val="0"/>
          <w:numId w:val="4"/>
        </w:numPr>
        <w:shd w:val="clear" w:color="auto" w:fill="auto"/>
        <w:tabs>
          <w:tab w:val="left" w:pos="784"/>
        </w:tabs>
        <w:spacing w:before="0" w:after="0" w:line="197" w:lineRule="exact"/>
        <w:ind w:firstLine="400"/>
        <w:jc w:val="both"/>
      </w:pPr>
      <w:r>
        <w:t>mówi do kogoś</w:t>
      </w:r>
      <w:r>
        <w:rPr>
          <w:vertAlign w:val="subscript"/>
        </w:rPr>
        <w:t>2</w:t>
      </w:r>
      <w:r>
        <w:t xml:space="preserve">, że </w:t>
      </w:r>
      <w:r>
        <w:rPr>
          <w:rStyle w:val="Teksttreci4Kursywa"/>
        </w:rPr>
        <w:t>q,</w:t>
      </w:r>
      <w:r>
        <w:t xml:space="preserve"> (czym)</w:t>
      </w:r>
    </w:p>
    <w:p w:rsidR="00004093" w:rsidRDefault="00C57729">
      <w:pPr>
        <w:pStyle w:val="Teksttreci40"/>
        <w:framePr w:w="7195" w:h="3274" w:hRule="exact" w:wrap="none" w:vAnchor="page" w:hAnchor="page" w:x="342" w:y="4311"/>
        <w:numPr>
          <w:ilvl w:val="0"/>
          <w:numId w:val="4"/>
        </w:numPr>
        <w:shd w:val="clear" w:color="auto" w:fill="auto"/>
        <w:tabs>
          <w:tab w:val="left" w:pos="790"/>
        </w:tabs>
        <w:spacing w:before="0" w:after="0" w:line="197" w:lineRule="exact"/>
        <w:ind w:firstLine="400"/>
        <w:jc w:val="both"/>
      </w:pPr>
      <w:r>
        <w:t>powoduje, że ktoś</w:t>
      </w:r>
      <w:r>
        <w:rPr>
          <w:vertAlign w:val="subscript"/>
        </w:rPr>
        <w:t>2</w:t>
      </w:r>
      <w:r>
        <w:t xml:space="preserve"> zaczyna wiedzieć, że </w:t>
      </w:r>
      <w:r>
        <w:rPr>
          <w:rStyle w:val="Teksttreci4Kursywa"/>
        </w:rPr>
        <w:t>p,</w:t>
      </w:r>
      <w:r>
        <w:t xml:space="preserve"> ponieważ </w:t>
      </w:r>
      <w:r>
        <w:rPr>
          <w:rStyle w:val="Teksttreci4Kursywa"/>
        </w:rPr>
        <w:t>q.</w:t>
      </w:r>
    </w:p>
    <w:p w:rsidR="00004093" w:rsidRDefault="00C57729">
      <w:pPr>
        <w:pStyle w:val="Nagwek30"/>
        <w:framePr w:w="7195" w:h="2922" w:hRule="exact" w:wrap="none" w:vAnchor="page" w:hAnchor="page" w:x="342" w:y="7983"/>
        <w:numPr>
          <w:ilvl w:val="0"/>
          <w:numId w:val="1"/>
        </w:numPr>
        <w:shd w:val="clear" w:color="auto" w:fill="auto"/>
        <w:tabs>
          <w:tab w:val="left" w:pos="2978"/>
        </w:tabs>
        <w:spacing w:before="0" w:after="228" w:line="210" w:lineRule="exact"/>
        <w:ind w:left="2660" w:firstLine="0"/>
        <w:jc w:val="both"/>
      </w:pPr>
      <w:bookmarkStart w:id="12" w:name="bookmark11"/>
      <w:r>
        <w:t>ZAKOŃCZENIE</w:t>
      </w:r>
      <w:bookmarkEnd w:id="12"/>
    </w:p>
    <w:p w:rsidR="00004093" w:rsidRDefault="00C57729">
      <w:pPr>
        <w:pStyle w:val="Teksttreci20"/>
        <w:framePr w:w="7195" w:h="2922" w:hRule="exact" w:wrap="none" w:vAnchor="page" w:hAnchor="page" w:x="342" w:y="7983"/>
        <w:shd w:val="clear" w:color="auto" w:fill="auto"/>
        <w:spacing w:after="0" w:line="235" w:lineRule="exact"/>
        <w:ind w:firstLine="400"/>
        <w:jc w:val="both"/>
      </w:pPr>
      <w:r>
        <w:t>W strukturze znaczeniowej czasowników argumentacji można wyodrębnić kilka prostych komponentów, pojawiających się również w innych predykatach myśli i mowy (z różną częstotliwością i w rozmaitych układach).</w:t>
      </w:r>
      <w:r>
        <w:t xml:space="preserve"> Na podstawie przeprowadzonych dotychczas badań (m.in. Nowak 2007) przypuszczam, że czasowniki rozumowania, w tym </w:t>
      </w:r>
      <w:r>
        <w:rPr>
          <w:rStyle w:val="Teksttreci2Kursywa"/>
        </w:rPr>
        <w:t>(u)argumentować,</w:t>
      </w:r>
      <w:r>
        <w:t xml:space="preserve"> tworzą możliwy do ogarnięcia podzbiór słownictwa: obejmują pewną liczbę jednostek leksykalnych, które wchodzą ze sobą w okreś</w:t>
      </w:r>
      <w:r>
        <w:t>lone relacje semantyczne. Celu moich przyszłych wysiłków upatruję w zdyscyplinowanych poszukiwaniach: zarówno tego, co je łączy, jak i tego, co dzieli.</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23" w:y="297"/>
        <w:shd w:val="clear" w:color="auto" w:fill="auto"/>
        <w:spacing w:line="170" w:lineRule="exact"/>
      </w:pPr>
      <w:r>
        <w:t>12</w:t>
      </w:r>
    </w:p>
    <w:p w:rsidR="00004093" w:rsidRDefault="00C57729">
      <w:pPr>
        <w:pStyle w:val="Nagweklubstopka0"/>
        <w:framePr w:wrap="none" w:vAnchor="page" w:hAnchor="page" w:x="3745" w:y="307"/>
        <w:shd w:val="clear" w:color="auto" w:fill="auto"/>
        <w:spacing w:line="170" w:lineRule="exact"/>
      </w:pPr>
      <w:r>
        <w:t>TOMASZ NOWAK</w:t>
      </w:r>
    </w:p>
    <w:p w:rsidR="00004093" w:rsidRDefault="00C57729">
      <w:pPr>
        <w:pStyle w:val="Teksttreci80"/>
        <w:framePr w:w="7195" w:h="10837" w:hRule="exact" w:wrap="none" w:vAnchor="page" w:hAnchor="page" w:x="865" w:y="770"/>
        <w:shd w:val="clear" w:color="auto" w:fill="auto"/>
        <w:spacing w:before="0" w:after="168" w:line="190" w:lineRule="exact"/>
        <w:ind w:left="400"/>
        <w:jc w:val="both"/>
      </w:pPr>
      <w:r>
        <w:t>Literatura cytowana</w:t>
      </w:r>
    </w:p>
    <w:p w:rsidR="00004093" w:rsidRDefault="00C57729">
      <w:pPr>
        <w:pStyle w:val="Teksttreci100"/>
        <w:framePr w:w="7195" w:h="10837" w:hRule="exact" w:wrap="none" w:vAnchor="page" w:hAnchor="page" w:x="865" w:y="770"/>
        <w:shd w:val="clear" w:color="auto" w:fill="auto"/>
        <w:tabs>
          <w:tab w:val="left" w:pos="335"/>
        </w:tabs>
        <w:spacing w:before="0"/>
        <w:ind w:left="400"/>
      </w:pPr>
      <w:r>
        <w:rPr>
          <w:rStyle w:val="Teksttreci1085ptBezkursywy"/>
        </w:rPr>
        <w:t>J.</w:t>
      </w:r>
      <w:r>
        <w:rPr>
          <w:rStyle w:val="Teksttreci1085ptBezkursywy"/>
        </w:rPr>
        <w:tab/>
        <w:t xml:space="preserve">L. Austin, 1993, </w:t>
      </w:r>
      <w:r>
        <w:t xml:space="preserve">Mówienie i poznawanie. </w:t>
      </w:r>
      <w:r>
        <w:t>Rozprawy i wykłady filozoficzne,</w:t>
      </w:r>
    </w:p>
    <w:p w:rsidR="00004093" w:rsidRDefault="00C57729">
      <w:pPr>
        <w:pStyle w:val="Teksttreci40"/>
        <w:framePr w:w="7195" w:h="10837" w:hRule="exact" w:wrap="none" w:vAnchor="page" w:hAnchor="page" w:x="865" w:y="770"/>
        <w:shd w:val="clear" w:color="auto" w:fill="auto"/>
        <w:spacing w:before="0" w:after="0" w:line="216" w:lineRule="exact"/>
        <w:ind w:left="400" w:firstLine="0"/>
        <w:jc w:val="left"/>
      </w:pPr>
      <w:r>
        <w:t>Warszawa.</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t xml:space="preserve">M.M. Bachtin, 1986, </w:t>
      </w:r>
      <w:r>
        <w:rPr>
          <w:rStyle w:val="Teksttreci495ptKursywa"/>
        </w:rPr>
        <w:t>Estetyka twórczości słownej,</w:t>
      </w:r>
      <w:r>
        <w:rPr>
          <w:rStyle w:val="Teksttreci495pt"/>
        </w:rPr>
        <w:t xml:space="preserve"> </w:t>
      </w:r>
      <w:r>
        <w:t>Warszawa.</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A. Bogusławski, 1981, </w:t>
      </w:r>
      <w:r>
        <w:rPr>
          <w:lang w:val="de-DE" w:eastAsia="de-DE" w:bidi="de-DE"/>
        </w:rPr>
        <w:t>Wissen, Wahrheit, Glauben: Zur semantischen Beschaffenheit des kognitiven Vokabulars,</w:t>
      </w:r>
      <w:r>
        <w:rPr>
          <w:rStyle w:val="Teksttreci10Bezkursywy"/>
          <w:lang w:val="de-DE" w:eastAsia="de-DE" w:bidi="de-DE"/>
        </w:rPr>
        <w:t xml:space="preserve"> </w:t>
      </w:r>
      <w:r>
        <w:rPr>
          <w:rStyle w:val="Teksttreci1085ptBezkursywy"/>
          <w:lang w:val="de-DE" w:eastAsia="de-DE" w:bidi="de-DE"/>
        </w:rPr>
        <w:t xml:space="preserve">[w:] Th. Bungarten (red.), </w:t>
      </w:r>
      <w:r>
        <w:rPr>
          <w:lang w:val="de-DE" w:eastAsia="de-DE" w:bidi="de-DE"/>
        </w:rPr>
        <w:t>Wissenscha</w:t>
      </w:r>
      <w:r>
        <w:rPr>
          <w:lang w:val="de-DE" w:eastAsia="de-DE" w:bidi="de-DE"/>
        </w:rPr>
        <w:t>ftssprache. Beiträge zur Methodologie, theoretischen Fundierung und Deskription,</w:t>
      </w:r>
      <w:r>
        <w:rPr>
          <w:rStyle w:val="Teksttreci10Bezkursywy"/>
          <w:lang w:val="de-DE" w:eastAsia="de-DE" w:bidi="de-DE"/>
        </w:rPr>
        <w:t xml:space="preserve"> </w:t>
      </w:r>
      <w:r>
        <w:rPr>
          <w:rStyle w:val="Teksttreci1085ptBezkursywy"/>
          <w:lang w:val="de-DE" w:eastAsia="de-DE" w:bidi="de-DE"/>
        </w:rPr>
        <w:t>München.</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A. Bogusławski, </w:t>
      </w:r>
      <w:r>
        <w:rPr>
          <w:rStyle w:val="Teksttreci1085ptBezkursywy"/>
          <w:lang w:val="de-DE" w:eastAsia="de-DE" w:bidi="de-DE"/>
        </w:rPr>
        <w:t xml:space="preserve">1990, </w:t>
      </w:r>
      <w:r>
        <w:t>Charakterystyka semantyczna spójnika „ponieważ”,</w:t>
      </w:r>
      <w:r>
        <w:rPr>
          <w:rStyle w:val="Teksttreci10Bezkursywy"/>
        </w:rPr>
        <w:t xml:space="preserve"> </w:t>
      </w:r>
      <w:r>
        <w:rPr>
          <w:rStyle w:val="Teksttreci1085ptBezkursywy"/>
        </w:rPr>
        <w:t xml:space="preserve">[w:] </w:t>
      </w:r>
      <w:r>
        <w:t>Metody formalne w opisie języków słowiańskich,</w:t>
      </w:r>
      <w:r>
        <w:rPr>
          <w:rStyle w:val="Teksttreci10Bezkursywy"/>
        </w:rPr>
        <w:t xml:space="preserve"> </w:t>
      </w:r>
      <w:r>
        <w:rPr>
          <w:rStyle w:val="Teksttreci1085ptBezkursywy"/>
        </w:rPr>
        <w:t>Białystok, s. 291-302.</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A. Bogusławski, 1998, </w:t>
      </w:r>
      <w:r>
        <w:t xml:space="preserve">Science </w:t>
      </w:r>
      <w:r>
        <w:rPr>
          <w:lang w:val="en-US" w:eastAsia="en-US" w:bidi="en-US"/>
        </w:rPr>
        <w:t>as linguistic activity, linguistic as scientific activity,</w:t>
      </w:r>
      <w:r>
        <w:rPr>
          <w:rStyle w:val="Teksttreci10Bezkursywy"/>
          <w:lang w:val="en-US" w:eastAsia="en-US" w:bidi="en-US"/>
        </w:rPr>
        <w:t xml:space="preserve"> </w:t>
      </w:r>
      <w:r>
        <w:rPr>
          <w:rStyle w:val="Teksttreci1085ptBezkursywy"/>
          <w:lang w:val="en-US" w:eastAsia="en-US" w:bidi="en-US"/>
        </w:rPr>
        <w:t>Warsaw.</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t xml:space="preserve">A. Bogusławski, </w:t>
      </w:r>
      <w:r>
        <w:rPr>
          <w:lang w:val="en-US" w:eastAsia="en-US" w:bidi="en-US"/>
        </w:rPr>
        <w:t xml:space="preserve">2003, </w:t>
      </w:r>
      <w:r>
        <w:rPr>
          <w:rStyle w:val="Teksttreci495ptKursywa"/>
        </w:rPr>
        <w:t>Aspekt i negacja,</w:t>
      </w:r>
      <w:r>
        <w:rPr>
          <w:rStyle w:val="Teksttreci495pt"/>
        </w:rPr>
        <w:t xml:space="preserve"> </w:t>
      </w:r>
      <w:r>
        <w:t>Warszawa.</w:t>
      </w:r>
    </w:p>
    <w:p w:rsidR="00004093" w:rsidRDefault="00C57729">
      <w:pPr>
        <w:pStyle w:val="Teksttreci100"/>
        <w:framePr w:w="7195" w:h="10837" w:hRule="exact" w:wrap="none" w:vAnchor="page" w:hAnchor="page" w:x="865" w:y="770"/>
        <w:numPr>
          <w:ilvl w:val="0"/>
          <w:numId w:val="5"/>
        </w:numPr>
        <w:shd w:val="clear" w:color="auto" w:fill="auto"/>
        <w:tabs>
          <w:tab w:val="left" w:pos="359"/>
        </w:tabs>
        <w:spacing w:before="0"/>
        <w:ind w:left="400"/>
      </w:pPr>
      <w:r>
        <w:rPr>
          <w:rStyle w:val="Teksttreci1085ptBezkursywy"/>
        </w:rPr>
        <w:t xml:space="preserve">Bogusławski, 2005, </w:t>
      </w:r>
      <w:r>
        <w:t>Do teorii czasownika „powiedzieć”,</w:t>
      </w:r>
      <w:r>
        <w:rPr>
          <w:rStyle w:val="Teksttreci10Bezkursywy"/>
        </w:rPr>
        <w:t xml:space="preserve"> </w:t>
      </w:r>
      <w:r>
        <w:rPr>
          <w:rStyle w:val="Teksttreci1085ptBezkursywy"/>
        </w:rPr>
        <w:t xml:space="preserve">[w:] </w:t>
      </w:r>
      <w:r>
        <w:t xml:space="preserve">Polonica, </w:t>
      </w:r>
      <w:r>
        <w:rPr>
          <w:rStyle w:val="Teksttreci1085ptBezkursywy"/>
        </w:rPr>
        <w:t xml:space="preserve">t. </w:t>
      </w:r>
      <w:r>
        <w:rPr>
          <w:rStyle w:val="Teksttreci1085ptBezkursywy"/>
          <w:lang w:val="en-US" w:eastAsia="en-US" w:bidi="en-US"/>
        </w:rPr>
        <w:t>XXIV-XXV.</w:t>
      </w:r>
    </w:p>
    <w:p w:rsidR="00004093" w:rsidRDefault="00C57729">
      <w:pPr>
        <w:pStyle w:val="Teksttreci100"/>
        <w:framePr w:w="7195" w:h="10837" w:hRule="exact" w:wrap="none" w:vAnchor="page" w:hAnchor="page" w:x="865" w:y="770"/>
        <w:numPr>
          <w:ilvl w:val="0"/>
          <w:numId w:val="5"/>
        </w:numPr>
        <w:shd w:val="clear" w:color="auto" w:fill="auto"/>
        <w:tabs>
          <w:tab w:val="left" w:pos="359"/>
        </w:tabs>
        <w:spacing w:before="0"/>
        <w:ind w:left="400"/>
      </w:pPr>
      <w:r>
        <w:rPr>
          <w:rStyle w:val="Teksttreci1085ptBezkursywy"/>
        </w:rPr>
        <w:t xml:space="preserve">Bojar, 1975, </w:t>
      </w:r>
      <w:r>
        <w:t>Polskie czasow</w:t>
      </w:r>
      <w:r>
        <w:t>niki z wbudowanym argumentem,</w:t>
      </w:r>
      <w:r>
        <w:rPr>
          <w:rStyle w:val="Teksttreci10Bezkursywy"/>
        </w:rPr>
        <w:t xml:space="preserve"> </w:t>
      </w:r>
      <w:r>
        <w:rPr>
          <w:rStyle w:val="Teksttreci1085ptBezkursywy"/>
        </w:rPr>
        <w:t xml:space="preserve">[w:] </w:t>
      </w:r>
      <w:r>
        <w:t>Polonica</w:t>
      </w:r>
    </w:p>
    <w:p w:rsidR="00004093" w:rsidRDefault="00C57729">
      <w:pPr>
        <w:pStyle w:val="Teksttreci40"/>
        <w:framePr w:w="7195" w:h="10837" w:hRule="exact" w:wrap="none" w:vAnchor="page" w:hAnchor="page" w:x="865" w:y="770"/>
        <w:shd w:val="clear" w:color="auto" w:fill="auto"/>
        <w:spacing w:before="0" w:after="0" w:line="216" w:lineRule="exact"/>
        <w:ind w:left="400" w:firstLine="0"/>
        <w:jc w:val="left"/>
      </w:pPr>
      <w:r>
        <w:rPr>
          <w:rStyle w:val="Teksttreci4Kursywa"/>
        </w:rPr>
        <w:t>1,</w:t>
      </w:r>
      <w:r>
        <w:t xml:space="preserve"> s. 167-186.</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M. Danielewiczowa, 2002, </w:t>
      </w:r>
      <w:r>
        <w:t>Wiedza i niewiedza. Studium polskich czasowników epistemicznych,</w:t>
      </w:r>
      <w:r>
        <w:rPr>
          <w:rStyle w:val="Teksttreci10Bezkursywy"/>
        </w:rPr>
        <w:t xml:space="preserve"> </w:t>
      </w:r>
      <w:r>
        <w:rPr>
          <w:rStyle w:val="Teksttreci1085ptBezkursywy"/>
        </w:rPr>
        <w:t>Warszawa.</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Z. Greń, 1994, </w:t>
      </w:r>
      <w:r>
        <w:t xml:space="preserve">Semantyka i składnia czasowników oznaczających akty mowy w języku polskim i </w:t>
      </w:r>
      <w:r>
        <w:t>czeskim,</w:t>
      </w:r>
      <w:r>
        <w:rPr>
          <w:rStyle w:val="Teksttreci10Bezkursywy"/>
        </w:rPr>
        <w:t xml:space="preserve"> </w:t>
      </w:r>
      <w:r>
        <w:rPr>
          <w:rStyle w:val="Teksttreci1085ptBezkursywy"/>
        </w:rPr>
        <w:t>Warszawa.</w:t>
      </w:r>
    </w:p>
    <w:p w:rsidR="00004093" w:rsidRDefault="00C57729">
      <w:pPr>
        <w:pStyle w:val="Teksttreci100"/>
        <w:framePr w:w="7195" w:h="10837" w:hRule="exact" w:wrap="none" w:vAnchor="page" w:hAnchor="page" w:x="865" w:y="770"/>
        <w:shd w:val="clear" w:color="auto" w:fill="auto"/>
        <w:tabs>
          <w:tab w:val="left" w:pos="349"/>
        </w:tabs>
        <w:spacing w:before="0"/>
        <w:ind w:left="400"/>
      </w:pPr>
      <w:r>
        <w:rPr>
          <w:rStyle w:val="Teksttreci1085ptBezkursywy"/>
        </w:rPr>
        <w:t>K.</w:t>
      </w:r>
      <w:r>
        <w:rPr>
          <w:rStyle w:val="Teksttreci1085ptBezkursywy"/>
        </w:rPr>
        <w:tab/>
        <w:t xml:space="preserve">Kleszczowa, 1989, </w:t>
      </w:r>
      <w:r>
        <w:rPr>
          <w:lang w:val="en-US" w:eastAsia="en-US" w:bidi="en-US"/>
        </w:rPr>
        <w:t xml:space="preserve">Verba </w:t>
      </w:r>
      <w:r>
        <w:t>dicendi w historii języka polskiego. Zmiany znaczeń,</w:t>
      </w:r>
      <w:r>
        <w:rPr>
          <w:rStyle w:val="Teksttreci10Bezkursywy"/>
        </w:rPr>
        <w:t xml:space="preserve"> </w:t>
      </w:r>
      <w:r>
        <w:rPr>
          <w:rStyle w:val="Teksttreci1085ptBezkursywy"/>
        </w:rPr>
        <w:t>Katowice.</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T. Nowak, 2007, O </w:t>
      </w:r>
      <w:r>
        <w:t>znaczeniu i gramatycznej budowie wybranych polskich czasowników rozumowania,</w:t>
      </w:r>
      <w:r>
        <w:rPr>
          <w:rStyle w:val="Teksttreci10Bezkursywy"/>
        </w:rPr>
        <w:t xml:space="preserve"> </w:t>
      </w:r>
      <w:r>
        <w:rPr>
          <w:rStyle w:val="Teksttreci1085ptBezkursywy"/>
        </w:rPr>
        <w:t xml:space="preserve">[w:] </w:t>
      </w:r>
      <w:r>
        <w:t>Z zagadnień leksykologii i leksykografii językó</w:t>
      </w:r>
      <w:r>
        <w:t>w słowiańskich,</w:t>
      </w:r>
      <w:r>
        <w:rPr>
          <w:rStyle w:val="Teksttreci10Bezkursywy"/>
        </w:rPr>
        <w:t xml:space="preserve"> </w:t>
      </w:r>
      <w:r>
        <w:rPr>
          <w:rStyle w:val="Teksttreci1085ptBezkursywy"/>
        </w:rPr>
        <w:t xml:space="preserve">red. J. </w:t>
      </w:r>
      <w:r>
        <w:rPr>
          <w:rStyle w:val="Teksttreci1085ptBezkursywy"/>
          <w:lang w:val="de-DE" w:eastAsia="de-DE" w:bidi="de-DE"/>
        </w:rPr>
        <w:t xml:space="preserve">Kamper-Warejko, </w:t>
      </w:r>
      <w:r>
        <w:rPr>
          <w:rStyle w:val="Teksttreci1085ptBezkursywy"/>
        </w:rPr>
        <w:t>I. Kaproń-Charzyńska, Toruń.</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K. Pisarkowa, 1977, </w:t>
      </w:r>
      <w:r>
        <w:t>Rozważania o argumentacji w języku naturalnym,</w:t>
      </w:r>
      <w:r>
        <w:rPr>
          <w:rStyle w:val="Teksttreci10Bezkursywy"/>
        </w:rPr>
        <w:t xml:space="preserve"> </w:t>
      </w:r>
      <w:r>
        <w:rPr>
          <w:rStyle w:val="Teksttreci1085ptBezkursywy"/>
        </w:rPr>
        <w:t xml:space="preserve">[w:] </w:t>
      </w:r>
      <w:r>
        <w:t>Polonica 3,</w:t>
      </w:r>
      <w:r>
        <w:rPr>
          <w:rStyle w:val="Teksttreci10Bezkursywy"/>
        </w:rPr>
        <w:t xml:space="preserve"> </w:t>
      </w:r>
      <w:r>
        <w:rPr>
          <w:rStyle w:val="Teksttreci1085ptBezkursywy"/>
        </w:rPr>
        <w:t>s. 79-88.</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K. Szymanek, 2005, </w:t>
      </w:r>
      <w:r>
        <w:t>Sztuka argumentacji. Słownik terminologiczny,</w:t>
      </w:r>
      <w:r>
        <w:rPr>
          <w:rStyle w:val="Teksttreci10Bezkursywy"/>
        </w:rPr>
        <w:t xml:space="preserve"> </w:t>
      </w:r>
      <w:r>
        <w:rPr>
          <w:rStyle w:val="Teksttreci1085ptBezkursywy"/>
        </w:rPr>
        <w:t>Warszawa.</w:t>
      </w:r>
    </w:p>
    <w:p w:rsidR="00004093" w:rsidRDefault="00C57729">
      <w:pPr>
        <w:pStyle w:val="Teksttreci100"/>
        <w:framePr w:w="7195" w:h="10837" w:hRule="exact" w:wrap="none" w:vAnchor="page" w:hAnchor="page" w:x="865" w:y="770"/>
        <w:shd w:val="clear" w:color="auto" w:fill="auto"/>
        <w:spacing w:before="0"/>
        <w:ind w:left="400"/>
      </w:pPr>
      <w:r>
        <w:rPr>
          <w:rStyle w:val="Teksttreci1085ptBezkursywy"/>
        </w:rPr>
        <w:t xml:space="preserve">M. Tokarz, 2006, </w:t>
      </w:r>
      <w:r>
        <w:t>Argumentacja, perswazja, manipulacja. Wykłady z teorii komunikacji,</w:t>
      </w:r>
      <w:r>
        <w:rPr>
          <w:rStyle w:val="Teksttreci10Bezkursywy"/>
        </w:rPr>
        <w:t xml:space="preserve"> </w:t>
      </w:r>
      <w:r>
        <w:rPr>
          <w:rStyle w:val="Teksttreci1085ptBezkursywy"/>
        </w:rPr>
        <w:t>Gdańsk.</w:t>
      </w:r>
    </w:p>
    <w:p w:rsidR="00004093" w:rsidRDefault="00C57729">
      <w:pPr>
        <w:pStyle w:val="Teksttreci40"/>
        <w:framePr w:w="7195" w:h="10837" w:hRule="exact" w:wrap="none" w:vAnchor="page" w:hAnchor="page" w:x="865" w:y="770"/>
        <w:shd w:val="clear" w:color="auto" w:fill="auto"/>
        <w:spacing w:before="0" w:after="201" w:line="216" w:lineRule="exact"/>
        <w:ind w:left="400" w:hanging="400"/>
        <w:jc w:val="both"/>
      </w:pPr>
      <w:r>
        <w:t xml:space="preserve">J. Warchala, 1991, </w:t>
      </w:r>
      <w:r>
        <w:rPr>
          <w:rStyle w:val="Teksttreci495ptKursywa"/>
        </w:rPr>
        <w:t>Dialog potoczny a tekst,</w:t>
      </w:r>
      <w:r>
        <w:rPr>
          <w:rStyle w:val="Teksttreci495pt"/>
        </w:rPr>
        <w:t xml:space="preserve"> </w:t>
      </w:r>
      <w:r>
        <w:t>Katowice.</w:t>
      </w:r>
    </w:p>
    <w:p w:rsidR="00004093" w:rsidRDefault="00C57729">
      <w:pPr>
        <w:pStyle w:val="Teksttreci80"/>
        <w:framePr w:w="7195" w:h="10837" w:hRule="exact" w:wrap="none" w:vAnchor="page" w:hAnchor="page" w:x="865" w:y="770"/>
        <w:shd w:val="clear" w:color="auto" w:fill="auto"/>
        <w:spacing w:before="0" w:after="168" w:line="190" w:lineRule="exact"/>
        <w:ind w:left="400"/>
        <w:jc w:val="both"/>
      </w:pPr>
      <w:r>
        <w:t>Słowniki</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rPr>
          <w:rStyle w:val="Teksttreci495ptKursywa"/>
        </w:rPr>
        <w:t>Inny słownik języka polskiego,</w:t>
      </w:r>
      <w:r>
        <w:rPr>
          <w:rStyle w:val="Teksttreci495pt"/>
        </w:rPr>
        <w:t xml:space="preserve"> </w:t>
      </w:r>
      <w:r>
        <w:t>2000, red. M. Bańko, t. 1-2, Warszawa.</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rPr>
          <w:rStyle w:val="Teksttreci495ptKursywa"/>
        </w:rPr>
        <w:t>Praktyczny słownik współczesnej polszczyzny,</w:t>
      </w:r>
      <w:r>
        <w:rPr>
          <w:rStyle w:val="Teksttreci495pt"/>
        </w:rPr>
        <w:t xml:space="preserve"> </w:t>
      </w:r>
      <w:r>
        <w:t>19</w:t>
      </w:r>
      <w:r>
        <w:t>94-2005, red. H. Zgółkowa, t. 1-50, Poznań.</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rPr>
          <w:rStyle w:val="Teksttreci495ptKursywa"/>
        </w:rPr>
        <w:t>Słownik języka polskiego PAN,</w:t>
      </w:r>
      <w:r>
        <w:rPr>
          <w:rStyle w:val="Teksttreci495pt"/>
        </w:rPr>
        <w:t xml:space="preserve"> </w:t>
      </w:r>
      <w:r>
        <w:t>1958-1969, red. W. Doroszewski, t. 1-11, Warszawa.</w:t>
      </w:r>
    </w:p>
    <w:p w:rsidR="00004093" w:rsidRDefault="00C57729">
      <w:pPr>
        <w:pStyle w:val="Teksttreci100"/>
        <w:framePr w:w="7195" w:h="10837" w:hRule="exact" w:wrap="none" w:vAnchor="page" w:hAnchor="page" w:x="865" w:y="770"/>
        <w:shd w:val="clear" w:color="auto" w:fill="auto"/>
        <w:spacing w:before="0"/>
        <w:ind w:left="400"/>
      </w:pPr>
      <w:r>
        <w:t>Słownik współczesnego języka polskiego,</w:t>
      </w:r>
      <w:r>
        <w:rPr>
          <w:rStyle w:val="Teksttreci10Bezkursywy"/>
        </w:rPr>
        <w:t xml:space="preserve"> </w:t>
      </w:r>
      <w:r>
        <w:rPr>
          <w:rStyle w:val="Teksttreci1085ptBezkursywy"/>
        </w:rPr>
        <w:t>1996, red. B. Dunaj, Warszawa.</w:t>
      </w:r>
    </w:p>
    <w:p w:rsidR="00004093" w:rsidRDefault="00C57729">
      <w:pPr>
        <w:pStyle w:val="Teksttreci40"/>
        <w:framePr w:w="7195" w:h="10837" w:hRule="exact" w:wrap="none" w:vAnchor="page" w:hAnchor="page" w:x="865" w:y="770"/>
        <w:shd w:val="clear" w:color="auto" w:fill="auto"/>
        <w:spacing w:before="0" w:after="201" w:line="216" w:lineRule="exact"/>
        <w:ind w:left="400" w:hanging="400"/>
        <w:jc w:val="both"/>
      </w:pPr>
      <w:r>
        <w:rPr>
          <w:rStyle w:val="Teksttreci495ptKursywa"/>
        </w:rPr>
        <w:t>Uniwersalny słownik języka polskiego,</w:t>
      </w:r>
      <w:r>
        <w:rPr>
          <w:rStyle w:val="Teksttreci495pt"/>
        </w:rPr>
        <w:t xml:space="preserve"> </w:t>
      </w:r>
      <w:r>
        <w:t xml:space="preserve">2003, red. S. Dubisz, </w:t>
      </w:r>
      <w:r>
        <w:t>t. 1-6, Warszawa.</w:t>
      </w:r>
    </w:p>
    <w:p w:rsidR="00004093" w:rsidRDefault="00C57729">
      <w:pPr>
        <w:pStyle w:val="Teksttreci80"/>
        <w:framePr w:w="7195" w:h="10837" w:hRule="exact" w:wrap="none" w:vAnchor="page" w:hAnchor="page" w:x="865" w:y="770"/>
        <w:shd w:val="clear" w:color="auto" w:fill="auto"/>
        <w:spacing w:before="0" w:after="168" w:line="190" w:lineRule="exact"/>
        <w:ind w:left="400"/>
        <w:jc w:val="both"/>
      </w:pPr>
      <w:r>
        <w:t>Korpusy tekstowe</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t xml:space="preserve">Korpus IPI </w:t>
      </w:r>
      <w:r>
        <w:rPr>
          <w:lang w:val="en-US" w:eastAsia="en-US" w:bidi="en-US"/>
        </w:rPr>
        <w:t>PAN [offline]</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t xml:space="preserve">Korpus Języka Polskiego PWN: </w:t>
      </w:r>
      <w:hyperlink r:id="rId13" w:history="1">
        <w:r>
          <w:rPr>
            <w:rStyle w:val="Hipercze"/>
            <w:lang w:val="en-US" w:eastAsia="en-US" w:bidi="en-US"/>
          </w:rPr>
          <w:t>http://www.korpus.pwn.pl</w:t>
        </w:r>
      </w:hyperlink>
      <w:r>
        <w:rPr>
          <w:lang w:val="en-US" w:eastAsia="en-US" w:bidi="en-US"/>
        </w:rPr>
        <w:t xml:space="preserve"> [online]</w:t>
      </w:r>
    </w:p>
    <w:p w:rsidR="00004093" w:rsidRDefault="00C57729">
      <w:pPr>
        <w:pStyle w:val="Teksttreci40"/>
        <w:framePr w:w="7195" w:h="10837" w:hRule="exact" w:wrap="none" w:vAnchor="page" w:hAnchor="page" w:x="865" w:y="770"/>
        <w:shd w:val="clear" w:color="auto" w:fill="auto"/>
        <w:spacing w:before="0" w:after="0" w:line="216" w:lineRule="exact"/>
        <w:ind w:left="400" w:hanging="400"/>
        <w:jc w:val="both"/>
      </w:pPr>
      <w:r>
        <w:t xml:space="preserve">Korpus PELRCA: </w:t>
      </w:r>
      <w:hyperlink r:id="rId14" w:history="1">
        <w:r>
          <w:rPr>
            <w:rStyle w:val="Hipercze"/>
            <w:lang w:val="en-US" w:eastAsia="en-US" w:bidi="en-US"/>
          </w:rPr>
          <w:t>http://korpus.ia.uni.lodz.pl</w:t>
        </w:r>
      </w:hyperlink>
      <w:r>
        <w:rPr>
          <w:lang w:val="en-US" w:eastAsia="en-US" w:bidi="en-US"/>
        </w:rPr>
        <w:t xml:space="preserve"> [online]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124" w:y="270"/>
        <w:shd w:val="clear" w:color="auto" w:fill="auto"/>
        <w:spacing w:line="170" w:lineRule="exact"/>
      </w:pPr>
      <w:r>
        <w:t>O TREŚCIOWEJ ZAWARTOŚCI CZASOWNIKÓW Z SEGMENTAMI...</w:t>
      </w:r>
    </w:p>
    <w:p w:rsidR="00004093" w:rsidRDefault="00C57729">
      <w:pPr>
        <w:pStyle w:val="Nagweklubstopka0"/>
        <w:framePr w:wrap="none" w:vAnchor="page" w:hAnchor="page" w:x="7278" w:y="273"/>
        <w:shd w:val="clear" w:color="auto" w:fill="auto"/>
        <w:spacing w:line="170" w:lineRule="exact"/>
      </w:pPr>
      <w:r>
        <w:t>13</w:t>
      </w:r>
    </w:p>
    <w:p w:rsidR="00004093" w:rsidRDefault="00C57729">
      <w:pPr>
        <w:pStyle w:val="Teksttreci110"/>
        <w:framePr w:w="7176" w:h="4669" w:hRule="exact" w:wrap="none" w:vAnchor="page" w:hAnchor="page" w:x="351" w:y="747"/>
        <w:shd w:val="clear" w:color="auto" w:fill="auto"/>
        <w:spacing w:line="190" w:lineRule="exact"/>
        <w:ind w:left="140"/>
      </w:pPr>
      <w:r>
        <w:rPr>
          <w:rStyle w:val="Teksttreci11Bezkursywy"/>
          <w:b/>
          <w:bCs/>
        </w:rPr>
        <w:t xml:space="preserve">On </w:t>
      </w:r>
      <w:r>
        <w:t>the Content Capacity of Verbs Including Elements</w:t>
      </w:r>
      <w:r>
        <w:rPr>
          <w:rStyle w:val="Teksttreci11Bezkursywy"/>
          <w:b/>
          <w:bCs/>
        </w:rPr>
        <w:t xml:space="preserve"> </w:t>
      </w:r>
      <w:r>
        <w:rPr>
          <w:rStyle w:val="Teksttreci11Bezkursywy"/>
          <w:b/>
          <w:bCs/>
          <w:lang w:val="pl-PL" w:eastAsia="pl-PL" w:bidi="pl-PL"/>
        </w:rPr>
        <w:t>argumentować</w:t>
      </w:r>
    </w:p>
    <w:p w:rsidR="00004093" w:rsidRDefault="00C57729">
      <w:pPr>
        <w:pStyle w:val="Teksttreci80"/>
        <w:framePr w:w="7176" w:h="4669" w:hRule="exact" w:wrap="none" w:vAnchor="page" w:hAnchor="page" w:x="351" w:y="747"/>
        <w:shd w:val="clear" w:color="auto" w:fill="auto"/>
        <w:spacing w:before="0" w:after="186" w:line="190" w:lineRule="exact"/>
        <w:ind w:left="20" w:firstLine="0"/>
      </w:pPr>
      <w:r>
        <w:rPr>
          <w:rStyle w:val="Teksttreci8Kursywa"/>
          <w:b/>
          <w:bCs/>
        </w:rPr>
        <w:t>and</w:t>
      </w:r>
      <w:r>
        <w:rPr>
          <w:lang w:val="en-US" w:eastAsia="en-US" w:bidi="en-US"/>
        </w:rPr>
        <w:t xml:space="preserve"> </w:t>
      </w:r>
      <w:r>
        <w:t>uargumentować</w:t>
      </w:r>
    </w:p>
    <w:p w:rsidR="00004093" w:rsidRDefault="00C57729">
      <w:pPr>
        <w:pStyle w:val="Teksttreci40"/>
        <w:framePr w:w="7176" w:h="4669" w:hRule="exact" w:wrap="none" w:vAnchor="page" w:hAnchor="page" w:x="351" w:y="747"/>
        <w:shd w:val="clear" w:color="auto" w:fill="auto"/>
        <w:spacing w:before="0" w:after="177" w:line="170" w:lineRule="exact"/>
        <w:ind w:left="20" w:firstLine="0"/>
      </w:pPr>
      <w:r>
        <w:rPr>
          <w:lang w:val="en-US" w:eastAsia="en-US" w:bidi="en-US"/>
        </w:rPr>
        <w:t>Summary</w:t>
      </w:r>
    </w:p>
    <w:p w:rsidR="00004093" w:rsidRDefault="00C57729">
      <w:pPr>
        <w:pStyle w:val="Teksttreci20"/>
        <w:framePr w:w="7176" w:h="4669" w:hRule="exact" w:wrap="none" w:vAnchor="page" w:hAnchor="page" w:x="351" w:y="747"/>
        <w:shd w:val="clear" w:color="auto" w:fill="auto"/>
        <w:spacing w:after="0" w:line="216" w:lineRule="exact"/>
        <w:ind w:firstLine="300"/>
        <w:jc w:val="both"/>
      </w:pPr>
      <w:r>
        <w:rPr>
          <w:lang w:val="en-US" w:eastAsia="en-US" w:bidi="en-US"/>
        </w:rPr>
        <w:t xml:space="preserve">The expression from the title has not been an object of a deeper linguistic reflection so far. The author of the paper aims at a precise description of lexical units including the elements </w:t>
      </w:r>
      <w:r>
        <w:rPr>
          <w:rStyle w:val="Teksttreci2Kursywa"/>
        </w:rPr>
        <w:t>argumentować</w:t>
      </w:r>
      <w:r>
        <w:t xml:space="preserve"> </w:t>
      </w:r>
      <w:r>
        <w:rPr>
          <w:lang w:val="en-US" w:eastAsia="en-US" w:bidi="en-US"/>
        </w:rPr>
        <w:t xml:space="preserve">and </w:t>
      </w:r>
      <w:r>
        <w:rPr>
          <w:rStyle w:val="Teksttreci2Kursywa"/>
        </w:rPr>
        <w:t>uargumentować</w:t>
      </w:r>
      <w:r>
        <w:t xml:space="preserve"> </w:t>
      </w:r>
      <w:r>
        <w:rPr>
          <w:lang w:val="en-US" w:eastAsia="en-US" w:bidi="en-US"/>
        </w:rPr>
        <w:t>(to give arguments), their morpholog</w:t>
      </w:r>
      <w:r>
        <w:rPr>
          <w:lang w:val="en-US" w:eastAsia="en-US" w:bidi="en-US"/>
        </w:rPr>
        <w:t>y and meaning, in particular. The applied method of analysis consists in stating hypotheses in the form of analytical implications and checking their correctness by forming contradictions. The study begins with a critical reflection on the contemporary sta</w:t>
      </w:r>
      <w:r>
        <w:rPr>
          <w:lang w:val="en-US" w:eastAsia="en-US" w:bidi="en-US"/>
        </w:rPr>
        <w:t>te of knowledge. The author suggests his own solutions referring to the research results on predicates of thought and speech. The content of the paper focuses on issues associated with reconstruction of the forms of lexical units (based on segmental and su</w:t>
      </w:r>
      <w:r>
        <w:rPr>
          <w:lang w:val="en-US" w:eastAsia="en-US" w:bidi="en-US"/>
        </w:rPr>
        <w:t xml:space="preserve">pra-segmental signals) as well as reconstruction of semantic components’ hierarchy. The following notions are analyzed here: </w:t>
      </w:r>
      <w:r>
        <w:t xml:space="preserve">'wiedzieć’ </w:t>
      </w:r>
      <w:r>
        <w:rPr>
          <w:lang w:val="en-US" w:eastAsia="en-US" w:bidi="en-US"/>
        </w:rPr>
        <w:t xml:space="preserve">(to know), </w:t>
      </w:r>
      <w:r>
        <w:t xml:space="preserve">'mówić’ </w:t>
      </w:r>
      <w:r>
        <w:rPr>
          <w:lang w:val="en-US" w:eastAsia="en-US" w:bidi="en-US"/>
        </w:rPr>
        <w:t xml:space="preserve">(to speak), </w:t>
      </w:r>
      <w:r>
        <w:t xml:space="preserve">'chcieć’ </w:t>
      </w:r>
      <w:r>
        <w:rPr>
          <w:lang w:val="en-US" w:eastAsia="en-US" w:bidi="en-US"/>
        </w:rPr>
        <w:t xml:space="preserve">(to want) and </w:t>
      </w:r>
      <w:r>
        <w:t xml:space="preserve">'powodować’ </w:t>
      </w:r>
      <w:r>
        <w:rPr>
          <w:lang w:val="en-US" w:eastAsia="en-US" w:bidi="en-US"/>
        </w:rPr>
        <w:t>(to cause). The author attempts to prove that these el</w:t>
      </w:r>
      <w:r>
        <w:rPr>
          <w:lang w:val="en-US" w:eastAsia="en-US" w:bidi="en-US"/>
        </w:rPr>
        <w:t>ements belong to the semantic structure of the expression under discussion. He also offers an introductory explication of meanings in the notions of the natural semantic meta-language.</w:t>
      </w:r>
    </w:p>
    <w:p w:rsidR="00004093" w:rsidRDefault="00C57729">
      <w:pPr>
        <w:pStyle w:val="Teksttreci20"/>
        <w:framePr w:w="7176" w:h="248" w:hRule="exact" w:wrap="none" w:vAnchor="page" w:hAnchor="page" w:x="351" w:y="5623"/>
        <w:shd w:val="clear" w:color="auto" w:fill="auto"/>
        <w:spacing w:after="0" w:line="190" w:lineRule="exact"/>
        <w:jc w:val="right"/>
      </w:pPr>
      <w:r>
        <w:t xml:space="preserve">Tłum. </w:t>
      </w:r>
      <w:r>
        <w:rPr>
          <w:lang w:val="en-US" w:eastAsia="en-US" w:bidi="en-US"/>
        </w:rPr>
        <w:t xml:space="preserve">M. </w:t>
      </w:r>
      <w:r>
        <w:t>Kołodzińska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Teksttreci100"/>
        <w:framePr w:w="7190" w:h="504" w:hRule="exact" w:wrap="none" w:vAnchor="page" w:hAnchor="page" w:x="890" w:y="1321"/>
        <w:shd w:val="clear" w:color="auto" w:fill="auto"/>
        <w:spacing w:before="0" w:after="20" w:line="190" w:lineRule="exact"/>
        <w:ind w:firstLine="0"/>
        <w:jc w:val="left"/>
      </w:pPr>
      <w:r>
        <w:t>Aleksander Kiklewicz</w:t>
      </w:r>
    </w:p>
    <w:p w:rsidR="00004093" w:rsidRDefault="00C57729">
      <w:pPr>
        <w:pStyle w:val="Teksttreci40"/>
        <w:framePr w:w="7190" w:h="504" w:hRule="exact" w:wrap="none" w:vAnchor="page" w:hAnchor="page" w:x="890" w:y="1321"/>
        <w:shd w:val="clear" w:color="auto" w:fill="auto"/>
        <w:spacing w:before="0" w:after="0" w:line="170" w:lineRule="exact"/>
        <w:ind w:firstLine="0"/>
        <w:jc w:val="left"/>
      </w:pPr>
      <w:r>
        <w:t>(Uniw</w:t>
      </w:r>
      <w:r>
        <w:t>ersytet Warmińsko-Mazurski, Olsztyn)</w:t>
      </w:r>
    </w:p>
    <w:p w:rsidR="00004093" w:rsidRDefault="00C57729">
      <w:pPr>
        <w:pStyle w:val="Nagwek20"/>
        <w:framePr w:w="7190" w:h="9248" w:hRule="exact" w:wrap="none" w:vAnchor="page" w:hAnchor="page" w:x="890" w:y="2240"/>
        <w:shd w:val="clear" w:color="auto" w:fill="auto"/>
        <w:spacing w:before="0" w:after="0"/>
        <w:ind w:right="20"/>
      </w:pPr>
      <w:bookmarkStart w:id="13" w:name="bookmark12"/>
      <w:r>
        <w:t>MODALNOŚĆ AKSJOLOGICZNA W TEKŚCIE</w:t>
      </w:r>
      <w:r>
        <w:br/>
        <w:t>ARTYSTYCZNYM</w:t>
      </w:r>
      <w:bookmarkEnd w:id="13"/>
    </w:p>
    <w:p w:rsidR="00004093" w:rsidRDefault="00C57729">
      <w:pPr>
        <w:pStyle w:val="Nagwek20"/>
        <w:framePr w:w="7190" w:h="9248" w:hRule="exact" w:wrap="none" w:vAnchor="page" w:hAnchor="page" w:x="890" w:y="2240"/>
        <w:shd w:val="clear" w:color="auto" w:fill="auto"/>
        <w:spacing w:before="0" w:after="422"/>
        <w:ind w:right="20"/>
      </w:pPr>
      <w:bookmarkStart w:id="14" w:name="bookmark13"/>
      <w:r>
        <w:t>(na przykładzie wartościowania osób w powieści</w:t>
      </w:r>
      <w:r>
        <w:br/>
        <w:t xml:space="preserve">Barbary Kosmowskiej </w:t>
      </w:r>
      <w:r>
        <w:rPr>
          <w:rStyle w:val="Nagwek2Kursywa"/>
          <w:b/>
          <w:bCs/>
        </w:rPr>
        <w:t>Teren prywatny)</w:t>
      </w:r>
      <w:bookmarkEnd w:id="14"/>
    </w:p>
    <w:p w:rsidR="00004093" w:rsidRDefault="00C57729">
      <w:pPr>
        <w:pStyle w:val="Nagwek30"/>
        <w:framePr w:w="7190" w:h="9248" w:hRule="exact" w:wrap="none" w:vAnchor="page" w:hAnchor="page" w:x="890" w:y="2240"/>
        <w:numPr>
          <w:ilvl w:val="0"/>
          <w:numId w:val="6"/>
        </w:numPr>
        <w:shd w:val="clear" w:color="auto" w:fill="auto"/>
        <w:tabs>
          <w:tab w:val="left" w:pos="591"/>
        </w:tabs>
        <w:spacing w:before="0" w:after="184" w:line="240" w:lineRule="exact"/>
        <w:ind w:left="1680" w:hanging="1440"/>
        <w:jc w:val="left"/>
      </w:pPr>
      <w:bookmarkStart w:id="15" w:name="bookmark14"/>
      <w:r>
        <w:t>MODALNOŚĆ AKSJOLOGICZNA JAKO RODZAJ SEMANTYKI INTERPRETACYJNEJ WYPOWIEDZI</w:t>
      </w:r>
      <w:bookmarkEnd w:id="15"/>
    </w:p>
    <w:p w:rsidR="00004093" w:rsidRDefault="00C57729">
      <w:pPr>
        <w:pStyle w:val="Teksttreci20"/>
        <w:framePr w:w="7190" w:h="9248" w:hRule="exact" w:wrap="none" w:vAnchor="page" w:hAnchor="page" w:x="890" w:y="2240"/>
        <w:shd w:val="clear" w:color="auto" w:fill="auto"/>
        <w:spacing w:after="0" w:line="235" w:lineRule="exact"/>
        <w:ind w:firstLine="400"/>
        <w:jc w:val="both"/>
      </w:pPr>
      <w:r>
        <w:t xml:space="preserve">W teorii </w:t>
      </w:r>
      <w:r>
        <w:t>składni funkcjonalnej wyodrębnia się funkcję interpretacyjną wypowiedzi, której istota polega na wyrażeniu ustosunkowywania się mówiącego do treści lub do formy zdania (Kiklewicz 2004: 139). W obrębie tej funkcji realizuje się m.in. kategoria modalności, a</w:t>
      </w:r>
      <w:r>
        <w:t xml:space="preserve"> mianowicie - kilka subfunkcji modalnych: prawdziwościowa, kategoryczna/problematyczna, aletyczna, deontyczna (intensjonalna), normatywna, aksjologiczna, emotywna. Modalność aksjologiczna polega na wartościowaniu treści zdania, tzn. przypisywaniu obiektom,</w:t>
      </w:r>
      <w:r>
        <w:t xml:space="preserve"> czynnościom, stanom, procesom i cechom ocen ‘pozytywny’ ('dobry'), 'negatywny’ ('zły') lub ’neutralny’ (zob. Laskowska 1992: 26; Puzynina 1991, 1992). W zależności od aspektu, w którym jest rozpatrywany przedmiot wartościowania, rozróżnia się kilka rodzaj</w:t>
      </w:r>
      <w:r>
        <w:t>ów ocen:</w:t>
      </w:r>
    </w:p>
    <w:p w:rsidR="00004093" w:rsidRDefault="00C57729">
      <w:pPr>
        <w:pStyle w:val="Teksttreci100"/>
        <w:framePr w:w="7190" w:h="9248" w:hRule="exact" w:wrap="none" w:vAnchor="page" w:hAnchor="page" w:x="890" w:y="2240"/>
        <w:numPr>
          <w:ilvl w:val="0"/>
          <w:numId w:val="7"/>
        </w:numPr>
        <w:shd w:val="clear" w:color="auto" w:fill="auto"/>
        <w:tabs>
          <w:tab w:val="left" w:pos="673"/>
        </w:tabs>
        <w:spacing w:before="0" w:line="235" w:lineRule="exact"/>
        <w:ind w:firstLine="400"/>
      </w:pPr>
      <w:r>
        <w:rPr>
          <w:rStyle w:val="Teksttreci10Bezkursywy"/>
        </w:rPr>
        <w:t xml:space="preserve">etyczne (moralne): </w:t>
      </w:r>
      <w:r>
        <w:t>sprawiedliwy, dobry, prawdziwy, kłamliwy, fałszywy, zdradliwy, egoistyczny</w:t>
      </w:r>
      <w:r>
        <w:rPr>
          <w:rStyle w:val="Teksttreci10Bezkursywy"/>
        </w:rPr>
        <w:t xml:space="preserve"> itd.;</w:t>
      </w:r>
    </w:p>
    <w:p w:rsidR="00004093" w:rsidRDefault="00C57729">
      <w:pPr>
        <w:pStyle w:val="Teksttreci100"/>
        <w:framePr w:w="7190" w:h="9248" w:hRule="exact" w:wrap="none" w:vAnchor="page" w:hAnchor="page" w:x="890" w:y="2240"/>
        <w:numPr>
          <w:ilvl w:val="0"/>
          <w:numId w:val="7"/>
        </w:numPr>
        <w:shd w:val="clear" w:color="auto" w:fill="auto"/>
        <w:tabs>
          <w:tab w:val="left" w:pos="663"/>
        </w:tabs>
        <w:spacing w:before="0" w:line="235" w:lineRule="exact"/>
        <w:ind w:firstLine="400"/>
      </w:pPr>
      <w:r>
        <w:rPr>
          <w:rStyle w:val="Teksttreci10Bezkursywy"/>
        </w:rPr>
        <w:t xml:space="preserve">praktyczne (prakseologiczne): </w:t>
      </w:r>
      <w:r>
        <w:t>korzystny, pożyteczny, wygodny, pomyślny, naturalny, wystarczający, ekologiczny, niekorzystny, fatalny, niesprzyjając</w:t>
      </w:r>
      <w:r>
        <w:t>y, niepomyślny</w:t>
      </w:r>
      <w:r>
        <w:rPr>
          <w:rStyle w:val="Teksttreci10Bezkursywy"/>
        </w:rPr>
        <w:t xml:space="preserve"> itd.;</w:t>
      </w:r>
    </w:p>
    <w:p w:rsidR="00004093" w:rsidRDefault="00C57729">
      <w:pPr>
        <w:pStyle w:val="Teksttreci100"/>
        <w:framePr w:w="7190" w:h="9248" w:hRule="exact" w:wrap="none" w:vAnchor="page" w:hAnchor="page" w:x="890" w:y="2240"/>
        <w:numPr>
          <w:ilvl w:val="0"/>
          <w:numId w:val="7"/>
        </w:numPr>
        <w:shd w:val="clear" w:color="auto" w:fill="auto"/>
        <w:tabs>
          <w:tab w:val="left" w:pos="630"/>
        </w:tabs>
        <w:spacing w:before="0" w:line="235" w:lineRule="exact"/>
        <w:ind w:firstLine="400"/>
      </w:pPr>
      <w:r>
        <w:rPr>
          <w:rStyle w:val="Teksttreci10Bezkursywy"/>
        </w:rPr>
        <w:t xml:space="preserve">społeczne (ideologiczne): </w:t>
      </w:r>
      <w:r>
        <w:t>przyjazny, łagodny, swojski, nieprzyjazny, agresywny, wrogi, nacjonalistyczny, szowinistyczny</w:t>
      </w:r>
      <w:r>
        <w:rPr>
          <w:rStyle w:val="Teksttreci10Bezkursywy"/>
        </w:rPr>
        <w:t xml:space="preserve"> itd.;</w:t>
      </w:r>
    </w:p>
    <w:p w:rsidR="00004093" w:rsidRDefault="00C57729">
      <w:pPr>
        <w:pStyle w:val="Teksttreci100"/>
        <w:framePr w:w="7190" w:h="9248" w:hRule="exact" w:wrap="none" w:vAnchor="page" w:hAnchor="page" w:x="890" w:y="2240"/>
        <w:numPr>
          <w:ilvl w:val="0"/>
          <w:numId w:val="7"/>
        </w:numPr>
        <w:shd w:val="clear" w:color="auto" w:fill="auto"/>
        <w:tabs>
          <w:tab w:val="left" w:pos="630"/>
        </w:tabs>
        <w:spacing w:before="0" w:line="235" w:lineRule="exact"/>
        <w:ind w:firstLine="400"/>
      </w:pPr>
      <w:r>
        <w:rPr>
          <w:rStyle w:val="Teksttreci10Bezkursywy"/>
        </w:rPr>
        <w:t xml:space="preserve">estetyczne: </w:t>
      </w:r>
      <w:r>
        <w:t>ładny, piękny, śliczny, anielski, brzydki, zniekształcony, niezgrabny</w:t>
      </w:r>
      <w:r>
        <w:rPr>
          <w:rStyle w:val="Teksttreci10Bezkursywy"/>
        </w:rPr>
        <w:t xml:space="preserve"> itd.;</w:t>
      </w:r>
    </w:p>
    <w:p w:rsidR="00004093" w:rsidRDefault="00C57729">
      <w:pPr>
        <w:pStyle w:val="Teksttreci100"/>
        <w:framePr w:w="7190" w:h="9248" w:hRule="exact" w:wrap="none" w:vAnchor="page" w:hAnchor="page" w:x="890" w:y="2240"/>
        <w:numPr>
          <w:ilvl w:val="0"/>
          <w:numId w:val="7"/>
        </w:numPr>
        <w:shd w:val="clear" w:color="auto" w:fill="auto"/>
        <w:tabs>
          <w:tab w:val="left" w:pos="644"/>
        </w:tabs>
        <w:spacing w:before="0" w:line="235" w:lineRule="exact"/>
        <w:ind w:firstLine="400"/>
      </w:pPr>
      <w:r>
        <w:rPr>
          <w:rStyle w:val="Teksttreci10Bezkursywy"/>
        </w:rPr>
        <w:t xml:space="preserve">poznawcze (racjonalne, intelektualne): </w:t>
      </w:r>
      <w:r>
        <w:t>mądry, logiczny, głęboki, sensowny, pusty, płytki, niemądry, drobiazgowy</w:t>
      </w:r>
      <w:r>
        <w:rPr>
          <w:rStyle w:val="Teksttreci10Bezkursywy"/>
        </w:rPr>
        <w:t xml:space="preserve"> itd.;</w:t>
      </w:r>
    </w:p>
    <w:p w:rsidR="00004093" w:rsidRDefault="00C57729">
      <w:pPr>
        <w:pStyle w:val="Teksttreci100"/>
        <w:framePr w:w="7190" w:h="9248" w:hRule="exact" w:wrap="none" w:vAnchor="page" w:hAnchor="page" w:x="890" w:y="2240"/>
        <w:numPr>
          <w:ilvl w:val="0"/>
          <w:numId w:val="7"/>
        </w:numPr>
        <w:shd w:val="clear" w:color="auto" w:fill="auto"/>
        <w:tabs>
          <w:tab w:val="left" w:pos="639"/>
        </w:tabs>
        <w:spacing w:before="0" w:line="235" w:lineRule="exact"/>
        <w:ind w:firstLine="400"/>
      </w:pPr>
      <w:r>
        <w:rPr>
          <w:rStyle w:val="Teksttreci10Bezkursywy"/>
        </w:rPr>
        <w:t xml:space="preserve">hedonistyczne (uczuciowe): </w:t>
      </w:r>
      <w:r>
        <w:t>przyjemny, miły, czarujący, wdzięczny, nieprzyjemny, antypatyczny, przykry, zimny, odpychający</w:t>
      </w:r>
      <w:r>
        <w:rPr>
          <w:rStyle w:val="Teksttreci10Bezkursywy"/>
        </w:rPr>
        <w:t xml:space="preserve"> itd.;</w:t>
      </w:r>
    </w:p>
    <w:p w:rsidR="00004093" w:rsidRDefault="00C57729">
      <w:pPr>
        <w:pStyle w:val="Teksttreci100"/>
        <w:framePr w:w="7190" w:h="9248" w:hRule="exact" w:wrap="none" w:vAnchor="page" w:hAnchor="page" w:x="890" w:y="2240"/>
        <w:numPr>
          <w:ilvl w:val="0"/>
          <w:numId w:val="7"/>
        </w:numPr>
        <w:shd w:val="clear" w:color="auto" w:fill="auto"/>
        <w:tabs>
          <w:tab w:val="left" w:pos="708"/>
        </w:tabs>
        <w:spacing w:before="0" w:line="235" w:lineRule="exact"/>
        <w:ind w:firstLine="400"/>
      </w:pPr>
      <w:r>
        <w:rPr>
          <w:rStyle w:val="Teksttreci10Bezkursywy"/>
        </w:rPr>
        <w:t>biologiczn</w:t>
      </w:r>
      <w:r>
        <w:rPr>
          <w:rStyle w:val="Teksttreci10Bezkursywy"/>
        </w:rPr>
        <w:t xml:space="preserve">e (witalne): </w:t>
      </w:r>
      <w:r>
        <w:t>młody, stary, silny, słaby, zdrowy, chory</w:t>
      </w:r>
      <w:r>
        <w:rPr>
          <w:rStyle w:val="Teksttreci10Bezkursywy"/>
        </w:rPr>
        <w:t xml:space="preserve"> i in.</w:t>
      </w:r>
    </w:p>
    <w:p w:rsidR="00004093" w:rsidRDefault="00C57729">
      <w:pPr>
        <w:pStyle w:val="Teksttreci20"/>
        <w:framePr w:w="7190" w:h="9248" w:hRule="exact" w:wrap="none" w:vAnchor="page" w:hAnchor="page" w:x="890" w:y="2240"/>
        <w:shd w:val="clear" w:color="auto" w:fill="auto"/>
        <w:spacing w:after="0" w:line="235" w:lineRule="exact"/>
        <w:ind w:firstLine="400"/>
        <w:jc w:val="both"/>
      </w:pPr>
      <w:r>
        <w:t>Semantyka aksjologiczna jest zasadniczo fakultatywna w strukturze wypowiedzi, choć przyznać należy, że stopień fakultatywności jest</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36" w:y="265"/>
        <w:shd w:val="clear" w:color="auto" w:fill="auto"/>
        <w:spacing w:line="170" w:lineRule="exact"/>
      </w:pPr>
      <w:r>
        <w:t>MODALNOŚĆ AKSJOLOGICZNA W TEKŚCIE ARTYS</w:t>
      </w:r>
      <w:r>
        <w:t>TYCZNYM...</w:t>
      </w:r>
    </w:p>
    <w:p w:rsidR="00004093" w:rsidRDefault="00C57729">
      <w:pPr>
        <w:pStyle w:val="Nagweklubstopka0"/>
        <w:framePr w:wrap="none" w:vAnchor="page" w:hAnchor="page" w:x="7275" w:y="278"/>
        <w:shd w:val="clear" w:color="auto" w:fill="auto"/>
        <w:spacing w:line="170" w:lineRule="exact"/>
      </w:pPr>
      <w:r>
        <w:t>15</w:t>
      </w:r>
    </w:p>
    <w:p w:rsidR="00004093" w:rsidRDefault="00C57729">
      <w:pPr>
        <w:pStyle w:val="Teksttreci20"/>
        <w:framePr w:w="7195" w:h="10820" w:hRule="exact" w:wrap="none" w:vAnchor="page" w:hAnchor="page" w:x="319" w:y="716"/>
        <w:shd w:val="clear" w:color="auto" w:fill="auto"/>
        <w:spacing w:after="0" w:line="235" w:lineRule="exact"/>
        <w:jc w:val="both"/>
      </w:pPr>
      <w:r>
        <w:t>odmienny w różnych typach dyskursów. Tak więc w dyskursach pu</w:t>
      </w:r>
      <w:r>
        <w:t>blicznych, w szczególności w tekstach dziennikarskich, zwłaszcza w ostatnich dziesięcioleciach, nacechowanie aksjologiczne wypowiedzi jest bardzo silne, podporządkowujące nieraz inne cechy semantyczne wyrażeń językowych. Polaryzacja wartości w dyskursach p</w:t>
      </w:r>
      <w:r>
        <w:t xml:space="preserve">olitycznych znajduje przejaw w leksykalnych opozycjach aksjologicznych typu (Bednarczuk 1993: 49; Norman, Jachnów 1999: 46; Epśtejn 1991: 19): </w:t>
      </w:r>
      <w:r>
        <w:rPr>
          <w:rStyle w:val="Teksttreci2Kursywa"/>
        </w:rPr>
        <w:t xml:space="preserve">rząd </w:t>
      </w:r>
      <w:r>
        <w:t xml:space="preserve">- </w:t>
      </w:r>
      <w:r>
        <w:rPr>
          <w:rStyle w:val="Teksttreci2Kursywa"/>
        </w:rPr>
        <w:t>reżim, patriota</w:t>
      </w:r>
      <w:r>
        <w:t xml:space="preserve"> - </w:t>
      </w:r>
      <w:r>
        <w:rPr>
          <w:rStyle w:val="Teksttreci2Kursywa"/>
        </w:rPr>
        <w:t>pseudopatriota, internacjonalizm</w:t>
      </w:r>
      <w:r>
        <w:t xml:space="preserve"> - </w:t>
      </w:r>
      <w:r>
        <w:rPr>
          <w:rStyle w:val="Teksttreci2Kursywa"/>
        </w:rPr>
        <w:t>kosmopolityzm, pomoc</w:t>
      </w:r>
      <w:r>
        <w:t xml:space="preserve"> - </w:t>
      </w:r>
      <w:r>
        <w:rPr>
          <w:rStyle w:val="Teksttreci2Kursywa"/>
        </w:rPr>
        <w:t>agresja, powstaniec</w:t>
      </w:r>
      <w:r>
        <w:t xml:space="preserve"> - </w:t>
      </w:r>
      <w:r>
        <w:rPr>
          <w:rStyle w:val="Teksttreci2Kursywa"/>
        </w:rPr>
        <w:t>bandyta,</w:t>
      </w:r>
      <w:r>
        <w:rPr>
          <w:rStyle w:val="Teksttreci2Kursywa"/>
        </w:rPr>
        <w:t xml:space="preserve"> przywódca -prowodyr (herszt), kontrola</w:t>
      </w:r>
      <w:r>
        <w:t xml:space="preserve"> - </w:t>
      </w:r>
      <w:r>
        <w:rPr>
          <w:rStyle w:val="Teksttreci2Kursywa"/>
        </w:rPr>
        <w:t>podsłuch, przeszukanie</w:t>
      </w:r>
      <w:r>
        <w:t xml:space="preserve"> - </w:t>
      </w:r>
      <w:r>
        <w:rPr>
          <w:rStyle w:val="Teksttreci2Kursywa"/>
        </w:rPr>
        <w:t>rewizja, informowanie</w:t>
      </w:r>
      <w:r>
        <w:t xml:space="preserve"> - </w:t>
      </w:r>
      <w:r>
        <w:rPr>
          <w:rStyle w:val="Teksttreci2Kursywa"/>
        </w:rPr>
        <w:t>donosicielstwo, regulacja cen</w:t>
      </w:r>
      <w:r>
        <w:t xml:space="preserve"> - </w:t>
      </w:r>
      <w:r>
        <w:rPr>
          <w:rStyle w:val="Teksttreci2Kursywa"/>
        </w:rPr>
        <w:t>podwyżka.</w:t>
      </w:r>
    </w:p>
    <w:p w:rsidR="00004093" w:rsidRDefault="00C57729">
      <w:pPr>
        <w:pStyle w:val="Teksttreci20"/>
        <w:framePr w:w="7195" w:h="10820" w:hRule="exact" w:wrap="none" w:vAnchor="page" w:hAnchor="page" w:x="319" w:y="716"/>
        <w:shd w:val="clear" w:color="auto" w:fill="auto"/>
        <w:tabs>
          <w:tab w:val="left" w:pos="639"/>
        </w:tabs>
        <w:spacing w:after="0" w:line="235" w:lineRule="exact"/>
        <w:ind w:firstLine="380"/>
        <w:jc w:val="both"/>
      </w:pPr>
      <w:r>
        <w:t>J.</w:t>
      </w:r>
      <w:r>
        <w:tab/>
        <w:t>Bralczyk zwrócił uwagę na powszechność wartościowania (na przykład w formach superlatywnych) w polskich tekstach propaga</w:t>
      </w:r>
      <w:r>
        <w:t>ndowych (1986: 40 i n.).</w:t>
      </w:r>
    </w:p>
    <w:p w:rsidR="00004093" w:rsidRDefault="00C57729">
      <w:pPr>
        <w:pStyle w:val="Teksttreci20"/>
        <w:framePr w:w="7195" w:h="10820" w:hRule="exact" w:wrap="none" w:vAnchor="page" w:hAnchor="page" w:x="319" w:y="716"/>
        <w:shd w:val="clear" w:color="auto" w:fill="auto"/>
        <w:spacing w:after="0" w:line="235" w:lineRule="exact"/>
        <w:ind w:firstLine="380"/>
        <w:jc w:val="both"/>
      </w:pPr>
      <w:r>
        <w:t xml:space="preserve">Nacechowanie aksjologiczne jednostek językowych, przede wszystkim leksemów, stanowi ważny czynnik uporządkowania grup syntag- matycznych w tekście, jak również tekstu w całości. Polega on na wymogu </w:t>
      </w:r>
      <w:r>
        <w:rPr>
          <w:rStyle w:val="Teksttreci2Odstpy3pt"/>
        </w:rPr>
        <w:t>zgody semantycznej</w:t>
      </w:r>
      <w:r>
        <w:t xml:space="preserve"> elementów tego</w:t>
      </w:r>
      <w:r>
        <w:t xml:space="preserve"> samego ciągu syntagmatycznego. Najbardziej wyraźnie zjawisko to przejawia się w konstrukcjach współrzędnych, por.:</w:t>
      </w:r>
    </w:p>
    <w:p w:rsidR="00004093" w:rsidRDefault="00C57729">
      <w:pPr>
        <w:pStyle w:val="Teksttreci40"/>
        <w:framePr w:w="7195" w:h="10820" w:hRule="exact" w:wrap="none" w:vAnchor="page" w:hAnchor="page" w:x="319" w:y="716"/>
        <w:shd w:val="clear" w:color="auto" w:fill="auto"/>
        <w:spacing w:before="0" w:after="0" w:line="170" w:lineRule="exact"/>
        <w:ind w:firstLine="380"/>
        <w:jc w:val="both"/>
      </w:pPr>
      <w:r>
        <w:t xml:space="preserve">Jan jest </w:t>
      </w:r>
      <w:r>
        <w:rPr>
          <w:rStyle w:val="Teksttreci4Odstpy2pt"/>
        </w:rPr>
        <w:t>zdolny i pracowity.</w:t>
      </w:r>
    </w:p>
    <w:p w:rsidR="00004093" w:rsidRDefault="00C57729">
      <w:pPr>
        <w:pStyle w:val="Teksttreci40"/>
        <w:framePr w:w="7195" w:h="10820" w:hRule="exact" w:wrap="none" w:vAnchor="page" w:hAnchor="page" w:x="319" w:y="716"/>
        <w:shd w:val="clear" w:color="auto" w:fill="auto"/>
        <w:spacing w:before="0" w:after="52" w:line="170" w:lineRule="exact"/>
        <w:ind w:firstLine="380"/>
        <w:jc w:val="both"/>
      </w:pPr>
      <w:r>
        <w:t xml:space="preserve">*Jan jest </w:t>
      </w:r>
      <w:r>
        <w:rPr>
          <w:rStyle w:val="Teksttreci4Odstpy2pt"/>
        </w:rPr>
        <w:t>zdolny i leniwy.</w:t>
      </w:r>
    </w:p>
    <w:p w:rsidR="00004093" w:rsidRDefault="00C57729">
      <w:pPr>
        <w:pStyle w:val="Teksttreci20"/>
        <w:framePr w:w="7195" w:h="10820" w:hRule="exact" w:wrap="none" w:vAnchor="page" w:hAnchor="page" w:x="319" w:y="716"/>
        <w:shd w:val="clear" w:color="auto" w:fill="auto"/>
        <w:spacing w:after="0" w:line="235" w:lineRule="exact"/>
        <w:ind w:firstLine="380"/>
        <w:jc w:val="both"/>
      </w:pPr>
      <w:r>
        <w:t xml:space="preserve">W pierwszym zdaniu występuje zgoda znaczeń aksjologicznych przymiotników </w:t>
      </w:r>
      <w:r>
        <w:rPr>
          <w:rStyle w:val="Teksttreci2Kursywa"/>
        </w:rPr>
        <w:t>zdolny</w:t>
      </w:r>
      <w:r>
        <w:t xml:space="preserve"> i </w:t>
      </w:r>
      <w:r>
        <w:rPr>
          <w:rStyle w:val="Teksttreci2Kursywa"/>
        </w:rPr>
        <w:t>pracowity,</w:t>
      </w:r>
      <w:r>
        <w:t xml:space="preserve"> co pozwala na generalizację aksjologicznej semantyki w formie predykatu wyższego rzędu:</w:t>
      </w:r>
    </w:p>
    <w:p w:rsidR="00004093" w:rsidRDefault="00C57729">
      <w:pPr>
        <w:pStyle w:val="Teksttreci40"/>
        <w:framePr w:w="7195" w:h="10820" w:hRule="exact" w:wrap="none" w:vAnchor="page" w:hAnchor="page" w:x="319" w:y="716"/>
        <w:shd w:val="clear" w:color="auto" w:fill="auto"/>
        <w:spacing w:before="0" w:after="52" w:line="170" w:lineRule="exact"/>
        <w:ind w:firstLine="380"/>
        <w:jc w:val="both"/>
      </w:pPr>
      <w:r>
        <w:t>Dobrze (cieszy to), że Jan jest zdolny i pracowity.</w:t>
      </w:r>
    </w:p>
    <w:p w:rsidR="00004093" w:rsidRDefault="00C57729">
      <w:pPr>
        <w:pStyle w:val="Teksttreci20"/>
        <w:framePr w:w="7195" w:h="10820" w:hRule="exact" w:wrap="none" w:vAnchor="page" w:hAnchor="page" w:x="319" w:y="716"/>
        <w:shd w:val="clear" w:color="auto" w:fill="auto"/>
        <w:spacing w:after="0" w:line="235" w:lineRule="exact"/>
        <w:ind w:firstLine="380"/>
        <w:jc w:val="both"/>
      </w:pPr>
      <w:r>
        <w:t>W drugim zdaniu znaczenia aksjologiczne przymiotników kontrastują, a więc użycie wspólnego dla nich deskr</w:t>
      </w:r>
      <w:r>
        <w:t>yptora modalnego nie jest możliwe:</w:t>
      </w:r>
    </w:p>
    <w:p w:rsidR="00004093" w:rsidRDefault="00C57729">
      <w:pPr>
        <w:pStyle w:val="Teksttreci40"/>
        <w:framePr w:w="7195" w:h="10820" w:hRule="exact" w:wrap="none" w:vAnchor="page" w:hAnchor="page" w:x="319" w:y="716"/>
        <w:shd w:val="clear" w:color="auto" w:fill="auto"/>
        <w:spacing w:before="0" w:after="0" w:line="170" w:lineRule="exact"/>
        <w:ind w:firstLine="380"/>
        <w:jc w:val="both"/>
      </w:pPr>
      <w:r>
        <w:t>*Dobrze (cieszy to), że Jan jest zdolny i leniwy.</w:t>
      </w:r>
    </w:p>
    <w:p w:rsidR="00004093" w:rsidRDefault="00C57729">
      <w:pPr>
        <w:pStyle w:val="Teksttreci40"/>
        <w:framePr w:w="7195" w:h="10820" w:hRule="exact" w:wrap="none" w:vAnchor="page" w:hAnchor="page" w:x="319" w:y="716"/>
        <w:shd w:val="clear" w:color="auto" w:fill="auto"/>
        <w:spacing w:before="0" w:after="52" w:line="170" w:lineRule="exact"/>
        <w:ind w:firstLine="380"/>
        <w:jc w:val="both"/>
      </w:pPr>
      <w:r>
        <w:t>? Niedobrze (nie cieszy to), że Jan jest zdolny i leniwy.</w:t>
      </w:r>
    </w:p>
    <w:p w:rsidR="00004093" w:rsidRDefault="00C57729">
      <w:pPr>
        <w:pStyle w:val="Teksttreci20"/>
        <w:framePr w:w="7195" w:h="10820" w:hRule="exact" w:wrap="none" w:vAnchor="page" w:hAnchor="page" w:x="319" w:y="716"/>
        <w:shd w:val="clear" w:color="auto" w:fill="auto"/>
        <w:spacing w:after="0" w:line="235" w:lineRule="exact"/>
        <w:ind w:firstLine="380"/>
        <w:jc w:val="both"/>
      </w:pPr>
      <w:r>
        <w:t xml:space="preserve">W zdaniach z brakiem koherencji aksjologicznej form wyrazowych używa się różnego rodzaju wykładników, </w:t>
      </w:r>
      <w:r>
        <w:t>wskazujących na odbiegający od normy typ połączenia znaczeń, por.:</w:t>
      </w:r>
    </w:p>
    <w:p w:rsidR="00004093" w:rsidRDefault="00C57729">
      <w:pPr>
        <w:pStyle w:val="Teksttreci40"/>
        <w:framePr w:w="7195" w:h="10820" w:hRule="exact" w:wrap="none" w:vAnchor="page" w:hAnchor="page" w:x="319" w:y="716"/>
        <w:shd w:val="clear" w:color="auto" w:fill="auto"/>
        <w:spacing w:before="0" w:after="0" w:line="197" w:lineRule="exact"/>
        <w:ind w:firstLine="380"/>
        <w:jc w:val="both"/>
      </w:pPr>
      <w:r>
        <w:t>Jan jest zdolny, ale leniwy.</w:t>
      </w:r>
    </w:p>
    <w:p w:rsidR="00004093" w:rsidRDefault="00C57729">
      <w:pPr>
        <w:pStyle w:val="Teksttreci40"/>
        <w:framePr w:w="7195" w:h="10820" w:hRule="exact" w:wrap="none" w:vAnchor="page" w:hAnchor="page" w:x="319" w:y="716"/>
        <w:shd w:val="clear" w:color="auto" w:fill="auto"/>
        <w:spacing w:before="0" w:after="0" w:line="197" w:lineRule="exact"/>
        <w:ind w:firstLine="380"/>
        <w:jc w:val="both"/>
      </w:pPr>
      <w:r>
        <w:t xml:space="preserve">Kolektyw z kolei wychowuje się dzięki wdrożeniu do pracy produkcyjnej. Nie tam jakiejś myśli literackiej jak Herbert czy Urban </w:t>
      </w:r>
      <w:r>
        <w:rPr>
          <w:rStyle w:val="Teksttreci4Odstpy2pt"/>
        </w:rPr>
        <w:t>(przepraszamy Urbana za porównani</w:t>
      </w:r>
      <w:r>
        <w:rPr>
          <w:rStyle w:val="Teksttreci4Odstpy2pt"/>
        </w:rPr>
        <w:t>e)</w:t>
      </w:r>
      <w:r>
        <w:t xml:space="preserve"> albo filmowej jak Wajda („Nie” 2001/10).</w:t>
      </w:r>
    </w:p>
    <w:p w:rsidR="00004093" w:rsidRDefault="00C57729">
      <w:pPr>
        <w:pStyle w:val="Teksttreci40"/>
        <w:framePr w:w="7195" w:h="10820" w:hRule="exact" w:wrap="none" w:vAnchor="page" w:hAnchor="page" w:x="319" w:y="716"/>
        <w:shd w:val="clear" w:color="auto" w:fill="auto"/>
        <w:spacing w:before="0" w:after="86" w:line="197" w:lineRule="exact"/>
        <w:ind w:firstLine="380"/>
        <w:jc w:val="both"/>
      </w:pPr>
      <w:r>
        <w:t xml:space="preserve">Życie Szymonka jest (...) </w:t>
      </w:r>
      <w:r>
        <w:rPr>
          <w:rStyle w:val="Teksttreci4Odstpy2pt"/>
        </w:rPr>
        <w:t>plątaniną</w:t>
      </w:r>
      <w:r>
        <w:t xml:space="preserve"> strachu i odwagi (J. Broszkiewicz).</w:t>
      </w:r>
    </w:p>
    <w:p w:rsidR="00004093" w:rsidRDefault="00C57729">
      <w:pPr>
        <w:pStyle w:val="Teksttreci20"/>
        <w:framePr w:w="7195" w:h="10820" w:hRule="exact" w:wrap="none" w:vAnchor="page" w:hAnchor="page" w:x="319" w:y="716"/>
        <w:shd w:val="clear" w:color="auto" w:fill="auto"/>
        <w:spacing w:after="0" w:line="240" w:lineRule="exact"/>
        <w:ind w:firstLine="380"/>
        <w:jc w:val="both"/>
      </w:pPr>
      <w:r>
        <w:t>W pierwszym zdaniu (i wielu podobnych) na kontrastowy charakter grupy współrzędnej wskazuje specjalnie przeznaczony do użycia w podobnych wa</w:t>
      </w:r>
      <w:r>
        <w:t xml:space="preserve">runkach spójnik przeczący </w:t>
      </w:r>
      <w:r>
        <w:rPr>
          <w:rStyle w:val="Teksttreci2Kursywa"/>
        </w:rPr>
        <w:t>ale.</w:t>
      </w:r>
      <w:r>
        <w:t xml:space="preserve"> W drugim zdaniu na niezgodność wartości aksjologicznych, zakodowanych w treści rzeczowników </w:t>
      </w:r>
      <w:r>
        <w:rPr>
          <w:rStyle w:val="Teksttreci2Kursywa"/>
        </w:rPr>
        <w:t>Herbert</w:t>
      </w:r>
      <w:r>
        <w:t xml:space="preserve"> i </w:t>
      </w:r>
      <w:r>
        <w:rPr>
          <w:rStyle w:val="Teksttreci2Kursywa"/>
        </w:rPr>
        <w:t>Urban,</w:t>
      </w:r>
      <w:r>
        <w:t xml:space="preserve"> wskazuje ironiczny ton wypowiedzenia, m.in.</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38" w:y="278"/>
        <w:shd w:val="clear" w:color="auto" w:fill="auto"/>
        <w:spacing w:line="170" w:lineRule="exact"/>
      </w:pPr>
      <w:r>
        <w:t>16</w:t>
      </w:r>
    </w:p>
    <w:p w:rsidR="00004093" w:rsidRDefault="00C57729">
      <w:pPr>
        <w:pStyle w:val="Nagweklubstopka0"/>
        <w:framePr w:wrap="none" w:vAnchor="page" w:hAnchor="page" w:x="3367" w:y="278"/>
        <w:shd w:val="clear" w:color="auto" w:fill="auto"/>
        <w:spacing w:line="170" w:lineRule="exact"/>
      </w:pPr>
      <w:r>
        <w:t>ALEKSANDER KIKLEWICZ</w:t>
      </w:r>
    </w:p>
    <w:p w:rsidR="00004093" w:rsidRDefault="00C57729">
      <w:pPr>
        <w:pStyle w:val="Teksttreci20"/>
        <w:framePr w:w="7171" w:h="10901" w:hRule="exact" w:wrap="none" w:vAnchor="page" w:hAnchor="page" w:x="899" w:y="726"/>
        <w:shd w:val="clear" w:color="auto" w:fill="auto"/>
        <w:spacing w:after="0" w:line="235" w:lineRule="exact"/>
        <w:jc w:val="both"/>
      </w:pPr>
      <w:r>
        <w:t xml:space="preserve">uwaga w nawiasach. W trzecim zdaniu rzeczownik </w:t>
      </w:r>
      <w:r>
        <w:rPr>
          <w:rStyle w:val="Teksttreci29ptKursywa"/>
        </w:rPr>
        <w:t>strach</w:t>
      </w:r>
      <w:r>
        <w:rPr>
          <w:rStyle w:val="PogrubienieTeksttreci285pt"/>
        </w:rPr>
        <w:t xml:space="preserve"> </w:t>
      </w:r>
      <w:r>
        <w:t xml:space="preserve">jest nosicielem wartości negatywnej, a rzeczownik </w:t>
      </w:r>
      <w:r>
        <w:rPr>
          <w:rStyle w:val="Teksttreci29ptKursywa"/>
        </w:rPr>
        <w:t xml:space="preserve">odwaga </w:t>
      </w:r>
      <w:r>
        <w:rPr>
          <w:rStyle w:val="Teksttreci2Kursywa"/>
        </w:rPr>
        <w:t>-</w:t>
      </w:r>
      <w:r>
        <w:t xml:space="preserve"> wartości pozytywnej ; na tę sprzeczność wskazuje rzeczownik </w:t>
      </w:r>
      <w:r>
        <w:rPr>
          <w:rStyle w:val="Teksttreci29ptKursywa"/>
        </w:rPr>
        <w:t>plątanina,</w:t>
      </w:r>
      <w:r>
        <w:rPr>
          <w:rStyle w:val="PogrubienieTeksttreci285pt"/>
        </w:rPr>
        <w:t xml:space="preserve"> </w:t>
      </w:r>
      <w:r>
        <w:t>opisywany w słowniku jako 'nagromadzenie sprzecznych elementów, zamęt, c</w:t>
      </w:r>
      <w:r>
        <w:t>haos’.</w:t>
      </w:r>
    </w:p>
    <w:p w:rsidR="00004093" w:rsidRDefault="00C57729">
      <w:pPr>
        <w:pStyle w:val="Teksttreci20"/>
        <w:framePr w:w="7171" w:h="10901" w:hRule="exact" w:wrap="none" w:vAnchor="page" w:hAnchor="page" w:x="899" w:y="726"/>
        <w:shd w:val="clear" w:color="auto" w:fill="auto"/>
        <w:spacing w:after="0" w:line="235" w:lineRule="exact"/>
        <w:ind w:firstLine="380"/>
        <w:jc w:val="both"/>
      </w:pPr>
      <w:r>
        <w:t xml:space="preserve">Zgodność aksjologiczna jednostek grupy współrzędnej jest na tyle silnym czynnikiem konstrukcyjnym, że może pokonać semantyczną niejednorodność składników, choć jest ona zwykle wymagana w wyrażeniach danego typu. Z podobną sytuacją mamy do czynienia </w:t>
      </w:r>
      <w:r>
        <w:t>w poniższym zdaniu:</w:t>
      </w:r>
    </w:p>
    <w:p w:rsidR="00004093" w:rsidRDefault="00C57729">
      <w:pPr>
        <w:pStyle w:val="Teksttreci40"/>
        <w:framePr w:w="7171" w:h="10901" w:hRule="exact" w:wrap="none" w:vAnchor="page" w:hAnchor="page" w:x="899" w:y="726"/>
        <w:shd w:val="clear" w:color="auto" w:fill="auto"/>
        <w:spacing w:before="0" w:after="89" w:line="202" w:lineRule="exact"/>
        <w:ind w:firstLine="380"/>
        <w:jc w:val="both"/>
      </w:pPr>
      <w:r>
        <w:t>Uwielbiam kluski, zielony kolor, Gregory Pecka, przyrodę, sklepy z obuwiem, doktora Antonowicza, pływanie, Czechowa, niemowlęta i lekką grypę (S. Grodzieńska).</w:t>
      </w:r>
    </w:p>
    <w:p w:rsidR="00004093" w:rsidRDefault="00C57729">
      <w:pPr>
        <w:pStyle w:val="Teksttreci20"/>
        <w:framePr w:w="7171" w:h="10901" w:hRule="exact" w:wrap="none" w:vAnchor="page" w:hAnchor="page" w:x="899" w:y="726"/>
        <w:shd w:val="clear" w:color="auto" w:fill="auto"/>
        <w:spacing w:after="0" w:line="240" w:lineRule="exact"/>
        <w:ind w:firstLine="380"/>
        <w:jc w:val="both"/>
      </w:pPr>
      <w:r>
        <w:t>Wszystkie wymienione wartości z punktu widzenia nadawcy są pozytywne: 'to, c</w:t>
      </w:r>
      <w:r>
        <w:t>o uwielbiam’. W zdaniu z felietonu A. Słonimskiego:</w:t>
      </w:r>
    </w:p>
    <w:p w:rsidR="00004093" w:rsidRDefault="00C57729">
      <w:pPr>
        <w:pStyle w:val="Teksttreci40"/>
        <w:framePr w:w="7171" w:h="10901" w:hRule="exact" w:wrap="none" w:vAnchor="page" w:hAnchor="page" w:x="899" w:y="726"/>
        <w:shd w:val="clear" w:color="auto" w:fill="auto"/>
        <w:spacing w:before="0" w:after="52" w:line="170" w:lineRule="exact"/>
        <w:ind w:firstLine="380"/>
        <w:jc w:val="both"/>
      </w:pPr>
      <w:r>
        <w:rPr>
          <w:rStyle w:val="Teksttreci4Odstpy2pt"/>
        </w:rPr>
        <w:t>Poczta</w:t>
      </w:r>
      <w:r>
        <w:t xml:space="preserve"> jest instytucją ważną i potrzebną, tak jak na przykład </w:t>
      </w:r>
      <w:r>
        <w:rPr>
          <w:rStyle w:val="Teksttreci4Odstpy2pt"/>
        </w:rPr>
        <w:t>kanalizacja.</w:t>
      </w:r>
    </w:p>
    <w:p w:rsidR="00004093" w:rsidRDefault="00C57729">
      <w:pPr>
        <w:pStyle w:val="Teksttreci20"/>
        <w:framePr w:w="7171" w:h="10901" w:hRule="exact" w:wrap="none" w:vAnchor="page" w:hAnchor="page" w:x="899" w:y="726"/>
        <w:shd w:val="clear" w:color="auto" w:fill="auto"/>
        <w:spacing w:after="0" w:line="235" w:lineRule="exact"/>
        <w:jc w:val="both"/>
      </w:pPr>
      <w:r>
        <w:t xml:space="preserve">efekt atrakcji powstaje na skutek kookurencji odmiennie nacechowanych pod względem aksjologicznym rzeczowników </w:t>
      </w:r>
      <w:r>
        <w:rPr>
          <w:rStyle w:val="Teksttreci2Kursywa"/>
        </w:rPr>
        <w:t>poczta</w:t>
      </w:r>
      <w:r>
        <w:t xml:space="preserve"> (neutralny) oraz </w:t>
      </w:r>
      <w:r>
        <w:rPr>
          <w:rStyle w:val="Teksttreci2Kursywa"/>
        </w:rPr>
        <w:t>kanalizacja</w:t>
      </w:r>
      <w:r>
        <w:t xml:space="preserve"> (negatywny).</w:t>
      </w:r>
    </w:p>
    <w:p w:rsidR="00004093" w:rsidRDefault="00C57729">
      <w:pPr>
        <w:pStyle w:val="Teksttreci20"/>
        <w:framePr w:w="7171" w:h="10901" w:hRule="exact" w:wrap="none" w:vAnchor="page" w:hAnchor="page" w:x="899" w:y="726"/>
        <w:shd w:val="clear" w:color="auto" w:fill="auto"/>
        <w:spacing w:after="0" w:line="235" w:lineRule="exact"/>
        <w:ind w:firstLine="380"/>
        <w:jc w:val="both"/>
      </w:pPr>
      <w:r>
        <w:t>Podobnie jak w innych typach modalności, nacechowanie aksjologiczne opiera się na pewnych przesłankach, które tworzą historycznie, etnicznie, kulturowo, społecznie, indywidualnie itd. nacechowane systemy wartości.</w:t>
      </w:r>
      <w:r>
        <w:t xml:space="preserve"> Dlatego </w:t>
      </w:r>
      <w:r>
        <w:rPr>
          <w:lang w:val="fr-FR" w:eastAsia="fr-FR" w:bidi="fr-FR"/>
        </w:rPr>
        <w:t xml:space="preserve">N. Fries </w:t>
      </w:r>
      <w:r>
        <w:t xml:space="preserve">(1992: 25 i n.) traktuje kategorię oceny jako moduł </w:t>
      </w:r>
      <w:r>
        <w:rPr>
          <w:rStyle w:val="Teksttreci2Odstpy3pt"/>
        </w:rPr>
        <w:t>systemu pojęciowego</w:t>
      </w:r>
      <w:r>
        <w:t xml:space="preserve"> człowieka. Sposoby aksjologicznej interpretacji tego samego wydarzenia na tle różnych systemów wartości mogą być krańcowo odmienne.</w:t>
      </w:r>
    </w:p>
    <w:p w:rsidR="00004093" w:rsidRDefault="00C57729">
      <w:pPr>
        <w:pStyle w:val="Teksttreci20"/>
        <w:framePr w:w="7171" w:h="10901" w:hRule="exact" w:wrap="none" w:vAnchor="page" w:hAnchor="page" w:x="899" w:y="726"/>
        <w:shd w:val="clear" w:color="auto" w:fill="auto"/>
        <w:spacing w:after="0" w:line="235" w:lineRule="exact"/>
        <w:ind w:firstLine="380"/>
        <w:jc w:val="both"/>
      </w:pPr>
      <w:r>
        <w:t>Rozbieżności w zakresie nacechowan</w:t>
      </w:r>
      <w:r>
        <w:t xml:space="preserve">ia aksjologicznego mają też przyczyny etniczno-kultorurowe. Na przykład rzeczownik </w:t>
      </w:r>
      <w:r>
        <w:rPr>
          <w:rStyle w:val="Teksttreci29ptKursywa"/>
        </w:rPr>
        <w:t>ambitny</w:t>
      </w:r>
      <w:r>
        <w:rPr>
          <w:rStyle w:val="PogrubienieTeksttreci285pt"/>
        </w:rPr>
        <w:t xml:space="preserve"> </w:t>
      </w:r>
      <w:r>
        <w:t>w języku polskim ma nacechowanie raczej pozytywne: '</w:t>
      </w:r>
      <w:r>
        <w:t xml:space="preserve">mający ambicję, kierujący się poczuciem godności własnej lub chęcią wybicia się, twórczych osiągnięć, sukcesów, uznania’. A więc wyrażeniom </w:t>
      </w:r>
      <w:r>
        <w:rPr>
          <w:rStyle w:val="Teksttreci29ptKursywa"/>
        </w:rPr>
        <w:t>ambitny pracownik, ambitne plany</w:t>
      </w:r>
      <w:r>
        <w:rPr>
          <w:rStyle w:val="PogrubienieTeksttreci285pt"/>
        </w:rPr>
        <w:t xml:space="preserve"> </w:t>
      </w:r>
      <w:r>
        <w:t>przysługuje znaczenie aksjologiczne ’pozytywny’, por. interpretację: 'Pozytywnie oc</w:t>
      </w:r>
      <w:r>
        <w:t xml:space="preserve">eniam to, że pracownik jest ambitny (plany są ambitne)’. Inaczej jest w języku rosyjskim, gdzie przymiotnik </w:t>
      </w:r>
      <w:r>
        <w:rPr>
          <w:lang w:val="ru-RU" w:eastAsia="ru-RU" w:bidi="ru-RU"/>
        </w:rPr>
        <w:t>амбициозный</w:t>
      </w:r>
      <w:r>
        <w:rPr>
          <w:rStyle w:val="Teksttreci275pt"/>
        </w:rPr>
        <w:t xml:space="preserve"> </w:t>
      </w:r>
      <w:r>
        <w:t xml:space="preserve">zdecydowanie ma nacechowanie negatywne: 'nadmiernie egoistyczny’. Podobnie rosyjski rzeczownik </w:t>
      </w:r>
      <w:r>
        <w:rPr>
          <w:lang w:val="ru-RU" w:eastAsia="ru-RU" w:bidi="ru-RU"/>
        </w:rPr>
        <w:t>мадам</w:t>
      </w:r>
      <w:r>
        <w:rPr>
          <w:rStyle w:val="PogrubienieTeksttreci285pt"/>
        </w:rPr>
        <w:t xml:space="preserve"> </w:t>
      </w:r>
      <w:r>
        <w:t xml:space="preserve">(od </w:t>
      </w:r>
      <w:r>
        <w:rPr>
          <w:lang w:val="fr-FR" w:eastAsia="fr-FR" w:bidi="fr-FR"/>
        </w:rPr>
        <w:t xml:space="preserve">franc, </w:t>
      </w:r>
      <w:r>
        <w:rPr>
          <w:rStyle w:val="Teksttreci29ptKursywa"/>
        </w:rPr>
        <w:t>madame)</w:t>
      </w:r>
      <w:r>
        <w:rPr>
          <w:rStyle w:val="PogrubienieTeksttreci285pt"/>
        </w:rPr>
        <w:t xml:space="preserve"> </w:t>
      </w:r>
      <w:r>
        <w:t>nie tylko występ</w:t>
      </w:r>
      <w:r>
        <w:t>uje w kontekstach neutralnych, jak na przykład w zdaniu z prozy M. Bułhakowa:</w:t>
      </w:r>
    </w:p>
    <w:p w:rsidR="00004093" w:rsidRDefault="00C57729">
      <w:pPr>
        <w:pStyle w:val="Teksttreci120"/>
        <w:framePr w:w="7171" w:h="10901" w:hRule="exact" w:wrap="none" w:vAnchor="page" w:hAnchor="page" w:x="899" w:y="726"/>
        <w:shd w:val="clear" w:color="auto" w:fill="auto"/>
        <w:spacing w:after="54" w:line="160" w:lineRule="exact"/>
      </w:pPr>
      <w:r>
        <w:t>Горе и ужас мадам Бломут не поддаются описанию</w:t>
      </w:r>
      <w:r>
        <w:rPr>
          <w:lang w:val="pl-PL" w:eastAsia="pl-PL" w:bidi="pl-PL"/>
        </w:rPr>
        <w:t>,</w:t>
      </w:r>
    </w:p>
    <w:p w:rsidR="00004093" w:rsidRDefault="00C57729">
      <w:pPr>
        <w:pStyle w:val="Teksttreci20"/>
        <w:framePr w:w="7171" w:h="10901" w:hRule="exact" w:wrap="none" w:vAnchor="page" w:hAnchor="page" w:x="899" w:y="726"/>
        <w:shd w:val="clear" w:color="auto" w:fill="auto"/>
        <w:spacing w:after="0" w:line="240" w:lineRule="exact"/>
        <w:jc w:val="both"/>
      </w:pPr>
      <w:r>
        <w:t>ale - w odróżnieniu od języka polskiego - także wyraża (przede wszystkim w komunikacji potocznej) negatywną lub pozytywną charakte</w:t>
      </w:r>
      <w:r>
        <w:t>rystykę kobiety (mimo że słowniki opisowe nie odnotowują takiego użycia). Charakterystyka negatywna ('kobieta sztywna, wyniosła’) prawdopodobnie wywodzi się z XIX-wiecznego obrazu nauczycielki lub guwernantki będącej Francuzką, w kontekście współczesnych r</w:t>
      </w:r>
      <w:r>
        <w:t>ealiów rosyjskich kojarzy się najczęściej z właścicielką domu publicznego, por.:</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29" w:y="260"/>
        <w:shd w:val="clear" w:color="auto" w:fill="auto"/>
        <w:spacing w:line="170" w:lineRule="exact"/>
      </w:pPr>
      <w:r>
        <w:t>MODALNOŚĆ AKSJOLOGICZNA W TEKŚCIE ARTYSTYCZNYM...</w:t>
      </w:r>
    </w:p>
    <w:p w:rsidR="00004093" w:rsidRDefault="00C57729">
      <w:pPr>
        <w:pStyle w:val="Nagweklubstopka0"/>
        <w:framePr w:wrap="none" w:vAnchor="page" w:hAnchor="page" w:x="7272" w:y="254"/>
        <w:shd w:val="clear" w:color="auto" w:fill="auto"/>
        <w:spacing w:line="170" w:lineRule="exact"/>
      </w:pPr>
      <w:r>
        <w:t>17</w:t>
      </w:r>
    </w:p>
    <w:p w:rsidR="00004093" w:rsidRDefault="00C57729">
      <w:pPr>
        <w:pStyle w:val="Teksttreci50"/>
        <w:framePr w:w="7181" w:h="10417" w:hRule="exact" w:wrap="none" w:vAnchor="page" w:hAnchor="page" w:x="327" w:y="718"/>
        <w:shd w:val="clear" w:color="auto" w:fill="auto"/>
        <w:spacing w:after="0" w:line="197" w:lineRule="exact"/>
        <w:ind w:firstLine="380"/>
        <w:jc w:val="both"/>
      </w:pPr>
      <w:r>
        <w:t xml:space="preserve">He </w:t>
      </w:r>
      <w:r>
        <w:rPr>
          <w:lang w:val="ru-RU" w:eastAsia="ru-RU" w:bidi="ru-RU"/>
        </w:rPr>
        <w:t>станет он разговоривать с этой мадам</w:t>
      </w:r>
      <w:r>
        <w:rPr>
          <w:rStyle w:val="Teksttreci5Maelitery"/>
        </w:rPr>
        <w:t>.</w:t>
      </w:r>
    </w:p>
    <w:p w:rsidR="00004093" w:rsidRDefault="00C57729">
      <w:pPr>
        <w:pStyle w:val="Teksttreci50"/>
        <w:framePr w:w="7181" w:h="10417" w:hRule="exact" w:wrap="none" w:vAnchor="page" w:hAnchor="page" w:x="327" w:y="718"/>
        <w:shd w:val="clear" w:color="auto" w:fill="auto"/>
        <w:spacing w:after="0" w:line="197" w:lineRule="exact"/>
        <w:ind w:firstLine="380"/>
        <w:jc w:val="both"/>
      </w:pPr>
      <w:r>
        <w:rPr>
          <w:lang w:val="ru-RU" w:eastAsia="ru-RU" w:bidi="ru-RU"/>
        </w:rPr>
        <w:t>мадам в борделе была в точно таком же наряде</w:t>
      </w:r>
      <w:r>
        <w:t xml:space="preserve"> («O</w:t>
      </w:r>
      <w:r>
        <w:rPr>
          <w:lang w:val="ru-RU" w:eastAsia="ru-RU" w:bidi="ru-RU"/>
        </w:rPr>
        <w:t>гон</w:t>
      </w:r>
      <w:r>
        <w:t xml:space="preserve">eK» </w:t>
      </w:r>
      <w:r>
        <w:t>2001/28).</w:t>
      </w:r>
    </w:p>
    <w:p w:rsidR="00004093" w:rsidRDefault="00C57729">
      <w:pPr>
        <w:pStyle w:val="Teksttreci50"/>
        <w:framePr w:w="7181" w:h="10417" w:hRule="exact" w:wrap="none" w:vAnchor="page" w:hAnchor="page" w:x="327" w:y="718"/>
        <w:shd w:val="clear" w:color="auto" w:fill="auto"/>
        <w:spacing w:after="0" w:line="197" w:lineRule="exact"/>
        <w:ind w:firstLine="380"/>
        <w:jc w:val="both"/>
      </w:pPr>
      <w:r>
        <w:rPr>
          <w:lang w:val="ru-RU" w:eastAsia="ru-RU" w:bidi="ru-RU"/>
        </w:rPr>
        <w:t>Возьмите зотя бы Женщину, которая поет, превратившуюся в мадам Брошкину</w:t>
      </w:r>
      <w:r>
        <w:t>! («O</w:t>
      </w:r>
      <w:r>
        <w:rPr>
          <w:lang w:val="ru-RU" w:eastAsia="ru-RU" w:bidi="ru-RU"/>
        </w:rPr>
        <w:t>гонек</w:t>
      </w:r>
      <w:r>
        <w:t>» 2001/35).</w:t>
      </w:r>
    </w:p>
    <w:p w:rsidR="00004093" w:rsidRDefault="00C57729">
      <w:pPr>
        <w:pStyle w:val="Teksttreci130"/>
        <w:framePr w:w="7181" w:h="10417" w:hRule="exact" w:wrap="none" w:vAnchor="page" w:hAnchor="page" w:x="327" w:y="718"/>
        <w:shd w:val="clear" w:color="auto" w:fill="auto"/>
        <w:spacing w:after="26"/>
      </w:pPr>
      <w:r>
        <w:rPr>
          <w:lang w:val="pl-PL" w:eastAsia="pl-PL" w:bidi="pl-PL"/>
        </w:rPr>
        <w:t xml:space="preserve">B </w:t>
      </w:r>
      <w:r>
        <w:t>аэропорту к Золотухину бросилась какая-то провинциональная мадам</w:t>
      </w:r>
      <w:r>
        <w:rPr>
          <w:rStyle w:val="Teksttreci13Maelitery"/>
          <w:lang w:val="pl-PL" w:eastAsia="pl-PL" w:bidi="pl-PL"/>
        </w:rPr>
        <w:t xml:space="preserve"> </w:t>
      </w:r>
      <w:r>
        <w:rPr>
          <w:lang w:val="pl-PL" w:eastAsia="pl-PL" w:bidi="pl-PL"/>
        </w:rPr>
        <w:t>(«O</w:t>
      </w:r>
      <w:r>
        <w:t>гонек</w:t>
      </w:r>
      <w:r>
        <w:rPr>
          <w:lang w:val="pl-PL" w:eastAsia="pl-PL" w:bidi="pl-PL"/>
        </w:rPr>
        <w:t>» 2001/44).</w:t>
      </w:r>
    </w:p>
    <w:p w:rsidR="00004093" w:rsidRDefault="00C57729">
      <w:pPr>
        <w:pStyle w:val="Teksttreci20"/>
        <w:framePr w:w="7181" w:h="10417" w:hRule="exact" w:wrap="none" w:vAnchor="page" w:hAnchor="page" w:x="327" w:y="718"/>
        <w:shd w:val="clear" w:color="auto" w:fill="auto"/>
        <w:spacing w:after="95" w:line="240" w:lineRule="exact"/>
        <w:ind w:firstLine="380"/>
        <w:jc w:val="both"/>
      </w:pPr>
      <w:r>
        <w:t>Z omawianym rzeczownikiem wiąże się również, choć o wiele rzadziej</w:t>
      </w:r>
      <w:r>
        <w:t>, konotacja pozytywna - 'kobieta wytworna, wyróżniająca się elegancją i znajomością konwenansów towarzyskich’, np.:</w:t>
      </w:r>
    </w:p>
    <w:p w:rsidR="00004093" w:rsidRDefault="00C57729">
      <w:pPr>
        <w:pStyle w:val="Teksttreci50"/>
        <w:framePr w:w="7181" w:h="10417" w:hRule="exact" w:wrap="none" w:vAnchor="page" w:hAnchor="page" w:x="327" w:y="718"/>
        <w:shd w:val="clear" w:color="auto" w:fill="auto"/>
        <w:spacing w:after="0" w:line="197" w:lineRule="exact"/>
        <w:ind w:firstLine="380"/>
        <w:jc w:val="both"/>
      </w:pPr>
      <w:r>
        <w:rPr>
          <w:lang w:val="ru-RU" w:eastAsia="ru-RU" w:bidi="ru-RU"/>
        </w:rPr>
        <w:t>И я вмжу не мадам, а девку, которую предпочтет разве что извращенец</w:t>
      </w:r>
      <w:r>
        <w:t>, («O</w:t>
      </w:r>
      <w:r>
        <w:rPr>
          <w:rStyle w:val="Teksttreci13"/>
        </w:rPr>
        <w:t>гонек</w:t>
      </w:r>
      <w:r>
        <w:t>» 1996/28).</w:t>
      </w:r>
    </w:p>
    <w:p w:rsidR="00004093" w:rsidRDefault="00C57729">
      <w:pPr>
        <w:pStyle w:val="Teksttreci130"/>
        <w:framePr w:w="7181" w:h="10417" w:hRule="exact" w:wrap="none" w:vAnchor="page" w:hAnchor="page" w:x="327" w:y="718"/>
        <w:shd w:val="clear" w:color="auto" w:fill="auto"/>
        <w:spacing w:after="26"/>
      </w:pPr>
      <w:r>
        <w:rPr>
          <w:rStyle w:val="Teksttreci13Maelitery"/>
        </w:rPr>
        <w:t>Мне почему-то приятно, когда меня называют мадам</w:t>
      </w:r>
      <w:r>
        <w:rPr>
          <w:rStyle w:val="Teksttreci13Maelitery"/>
          <w:lang w:val="pl-PL" w:eastAsia="pl-PL" w:bidi="pl-PL"/>
        </w:rPr>
        <w:t xml:space="preserve">» </w:t>
      </w:r>
      <w:r>
        <w:rPr>
          <w:lang w:val="pl-PL" w:eastAsia="pl-PL" w:bidi="pl-PL"/>
        </w:rPr>
        <w:t>(</w:t>
      </w:r>
      <w:r>
        <w:rPr>
          <w:lang w:val="pl-PL" w:eastAsia="pl-PL" w:bidi="pl-PL"/>
        </w:rPr>
        <w:t>«O</w:t>
      </w:r>
      <w:r>
        <w:t>гонек</w:t>
      </w:r>
      <w:r>
        <w:rPr>
          <w:lang w:val="pl-PL" w:eastAsia="pl-PL" w:bidi="pl-PL"/>
        </w:rPr>
        <w:t>» 1997/14).</w:t>
      </w:r>
    </w:p>
    <w:p w:rsidR="00004093" w:rsidRDefault="00C57729">
      <w:pPr>
        <w:pStyle w:val="Teksttreci20"/>
        <w:framePr w:w="7181" w:h="10417" w:hRule="exact" w:wrap="none" w:vAnchor="page" w:hAnchor="page" w:x="327" w:y="718"/>
        <w:shd w:val="clear" w:color="auto" w:fill="auto"/>
        <w:spacing w:after="0" w:line="240" w:lineRule="exact"/>
        <w:ind w:firstLine="380"/>
        <w:jc w:val="both"/>
      </w:pPr>
      <w:r>
        <w:t xml:space="preserve">Jak pisze O.P. </w:t>
      </w:r>
      <w:r>
        <w:rPr>
          <w:lang w:val="en-US" w:eastAsia="en-US" w:bidi="en-US"/>
        </w:rPr>
        <w:t xml:space="preserve">Jermakova </w:t>
      </w:r>
      <w:r>
        <w:t xml:space="preserve">(2005: 161), w rosyjskiej prasie, a także w mowie potocznej regularnie z ironiczną, a więc negatywną, tonacją używa się także rzeczownika </w:t>
      </w:r>
      <w:r>
        <w:rPr>
          <w:lang w:val="ru-RU" w:eastAsia="ru-RU" w:bidi="ru-RU"/>
        </w:rPr>
        <w:t>леди</w:t>
      </w:r>
      <w:r>
        <w:t xml:space="preserve"> lady’, podczas gdy w polskich tekstach podobne zjawisko nie zostało </w:t>
      </w:r>
      <w:r>
        <w:t>odnotowane.</w:t>
      </w:r>
    </w:p>
    <w:p w:rsidR="00004093" w:rsidRDefault="00C57729">
      <w:pPr>
        <w:pStyle w:val="Teksttreci20"/>
        <w:framePr w:w="7181" w:h="10417" w:hRule="exact" w:wrap="none" w:vAnchor="page" w:hAnchor="page" w:x="327" w:y="718"/>
        <w:shd w:val="clear" w:color="auto" w:fill="auto"/>
        <w:spacing w:after="0" w:line="240" w:lineRule="exact"/>
        <w:ind w:firstLine="380"/>
        <w:jc w:val="both"/>
      </w:pPr>
      <w:r>
        <w:t xml:space="preserve">O innych konfrontacjach językowych w zakresie modalności aksjologicznej zob.: </w:t>
      </w:r>
      <w:r>
        <w:rPr>
          <w:lang w:val="en-US" w:eastAsia="en-US" w:bidi="en-US"/>
        </w:rPr>
        <w:t>Vere</w:t>
      </w:r>
      <w:r>
        <w:t>šč</w:t>
      </w:r>
      <w:r>
        <w:rPr>
          <w:lang w:val="en-US" w:eastAsia="en-US" w:bidi="en-US"/>
        </w:rPr>
        <w:t xml:space="preserve">agin, Kostomarov </w:t>
      </w:r>
      <w:r>
        <w:t>1980: 184 i n.</w:t>
      </w:r>
    </w:p>
    <w:p w:rsidR="00004093" w:rsidRDefault="00C57729">
      <w:pPr>
        <w:pStyle w:val="Teksttreci20"/>
        <w:framePr w:w="7181" w:h="10417" w:hRule="exact" w:wrap="none" w:vAnchor="page" w:hAnchor="page" w:x="327" w:y="718"/>
        <w:shd w:val="clear" w:color="auto" w:fill="auto"/>
        <w:spacing w:after="124" w:line="240" w:lineRule="exact"/>
        <w:ind w:firstLine="380"/>
        <w:jc w:val="both"/>
      </w:pPr>
      <w:r>
        <w:t xml:space="preserve">Niektóre wykładniki aksjologiczne są dwuznaczne. Na przykład przysłówek </w:t>
      </w:r>
      <w:r>
        <w:rPr>
          <w:rStyle w:val="Teksttreci2Kursywa"/>
        </w:rPr>
        <w:t>dobrze</w:t>
      </w:r>
      <w:r>
        <w:t xml:space="preserve"> ma nie tylko znaczenie normatywne 'w należyty spo</w:t>
      </w:r>
      <w:r>
        <w:t>sób, we właściwym stopniu; należycie, odpowiednio, jak trzeba’, np. w zdaniach typu:</w:t>
      </w:r>
    </w:p>
    <w:p w:rsidR="00004093" w:rsidRDefault="00C57729">
      <w:pPr>
        <w:pStyle w:val="Teksttreci50"/>
        <w:framePr w:w="7181" w:h="10417" w:hRule="exact" w:wrap="none" w:vAnchor="page" w:hAnchor="page" w:x="327" w:y="718"/>
        <w:shd w:val="clear" w:color="auto" w:fill="auto"/>
        <w:spacing w:after="30" w:line="160" w:lineRule="exact"/>
        <w:ind w:firstLine="380"/>
        <w:jc w:val="both"/>
      </w:pPr>
      <w:r>
        <w:t xml:space="preserve">Jan </w:t>
      </w:r>
      <w:r>
        <w:rPr>
          <w:rStyle w:val="Teksttreci5Odstpy2pt"/>
        </w:rPr>
        <w:t>dobrze</w:t>
      </w:r>
      <w:r>
        <w:t xml:space="preserve"> widzi,</w:t>
      </w:r>
    </w:p>
    <w:p w:rsidR="00004093" w:rsidRDefault="00C57729">
      <w:pPr>
        <w:pStyle w:val="Teksttreci20"/>
        <w:framePr w:w="7181" w:h="10417" w:hRule="exact" w:wrap="none" w:vAnchor="page" w:hAnchor="page" w:x="327" w:y="718"/>
        <w:shd w:val="clear" w:color="auto" w:fill="auto"/>
        <w:spacing w:after="0" w:line="190" w:lineRule="exact"/>
        <w:jc w:val="left"/>
      </w:pPr>
      <w:r>
        <w:t xml:space="preserve">ale także wyraża oceny praktyczne, etyczne, estetyczne i </w:t>
      </w:r>
      <w:r>
        <w:rPr>
          <w:lang w:val="en-US" w:eastAsia="en-US" w:bidi="en-US"/>
        </w:rPr>
        <w:t xml:space="preserve">in. </w:t>
      </w:r>
      <w:r>
        <w:t>W zdaniu:</w:t>
      </w:r>
    </w:p>
    <w:p w:rsidR="00004093" w:rsidRDefault="00C57729">
      <w:pPr>
        <w:pStyle w:val="Teksttreci20"/>
        <w:framePr w:w="7181" w:h="10417" w:hRule="exact" w:wrap="none" w:vAnchor="page" w:hAnchor="page" w:x="327" w:y="718"/>
        <w:shd w:val="clear" w:color="auto" w:fill="auto"/>
        <w:spacing w:after="136" w:line="254" w:lineRule="exact"/>
        <w:ind w:firstLine="380"/>
        <w:jc w:val="left"/>
      </w:pPr>
      <w:r>
        <w:rPr>
          <w:rStyle w:val="Teksttreci28pt"/>
        </w:rPr>
        <w:t xml:space="preserve">Jan </w:t>
      </w:r>
      <w:r>
        <w:rPr>
          <w:rStyle w:val="Teksttreci28ptOdstpy2pt"/>
        </w:rPr>
        <w:t>dobrze</w:t>
      </w:r>
      <w:r>
        <w:rPr>
          <w:rStyle w:val="Teksttreci28pt"/>
        </w:rPr>
        <w:t xml:space="preserve"> scharakteryzował swoich kolegów </w:t>
      </w:r>
      <w:r>
        <w:t xml:space="preserve">przysłówek dobrze można zinterpretować </w:t>
      </w:r>
      <w:r>
        <w:t xml:space="preserve">normatywnie ('właściwiej lub aksjologicznie ('pozytywnie, chwalebniej. W pozycji predykatu wyższego rzędu przysłówek </w:t>
      </w:r>
      <w:r>
        <w:rPr>
          <w:rStyle w:val="Teksttreci2Kursywa"/>
        </w:rPr>
        <w:t>dobrze</w:t>
      </w:r>
      <w:r>
        <w:t xml:space="preserve"> (jak również inne wyrazy tej samej klasy semantycznej) funkcjonuje jako operator aksjologiczny:</w:t>
      </w:r>
    </w:p>
    <w:p w:rsidR="00004093" w:rsidRDefault="00C57729">
      <w:pPr>
        <w:pStyle w:val="Teksttreci50"/>
        <w:framePr w:w="7181" w:h="10417" w:hRule="exact" w:wrap="none" w:vAnchor="page" w:hAnchor="page" w:x="327" w:y="718"/>
        <w:shd w:val="clear" w:color="auto" w:fill="auto"/>
        <w:spacing w:after="0" w:line="160" w:lineRule="exact"/>
        <w:ind w:firstLine="380"/>
        <w:jc w:val="both"/>
      </w:pPr>
      <w:r>
        <w:rPr>
          <w:rStyle w:val="Teksttreci5Odstpy2pt"/>
        </w:rPr>
        <w:t>Dobrze,</w:t>
      </w:r>
      <w:r>
        <w:t xml:space="preserve"> że nie masz nic przeciw temu</w:t>
      </w:r>
      <w:r>
        <w:t>.</w:t>
      </w:r>
    </w:p>
    <w:p w:rsidR="00004093" w:rsidRDefault="00C57729">
      <w:pPr>
        <w:pStyle w:val="Teksttreci20"/>
        <w:framePr w:w="7181" w:h="10417" w:hRule="exact" w:wrap="none" w:vAnchor="page" w:hAnchor="page" w:x="327" w:y="718"/>
        <w:shd w:val="clear" w:color="auto" w:fill="auto"/>
        <w:spacing w:after="124" w:line="240" w:lineRule="exact"/>
        <w:ind w:firstLine="380"/>
        <w:jc w:val="both"/>
      </w:pPr>
      <w:r>
        <w:t>W sytuacjach najbardziej typowych (jak w powyższym zdaniu) wykładniki aksjologiczne zajmują pozycję predykatywu, na którym ufundowane jest zdanie nadrzędne. Równie często występują (w formach przysłówkowych) w pozycji przy czasowniku:</w:t>
      </w:r>
    </w:p>
    <w:p w:rsidR="00004093" w:rsidRDefault="00C57729">
      <w:pPr>
        <w:pStyle w:val="Teksttreci50"/>
        <w:framePr w:w="7181" w:h="10417" w:hRule="exact" w:wrap="none" w:vAnchor="page" w:hAnchor="page" w:x="327" w:y="718"/>
        <w:shd w:val="clear" w:color="auto" w:fill="auto"/>
        <w:spacing w:after="25" w:line="160" w:lineRule="exact"/>
        <w:ind w:firstLine="380"/>
        <w:jc w:val="both"/>
      </w:pPr>
      <w:r>
        <w:t xml:space="preserve">Masz źle w głowie! </w:t>
      </w:r>
      <w:r>
        <w:t>(A. Kuśniewicz).</w:t>
      </w:r>
    </w:p>
    <w:p w:rsidR="00004093" w:rsidRDefault="00C57729">
      <w:pPr>
        <w:pStyle w:val="Teksttreci50"/>
        <w:framePr w:w="7181" w:h="10417" w:hRule="exact" w:wrap="none" w:vAnchor="page" w:hAnchor="page" w:x="327" w:y="718"/>
        <w:shd w:val="clear" w:color="auto" w:fill="auto"/>
        <w:spacing w:after="0" w:line="160" w:lineRule="exact"/>
        <w:ind w:firstLine="380"/>
        <w:jc w:val="both"/>
      </w:pPr>
      <w:r>
        <w:t>Nikt nie życzy ź1e nowemu premierowi („Polityka” 1989/35).</w:t>
      </w:r>
    </w:p>
    <w:p w:rsidR="00004093" w:rsidRDefault="00C57729">
      <w:pPr>
        <w:pStyle w:val="Teksttreci20"/>
        <w:framePr w:w="7181" w:h="10417" w:hRule="exact" w:wrap="none" w:vAnchor="page" w:hAnchor="page" w:x="327" w:y="718"/>
        <w:shd w:val="clear" w:color="auto" w:fill="auto"/>
        <w:spacing w:after="83" w:line="235" w:lineRule="exact"/>
        <w:ind w:firstLine="380"/>
        <w:jc w:val="both"/>
      </w:pPr>
      <w:r>
        <w:t xml:space="preserve">Nieraz w zdaniu występuje </w:t>
      </w:r>
      <w:r>
        <w:rPr>
          <w:rStyle w:val="Teksttreci2Odstpy3pt"/>
        </w:rPr>
        <w:t>transpozycja</w:t>
      </w:r>
      <w:r>
        <w:t xml:space="preserve"> operatora aksjologicznego. Przede wszystkim dotyczy to przysłówkowych operatorów modalności emotywnej, zawierających także komplementarną sem</w:t>
      </w:r>
      <w:r>
        <w:t>antykę aksjologiczną, por.:</w:t>
      </w:r>
    </w:p>
    <w:p w:rsidR="00004093" w:rsidRDefault="00C57729">
      <w:pPr>
        <w:pStyle w:val="Teksttreci50"/>
        <w:framePr w:w="7181" w:h="10417" w:hRule="exact" w:wrap="none" w:vAnchor="page" w:hAnchor="page" w:x="327" w:y="718"/>
        <w:shd w:val="clear" w:color="auto" w:fill="auto"/>
        <w:spacing w:after="0" w:line="206" w:lineRule="exact"/>
        <w:ind w:firstLine="380"/>
        <w:jc w:val="both"/>
      </w:pPr>
      <w:r>
        <w:rPr>
          <w:rStyle w:val="Teksttreci5Odstpy2pt"/>
        </w:rPr>
        <w:t>Szczęśliwie</w:t>
      </w:r>
      <w:r>
        <w:t xml:space="preserve"> wykupiłem miejsce parę minut przedtem („Tygodnik Powszechny” 1993/10).</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26" w:y="273"/>
        <w:shd w:val="clear" w:color="auto" w:fill="auto"/>
        <w:spacing w:line="170" w:lineRule="exact"/>
      </w:pPr>
      <w:r>
        <w:t>18</w:t>
      </w:r>
    </w:p>
    <w:p w:rsidR="00004093" w:rsidRDefault="00C57729">
      <w:pPr>
        <w:pStyle w:val="Nagweklubstopka0"/>
        <w:framePr w:wrap="none" w:vAnchor="page" w:hAnchor="page" w:x="3355" w:y="273"/>
        <w:shd w:val="clear" w:color="auto" w:fill="auto"/>
        <w:spacing w:line="170" w:lineRule="exact"/>
      </w:pPr>
      <w:r>
        <w:t>ALEKSANDER KIKLEWICZ</w:t>
      </w:r>
    </w:p>
    <w:p w:rsidR="00004093" w:rsidRDefault="00C57729">
      <w:pPr>
        <w:pStyle w:val="Teksttreci20"/>
        <w:framePr w:w="7186" w:h="10792" w:hRule="exact" w:wrap="none" w:vAnchor="page" w:hAnchor="page" w:x="892" w:y="715"/>
        <w:shd w:val="clear" w:color="auto" w:fill="auto"/>
        <w:spacing w:after="0" w:line="235" w:lineRule="exact"/>
        <w:ind w:firstLine="400"/>
        <w:jc w:val="both"/>
      </w:pPr>
      <w:r>
        <w:t xml:space="preserve">Mimo że w strukturze powierzchniowej zdania przysłówek </w:t>
      </w:r>
      <w:r>
        <w:rPr>
          <w:rStyle w:val="Teksttreci2Kursywa"/>
        </w:rPr>
        <w:t>szczęśliwie</w:t>
      </w:r>
      <w:r>
        <w:t xml:space="preserve"> zajmuje pozycję adwerbalną </w:t>
      </w:r>
      <w:r>
        <w:rPr>
          <w:rStyle w:val="Teksttreci2Kursywa"/>
        </w:rPr>
        <w:t xml:space="preserve">(szczęśliwie </w:t>
      </w:r>
      <w:r>
        <w:rPr>
          <w:rStyle w:val="Teksttreci2Kursywa"/>
          <w:lang w:val="ru-RU" w:eastAsia="ru-RU" w:bidi="ru-RU"/>
        </w:rPr>
        <w:t xml:space="preserve"> </w:t>
      </w:r>
      <w:r>
        <w:rPr>
          <w:rStyle w:val="Teksttreci2Kursywa"/>
        </w:rPr>
        <w:t xml:space="preserve"> wykupiłem),</w:t>
      </w:r>
      <w:r>
        <w:t xml:space="preserve"> to jednak z semantycznego punktu widzenia stanowi on modalny (zawierający aksjologiczną i emotywną ocenę sytuacji referencyjnej) predykat wyższego rzędu, por. eksplikację: 'Jestem szczęśliwy, jest bardzo dobrze, że wykupiłem miej</w:t>
      </w:r>
      <w:r>
        <w:t>sce parę minut przedtem’.</w:t>
      </w:r>
    </w:p>
    <w:p w:rsidR="00004093" w:rsidRDefault="00C57729">
      <w:pPr>
        <w:pStyle w:val="Teksttreci20"/>
        <w:framePr w:w="7186" w:h="10792" w:hRule="exact" w:wrap="none" w:vAnchor="page" w:hAnchor="page" w:x="892" w:y="715"/>
        <w:shd w:val="clear" w:color="auto" w:fill="auto"/>
        <w:spacing w:after="0" w:line="235" w:lineRule="exact"/>
        <w:ind w:firstLine="400"/>
        <w:jc w:val="both"/>
      </w:pPr>
      <w:r>
        <w:t>Rzeczownikowe wykładniki wartościowania mają predyspozycję do występowania w pozycjach o wyraźnym nacechowaniu predykatywnym, są one niejako poza podstawową strukturą gramatyczną zdania, dlatego nie do zaakceptowania są wypowiedze</w:t>
      </w:r>
      <w:r>
        <w:t>nia:</w:t>
      </w:r>
    </w:p>
    <w:p w:rsidR="00004093" w:rsidRDefault="00C57729">
      <w:pPr>
        <w:pStyle w:val="Teksttreci40"/>
        <w:framePr w:w="7186" w:h="10792" w:hRule="exact" w:wrap="none" w:vAnchor="page" w:hAnchor="page" w:x="892" w:y="715"/>
        <w:shd w:val="clear" w:color="auto" w:fill="auto"/>
        <w:spacing w:before="0" w:after="0" w:line="197" w:lineRule="exact"/>
        <w:ind w:firstLine="400"/>
        <w:jc w:val="both"/>
      </w:pPr>
      <w:r>
        <w:t xml:space="preserve">*Magda podała do stołu pychę; por.: Magda upiekła ciastka - </w:t>
      </w:r>
      <w:r>
        <w:rPr>
          <w:rStyle w:val="Teksttreci4Odstpy2pt"/>
        </w:rPr>
        <w:t>pycha!</w:t>
      </w:r>
    </w:p>
    <w:p w:rsidR="00004093" w:rsidRDefault="00C57729">
      <w:pPr>
        <w:pStyle w:val="Teksttreci40"/>
        <w:framePr w:w="7186" w:h="10792" w:hRule="exact" w:wrap="none" w:vAnchor="page" w:hAnchor="page" w:x="892" w:y="715"/>
        <w:shd w:val="clear" w:color="auto" w:fill="auto"/>
        <w:spacing w:before="0" w:after="0" w:line="197" w:lineRule="exact"/>
        <w:ind w:firstLine="400"/>
        <w:jc w:val="both"/>
      </w:pPr>
      <w:r>
        <w:rPr>
          <w:rStyle w:val="Teksttreci4Odstpy2pt"/>
        </w:rPr>
        <w:t>‘Mistrz w swoim fachu</w:t>
      </w:r>
      <w:r>
        <w:t xml:space="preserve"> mieszka piętro wyżej; por.: Jan to prawdziwy </w:t>
      </w:r>
      <w:r>
        <w:rPr>
          <w:rStyle w:val="Teksttreci4Odstpy2pt"/>
        </w:rPr>
        <w:t>mistrz w swoim fachu.</w:t>
      </w:r>
    </w:p>
    <w:p w:rsidR="00004093" w:rsidRDefault="00C57729">
      <w:pPr>
        <w:pStyle w:val="Teksttreci40"/>
        <w:framePr w:w="7186" w:h="10792" w:hRule="exact" w:wrap="none" w:vAnchor="page" w:hAnchor="page" w:x="892" w:y="715"/>
        <w:shd w:val="clear" w:color="auto" w:fill="auto"/>
        <w:spacing w:before="0" w:after="0" w:line="197" w:lineRule="exact"/>
        <w:ind w:firstLine="400"/>
        <w:jc w:val="both"/>
      </w:pPr>
      <w:r>
        <w:t xml:space="preserve">*Z referatem inauguracyjnym wystąpił </w:t>
      </w:r>
      <w:r>
        <w:rPr>
          <w:rStyle w:val="Teksttreci4Odstpy2pt"/>
        </w:rPr>
        <w:t>nudziarz;</w:t>
      </w:r>
      <w:r>
        <w:t xml:space="preserve"> por.: Muszę się pozbyć tego </w:t>
      </w:r>
      <w:r>
        <w:rPr>
          <w:rStyle w:val="Teksttreci4Odstpy2pt"/>
        </w:rPr>
        <w:t>nudziarza.</w:t>
      </w:r>
    </w:p>
    <w:p w:rsidR="00004093" w:rsidRDefault="00C57729">
      <w:pPr>
        <w:pStyle w:val="Teksttreci20"/>
        <w:framePr w:w="7186" w:h="10792" w:hRule="exact" w:wrap="none" w:vAnchor="page" w:hAnchor="page" w:x="892" w:y="715"/>
        <w:shd w:val="clear" w:color="auto" w:fill="auto"/>
        <w:spacing w:after="0" w:line="235" w:lineRule="exact"/>
        <w:ind w:firstLine="400"/>
        <w:jc w:val="both"/>
      </w:pPr>
      <w:r>
        <w:t xml:space="preserve">B.J. </w:t>
      </w:r>
      <w:r>
        <w:t>Norman, który pisze, że leksemy oceniające mają na sobie jak gdyby „znamię predykatywności” (2007: 71), wymienia pozycje składniowe, w których zwykle występują one zgodnie ze swoją semantyką interpretacyjną, są to pozycje: orzecznika, apelatywu, członu wyo</w:t>
      </w:r>
      <w:r>
        <w:t>drębnionego lub wtrąconego oraz dopowiedzenia.</w:t>
      </w:r>
    </w:p>
    <w:p w:rsidR="00004093" w:rsidRDefault="00C57729">
      <w:pPr>
        <w:pStyle w:val="Teksttreci20"/>
        <w:framePr w:w="7186" w:h="10792" w:hRule="exact" w:wrap="none" w:vAnchor="page" w:hAnchor="page" w:x="892" w:y="715"/>
        <w:shd w:val="clear" w:color="auto" w:fill="auto"/>
        <w:spacing w:after="0" w:line="235" w:lineRule="exact"/>
        <w:ind w:firstLine="400"/>
        <w:jc w:val="both"/>
      </w:pPr>
      <w:r>
        <w:t xml:space="preserve">Leksykalne formy manifestacji modalności aksjologicznej można podzielić na analityczne i syntetyczne. Formy pierwszego typu to najczęściej przymiotniki i przysłówki </w:t>
      </w:r>
      <w:r>
        <w:rPr>
          <w:rStyle w:val="Teksttreci2Kursywa"/>
        </w:rPr>
        <w:t>dobry, dobrze, zły, źle, przyjemny, przyjemn</w:t>
      </w:r>
      <w:r>
        <w:rPr>
          <w:rStyle w:val="Teksttreci2Kursywa"/>
        </w:rPr>
        <w:t>ie, nieprzyjemny, nieprzyjemnie</w:t>
      </w:r>
      <w:r>
        <w:t xml:space="preserve"> itp. - wyspecjalizowane wykładniki wartościowania. Do leksykalnych wykładników modalności aksjologicznej należą też wykrzykniki negatywne: </w:t>
      </w:r>
      <w:r>
        <w:rPr>
          <w:rStyle w:val="Teksttreci2Kursywa"/>
        </w:rPr>
        <w:t>gwałtu, cholera, bagatela, do diabła, do chrzanu, o rany, o rety, psiakrew</w:t>
      </w:r>
      <w:r>
        <w:t xml:space="preserve"> i in. lub </w:t>
      </w:r>
      <w:r>
        <w:t xml:space="preserve">pozytywne: </w:t>
      </w:r>
      <w:r>
        <w:rPr>
          <w:rStyle w:val="Teksttreci2Kursywa"/>
        </w:rPr>
        <w:t>brawo, super, bomba</w:t>
      </w:r>
      <w:r>
        <w:t xml:space="preserve"> i in.</w:t>
      </w:r>
    </w:p>
    <w:p w:rsidR="00004093" w:rsidRDefault="00C57729">
      <w:pPr>
        <w:pStyle w:val="Teksttreci20"/>
        <w:framePr w:w="7186" w:h="10792" w:hRule="exact" w:wrap="none" w:vAnchor="page" w:hAnchor="page" w:x="892" w:y="715"/>
        <w:shd w:val="clear" w:color="auto" w:fill="auto"/>
        <w:spacing w:after="0" w:line="235" w:lineRule="exact"/>
        <w:ind w:firstLine="400"/>
        <w:jc w:val="both"/>
      </w:pPr>
      <w:r>
        <w:t>Formy drugiego typu to wyrazy (należące do różnych części mowy), w których nacechowanie aksjologiczne konkuruje ze znaczeniem leksykalnym (a także z innymi składnikami treści interpretacyjnej). W opisach słownikowych zw</w:t>
      </w:r>
      <w:r>
        <w:t xml:space="preserve">ykle towarzyszą im adnotacje: </w:t>
      </w:r>
      <w:r>
        <w:rPr>
          <w:rStyle w:val="Teksttreci2Kursywa"/>
        </w:rPr>
        <w:t>obelż.</w:t>
      </w:r>
      <w:r>
        <w:t xml:space="preserve"> ('obelżywy’), </w:t>
      </w:r>
      <w:r>
        <w:rPr>
          <w:rStyle w:val="Teksttreci2Kursywa"/>
        </w:rPr>
        <w:t>pejor.</w:t>
      </w:r>
      <w:r>
        <w:t xml:space="preserve"> ('pejoratywny’) itp. Na aksjologiczny charakter nominacji tego typu wskazują transformacje językowe, a mianowicie elementy 'dobry/pozytywny’ lub 'zły/negatywny’ w strukturze semantycznej wyrażeń per</w:t>
      </w:r>
      <w:r>
        <w:t xml:space="preserve">yfrastycznych, por. definicję słownikową: </w:t>
      </w:r>
      <w:r>
        <w:rPr>
          <w:rStyle w:val="Teksttreci2Kursywa"/>
        </w:rPr>
        <w:t>ganić (krytykować, potępiać)</w:t>
      </w:r>
      <w:r>
        <w:t xml:space="preserve"> = 'oceniać nieprzychylnie, mieć za złe’.</w:t>
      </w:r>
    </w:p>
    <w:p w:rsidR="00004093" w:rsidRDefault="00C57729">
      <w:pPr>
        <w:pStyle w:val="Teksttreci20"/>
        <w:framePr w:w="7186" w:h="10792" w:hRule="exact" w:wrap="none" w:vAnchor="page" w:hAnchor="page" w:x="892" w:y="715"/>
        <w:shd w:val="clear" w:color="auto" w:fill="auto"/>
        <w:spacing w:after="0" w:line="235" w:lineRule="exact"/>
        <w:ind w:firstLine="400"/>
        <w:jc w:val="both"/>
      </w:pPr>
      <w:r>
        <w:t>Najczęściej ocena pozytywna lub negatywna obiektu opiera się na jego cechach ideacyjnych (ontycznych), zakodowanych w strukturze odpowiedniej no</w:t>
      </w:r>
      <w:r>
        <w:t xml:space="preserve">minacji językowej. Por. definicję rzeczownika </w:t>
      </w:r>
      <w:r>
        <w:rPr>
          <w:rStyle w:val="Teksttreci2Kursywa"/>
        </w:rPr>
        <w:t xml:space="preserve">karaluch. </w:t>
      </w:r>
      <w:r>
        <w:t xml:space="preserve">' </w:t>
      </w:r>
      <w:r>
        <w:rPr>
          <w:rStyle w:val="Teksttreci2Kursywa"/>
        </w:rPr>
        <w:t>blatta o</w:t>
      </w:r>
      <w:r>
        <w:rPr>
          <w:rStyle w:val="Teksttreci2Kursywa"/>
          <w:lang w:val="ru-RU" w:eastAsia="ru-RU" w:bidi="ru-RU"/>
        </w:rPr>
        <w:t>кш</w:t>
      </w:r>
      <w:r>
        <w:rPr>
          <w:rStyle w:val="Teksttreci2Kursywa"/>
        </w:rPr>
        <w:t>entalis,</w:t>
      </w:r>
      <w:r>
        <w:t xml:space="preserve"> owad z rzędu karaczanów, o brunatno-czarnym ubarwieniu, synantropijny, żyje w ciemnych, wilgotnych miejscach (kuchniach, magazynach) </w:t>
      </w:r>
      <w:r>
        <w:rPr>
          <w:rStyle w:val="Teksttreci2Odstpy3pt"/>
        </w:rPr>
        <w:t xml:space="preserve">niszcząc produkty żywnościowe’ </w:t>
      </w:r>
      <w:r>
        <w:t>(spacja - A. K.</w:t>
      </w:r>
      <w:r>
        <w:t xml:space="preserve">). Wyznaczony fragment definicji wskazuje na to, że referent rzeczownika </w:t>
      </w:r>
      <w:r>
        <w:rPr>
          <w:rStyle w:val="Teksttreci2Kursywa"/>
        </w:rPr>
        <w:t>karaluch</w:t>
      </w:r>
      <w:r>
        <w:t xml:space="preserve"> zgodnie z konwencją kulturową interpretowany jest negatywnie, por.:</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43" w:y="260"/>
        <w:shd w:val="clear" w:color="auto" w:fill="auto"/>
        <w:spacing w:line="170" w:lineRule="exact"/>
      </w:pPr>
      <w:r>
        <w:t>MODALNOŚĆ AKSJOLOGICZNA W TEKŚCIE ARTYSTYCZNYM...</w:t>
      </w:r>
    </w:p>
    <w:p w:rsidR="00004093" w:rsidRDefault="00C57729">
      <w:pPr>
        <w:pStyle w:val="Nagweklubstopka0"/>
        <w:framePr w:wrap="none" w:vAnchor="page" w:hAnchor="page" w:x="7287" w:y="278"/>
        <w:shd w:val="clear" w:color="auto" w:fill="auto"/>
        <w:spacing w:line="170" w:lineRule="exact"/>
      </w:pPr>
      <w:r>
        <w:t>19</w:t>
      </w:r>
    </w:p>
    <w:p w:rsidR="00004093" w:rsidRDefault="00C57729">
      <w:pPr>
        <w:pStyle w:val="Teksttreci40"/>
        <w:framePr w:w="7190" w:h="10601" w:hRule="exact" w:wrap="none" w:vAnchor="page" w:hAnchor="page" w:x="322" w:y="723"/>
        <w:shd w:val="clear" w:color="auto" w:fill="auto"/>
        <w:spacing w:before="0" w:after="90" w:line="197" w:lineRule="exact"/>
        <w:ind w:firstLine="400"/>
        <w:jc w:val="both"/>
      </w:pPr>
      <w:r>
        <w:t xml:space="preserve">W Jakubie rosło przerażenie. Boże, zaraz spod fartucha tej lamentującej staruszki wysypie się kłąb </w:t>
      </w:r>
      <w:r>
        <w:rPr>
          <w:rStyle w:val="Teksttreci4Odstpy2pt"/>
        </w:rPr>
        <w:t>karaluchów.</w:t>
      </w:r>
      <w:r>
        <w:t xml:space="preserve"> Wzdrygnął się i natychmiast odwrócił w stronę drzwi (M. Saramonowicz).</w:t>
      </w:r>
    </w:p>
    <w:p w:rsidR="00004093" w:rsidRDefault="00C57729">
      <w:pPr>
        <w:pStyle w:val="Teksttreci20"/>
        <w:framePr w:w="7190" w:h="10601" w:hRule="exact" w:wrap="none" w:vAnchor="page" w:hAnchor="page" w:x="322" w:y="723"/>
        <w:shd w:val="clear" w:color="auto" w:fill="auto"/>
        <w:spacing w:after="0" w:line="235" w:lineRule="exact"/>
        <w:ind w:firstLine="400"/>
        <w:jc w:val="both"/>
      </w:pPr>
      <w:r>
        <w:t>Niektóre nazwy własne (najczęściej tzw. onimy) mają wyraźne nacechowanie a</w:t>
      </w:r>
      <w:r>
        <w:t xml:space="preserve">ksjologiczne, por. dwa fragmenty z tygodnika „Wprost” </w:t>
      </w:r>
      <w:r>
        <w:rPr>
          <w:rStyle w:val="Teksttreci210pt"/>
          <w:b w:val="0"/>
          <w:bCs w:val="0"/>
        </w:rPr>
        <w:t>(</w:t>
      </w:r>
      <w:r>
        <w:rPr>
          <w:rStyle w:val="Teksttreci210pt0"/>
        </w:rPr>
        <w:t>2001</w:t>
      </w:r>
      <w:r>
        <w:rPr>
          <w:rStyle w:val="Teksttreci210pt"/>
          <w:b w:val="0"/>
          <w:bCs w:val="0"/>
        </w:rPr>
        <w:t>/</w:t>
      </w:r>
      <w:r>
        <w:rPr>
          <w:rStyle w:val="Teksttreci210pt0"/>
        </w:rPr>
        <w:t>6</w:t>
      </w:r>
      <w:r>
        <w:rPr>
          <w:rStyle w:val="Teksttreci210pt"/>
          <w:b w:val="0"/>
          <w:bCs w:val="0"/>
        </w:rPr>
        <w:t>):</w:t>
      </w:r>
    </w:p>
    <w:p w:rsidR="00004093" w:rsidRDefault="00C57729">
      <w:pPr>
        <w:pStyle w:val="Teksttreci40"/>
        <w:framePr w:w="7190" w:h="10601" w:hRule="exact" w:wrap="none" w:vAnchor="page" w:hAnchor="page" w:x="322" w:y="723"/>
        <w:shd w:val="clear" w:color="auto" w:fill="auto"/>
        <w:spacing w:before="0" w:after="0" w:line="197" w:lineRule="exact"/>
        <w:ind w:firstLine="400"/>
        <w:jc w:val="both"/>
      </w:pPr>
      <w:r>
        <w:t xml:space="preserve">Każdy obywatel jest odpowiedzialny za to, co czyni jego państwo - napisał niemiecki filozof </w:t>
      </w:r>
      <w:r>
        <w:rPr>
          <w:rStyle w:val="Teksttreci4Odstpy2pt"/>
        </w:rPr>
        <w:t>Karl Jasper</w:t>
      </w:r>
      <w:r>
        <w:t xml:space="preserve"> s.</w:t>
      </w:r>
    </w:p>
    <w:p w:rsidR="00004093" w:rsidRDefault="00C57729">
      <w:pPr>
        <w:pStyle w:val="Teksttreci40"/>
        <w:framePr w:w="7190" w:h="10601" w:hRule="exact" w:wrap="none" w:vAnchor="page" w:hAnchor="page" w:x="322" w:y="723"/>
        <w:shd w:val="clear" w:color="auto" w:fill="auto"/>
        <w:spacing w:before="0" w:after="90" w:line="197" w:lineRule="exact"/>
        <w:ind w:firstLine="400"/>
        <w:jc w:val="both"/>
      </w:pPr>
      <w:r>
        <w:t xml:space="preserve">Sprzątanie po Buzku jest konieczne, aby zgodnie z koncepcją </w:t>
      </w:r>
      <w:r>
        <w:rPr>
          <w:rStyle w:val="Teksttreci4Odstpy2pt"/>
        </w:rPr>
        <w:t>Lenina</w:t>
      </w:r>
      <w:r>
        <w:t xml:space="preserve"> sprzątaczka mogła </w:t>
      </w:r>
      <w:r>
        <w:t>w końcu zostać premierem.</w:t>
      </w:r>
    </w:p>
    <w:p w:rsidR="00004093" w:rsidRDefault="00C57729">
      <w:pPr>
        <w:pStyle w:val="Teksttreci20"/>
        <w:framePr w:w="7190" w:h="10601" w:hRule="exact" w:wrap="none" w:vAnchor="page" w:hAnchor="page" w:x="322" w:y="723"/>
        <w:shd w:val="clear" w:color="auto" w:fill="auto"/>
        <w:spacing w:after="0" w:line="235" w:lineRule="exact"/>
        <w:ind w:firstLine="400"/>
        <w:jc w:val="both"/>
      </w:pPr>
      <w:r>
        <w:t>Mimo że oba fragmenty wyrażają mniej więcej tę samą myśl - o społecznej odpowiedzialności jednostki, to jednak pierwsza sentencja ma nacechowanie pozytywne, ponieważ jej autorem jest powszechnie uznawany autorytet w zakresie filoz</w:t>
      </w:r>
      <w:r>
        <w:t>ofii egzystencjalizmu Karol Jaspers, podczas gdy wypowiedzenie bezwzględnego zwolennika dyktatury proletariatu Włodzimierza Lenina o zarządzaniu państwem przez kucharkę brzmi ironicznie.</w:t>
      </w:r>
    </w:p>
    <w:p w:rsidR="00004093" w:rsidRDefault="00C57729">
      <w:pPr>
        <w:pStyle w:val="Teksttreci20"/>
        <w:framePr w:w="7190" w:h="10601" w:hRule="exact" w:wrap="none" w:vAnchor="page" w:hAnchor="page" w:x="322" w:y="723"/>
        <w:shd w:val="clear" w:color="auto" w:fill="auto"/>
        <w:spacing w:after="0" w:line="235" w:lineRule="exact"/>
        <w:ind w:firstLine="400"/>
        <w:jc w:val="both"/>
      </w:pPr>
      <w:r>
        <w:t>W działalności językowej występują różne typy konfiguracji wartościow</w:t>
      </w:r>
      <w:r>
        <w:t>ania w złożonej, wielofunkcyjnej strukturze wypowiedzi. Na przykład można spotkać kookurencję semantyki aksjologicznej i epistemicznej (ew. też aletycznej), jak w poniższych przykładach:</w:t>
      </w:r>
    </w:p>
    <w:p w:rsidR="00004093" w:rsidRDefault="00C57729">
      <w:pPr>
        <w:pStyle w:val="Teksttreci40"/>
        <w:framePr w:w="7190" w:h="10601" w:hRule="exact" w:wrap="none" w:vAnchor="page" w:hAnchor="page" w:x="322" w:y="723"/>
        <w:shd w:val="clear" w:color="auto" w:fill="auto"/>
        <w:spacing w:before="0" w:after="0" w:line="170" w:lineRule="exact"/>
        <w:ind w:firstLine="400"/>
        <w:jc w:val="both"/>
      </w:pPr>
      <w:r>
        <w:rPr>
          <w:rStyle w:val="Teksttreci4Odstpy2pt"/>
        </w:rPr>
        <w:t>Obawiam się,</w:t>
      </w:r>
      <w:r>
        <w:t xml:space="preserve"> że Magda pali.</w:t>
      </w:r>
    </w:p>
    <w:p w:rsidR="00004093" w:rsidRDefault="00C57729">
      <w:pPr>
        <w:pStyle w:val="Teksttreci40"/>
        <w:framePr w:w="7190" w:h="10601" w:hRule="exact" w:wrap="none" w:vAnchor="page" w:hAnchor="page" w:x="322" w:y="723"/>
        <w:shd w:val="clear" w:color="auto" w:fill="auto"/>
        <w:spacing w:before="0" w:after="56" w:line="170" w:lineRule="exact"/>
        <w:ind w:firstLine="400"/>
        <w:jc w:val="both"/>
      </w:pPr>
      <w:r>
        <w:rPr>
          <w:rStyle w:val="Teksttreci4Odstpy2pt"/>
        </w:rPr>
        <w:t>Obawiam się,</w:t>
      </w:r>
      <w:r>
        <w:t xml:space="preserve"> że nie zdąży na czas.</w:t>
      </w:r>
    </w:p>
    <w:p w:rsidR="00004093" w:rsidRDefault="00C57729">
      <w:pPr>
        <w:pStyle w:val="Teksttreci20"/>
        <w:framePr w:w="7190" w:h="10601" w:hRule="exact" w:wrap="none" w:vAnchor="page" w:hAnchor="page" w:x="322" w:y="723"/>
        <w:shd w:val="clear" w:color="auto" w:fill="auto"/>
        <w:spacing w:after="0" w:line="235" w:lineRule="exact"/>
        <w:ind w:firstLine="400"/>
        <w:jc w:val="both"/>
      </w:pPr>
      <w:r>
        <w:t>Czasow</w:t>
      </w:r>
      <w:r>
        <w:t xml:space="preserve">nik </w:t>
      </w:r>
      <w:r>
        <w:rPr>
          <w:rStyle w:val="Teksttreci2Kursywa"/>
        </w:rPr>
        <w:t>obawiać się</w:t>
      </w:r>
      <w:r>
        <w:t xml:space="preserve"> zawiera co najmniej dwa rodzaje znaczeń: 1) 'przypuszczam, że...’ oraz 2) 'oceniam negatywnie to, że...’, por. eksplikację: 'Przypuszczam, że Magda pali; oceniam to negatywnie’. Inną konstelację stanowi połączenie semantyki aksjologicznej i</w:t>
      </w:r>
      <w:r>
        <w:t xml:space="preserve"> normatywnej. Por. opozycje przymiotników: </w:t>
      </w:r>
      <w:r>
        <w:rPr>
          <w:rStyle w:val="Teksttreci2Kursywa"/>
        </w:rPr>
        <w:t>oszczędny</w:t>
      </w:r>
      <w:r>
        <w:t xml:space="preserve"> - </w:t>
      </w:r>
      <w:r>
        <w:rPr>
          <w:rStyle w:val="Teksttreci2Kursywa"/>
        </w:rPr>
        <w:t>skąpy, hojny</w:t>
      </w:r>
      <w:r>
        <w:t xml:space="preserve"> - </w:t>
      </w:r>
      <w:r>
        <w:rPr>
          <w:rStyle w:val="Teksttreci2Kursywa"/>
        </w:rPr>
        <w:t>rozrzutny, dokładny</w:t>
      </w:r>
      <w:r>
        <w:t xml:space="preserve"> - </w:t>
      </w:r>
      <w:r>
        <w:rPr>
          <w:rStyle w:val="Teksttreci2Kursywa"/>
        </w:rPr>
        <w:t>drobiazgowy, ostrożny</w:t>
      </w:r>
      <w:r>
        <w:t xml:space="preserve"> - </w:t>
      </w:r>
      <w:r>
        <w:rPr>
          <w:rStyle w:val="Teksttreci2Kursywa"/>
        </w:rPr>
        <w:t>tchórzliwy, śmiały - bezczelny, stanowczy</w:t>
      </w:r>
      <w:r>
        <w:t xml:space="preserve"> - </w:t>
      </w:r>
      <w:r>
        <w:rPr>
          <w:rStyle w:val="Teksttreci2Kursywa"/>
        </w:rPr>
        <w:t>bezwzględny, prosty</w:t>
      </w:r>
      <w:r>
        <w:t xml:space="preserve"> - </w:t>
      </w:r>
      <w:r>
        <w:rPr>
          <w:rStyle w:val="Teksttreci2Kursywa"/>
        </w:rPr>
        <w:t>prymitywny, dumny</w:t>
      </w:r>
      <w:r>
        <w:t xml:space="preserve"> - </w:t>
      </w:r>
      <w:r>
        <w:rPr>
          <w:rStyle w:val="Teksttreci2Kursywa"/>
        </w:rPr>
        <w:t>zarozumiały, powolny - ślamazarny.</w:t>
      </w:r>
    </w:p>
    <w:p w:rsidR="00004093" w:rsidRDefault="00C57729">
      <w:pPr>
        <w:pStyle w:val="Teksttreci20"/>
        <w:framePr w:w="7190" w:h="10601" w:hRule="exact" w:wrap="none" w:vAnchor="page" w:hAnchor="page" w:x="322" w:y="723"/>
        <w:shd w:val="clear" w:color="auto" w:fill="auto"/>
        <w:spacing w:after="0" w:line="235" w:lineRule="exact"/>
        <w:ind w:firstLine="400"/>
        <w:jc w:val="both"/>
      </w:pPr>
      <w:r>
        <w:t xml:space="preserve">Wyrazy pierwsze w </w:t>
      </w:r>
      <w:r>
        <w:t>parach pod względem aksjologicznym są niena- cechowane lub mają słabe nacechowanie pozytywne, natomiast w znaczeniu wyrazów drugich w parach występuje cecha przekroczenia miary (czyli odstępstwa od normy), co warunkuje ich ocenę negatywną. Można zatem mówi</w:t>
      </w:r>
      <w:r>
        <w:t>ć o względnej korelacji pomiędzy znaczeniem normy a znaczeniem oceny pozytywnej.</w:t>
      </w:r>
    </w:p>
    <w:p w:rsidR="00004093" w:rsidRDefault="00C57729">
      <w:pPr>
        <w:pStyle w:val="Teksttreci20"/>
        <w:framePr w:w="7190" w:h="10601" w:hRule="exact" w:wrap="none" w:vAnchor="page" w:hAnchor="page" w:x="322" w:y="723"/>
        <w:shd w:val="clear" w:color="auto" w:fill="auto"/>
        <w:spacing w:after="0" w:line="235" w:lineRule="exact"/>
        <w:ind w:firstLine="400"/>
        <w:jc w:val="both"/>
      </w:pPr>
      <w:r>
        <w:t xml:space="preserve">Istnieje też związek modalności aksjologicznej z kategorią określo- ności/nieokreśloności. W języku polskim przejawia się on m.in. w funkcjonowaniu zaimka wskazującego </w:t>
      </w:r>
      <w:r>
        <w:rPr>
          <w:rStyle w:val="Teksttreci2Kursywa"/>
        </w:rPr>
        <w:t>tam,</w:t>
      </w:r>
      <w:r>
        <w:t xml:space="preserve"> kt</w:t>
      </w:r>
      <w:r>
        <w:t>óry sekundarnie wyraża ocenę negatywną (słownik podaje następujące znaczenie zaimka w takim użyciu: 'partykuła o charakterze ekspresywnym, osłabiająca to, o czym mowa, uwydatniająca niechętny, krytyczny stosunek do czegoś lub kogoś j, por. kilka przykładów</w:t>
      </w:r>
      <w:r>
        <w:t>:</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23" w:y="288"/>
        <w:shd w:val="clear" w:color="auto" w:fill="auto"/>
        <w:spacing w:line="170" w:lineRule="exact"/>
      </w:pPr>
      <w:r>
        <w:t>20</w:t>
      </w:r>
    </w:p>
    <w:p w:rsidR="00004093" w:rsidRDefault="00C57729">
      <w:pPr>
        <w:pStyle w:val="Nagweklubstopka0"/>
        <w:framePr w:wrap="none" w:vAnchor="page" w:hAnchor="page" w:x="3376" w:y="293"/>
        <w:shd w:val="clear" w:color="auto" w:fill="auto"/>
        <w:spacing w:line="170" w:lineRule="exact"/>
      </w:pPr>
      <w:r>
        <w:t>ALEKSANDER KIKLEWICZ</w:t>
      </w:r>
    </w:p>
    <w:p w:rsidR="00004093" w:rsidRDefault="00C57729">
      <w:pPr>
        <w:pStyle w:val="Teksttreci40"/>
        <w:framePr w:w="7210" w:h="7266" w:hRule="exact" w:wrap="none" w:vAnchor="page" w:hAnchor="page" w:x="880" w:y="742"/>
        <w:shd w:val="clear" w:color="auto" w:fill="auto"/>
        <w:spacing w:before="0" w:after="0" w:line="197" w:lineRule="exact"/>
        <w:ind w:firstLine="400"/>
        <w:jc w:val="both"/>
      </w:pPr>
      <w:r>
        <w:t>Jakieś tam pomysły.</w:t>
      </w:r>
    </w:p>
    <w:p w:rsidR="00004093" w:rsidRDefault="00C57729">
      <w:pPr>
        <w:pStyle w:val="Teksttreci40"/>
        <w:framePr w:w="7210" w:h="7266" w:hRule="exact" w:wrap="none" w:vAnchor="page" w:hAnchor="page" w:x="880" w:y="742"/>
        <w:shd w:val="clear" w:color="auto" w:fill="auto"/>
        <w:spacing w:before="0" w:after="0" w:line="197" w:lineRule="exact"/>
        <w:ind w:firstLine="400"/>
        <w:jc w:val="both"/>
      </w:pPr>
      <w:r>
        <w:t>Taka tam i gospodyni.</w:t>
      </w:r>
    </w:p>
    <w:p w:rsidR="00004093" w:rsidRDefault="00C57729">
      <w:pPr>
        <w:pStyle w:val="Teksttreci40"/>
        <w:framePr w:w="7210" w:h="7266" w:hRule="exact" w:wrap="none" w:vAnchor="page" w:hAnchor="page" w:x="880" w:y="742"/>
        <w:shd w:val="clear" w:color="auto" w:fill="auto"/>
        <w:spacing w:before="0" w:after="0" w:line="197" w:lineRule="exact"/>
        <w:ind w:firstLine="400"/>
        <w:jc w:val="both"/>
      </w:pPr>
      <w:r>
        <w:t>Jaki t a m z niego fachowiec?</w:t>
      </w:r>
    </w:p>
    <w:p w:rsidR="00004093" w:rsidRDefault="00C57729">
      <w:pPr>
        <w:pStyle w:val="Teksttreci40"/>
        <w:framePr w:w="7210" w:h="7266" w:hRule="exact" w:wrap="none" w:vAnchor="page" w:hAnchor="page" w:x="880" w:y="742"/>
        <w:shd w:val="clear" w:color="auto" w:fill="auto"/>
        <w:spacing w:before="0" w:after="26" w:line="197" w:lineRule="exact"/>
        <w:ind w:firstLine="400"/>
        <w:jc w:val="both"/>
      </w:pPr>
      <w:r>
        <w:t>Ma tam jakieś zasługi.</w:t>
      </w:r>
    </w:p>
    <w:p w:rsidR="00004093" w:rsidRDefault="00C57729">
      <w:pPr>
        <w:pStyle w:val="Teksttreci20"/>
        <w:framePr w:w="7210" w:h="7266" w:hRule="exact" w:wrap="none" w:vAnchor="page" w:hAnchor="page" w:x="880" w:y="742"/>
        <w:shd w:val="clear" w:color="auto" w:fill="auto"/>
        <w:spacing w:after="0" w:line="240" w:lineRule="exact"/>
        <w:ind w:firstLine="400"/>
        <w:jc w:val="both"/>
      </w:pPr>
      <w:r>
        <w:t xml:space="preserve">Szeroko rozpowszechnione są kliszowe, frazeologiczne formy wyrażania ocen - przede wszystkim etycznych oraz </w:t>
      </w:r>
      <w:r>
        <w:t>społecznych:</w:t>
      </w:r>
    </w:p>
    <w:p w:rsidR="00004093" w:rsidRDefault="00C57729">
      <w:pPr>
        <w:pStyle w:val="Teksttreci40"/>
        <w:framePr w:w="7210" w:h="7266" w:hRule="exact" w:wrap="none" w:vAnchor="page" w:hAnchor="page" w:x="880" w:y="742"/>
        <w:shd w:val="clear" w:color="auto" w:fill="auto"/>
        <w:spacing w:before="0" w:after="0" w:line="197" w:lineRule="exact"/>
        <w:ind w:firstLine="400"/>
        <w:jc w:val="both"/>
      </w:pPr>
      <w:r>
        <w:t>Na tego kto kradnie, zawsze kara spadnie.</w:t>
      </w:r>
    </w:p>
    <w:p w:rsidR="00004093" w:rsidRDefault="00C57729">
      <w:pPr>
        <w:pStyle w:val="Teksttreci40"/>
        <w:framePr w:w="7210" w:h="7266" w:hRule="exact" w:wrap="none" w:vAnchor="page" w:hAnchor="page" w:x="880" w:y="742"/>
        <w:shd w:val="clear" w:color="auto" w:fill="auto"/>
        <w:spacing w:before="0" w:after="0" w:line="197" w:lineRule="exact"/>
        <w:ind w:firstLine="400"/>
        <w:jc w:val="both"/>
      </w:pPr>
      <w:r>
        <w:t>Dla złodzieja nie ma nic świętego.</w:t>
      </w:r>
    </w:p>
    <w:p w:rsidR="00004093" w:rsidRDefault="00C57729">
      <w:pPr>
        <w:pStyle w:val="Teksttreci40"/>
        <w:framePr w:w="7210" w:h="7266" w:hRule="exact" w:wrap="none" w:vAnchor="page" w:hAnchor="page" w:x="880" w:y="742"/>
        <w:shd w:val="clear" w:color="auto" w:fill="auto"/>
        <w:spacing w:before="0" w:after="0" w:line="197" w:lineRule="exact"/>
        <w:ind w:firstLine="400"/>
        <w:jc w:val="both"/>
      </w:pPr>
      <w:r>
        <w:t>Głupi nie ma wstydu.</w:t>
      </w:r>
    </w:p>
    <w:p w:rsidR="00004093" w:rsidRDefault="00C57729">
      <w:pPr>
        <w:pStyle w:val="Teksttreci40"/>
        <w:framePr w:w="7210" w:h="7266" w:hRule="exact" w:wrap="none" w:vAnchor="page" w:hAnchor="page" w:x="880" w:y="742"/>
        <w:shd w:val="clear" w:color="auto" w:fill="auto"/>
        <w:spacing w:before="0" w:after="30" w:line="197" w:lineRule="exact"/>
        <w:ind w:firstLine="400"/>
        <w:jc w:val="both"/>
      </w:pPr>
      <w:r>
        <w:t>Gdzie ksiądz swata, tam diabeł ślub daje.</w:t>
      </w:r>
    </w:p>
    <w:p w:rsidR="00004093" w:rsidRDefault="00C57729">
      <w:pPr>
        <w:pStyle w:val="Teksttreci20"/>
        <w:framePr w:w="7210" w:h="7266" w:hRule="exact" w:wrap="none" w:vAnchor="page" w:hAnchor="page" w:x="880" w:y="742"/>
        <w:shd w:val="clear" w:color="auto" w:fill="auto"/>
        <w:spacing w:after="0" w:line="235" w:lineRule="exact"/>
        <w:ind w:firstLine="400"/>
        <w:jc w:val="both"/>
      </w:pPr>
      <w:r>
        <w:t>Warto (szczególnie w kontekście niniejszego artykułu) zwrócić uwagę także na powiązania między modalnoś</w:t>
      </w:r>
      <w:r>
        <w:t>cią aksjologiczną a funkcją pragmatyczną wypowiedzi. Wydawałoby się, że ocena i na przykład perswazja stanowią dwa odrębne rodzaje działalności komunikacyjnej, jednak w rzeczywistości pozytywne oceny najczęściej kojarzą się z promującymi aktami mowy: zachę</w:t>
      </w:r>
      <w:r>
        <w:t>caniem, zaproszeniem, poleceniem itp., podczas gdy negatywne oceny - z czynnościami deprecjacji, zniechęcania, zakazywania itp. Mamy tu do czynienia z pośrednimi aktami mowy, pełniącymi funkcję perswazyjną, na przykład w tekstach wyborczych (zob. Ożóg 2004</w:t>
      </w:r>
      <w:r>
        <w:t>: 116). Zawierające semantykę wartościującą hasło wyborcze:</w:t>
      </w:r>
    </w:p>
    <w:p w:rsidR="00004093" w:rsidRDefault="00C57729">
      <w:pPr>
        <w:pStyle w:val="Teksttreci40"/>
        <w:framePr w:w="7210" w:h="7266" w:hRule="exact" w:wrap="none" w:vAnchor="page" w:hAnchor="page" w:x="880" w:y="742"/>
        <w:shd w:val="clear" w:color="auto" w:fill="auto"/>
        <w:spacing w:before="0" w:after="0" w:line="170" w:lineRule="exact"/>
        <w:ind w:firstLine="400"/>
        <w:jc w:val="both"/>
      </w:pPr>
      <w:r>
        <w:t>N. N. - najlepszy kandydat do Sejmu</w:t>
      </w:r>
    </w:p>
    <w:p w:rsidR="00004093" w:rsidRDefault="00C57729">
      <w:pPr>
        <w:pStyle w:val="Teksttreci20"/>
        <w:framePr w:w="7210" w:h="7266" w:hRule="exact" w:wrap="none" w:vAnchor="page" w:hAnchor="page" w:x="880" w:y="742"/>
        <w:shd w:val="clear" w:color="auto" w:fill="auto"/>
        <w:spacing w:after="0" w:line="240" w:lineRule="exact"/>
        <w:jc w:val="both"/>
      </w:pPr>
      <w:r>
        <w:t>faktycznie oznacza: 'Głosuj na N. N., ponieważ jest on najlepszym kandydatem do Sejmu’.</w:t>
      </w:r>
    </w:p>
    <w:p w:rsidR="00004093" w:rsidRDefault="00C57729">
      <w:pPr>
        <w:pStyle w:val="Teksttreci20"/>
        <w:framePr w:w="7210" w:h="7266" w:hRule="exact" w:wrap="none" w:vAnchor="page" w:hAnchor="page" w:x="880" w:y="742"/>
        <w:shd w:val="clear" w:color="auto" w:fill="auto"/>
        <w:spacing w:after="0" w:line="240" w:lineRule="exact"/>
        <w:ind w:firstLine="400"/>
        <w:jc w:val="both"/>
      </w:pPr>
      <w:r>
        <w:t xml:space="preserve">Poza znaczeniem 'pozytywny’ i znaczeniem ’negatywny’ w strukturze </w:t>
      </w:r>
      <w:r>
        <w:t xml:space="preserve">modalności aksjologicznej można wyodrębnić też brak aksjologicznej interpretacji obiektów lub stanów rzeczy (Puzynina 1991: 136; Vorkaćev, Golubcov 1994: 25). Na brak nacechowania aksjologicznego wypowiedzenia wskazują wyrażenia </w:t>
      </w:r>
      <w:r>
        <w:rPr>
          <w:rStyle w:val="Teksttreci2Kursywa"/>
        </w:rPr>
        <w:t xml:space="preserve">wszystko jedno, mniejsza o </w:t>
      </w:r>
      <w:r>
        <w:rPr>
          <w:rStyle w:val="Teksttreci2Kursywa"/>
        </w:rPr>
        <w:t>to, obojętny</w:t>
      </w:r>
      <w:r>
        <w:t xml:space="preserve"> i in.</w:t>
      </w:r>
    </w:p>
    <w:p w:rsidR="00004093" w:rsidRDefault="00C57729">
      <w:pPr>
        <w:pStyle w:val="Nagwek30"/>
        <w:framePr w:w="7210" w:h="2818" w:hRule="exact" w:wrap="none" w:vAnchor="page" w:hAnchor="page" w:x="880" w:y="8415"/>
        <w:numPr>
          <w:ilvl w:val="0"/>
          <w:numId w:val="6"/>
        </w:numPr>
        <w:shd w:val="clear" w:color="auto" w:fill="auto"/>
        <w:tabs>
          <w:tab w:val="left" w:pos="882"/>
        </w:tabs>
        <w:spacing w:before="0" w:after="180" w:line="240" w:lineRule="exact"/>
        <w:ind w:left="2040"/>
        <w:jc w:val="left"/>
      </w:pPr>
      <w:bookmarkStart w:id="16" w:name="bookmark15"/>
      <w:r>
        <w:t>WARTOŚCIOWANIE JAKO ELEMENT GENDEROWEGO STYLU KONWERSACYJNEGO</w:t>
      </w:r>
      <w:bookmarkEnd w:id="16"/>
    </w:p>
    <w:p w:rsidR="00004093" w:rsidRDefault="00C57729">
      <w:pPr>
        <w:pStyle w:val="Teksttreci20"/>
        <w:framePr w:w="7210" w:h="2818" w:hRule="exact" w:wrap="none" w:vAnchor="page" w:hAnchor="page" w:x="880" w:y="8415"/>
        <w:shd w:val="clear" w:color="auto" w:fill="auto"/>
        <w:spacing w:after="0" w:line="240" w:lineRule="exact"/>
        <w:ind w:firstLine="400"/>
        <w:jc w:val="both"/>
      </w:pPr>
      <w:r>
        <w:t>W poprzednim punkcie już była mowa o czynnikach etniczno-kulturowych wartościowania, tzn. o zależności ocen od systemów światopoglądowych, przyjętych w określonych wspólnotach</w:t>
      </w:r>
      <w:r>
        <w:t xml:space="preserve"> kulturowych. Szczególnie podkreśla ten aspekt Z. Karpiński:</w:t>
      </w:r>
    </w:p>
    <w:p w:rsidR="00004093" w:rsidRDefault="00C57729">
      <w:pPr>
        <w:pStyle w:val="Teksttreci40"/>
        <w:framePr w:w="7210" w:h="2818" w:hRule="exact" w:wrap="none" w:vAnchor="page" w:hAnchor="page" w:x="880" w:y="8415"/>
        <w:shd w:val="clear" w:color="auto" w:fill="auto"/>
        <w:spacing w:before="0" w:after="0" w:line="197" w:lineRule="exact"/>
        <w:ind w:firstLine="400"/>
        <w:jc w:val="both"/>
      </w:pPr>
      <w:r>
        <w:t>Sądy wygłaszane w ramach podejścia normatywnego/ideologicznego [oraz aksjologicznego - A. K.) są [...] w swojej istocie „populatywne”, co oznacza, iż mówią one o tym, w jaki sposób świat powinien</w:t>
      </w:r>
      <w:r>
        <w:t xml:space="preserve"> być zorganizowany. Sądy takie są w sposób oczywisty motywowane aksjologicznie i jako takie podlegają innym kryteriom oceny niż twierdzenia ogólnoteoretyczne. Koncepcji normatywnych nie sposób oceniać w kategoriach</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31" w:y="265"/>
        <w:shd w:val="clear" w:color="auto" w:fill="auto"/>
        <w:spacing w:line="170" w:lineRule="exact"/>
      </w:pPr>
      <w:r>
        <w:t xml:space="preserve">MODALNOŚĆ </w:t>
      </w:r>
      <w:r>
        <w:t>AKSJOLOGICZNA W TEKŚCIE ARTYSTYCZNYM...</w:t>
      </w:r>
    </w:p>
    <w:p w:rsidR="00004093" w:rsidRDefault="00C57729">
      <w:pPr>
        <w:pStyle w:val="Nagweklubstopka0"/>
        <w:framePr w:wrap="none" w:vAnchor="page" w:hAnchor="page" w:x="7255" w:y="268"/>
        <w:shd w:val="clear" w:color="auto" w:fill="auto"/>
        <w:spacing w:line="170" w:lineRule="exact"/>
      </w:pPr>
      <w:r>
        <w:t>21</w:t>
      </w:r>
    </w:p>
    <w:p w:rsidR="00004093" w:rsidRDefault="00C57729">
      <w:pPr>
        <w:pStyle w:val="Teksttreci40"/>
        <w:framePr w:w="7186" w:h="10581" w:hRule="exact" w:wrap="none" w:vAnchor="page" w:hAnchor="page" w:x="324" w:y="719"/>
        <w:shd w:val="clear" w:color="auto" w:fill="auto"/>
        <w:spacing w:before="0" w:after="33" w:line="202" w:lineRule="exact"/>
        <w:ind w:firstLine="0"/>
        <w:jc w:val="both"/>
      </w:pPr>
      <w:r>
        <w:t>logicznej spójności, gdyż nie ma takiej logiki, która pozwoliłaby wyprowadzić sąd wartościujący z założeń faktualnych (2004: 43 i n.).</w:t>
      </w:r>
    </w:p>
    <w:p w:rsidR="00004093" w:rsidRDefault="00C57729">
      <w:pPr>
        <w:pStyle w:val="Teksttreci20"/>
        <w:framePr w:w="7186" w:h="10581" w:hRule="exact" w:wrap="none" w:vAnchor="page" w:hAnchor="page" w:x="324" w:y="719"/>
        <w:shd w:val="clear" w:color="auto" w:fill="auto"/>
        <w:spacing w:after="0" w:line="235" w:lineRule="exact"/>
        <w:ind w:firstLine="380"/>
        <w:jc w:val="both"/>
      </w:pPr>
      <w:r>
        <w:t>Treść i formy wartościowania w dużym stopniu mają charakter idiosynkratyczny i</w:t>
      </w:r>
      <w:r>
        <w:t xml:space="preserve"> w szczególności zależą od społeczno-kulturowych parametrów podmiotu językowego, w tym </w:t>
      </w:r>
      <w:r>
        <w:rPr>
          <w:rStyle w:val="Teksttreci2Odstpy3pt"/>
        </w:rPr>
        <w:t>parametrów genderowych.</w:t>
      </w:r>
      <w:r>
        <w:t xml:space="preserve"> Tak więc badacze zwrócili uwagę, że styl konwersacyjny kobiet cechują tendencyjnie pośredni charakter twierdzeń, unikanie kategoryczności, domina</w:t>
      </w:r>
      <w:r>
        <w:t>cja aproksymatywności, niepewności, ale z drugiej strony - ekspresywność oraz eksploatacja wartościowania (Handke 1986: 101 i n.; Nęcki 2000: 226 i n.; Kluba 2004: 262).</w:t>
      </w:r>
    </w:p>
    <w:p w:rsidR="00004093" w:rsidRDefault="00C57729">
      <w:pPr>
        <w:pStyle w:val="Teksttreci20"/>
        <w:framePr w:w="7186" w:h="10581" w:hRule="exact" w:wrap="none" w:vAnchor="page" w:hAnchor="page" w:x="324" w:y="719"/>
        <w:shd w:val="clear" w:color="auto" w:fill="auto"/>
        <w:spacing w:after="0" w:line="235" w:lineRule="exact"/>
        <w:ind w:firstLine="380"/>
        <w:jc w:val="both"/>
      </w:pPr>
      <w:r>
        <w:t>D. Tannen (2003: 215 i n.), przyznając istnienie korelacji między genderową przynależn</w:t>
      </w:r>
      <w:r>
        <w:t xml:space="preserve">ością mówiących a stopniem pośredniości przekazywanej informacji, w szczególności - fakt przeważania pośrednich aktów mowy w komunikacji kobiet, pisze jednak, że cecha ta zależy od typu kultury. Na przykład w komunikacji niektórych mieszkańców Madagaskaru </w:t>
      </w:r>
      <w:r>
        <w:t>kobietom bardziej właściwy jest bezpośredni styl wypowiadania się, z tym, że jest on wartościowany jako zasadniczo niższy w porównaniu z pośrednim stylem męskich zachowań językowych. Podobnie wygląda sytuacja w kulturach europejskich, na co dowodem jest in</w:t>
      </w:r>
      <w:r>
        <w:t xml:space="preserve">formacja na stronie polskiego portalu </w:t>
      </w:r>
      <w:hyperlink r:id="rId15" w:history="1">
        <w:r>
          <w:rPr>
            <w:rStyle w:val="Hipercze"/>
            <w:lang w:val="en-US" w:eastAsia="en-US" w:bidi="en-US"/>
          </w:rPr>
          <w:t>www.wp.pl</w:t>
        </w:r>
      </w:hyperlink>
      <w:r>
        <w:rPr>
          <w:lang w:val="en-US" w:eastAsia="en-US" w:bidi="en-US"/>
        </w:rPr>
        <w:t xml:space="preserve">. </w:t>
      </w:r>
      <w:r>
        <w:t xml:space="preserve">W artykule </w:t>
      </w:r>
      <w:r>
        <w:rPr>
          <w:rStyle w:val="Teksttreci2Kursywa"/>
        </w:rPr>
        <w:t>Krwawe zamieszki w Chinach z</w:t>
      </w:r>
      <w:r>
        <w:t xml:space="preserve"> 27 marca 2008 r. zamieszczona została słowna reakcja posłanki Nelly Rokity na ogłoszenie premiera Donalda Tuska, że nie będzie on obecny na ceremonii otwarcia Olimpiady w Pekinie. Pani Rokita skomentowała tę </w:t>
      </w:r>
      <w:r>
        <w:rPr>
          <w:rStyle w:val="Teksttreci2Kursywa"/>
        </w:rPr>
        <w:t>męską decyzję</w:t>
      </w:r>
      <w:r>
        <w:t xml:space="preserve"> premiera w następujący sposób: „K</w:t>
      </w:r>
      <w:r>
        <w:t xml:space="preserve">ażdy premier powinien tak postąpić. Należy postępować </w:t>
      </w:r>
      <w:r>
        <w:rPr>
          <w:rStyle w:val="Teksttreci2Odstpy3pt"/>
        </w:rPr>
        <w:t>emocjonalnie i tak jak nam podpowiada serce.</w:t>
      </w:r>
      <w:r>
        <w:t xml:space="preserve"> Premier zareagował jak </w:t>
      </w:r>
      <w:r>
        <w:rPr>
          <w:rStyle w:val="Teksttreci2Odstpy3pt"/>
        </w:rPr>
        <w:t>prawdziwa kobieta”</w:t>
      </w:r>
      <w:r>
        <w:t xml:space="preserve"> (spacja - A. K.).</w:t>
      </w:r>
    </w:p>
    <w:p w:rsidR="00004093" w:rsidRDefault="00C57729">
      <w:pPr>
        <w:pStyle w:val="Teksttreci20"/>
        <w:framePr w:w="7186" w:h="10581" w:hRule="exact" w:wrap="none" w:vAnchor="page" w:hAnchor="page" w:x="324" w:y="719"/>
        <w:shd w:val="clear" w:color="auto" w:fill="auto"/>
        <w:spacing w:after="0" w:line="235" w:lineRule="exact"/>
        <w:ind w:firstLine="380"/>
        <w:jc w:val="both"/>
      </w:pPr>
      <w:r>
        <w:t>W tekstach prozy feministycznej, jak pisze J. Chłosta-Zielonka: „Presja męskiego świata kieruje k</w:t>
      </w:r>
      <w:r>
        <w:t>obiety ku sobie nawzajem. Rodzi najpierw bliskie więzi emocjonalne, potem prawie erotyczne” - o tekstach Izabeli Filipiak (2007: 197); „Bohaterki tylko ze sobą czują się szczęśliwie, ale dochodzą do tego stanu po fali tragicznych doświadczeń z mężczyznami:</w:t>
      </w:r>
      <w:r>
        <w:t xml:space="preserve"> upokorzeń, porzuceń, pobić, gwałtów” - o tekstach Moniki Mostowik (ibidem, 209). Istnieje jednak także inny wątek literatury feministycznej - ironiczno-satyryczny, zapoczątkowany m.in. przez </w:t>
      </w:r>
      <w:r>
        <w:rPr>
          <w:rStyle w:val="Teksttreci2Kursywa"/>
        </w:rPr>
        <w:t>Dziennik Bridget Jones</w:t>
      </w:r>
      <w:r>
        <w:t xml:space="preserve"> Helen Fielding (stanowisko takie w femini</w:t>
      </w:r>
      <w:r>
        <w:t xml:space="preserve">stycznych dyskursach publicznych wcale nie jest rzadkie ani wyjątkowe, zob. Kiklewicz 2007: 291 i n.). W podobnym stylu napisana jest też powieść Barbary Kosmowskiej </w:t>
      </w:r>
      <w:r>
        <w:rPr>
          <w:rStyle w:val="Teksttreci2Kursywa"/>
        </w:rPr>
        <w:t>Teren prywatny</w:t>
      </w:r>
      <w:r>
        <w:t xml:space="preserve"> - za tę książkę w 2002 r. autorka otrzymała główną nagrodę w ogólnopolskim </w:t>
      </w:r>
      <w:r>
        <w:t xml:space="preserve">konkursie literackim pod hasłem „Dziennik polskiej Bridget Jones”. Na stronie internetowej wydawnictwa Zysk i S-ka czytamy krótką recenzję powieści Kosmowskiej </w:t>
      </w:r>
      <w:r>
        <w:rPr>
          <w:lang w:val="en-US" w:eastAsia="en-US" w:bidi="en-US"/>
        </w:rPr>
        <w:t>(</w:t>
      </w:r>
      <w:hyperlink r:id="rId16" w:history="1">
        <w:r>
          <w:rPr>
            <w:rStyle w:val="Hipercze"/>
            <w:lang w:val="en-US" w:eastAsia="en-US" w:bidi="en-US"/>
          </w:rPr>
          <w:t>www.zysk.com.pl</w:t>
        </w:r>
      </w:hyperlink>
      <w:r>
        <w:rPr>
          <w:lang w:val="en-US" w:eastAsia="en-US" w:bidi="en-US"/>
        </w:rPr>
        <w:t>):</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19" w:y="288"/>
        <w:shd w:val="clear" w:color="auto" w:fill="auto"/>
        <w:spacing w:line="170" w:lineRule="exact"/>
      </w:pPr>
      <w:r>
        <w:t>22</w:t>
      </w:r>
    </w:p>
    <w:p w:rsidR="00004093" w:rsidRDefault="00C57729">
      <w:pPr>
        <w:pStyle w:val="Nagweklubstopka0"/>
        <w:framePr w:wrap="none" w:vAnchor="page" w:hAnchor="page" w:x="3367" w:y="292"/>
        <w:shd w:val="clear" w:color="auto" w:fill="auto"/>
        <w:spacing w:line="170" w:lineRule="exact"/>
      </w:pPr>
      <w:r>
        <w:t>ALEKSANDER KI</w:t>
      </w:r>
      <w:r>
        <w:t>KLEWICZ</w:t>
      </w:r>
    </w:p>
    <w:p w:rsidR="00004093" w:rsidRDefault="00C57729">
      <w:pPr>
        <w:pStyle w:val="Teksttreci40"/>
        <w:framePr w:w="7190" w:h="4980" w:hRule="exact" w:wrap="none" w:vAnchor="page" w:hAnchor="page" w:x="890" w:y="742"/>
        <w:shd w:val="clear" w:color="auto" w:fill="auto"/>
        <w:spacing w:before="0" w:after="0" w:line="197" w:lineRule="exact"/>
        <w:ind w:firstLine="400"/>
        <w:jc w:val="both"/>
      </w:pPr>
      <w:r>
        <w:t xml:space="preserve">Wanda imię otrzymała na cześć położnej, w życiu oprócz dyplomu prawnika i pracy kuratora sądowego dorobiła się trzech kochanek męża. Właśnie odszedł od niej, tym razem już na poważnie. W pierwszej, sielankowej scenie zapoznajemy się z rodziną </w:t>
      </w:r>
      <w:r>
        <w:t>naszej sympatycznej heroiny. Ma ona wiecznie narzekającą matkę, która wie lepiej, co byłoby dla niej dobre, ciocię Lolę, która jest świetną babką, dwie córki o znamiennych imionach Alina i Balladyna i psa. Ma jeszcze zdjęcie swojej milczącej babki Lukrecji</w:t>
      </w:r>
      <w:r>
        <w:t xml:space="preserve"> i dość bogatą historię rodzinną. Przekroczyła czterdziestkę...</w:t>
      </w:r>
    </w:p>
    <w:p w:rsidR="00004093" w:rsidRDefault="00C57729">
      <w:pPr>
        <w:pStyle w:val="Teksttreci40"/>
        <w:framePr w:w="7190" w:h="4980" w:hRule="exact" w:wrap="none" w:vAnchor="page" w:hAnchor="page" w:x="890" w:y="742"/>
        <w:shd w:val="clear" w:color="auto" w:fill="auto"/>
        <w:spacing w:before="0" w:after="26" w:line="197" w:lineRule="exact"/>
        <w:ind w:firstLine="400"/>
        <w:jc w:val="both"/>
      </w:pPr>
      <w:r>
        <w:t>Co można zrobić, kiedy uzmysłowi się ekspartnerowi, że w małżeństwie i życiu przyszedł czas na zamieszkanie na terenie prywatnym? Można wyjechać na odprężające wczasy, gdzie Wanda poznaje Ewkę</w:t>
      </w:r>
      <w:r>
        <w:t>. A kolejnym etapem metamorfozy jest dokładne wyznaczenie granic terenu prywatnego i remont wiejskiego domu babci... Można zacząć się dokształcać i przez pryzmat jungowskiej filozofii opisywać otaczający świat. Można poszukać nowej miłości, sensu życia i o</w:t>
      </w:r>
      <w:r>
        <w:t>ptymizmu.</w:t>
      </w:r>
    </w:p>
    <w:p w:rsidR="00004093" w:rsidRDefault="00C57729">
      <w:pPr>
        <w:pStyle w:val="Teksttreci20"/>
        <w:framePr w:w="7190" w:h="4980" w:hRule="exact" w:wrap="none" w:vAnchor="page" w:hAnchor="page" w:x="890" w:y="742"/>
        <w:shd w:val="clear" w:color="auto" w:fill="auto"/>
        <w:spacing w:after="100" w:line="240" w:lineRule="exact"/>
        <w:ind w:firstLine="400"/>
        <w:jc w:val="both"/>
      </w:pPr>
      <w:r>
        <w:t>Ponieważ główna bohaterka powieści, Wanda, która jest też jej narratorem, musi radzić sobie z wielu problemami życia codziennego, w jej postawie, a także w jej ocenach otoczenia wyraźnie przejawiają się motywy ekspresji negatywnej. Potwierdzeniem</w:t>
      </w:r>
      <w:r>
        <w:t xml:space="preserve"> powyższej tezy są rezultaty analizy funkcjonalno-semantycznej tekstu powieści, które pozwoliły na wyeksponowanie portretów aksjologicznych poszczególnych postaci książki (przy tym częściowo został wykorzystany materiał empiryczny z pracy magisterskiej A. </w:t>
      </w:r>
      <w:r>
        <w:t>Pawlaszek - 2005).</w:t>
      </w:r>
    </w:p>
    <w:p w:rsidR="00004093" w:rsidRDefault="00C57729">
      <w:pPr>
        <w:pStyle w:val="Teksttreci20"/>
        <w:framePr w:w="7190" w:h="4980" w:hRule="exact" w:wrap="none" w:vAnchor="page" w:hAnchor="page" w:x="890" w:y="742"/>
        <w:shd w:val="clear" w:color="auto" w:fill="auto"/>
        <w:spacing w:after="0" w:line="190" w:lineRule="exact"/>
        <w:ind w:right="20"/>
      </w:pPr>
      <w:r>
        <w:t>Wanda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22"/>
        <w:gridCol w:w="1133"/>
        <w:gridCol w:w="1157"/>
        <w:gridCol w:w="806"/>
      </w:tblGrid>
      <w:tr w:rsidR="00004093">
        <w:tblPrEx>
          <w:tblCellMar>
            <w:top w:w="0" w:type="dxa"/>
            <w:bottom w:w="0" w:type="dxa"/>
          </w:tblCellMar>
        </w:tblPrEx>
        <w:trPr>
          <w:trHeight w:hRule="exact" w:val="226"/>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Pozytywnie</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Negatywne</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2147" w:y="5896"/>
              <w:shd w:val="clear" w:color="auto" w:fill="auto"/>
              <w:spacing w:after="0" w:line="170" w:lineRule="exact"/>
            </w:pPr>
            <w:r>
              <w:rPr>
                <w:rStyle w:val="Teksttreci285pt"/>
              </w:rPr>
              <w:t>1</w:t>
            </w:r>
          </w:p>
        </w:tc>
        <w:tc>
          <w:tcPr>
            <w:tcW w:w="1157"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2147" w:y="5896"/>
              <w:shd w:val="clear" w:color="auto" w:fill="auto"/>
              <w:spacing w:after="0" w:line="170" w:lineRule="exact"/>
            </w:pPr>
            <w:r>
              <w:rPr>
                <w:rStyle w:val="Teksttreci285pt"/>
              </w:rPr>
              <w:t>0</w:t>
            </w:r>
          </w:p>
        </w:tc>
        <w:tc>
          <w:tcPr>
            <w:tcW w:w="806" w:type="dxa"/>
            <w:tcBorders>
              <w:top w:val="single" w:sz="4" w:space="0" w:color="auto"/>
              <w:left w:val="single" w:sz="4" w:space="0" w:color="auto"/>
              <w:right w:val="single" w:sz="4" w:space="0" w:color="auto"/>
            </w:tcBorders>
            <w:shd w:val="clear" w:color="auto" w:fill="FFFFFF"/>
            <w:vAlign w:val="center"/>
          </w:tcPr>
          <w:p w:rsidR="00004093" w:rsidRDefault="00C57729">
            <w:pPr>
              <w:pStyle w:val="Teksttreci20"/>
              <w:framePr w:w="4718" w:h="2006" w:wrap="none" w:vAnchor="page" w:hAnchor="page" w:x="2147" w:y="5896"/>
              <w:shd w:val="clear" w:color="auto" w:fill="auto"/>
              <w:spacing w:after="0" w:line="170" w:lineRule="exact"/>
            </w:pPr>
            <w:r>
              <w:rPr>
                <w:rStyle w:val="Teksttreci285pt"/>
              </w:rPr>
              <w:t>l</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4</w:t>
            </w:r>
          </w:p>
        </w:tc>
        <w:tc>
          <w:tcPr>
            <w:tcW w:w="1157"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3</w:t>
            </w:r>
          </w:p>
        </w:tc>
        <w:tc>
          <w:tcPr>
            <w:tcW w:w="80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7</w:t>
            </w:r>
          </w:p>
        </w:tc>
      </w:tr>
      <w:tr w:rsidR="00004093">
        <w:tblPrEx>
          <w:tblCellMar>
            <w:top w:w="0" w:type="dxa"/>
            <w:bottom w:w="0" w:type="dxa"/>
          </w:tblCellMar>
        </w:tblPrEx>
        <w:trPr>
          <w:trHeight w:hRule="exact" w:val="226"/>
        </w:trPr>
        <w:tc>
          <w:tcPr>
            <w:tcW w:w="1622"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11</w:t>
            </w:r>
          </w:p>
        </w:tc>
        <w:tc>
          <w:tcPr>
            <w:tcW w:w="1157"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14</w:t>
            </w:r>
          </w:p>
        </w:tc>
        <w:tc>
          <w:tcPr>
            <w:tcW w:w="80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ind w:left="200"/>
              <w:jc w:val="left"/>
            </w:pPr>
            <w:r>
              <w:rPr>
                <w:rStyle w:val="Teksttreci285pt"/>
              </w:rPr>
              <w:t>25</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5</w:t>
            </w:r>
          </w:p>
        </w:tc>
        <w:tc>
          <w:tcPr>
            <w:tcW w:w="1157"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3</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8</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4</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1</w:t>
            </w:r>
          </w:p>
        </w:tc>
        <w:tc>
          <w:tcPr>
            <w:tcW w:w="80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5</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1</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1</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1</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1</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2</w:t>
            </w:r>
          </w:p>
        </w:tc>
      </w:tr>
      <w:tr w:rsidR="00004093">
        <w:tblPrEx>
          <w:tblCellMar>
            <w:top w:w="0" w:type="dxa"/>
            <w:bottom w:w="0" w:type="dxa"/>
          </w:tblCellMar>
        </w:tblPrEx>
        <w:trPr>
          <w:trHeight w:hRule="exact" w:val="230"/>
        </w:trPr>
        <w:tc>
          <w:tcPr>
            <w:tcW w:w="1622"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8" w:h="2006" w:wrap="none" w:vAnchor="page" w:hAnchor="page" w:x="2147" w:y="5896"/>
              <w:shd w:val="clear" w:color="auto" w:fill="auto"/>
              <w:spacing w:after="0" w:line="170" w:lineRule="exact"/>
            </w:pPr>
            <w:r>
              <w:rPr>
                <w:rStyle w:val="Teksttreci285pt"/>
              </w:rPr>
              <w:t>26</w:t>
            </w:r>
          </w:p>
        </w:tc>
        <w:tc>
          <w:tcPr>
            <w:tcW w:w="1157"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pPr>
            <w:r>
              <w:rPr>
                <w:rStyle w:val="Teksttreci285pt"/>
              </w:rPr>
              <w:t>23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4718" w:h="2006" w:wrap="none" w:vAnchor="page" w:hAnchor="page" w:x="2147" w:y="5896"/>
              <w:shd w:val="clear" w:color="auto" w:fill="auto"/>
              <w:spacing w:after="0" w:line="170" w:lineRule="exact"/>
              <w:ind w:left="200"/>
              <w:jc w:val="left"/>
            </w:pPr>
            <w:r>
              <w:rPr>
                <w:rStyle w:val="Teksttreci285pt"/>
              </w:rPr>
              <w:t>49</w:t>
            </w:r>
          </w:p>
        </w:tc>
      </w:tr>
    </w:tbl>
    <w:p w:rsidR="00004093" w:rsidRDefault="00C57729">
      <w:pPr>
        <w:pStyle w:val="Teksttreci20"/>
        <w:framePr w:w="7190" w:h="2729" w:hRule="exact" w:wrap="none" w:vAnchor="page" w:hAnchor="page" w:x="890" w:y="8069"/>
        <w:shd w:val="clear" w:color="auto" w:fill="auto"/>
        <w:spacing w:after="91" w:line="235" w:lineRule="exact"/>
        <w:ind w:firstLine="400"/>
        <w:jc w:val="both"/>
      </w:pPr>
      <w:r>
        <w:t xml:space="preserve">Z powyższych danych wynika, że w ocenie </w:t>
      </w:r>
      <w:r>
        <w:t>siebie samej bohaterka jest raczej obiektywna: liczba ocen pozytywnych (26) prawie nie różni się od liczby ocen negatywnych (23), z tym że najczęściej występują (w 51%) oceny estetyczne (w tym zakresie negatywne nawet ledwo przeważają), por.:</w:t>
      </w:r>
    </w:p>
    <w:p w:rsidR="00004093" w:rsidRDefault="00C57729">
      <w:pPr>
        <w:pStyle w:val="Teksttreci40"/>
        <w:framePr w:w="7190" w:h="2729" w:hRule="exact" w:wrap="none" w:vAnchor="page" w:hAnchor="page" w:x="890" w:y="8069"/>
        <w:shd w:val="clear" w:color="auto" w:fill="auto"/>
        <w:spacing w:before="0" w:after="0" w:line="197" w:lineRule="exact"/>
        <w:ind w:firstLine="400"/>
        <w:jc w:val="both"/>
      </w:pPr>
      <w:r>
        <w:t xml:space="preserve">Byłam </w:t>
      </w:r>
      <w:r>
        <w:rPr>
          <w:rStyle w:val="Teksttreci4Odstpy2pt"/>
        </w:rPr>
        <w:t>ładna</w:t>
      </w:r>
      <w:r>
        <w:t xml:space="preserve"> w</w:t>
      </w:r>
      <w:r>
        <w:t xml:space="preserve"> myśl profesjonalnego hasła zakładu.</w:t>
      </w:r>
    </w:p>
    <w:p w:rsidR="00004093" w:rsidRDefault="00C57729">
      <w:pPr>
        <w:pStyle w:val="Teksttreci40"/>
        <w:framePr w:w="7190" w:h="2729" w:hRule="exact" w:wrap="none" w:vAnchor="page" w:hAnchor="page" w:x="890" w:y="8069"/>
        <w:shd w:val="clear" w:color="auto" w:fill="auto"/>
        <w:spacing w:before="0" w:after="0" w:line="197" w:lineRule="exact"/>
        <w:ind w:firstLine="400"/>
        <w:jc w:val="both"/>
      </w:pPr>
      <w:r>
        <w:rPr>
          <w:rStyle w:val="Teksttreci4Odstpy2pt"/>
        </w:rPr>
        <w:t>Przystojna,</w:t>
      </w:r>
      <w:r>
        <w:t xml:space="preserve"> rudawa szatynka.</w:t>
      </w:r>
    </w:p>
    <w:p w:rsidR="00004093" w:rsidRDefault="00C57729">
      <w:pPr>
        <w:pStyle w:val="Teksttreci40"/>
        <w:framePr w:w="7190" w:h="2729" w:hRule="exact" w:wrap="none" w:vAnchor="page" w:hAnchor="page" w:x="890" w:y="8069"/>
        <w:shd w:val="clear" w:color="auto" w:fill="auto"/>
        <w:spacing w:before="0" w:after="0" w:line="197" w:lineRule="exact"/>
        <w:ind w:firstLine="400"/>
        <w:jc w:val="both"/>
      </w:pPr>
      <w:r>
        <w:rPr>
          <w:rStyle w:val="Teksttreci4Odstpy2pt"/>
        </w:rPr>
        <w:t>Chwaliłam się niezłym uzębieniem.</w:t>
      </w:r>
    </w:p>
    <w:p w:rsidR="00004093" w:rsidRDefault="00C57729">
      <w:pPr>
        <w:pStyle w:val="Teksttreci40"/>
        <w:framePr w:w="7190" w:h="2729" w:hRule="exact" w:wrap="none" w:vAnchor="page" w:hAnchor="page" w:x="890" w:y="8069"/>
        <w:shd w:val="clear" w:color="auto" w:fill="auto"/>
        <w:spacing w:before="0" w:after="0" w:line="197" w:lineRule="exact"/>
        <w:ind w:firstLine="400"/>
        <w:jc w:val="both"/>
      </w:pPr>
      <w:r>
        <w:t xml:space="preserve">Wyglądałam jak </w:t>
      </w:r>
      <w:r>
        <w:rPr>
          <w:rStyle w:val="Teksttreci4Odstpy2pt"/>
        </w:rPr>
        <w:t>nieudany eksperyment fabryki odzieży robotniczej.</w:t>
      </w:r>
    </w:p>
    <w:p w:rsidR="00004093" w:rsidRDefault="00C57729">
      <w:pPr>
        <w:pStyle w:val="Teksttreci40"/>
        <w:framePr w:w="7190" w:h="2729" w:hRule="exact" w:wrap="none" w:vAnchor="page" w:hAnchor="page" w:x="890" w:y="8069"/>
        <w:shd w:val="clear" w:color="auto" w:fill="auto"/>
        <w:spacing w:before="0" w:after="0" w:line="197" w:lineRule="exact"/>
        <w:ind w:firstLine="400"/>
        <w:jc w:val="both"/>
      </w:pPr>
      <w:r>
        <w:t xml:space="preserve">Jestem </w:t>
      </w:r>
      <w:r>
        <w:rPr>
          <w:rStyle w:val="Teksttreci4Odstpy2pt"/>
        </w:rPr>
        <w:t>zbyt brzydka.</w:t>
      </w:r>
    </w:p>
    <w:p w:rsidR="00004093" w:rsidRDefault="00C57729">
      <w:pPr>
        <w:pStyle w:val="Teksttreci40"/>
        <w:framePr w:w="7190" w:h="2729" w:hRule="exact" w:wrap="none" w:vAnchor="page" w:hAnchor="page" w:x="890" w:y="8069"/>
        <w:shd w:val="clear" w:color="auto" w:fill="auto"/>
        <w:spacing w:before="0" w:after="0" w:line="197" w:lineRule="exact"/>
        <w:ind w:firstLine="400"/>
        <w:jc w:val="both"/>
      </w:pPr>
      <w:r>
        <w:t xml:space="preserve">Moja fryzura uwydatniała mi nos, jak się okazało (...) za </w:t>
      </w:r>
      <w:r>
        <w:rPr>
          <w:rStyle w:val="Teksttreci4Odstpy2pt"/>
        </w:rPr>
        <w:t>długi.</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48" w:y="251"/>
        <w:shd w:val="clear" w:color="auto" w:fill="auto"/>
        <w:spacing w:line="170" w:lineRule="exact"/>
      </w:pPr>
      <w:r>
        <w:t>MODALNOŚĆ AKSJOLOGICZNA W TEKŚCIE ARTYSTYCZNYM...</w:t>
      </w:r>
    </w:p>
    <w:p w:rsidR="00004093" w:rsidRDefault="00C57729">
      <w:pPr>
        <w:pStyle w:val="Nagweklubstopka0"/>
        <w:framePr w:wrap="none" w:vAnchor="page" w:hAnchor="page" w:x="7272" w:y="278"/>
        <w:shd w:val="clear" w:color="auto" w:fill="auto"/>
        <w:spacing w:line="170" w:lineRule="exact"/>
      </w:pPr>
      <w:r>
        <w:t>23</w:t>
      </w:r>
    </w:p>
    <w:p w:rsidR="00004093" w:rsidRDefault="00C57729">
      <w:pPr>
        <w:pStyle w:val="Podpistabeli0"/>
        <w:framePr w:wrap="none" w:vAnchor="page" w:hAnchor="page" w:x="2415" w:y="740"/>
        <w:shd w:val="clear" w:color="auto" w:fill="auto"/>
        <w:spacing w:line="190" w:lineRule="exact"/>
      </w:pPr>
      <w:r>
        <w:t>Olek (mąż głównej bohaterki)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18"/>
        <w:gridCol w:w="1128"/>
        <w:gridCol w:w="1162"/>
        <w:gridCol w:w="811"/>
      </w:tblGrid>
      <w:tr w:rsidR="00004093">
        <w:tblPrEx>
          <w:tblCellMar>
            <w:top w:w="0" w:type="dxa"/>
            <w:bottom w:w="0" w:type="dxa"/>
          </w:tblCellMar>
        </w:tblPrEx>
        <w:trPr>
          <w:trHeight w:hRule="exact" w:val="230"/>
        </w:trPr>
        <w:tc>
          <w:tcPr>
            <w:tcW w:w="1618"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Typ oceny</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Negatywne</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etyczna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2</w:t>
            </w:r>
          </w:p>
        </w:tc>
        <w:tc>
          <w:tcPr>
            <w:tcW w:w="1162"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31</w:t>
            </w:r>
          </w:p>
        </w:tc>
        <w:tc>
          <w:tcPr>
            <w:tcW w:w="811"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33</w:t>
            </w:r>
          </w:p>
        </w:tc>
      </w:tr>
      <w:tr w:rsidR="00004093">
        <w:tblPrEx>
          <w:tblCellMar>
            <w:top w:w="0" w:type="dxa"/>
            <w:bottom w:w="0" w:type="dxa"/>
          </w:tblCellMar>
        </w:tblPrEx>
        <w:trPr>
          <w:trHeight w:hRule="exact" w:val="226"/>
        </w:trPr>
        <w:tc>
          <w:tcPr>
            <w:tcW w:w="1618"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intelektualna</w:t>
            </w:r>
          </w:p>
        </w:tc>
        <w:tc>
          <w:tcPr>
            <w:tcW w:w="1128"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3</w:t>
            </w:r>
          </w:p>
        </w:tc>
        <w:tc>
          <w:tcPr>
            <w:tcW w:w="1162"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4</w:t>
            </w:r>
          </w:p>
        </w:tc>
        <w:tc>
          <w:tcPr>
            <w:tcW w:w="811"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7</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estetyczna</w:t>
            </w:r>
          </w:p>
        </w:tc>
        <w:tc>
          <w:tcPr>
            <w:tcW w:w="1128"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3</w:t>
            </w:r>
          </w:p>
        </w:tc>
        <w:tc>
          <w:tcPr>
            <w:tcW w:w="1162"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3</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6</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ind w:right="240"/>
              <w:jc w:val="right"/>
            </w:pPr>
            <w:r>
              <w:rPr>
                <w:rStyle w:val="Teksttreci285pt"/>
              </w:rPr>
              <w:t>hedonistyczna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5</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6</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społeczna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3</w:t>
            </w:r>
          </w:p>
        </w:tc>
        <w:tc>
          <w:tcPr>
            <w:tcW w:w="811"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16" w:wrap="none" w:vAnchor="page" w:hAnchor="page" w:x="1589" w:y="1168"/>
              <w:shd w:val="clear" w:color="auto" w:fill="auto"/>
              <w:spacing w:after="0" w:line="170" w:lineRule="exact"/>
            </w:pPr>
            <w:r>
              <w:rPr>
                <w:rStyle w:val="Teksttreci285pt"/>
              </w:rPr>
              <w:t>4</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vAlign w:val="center"/>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prakseologiczna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6</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6</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vAlign w:val="center"/>
          </w:tcPr>
          <w:p w:rsidR="00004093" w:rsidRDefault="00C57729">
            <w:pPr>
              <w:pStyle w:val="Teksttreci20"/>
              <w:framePr w:w="4718" w:h="2016" w:wrap="none" w:vAnchor="page" w:hAnchor="page" w:x="1589" w:y="1168"/>
              <w:shd w:val="clear" w:color="auto" w:fill="auto"/>
              <w:spacing w:after="0" w:line="170" w:lineRule="exact"/>
              <w:jc w:val="left"/>
            </w:pPr>
            <w:r>
              <w:rPr>
                <w:rStyle w:val="Teksttreci285pt"/>
              </w:rPr>
              <w:t>biologiczna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0</w:t>
            </w:r>
          </w:p>
        </w:tc>
      </w:tr>
      <w:tr w:rsidR="00004093">
        <w:tblPrEx>
          <w:tblCellMar>
            <w:top w:w="0" w:type="dxa"/>
            <w:bottom w:w="0" w:type="dxa"/>
          </w:tblCellMar>
        </w:tblPrEx>
        <w:trPr>
          <w:trHeight w:hRule="exact" w:val="235"/>
        </w:trPr>
        <w:tc>
          <w:tcPr>
            <w:tcW w:w="1618"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4718" w:h="2016" w:wrap="none" w:vAnchor="page" w:hAnchor="page" w:x="1589" w:y="1168"/>
              <w:shd w:val="clear" w:color="auto" w:fill="auto"/>
              <w:spacing w:after="0" w:line="170" w:lineRule="exact"/>
              <w:ind w:right="240"/>
              <w:jc w:val="right"/>
            </w:pPr>
            <w:r>
              <w:rPr>
                <w:rStyle w:val="Teksttreci285pt"/>
              </w:rPr>
              <w:t>Razem</w:t>
            </w:r>
          </w:p>
        </w:tc>
        <w:tc>
          <w:tcPr>
            <w:tcW w:w="1128"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10</w:t>
            </w:r>
          </w:p>
        </w:tc>
        <w:tc>
          <w:tcPr>
            <w:tcW w:w="1162"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4718" w:h="2016" w:wrap="none" w:vAnchor="page" w:hAnchor="page" w:x="1589" w:y="1168"/>
              <w:shd w:val="clear" w:color="auto" w:fill="auto"/>
              <w:spacing w:after="0" w:line="170" w:lineRule="exact"/>
            </w:pPr>
            <w:r>
              <w:rPr>
                <w:rStyle w:val="Teksttreci285pt"/>
              </w:rPr>
              <w:t>52</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89" w:y="1168"/>
              <w:shd w:val="clear" w:color="auto" w:fill="auto"/>
              <w:spacing w:after="0" w:line="170" w:lineRule="exact"/>
            </w:pPr>
            <w:r>
              <w:rPr>
                <w:rStyle w:val="Teksttreci285pt"/>
              </w:rPr>
              <w:t>62</w:t>
            </w:r>
          </w:p>
        </w:tc>
      </w:tr>
    </w:tbl>
    <w:p w:rsidR="00004093" w:rsidRDefault="00C57729">
      <w:pPr>
        <w:pStyle w:val="Teksttreci20"/>
        <w:framePr w:w="7181" w:h="5315" w:hRule="exact" w:wrap="none" w:vAnchor="page" w:hAnchor="page" w:x="327" w:y="3341"/>
        <w:shd w:val="clear" w:color="auto" w:fill="auto"/>
        <w:spacing w:after="0" w:line="235" w:lineRule="exact"/>
        <w:ind w:firstLine="380"/>
        <w:jc w:val="both"/>
      </w:pPr>
      <w:r>
        <w:t xml:space="preserve">Zupełnie inaczej jest wartościowany przez bohaterkę jej mąż Olek. Po pierwsze, jest on o wiele częściej oceniany - liczba wyrażeń wartościujących wynosi w tym wypadku 62 jednostki. Po drugie, aksjologiczny portret </w:t>
      </w:r>
      <w:r>
        <w:t>Olka jest zdecydowanie negatywny: oceny o takiej treści stanowią prawie 84% wszystkich odnotowanych ocen danej osoby. Po trzecie, na pierwszym planie występuje tu etyczne kryterium wartościowania - tego typu oceny obejmują ponad połowę całego materiału. Po</w:t>
      </w:r>
      <w:r>
        <w:t>r. niektóre ilustracje:</w:t>
      </w:r>
    </w:p>
    <w:p w:rsidR="00004093" w:rsidRDefault="00C57729">
      <w:pPr>
        <w:pStyle w:val="Teksttreci40"/>
        <w:framePr w:w="7181" w:h="5315" w:hRule="exact" w:wrap="none" w:vAnchor="page" w:hAnchor="page" w:x="327" w:y="3341"/>
        <w:shd w:val="clear" w:color="auto" w:fill="auto"/>
        <w:spacing w:before="0" w:after="0" w:line="192" w:lineRule="exact"/>
        <w:ind w:firstLine="380"/>
        <w:jc w:val="both"/>
      </w:pPr>
      <w:r>
        <w:t xml:space="preserve">Dosyć już pochylania się nad moim </w:t>
      </w:r>
      <w:r>
        <w:rPr>
          <w:rStyle w:val="Teksttreci4Odstpy2pt"/>
        </w:rPr>
        <w:t>egoistycznym mężem babiarzem.</w:t>
      </w:r>
    </w:p>
    <w:p w:rsidR="00004093" w:rsidRDefault="00C57729">
      <w:pPr>
        <w:pStyle w:val="Teksttreci40"/>
        <w:framePr w:w="7181" w:h="5315" w:hRule="exact" w:wrap="none" w:vAnchor="page" w:hAnchor="page" w:x="327" w:y="3341"/>
        <w:shd w:val="clear" w:color="auto" w:fill="auto"/>
        <w:spacing w:before="0" w:after="0" w:line="192" w:lineRule="exact"/>
        <w:ind w:firstLine="380"/>
        <w:jc w:val="both"/>
      </w:pPr>
      <w:r>
        <w:t xml:space="preserve">Gdzie byłam, że godziłam się na </w:t>
      </w:r>
      <w:r>
        <w:rPr>
          <w:rStyle w:val="Teksttreci4Odstpy2pt"/>
        </w:rPr>
        <w:t>bezduszną maszynę.</w:t>
      </w:r>
    </w:p>
    <w:p w:rsidR="00004093" w:rsidRDefault="00C57729">
      <w:pPr>
        <w:pStyle w:val="Teksttreci40"/>
        <w:framePr w:w="7181" w:h="5315" w:hRule="exact" w:wrap="none" w:vAnchor="page" w:hAnchor="page" w:x="327" w:y="3341"/>
        <w:shd w:val="clear" w:color="auto" w:fill="auto"/>
        <w:spacing w:before="0" w:after="26" w:line="192" w:lineRule="exact"/>
        <w:ind w:firstLine="380"/>
        <w:jc w:val="both"/>
      </w:pPr>
      <w:r>
        <w:t xml:space="preserve">Wszystko robiłam dla </w:t>
      </w:r>
      <w:r>
        <w:rPr>
          <w:rStyle w:val="Teksttreci4Odstpy2pt"/>
        </w:rPr>
        <w:t>bezdusznego automatu</w:t>
      </w:r>
      <w:r>
        <w:t xml:space="preserve"> [...] udającego, że się zepsuł.</w:t>
      </w:r>
    </w:p>
    <w:p w:rsidR="00004093" w:rsidRDefault="00C57729">
      <w:pPr>
        <w:pStyle w:val="Teksttreci20"/>
        <w:framePr w:w="7181" w:h="5315" w:hRule="exact" w:wrap="none" w:vAnchor="page" w:hAnchor="page" w:x="327" w:y="3341"/>
        <w:shd w:val="clear" w:color="auto" w:fill="auto"/>
        <w:spacing w:after="0" w:line="235" w:lineRule="exact"/>
        <w:ind w:firstLine="380"/>
        <w:jc w:val="both"/>
      </w:pPr>
      <w:r>
        <w:t>Warto zwrócić uwagę i na to, że w tym zakre</w:t>
      </w:r>
      <w:r>
        <w:t xml:space="preserve">sie występuje dość duża liczba </w:t>
      </w:r>
      <w:r>
        <w:rPr>
          <w:rStyle w:val="Teksttreci2Odstpy3pt"/>
        </w:rPr>
        <w:t>ocen implikacyjnych,</w:t>
      </w:r>
      <w:r>
        <w:t xml:space="preserve"> tzn. takich, których treść (pozytywna lub częściej - negatywna) bezpośrednio nie zawiera informacji aksjologicznej - wynika ona z faktualnej (semantycznej) treści wypowiedzi, por.:</w:t>
      </w:r>
    </w:p>
    <w:p w:rsidR="00004093" w:rsidRDefault="00C57729">
      <w:pPr>
        <w:pStyle w:val="Teksttreci40"/>
        <w:framePr w:w="7181" w:h="5315" w:hRule="exact" w:wrap="none" w:vAnchor="page" w:hAnchor="page" w:x="327" w:y="3341"/>
        <w:shd w:val="clear" w:color="auto" w:fill="auto"/>
        <w:spacing w:before="0" w:after="0" w:line="170" w:lineRule="exact"/>
        <w:ind w:firstLine="380"/>
        <w:jc w:val="both"/>
      </w:pPr>
      <w:r>
        <w:t>Dorobiłam się trzech ko</w:t>
      </w:r>
      <w:r>
        <w:t>chanek Olka.</w:t>
      </w:r>
    </w:p>
    <w:p w:rsidR="00004093" w:rsidRDefault="00C57729">
      <w:pPr>
        <w:pStyle w:val="Teksttreci40"/>
        <w:framePr w:w="7181" w:h="5315" w:hRule="exact" w:wrap="none" w:vAnchor="page" w:hAnchor="page" w:x="327" w:y="3341"/>
        <w:shd w:val="clear" w:color="auto" w:fill="auto"/>
        <w:spacing w:before="0" w:after="0" w:line="192" w:lineRule="exact"/>
        <w:ind w:firstLine="380"/>
        <w:jc w:val="both"/>
      </w:pPr>
      <w:r>
        <w:t>Powiedział Olek, suto oblewając się fahrenheitem trzymanym na specjalną okazję.</w:t>
      </w:r>
    </w:p>
    <w:p w:rsidR="00004093" w:rsidRDefault="00C57729">
      <w:pPr>
        <w:pStyle w:val="Teksttreci40"/>
        <w:framePr w:w="7181" w:h="5315" w:hRule="exact" w:wrap="none" w:vAnchor="page" w:hAnchor="page" w:x="327" w:y="3341"/>
        <w:shd w:val="clear" w:color="auto" w:fill="auto"/>
        <w:spacing w:before="0" w:after="62" w:line="192" w:lineRule="exact"/>
        <w:ind w:firstLine="380"/>
        <w:jc w:val="both"/>
      </w:pPr>
      <w:r>
        <w:t>Olek lubił się rozstawać ze mną. Wizja trupa żony nie zrobiła na Olku żadnego wrażenia.</w:t>
      </w:r>
    </w:p>
    <w:p w:rsidR="00004093" w:rsidRDefault="00C57729">
      <w:pPr>
        <w:pStyle w:val="Teksttreci20"/>
        <w:framePr w:w="7181" w:h="5315" w:hRule="exact" w:wrap="none" w:vAnchor="page" w:hAnchor="page" w:x="327" w:y="3341"/>
        <w:shd w:val="clear" w:color="auto" w:fill="auto"/>
        <w:spacing w:after="0" w:line="190" w:lineRule="exact"/>
      </w:pPr>
      <w:r>
        <w:t>Balladyna (starsza córka bohaterki)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18"/>
        <w:gridCol w:w="1133"/>
        <w:gridCol w:w="1162"/>
        <w:gridCol w:w="816"/>
      </w:tblGrid>
      <w:tr w:rsidR="00004093">
        <w:tblPrEx>
          <w:tblCellMar>
            <w:top w:w="0" w:type="dxa"/>
            <w:bottom w:w="0" w:type="dxa"/>
          </w:tblCellMar>
        </w:tblPrEx>
        <w:trPr>
          <w:trHeight w:hRule="exact" w:val="235"/>
        </w:trPr>
        <w:tc>
          <w:tcPr>
            <w:tcW w:w="1618"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Negatywne</w:t>
            </w:r>
          </w:p>
        </w:tc>
        <w:tc>
          <w:tcPr>
            <w:tcW w:w="81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ind w:left="160"/>
              <w:jc w:val="left"/>
            </w:pPr>
            <w:r>
              <w:rPr>
                <w:rStyle w:val="Teksttreci285pt"/>
              </w:rPr>
              <w:t>Razem</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vAlign w:val="center"/>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10</w:t>
            </w:r>
          </w:p>
        </w:tc>
        <w:tc>
          <w:tcPr>
            <w:tcW w:w="81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10</w:t>
            </w:r>
          </w:p>
        </w:tc>
      </w:tr>
      <w:tr w:rsidR="00004093">
        <w:tblPrEx>
          <w:tblCellMar>
            <w:top w:w="0" w:type="dxa"/>
            <w:bottom w:w="0" w:type="dxa"/>
          </w:tblCellMar>
        </w:tblPrEx>
        <w:trPr>
          <w:trHeight w:hRule="exact" w:val="230"/>
        </w:trPr>
        <w:tc>
          <w:tcPr>
            <w:tcW w:w="1618"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3</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1</w:t>
            </w:r>
          </w:p>
        </w:tc>
        <w:tc>
          <w:tcPr>
            <w:tcW w:w="81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4</w:t>
            </w:r>
          </w:p>
        </w:tc>
      </w:tr>
      <w:tr w:rsidR="00004093">
        <w:tblPrEx>
          <w:tblCellMar>
            <w:top w:w="0" w:type="dxa"/>
            <w:bottom w:w="0" w:type="dxa"/>
          </w:tblCellMar>
        </w:tblPrEx>
        <w:trPr>
          <w:trHeight w:hRule="exact" w:val="216"/>
        </w:trPr>
        <w:tc>
          <w:tcPr>
            <w:tcW w:w="1618"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4</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2</w:t>
            </w:r>
          </w:p>
        </w:tc>
        <w:tc>
          <w:tcPr>
            <w:tcW w:w="81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6</w:t>
            </w:r>
          </w:p>
        </w:tc>
      </w:tr>
      <w:tr w:rsidR="00004093">
        <w:tblPrEx>
          <w:tblCellMar>
            <w:top w:w="0" w:type="dxa"/>
            <w:bottom w:w="0" w:type="dxa"/>
          </w:tblCellMar>
        </w:tblPrEx>
        <w:trPr>
          <w:trHeight w:hRule="exact" w:val="226"/>
        </w:trPr>
        <w:tc>
          <w:tcPr>
            <w:tcW w:w="1618"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5</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2</w:t>
            </w:r>
          </w:p>
        </w:tc>
        <w:tc>
          <w:tcPr>
            <w:tcW w:w="81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 7</w:t>
            </w:r>
          </w:p>
        </w:tc>
      </w:tr>
      <w:tr w:rsidR="00004093">
        <w:tblPrEx>
          <w:tblCellMar>
            <w:top w:w="0" w:type="dxa"/>
            <w:bottom w:w="0" w:type="dxa"/>
          </w:tblCellMar>
        </w:tblPrEx>
        <w:trPr>
          <w:trHeight w:hRule="exact" w:val="216"/>
        </w:trPr>
        <w:tc>
          <w:tcPr>
            <w:tcW w:w="1618"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5</w:t>
            </w:r>
          </w:p>
        </w:tc>
        <w:tc>
          <w:tcPr>
            <w:tcW w:w="81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6</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vAlign w:val="center"/>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2</w:t>
            </w:r>
          </w:p>
        </w:tc>
        <w:tc>
          <w:tcPr>
            <w:tcW w:w="81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18"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28" w:h="2021" w:wrap="none" w:vAnchor="page" w:hAnchor="page" w:x="1527" w:y="8843"/>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3</w:t>
            </w:r>
          </w:p>
        </w:tc>
        <w:tc>
          <w:tcPr>
            <w:tcW w:w="81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4</w:t>
            </w:r>
          </w:p>
        </w:tc>
      </w:tr>
      <w:tr w:rsidR="00004093">
        <w:tblPrEx>
          <w:tblCellMar>
            <w:top w:w="0" w:type="dxa"/>
            <w:bottom w:w="0" w:type="dxa"/>
          </w:tblCellMar>
        </w:tblPrEx>
        <w:trPr>
          <w:trHeight w:hRule="exact" w:val="235"/>
        </w:trPr>
        <w:tc>
          <w:tcPr>
            <w:tcW w:w="1618"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14</w:t>
            </w:r>
          </w:p>
        </w:tc>
        <w:tc>
          <w:tcPr>
            <w:tcW w:w="1162"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25</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4728" w:h="2021" w:wrap="none" w:vAnchor="page" w:hAnchor="page" w:x="1527" w:y="8843"/>
              <w:shd w:val="clear" w:color="auto" w:fill="auto"/>
              <w:spacing w:after="0" w:line="170" w:lineRule="exact"/>
            </w:pPr>
            <w:r>
              <w:rPr>
                <w:rStyle w:val="Teksttreci285pt"/>
              </w:rPr>
              <w:t>39</w:t>
            </w:r>
          </w:p>
        </w:tc>
      </w:tr>
    </w:tbl>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11" w:y="273"/>
        <w:shd w:val="clear" w:color="auto" w:fill="auto"/>
        <w:spacing w:line="170" w:lineRule="exact"/>
      </w:pPr>
      <w:r>
        <w:t>24</w:t>
      </w:r>
    </w:p>
    <w:p w:rsidR="00004093" w:rsidRDefault="00C57729">
      <w:pPr>
        <w:pStyle w:val="Nagweklubstopka0"/>
        <w:framePr w:wrap="none" w:vAnchor="page" w:hAnchor="page" w:x="3359" w:y="268"/>
        <w:shd w:val="clear" w:color="auto" w:fill="auto"/>
        <w:spacing w:line="170" w:lineRule="exact"/>
      </w:pPr>
      <w:r>
        <w:t>ALEKSANDER KIKLEWICZ</w:t>
      </w:r>
    </w:p>
    <w:p w:rsidR="00004093" w:rsidRDefault="00C57729">
      <w:pPr>
        <w:pStyle w:val="Podpistabeli0"/>
        <w:framePr w:wrap="none" w:vAnchor="page" w:hAnchor="page" w:x="2841" w:y="745"/>
        <w:shd w:val="clear" w:color="auto" w:fill="auto"/>
        <w:spacing w:line="190" w:lineRule="exact"/>
      </w:pPr>
      <w:r>
        <w:t>Alina (młodsza córka bohaterki)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22"/>
        <w:gridCol w:w="1128"/>
        <w:gridCol w:w="1162"/>
        <w:gridCol w:w="802"/>
      </w:tblGrid>
      <w:tr w:rsidR="00004093">
        <w:tblPrEx>
          <w:tblCellMar>
            <w:top w:w="0" w:type="dxa"/>
            <w:bottom w:w="0" w:type="dxa"/>
          </w:tblCellMar>
        </w:tblPrEx>
        <w:trPr>
          <w:trHeight w:hRule="exact" w:val="235"/>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Typ oceny</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Negatywne</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etyczna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1</w:t>
            </w:r>
          </w:p>
        </w:tc>
      </w:tr>
      <w:tr w:rsidR="00004093">
        <w:tblPrEx>
          <w:tblCellMar>
            <w:top w:w="0" w:type="dxa"/>
            <w:bottom w:w="0" w:type="dxa"/>
          </w:tblCellMar>
        </w:tblPrEx>
        <w:trPr>
          <w:trHeight w:hRule="exact" w:val="226"/>
        </w:trPr>
        <w:tc>
          <w:tcPr>
            <w:tcW w:w="1622"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intelektualna</w:t>
            </w:r>
          </w:p>
        </w:tc>
        <w:tc>
          <w:tcPr>
            <w:tcW w:w="1128"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pPr>
            <w:r>
              <w:rPr>
                <w:rStyle w:val="Teksttreci285pt"/>
              </w:rPr>
              <w:t>4</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pPr>
            <w:r>
              <w:rPr>
                <w:rStyle w:val="Teksttreci285pt"/>
              </w:rPr>
              <w:t>4</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estetyczna</w:t>
            </w:r>
          </w:p>
        </w:tc>
        <w:tc>
          <w:tcPr>
            <w:tcW w:w="1128"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pPr>
            <w:r>
              <w:rPr>
                <w:rStyle w:val="Teksttreci285pt"/>
              </w:rPr>
              <w:t>7</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pPr>
            <w:r>
              <w:rPr>
                <w:rStyle w:val="Teksttreci285pt"/>
              </w:rPr>
              <w:t>7</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ind w:right="240"/>
              <w:jc w:val="right"/>
            </w:pPr>
            <w:r>
              <w:rPr>
                <w:rStyle w:val="Teksttreci285pt"/>
              </w:rPr>
              <w:t>hedonistyczna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społeczna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1</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prakseologiczna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2</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jc w:val="left"/>
            </w:pPr>
            <w:r>
              <w:rPr>
                <w:rStyle w:val="Teksttreci285pt"/>
              </w:rPr>
              <w:t>biologiczna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r>
      <w:tr w:rsidR="00004093">
        <w:tblPrEx>
          <w:tblCellMar>
            <w:top w:w="0" w:type="dxa"/>
            <w:bottom w:w="0" w:type="dxa"/>
          </w:tblCellMar>
        </w:tblPrEx>
        <w:trPr>
          <w:trHeight w:hRule="exact" w:val="235"/>
        </w:trPr>
        <w:tc>
          <w:tcPr>
            <w:tcW w:w="1622"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ind w:right="240"/>
              <w:jc w:val="right"/>
            </w:pPr>
            <w:r>
              <w:rPr>
                <w:rStyle w:val="Teksttreci285pt"/>
              </w:rPr>
              <w:t>Razem</w:t>
            </w:r>
          </w:p>
        </w:tc>
        <w:tc>
          <w:tcPr>
            <w:tcW w:w="1128"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pPr>
            <w:r>
              <w:rPr>
                <w:rStyle w:val="Teksttreci285pt"/>
              </w:rPr>
              <w:t>15</w:t>
            </w:r>
          </w:p>
        </w:tc>
        <w:tc>
          <w:tcPr>
            <w:tcW w:w="1162"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4714" w:h="2021" w:wrap="none" w:vAnchor="page" w:hAnchor="page" w:x="2155" w:y="1196"/>
              <w:shd w:val="clear" w:color="auto" w:fill="auto"/>
              <w:spacing w:after="0" w:line="170" w:lineRule="exact"/>
            </w:pPr>
            <w:r>
              <w:rPr>
                <w:rStyle w:val="Teksttreci285pt"/>
              </w:rPr>
              <w:t>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4714" w:h="2021" w:wrap="none" w:vAnchor="page" w:hAnchor="page" w:x="2155" w:y="1196"/>
              <w:shd w:val="clear" w:color="auto" w:fill="auto"/>
              <w:spacing w:after="0" w:line="170" w:lineRule="exact"/>
            </w:pPr>
            <w:r>
              <w:rPr>
                <w:rStyle w:val="Teksttreci285pt"/>
              </w:rPr>
              <w:t>15</w:t>
            </w:r>
          </w:p>
        </w:tc>
      </w:tr>
    </w:tbl>
    <w:p w:rsidR="00004093" w:rsidRDefault="00C57729">
      <w:pPr>
        <w:pStyle w:val="Teksttreci20"/>
        <w:framePr w:w="7186" w:h="6850" w:hRule="exact" w:wrap="none" w:vAnchor="page" w:hAnchor="page" w:x="892" w:y="3332"/>
        <w:shd w:val="clear" w:color="auto" w:fill="auto"/>
        <w:spacing w:after="0" w:line="240" w:lineRule="exact"/>
        <w:ind w:firstLine="400"/>
        <w:jc w:val="both"/>
      </w:pPr>
      <w:r>
        <w:t xml:space="preserve">W Balladynie zdaje się znajdować wyraz sublimacja negatywnych uczuć głównej bohaterki w </w:t>
      </w:r>
      <w:r>
        <w:t>stosunku do męża. Stąd - dominacja ocen ujemnych, przy tym, podobnie jak w wypadku Olka, najczęściej (w ok. 26%) dotyczą one sfery etycznej, por.:</w:t>
      </w:r>
    </w:p>
    <w:p w:rsidR="00004093" w:rsidRDefault="00C57729">
      <w:pPr>
        <w:pStyle w:val="Teksttreci40"/>
        <w:framePr w:w="7186" w:h="6850" w:hRule="exact" w:wrap="none" w:vAnchor="page" w:hAnchor="page" w:x="892" w:y="3332"/>
        <w:shd w:val="clear" w:color="auto" w:fill="auto"/>
        <w:spacing w:before="0" w:after="0" w:line="197" w:lineRule="exact"/>
        <w:ind w:firstLine="400"/>
        <w:jc w:val="both"/>
      </w:pPr>
      <w:r>
        <w:t xml:space="preserve">Ma za sobą kupę </w:t>
      </w:r>
      <w:r>
        <w:rPr>
          <w:rStyle w:val="Teksttreci4Odstpy2pt"/>
        </w:rPr>
        <w:t>przekłamanych dni.</w:t>
      </w:r>
    </w:p>
    <w:p w:rsidR="00004093" w:rsidRDefault="00C57729">
      <w:pPr>
        <w:pStyle w:val="Teksttreci40"/>
        <w:framePr w:w="7186" w:h="6850" w:hRule="exact" w:wrap="none" w:vAnchor="page" w:hAnchor="page" w:x="892" w:y="3332"/>
        <w:shd w:val="clear" w:color="auto" w:fill="auto"/>
        <w:spacing w:before="0" w:after="0" w:line="197" w:lineRule="exact"/>
        <w:ind w:firstLine="400"/>
        <w:jc w:val="both"/>
      </w:pPr>
      <w:r>
        <w:t xml:space="preserve">Wyjaśniła Ballady z </w:t>
      </w:r>
      <w:r>
        <w:rPr>
          <w:rStyle w:val="Teksttreci4Odstpy2pt"/>
        </w:rPr>
        <w:t>zarozumiałą miną.</w:t>
      </w:r>
    </w:p>
    <w:p w:rsidR="00004093" w:rsidRDefault="00C57729">
      <w:pPr>
        <w:pStyle w:val="Teksttreci40"/>
        <w:framePr w:w="7186" w:h="6850" w:hRule="exact" w:wrap="none" w:vAnchor="page" w:hAnchor="page" w:x="892" w:y="3332"/>
        <w:shd w:val="clear" w:color="auto" w:fill="auto"/>
        <w:spacing w:before="0" w:after="86" w:line="197" w:lineRule="exact"/>
        <w:ind w:firstLine="400"/>
        <w:jc w:val="both"/>
      </w:pPr>
      <w:r>
        <w:t xml:space="preserve">Przywitała go z </w:t>
      </w:r>
      <w:r>
        <w:rPr>
          <w:rStyle w:val="Teksttreci4Odstpy2pt"/>
        </w:rPr>
        <w:t>właściwym sobie cyni</w:t>
      </w:r>
      <w:r>
        <w:rPr>
          <w:rStyle w:val="Teksttreci4Odstpy2pt"/>
        </w:rPr>
        <w:t>zmem.</w:t>
      </w:r>
    </w:p>
    <w:p w:rsidR="00004093" w:rsidRDefault="00C57729">
      <w:pPr>
        <w:pStyle w:val="Teksttreci20"/>
        <w:framePr w:w="7186" w:h="6850" w:hRule="exact" w:wrap="none" w:vAnchor="page" w:hAnchor="page" w:x="892" w:y="3332"/>
        <w:shd w:val="clear" w:color="auto" w:fill="auto"/>
        <w:spacing w:after="0" w:line="240" w:lineRule="exact"/>
        <w:ind w:firstLine="400"/>
        <w:jc w:val="both"/>
      </w:pPr>
      <w:r>
        <w:t>W stosunku do Aliny postawa Wandy jest wyraźnie odmienna: tu wcale nie spotkamy ocen negatywnych, ale Alina jest wartościowana dwukrotnie rzadziej. W młodszej córce Wanda widzi przede wszystkim piękno fizyczne, stąd oceny typu:</w:t>
      </w:r>
    </w:p>
    <w:p w:rsidR="00004093" w:rsidRDefault="00C57729">
      <w:pPr>
        <w:pStyle w:val="Teksttreci40"/>
        <w:framePr w:w="7186" w:h="6850" w:hRule="exact" w:wrap="none" w:vAnchor="page" w:hAnchor="page" w:x="892" w:y="3332"/>
        <w:shd w:val="clear" w:color="auto" w:fill="auto"/>
        <w:spacing w:before="0" w:after="0" w:line="197" w:lineRule="exact"/>
        <w:ind w:firstLine="400"/>
        <w:jc w:val="both"/>
      </w:pPr>
      <w:r>
        <w:t xml:space="preserve">Alina </w:t>
      </w:r>
      <w:r>
        <w:rPr>
          <w:rStyle w:val="Teksttreci4Odstpy2pt"/>
        </w:rPr>
        <w:t>wyglądała śliczn</w:t>
      </w:r>
      <w:r>
        <w:rPr>
          <w:rStyle w:val="Teksttreci4Odstpy2pt"/>
        </w:rPr>
        <w:t>ie.</w:t>
      </w:r>
    </w:p>
    <w:p w:rsidR="00004093" w:rsidRDefault="00C57729">
      <w:pPr>
        <w:pStyle w:val="Teksttreci40"/>
        <w:framePr w:w="7186" w:h="6850" w:hRule="exact" w:wrap="none" w:vAnchor="page" w:hAnchor="page" w:x="892" w:y="3332"/>
        <w:shd w:val="clear" w:color="auto" w:fill="auto"/>
        <w:spacing w:before="0" w:after="0" w:line="197" w:lineRule="exact"/>
        <w:ind w:firstLine="400"/>
        <w:jc w:val="both"/>
      </w:pPr>
      <w:r>
        <w:t xml:space="preserve">Moja </w:t>
      </w:r>
      <w:r>
        <w:rPr>
          <w:rStyle w:val="Teksttreci4Odstpy2pt"/>
        </w:rPr>
        <w:t>piękna</w:t>
      </w:r>
      <w:r>
        <w:t xml:space="preserve"> córka otwierała właśnie drzwi.</w:t>
      </w:r>
    </w:p>
    <w:p w:rsidR="00004093" w:rsidRDefault="00C57729">
      <w:pPr>
        <w:pStyle w:val="Teksttreci40"/>
        <w:framePr w:w="7186" w:h="6850" w:hRule="exact" w:wrap="none" w:vAnchor="page" w:hAnchor="page" w:x="892" w:y="3332"/>
        <w:shd w:val="clear" w:color="auto" w:fill="auto"/>
        <w:spacing w:before="0" w:after="86" w:line="197" w:lineRule="exact"/>
        <w:ind w:firstLine="400"/>
        <w:jc w:val="both"/>
      </w:pPr>
      <w:r>
        <w:t xml:space="preserve">Nawet nie wiedziałam, że jesteś </w:t>
      </w:r>
      <w:r>
        <w:rPr>
          <w:rStyle w:val="Teksttreci4Odstpy2pt"/>
        </w:rPr>
        <w:t>taka ładna.</w:t>
      </w:r>
    </w:p>
    <w:p w:rsidR="00004093" w:rsidRDefault="00C57729">
      <w:pPr>
        <w:pStyle w:val="Teksttreci20"/>
        <w:framePr w:w="7186" w:h="6850" w:hRule="exact" w:wrap="none" w:vAnchor="page" w:hAnchor="page" w:x="892" w:y="3332"/>
        <w:shd w:val="clear" w:color="auto" w:fill="auto"/>
        <w:spacing w:after="0" w:line="240" w:lineRule="exact"/>
        <w:ind w:firstLine="400"/>
        <w:jc w:val="both"/>
      </w:pPr>
      <w:r>
        <w:t>W tym wypadku mamy do czynienia z charakterystycznym zjawiskiem o podłożu psychologicznym: główna bohaterka, przeżywająca pewien rodzaj stanu neurotycznego, jak gdyb</w:t>
      </w:r>
      <w:r>
        <w:t>y uzewnętrznia swój konflikt z mężem, a mianowicie - przenosi go na córki, tworząc niejako model zaistniałej sytuacji społecznej. Występuje tu zjawisko wzmocnienia afektu: dominanta emocjonalna podporządkowuje sobie cały system zachowania Wandy, a w postac</w:t>
      </w:r>
      <w:r>
        <w:t>iach córek zaczyna ona widzieć jedynie rolę partycypantów przeżywanej przez siebie sytuacji psychologicznej (i życiowej). Odwrotnością w stosunku do wzmocnienia jest sublimacja, tzn. zdolność głównej bohaterki do przeniesienia ukrytego popędu seksualnego d</w:t>
      </w:r>
      <w:r>
        <w:t>o sfery aktywności społecznej, edukacyjnej, a przede wszystkim artystycznej - pisania dziennika. O tym drugim ukierunkowaniu psychiki mówi żartobliwie ironiczna tonacja wypowiedzeń Wandy i jej dziennika.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29" w:y="256"/>
        <w:shd w:val="clear" w:color="auto" w:fill="auto"/>
        <w:spacing w:line="170" w:lineRule="exact"/>
      </w:pPr>
      <w:r>
        <w:t>MODALNOŚĆ AKSJOLOGICZNA W TE</w:t>
      </w:r>
      <w:r>
        <w:t>KŚCIE ARTYSTYCZNYM...</w:t>
      </w:r>
    </w:p>
    <w:p w:rsidR="00004093" w:rsidRDefault="00C57729">
      <w:pPr>
        <w:pStyle w:val="Nagweklubstopka0"/>
        <w:framePr w:wrap="none" w:vAnchor="page" w:hAnchor="page" w:x="7248" w:y="254"/>
        <w:shd w:val="clear" w:color="auto" w:fill="auto"/>
        <w:spacing w:line="170" w:lineRule="exact"/>
      </w:pPr>
      <w:r>
        <w:t>25</w:t>
      </w:r>
    </w:p>
    <w:p w:rsidR="00004093" w:rsidRDefault="00C57729">
      <w:pPr>
        <w:pStyle w:val="Teksttreci20"/>
        <w:framePr w:w="7190" w:h="249" w:hRule="exact" w:wrap="none" w:vAnchor="page" w:hAnchor="page" w:x="322" w:y="745"/>
        <w:shd w:val="clear" w:color="auto" w:fill="auto"/>
        <w:spacing w:after="0" w:line="190" w:lineRule="exact"/>
        <w:ind w:right="20"/>
      </w:pPr>
      <w:r>
        <w:t>Matka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13"/>
        <w:gridCol w:w="1133"/>
        <w:gridCol w:w="1162"/>
        <w:gridCol w:w="806"/>
      </w:tblGrid>
      <w:tr w:rsidR="00004093">
        <w:tblPrEx>
          <w:tblCellMar>
            <w:top w:w="0" w:type="dxa"/>
            <w:bottom w:w="0" w:type="dxa"/>
          </w:tblCellMar>
        </w:tblPrEx>
        <w:trPr>
          <w:trHeight w:hRule="exact" w:val="230"/>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Negatywne</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pPr>
            <w:r>
              <w:rPr>
                <w:rStyle w:val="Teksttreci285pt"/>
              </w:rPr>
              <w:t>5</w:t>
            </w:r>
          </w:p>
        </w:tc>
        <w:tc>
          <w:tcPr>
            <w:tcW w:w="80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pPr>
            <w:r>
              <w:rPr>
                <w:rStyle w:val="Teksttreci285pt"/>
              </w:rPr>
              <w:t>5</w:t>
            </w:r>
          </w:p>
        </w:tc>
      </w:tr>
      <w:tr w:rsidR="00004093">
        <w:tblPrEx>
          <w:tblCellMar>
            <w:top w:w="0" w:type="dxa"/>
            <w:bottom w:w="0" w:type="dxa"/>
          </w:tblCellMar>
        </w:tblPrEx>
        <w:trPr>
          <w:trHeight w:hRule="exact" w:val="226"/>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2</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pPr>
            <w:r>
              <w:rPr>
                <w:rStyle w:val="Teksttreci285pt"/>
              </w:rPr>
              <w:t>5</w:t>
            </w:r>
          </w:p>
        </w:tc>
        <w:tc>
          <w:tcPr>
            <w:tcW w:w="80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pPr>
            <w:r>
              <w:rPr>
                <w:rStyle w:val="Teksttreci285pt"/>
              </w:rPr>
              <w:t>5</w:t>
            </w:r>
          </w:p>
        </w:tc>
      </w:tr>
      <w:tr w:rsidR="00004093">
        <w:tblPrEx>
          <w:tblCellMar>
            <w:top w:w="0" w:type="dxa"/>
            <w:bottom w:w="0" w:type="dxa"/>
          </w:tblCellMar>
        </w:tblPrEx>
        <w:trPr>
          <w:trHeight w:hRule="exact" w:val="226"/>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1</w:t>
            </w:r>
          </w:p>
        </w:tc>
        <w:tc>
          <w:tcPr>
            <w:tcW w:w="80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1</w:t>
            </w:r>
          </w:p>
        </w:tc>
      </w:tr>
      <w:tr w:rsidR="00004093">
        <w:tblPrEx>
          <w:tblCellMar>
            <w:top w:w="0" w:type="dxa"/>
            <w:bottom w:w="0" w:type="dxa"/>
          </w:tblCellMar>
        </w:tblPrEx>
        <w:trPr>
          <w:trHeight w:hRule="exact" w:val="235"/>
        </w:trPr>
        <w:tc>
          <w:tcPr>
            <w:tcW w:w="161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4" w:h="2021" w:wrap="none" w:vAnchor="page" w:hAnchor="page" w:x="1594" w:y="1177"/>
              <w:shd w:val="clear" w:color="auto" w:fill="auto"/>
              <w:spacing w:after="0" w:line="170" w:lineRule="exact"/>
            </w:pPr>
            <w:r>
              <w:rPr>
                <w:rStyle w:val="Teksttreci285pt"/>
              </w:rPr>
              <w:t>0</w:t>
            </w:r>
          </w:p>
        </w:tc>
        <w:tc>
          <w:tcPr>
            <w:tcW w:w="1162"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pPr>
            <w:r>
              <w:rPr>
                <w:rStyle w:val="Teksttreci285pt"/>
              </w:rPr>
              <w:t>13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4714" w:h="2021" w:wrap="none" w:vAnchor="page" w:hAnchor="page" w:x="1594" w:y="1177"/>
              <w:shd w:val="clear" w:color="auto" w:fill="auto"/>
              <w:spacing w:after="0" w:line="170" w:lineRule="exact"/>
            </w:pPr>
            <w:r>
              <w:rPr>
                <w:rStyle w:val="Teksttreci285pt"/>
              </w:rPr>
              <w:t>13</w:t>
            </w:r>
          </w:p>
        </w:tc>
      </w:tr>
    </w:tbl>
    <w:p w:rsidR="00004093" w:rsidRDefault="00C57729">
      <w:pPr>
        <w:pStyle w:val="Teksttreci20"/>
        <w:framePr w:w="7190" w:h="264" w:hRule="exact" w:wrap="none" w:vAnchor="page" w:hAnchor="page" w:x="322" w:y="3371"/>
        <w:shd w:val="clear" w:color="auto" w:fill="auto"/>
        <w:spacing w:after="0" w:line="190" w:lineRule="exact"/>
        <w:ind w:right="20"/>
      </w:pPr>
      <w:r>
        <w:t xml:space="preserve">Ewelina Kołek (współpracowniczka w </w:t>
      </w:r>
      <w:r>
        <w:t>sądzie)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13"/>
        <w:gridCol w:w="1133"/>
        <w:gridCol w:w="1162"/>
        <w:gridCol w:w="811"/>
      </w:tblGrid>
      <w:tr w:rsidR="00004093">
        <w:tblPrEx>
          <w:tblCellMar>
            <w:top w:w="0" w:type="dxa"/>
            <w:bottom w:w="0" w:type="dxa"/>
          </w:tblCellMar>
        </w:tblPrEx>
        <w:trPr>
          <w:trHeight w:hRule="exact" w:val="230"/>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Negatywne</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11</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11</w:t>
            </w:r>
          </w:p>
        </w:tc>
      </w:tr>
      <w:tr w:rsidR="00004093">
        <w:tblPrEx>
          <w:tblCellMar>
            <w:top w:w="0" w:type="dxa"/>
            <w:bottom w:w="0" w:type="dxa"/>
          </w:tblCellMar>
        </w:tblPrEx>
        <w:trPr>
          <w:trHeight w:hRule="exact" w:val="230"/>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1</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1</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r>
      <w:tr w:rsidR="00004093">
        <w:tblPrEx>
          <w:tblCellMar>
            <w:top w:w="0" w:type="dxa"/>
            <w:bottom w:w="0" w:type="dxa"/>
          </w:tblCellMar>
        </w:tblPrEx>
        <w:trPr>
          <w:trHeight w:hRule="exact" w:val="230"/>
        </w:trPr>
        <w:tc>
          <w:tcPr>
            <w:tcW w:w="1613"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4718" w:h="2016" w:wrap="none" w:vAnchor="page" w:hAnchor="page" w:x="1599" w:y="3808"/>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0</w:t>
            </w:r>
          </w:p>
        </w:tc>
        <w:tc>
          <w:tcPr>
            <w:tcW w:w="1162"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12</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bottom"/>
          </w:tcPr>
          <w:p w:rsidR="00004093" w:rsidRDefault="00C57729">
            <w:pPr>
              <w:pStyle w:val="Teksttreci20"/>
              <w:framePr w:w="4718" w:h="2016" w:wrap="none" w:vAnchor="page" w:hAnchor="page" w:x="1599" w:y="3808"/>
              <w:shd w:val="clear" w:color="auto" w:fill="auto"/>
              <w:spacing w:after="0" w:line="170" w:lineRule="exact"/>
            </w:pPr>
            <w:r>
              <w:rPr>
                <w:rStyle w:val="Teksttreci285pt"/>
              </w:rPr>
              <w:t>12</w:t>
            </w:r>
          </w:p>
        </w:tc>
      </w:tr>
    </w:tbl>
    <w:p w:rsidR="00004093" w:rsidRDefault="00C57729">
      <w:pPr>
        <w:pStyle w:val="Teksttreci20"/>
        <w:framePr w:w="7190" w:h="264" w:hRule="exact" w:wrap="none" w:vAnchor="page" w:hAnchor="page" w:x="322" w:y="6006"/>
        <w:shd w:val="clear" w:color="auto" w:fill="auto"/>
        <w:spacing w:after="0" w:line="190" w:lineRule="exact"/>
        <w:ind w:right="20"/>
      </w:pPr>
      <w:r>
        <w:t>Ewka (koleżanka głównej bohaterki)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08"/>
        <w:gridCol w:w="1133"/>
        <w:gridCol w:w="1162"/>
        <w:gridCol w:w="811"/>
      </w:tblGrid>
      <w:tr w:rsidR="00004093">
        <w:tblPrEx>
          <w:tblCellMar>
            <w:top w:w="0" w:type="dxa"/>
            <w:bottom w:w="0" w:type="dxa"/>
          </w:tblCellMar>
        </w:tblPrEx>
        <w:trPr>
          <w:trHeight w:hRule="exact" w:val="230"/>
        </w:trPr>
        <w:tc>
          <w:tcPr>
            <w:tcW w:w="1608"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Negatywne</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6"/>
        </w:trPr>
        <w:tc>
          <w:tcPr>
            <w:tcW w:w="1608"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2</w:t>
            </w:r>
          </w:p>
        </w:tc>
        <w:tc>
          <w:tcPr>
            <w:tcW w:w="811" w:type="dxa"/>
            <w:tcBorders>
              <w:top w:val="single" w:sz="4" w:space="0" w:color="auto"/>
              <w:left w:val="single" w:sz="4" w:space="0" w:color="auto"/>
              <w:right w:val="single" w:sz="4" w:space="0" w:color="auto"/>
            </w:tcBorders>
            <w:shd w:val="clear" w:color="auto" w:fill="FFFFFF"/>
            <w:vAlign w:val="center"/>
          </w:tcPr>
          <w:p w:rsidR="00004093" w:rsidRDefault="00C57729">
            <w:pPr>
              <w:pStyle w:val="Teksttreci20"/>
              <w:framePr w:w="4714" w:h="2016" w:wrap="none" w:vAnchor="page" w:hAnchor="page" w:x="1632" w:y="6409"/>
              <w:shd w:val="clear" w:color="auto" w:fill="auto"/>
              <w:spacing w:after="0" w:line="170" w:lineRule="exact"/>
            </w:pPr>
            <w:r>
              <w:rPr>
                <w:rStyle w:val="Teksttreci285pt"/>
              </w:rPr>
              <w:t>3</w:t>
            </w:r>
          </w:p>
        </w:tc>
      </w:tr>
      <w:tr w:rsidR="00004093">
        <w:tblPrEx>
          <w:tblCellMar>
            <w:top w:w="0" w:type="dxa"/>
            <w:bottom w:w="0" w:type="dxa"/>
          </w:tblCellMar>
        </w:tblPrEx>
        <w:trPr>
          <w:trHeight w:hRule="exact" w:val="221"/>
        </w:trPr>
        <w:tc>
          <w:tcPr>
            <w:tcW w:w="1608" w:type="dxa"/>
            <w:tcBorders>
              <w:top w:val="single" w:sz="4" w:space="0" w:color="auto"/>
              <w:left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pPr>
            <w:r>
              <w:rPr>
                <w:rStyle w:val="Teksttreci285pt"/>
              </w:rPr>
              <w:t>3</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pPr>
            <w:r>
              <w:rPr>
                <w:rStyle w:val="Teksttreci285pt"/>
              </w:rPr>
              <w:t>3</w:t>
            </w:r>
          </w:p>
        </w:tc>
      </w:tr>
      <w:tr w:rsidR="00004093">
        <w:tblPrEx>
          <w:tblCellMar>
            <w:top w:w="0" w:type="dxa"/>
            <w:bottom w:w="0" w:type="dxa"/>
          </w:tblCellMar>
        </w:tblPrEx>
        <w:trPr>
          <w:trHeight w:hRule="exact" w:val="226"/>
        </w:trPr>
        <w:tc>
          <w:tcPr>
            <w:tcW w:w="1608"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9</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9</w:t>
            </w:r>
          </w:p>
        </w:tc>
      </w:tr>
      <w:tr w:rsidR="00004093">
        <w:tblPrEx>
          <w:tblCellMar>
            <w:top w:w="0" w:type="dxa"/>
            <w:bottom w:w="0" w:type="dxa"/>
          </w:tblCellMar>
        </w:tblPrEx>
        <w:trPr>
          <w:trHeight w:hRule="exact" w:val="221"/>
        </w:trPr>
        <w:tc>
          <w:tcPr>
            <w:tcW w:w="1608" w:type="dxa"/>
            <w:tcBorders>
              <w:top w:val="single" w:sz="4" w:space="0" w:color="auto"/>
              <w:left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pPr>
            <w:r>
              <w:rPr>
                <w:rStyle w:val="Teksttreci285pt"/>
              </w:rPr>
              <w:t>4</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1</w:t>
            </w:r>
          </w:p>
        </w:tc>
        <w:tc>
          <w:tcPr>
            <w:tcW w:w="811"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pPr>
            <w:r>
              <w:rPr>
                <w:rStyle w:val="Teksttreci285pt"/>
              </w:rPr>
              <w:t>5</w:t>
            </w:r>
          </w:p>
        </w:tc>
      </w:tr>
      <w:tr w:rsidR="00004093">
        <w:tblPrEx>
          <w:tblCellMar>
            <w:top w:w="0" w:type="dxa"/>
            <w:bottom w:w="0" w:type="dxa"/>
          </w:tblCellMar>
        </w:tblPrEx>
        <w:trPr>
          <w:trHeight w:hRule="exact" w:val="221"/>
        </w:trPr>
        <w:tc>
          <w:tcPr>
            <w:tcW w:w="1608"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08"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r>
      <w:tr w:rsidR="00004093">
        <w:tblPrEx>
          <w:tblCellMar>
            <w:top w:w="0" w:type="dxa"/>
            <w:bottom w:w="0" w:type="dxa"/>
          </w:tblCellMar>
        </w:tblPrEx>
        <w:trPr>
          <w:trHeight w:hRule="exact" w:val="216"/>
        </w:trPr>
        <w:tc>
          <w:tcPr>
            <w:tcW w:w="1608"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16" w:wrap="none" w:vAnchor="page" w:hAnchor="page" w:x="1632" w:y="6409"/>
              <w:shd w:val="clear" w:color="auto" w:fill="auto"/>
              <w:spacing w:after="0" w:line="170" w:lineRule="exact"/>
            </w:pPr>
            <w:r>
              <w:rPr>
                <w:rStyle w:val="Teksttreci285pt"/>
              </w:rPr>
              <w:t>0</w:t>
            </w:r>
          </w:p>
        </w:tc>
      </w:tr>
      <w:tr w:rsidR="00004093">
        <w:tblPrEx>
          <w:tblCellMar>
            <w:top w:w="0" w:type="dxa"/>
            <w:bottom w:w="0" w:type="dxa"/>
          </w:tblCellMar>
        </w:tblPrEx>
        <w:trPr>
          <w:trHeight w:hRule="exact" w:val="235"/>
        </w:trPr>
        <w:tc>
          <w:tcPr>
            <w:tcW w:w="1608"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pPr>
            <w:r>
              <w:rPr>
                <w:rStyle w:val="Teksttreci285pt"/>
              </w:rPr>
              <w:t>17</w:t>
            </w:r>
          </w:p>
        </w:tc>
        <w:tc>
          <w:tcPr>
            <w:tcW w:w="1162"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16" w:wrap="none" w:vAnchor="page" w:hAnchor="page" w:x="1632" w:y="6409"/>
              <w:shd w:val="clear" w:color="auto" w:fill="auto"/>
              <w:spacing w:after="0" w:line="170" w:lineRule="exact"/>
            </w:pPr>
            <w:r>
              <w:rPr>
                <w:rStyle w:val="Teksttreci285pt"/>
              </w:rPr>
              <w:t>3</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004093" w:rsidRDefault="00C57729">
            <w:pPr>
              <w:pStyle w:val="Teksttreci20"/>
              <w:framePr w:w="4714" w:h="2016" w:wrap="none" w:vAnchor="page" w:hAnchor="page" w:x="1632" w:y="6409"/>
              <w:shd w:val="clear" w:color="auto" w:fill="auto"/>
              <w:spacing w:after="0" w:line="170" w:lineRule="exact"/>
            </w:pPr>
            <w:r>
              <w:rPr>
                <w:rStyle w:val="Teksttreci285pt"/>
              </w:rPr>
              <w:t>20</w:t>
            </w:r>
          </w:p>
        </w:tc>
      </w:tr>
    </w:tbl>
    <w:p w:rsidR="00004093" w:rsidRDefault="00C57729">
      <w:pPr>
        <w:pStyle w:val="Teksttreci20"/>
        <w:framePr w:w="7190" w:h="2665" w:hRule="exact" w:wrap="none" w:vAnchor="page" w:hAnchor="page" w:x="322" w:y="8598"/>
        <w:shd w:val="clear" w:color="auto" w:fill="auto"/>
        <w:spacing w:after="0" w:line="240" w:lineRule="exact"/>
        <w:ind w:firstLine="380"/>
        <w:jc w:val="both"/>
      </w:pPr>
      <w:r>
        <w:t>Na przykładzie wartościowania trzech postaci kobiecych można wyraźnie przekonać się o tym,</w:t>
      </w:r>
      <w:r>
        <w:t xml:space="preserve"> jak subiektywne są oceny bohaterki. Jakkolwiek wartościowania matki i Eweliny Kołek są zdecydowanie negatywne (dominują tu oceny etyczne i społeczne - podobnie jak w odniesieniu do Olka i Balladyny), to wartościowanie koleżanki Ewki jest tendencyjnie pozy</w:t>
      </w:r>
      <w:r>
        <w:t>tywne i w tym wypadku (podobnie jak w odniesieniu do Aliny) najczęstsze są oceny estetyczne (autorka jak gdyby za F. Dostojewskim wyznaje: „Piękno uratuje ten świat”), na przykład:</w:t>
      </w:r>
    </w:p>
    <w:p w:rsidR="00004093" w:rsidRDefault="00C57729">
      <w:pPr>
        <w:pStyle w:val="Teksttreci40"/>
        <w:framePr w:w="7190" w:h="2665" w:hRule="exact" w:wrap="none" w:vAnchor="page" w:hAnchor="page" w:x="322" w:y="8598"/>
        <w:shd w:val="clear" w:color="auto" w:fill="auto"/>
        <w:spacing w:before="0" w:after="0" w:line="197" w:lineRule="exact"/>
        <w:ind w:firstLine="380"/>
        <w:jc w:val="both"/>
      </w:pPr>
      <w:r>
        <w:t xml:space="preserve">Ewka wygląda </w:t>
      </w:r>
      <w:r>
        <w:rPr>
          <w:rStyle w:val="Teksttreci4Odstpy2pt"/>
        </w:rPr>
        <w:t>ślicznie.</w:t>
      </w:r>
    </w:p>
    <w:p w:rsidR="00004093" w:rsidRDefault="00C57729">
      <w:pPr>
        <w:pStyle w:val="Teksttreci40"/>
        <w:framePr w:w="7190" w:h="2665" w:hRule="exact" w:wrap="none" w:vAnchor="page" w:hAnchor="page" w:x="322" w:y="8598"/>
        <w:shd w:val="clear" w:color="auto" w:fill="auto"/>
        <w:spacing w:before="0" w:after="0" w:line="197" w:lineRule="exact"/>
        <w:ind w:firstLine="380"/>
        <w:jc w:val="both"/>
      </w:pPr>
      <w:r>
        <w:t xml:space="preserve">Była gustownie spocona i </w:t>
      </w:r>
      <w:r>
        <w:rPr>
          <w:rStyle w:val="Teksttreci4Odstpy2pt"/>
        </w:rPr>
        <w:t>zarumieniona jak do reklamy</w:t>
      </w:r>
      <w:r>
        <w:rPr>
          <w:rStyle w:val="Teksttreci4Odstpy2pt"/>
        </w:rPr>
        <w:t xml:space="preserve"> winnych </w:t>
      </w:r>
      <w:r>
        <w:rPr>
          <w:rStyle w:val="Teksttreci46ptOdstpy2pt"/>
        </w:rPr>
        <w:t>jabłek.</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14" w:y="264"/>
        <w:shd w:val="clear" w:color="auto" w:fill="auto"/>
        <w:spacing w:line="170" w:lineRule="exact"/>
      </w:pPr>
      <w:r>
        <w:t>26</w:t>
      </w:r>
    </w:p>
    <w:p w:rsidR="00004093" w:rsidRDefault="00C57729">
      <w:pPr>
        <w:pStyle w:val="Nagweklubstopka0"/>
        <w:framePr w:wrap="none" w:vAnchor="page" w:hAnchor="page" w:x="3362" w:y="278"/>
        <w:shd w:val="clear" w:color="auto" w:fill="auto"/>
        <w:spacing w:line="170" w:lineRule="exact"/>
      </w:pPr>
      <w:r>
        <w:t>ALEKSANDER KIKLEWICZ</w:t>
      </w:r>
    </w:p>
    <w:p w:rsidR="00004093" w:rsidRDefault="00C57729">
      <w:pPr>
        <w:pStyle w:val="Teksttreci40"/>
        <w:framePr w:w="7162" w:h="958" w:hRule="exact" w:wrap="none" w:vAnchor="page" w:hAnchor="page" w:x="904" w:y="728"/>
        <w:shd w:val="clear" w:color="auto" w:fill="auto"/>
        <w:spacing w:before="0" w:after="0" w:line="197" w:lineRule="exact"/>
        <w:ind w:firstLine="380"/>
        <w:jc w:val="both"/>
      </w:pPr>
      <w:r>
        <w:t>Czym zajmują się te śliczności?</w:t>
      </w:r>
    </w:p>
    <w:p w:rsidR="00004093" w:rsidRDefault="00C57729">
      <w:pPr>
        <w:pStyle w:val="Teksttreci40"/>
        <w:framePr w:w="7162" w:h="958" w:hRule="exact" w:wrap="none" w:vAnchor="page" w:hAnchor="page" w:x="904" w:y="728"/>
        <w:shd w:val="clear" w:color="auto" w:fill="auto"/>
        <w:spacing w:before="0" w:after="66" w:line="197" w:lineRule="exact"/>
        <w:ind w:firstLine="380"/>
        <w:jc w:val="both"/>
      </w:pPr>
      <w:r>
        <w:t xml:space="preserve">Odsłoniła swój biust, który był </w:t>
      </w:r>
      <w:r>
        <w:rPr>
          <w:rStyle w:val="Teksttreci4Odstpy2pt"/>
        </w:rPr>
        <w:t>pierwszym biustem, ani za dużym, ani za małym.</w:t>
      </w:r>
    </w:p>
    <w:p w:rsidR="00004093" w:rsidRDefault="00C57729">
      <w:pPr>
        <w:pStyle w:val="Teksttreci20"/>
        <w:framePr w:w="7162" w:h="958" w:hRule="exact" w:wrap="none" w:vAnchor="page" w:hAnchor="page" w:x="904" w:y="728"/>
        <w:shd w:val="clear" w:color="auto" w:fill="auto"/>
        <w:spacing w:after="0" w:line="190" w:lineRule="exact"/>
      </w:pPr>
      <w:r>
        <w:t>Maciej Kozak (przyjaciel głównej bohaterki)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27"/>
        <w:gridCol w:w="1128"/>
        <w:gridCol w:w="1157"/>
        <w:gridCol w:w="802"/>
      </w:tblGrid>
      <w:tr w:rsidR="00004093">
        <w:tblPrEx>
          <w:tblCellMar>
            <w:top w:w="0" w:type="dxa"/>
            <w:bottom w:w="0" w:type="dxa"/>
          </w:tblCellMar>
        </w:tblPrEx>
        <w:trPr>
          <w:trHeight w:hRule="exact" w:val="230"/>
        </w:trPr>
        <w:tc>
          <w:tcPr>
            <w:tcW w:w="162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Typ oceny</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Pozytywne</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Negatywne</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27" w:type="dxa"/>
            <w:tcBorders>
              <w:top w:val="single" w:sz="4" w:space="0" w:color="auto"/>
              <w:left w:val="single" w:sz="4" w:space="0" w:color="auto"/>
            </w:tcBorders>
            <w:shd w:val="clear" w:color="auto" w:fill="FFFFFF"/>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etyczna</w:t>
            </w:r>
          </w:p>
        </w:tc>
        <w:tc>
          <w:tcPr>
            <w:tcW w:w="1128" w:type="dxa"/>
            <w:tcBorders>
              <w:top w:val="single" w:sz="4" w:space="0" w:color="auto"/>
              <w:left w:val="single" w:sz="4" w:space="0" w:color="auto"/>
            </w:tcBorders>
            <w:shd w:val="clear" w:color="auto" w:fill="FFFFFF"/>
          </w:tcPr>
          <w:p w:rsidR="00004093" w:rsidRDefault="00C57729">
            <w:pPr>
              <w:pStyle w:val="Teksttreci20"/>
              <w:framePr w:w="4714" w:h="2002" w:wrap="none" w:vAnchor="page" w:hAnchor="page" w:x="2143" w:y="1897"/>
              <w:shd w:val="clear" w:color="auto" w:fill="auto"/>
              <w:spacing w:after="0" w:line="170" w:lineRule="exact"/>
            </w:pPr>
            <w:r>
              <w:rPr>
                <w:rStyle w:val="Teksttreci285pt"/>
              </w:rPr>
              <w:t>3</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02" w:wrap="none" w:vAnchor="page" w:hAnchor="page" w:x="2143" w:y="1897"/>
              <w:shd w:val="clear" w:color="auto" w:fill="auto"/>
              <w:spacing w:after="0" w:line="170" w:lineRule="exact"/>
            </w:pPr>
            <w:r>
              <w:rPr>
                <w:rStyle w:val="Teksttreci285pt"/>
              </w:rPr>
              <w:t>3</w:t>
            </w:r>
          </w:p>
        </w:tc>
      </w:tr>
      <w:tr w:rsidR="00004093">
        <w:tblPrEx>
          <w:tblCellMar>
            <w:top w:w="0" w:type="dxa"/>
            <w:bottom w:w="0" w:type="dxa"/>
          </w:tblCellMar>
        </w:tblPrEx>
        <w:trPr>
          <w:trHeight w:hRule="exact" w:val="226"/>
        </w:trPr>
        <w:tc>
          <w:tcPr>
            <w:tcW w:w="1627" w:type="dxa"/>
            <w:tcBorders>
              <w:top w:val="single" w:sz="4" w:space="0" w:color="auto"/>
              <w:left w:val="single" w:sz="4" w:space="0" w:color="auto"/>
            </w:tcBorders>
            <w:shd w:val="clear" w:color="auto" w:fill="FFFFFF"/>
            <w:vAlign w:val="center"/>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intelektualna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2</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2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estetyczna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8</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8</w:t>
            </w:r>
          </w:p>
        </w:tc>
      </w:tr>
      <w:tr w:rsidR="00004093">
        <w:tblPrEx>
          <w:tblCellMar>
            <w:top w:w="0" w:type="dxa"/>
            <w:bottom w:w="0" w:type="dxa"/>
          </w:tblCellMar>
        </w:tblPrEx>
        <w:trPr>
          <w:trHeight w:hRule="exact" w:val="216"/>
        </w:trPr>
        <w:tc>
          <w:tcPr>
            <w:tcW w:w="162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ind w:right="240"/>
              <w:jc w:val="right"/>
            </w:pPr>
            <w:r>
              <w:rPr>
                <w:rStyle w:val="Teksttreci285pt"/>
              </w:rPr>
              <w:t>hedonistyczna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4</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4</w:t>
            </w:r>
          </w:p>
        </w:tc>
      </w:tr>
      <w:tr w:rsidR="00004093">
        <w:tblPrEx>
          <w:tblCellMar>
            <w:top w:w="0" w:type="dxa"/>
            <w:bottom w:w="0" w:type="dxa"/>
          </w:tblCellMar>
        </w:tblPrEx>
        <w:trPr>
          <w:trHeight w:hRule="exact" w:val="221"/>
        </w:trPr>
        <w:tc>
          <w:tcPr>
            <w:tcW w:w="162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społeczna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2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prakseologiczna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2</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2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jc w:val="left"/>
            </w:pPr>
            <w:r>
              <w:rPr>
                <w:rStyle w:val="Teksttreci285pt"/>
              </w:rPr>
              <w:t>biologiczna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r>
      <w:tr w:rsidR="00004093">
        <w:tblPrEx>
          <w:tblCellMar>
            <w:top w:w="0" w:type="dxa"/>
            <w:bottom w:w="0" w:type="dxa"/>
          </w:tblCellMar>
        </w:tblPrEx>
        <w:trPr>
          <w:trHeight w:hRule="exact" w:val="226"/>
        </w:trPr>
        <w:tc>
          <w:tcPr>
            <w:tcW w:w="1627"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02" w:wrap="none" w:vAnchor="page" w:hAnchor="page" w:x="2143" w:y="1897"/>
              <w:shd w:val="clear" w:color="auto" w:fill="auto"/>
              <w:spacing w:after="0" w:line="170" w:lineRule="exact"/>
              <w:ind w:right="240"/>
              <w:jc w:val="right"/>
            </w:pPr>
            <w:r>
              <w:rPr>
                <w:rStyle w:val="Teksttreci285pt"/>
              </w:rPr>
              <w:t>Razem</w:t>
            </w:r>
          </w:p>
        </w:tc>
        <w:tc>
          <w:tcPr>
            <w:tcW w:w="1128"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4" w:h="2002" w:wrap="none" w:vAnchor="page" w:hAnchor="page" w:x="2143" w:y="1897"/>
              <w:shd w:val="clear" w:color="auto" w:fill="auto"/>
              <w:spacing w:after="0" w:line="170" w:lineRule="exact"/>
            </w:pPr>
            <w:r>
              <w:rPr>
                <w:rStyle w:val="Teksttreci285pt"/>
              </w:rPr>
              <w:t>19</w:t>
            </w:r>
          </w:p>
        </w:tc>
        <w:tc>
          <w:tcPr>
            <w:tcW w:w="1157"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4" w:h="2002" w:wrap="none" w:vAnchor="page" w:hAnchor="page" w:x="2143" w:y="1897"/>
              <w:shd w:val="clear" w:color="auto" w:fill="auto"/>
              <w:spacing w:after="0" w:line="170" w:lineRule="exact"/>
            </w:pPr>
            <w:r>
              <w:rPr>
                <w:rStyle w:val="Teksttreci285pt"/>
              </w:rPr>
              <w:t>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4714" w:h="2002" w:wrap="none" w:vAnchor="page" w:hAnchor="page" w:x="2143" w:y="1897"/>
              <w:shd w:val="clear" w:color="auto" w:fill="auto"/>
              <w:spacing w:after="0" w:line="170" w:lineRule="exact"/>
            </w:pPr>
            <w:r>
              <w:rPr>
                <w:rStyle w:val="Teksttreci285pt"/>
              </w:rPr>
              <w:t>19</w:t>
            </w:r>
          </w:p>
        </w:tc>
      </w:tr>
    </w:tbl>
    <w:p w:rsidR="00004093" w:rsidRDefault="00C57729">
      <w:pPr>
        <w:pStyle w:val="Podpistabeli0"/>
        <w:framePr w:wrap="none" w:vAnchor="page" w:hAnchor="page" w:x="1960" w:y="4062"/>
        <w:shd w:val="clear" w:color="auto" w:fill="auto"/>
        <w:spacing w:line="190" w:lineRule="exact"/>
      </w:pPr>
      <w:r>
        <w:t>Doktor Propoluk (wykładowca głównej bohaterki)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22"/>
        <w:gridCol w:w="1133"/>
        <w:gridCol w:w="1157"/>
        <w:gridCol w:w="802"/>
      </w:tblGrid>
      <w:tr w:rsidR="00004093">
        <w:tblPrEx>
          <w:tblCellMar>
            <w:top w:w="0" w:type="dxa"/>
            <w:bottom w:w="0" w:type="dxa"/>
          </w:tblCellMar>
        </w:tblPrEx>
        <w:trPr>
          <w:trHeight w:hRule="exact" w:val="226"/>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Pozytywne</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Negatywne</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r>
      <w:tr w:rsidR="00004093">
        <w:tblPrEx>
          <w:tblCellMar>
            <w:top w:w="0" w:type="dxa"/>
            <w:bottom w:w="0" w:type="dxa"/>
          </w:tblCellMar>
        </w:tblPrEx>
        <w:trPr>
          <w:trHeight w:hRule="exact" w:val="226"/>
        </w:trPr>
        <w:tc>
          <w:tcPr>
            <w:tcW w:w="1622" w:type="dxa"/>
            <w:tcBorders>
              <w:top w:val="single" w:sz="4" w:space="0" w:color="auto"/>
              <w:left w:val="single" w:sz="4" w:space="0" w:color="auto"/>
            </w:tcBorders>
            <w:shd w:val="clear" w:color="auto" w:fill="FFFFFF"/>
            <w:vAlign w:val="center"/>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2</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tcPr>
          <w:p w:rsidR="00004093" w:rsidRDefault="00C57729">
            <w:pPr>
              <w:pStyle w:val="Teksttreci20"/>
              <w:framePr w:w="4714" w:h="2002" w:wrap="none" w:vAnchor="page" w:hAnchor="page" w:x="2133" w:y="4504"/>
              <w:shd w:val="clear" w:color="auto" w:fill="auto"/>
              <w:spacing w:after="0" w:line="170" w:lineRule="exact"/>
            </w:pPr>
            <w:r>
              <w:rPr>
                <w:rStyle w:val="Teksttreci285pt"/>
              </w:rPr>
              <w:t>3</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02" w:wrap="none" w:vAnchor="page" w:hAnchor="page" w:x="2133" w:y="4504"/>
              <w:shd w:val="clear" w:color="auto" w:fill="auto"/>
              <w:spacing w:after="0" w:line="170" w:lineRule="exact"/>
            </w:pPr>
            <w:r>
              <w:rPr>
                <w:rStyle w:val="Teksttreci285pt"/>
              </w:rPr>
              <w:t>3</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tcPr>
          <w:p w:rsidR="00004093" w:rsidRDefault="00C57729">
            <w:pPr>
              <w:pStyle w:val="Teksttreci20"/>
              <w:framePr w:w="4714" w:h="2002" w:wrap="none" w:vAnchor="page" w:hAnchor="page" w:x="2133" w:y="4504"/>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tcPr>
          <w:p w:rsidR="00004093" w:rsidRDefault="00C57729">
            <w:pPr>
              <w:pStyle w:val="Teksttreci20"/>
              <w:framePr w:w="4714" w:h="2002" w:wrap="none" w:vAnchor="page" w:hAnchor="page" w:x="2133" w:y="4504"/>
              <w:shd w:val="clear" w:color="auto" w:fill="auto"/>
              <w:spacing w:after="0" w:line="170" w:lineRule="exact"/>
            </w:pPr>
            <w:r>
              <w:rPr>
                <w:rStyle w:val="Teksttreci285pt"/>
              </w:rPr>
              <w:t>5</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4" w:h="2002" w:wrap="none" w:vAnchor="page" w:hAnchor="page" w:x="2133" w:y="4504"/>
              <w:shd w:val="clear" w:color="auto" w:fill="auto"/>
              <w:spacing w:after="0" w:line="170" w:lineRule="exact"/>
            </w:pPr>
            <w:r>
              <w:rPr>
                <w:rStyle w:val="Teksttreci285pt"/>
              </w:rPr>
              <w:t>5</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r>
      <w:tr w:rsidR="00004093">
        <w:tblPrEx>
          <w:tblCellMar>
            <w:top w:w="0" w:type="dxa"/>
            <w:bottom w:w="0" w:type="dxa"/>
          </w:tblCellMar>
        </w:tblPrEx>
        <w:trPr>
          <w:trHeight w:hRule="exact" w:val="216"/>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r>
      <w:tr w:rsidR="00004093">
        <w:tblPrEx>
          <w:tblCellMar>
            <w:top w:w="0" w:type="dxa"/>
            <w:bottom w:w="0" w:type="dxa"/>
          </w:tblCellMar>
        </w:tblPrEx>
        <w:trPr>
          <w:trHeight w:hRule="exact" w:val="230"/>
        </w:trPr>
        <w:tc>
          <w:tcPr>
            <w:tcW w:w="1622"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4714" w:h="2002" w:wrap="none" w:vAnchor="page" w:hAnchor="page" w:x="2133" w:y="4504"/>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10</w:t>
            </w:r>
          </w:p>
        </w:tc>
        <w:tc>
          <w:tcPr>
            <w:tcW w:w="1157"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0</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bottom"/>
          </w:tcPr>
          <w:p w:rsidR="00004093" w:rsidRDefault="00C57729">
            <w:pPr>
              <w:pStyle w:val="Teksttreci20"/>
              <w:framePr w:w="4714" w:h="2002" w:wrap="none" w:vAnchor="page" w:hAnchor="page" w:x="2133" w:y="4504"/>
              <w:shd w:val="clear" w:color="auto" w:fill="auto"/>
              <w:spacing w:after="0" w:line="170" w:lineRule="exact"/>
            </w:pPr>
            <w:r>
              <w:rPr>
                <w:rStyle w:val="Teksttreci285pt"/>
              </w:rPr>
              <w:t>10</w:t>
            </w:r>
          </w:p>
        </w:tc>
      </w:tr>
    </w:tbl>
    <w:p w:rsidR="00004093" w:rsidRDefault="00C57729">
      <w:pPr>
        <w:pStyle w:val="Podpistabeli0"/>
        <w:framePr w:wrap="none" w:vAnchor="page" w:hAnchor="page" w:x="2435" w:y="6697"/>
        <w:shd w:val="clear" w:color="auto" w:fill="auto"/>
        <w:spacing w:line="190" w:lineRule="exact"/>
      </w:pPr>
      <w:r>
        <w:t>Roland (podopieczny głównej bohaterki)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22"/>
        <w:gridCol w:w="1128"/>
        <w:gridCol w:w="1157"/>
        <w:gridCol w:w="802"/>
      </w:tblGrid>
      <w:tr w:rsidR="00004093">
        <w:tblPrEx>
          <w:tblCellMar>
            <w:top w:w="0" w:type="dxa"/>
            <w:bottom w:w="0" w:type="dxa"/>
          </w:tblCellMar>
        </w:tblPrEx>
        <w:trPr>
          <w:trHeight w:hRule="exact" w:val="288"/>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Typ oceny</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Pozytywne</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Negatywne</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78"/>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etyczna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1</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4</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5</w:t>
            </w:r>
          </w:p>
        </w:tc>
      </w:tr>
      <w:tr w:rsidR="00004093">
        <w:tblPrEx>
          <w:tblCellMar>
            <w:top w:w="0" w:type="dxa"/>
            <w:bottom w:w="0" w:type="dxa"/>
          </w:tblCellMar>
        </w:tblPrEx>
        <w:trPr>
          <w:trHeight w:hRule="exact" w:val="283"/>
        </w:trPr>
        <w:tc>
          <w:tcPr>
            <w:tcW w:w="1622" w:type="dxa"/>
            <w:tcBorders>
              <w:top w:val="single" w:sz="4" w:space="0" w:color="auto"/>
              <w:left w:val="single" w:sz="4" w:space="0" w:color="auto"/>
            </w:tcBorders>
            <w:shd w:val="clear" w:color="auto" w:fill="FFFFFF"/>
            <w:vAlign w:val="center"/>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intelektualna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r>
      <w:tr w:rsidR="00004093">
        <w:tblPrEx>
          <w:tblCellMar>
            <w:top w:w="0" w:type="dxa"/>
            <w:bottom w:w="0" w:type="dxa"/>
          </w:tblCellMar>
        </w:tblPrEx>
        <w:trPr>
          <w:trHeight w:hRule="exact" w:val="283"/>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estetyczna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1</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1</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2</w:t>
            </w:r>
          </w:p>
        </w:tc>
      </w:tr>
      <w:tr w:rsidR="00004093">
        <w:tblPrEx>
          <w:tblCellMar>
            <w:top w:w="0" w:type="dxa"/>
            <w:bottom w:w="0" w:type="dxa"/>
          </w:tblCellMar>
        </w:tblPrEx>
        <w:trPr>
          <w:trHeight w:hRule="exact" w:val="274"/>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ind w:right="240"/>
              <w:jc w:val="right"/>
            </w:pPr>
            <w:r>
              <w:rPr>
                <w:rStyle w:val="Teksttreci285pt"/>
              </w:rPr>
              <w:t>hedonistyczna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1</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1</w:t>
            </w:r>
          </w:p>
        </w:tc>
      </w:tr>
      <w:tr w:rsidR="00004093">
        <w:tblPrEx>
          <w:tblCellMar>
            <w:top w:w="0" w:type="dxa"/>
            <w:bottom w:w="0" w:type="dxa"/>
          </w:tblCellMar>
        </w:tblPrEx>
        <w:trPr>
          <w:trHeight w:hRule="exact" w:val="283"/>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społeczna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3</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3</w:t>
            </w:r>
          </w:p>
        </w:tc>
      </w:tr>
      <w:tr w:rsidR="00004093">
        <w:tblPrEx>
          <w:tblCellMar>
            <w:top w:w="0" w:type="dxa"/>
            <w:bottom w:w="0" w:type="dxa"/>
          </w:tblCellMar>
        </w:tblPrEx>
        <w:trPr>
          <w:trHeight w:hRule="exact" w:val="278"/>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prakseologiczna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r>
      <w:tr w:rsidR="00004093">
        <w:tblPrEx>
          <w:tblCellMar>
            <w:top w:w="0" w:type="dxa"/>
            <w:bottom w:w="0" w:type="dxa"/>
          </w:tblCellMar>
        </w:tblPrEx>
        <w:trPr>
          <w:trHeight w:hRule="exact" w:val="283"/>
        </w:trPr>
        <w:tc>
          <w:tcPr>
            <w:tcW w:w="1622"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jc w:val="left"/>
            </w:pPr>
            <w:r>
              <w:rPr>
                <w:rStyle w:val="Teksttreci285pt"/>
              </w:rPr>
              <w:t>biologiczna</w:t>
            </w:r>
          </w:p>
        </w:tc>
        <w:tc>
          <w:tcPr>
            <w:tcW w:w="1128"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1157" w:type="dxa"/>
            <w:tcBorders>
              <w:top w:val="single" w:sz="4" w:space="0" w:color="auto"/>
              <w:lef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0</w:t>
            </w:r>
          </w:p>
        </w:tc>
      </w:tr>
      <w:tr w:rsidR="00004093">
        <w:tblPrEx>
          <w:tblCellMar>
            <w:top w:w="0" w:type="dxa"/>
            <w:bottom w:w="0" w:type="dxa"/>
          </w:tblCellMar>
        </w:tblPrEx>
        <w:trPr>
          <w:trHeight w:hRule="exact" w:val="293"/>
        </w:trPr>
        <w:tc>
          <w:tcPr>
            <w:tcW w:w="1622"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4709" w:h="2544" w:wrap="none" w:vAnchor="page" w:hAnchor="page" w:x="2147" w:y="7086"/>
              <w:shd w:val="clear" w:color="auto" w:fill="auto"/>
              <w:spacing w:after="0" w:line="170" w:lineRule="exact"/>
              <w:ind w:right="240"/>
              <w:jc w:val="right"/>
            </w:pPr>
            <w:r>
              <w:rPr>
                <w:rStyle w:val="Teksttreci285pt"/>
              </w:rPr>
              <w:t>Razem</w:t>
            </w:r>
          </w:p>
        </w:tc>
        <w:tc>
          <w:tcPr>
            <w:tcW w:w="1128"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6</w:t>
            </w:r>
          </w:p>
        </w:tc>
        <w:tc>
          <w:tcPr>
            <w:tcW w:w="1157"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4709" w:h="2544" w:wrap="none" w:vAnchor="page" w:hAnchor="page" w:x="2147" w:y="7086"/>
              <w:shd w:val="clear" w:color="auto" w:fill="auto"/>
              <w:spacing w:after="0" w:line="170" w:lineRule="exact"/>
            </w:pPr>
            <w:r>
              <w:rPr>
                <w:rStyle w:val="Teksttreci285pt"/>
              </w:rPr>
              <w:t>5</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bottom"/>
          </w:tcPr>
          <w:p w:rsidR="00004093" w:rsidRDefault="00C57729">
            <w:pPr>
              <w:pStyle w:val="Teksttreci20"/>
              <w:framePr w:w="4709" w:h="2544" w:wrap="none" w:vAnchor="page" w:hAnchor="page" w:x="2147" w:y="7086"/>
              <w:shd w:val="clear" w:color="auto" w:fill="auto"/>
              <w:spacing w:after="0" w:line="170" w:lineRule="exact"/>
            </w:pPr>
            <w:r>
              <w:rPr>
                <w:rStyle w:val="Teksttreci285pt"/>
              </w:rPr>
              <w:t>1 1</w:t>
            </w:r>
          </w:p>
        </w:tc>
      </w:tr>
    </w:tbl>
    <w:p w:rsidR="00004093" w:rsidRDefault="00C57729">
      <w:pPr>
        <w:pStyle w:val="Teksttreci20"/>
        <w:framePr w:w="7162" w:h="1733" w:hRule="exact" w:wrap="none" w:vAnchor="page" w:hAnchor="page" w:x="904" w:y="9764"/>
        <w:shd w:val="clear" w:color="auto" w:fill="auto"/>
        <w:spacing w:after="0" w:line="235" w:lineRule="exact"/>
        <w:ind w:firstLine="380"/>
        <w:jc w:val="both"/>
      </w:pPr>
      <w:r>
        <w:t xml:space="preserve">Analiza wartościowania postaci męskich, podobnie jak poprzednie analizy dotyczące kobiet, dowodzi, że u podstaw interpretacji aksjologicznej nie leżą </w:t>
      </w:r>
      <w:r>
        <w:t>czynniki płciowe, choć właśnie konflikt o treści seksualnej stanowi centrum tematyczne powieści. Dla głównej bohaterki (jak również dla autorki) ważniejsze są kryteria emocjonalne i etyczne, dlatego niektóre męskie postacie są oceniane zdecydowanie negatyw</w:t>
      </w:r>
      <w:r>
        <w:t>nie (Olek), inne - pozytywnie (Maciej Kozak i doktor Propoluk), a jeszcze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31" w:y="265"/>
        <w:shd w:val="clear" w:color="auto" w:fill="auto"/>
        <w:spacing w:line="170" w:lineRule="exact"/>
      </w:pPr>
      <w:r>
        <w:t>MODALNOŚĆ AKSJOLOGICZNA W TEKŚCIE ARTYSTYCZNYM...</w:t>
      </w:r>
    </w:p>
    <w:p w:rsidR="00004093" w:rsidRDefault="00C57729">
      <w:pPr>
        <w:pStyle w:val="Nagweklubstopka0"/>
        <w:framePr w:wrap="none" w:vAnchor="page" w:hAnchor="page" w:x="7255" w:y="278"/>
        <w:shd w:val="clear" w:color="auto" w:fill="auto"/>
        <w:spacing w:line="170" w:lineRule="exact"/>
      </w:pPr>
      <w:r>
        <w:t>27</w:t>
      </w:r>
    </w:p>
    <w:p w:rsidR="00004093" w:rsidRDefault="00C57729">
      <w:pPr>
        <w:pStyle w:val="Teksttreci20"/>
        <w:framePr w:w="7166" w:h="3168" w:hRule="exact" w:wrap="none" w:vAnchor="page" w:hAnchor="page" w:x="334" w:y="712"/>
        <w:shd w:val="clear" w:color="auto" w:fill="auto"/>
        <w:spacing w:after="0" w:line="240" w:lineRule="exact"/>
        <w:jc w:val="both"/>
      </w:pPr>
      <w:r>
        <w:t xml:space="preserve">inne - neutralnie (Roland). Przy tym należy zwrócić uwagę na względnie wysoką częstotliwość ocen </w:t>
      </w:r>
      <w:r>
        <w:t>estetycznych oraz hedonistycznych, co ilustrują następujące zdania:</w:t>
      </w:r>
    </w:p>
    <w:p w:rsidR="00004093" w:rsidRDefault="00C57729">
      <w:pPr>
        <w:pStyle w:val="Teksttreci40"/>
        <w:framePr w:w="7166" w:h="3168" w:hRule="exact" w:wrap="none" w:vAnchor="page" w:hAnchor="page" w:x="334" w:y="712"/>
        <w:shd w:val="clear" w:color="auto" w:fill="auto"/>
        <w:spacing w:before="0" w:after="0" w:line="197" w:lineRule="exact"/>
        <w:ind w:firstLine="380"/>
        <w:jc w:val="both"/>
      </w:pPr>
      <w:r>
        <w:t>Oceny estetyczne:</w:t>
      </w:r>
    </w:p>
    <w:p w:rsidR="00004093" w:rsidRDefault="00C57729">
      <w:pPr>
        <w:pStyle w:val="Teksttreci40"/>
        <w:framePr w:w="7166" w:h="3168" w:hRule="exact" w:wrap="none" w:vAnchor="page" w:hAnchor="page" w:x="334" w:y="712"/>
        <w:shd w:val="clear" w:color="auto" w:fill="auto"/>
        <w:spacing w:before="0" w:after="0" w:line="197" w:lineRule="exact"/>
        <w:ind w:firstLine="380"/>
        <w:jc w:val="both"/>
      </w:pPr>
      <w:r>
        <w:t xml:space="preserve">Był taki </w:t>
      </w:r>
      <w:r>
        <w:rPr>
          <w:rStyle w:val="Teksttreci4Odstpy2pt"/>
        </w:rPr>
        <w:t>przystojny, męski.</w:t>
      </w:r>
    </w:p>
    <w:p w:rsidR="00004093" w:rsidRDefault="00C57729">
      <w:pPr>
        <w:pStyle w:val="Teksttreci40"/>
        <w:framePr w:w="7166" w:h="3168" w:hRule="exact" w:wrap="none" w:vAnchor="page" w:hAnchor="page" w:x="334" w:y="712"/>
        <w:shd w:val="clear" w:color="auto" w:fill="auto"/>
        <w:spacing w:before="0" w:after="0" w:line="197" w:lineRule="exact"/>
        <w:ind w:firstLine="380"/>
        <w:jc w:val="both"/>
      </w:pPr>
      <w:r>
        <w:t xml:space="preserve">Jego ręka była smukła [...] owłosiona nad nadgarstkiem w </w:t>
      </w:r>
      <w:r>
        <w:rPr>
          <w:rStyle w:val="Teksttreci4Odstpy2pt"/>
        </w:rPr>
        <w:t>sposób niemal elegancki.</w:t>
      </w:r>
    </w:p>
    <w:p w:rsidR="00004093" w:rsidRDefault="00C57729">
      <w:pPr>
        <w:pStyle w:val="Teksttreci40"/>
        <w:framePr w:w="7166" w:h="3168" w:hRule="exact" w:wrap="none" w:vAnchor="page" w:hAnchor="page" w:x="334" w:y="712"/>
        <w:shd w:val="clear" w:color="auto" w:fill="auto"/>
        <w:spacing w:before="0" w:after="0" w:line="197" w:lineRule="exact"/>
        <w:ind w:firstLine="380"/>
        <w:jc w:val="both"/>
      </w:pPr>
      <w:r>
        <w:t xml:space="preserve">Fajnie, że idziesz z tym </w:t>
      </w:r>
      <w:r>
        <w:rPr>
          <w:rStyle w:val="Teksttreci4Odstpy2pt"/>
        </w:rPr>
        <w:t>przystojniakiem.</w:t>
      </w:r>
    </w:p>
    <w:p w:rsidR="00004093" w:rsidRDefault="00C57729">
      <w:pPr>
        <w:pStyle w:val="Teksttreci40"/>
        <w:framePr w:w="7166" w:h="3168" w:hRule="exact" w:wrap="none" w:vAnchor="page" w:hAnchor="page" w:x="334" w:y="712"/>
        <w:shd w:val="clear" w:color="auto" w:fill="auto"/>
        <w:spacing w:before="0" w:after="0" w:line="197" w:lineRule="exact"/>
        <w:ind w:firstLine="380"/>
        <w:jc w:val="both"/>
      </w:pPr>
      <w:r>
        <w:t>Oceny hedonistyczn</w:t>
      </w:r>
      <w:r>
        <w:t>e:</w:t>
      </w:r>
    </w:p>
    <w:p w:rsidR="00004093" w:rsidRDefault="00C57729">
      <w:pPr>
        <w:pStyle w:val="Teksttreci40"/>
        <w:framePr w:w="7166" w:h="3168" w:hRule="exact" w:wrap="none" w:vAnchor="page" w:hAnchor="page" w:x="334" w:y="712"/>
        <w:shd w:val="clear" w:color="auto" w:fill="auto"/>
        <w:spacing w:before="0" w:after="0" w:line="197" w:lineRule="exact"/>
        <w:ind w:firstLine="380"/>
        <w:jc w:val="both"/>
      </w:pPr>
      <w:r>
        <w:t xml:space="preserve">Maciej Kozak </w:t>
      </w:r>
      <w:r>
        <w:rPr>
          <w:rStyle w:val="Teksttreci4Odstpy2pt"/>
        </w:rPr>
        <w:t>ciepły</w:t>
      </w:r>
      <w:r>
        <w:t xml:space="preserve"> i zapewniający bezgraniczne bezpieczeństwo.</w:t>
      </w:r>
    </w:p>
    <w:p w:rsidR="00004093" w:rsidRDefault="00C57729">
      <w:pPr>
        <w:pStyle w:val="Teksttreci40"/>
        <w:framePr w:w="7166" w:h="3168" w:hRule="exact" w:wrap="none" w:vAnchor="page" w:hAnchor="page" w:x="334" w:y="712"/>
        <w:shd w:val="clear" w:color="auto" w:fill="auto"/>
        <w:spacing w:before="0" w:after="0" w:line="197" w:lineRule="exact"/>
        <w:ind w:firstLine="380"/>
        <w:jc w:val="both"/>
      </w:pPr>
      <w:r>
        <w:t xml:space="preserve">Patrzenie delikatne i </w:t>
      </w:r>
      <w:r>
        <w:rPr>
          <w:rStyle w:val="Teksttreci4Odstpy2pt"/>
        </w:rPr>
        <w:t>ciepłe</w:t>
      </w:r>
      <w:r>
        <w:t xml:space="preserve"> jak wiejska śmietanka.</w:t>
      </w:r>
    </w:p>
    <w:p w:rsidR="00004093" w:rsidRDefault="00C57729">
      <w:pPr>
        <w:pStyle w:val="Teksttreci40"/>
        <w:framePr w:w="7166" w:h="3168" w:hRule="exact" w:wrap="none" w:vAnchor="page" w:hAnchor="page" w:x="334" w:y="712"/>
        <w:shd w:val="clear" w:color="auto" w:fill="auto"/>
        <w:spacing w:before="0" w:after="66" w:line="197" w:lineRule="exact"/>
        <w:ind w:firstLine="380"/>
        <w:jc w:val="both"/>
      </w:pPr>
      <w:r>
        <w:t xml:space="preserve">Doktor Propoluk, jak zawsze </w:t>
      </w:r>
      <w:r>
        <w:rPr>
          <w:rStyle w:val="Teksttreci4Odstpy2pt"/>
        </w:rPr>
        <w:t>miły i taktowny,</w:t>
      </w:r>
      <w:r>
        <w:t xml:space="preserve"> wynagrodził mi to [...] szczególną uprzejmością.</w:t>
      </w:r>
    </w:p>
    <w:p w:rsidR="00004093" w:rsidRDefault="00C57729">
      <w:pPr>
        <w:pStyle w:val="Teksttreci20"/>
        <w:framePr w:w="7166" w:h="3168" w:hRule="exact" w:wrap="none" w:vAnchor="page" w:hAnchor="page" w:x="334" w:y="712"/>
        <w:shd w:val="clear" w:color="auto" w:fill="auto"/>
        <w:spacing w:after="0" w:line="190" w:lineRule="exact"/>
        <w:ind w:left="20"/>
      </w:pPr>
      <w:r>
        <w:t>Drugoplanowe postacie kobiece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13"/>
        <w:gridCol w:w="1133"/>
        <w:gridCol w:w="1162"/>
        <w:gridCol w:w="811"/>
      </w:tblGrid>
      <w:tr w:rsidR="00004093">
        <w:tblPrEx>
          <w:tblCellMar>
            <w:top w:w="0" w:type="dxa"/>
            <w:bottom w:w="0" w:type="dxa"/>
          </w:tblCellMar>
        </w:tblPrEx>
        <w:trPr>
          <w:trHeight w:hRule="exact" w:val="226"/>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Negatywne</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10</w:t>
            </w:r>
          </w:p>
        </w:tc>
      </w:tr>
      <w:tr w:rsidR="00004093">
        <w:tblPrEx>
          <w:tblCellMar>
            <w:top w:w="0" w:type="dxa"/>
            <w:bottom w:w="0" w:type="dxa"/>
          </w:tblCellMar>
        </w:tblPrEx>
        <w:trPr>
          <w:trHeight w:hRule="exact" w:val="226"/>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8</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8</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16</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pPr>
            <w:r>
              <w:rPr>
                <w:rStyle w:val="Teksttreci285pt"/>
              </w:rPr>
              <w:t>7</w:t>
            </w:r>
          </w:p>
        </w:tc>
        <w:tc>
          <w:tcPr>
            <w:tcW w:w="1162"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pPr>
            <w:r>
              <w:rPr>
                <w:rStyle w:val="Teksttreci285pt"/>
              </w:rPr>
              <w:t>9</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16</w:t>
            </w:r>
          </w:p>
        </w:tc>
      </w:tr>
      <w:tr w:rsidR="00004093">
        <w:tblPrEx>
          <w:tblCellMar>
            <w:top w:w="0" w:type="dxa"/>
            <w:bottom w:w="0" w:type="dxa"/>
          </w:tblCellMar>
        </w:tblPrEx>
        <w:trPr>
          <w:trHeight w:hRule="exact" w:val="226"/>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1548" w:y="4076"/>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8</w:t>
            </w:r>
          </w:p>
        </w:tc>
        <w:tc>
          <w:tcPr>
            <w:tcW w:w="1162"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1548" w:y="4076"/>
              <w:shd w:val="clear" w:color="auto" w:fill="auto"/>
              <w:spacing w:after="0" w:line="170" w:lineRule="exact"/>
            </w:pPr>
            <w:r>
              <w:rPr>
                <w:rStyle w:val="Teksttreci285pt"/>
              </w:rPr>
              <w:t>3</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11</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2</w:t>
            </w:r>
          </w:p>
        </w:tc>
      </w:tr>
      <w:tr w:rsidR="00004093">
        <w:tblPrEx>
          <w:tblCellMar>
            <w:top w:w="0" w:type="dxa"/>
            <w:bottom w:w="0" w:type="dxa"/>
          </w:tblCellMar>
        </w:tblPrEx>
        <w:trPr>
          <w:trHeight w:hRule="exact" w:val="216"/>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0</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pPr>
            <w:r>
              <w:rPr>
                <w:rStyle w:val="Teksttreci285pt"/>
              </w:rPr>
              <w:t>4</w:t>
            </w:r>
          </w:p>
        </w:tc>
        <w:tc>
          <w:tcPr>
            <w:tcW w:w="811"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pPr>
            <w:r>
              <w:rPr>
                <w:rStyle w:val="Teksttreci285pt"/>
              </w:rPr>
              <w:t>5</w:t>
            </w:r>
          </w:p>
        </w:tc>
      </w:tr>
      <w:tr w:rsidR="00004093">
        <w:tblPrEx>
          <w:tblCellMar>
            <w:top w:w="0" w:type="dxa"/>
            <w:bottom w:w="0" w:type="dxa"/>
          </w:tblCellMar>
        </w:tblPrEx>
        <w:trPr>
          <w:trHeight w:hRule="exact" w:val="230"/>
        </w:trPr>
        <w:tc>
          <w:tcPr>
            <w:tcW w:w="161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pPr>
            <w:r>
              <w:rPr>
                <w:rStyle w:val="Teksttreci285pt"/>
              </w:rPr>
              <w:t>25</w:t>
            </w:r>
          </w:p>
        </w:tc>
        <w:tc>
          <w:tcPr>
            <w:tcW w:w="1162"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8" w:h="2006" w:wrap="none" w:vAnchor="page" w:hAnchor="page" w:x="1548" w:y="4076"/>
              <w:shd w:val="clear" w:color="auto" w:fill="auto"/>
              <w:spacing w:after="0" w:line="170" w:lineRule="exact"/>
            </w:pPr>
            <w:r>
              <w:rPr>
                <w:rStyle w:val="Teksttreci285pt"/>
              </w:rPr>
              <w:t>35</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bottom"/>
          </w:tcPr>
          <w:p w:rsidR="00004093" w:rsidRDefault="00C57729">
            <w:pPr>
              <w:pStyle w:val="Teksttreci20"/>
              <w:framePr w:w="4718" w:h="2006" w:wrap="none" w:vAnchor="page" w:hAnchor="page" w:x="1548" w:y="4076"/>
              <w:shd w:val="clear" w:color="auto" w:fill="auto"/>
              <w:spacing w:after="0" w:line="170" w:lineRule="exact"/>
            </w:pPr>
            <w:r>
              <w:rPr>
                <w:rStyle w:val="Teksttreci285pt"/>
              </w:rPr>
              <w:t>60</w:t>
            </w:r>
          </w:p>
        </w:tc>
      </w:tr>
    </w:tbl>
    <w:p w:rsidR="00004093" w:rsidRDefault="00C57729">
      <w:pPr>
        <w:pStyle w:val="Teksttreci20"/>
        <w:framePr w:w="7166" w:h="259" w:hRule="exact" w:wrap="none" w:vAnchor="page" w:hAnchor="page" w:x="334" w:y="6251"/>
        <w:shd w:val="clear" w:color="auto" w:fill="auto"/>
        <w:spacing w:after="0" w:line="190" w:lineRule="exact"/>
        <w:ind w:left="20"/>
      </w:pPr>
      <w:r>
        <w:t>Drugoplanowe postacie męskie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13"/>
        <w:gridCol w:w="1133"/>
        <w:gridCol w:w="1162"/>
        <w:gridCol w:w="811"/>
      </w:tblGrid>
      <w:tr w:rsidR="00004093">
        <w:tblPrEx>
          <w:tblCellMar>
            <w:top w:w="0" w:type="dxa"/>
            <w:bottom w:w="0" w:type="dxa"/>
          </w:tblCellMar>
        </w:tblPrEx>
        <w:trPr>
          <w:trHeight w:hRule="exact" w:val="230"/>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Typ oceny</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Pozytywne</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Negatywne</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Razem</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0</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8</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8</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intelektualna</w:t>
            </w:r>
          </w:p>
        </w:tc>
        <w:tc>
          <w:tcPr>
            <w:tcW w:w="1133" w:type="dxa"/>
            <w:tcBorders>
              <w:top w:val="single" w:sz="4" w:space="0" w:color="auto"/>
              <w:left w:val="single" w:sz="4" w:space="0" w:color="auto"/>
            </w:tcBorders>
            <w:shd w:val="clear" w:color="auto" w:fill="FFFFFF"/>
          </w:tcPr>
          <w:p w:rsidR="00004093" w:rsidRDefault="00C57729">
            <w:pPr>
              <w:pStyle w:val="Teksttreci20"/>
              <w:framePr w:w="4718" w:h="2002" w:wrap="none" w:vAnchor="page" w:hAnchor="page" w:x="1563" w:y="6688"/>
              <w:shd w:val="clear" w:color="auto" w:fill="auto"/>
              <w:spacing w:after="0" w:line="170" w:lineRule="exact"/>
            </w:pPr>
            <w:r>
              <w:rPr>
                <w:rStyle w:val="Teksttreci285pt"/>
              </w:rPr>
              <w:t>4</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11</w:t>
            </w:r>
          </w:p>
        </w:tc>
        <w:tc>
          <w:tcPr>
            <w:tcW w:w="811"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718" w:h="2002" w:wrap="none" w:vAnchor="page" w:hAnchor="page" w:x="1563" w:y="6688"/>
              <w:shd w:val="clear" w:color="auto" w:fill="auto"/>
              <w:spacing w:after="0" w:line="170" w:lineRule="exact"/>
            </w:pPr>
            <w:r>
              <w:rPr>
                <w:rStyle w:val="Teksttreci285pt"/>
              </w:rPr>
              <w:t>15</w:t>
            </w:r>
          </w:p>
        </w:tc>
      </w:tr>
      <w:tr w:rsidR="00004093">
        <w:tblPrEx>
          <w:tblCellMar>
            <w:top w:w="0" w:type="dxa"/>
            <w:bottom w:w="0" w:type="dxa"/>
          </w:tblCellMar>
        </w:tblPrEx>
        <w:trPr>
          <w:trHeight w:hRule="exact" w:val="226"/>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estetyczna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6</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w:t>
            </w:r>
          </w:p>
        </w:tc>
        <w:tc>
          <w:tcPr>
            <w:tcW w:w="811" w:type="dxa"/>
            <w:tcBorders>
              <w:top w:val="single" w:sz="4" w:space="0" w:color="auto"/>
              <w:left w:val="single" w:sz="4" w:space="0" w:color="auto"/>
              <w:right w:val="single" w:sz="4" w:space="0" w:color="auto"/>
            </w:tcBorders>
            <w:shd w:val="clear" w:color="auto" w:fill="FFFFFF"/>
            <w:vAlign w:val="center"/>
          </w:tcPr>
          <w:p w:rsidR="00004093" w:rsidRDefault="00C57729">
            <w:pPr>
              <w:pStyle w:val="Teksttreci20"/>
              <w:framePr w:w="4718" w:h="2002" w:wrap="none" w:vAnchor="page" w:hAnchor="page" w:x="1563" w:y="6688"/>
              <w:shd w:val="clear" w:color="auto" w:fill="auto"/>
              <w:spacing w:after="0" w:line="170" w:lineRule="exact"/>
            </w:pPr>
            <w:r>
              <w:rPr>
                <w:rStyle w:val="Teksttreci285pt"/>
              </w:rPr>
              <w:t>7</w:t>
            </w:r>
          </w:p>
        </w:tc>
      </w:tr>
      <w:tr w:rsidR="00004093">
        <w:tblPrEx>
          <w:tblCellMar>
            <w:top w:w="0" w:type="dxa"/>
            <w:bottom w:w="0" w:type="dxa"/>
          </w:tblCellMar>
        </w:tblPrEx>
        <w:trPr>
          <w:trHeight w:hRule="exact" w:val="216"/>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2" w:wrap="none" w:vAnchor="page" w:hAnchor="page" w:x="1563" w:y="6688"/>
              <w:shd w:val="clear" w:color="auto" w:fill="auto"/>
              <w:spacing w:after="0" w:line="170" w:lineRule="exact"/>
              <w:ind w:right="240"/>
              <w:jc w:val="right"/>
            </w:pPr>
            <w:r>
              <w:rPr>
                <w:rStyle w:val="Teksttreci285pt"/>
              </w:rPr>
              <w:t>hedonistyczna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2</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center"/>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społeczna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2</w:t>
            </w:r>
          </w:p>
        </w:tc>
      </w:tr>
      <w:tr w:rsidR="00004093">
        <w:tblPrEx>
          <w:tblCellMar>
            <w:top w:w="0" w:type="dxa"/>
            <w:bottom w:w="0" w:type="dxa"/>
          </w:tblCellMar>
        </w:tblPrEx>
        <w:trPr>
          <w:trHeight w:hRule="exact" w:val="216"/>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prakseologiczna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2</w:t>
            </w:r>
          </w:p>
        </w:tc>
      </w:tr>
      <w:tr w:rsidR="00004093">
        <w:tblPrEx>
          <w:tblCellMar>
            <w:top w:w="0" w:type="dxa"/>
            <w:bottom w:w="0" w:type="dxa"/>
          </w:tblCellMar>
        </w:tblPrEx>
        <w:trPr>
          <w:trHeight w:hRule="exact" w:val="221"/>
        </w:trPr>
        <w:tc>
          <w:tcPr>
            <w:tcW w:w="161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jc w:val="left"/>
            </w:pPr>
            <w:r>
              <w:rPr>
                <w:rStyle w:val="Teksttreci285pt"/>
              </w:rPr>
              <w:t>biologiczna</w:t>
            </w:r>
          </w:p>
        </w:tc>
        <w:tc>
          <w:tcPr>
            <w:tcW w:w="1133"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w:t>
            </w:r>
          </w:p>
        </w:tc>
        <w:tc>
          <w:tcPr>
            <w:tcW w:w="1162" w:type="dxa"/>
            <w:tcBorders>
              <w:top w:val="single" w:sz="4" w:space="0" w:color="auto"/>
              <w:lef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0</w:t>
            </w:r>
          </w:p>
        </w:tc>
        <w:tc>
          <w:tcPr>
            <w:tcW w:w="81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1</w:t>
            </w:r>
          </w:p>
        </w:tc>
      </w:tr>
      <w:tr w:rsidR="00004093">
        <w:tblPrEx>
          <w:tblCellMar>
            <w:top w:w="0" w:type="dxa"/>
            <w:bottom w:w="0" w:type="dxa"/>
          </w:tblCellMar>
        </w:tblPrEx>
        <w:trPr>
          <w:trHeight w:hRule="exact" w:val="230"/>
        </w:trPr>
        <w:tc>
          <w:tcPr>
            <w:tcW w:w="161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8" w:h="2002" w:wrap="none" w:vAnchor="page" w:hAnchor="page" w:x="1563" w:y="6688"/>
              <w:shd w:val="clear" w:color="auto" w:fill="auto"/>
              <w:spacing w:after="0" w:line="170" w:lineRule="exact"/>
              <w:ind w:right="240"/>
              <w:jc w:val="right"/>
            </w:pPr>
            <w:r>
              <w:rPr>
                <w:rStyle w:val="Teksttreci285pt"/>
              </w:rPr>
              <w:t>Razem</w:t>
            </w:r>
          </w:p>
        </w:tc>
        <w:tc>
          <w:tcPr>
            <w:tcW w:w="113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718" w:h="2002" w:wrap="none" w:vAnchor="page" w:hAnchor="page" w:x="1563" w:y="6688"/>
              <w:shd w:val="clear" w:color="auto" w:fill="auto"/>
              <w:spacing w:after="0" w:line="170" w:lineRule="exact"/>
            </w:pPr>
            <w:r>
              <w:rPr>
                <w:rStyle w:val="Teksttreci285pt"/>
              </w:rPr>
              <w:t>15</w:t>
            </w:r>
          </w:p>
        </w:tc>
        <w:tc>
          <w:tcPr>
            <w:tcW w:w="1162"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4718" w:h="2002" w:wrap="none" w:vAnchor="page" w:hAnchor="page" w:x="1563" w:y="6688"/>
              <w:shd w:val="clear" w:color="auto" w:fill="auto"/>
              <w:spacing w:after="0" w:line="170" w:lineRule="exact"/>
            </w:pPr>
            <w:r>
              <w:rPr>
                <w:rStyle w:val="Teksttreci285pt"/>
              </w:rPr>
              <w:t>22</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4718" w:h="2002" w:wrap="none" w:vAnchor="page" w:hAnchor="page" w:x="1563" w:y="6688"/>
              <w:shd w:val="clear" w:color="auto" w:fill="auto"/>
              <w:spacing w:after="0" w:line="170" w:lineRule="exact"/>
              <w:ind w:left="200"/>
              <w:jc w:val="left"/>
            </w:pPr>
            <w:r>
              <w:rPr>
                <w:rStyle w:val="Teksttreci285pt"/>
              </w:rPr>
              <w:t>37</w:t>
            </w:r>
          </w:p>
        </w:tc>
      </w:tr>
    </w:tbl>
    <w:p w:rsidR="00004093" w:rsidRDefault="00C57729">
      <w:pPr>
        <w:pStyle w:val="Teksttreci20"/>
        <w:framePr w:w="7166" w:h="2500" w:hRule="exact" w:wrap="none" w:vAnchor="page" w:hAnchor="page" w:x="334" w:y="8843"/>
        <w:shd w:val="clear" w:color="auto" w:fill="auto"/>
        <w:spacing w:line="240" w:lineRule="exact"/>
        <w:ind w:firstLine="380"/>
        <w:jc w:val="both"/>
      </w:pPr>
      <w:r>
        <w:t xml:space="preserve">W wypadku postaci drugoplanowych ogólnie przeważają oceny negatywne: obejmują one około 60% ocen zarówno w </w:t>
      </w:r>
      <w:r>
        <w:t>grupie postaci kobiecych, jak i w grupie postaci męskich. W pierwszej grupie najczęściej są stosowane oceny intelektualne, estetyczne, hedonistyczne i etyczne, a w drugiej grupie - oceny intelektualne i etyczne.</w:t>
      </w:r>
    </w:p>
    <w:p w:rsidR="00004093" w:rsidRDefault="00C57729">
      <w:pPr>
        <w:pStyle w:val="Teksttreci140"/>
        <w:framePr w:w="7166" w:h="2500" w:hRule="exact" w:wrap="none" w:vAnchor="page" w:hAnchor="page" w:x="334" w:y="8843"/>
        <w:shd w:val="clear" w:color="auto" w:fill="auto"/>
        <w:spacing w:before="0" w:after="132" w:line="90" w:lineRule="exact"/>
        <w:ind w:left="20"/>
      </w:pPr>
      <w:r>
        <w:t>*</w:t>
      </w:r>
    </w:p>
    <w:p w:rsidR="00004093" w:rsidRDefault="00C57729">
      <w:pPr>
        <w:pStyle w:val="Teksttreci20"/>
        <w:framePr w:w="7166" w:h="2500" w:hRule="exact" w:wrap="none" w:vAnchor="page" w:hAnchor="page" w:x="334" w:y="8843"/>
        <w:shd w:val="clear" w:color="auto" w:fill="auto"/>
        <w:spacing w:after="0" w:line="235" w:lineRule="exact"/>
        <w:ind w:firstLine="380"/>
        <w:jc w:val="both"/>
      </w:pPr>
      <w:r>
        <w:t xml:space="preserve">Aby otrzymać syntetyczny obraz wartościowania osób w powieści B. Kosmowskiej </w:t>
      </w:r>
      <w:r>
        <w:rPr>
          <w:rStyle w:val="Teksttreci2Kursywa"/>
        </w:rPr>
        <w:t>Teren prywatny,</w:t>
      </w:r>
      <w:r>
        <w:t xml:space="preserve"> w poniższej tabeli przedstawiam dane sumaryczne, dotyczące ocen kobiet i mężczyzn:</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902" w:y="278"/>
        <w:shd w:val="clear" w:color="auto" w:fill="auto"/>
        <w:spacing w:line="170" w:lineRule="exact"/>
      </w:pPr>
      <w:r>
        <w:t>28</w:t>
      </w:r>
    </w:p>
    <w:p w:rsidR="00004093" w:rsidRDefault="00C57729">
      <w:pPr>
        <w:pStyle w:val="Nagweklubstopka0"/>
        <w:framePr w:wrap="none" w:vAnchor="page" w:hAnchor="page" w:x="3350" w:y="273"/>
        <w:shd w:val="clear" w:color="auto" w:fill="auto"/>
        <w:spacing w:line="170" w:lineRule="exact"/>
      </w:pPr>
      <w:r>
        <w:t>ALEKSANDER KIKLEWICZ</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91"/>
        <w:gridCol w:w="907"/>
        <w:gridCol w:w="926"/>
        <w:gridCol w:w="653"/>
        <w:gridCol w:w="902"/>
        <w:gridCol w:w="922"/>
        <w:gridCol w:w="643"/>
        <w:gridCol w:w="878"/>
      </w:tblGrid>
      <w:tr w:rsidR="00004093">
        <w:tblPrEx>
          <w:tblCellMar>
            <w:top w:w="0" w:type="dxa"/>
            <w:bottom w:w="0" w:type="dxa"/>
          </w:tblCellMar>
        </w:tblPrEx>
        <w:trPr>
          <w:trHeight w:hRule="exact" w:val="221"/>
        </w:trPr>
        <w:tc>
          <w:tcPr>
            <w:tcW w:w="1291" w:type="dxa"/>
            <w:vMerge w:val="restart"/>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pPr>
            <w:r>
              <w:rPr>
                <w:rStyle w:val="Teksttreci28pt0"/>
              </w:rPr>
              <w:t>Typ oceny</w:t>
            </w:r>
          </w:p>
        </w:tc>
        <w:tc>
          <w:tcPr>
            <w:tcW w:w="1833" w:type="dxa"/>
            <w:gridSpan w:val="2"/>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Kobiety</w:t>
            </w:r>
          </w:p>
        </w:tc>
        <w:tc>
          <w:tcPr>
            <w:tcW w:w="653" w:type="dxa"/>
            <w:vMerge w:val="restart"/>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Razem</w:t>
            </w:r>
          </w:p>
        </w:tc>
        <w:tc>
          <w:tcPr>
            <w:tcW w:w="1824" w:type="dxa"/>
            <w:gridSpan w:val="2"/>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Mężczyźn</w:t>
            </w:r>
            <w:r>
              <w:rPr>
                <w:rStyle w:val="Teksttreci28pt0"/>
              </w:rPr>
              <w:t>i</w:t>
            </w:r>
          </w:p>
        </w:tc>
        <w:tc>
          <w:tcPr>
            <w:tcW w:w="643" w:type="dxa"/>
            <w:vMerge w:val="restart"/>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Razem</w:t>
            </w:r>
          </w:p>
        </w:tc>
        <w:tc>
          <w:tcPr>
            <w:tcW w:w="878" w:type="dxa"/>
            <w:vMerge w:val="restart"/>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73" w:lineRule="exact"/>
            </w:pPr>
            <w:r>
              <w:rPr>
                <w:rStyle w:val="Teksttreci28pt0"/>
              </w:rPr>
              <w:t>Razem kobiety i mężczyźni</w:t>
            </w:r>
          </w:p>
        </w:tc>
      </w:tr>
      <w:tr w:rsidR="00004093">
        <w:tblPrEx>
          <w:tblCellMar>
            <w:top w:w="0" w:type="dxa"/>
            <w:bottom w:w="0" w:type="dxa"/>
          </w:tblCellMar>
        </w:tblPrEx>
        <w:trPr>
          <w:trHeight w:hRule="exact" w:val="350"/>
        </w:trPr>
        <w:tc>
          <w:tcPr>
            <w:tcW w:w="1291" w:type="dxa"/>
            <w:vMerge/>
            <w:tcBorders>
              <w:left w:val="single" w:sz="4" w:space="0" w:color="auto"/>
            </w:tcBorders>
            <w:shd w:val="clear" w:color="auto" w:fill="FFFFFF"/>
            <w:vAlign w:val="center"/>
          </w:tcPr>
          <w:p w:rsidR="00004093" w:rsidRDefault="00004093">
            <w:pPr>
              <w:framePr w:w="7123" w:h="2165" w:wrap="none" w:vAnchor="page" w:hAnchor="page" w:x="931" w:y="764"/>
            </w:pPr>
          </w:p>
        </w:tc>
        <w:tc>
          <w:tcPr>
            <w:tcW w:w="907"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Pozytywne</w:t>
            </w:r>
          </w:p>
        </w:tc>
        <w:tc>
          <w:tcPr>
            <w:tcW w:w="926"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Negatywne</w:t>
            </w:r>
          </w:p>
        </w:tc>
        <w:tc>
          <w:tcPr>
            <w:tcW w:w="653" w:type="dxa"/>
            <w:vMerge/>
            <w:tcBorders>
              <w:left w:val="single" w:sz="4" w:space="0" w:color="auto"/>
            </w:tcBorders>
            <w:shd w:val="clear" w:color="auto" w:fill="FFFFFF"/>
            <w:vAlign w:val="center"/>
          </w:tcPr>
          <w:p w:rsidR="00004093" w:rsidRDefault="00004093">
            <w:pPr>
              <w:framePr w:w="7123" w:h="2165" w:wrap="none" w:vAnchor="page" w:hAnchor="page" w:x="931" w:y="764"/>
            </w:pPr>
          </w:p>
        </w:tc>
        <w:tc>
          <w:tcPr>
            <w:tcW w:w="902"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Pozytywne</w:t>
            </w:r>
          </w:p>
        </w:tc>
        <w:tc>
          <w:tcPr>
            <w:tcW w:w="922"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Negatywne</w:t>
            </w:r>
          </w:p>
        </w:tc>
        <w:tc>
          <w:tcPr>
            <w:tcW w:w="643" w:type="dxa"/>
            <w:vMerge/>
            <w:tcBorders>
              <w:left w:val="single" w:sz="4" w:space="0" w:color="auto"/>
            </w:tcBorders>
            <w:shd w:val="clear" w:color="auto" w:fill="FFFFFF"/>
            <w:vAlign w:val="center"/>
          </w:tcPr>
          <w:p w:rsidR="00004093" w:rsidRDefault="00004093">
            <w:pPr>
              <w:framePr w:w="7123" w:h="2165" w:wrap="none" w:vAnchor="page" w:hAnchor="page" w:x="931" w:y="764"/>
            </w:pPr>
          </w:p>
        </w:tc>
        <w:tc>
          <w:tcPr>
            <w:tcW w:w="878" w:type="dxa"/>
            <w:vMerge/>
            <w:tcBorders>
              <w:left w:val="single" w:sz="4" w:space="0" w:color="auto"/>
              <w:right w:val="single" w:sz="4" w:space="0" w:color="auto"/>
            </w:tcBorders>
            <w:shd w:val="clear" w:color="auto" w:fill="FFFFFF"/>
            <w:vAlign w:val="bottom"/>
          </w:tcPr>
          <w:p w:rsidR="00004093" w:rsidRDefault="00004093">
            <w:pPr>
              <w:framePr w:w="7123" w:h="2165" w:wrap="none" w:vAnchor="page" w:hAnchor="page" w:x="931" w:y="764"/>
            </w:pPr>
          </w:p>
        </w:tc>
      </w:tr>
      <w:tr w:rsidR="00004093">
        <w:tblPrEx>
          <w:tblCellMar>
            <w:top w:w="0" w:type="dxa"/>
            <w:bottom w:w="0" w:type="dxa"/>
          </w:tblCellMar>
        </w:tblPrEx>
        <w:trPr>
          <w:trHeight w:hRule="exact" w:val="197"/>
        </w:trPr>
        <w:tc>
          <w:tcPr>
            <w:tcW w:w="1291"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etyczna</w:t>
            </w:r>
          </w:p>
        </w:tc>
        <w:tc>
          <w:tcPr>
            <w:tcW w:w="907"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3</w:t>
            </w:r>
          </w:p>
        </w:tc>
        <w:tc>
          <w:tcPr>
            <w:tcW w:w="926"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38</w:t>
            </w:r>
          </w:p>
        </w:tc>
        <w:tc>
          <w:tcPr>
            <w:tcW w:w="653"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41</w:t>
            </w:r>
          </w:p>
        </w:tc>
        <w:tc>
          <w:tcPr>
            <w:tcW w:w="902"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6</w:t>
            </w:r>
          </w:p>
        </w:tc>
        <w:tc>
          <w:tcPr>
            <w:tcW w:w="92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43</w:t>
            </w:r>
          </w:p>
        </w:tc>
        <w:tc>
          <w:tcPr>
            <w:tcW w:w="643"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49</w:t>
            </w:r>
          </w:p>
        </w:tc>
        <w:tc>
          <w:tcPr>
            <w:tcW w:w="878"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90</w:t>
            </w:r>
          </w:p>
        </w:tc>
      </w:tr>
      <w:tr w:rsidR="00004093">
        <w:tblPrEx>
          <w:tblCellMar>
            <w:top w:w="0" w:type="dxa"/>
            <w:bottom w:w="0" w:type="dxa"/>
          </w:tblCellMar>
        </w:tblPrEx>
        <w:trPr>
          <w:trHeight w:hRule="exact" w:val="197"/>
        </w:trPr>
        <w:tc>
          <w:tcPr>
            <w:tcW w:w="1291"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intelektualna</w:t>
            </w:r>
          </w:p>
        </w:tc>
        <w:tc>
          <w:tcPr>
            <w:tcW w:w="907"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22</w:t>
            </w:r>
          </w:p>
        </w:tc>
        <w:tc>
          <w:tcPr>
            <w:tcW w:w="926"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pPr>
            <w:r>
              <w:rPr>
                <w:rStyle w:val="Teksttreci28pt0"/>
              </w:rPr>
              <w:t>14</w:t>
            </w:r>
          </w:p>
        </w:tc>
        <w:tc>
          <w:tcPr>
            <w:tcW w:w="653"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36</w:t>
            </w:r>
          </w:p>
        </w:tc>
        <w:tc>
          <w:tcPr>
            <w:tcW w:w="902"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11</w:t>
            </w:r>
          </w:p>
        </w:tc>
        <w:tc>
          <w:tcPr>
            <w:tcW w:w="922"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pPr>
            <w:r>
              <w:rPr>
                <w:rStyle w:val="Teksttreci28pt0"/>
              </w:rPr>
              <w:t>15</w:t>
            </w:r>
          </w:p>
        </w:tc>
        <w:tc>
          <w:tcPr>
            <w:tcW w:w="643"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26</w:t>
            </w:r>
          </w:p>
        </w:tc>
        <w:tc>
          <w:tcPr>
            <w:tcW w:w="878"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62</w:t>
            </w:r>
          </w:p>
        </w:tc>
      </w:tr>
      <w:tr w:rsidR="00004093">
        <w:tblPrEx>
          <w:tblCellMar>
            <w:top w:w="0" w:type="dxa"/>
            <w:bottom w:w="0" w:type="dxa"/>
          </w:tblCellMar>
        </w:tblPrEx>
        <w:trPr>
          <w:trHeight w:hRule="exact" w:val="192"/>
        </w:trPr>
        <w:tc>
          <w:tcPr>
            <w:tcW w:w="1291"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estetyczna</w:t>
            </w:r>
          </w:p>
        </w:tc>
        <w:tc>
          <w:tcPr>
            <w:tcW w:w="907"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38</w:t>
            </w:r>
          </w:p>
        </w:tc>
        <w:tc>
          <w:tcPr>
            <w:tcW w:w="926"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26</w:t>
            </w:r>
          </w:p>
        </w:tc>
        <w:tc>
          <w:tcPr>
            <w:tcW w:w="653"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64</w:t>
            </w:r>
          </w:p>
        </w:tc>
        <w:tc>
          <w:tcPr>
            <w:tcW w:w="902"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21</w:t>
            </w:r>
          </w:p>
        </w:tc>
        <w:tc>
          <w:tcPr>
            <w:tcW w:w="92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5</w:t>
            </w:r>
          </w:p>
        </w:tc>
        <w:tc>
          <w:tcPr>
            <w:tcW w:w="643"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26</w:t>
            </w:r>
          </w:p>
        </w:tc>
        <w:tc>
          <w:tcPr>
            <w:tcW w:w="878"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90</w:t>
            </w:r>
          </w:p>
        </w:tc>
      </w:tr>
      <w:tr w:rsidR="00004093">
        <w:tblPrEx>
          <w:tblCellMar>
            <w:top w:w="0" w:type="dxa"/>
            <w:bottom w:w="0" w:type="dxa"/>
          </w:tblCellMar>
        </w:tblPrEx>
        <w:trPr>
          <w:trHeight w:hRule="exact" w:val="202"/>
        </w:trPr>
        <w:tc>
          <w:tcPr>
            <w:tcW w:w="1291"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hedonistyczna</w:t>
            </w:r>
          </w:p>
        </w:tc>
        <w:tc>
          <w:tcPr>
            <w:tcW w:w="907"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22</w:t>
            </w:r>
          </w:p>
        </w:tc>
        <w:tc>
          <w:tcPr>
            <w:tcW w:w="926"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9</w:t>
            </w:r>
          </w:p>
        </w:tc>
        <w:tc>
          <w:tcPr>
            <w:tcW w:w="653"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31</w:t>
            </w:r>
          </w:p>
        </w:tc>
        <w:tc>
          <w:tcPr>
            <w:tcW w:w="90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13</w:t>
            </w:r>
          </w:p>
        </w:tc>
        <w:tc>
          <w:tcPr>
            <w:tcW w:w="92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5</w:t>
            </w:r>
          </w:p>
        </w:tc>
        <w:tc>
          <w:tcPr>
            <w:tcW w:w="643"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18</w:t>
            </w:r>
          </w:p>
        </w:tc>
        <w:tc>
          <w:tcPr>
            <w:tcW w:w="878"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49</w:t>
            </w:r>
          </w:p>
        </w:tc>
      </w:tr>
      <w:tr w:rsidR="00004093">
        <w:tblPrEx>
          <w:tblCellMar>
            <w:top w:w="0" w:type="dxa"/>
            <w:bottom w:w="0" w:type="dxa"/>
          </w:tblCellMar>
        </w:tblPrEx>
        <w:trPr>
          <w:trHeight w:hRule="exact" w:val="197"/>
        </w:trPr>
        <w:tc>
          <w:tcPr>
            <w:tcW w:w="1291"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społeczna</w:t>
            </w:r>
          </w:p>
        </w:tc>
        <w:tc>
          <w:tcPr>
            <w:tcW w:w="907"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7</w:t>
            </w:r>
          </w:p>
        </w:tc>
        <w:tc>
          <w:tcPr>
            <w:tcW w:w="926"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12</w:t>
            </w:r>
          </w:p>
        </w:tc>
        <w:tc>
          <w:tcPr>
            <w:tcW w:w="653"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19</w:t>
            </w:r>
          </w:p>
        </w:tc>
        <w:tc>
          <w:tcPr>
            <w:tcW w:w="90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5</w:t>
            </w:r>
          </w:p>
        </w:tc>
        <w:tc>
          <w:tcPr>
            <w:tcW w:w="92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4</w:t>
            </w:r>
          </w:p>
        </w:tc>
        <w:tc>
          <w:tcPr>
            <w:tcW w:w="643"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9</w:t>
            </w:r>
          </w:p>
        </w:tc>
        <w:tc>
          <w:tcPr>
            <w:tcW w:w="878"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28</w:t>
            </w:r>
          </w:p>
        </w:tc>
      </w:tr>
      <w:tr w:rsidR="00004093">
        <w:tblPrEx>
          <w:tblCellMar>
            <w:top w:w="0" w:type="dxa"/>
            <w:bottom w:w="0" w:type="dxa"/>
          </w:tblCellMar>
        </w:tblPrEx>
        <w:trPr>
          <w:trHeight w:hRule="exact" w:val="202"/>
        </w:trPr>
        <w:tc>
          <w:tcPr>
            <w:tcW w:w="1291"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prakseologiczna</w:t>
            </w:r>
          </w:p>
        </w:tc>
        <w:tc>
          <w:tcPr>
            <w:tcW w:w="907"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2</w:t>
            </w:r>
          </w:p>
        </w:tc>
        <w:tc>
          <w:tcPr>
            <w:tcW w:w="926"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3</w:t>
            </w:r>
          </w:p>
        </w:tc>
        <w:tc>
          <w:tcPr>
            <w:tcW w:w="653"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5</w:t>
            </w:r>
          </w:p>
        </w:tc>
        <w:tc>
          <w:tcPr>
            <w:tcW w:w="90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3</w:t>
            </w:r>
          </w:p>
        </w:tc>
        <w:tc>
          <w:tcPr>
            <w:tcW w:w="922" w:type="dxa"/>
            <w:tcBorders>
              <w:top w:val="single" w:sz="4" w:space="0" w:color="auto"/>
              <w:lef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7</w:t>
            </w:r>
          </w:p>
        </w:tc>
        <w:tc>
          <w:tcPr>
            <w:tcW w:w="643"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10</w:t>
            </w:r>
          </w:p>
        </w:tc>
        <w:tc>
          <w:tcPr>
            <w:tcW w:w="878"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15</w:t>
            </w:r>
          </w:p>
        </w:tc>
      </w:tr>
      <w:tr w:rsidR="00004093">
        <w:tblPrEx>
          <w:tblCellMar>
            <w:top w:w="0" w:type="dxa"/>
            <w:bottom w:w="0" w:type="dxa"/>
          </w:tblCellMar>
        </w:tblPrEx>
        <w:trPr>
          <w:trHeight w:hRule="exact" w:val="192"/>
        </w:trPr>
        <w:tc>
          <w:tcPr>
            <w:tcW w:w="1291"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jc w:val="left"/>
            </w:pPr>
            <w:r>
              <w:rPr>
                <w:rStyle w:val="Teksttreci28pt0"/>
              </w:rPr>
              <w:t>biologiczna</w:t>
            </w:r>
          </w:p>
        </w:tc>
        <w:tc>
          <w:tcPr>
            <w:tcW w:w="907"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pPr>
            <w:r>
              <w:rPr>
                <w:rStyle w:val="Teksttreci28pt0"/>
              </w:rPr>
              <w:t>3</w:t>
            </w:r>
          </w:p>
        </w:tc>
        <w:tc>
          <w:tcPr>
            <w:tcW w:w="926" w:type="dxa"/>
            <w:tcBorders>
              <w:top w:val="single" w:sz="4" w:space="0" w:color="auto"/>
              <w:lef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pPr>
            <w:r>
              <w:rPr>
                <w:rStyle w:val="Teksttreci28pt0"/>
              </w:rPr>
              <w:t>9</w:t>
            </w:r>
          </w:p>
        </w:tc>
        <w:tc>
          <w:tcPr>
            <w:tcW w:w="653"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12</w:t>
            </w:r>
          </w:p>
        </w:tc>
        <w:tc>
          <w:tcPr>
            <w:tcW w:w="902"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1</w:t>
            </w:r>
          </w:p>
        </w:tc>
        <w:tc>
          <w:tcPr>
            <w:tcW w:w="922"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0</w:t>
            </w:r>
          </w:p>
        </w:tc>
        <w:tc>
          <w:tcPr>
            <w:tcW w:w="643" w:type="dxa"/>
            <w:tcBorders>
              <w:top w:val="single" w:sz="4" w:space="0" w:color="auto"/>
              <w:left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1</w:t>
            </w:r>
          </w:p>
        </w:tc>
        <w:tc>
          <w:tcPr>
            <w:tcW w:w="878" w:type="dxa"/>
            <w:tcBorders>
              <w:top w:val="single" w:sz="4" w:space="0" w:color="auto"/>
              <w:left w:val="single" w:sz="4" w:space="0" w:color="auto"/>
              <w:right w:val="single" w:sz="4" w:space="0" w:color="auto"/>
            </w:tcBorders>
            <w:shd w:val="clear" w:color="auto" w:fill="FFFFFF"/>
            <w:vAlign w:val="center"/>
          </w:tcPr>
          <w:p w:rsidR="00004093" w:rsidRDefault="00C57729">
            <w:pPr>
              <w:pStyle w:val="Teksttreci20"/>
              <w:framePr w:w="7123" w:h="2165" w:wrap="none" w:vAnchor="page" w:hAnchor="page" w:x="931" w:y="764"/>
              <w:shd w:val="clear" w:color="auto" w:fill="auto"/>
              <w:spacing w:after="0" w:line="160" w:lineRule="exact"/>
            </w:pPr>
            <w:r>
              <w:rPr>
                <w:rStyle w:val="Teksttreci28pt0"/>
              </w:rPr>
              <w:t>13</w:t>
            </w:r>
          </w:p>
        </w:tc>
      </w:tr>
      <w:tr w:rsidR="00004093">
        <w:tblPrEx>
          <w:tblCellMar>
            <w:top w:w="0" w:type="dxa"/>
            <w:bottom w:w="0" w:type="dxa"/>
          </w:tblCellMar>
        </w:tblPrEx>
        <w:trPr>
          <w:trHeight w:hRule="exact" w:val="216"/>
        </w:trPr>
        <w:tc>
          <w:tcPr>
            <w:tcW w:w="1291"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Razem</w:t>
            </w:r>
          </w:p>
        </w:tc>
        <w:tc>
          <w:tcPr>
            <w:tcW w:w="907"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97</w:t>
            </w:r>
          </w:p>
        </w:tc>
        <w:tc>
          <w:tcPr>
            <w:tcW w:w="926"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111</w:t>
            </w:r>
          </w:p>
        </w:tc>
        <w:tc>
          <w:tcPr>
            <w:tcW w:w="653"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208</w:t>
            </w:r>
          </w:p>
        </w:tc>
        <w:tc>
          <w:tcPr>
            <w:tcW w:w="902"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7123" w:h="2165" w:wrap="none" w:vAnchor="page" w:hAnchor="page" w:x="931" w:y="764"/>
              <w:shd w:val="clear" w:color="auto" w:fill="auto"/>
              <w:spacing w:after="0" w:line="160" w:lineRule="exact"/>
            </w:pPr>
            <w:r>
              <w:rPr>
                <w:rStyle w:val="Teksttreci28pt0"/>
              </w:rPr>
              <w:t>60</w:t>
            </w:r>
          </w:p>
        </w:tc>
        <w:tc>
          <w:tcPr>
            <w:tcW w:w="922"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79</w:t>
            </w:r>
          </w:p>
        </w:tc>
        <w:tc>
          <w:tcPr>
            <w:tcW w:w="64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ind w:right="180"/>
              <w:jc w:val="right"/>
            </w:pPr>
            <w:r>
              <w:rPr>
                <w:rStyle w:val="Teksttreci28pt0"/>
              </w:rPr>
              <w:t>139</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7123" w:h="2165" w:wrap="none" w:vAnchor="page" w:hAnchor="page" w:x="931" w:y="764"/>
              <w:shd w:val="clear" w:color="auto" w:fill="auto"/>
              <w:spacing w:after="0" w:line="160" w:lineRule="exact"/>
            </w:pPr>
            <w:r>
              <w:rPr>
                <w:rStyle w:val="Teksttreci28pt0"/>
              </w:rPr>
              <w:t>347</w:t>
            </w:r>
          </w:p>
        </w:tc>
      </w:tr>
    </w:tbl>
    <w:p w:rsidR="00004093" w:rsidRDefault="00C57729">
      <w:pPr>
        <w:pStyle w:val="Teksttreci20"/>
        <w:framePr w:w="7186" w:h="5804" w:hRule="exact" w:wrap="none" w:vAnchor="page" w:hAnchor="page" w:x="892" w:y="3110"/>
        <w:shd w:val="clear" w:color="auto" w:fill="auto"/>
        <w:spacing w:after="0" w:line="235" w:lineRule="exact"/>
        <w:ind w:firstLine="380"/>
        <w:jc w:val="both"/>
      </w:pPr>
      <w:r>
        <w:t>Z powyższych danych wynika, że w tekście powieści wartościowa</w:t>
      </w:r>
      <w:r>
        <w:t xml:space="preserve">nie kobiet występuje częściej niż wartościowanie mężczyzn. Przy tym różnice ocen pozytywnych i negatywnych zarówno w grupie kobiet, jak i w grupie mężczyzn nie są duże: 97 - 111, </w:t>
      </w:r>
      <w:r>
        <w:rPr>
          <w:rStyle w:val="Teksttreci2Odstpy1pt"/>
        </w:rPr>
        <w:t>60-79</w:t>
      </w:r>
      <w:r>
        <w:t xml:space="preserve"> (nieznacznie przeważają oceny negatywne). To przekonuje nas o tym, że p</w:t>
      </w:r>
      <w:r>
        <w:t>łeć w zakresie aksjologii - w obrębie semantyki opisywanego tekstu - nie stanowi istotnego czynnika, jest raczej podporządkowana kategoriom społecznym, etycznym, uczuciowym. Wanda, mimo że cierpi z powodu zdrad męża, nie absolutyzuje męskości jako zła, upa</w:t>
      </w:r>
      <w:r>
        <w:t>truje je w czym innym: w bezdusznym lekceważeniu otoczenia, w egoizmie, w obłudzie.</w:t>
      </w:r>
    </w:p>
    <w:p w:rsidR="00004093" w:rsidRDefault="00C57729">
      <w:pPr>
        <w:pStyle w:val="Teksttreci20"/>
        <w:framePr w:w="7186" w:h="5804" w:hRule="exact" w:wrap="none" w:vAnchor="page" w:hAnchor="page" w:x="892" w:y="3110"/>
        <w:shd w:val="clear" w:color="auto" w:fill="auto"/>
        <w:spacing w:after="0" w:line="235" w:lineRule="exact"/>
        <w:ind w:firstLine="380"/>
        <w:jc w:val="both"/>
      </w:pPr>
      <w:r>
        <w:t>Co do typów ocen, najczęściej występuje wartościowanie cech etycznych (26%), estetycznych (26%) i intelektualnych (18%); wręcz sporadyczne są natomiast oceny osoby ze wzglę</w:t>
      </w:r>
      <w:r>
        <w:t>du na cechy społeczne (8%), praktyczne (4%) i biologiczne (ok. 4%). Przy tym oceny etyczne są przeważnie (w 93%) negatywne, a oceny estetyczne - przeważnie (w 66%) pozytywne.</w:t>
      </w:r>
    </w:p>
    <w:p w:rsidR="00004093" w:rsidRDefault="00C57729">
      <w:pPr>
        <w:pStyle w:val="Teksttreci20"/>
        <w:framePr w:w="7186" w:h="5804" w:hRule="exact" w:wrap="none" w:vAnchor="page" w:hAnchor="page" w:x="892" w:y="3110"/>
        <w:shd w:val="clear" w:color="auto" w:fill="auto"/>
        <w:spacing w:after="0" w:line="235" w:lineRule="exact"/>
        <w:ind w:firstLine="380"/>
        <w:jc w:val="both"/>
      </w:pPr>
      <w:r>
        <w:t>Większość portretów aksjologicznych ma charakter jednostronny: dominują w nich oc</w:t>
      </w:r>
      <w:r>
        <w:t xml:space="preserve">eny pozytywne lub negatywne. Mówi to o pewnym </w:t>
      </w:r>
      <w:r>
        <w:rPr>
          <w:rStyle w:val="Teksttreci2Odstpy3pt"/>
        </w:rPr>
        <w:t>schematyzmie</w:t>
      </w:r>
      <w:r>
        <w:t xml:space="preserve"> ujęcia osoby w powieści Kosmowskiej, o wyraźnie tendencyjnym, subiektywnym ukierunkowaniu ocen. Egocentryzm tekstu w pewnym stopniu można wytłumaczyć jego gatunkiem, przecież za pierwowzór posłużył</w:t>
      </w:r>
      <w:r>
        <w:t xml:space="preserve"> </w:t>
      </w:r>
      <w:r>
        <w:rPr>
          <w:rStyle w:val="Teksttreci2KursywaOdstpy3pt"/>
        </w:rPr>
        <w:t>Dziennik</w:t>
      </w:r>
      <w:r>
        <w:rPr>
          <w:rStyle w:val="Teksttreci2Kursywa"/>
        </w:rPr>
        <w:t xml:space="preserve"> Bridget Jones.</w:t>
      </w:r>
      <w:r>
        <w:t xml:space="preserve"> Odpowiedź na pytanie, czy chodzi tu o ogólną cechę literatury feministycznej, wymaga bogatszej ekscerpcji dyskursów danego typu.</w:t>
      </w:r>
    </w:p>
    <w:p w:rsidR="00004093" w:rsidRDefault="00C57729">
      <w:pPr>
        <w:pStyle w:val="Teksttreci80"/>
        <w:framePr w:w="7186" w:h="2024" w:hRule="exact" w:wrap="none" w:vAnchor="page" w:hAnchor="page" w:x="892" w:y="9602"/>
        <w:shd w:val="clear" w:color="auto" w:fill="auto"/>
        <w:spacing w:before="0" w:after="178" w:line="190" w:lineRule="exact"/>
        <w:ind w:left="380" w:hanging="380"/>
        <w:jc w:val="both"/>
      </w:pPr>
      <w:r>
        <w:t>Literatura</w:t>
      </w:r>
    </w:p>
    <w:p w:rsidR="00004093" w:rsidRDefault="00C57729">
      <w:pPr>
        <w:pStyle w:val="Teksttreci40"/>
        <w:framePr w:w="7186" w:h="2024" w:hRule="exact" w:wrap="none" w:vAnchor="page" w:hAnchor="page" w:x="892" w:y="9602"/>
        <w:numPr>
          <w:ilvl w:val="0"/>
          <w:numId w:val="8"/>
        </w:numPr>
        <w:shd w:val="clear" w:color="auto" w:fill="auto"/>
        <w:tabs>
          <w:tab w:val="left" w:pos="284"/>
        </w:tabs>
        <w:spacing w:before="0" w:after="0" w:line="216" w:lineRule="exact"/>
        <w:ind w:left="380" w:hanging="380"/>
        <w:jc w:val="both"/>
      </w:pPr>
      <w:r>
        <w:t xml:space="preserve">Bednarczuk, 1993, </w:t>
      </w:r>
      <w:r>
        <w:rPr>
          <w:rStyle w:val="Teksttreci49ptKursywa"/>
        </w:rPr>
        <w:t>Pragmatyka i typologia nowo-mowy,</w:t>
      </w:r>
      <w:r>
        <w:rPr>
          <w:rStyle w:val="Teksttreci4Pogrubienie"/>
        </w:rPr>
        <w:t xml:space="preserve"> </w:t>
      </w:r>
      <w:r>
        <w:t xml:space="preserve">Zeszyty Naukowe Uniwersytetu </w:t>
      </w:r>
      <w:r>
        <w:t>Gdańskiego. Prace Językoznawcze 17-18, s. 47-54.</w:t>
      </w:r>
    </w:p>
    <w:p w:rsidR="00004093" w:rsidRDefault="00C57729">
      <w:pPr>
        <w:pStyle w:val="Teksttreci150"/>
        <w:framePr w:w="7186" w:h="2024" w:hRule="exact" w:wrap="none" w:vAnchor="page" w:hAnchor="page" w:x="892" w:y="9602"/>
        <w:shd w:val="clear" w:color="auto" w:fill="auto"/>
        <w:ind w:left="380"/>
      </w:pPr>
      <w:r>
        <w:rPr>
          <w:rStyle w:val="Teksttreci1585ptBezkursywy"/>
        </w:rPr>
        <w:t xml:space="preserve">J. Bralczyk, 1986, O </w:t>
      </w:r>
      <w:r>
        <w:t>języku polskiej propagandy politycznej lat siedemdziesiątych,</w:t>
      </w:r>
      <w:r>
        <w:rPr>
          <w:rStyle w:val="PogrubienieTeksttreci1585ptBezkursywy"/>
        </w:rPr>
        <w:t xml:space="preserve"> </w:t>
      </w:r>
      <w:r>
        <w:rPr>
          <w:rStyle w:val="Teksttreci1585ptBezkursywy"/>
        </w:rPr>
        <w:t>Kraków.</w:t>
      </w:r>
    </w:p>
    <w:p w:rsidR="00004093" w:rsidRDefault="00C57729">
      <w:pPr>
        <w:pStyle w:val="Teksttreci150"/>
        <w:framePr w:w="7186" w:h="2024" w:hRule="exact" w:wrap="none" w:vAnchor="page" w:hAnchor="page" w:x="892" w:y="9602"/>
        <w:shd w:val="clear" w:color="auto" w:fill="auto"/>
        <w:ind w:left="380"/>
      </w:pPr>
      <w:r>
        <w:rPr>
          <w:rStyle w:val="Teksttreci1585ptBezkursywy"/>
        </w:rPr>
        <w:t xml:space="preserve">J. Chłosta-Zielonka, 2007, </w:t>
      </w:r>
      <w:r>
        <w:t xml:space="preserve">Strategie literackie, czyli o czym piszą kobiety w Polsce po roku </w:t>
      </w:r>
      <w:r>
        <w:rPr>
          <w:rStyle w:val="Teksttreci1585pt"/>
          <w:i/>
          <w:iCs/>
        </w:rPr>
        <w:t>1989,</w:t>
      </w:r>
      <w:r>
        <w:rPr>
          <w:rStyle w:val="Teksttreci1585ptBezkursywy"/>
        </w:rPr>
        <w:t xml:space="preserve"> [w:] A. Kiklewicz</w:t>
      </w:r>
      <w:r>
        <w:rPr>
          <w:rStyle w:val="Teksttreci1585ptBezkursywy"/>
        </w:rPr>
        <w:t xml:space="preserve">, S. Ważnik (red.), </w:t>
      </w:r>
      <w:r>
        <w:rPr>
          <w:rStyle w:val="Teksttreci1585ptBezkursywy"/>
          <w:lang w:val="ru-RU" w:eastAsia="ru-RU" w:bidi="ru-RU"/>
        </w:rPr>
        <w:t>Палан</w:t>
      </w:r>
      <w:r>
        <w:t>i</w:t>
      </w:r>
      <w:r>
        <w:rPr>
          <w:lang w:val="ru-RU" w:eastAsia="ru-RU" w:bidi="ru-RU"/>
        </w:rPr>
        <w:t>стыка - Полонистика</w:t>
      </w:r>
      <w:r>
        <w:t xml:space="preserve"> - Polonistyka </w:t>
      </w:r>
      <w:r>
        <w:rPr>
          <w:rStyle w:val="Teksttreci1585pt"/>
          <w:i/>
          <w:iCs/>
        </w:rPr>
        <w:t>2007,</w:t>
      </w:r>
      <w:r>
        <w:rPr>
          <w:rStyle w:val="Teksttreci1585ptBezkursywy"/>
        </w:rPr>
        <w:t xml:space="preserve"> </w:t>
      </w:r>
      <w:r>
        <w:rPr>
          <w:rStyle w:val="PogrubienieTeksttreci1585ptBezkursywy"/>
        </w:rPr>
        <w:t>Mi</w:t>
      </w:r>
      <w:r>
        <w:rPr>
          <w:rStyle w:val="PogrubienieTeksttreci1585ptBezkursywy"/>
          <w:lang w:val="ru-RU" w:eastAsia="ru-RU" w:bidi="ru-RU"/>
        </w:rPr>
        <w:t>нск</w:t>
      </w:r>
      <w:r>
        <w:rPr>
          <w:rStyle w:val="PogrubienieTeksttreci1585ptBezkursywy"/>
        </w:rPr>
        <w:t xml:space="preserve">, </w:t>
      </w:r>
      <w:r>
        <w:rPr>
          <w:rStyle w:val="Teksttreci1585ptBezkursywy"/>
        </w:rPr>
        <w:t>s. 193-213.</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222" w:y="256"/>
        <w:shd w:val="clear" w:color="auto" w:fill="auto"/>
        <w:spacing w:line="170" w:lineRule="exact"/>
      </w:pPr>
      <w:r>
        <w:t>MODALNOŚĆ AKSJOLOGICZNA W TEKŚCIE ARTYSTYCZNYM...</w:t>
      </w:r>
    </w:p>
    <w:p w:rsidR="00004093" w:rsidRDefault="00C57729">
      <w:pPr>
        <w:pStyle w:val="Nagweklubstopka0"/>
        <w:framePr w:wrap="none" w:vAnchor="page" w:hAnchor="page" w:x="7241" w:y="254"/>
        <w:shd w:val="clear" w:color="auto" w:fill="auto"/>
        <w:spacing w:line="170" w:lineRule="exact"/>
      </w:pPr>
      <w:r>
        <w:t>29</w:t>
      </w:r>
    </w:p>
    <w:p w:rsidR="00004093" w:rsidRDefault="00C57729">
      <w:pPr>
        <w:pStyle w:val="Teksttreci160"/>
        <w:framePr w:w="7176" w:h="9509" w:hRule="exact" w:wrap="none" w:vAnchor="page" w:hAnchor="page" w:x="329" w:y="702"/>
        <w:shd w:val="clear" w:color="auto" w:fill="auto"/>
        <w:tabs>
          <w:tab w:val="left" w:pos="366"/>
        </w:tabs>
        <w:ind w:left="380"/>
      </w:pPr>
      <w:r>
        <w:rPr>
          <w:rStyle w:val="Teksttreci16BezpogrubieniaBezkursywy"/>
          <w:lang w:val="pl-PL" w:eastAsia="pl-PL" w:bidi="pl-PL"/>
        </w:rPr>
        <w:t>M.</w:t>
      </w:r>
      <w:r>
        <w:rPr>
          <w:rStyle w:val="Teksttreci16BezpogrubieniaBezkursywy"/>
          <w:lang w:val="pl-PL" w:eastAsia="pl-PL" w:bidi="pl-PL"/>
        </w:rPr>
        <w:tab/>
        <w:t xml:space="preserve">N. Epštejn, 1991, </w:t>
      </w:r>
      <w:r>
        <w:rPr>
          <w:rStyle w:val="Teksttreci16BezpogrubieniaBezkursywy"/>
        </w:rPr>
        <w:t>Идеология и язык (построение модели и осмысление дискурса) вопросы языкоя</w:t>
      </w:r>
      <w:r>
        <w:rPr>
          <w:rStyle w:val="Teksttreci16BezpogrubieniaBezkursywy"/>
        </w:rPr>
        <w:t>нания</w:t>
      </w:r>
      <w:r>
        <w:rPr>
          <w:rStyle w:val="Teksttreci41"/>
          <w:i w:val="0"/>
          <w:iCs w:val="0"/>
        </w:rPr>
        <w:t xml:space="preserve">” </w:t>
      </w:r>
      <w:r>
        <w:rPr>
          <w:rStyle w:val="Teksttreci4"/>
          <w:b w:val="0"/>
          <w:bCs w:val="0"/>
          <w:i w:val="0"/>
          <w:iCs w:val="0"/>
        </w:rPr>
        <w:t>6, s. 19-33.</w:t>
      </w:r>
    </w:p>
    <w:p w:rsidR="00004093" w:rsidRDefault="00C57729">
      <w:pPr>
        <w:pStyle w:val="Teksttreci170"/>
        <w:framePr w:w="7176" w:h="9509" w:hRule="exact" w:wrap="none" w:vAnchor="page" w:hAnchor="page" w:x="329" w:y="702"/>
        <w:shd w:val="clear" w:color="auto" w:fill="auto"/>
        <w:tabs>
          <w:tab w:val="left" w:pos="366"/>
        </w:tabs>
        <w:ind w:left="380"/>
      </w:pPr>
      <w:r>
        <w:rPr>
          <w:rStyle w:val="Teksttreci17Bezkursywy"/>
        </w:rPr>
        <w:t>N.</w:t>
      </w:r>
      <w:r>
        <w:rPr>
          <w:rStyle w:val="Teksttreci17Bezkursywy"/>
        </w:rPr>
        <w:tab/>
      </w:r>
      <w:r>
        <w:rPr>
          <w:rStyle w:val="Teksttreci17Bezkursywy"/>
          <w:lang w:val="en-US" w:eastAsia="en-US" w:bidi="en-US"/>
        </w:rPr>
        <w:t xml:space="preserve">Fries, </w:t>
      </w:r>
      <w:r>
        <w:rPr>
          <w:rStyle w:val="Teksttreci17Bezkursywy"/>
        </w:rPr>
        <w:t xml:space="preserve">1992, </w:t>
      </w:r>
      <w:r>
        <w:t>Wartościowanie. Aspekty językowe i pojęciowe,</w:t>
      </w:r>
      <w:r>
        <w:rPr>
          <w:rStyle w:val="Teksttreci17Bezkursywy"/>
        </w:rPr>
        <w:t xml:space="preserve"> [w:] </w:t>
      </w:r>
      <w:r>
        <w:t>Językowe</w:t>
      </w:r>
    </w:p>
    <w:p w:rsidR="00004093" w:rsidRDefault="00C57729">
      <w:pPr>
        <w:pStyle w:val="Teksttreci170"/>
        <w:framePr w:w="7176" w:h="9509" w:hRule="exact" w:wrap="none" w:vAnchor="page" w:hAnchor="page" w:x="329" w:y="702"/>
        <w:shd w:val="clear" w:color="auto" w:fill="auto"/>
        <w:ind w:left="380" w:firstLine="0"/>
      </w:pPr>
      <w:r>
        <w:t>środki wyrażania wartości w polskim i niemieckim (metodologia i opis materiału),</w:t>
      </w:r>
      <w:r>
        <w:rPr>
          <w:rStyle w:val="Teksttreci17Bezkursywy"/>
        </w:rPr>
        <w:t xml:space="preserve"> Warszawa, s. 25-44.</w:t>
      </w:r>
    </w:p>
    <w:p w:rsidR="00004093" w:rsidRDefault="00C57729">
      <w:pPr>
        <w:pStyle w:val="Teksttreci170"/>
        <w:framePr w:w="7176" w:h="9509" w:hRule="exact" w:wrap="none" w:vAnchor="page" w:hAnchor="page" w:x="329" w:y="702"/>
        <w:shd w:val="clear" w:color="auto" w:fill="auto"/>
        <w:tabs>
          <w:tab w:val="left" w:pos="328"/>
        </w:tabs>
        <w:ind w:left="380"/>
      </w:pPr>
      <w:r>
        <w:rPr>
          <w:rStyle w:val="Teksttreci17Bezkursywy"/>
        </w:rPr>
        <w:t>K.</w:t>
      </w:r>
      <w:r>
        <w:rPr>
          <w:rStyle w:val="Teksttreci17Bezkursywy"/>
        </w:rPr>
        <w:tab/>
        <w:t xml:space="preserve">Handke, 1986, </w:t>
      </w:r>
      <w:r>
        <w:t>Rola kobiet w przekształcaniu współczesnej</w:t>
      </w:r>
      <w:r>
        <w:t xml:space="preserve"> polszczyzny kolokwialnej,</w:t>
      </w:r>
      <w:r>
        <w:rPr>
          <w:rStyle w:val="Teksttreci17Bezkursywy"/>
        </w:rPr>
        <w:t xml:space="preserve"> Rozprawy Komisji Językowej ŁTN, XXXII, s. 101-107.</w:t>
      </w:r>
    </w:p>
    <w:p w:rsidR="00004093" w:rsidRDefault="00C57729">
      <w:pPr>
        <w:pStyle w:val="Teksttreci160"/>
        <w:framePr w:w="7176" w:h="9509" w:hRule="exact" w:wrap="none" w:vAnchor="page" w:hAnchor="page" w:x="329" w:y="702"/>
        <w:shd w:val="clear" w:color="auto" w:fill="auto"/>
        <w:tabs>
          <w:tab w:val="left" w:pos="366"/>
        </w:tabs>
        <w:ind w:left="380"/>
      </w:pPr>
      <w:r>
        <w:rPr>
          <w:rStyle w:val="Teksttreci16BezpogrubieniaBezkursywy"/>
          <w:lang w:val="pl-PL" w:eastAsia="pl-PL" w:bidi="pl-PL"/>
        </w:rPr>
        <w:t>O.</w:t>
      </w:r>
      <w:r>
        <w:rPr>
          <w:rStyle w:val="Teksttreci16BezpogrubieniaBezkursywy"/>
          <w:lang w:val="pl-PL" w:eastAsia="pl-PL" w:bidi="pl-PL"/>
        </w:rPr>
        <w:tab/>
        <w:t xml:space="preserve">P. </w:t>
      </w:r>
      <w:r>
        <w:rPr>
          <w:rStyle w:val="Teksttreci16BezpogrubieniaBezkursywy"/>
          <w:lang w:val="en-US" w:eastAsia="en-US" w:bidi="en-US"/>
        </w:rPr>
        <w:t xml:space="preserve">Jermakova, </w:t>
      </w:r>
      <w:r>
        <w:rPr>
          <w:rStyle w:val="Teksttreci16BezpogrubieniaBezkursywy"/>
          <w:lang w:val="pl-PL" w:eastAsia="pl-PL" w:bidi="pl-PL"/>
        </w:rPr>
        <w:t xml:space="preserve">2005, </w:t>
      </w:r>
      <w:r>
        <w:rPr>
          <w:rStyle w:val="Teksttreci16BezpogrubieniaBezkursywy"/>
        </w:rPr>
        <w:t>Ирония и ее роль в жизни языка, Калуга</w:t>
      </w:r>
      <w:r>
        <w:rPr>
          <w:rStyle w:val="Teksttreci16BezpogrubieniaBezkursywy"/>
          <w:lang w:val="pl-PL" w:eastAsia="pl-PL" w:bidi="pl-PL"/>
        </w:rPr>
        <w:t>.</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Z. Karpiński, 2004, </w:t>
      </w:r>
      <w:r>
        <w:t>Elementy normatywne i perswazyjne w teoretycznych naukach społecznych,</w:t>
      </w:r>
      <w:r>
        <w:rPr>
          <w:rStyle w:val="Teksttreci17Bezkursywy"/>
        </w:rPr>
        <w:t xml:space="preserve"> [w:] R. Karpiel, K. Lesz</w:t>
      </w:r>
      <w:r>
        <w:rPr>
          <w:rStyle w:val="Teksttreci17Bezkursywy"/>
        </w:rPr>
        <w:t xml:space="preserve">czyńska (red.), </w:t>
      </w:r>
      <w:r>
        <w:t>Sztuka perswazji,</w:t>
      </w:r>
      <w:r>
        <w:rPr>
          <w:rStyle w:val="Teksttreci17Bezkursywy"/>
        </w:rPr>
        <w:t xml:space="preserve"> Kraków, s. 42-53.</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A. Kiklewicz, 2004, </w:t>
      </w:r>
      <w:r>
        <w:t>Podstawy składni funkcjonalnej,</w:t>
      </w:r>
      <w:r>
        <w:rPr>
          <w:rStyle w:val="Teksttreci17Bezkursywy"/>
        </w:rPr>
        <w:t xml:space="preserve"> Olsztyn.</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A. Kiklewicz, 2007, </w:t>
      </w:r>
      <w:r>
        <w:t>Zrozumieć język. Szkice z filozofii języka, semantyki, lingwistyki komunikacyjnej,</w:t>
      </w:r>
      <w:r>
        <w:rPr>
          <w:rStyle w:val="Teksttreci17Bezkursywy"/>
        </w:rPr>
        <w:t xml:space="preserve"> Łask.</w:t>
      </w:r>
    </w:p>
    <w:p w:rsidR="00004093" w:rsidRDefault="00C57729">
      <w:pPr>
        <w:pStyle w:val="Teksttreci170"/>
        <w:framePr w:w="7176" w:h="9509" w:hRule="exact" w:wrap="none" w:vAnchor="page" w:hAnchor="page" w:x="329" w:y="702"/>
        <w:numPr>
          <w:ilvl w:val="0"/>
          <w:numId w:val="9"/>
        </w:numPr>
        <w:shd w:val="clear" w:color="auto" w:fill="auto"/>
        <w:tabs>
          <w:tab w:val="left" w:pos="333"/>
        </w:tabs>
        <w:ind w:left="380"/>
      </w:pPr>
      <w:r>
        <w:rPr>
          <w:rStyle w:val="Teksttreci17Bezkursywy"/>
        </w:rPr>
        <w:t xml:space="preserve">Kluba, 2004, </w:t>
      </w:r>
      <w:r>
        <w:t>Męski i kobiecy „świa</w:t>
      </w:r>
      <w:r>
        <w:t>topogląd” - style konwersacyjne i płeć,</w:t>
      </w:r>
    </w:p>
    <w:p w:rsidR="00004093" w:rsidRDefault="00C57729">
      <w:pPr>
        <w:pStyle w:val="Teksttreci40"/>
        <w:framePr w:w="7176" w:h="9509" w:hRule="exact" w:wrap="none" w:vAnchor="page" w:hAnchor="page" w:x="329" w:y="702"/>
        <w:shd w:val="clear" w:color="auto" w:fill="auto"/>
        <w:spacing w:before="0" w:after="0" w:line="216" w:lineRule="exact"/>
        <w:ind w:left="380" w:firstLine="0"/>
        <w:jc w:val="both"/>
      </w:pPr>
      <w:r>
        <w:t xml:space="preserve">[w:] J. Bartmiński, S. Niebrzegowska (red.), </w:t>
      </w:r>
      <w:r>
        <w:rPr>
          <w:rStyle w:val="Teksttreci4Kursywa"/>
        </w:rPr>
        <w:t>Punkt widzenia w języku i w kulturze,</w:t>
      </w:r>
      <w:r>
        <w:t xml:space="preserve"> Lublin, s. 261-276.</w:t>
      </w:r>
    </w:p>
    <w:p w:rsidR="00004093" w:rsidRDefault="00C57729">
      <w:pPr>
        <w:pStyle w:val="Teksttreci40"/>
        <w:framePr w:w="7176" w:h="9509" w:hRule="exact" w:wrap="none" w:vAnchor="page" w:hAnchor="page" w:x="329" w:y="702"/>
        <w:numPr>
          <w:ilvl w:val="0"/>
          <w:numId w:val="9"/>
        </w:numPr>
        <w:shd w:val="clear" w:color="auto" w:fill="auto"/>
        <w:tabs>
          <w:tab w:val="left" w:pos="337"/>
        </w:tabs>
        <w:spacing w:before="0" w:after="0" w:line="216" w:lineRule="exact"/>
        <w:ind w:left="380" w:hanging="380"/>
        <w:jc w:val="both"/>
      </w:pPr>
      <w:r>
        <w:t xml:space="preserve">Kosmowska, 2002, </w:t>
      </w:r>
      <w:r>
        <w:rPr>
          <w:rStyle w:val="Teksttreci4Kursywa"/>
        </w:rPr>
        <w:t>Teren prywatny,</w:t>
      </w:r>
      <w:r>
        <w:t xml:space="preserve"> Poznań.</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E. Laskowska, 1992, </w:t>
      </w:r>
      <w:r>
        <w:t>Wartościowanie w języku potocznym,</w:t>
      </w:r>
      <w:r>
        <w:rPr>
          <w:rStyle w:val="Teksttreci17Bezkursywy"/>
        </w:rPr>
        <w:t xml:space="preserve"> Bydgoszcz.</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Z. Nęcki, 2000, </w:t>
      </w:r>
      <w:r>
        <w:t>Komunikacja międzyludzka,</w:t>
      </w:r>
      <w:r>
        <w:rPr>
          <w:rStyle w:val="Teksttreci17Bezkursywy"/>
        </w:rPr>
        <w:t xml:space="preserve"> Kraków.</w:t>
      </w:r>
    </w:p>
    <w:p w:rsidR="00004093" w:rsidRDefault="00C57729">
      <w:pPr>
        <w:pStyle w:val="Teksttreci40"/>
        <w:framePr w:w="7176" w:h="9509" w:hRule="exact" w:wrap="none" w:vAnchor="page" w:hAnchor="page" w:x="329" w:y="702"/>
        <w:shd w:val="clear" w:color="auto" w:fill="auto"/>
        <w:spacing w:before="0" w:after="0" w:line="216" w:lineRule="exact"/>
        <w:ind w:left="380" w:hanging="380"/>
        <w:jc w:val="both"/>
      </w:pPr>
      <w:r>
        <w:t>B. Norman, H. Jachn</w:t>
      </w:r>
      <w:r>
        <w:rPr>
          <w:lang w:val="ru-RU" w:eastAsia="ru-RU" w:bidi="ru-RU"/>
        </w:rPr>
        <w:t>щ</w:t>
      </w:r>
      <w:r>
        <w:t xml:space="preserve">w, 1999, </w:t>
      </w:r>
      <w:r>
        <w:rPr>
          <w:lang w:val="ru-RU" w:eastAsia="ru-RU" w:bidi="ru-RU"/>
        </w:rPr>
        <w:t>Идеологический компонент и его место в значении слова</w:t>
      </w:r>
      <w:r>
        <w:rPr>
          <w:rStyle w:val="Teksttreci4PogrubienieKursywa"/>
        </w:rPr>
        <w:t>,</w:t>
      </w:r>
      <w:r>
        <w:rPr>
          <w:rStyle w:val="Teksttreci41"/>
          <w:b w:val="0"/>
          <w:bCs w:val="0"/>
          <w:lang w:val="de-DE" w:eastAsia="de-DE" w:bidi="de-DE"/>
        </w:rPr>
        <w:t xml:space="preserve"> </w:t>
      </w:r>
      <w:r>
        <w:rPr>
          <w:lang w:val="de-DE" w:eastAsia="de-DE" w:bidi="de-DE"/>
        </w:rPr>
        <w:t>„Zeitschrift für slavische Philologie” 58, s. 43-58.</w:t>
      </w:r>
    </w:p>
    <w:p w:rsidR="00004093" w:rsidRDefault="00C57729">
      <w:pPr>
        <w:pStyle w:val="Teksttreci180"/>
        <w:framePr w:w="7176" w:h="9509" w:hRule="exact" w:wrap="none" w:vAnchor="page" w:hAnchor="page" w:x="329" w:y="702"/>
        <w:shd w:val="clear" w:color="auto" w:fill="auto"/>
        <w:ind w:left="380"/>
      </w:pPr>
      <w:r>
        <w:rPr>
          <w:rStyle w:val="Teksttreci1885ptBezpogrubieniaBezkursywy"/>
          <w:lang w:val="de-DE" w:eastAsia="de-DE" w:bidi="de-DE"/>
        </w:rPr>
        <w:t xml:space="preserve">B. Norman, 2007, </w:t>
      </w:r>
      <w:r>
        <w:rPr>
          <w:rStyle w:val="Teksttreci1885ptBezpogrubieniaBezkursywy"/>
        </w:rPr>
        <w:t xml:space="preserve">Экспркссивно-оценочная лексика в непредикатной </w:t>
      </w:r>
      <w:r>
        <w:rPr>
          <w:rStyle w:val="Teksttreci1885ptBezpogrubieniaBezkursywy"/>
        </w:rPr>
        <w:t>позиции Южнословенски фиилолог</w:t>
      </w:r>
      <w:r>
        <w:rPr>
          <w:rStyle w:val="Teksttreci1885ptBezpogrubieniaBezkursywy0"/>
        </w:rPr>
        <w:t xml:space="preserve">”, </w:t>
      </w:r>
      <w:r>
        <w:rPr>
          <w:rStyle w:val="Teksttreci1885ptBezpogrubieniaBezkursywy"/>
          <w:lang w:val="de-DE" w:eastAsia="de-DE" w:bidi="de-DE"/>
        </w:rPr>
        <w:t xml:space="preserve">LXIII, </w:t>
      </w:r>
      <w:r>
        <w:rPr>
          <w:rStyle w:val="Teksttreci1885ptBezpogrubieniaBezkursywy0"/>
        </w:rPr>
        <w:t xml:space="preserve">s. </w:t>
      </w:r>
      <w:r>
        <w:rPr>
          <w:rStyle w:val="Teksttreci1885ptBezpogrubieniaBezkursywy"/>
          <w:lang w:val="de-DE" w:eastAsia="de-DE" w:bidi="de-DE"/>
        </w:rPr>
        <w:t>67-81.</w:t>
      </w:r>
    </w:p>
    <w:p w:rsidR="00004093" w:rsidRDefault="00C57729">
      <w:pPr>
        <w:pStyle w:val="Teksttreci170"/>
        <w:framePr w:w="7176" w:h="9509" w:hRule="exact" w:wrap="none" w:vAnchor="page" w:hAnchor="page" w:x="329" w:y="702"/>
        <w:shd w:val="clear" w:color="auto" w:fill="auto"/>
        <w:ind w:left="380"/>
      </w:pPr>
      <w:r>
        <w:rPr>
          <w:rStyle w:val="Teksttreci17Bezkursywy"/>
          <w:lang w:val="de-DE" w:eastAsia="de-DE" w:bidi="de-DE"/>
        </w:rPr>
        <w:t xml:space="preserve">K. </w:t>
      </w:r>
      <w:r>
        <w:rPr>
          <w:rStyle w:val="Teksttreci17Bezkursywy"/>
        </w:rPr>
        <w:t xml:space="preserve">Ożóg, </w:t>
      </w:r>
      <w:r>
        <w:rPr>
          <w:rStyle w:val="Teksttreci17Bezkursywy"/>
          <w:lang w:val="de-DE" w:eastAsia="de-DE" w:bidi="de-DE"/>
        </w:rPr>
        <w:t xml:space="preserve">2004, </w:t>
      </w:r>
      <w:r>
        <w:t>Język w służbie polityki. Językowy kształt kampanii wyborczych,</w:t>
      </w:r>
      <w:r>
        <w:rPr>
          <w:rStyle w:val="Teksttreci17Bezkursywy"/>
        </w:rPr>
        <w:t xml:space="preserve"> Rzeszów.</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A. Pawlaszek, 2005, </w:t>
      </w:r>
      <w:r>
        <w:t xml:space="preserve">Pozytywne i negatywne nacechowanie osoby: środki językowe (na przykładzie powieści B. Kosmowskiej </w:t>
      </w:r>
      <w:r>
        <w:t>„Teren prywatny’),</w:t>
      </w:r>
      <w:r>
        <w:rPr>
          <w:rStyle w:val="Teksttreci17Bezkursywy"/>
        </w:rPr>
        <w:t xml:space="preserve"> praca magisterska, Słupsk.</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J. Puzynina, 1991, </w:t>
      </w:r>
      <w:r>
        <w:t>Jak pracować nad językiem wartości?,</w:t>
      </w:r>
      <w:r>
        <w:rPr>
          <w:rStyle w:val="Teksttreci17Bezkursywy"/>
        </w:rPr>
        <w:t xml:space="preserve"> [w:] </w:t>
      </w:r>
      <w:r>
        <w:t>Język a kultura. II. Zagadnienia leksykalne i aksjologiczne,</w:t>
      </w:r>
      <w:r>
        <w:rPr>
          <w:rStyle w:val="Teksttreci17Bezkursywy"/>
        </w:rPr>
        <w:t xml:space="preserve"> Wrocław, s. 129-137.</w:t>
      </w:r>
    </w:p>
    <w:p w:rsidR="00004093" w:rsidRDefault="00C57729">
      <w:pPr>
        <w:pStyle w:val="Teksttreci170"/>
        <w:framePr w:w="7176" w:h="9509" w:hRule="exact" w:wrap="none" w:vAnchor="page" w:hAnchor="page" w:x="329" w:y="702"/>
        <w:shd w:val="clear" w:color="auto" w:fill="auto"/>
        <w:ind w:left="380"/>
      </w:pPr>
      <w:r>
        <w:rPr>
          <w:rStyle w:val="Teksttreci17Bezkursywy"/>
        </w:rPr>
        <w:t xml:space="preserve">J. Puzynina, 1992, </w:t>
      </w:r>
      <w:r>
        <w:t>O wartościach i wartościowaniu,</w:t>
      </w:r>
      <w:r>
        <w:rPr>
          <w:rStyle w:val="Teksttreci17Bezkursywy"/>
        </w:rPr>
        <w:t xml:space="preserve"> [w:] </w:t>
      </w:r>
      <w:r>
        <w:t>Językowe śr</w:t>
      </w:r>
      <w:r>
        <w:t xml:space="preserve">odki wyrażania wartości w polskim i niemieckim (metodologia i opis materiału), </w:t>
      </w:r>
      <w:r>
        <w:rPr>
          <w:rStyle w:val="Teksttreci17Bezkursywy"/>
        </w:rPr>
        <w:t>Warszawa, s. 45-56.</w:t>
      </w:r>
    </w:p>
    <w:p w:rsidR="00004093" w:rsidRDefault="00C57729">
      <w:pPr>
        <w:pStyle w:val="Teksttreci170"/>
        <w:framePr w:w="7176" w:h="9509" w:hRule="exact" w:wrap="none" w:vAnchor="page" w:hAnchor="page" w:x="329" w:y="702"/>
        <w:numPr>
          <w:ilvl w:val="0"/>
          <w:numId w:val="10"/>
        </w:numPr>
        <w:shd w:val="clear" w:color="auto" w:fill="auto"/>
        <w:tabs>
          <w:tab w:val="left" w:pos="342"/>
        </w:tabs>
        <w:ind w:left="380"/>
      </w:pPr>
      <w:r>
        <w:rPr>
          <w:rStyle w:val="Teksttreci17Bezkursywy"/>
          <w:lang w:val="de-DE" w:eastAsia="de-DE" w:bidi="de-DE"/>
        </w:rPr>
        <w:t xml:space="preserve">Tannen, </w:t>
      </w:r>
      <w:r>
        <w:rPr>
          <w:rStyle w:val="Teksttreci17Bezkursywy"/>
        </w:rPr>
        <w:t xml:space="preserve">2003, </w:t>
      </w:r>
      <w:r>
        <w:rPr>
          <w:lang w:val="en-US" w:eastAsia="en-US" w:bidi="en-US"/>
        </w:rPr>
        <w:t>The Relativity of Linguistics Strategies: Rethinking Power and</w:t>
      </w:r>
    </w:p>
    <w:p w:rsidR="00004093" w:rsidRDefault="00C57729">
      <w:pPr>
        <w:pStyle w:val="Teksttreci170"/>
        <w:framePr w:w="7176" w:h="9509" w:hRule="exact" w:wrap="none" w:vAnchor="page" w:hAnchor="page" w:x="329" w:y="702"/>
        <w:shd w:val="clear" w:color="auto" w:fill="auto"/>
        <w:ind w:left="380" w:firstLine="0"/>
      </w:pPr>
      <w:r>
        <w:rPr>
          <w:lang w:val="en-US" w:eastAsia="en-US" w:bidi="en-US"/>
        </w:rPr>
        <w:t>Solidarity in Gender Dominance,</w:t>
      </w:r>
      <w:r>
        <w:rPr>
          <w:rStyle w:val="Teksttreci17Bezkursywy"/>
          <w:lang w:val="en-US" w:eastAsia="en-US" w:bidi="en-US"/>
        </w:rPr>
        <w:t xml:space="preserve"> </w:t>
      </w:r>
      <w:r>
        <w:rPr>
          <w:rStyle w:val="Teksttreci17Bezkursywy"/>
        </w:rPr>
        <w:t xml:space="preserve">[w:] </w:t>
      </w:r>
      <w:r>
        <w:rPr>
          <w:rStyle w:val="Teksttreci17Bezkursywy"/>
          <w:lang w:val="en-US" w:eastAsia="en-US" w:bidi="en-US"/>
        </w:rPr>
        <w:t xml:space="preserve">C. Bratt </w:t>
      </w:r>
      <w:r>
        <w:rPr>
          <w:rStyle w:val="Teksttreci17Bezkursywy"/>
          <w:lang w:val="de-DE" w:eastAsia="de-DE" w:bidi="de-DE"/>
        </w:rPr>
        <w:t xml:space="preserve">Paulston, </w:t>
      </w:r>
      <w:r>
        <w:rPr>
          <w:rStyle w:val="Teksttreci17Bezkursywy"/>
          <w:lang w:val="en-US" w:eastAsia="en-US" w:bidi="en-US"/>
        </w:rPr>
        <w:t xml:space="preserve">G.R. Tucker (red.), </w:t>
      </w:r>
      <w:r>
        <w:rPr>
          <w:lang w:val="en-US" w:eastAsia="en-US" w:bidi="en-US"/>
        </w:rPr>
        <w:t>Sociolinguistics. The Essential Reading,</w:t>
      </w:r>
      <w:r>
        <w:rPr>
          <w:rStyle w:val="Teksttreci17Bezkursywy"/>
          <w:lang w:val="en-US" w:eastAsia="en-US" w:bidi="en-US"/>
        </w:rPr>
        <w:t xml:space="preserve"> Oxford, s. 209-225.</w:t>
      </w:r>
    </w:p>
    <w:p w:rsidR="00004093" w:rsidRDefault="00C57729">
      <w:pPr>
        <w:pStyle w:val="Teksttreci40"/>
        <w:framePr w:w="7176" w:h="9509" w:hRule="exact" w:wrap="none" w:vAnchor="page" w:hAnchor="page" w:x="329" w:y="702"/>
        <w:numPr>
          <w:ilvl w:val="0"/>
          <w:numId w:val="10"/>
        </w:numPr>
        <w:shd w:val="clear" w:color="auto" w:fill="auto"/>
        <w:tabs>
          <w:tab w:val="left" w:pos="342"/>
        </w:tabs>
        <w:spacing w:before="0" w:after="0" w:line="216" w:lineRule="exact"/>
        <w:ind w:left="380" w:hanging="380"/>
        <w:jc w:val="both"/>
      </w:pPr>
      <w:r>
        <w:rPr>
          <w:lang w:val="en-US" w:eastAsia="en-US" w:bidi="en-US"/>
        </w:rPr>
        <w:t>M. Vere</w:t>
      </w:r>
      <w:r>
        <w:t>šč</w:t>
      </w:r>
      <w:r>
        <w:rPr>
          <w:lang w:val="en-US" w:eastAsia="en-US" w:bidi="en-US"/>
        </w:rPr>
        <w:t xml:space="preserve">agin, V.G. Kostomarov, 1980, </w:t>
      </w:r>
      <w:r>
        <w:rPr>
          <w:lang w:val="ru-RU" w:eastAsia="ru-RU" w:bidi="ru-RU"/>
        </w:rPr>
        <w:t>Лингво-страноведческая теория слова</w:t>
      </w:r>
      <w:r>
        <w:rPr>
          <w:rStyle w:val="Teksttreci19"/>
        </w:rPr>
        <w:t>.</w:t>
      </w:r>
    </w:p>
    <w:p w:rsidR="00004093" w:rsidRDefault="00C57729">
      <w:pPr>
        <w:pStyle w:val="Teksttreci160"/>
        <w:framePr w:w="7176" w:h="9509" w:hRule="exact" w:wrap="none" w:vAnchor="page" w:hAnchor="page" w:x="329" w:y="702"/>
        <w:shd w:val="clear" w:color="auto" w:fill="auto"/>
        <w:ind w:left="380"/>
      </w:pPr>
      <w:r>
        <w:rPr>
          <w:rStyle w:val="Teksttreci16BezpogrubieniaBezkursywy"/>
          <w:lang w:val="en-US" w:eastAsia="en-US" w:bidi="en-US"/>
        </w:rPr>
        <w:t xml:space="preserve">S.G. Vorkacev, S.A. Golubcov, 1994, </w:t>
      </w:r>
      <w:r>
        <w:rPr>
          <w:rStyle w:val="Teksttreci16BezpogrubieniaBezkursywy"/>
        </w:rPr>
        <w:t>Функционально-семантические и прагматические свойства посредственности )на материале</w:t>
      </w:r>
      <w:r>
        <w:rPr>
          <w:rStyle w:val="Teksttreci16BezpogrubieniaBezkursywy"/>
        </w:rPr>
        <w:t xml:space="preserve"> русского языка)</w:t>
      </w:r>
      <w:r>
        <w:rPr>
          <w:rStyle w:val="Teksttreci16Bezpogrubienia"/>
          <w:i/>
          <w:iCs/>
        </w:rPr>
        <w:t>,</w:t>
      </w:r>
      <w:r>
        <w:rPr>
          <w:rStyle w:val="Teksttreci16BezpogrubieniaBezkursywy"/>
          <w:lang w:val="en-US" w:eastAsia="en-US" w:bidi="en-US"/>
        </w:rPr>
        <w:t xml:space="preserve"> [w:] </w:t>
      </w:r>
      <w:r>
        <w:rPr>
          <w:rStyle w:val="Teksttreci16BezpogrubieniaBezkursywy"/>
        </w:rPr>
        <w:t>СЕмантика и уровни ее реализации, Краснодар</w:t>
      </w:r>
      <w:r>
        <w:rPr>
          <w:rStyle w:val="Teksttreci16BezpogrubieniaBezkursywy"/>
          <w:lang w:val="en-US" w:eastAsia="en-US" w:bidi="en-US"/>
        </w:rPr>
        <w:t>, s. 25-31.</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97" w:y="273"/>
        <w:shd w:val="clear" w:color="auto" w:fill="auto"/>
        <w:spacing w:line="170" w:lineRule="exact"/>
      </w:pPr>
      <w:r>
        <w:t>30</w:t>
      </w:r>
    </w:p>
    <w:p w:rsidR="00004093" w:rsidRDefault="00C57729">
      <w:pPr>
        <w:pStyle w:val="Nagweklubstopka0"/>
        <w:framePr w:wrap="none" w:vAnchor="page" w:hAnchor="page" w:x="3345" w:y="278"/>
        <w:shd w:val="clear" w:color="auto" w:fill="auto"/>
        <w:spacing w:line="170" w:lineRule="exact"/>
      </w:pPr>
      <w:r>
        <w:t>ALEKSANDER KIKLEWICZ</w:t>
      </w:r>
    </w:p>
    <w:p w:rsidR="00004093" w:rsidRDefault="00C57729">
      <w:pPr>
        <w:pStyle w:val="Teksttreci110"/>
        <w:framePr w:w="7186" w:h="4473" w:hRule="exact" w:wrap="none" w:vAnchor="page" w:hAnchor="page" w:x="892" w:y="717"/>
        <w:shd w:val="clear" w:color="auto" w:fill="auto"/>
        <w:spacing w:line="221" w:lineRule="exact"/>
        <w:ind w:left="20"/>
        <w:jc w:val="center"/>
      </w:pPr>
      <w:r>
        <w:t>Axiological Modality in an Artistic Text (based on evaluation</w:t>
      </w:r>
      <w:r>
        <w:br/>
        <w:t>of characters in the novel by Barbara Kosmowska</w:t>
      </w:r>
      <w:r>
        <w:rPr>
          <w:rStyle w:val="Teksttreci11Bezkursywy"/>
          <w:b/>
          <w:bCs/>
        </w:rPr>
        <w:t xml:space="preserve"> Teren prywatny</w:t>
      </w:r>
    </w:p>
    <w:p w:rsidR="00004093" w:rsidRDefault="00C57729">
      <w:pPr>
        <w:pStyle w:val="Teksttreci80"/>
        <w:framePr w:w="7186" w:h="4473" w:hRule="exact" w:wrap="none" w:vAnchor="page" w:hAnchor="page" w:x="892" w:y="717"/>
        <w:shd w:val="clear" w:color="auto" w:fill="auto"/>
        <w:spacing w:before="0" w:after="221" w:line="221" w:lineRule="exact"/>
        <w:ind w:left="20" w:firstLine="0"/>
      </w:pPr>
      <w:r>
        <w:rPr>
          <w:lang w:val="en-US" w:eastAsia="en-US" w:bidi="en-US"/>
        </w:rPr>
        <w:t xml:space="preserve">(The </w:t>
      </w:r>
      <w:r>
        <w:rPr>
          <w:lang w:val="en-US" w:eastAsia="en-US" w:bidi="en-US"/>
        </w:rPr>
        <w:t>Private Territory)</w:t>
      </w:r>
    </w:p>
    <w:p w:rsidR="00004093" w:rsidRDefault="00C57729">
      <w:pPr>
        <w:pStyle w:val="Teksttreci40"/>
        <w:framePr w:w="7186" w:h="4473" w:hRule="exact" w:wrap="none" w:vAnchor="page" w:hAnchor="page" w:x="892" w:y="717"/>
        <w:shd w:val="clear" w:color="auto" w:fill="auto"/>
        <w:spacing w:before="0" w:after="177" w:line="170" w:lineRule="exact"/>
        <w:ind w:left="20" w:firstLine="0"/>
      </w:pPr>
      <w:r>
        <w:rPr>
          <w:lang w:val="en-US" w:eastAsia="en-US" w:bidi="en-US"/>
        </w:rPr>
        <w:t>Summary</w:t>
      </w:r>
    </w:p>
    <w:p w:rsidR="00004093" w:rsidRDefault="00C57729">
      <w:pPr>
        <w:pStyle w:val="Teksttreci40"/>
        <w:framePr w:w="7186" w:h="4473" w:hRule="exact" w:wrap="none" w:vAnchor="page" w:hAnchor="page" w:x="892" w:y="717"/>
        <w:shd w:val="clear" w:color="auto" w:fill="auto"/>
        <w:spacing w:before="0" w:after="0" w:line="216" w:lineRule="exact"/>
        <w:ind w:firstLine="320"/>
        <w:jc w:val="both"/>
      </w:pPr>
      <w:r>
        <w:rPr>
          <w:lang w:val="en-US" w:eastAsia="en-US" w:bidi="en-US"/>
        </w:rPr>
        <w:t>The article includes an analysis of the category of valuation, which, according to the functional syntactic theory, is viewed as a kind of interpretational semantics, namely as axiological modality. The author presents a classifi</w:t>
      </w:r>
      <w:r>
        <w:rPr>
          <w:lang w:val="en-US" w:eastAsia="en-US" w:bidi="en-US"/>
        </w:rPr>
        <w:t>cation of valuation types (ethical, practical, social, esthetic, cognitive and hedonistic), he describes areas of axiological semantics realization, its position in a sentence structure and means of manifestation. Based on B. Kosmowska’s novel “Teren prywa</w:t>
      </w:r>
      <w:r>
        <w:rPr>
          <w:lang w:val="en-US" w:eastAsia="en-US" w:bidi="en-US"/>
        </w:rPr>
        <w:t>tny”, he studies realization of axiological modality in the texts of feminist literature. By comparison of axiological portraits of individual characters in the novel, the author comes to the conclusions that, firstly, differences between positive and nega</w:t>
      </w:r>
      <w:r>
        <w:rPr>
          <w:lang w:val="en-US" w:eastAsia="en-US" w:bidi="en-US"/>
        </w:rPr>
        <w:t xml:space="preserve">tive valuations in the group of female and male characters are quite small, which indicates other valuation factors - social, cultural, emotional. Secondly, ethical and esthetic valuation is predominant, of which the former is mostly (93%) negative, while </w:t>
      </w:r>
      <w:r>
        <w:rPr>
          <w:lang w:val="en-US" w:eastAsia="en-US" w:bidi="en-US"/>
        </w:rPr>
        <w:t>the latter (66%) - positive.</w:t>
      </w:r>
    </w:p>
    <w:p w:rsidR="00004093" w:rsidRDefault="00C57729">
      <w:pPr>
        <w:pStyle w:val="Teksttreci40"/>
        <w:framePr w:w="7186" w:h="231" w:hRule="exact" w:wrap="none" w:vAnchor="page" w:hAnchor="page" w:x="892" w:y="5411"/>
        <w:shd w:val="clear" w:color="auto" w:fill="auto"/>
        <w:spacing w:before="0" w:after="0" w:line="170" w:lineRule="exact"/>
        <w:ind w:firstLine="0"/>
        <w:jc w:val="right"/>
      </w:pPr>
      <w:r>
        <w:t xml:space="preserve">Tłum. </w:t>
      </w:r>
      <w:r>
        <w:rPr>
          <w:lang w:val="en-US" w:eastAsia="en-US" w:bidi="en-US"/>
        </w:rPr>
        <w:t xml:space="preserve">M. </w:t>
      </w:r>
      <w:r>
        <w:t>Kołodzińska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Teksttreci100"/>
        <w:framePr w:w="7186" w:h="567" w:hRule="exact" w:wrap="none" w:vAnchor="page" w:hAnchor="page" w:x="355" w:y="1759"/>
        <w:shd w:val="clear" w:color="auto" w:fill="auto"/>
        <w:spacing w:before="0" w:line="250" w:lineRule="exact"/>
        <w:ind w:firstLine="0"/>
        <w:jc w:val="left"/>
      </w:pPr>
      <w:r>
        <w:t>Krystyna Bojałkowska</w:t>
      </w:r>
    </w:p>
    <w:p w:rsidR="00004093" w:rsidRDefault="00C57729">
      <w:pPr>
        <w:pStyle w:val="Teksttreci40"/>
        <w:framePr w:w="7186" w:h="567" w:hRule="exact" w:wrap="none" w:vAnchor="page" w:hAnchor="page" w:x="355" w:y="1759"/>
        <w:shd w:val="clear" w:color="auto" w:fill="auto"/>
        <w:spacing w:before="0" w:after="0" w:line="250" w:lineRule="exact"/>
        <w:ind w:firstLine="0"/>
        <w:jc w:val="left"/>
      </w:pPr>
      <w:r>
        <w:t>(Uniwersytet Mikołaja Kopernika, Toruń)</w:t>
      </w:r>
    </w:p>
    <w:p w:rsidR="00004093" w:rsidRDefault="00C57729">
      <w:pPr>
        <w:pStyle w:val="Nagwek20"/>
        <w:framePr w:w="7186" w:h="690" w:hRule="exact" w:wrap="none" w:vAnchor="page" w:hAnchor="page" w:x="355" w:y="2738"/>
        <w:shd w:val="clear" w:color="auto" w:fill="auto"/>
        <w:spacing w:before="0" w:after="0"/>
      </w:pPr>
      <w:bookmarkStart w:id="17" w:name="bookmark16"/>
      <w:r>
        <w:t xml:space="preserve">UŻYCIE FORM TYPU </w:t>
      </w:r>
      <w:r>
        <w:rPr>
          <w:rStyle w:val="Nagwek2Kursywa"/>
          <w:b/>
          <w:bCs/>
        </w:rPr>
        <w:t>OGLĄDAWSZY</w:t>
      </w:r>
      <w:r>
        <w:t xml:space="preserve">, </w:t>
      </w:r>
      <w:r>
        <w:rPr>
          <w:rStyle w:val="Nagwek2Kursywa"/>
          <w:b/>
          <w:bCs/>
        </w:rPr>
        <w:t>ZJEDZĄC</w:t>
      </w:r>
      <w:r>
        <w:t xml:space="preserve"> WE</w:t>
      </w:r>
      <w:r>
        <w:br/>
        <w:t>WSPÓŁCZESNYM JĘZYKU POLSKIM*</w:t>
      </w:r>
      <w:bookmarkEnd w:id="17"/>
    </w:p>
    <w:p w:rsidR="00004093" w:rsidRDefault="00C57729">
      <w:pPr>
        <w:pStyle w:val="Teksttreci20"/>
        <w:framePr w:w="7186" w:h="4334" w:hRule="exact" w:wrap="none" w:vAnchor="page" w:hAnchor="page" w:x="355" w:y="3860"/>
        <w:shd w:val="clear" w:color="auto" w:fill="auto"/>
        <w:spacing w:after="0" w:line="240" w:lineRule="exact"/>
        <w:ind w:firstLine="380"/>
        <w:jc w:val="both"/>
      </w:pPr>
      <w:r>
        <w:rPr>
          <w:rStyle w:val="Teksttreci285pt0"/>
        </w:rPr>
        <w:t>1</w:t>
      </w:r>
      <w:r>
        <w:t xml:space="preserve">. Przedmiotem uwagi w poniższym tekście będzie </w:t>
      </w:r>
      <w:r>
        <w:t xml:space="preserve">użycie we współczesnym języku polskim form utworzonych przez dodanie morfemu </w:t>
      </w:r>
      <w:r>
        <w:rPr>
          <w:rStyle w:val="Teksttreci2Kursywa"/>
        </w:rPr>
        <w:t>-wszy, -łszy</w:t>
      </w:r>
      <w:r>
        <w:t xml:space="preserve"> do tematów czasowników niedokonanych, np. </w:t>
      </w:r>
      <w:r>
        <w:rPr>
          <w:rStyle w:val="Teksttreci2Kursywa"/>
        </w:rPr>
        <w:t xml:space="preserve">oglądawszy </w:t>
      </w:r>
      <w:r>
        <w:t xml:space="preserve">w (1), bądź przez dodanie morfemu </w:t>
      </w:r>
      <w:r>
        <w:rPr>
          <w:rStyle w:val="Teksttreci2Kursywa"/>
        </w:rPr>
        <w:t>-ąc</w:t>
      </w:r>
      <w:r>
        <w:t xml:space="preserve"> do tematów czasowników dokonanych, np. </w:t>
      </w:r>
      <w:r>
        <w:rPr>
          <w:rStyle w:val="Teksttreci2Kursywa"/>
        </w:rPr>
        <w:t>zjedząc</w:t>
      </w:r>
      <w:r>
        <w:t xml:space="preserve"> w (2):</w:t>
      </w:r>
    </w:p>
    <w:p w:rsidR="00004093" w:rsidRDefault="00C57729">
      <w:pPr>
        <w:pStyle w:val="Teksttreci40"/>
        <w:framePr w:w="7186" w:h="4334" w:hRule="exact" w:wrap="none" w:vAnchor="page" w:hAnchor="page" w:x="355" w:y="3860"/>
        <w:numPr>
          <w:ilvl w:val="0"/>
          <w:numId w:val="11"/>
        </w:numPr>
        <w:shd w:val="clear" w:color="auto" w:fill="auto"/>
        <w:tabs>
          <w:tab w:val="left" w:pos="698"/>
        </w:tabs>
        <w:spacing w:before="0" w:after="0" w:line="197" w:lineRule="exact"/>
        <w:ind w:left="660" w:hanging="280"/>
        <w:jc w:val="left"/>
      </w:pPr>
      <w:r>
        <w:rPr>
          <w:rStyle w:val="Teksttreci4Kursywa"/>
        </w:rPr>
        <w:t>*Oglądawszy</w:t>
      </w:r>
      <w:r>
        <w:t xml:space="preserve"> ostatnio dziwiłem się jak mogło mi się to podobać... (http:// </w:t>
      </w:r>
      <w:r>
        <w:rPr>
          <w:lang w:val="en-US" w:eastAsia="en-US" w:bidi="en-US"/>
        </w:rPr>
        <w:t>fdd.fs.com.pl/)</w:t>
      </w:r>
      <w:r>
        <w:rPr>
          <w:vertAlign w:val="superscript"/>
          <w:lang w:val="en-US" w:eastAsia="en-US" w:bidi="en-US"/>
        </w:rPr>
        <w:t>1</w:t>
      </w:r>
      <w:r>
        <w:rPr>
          <w:lang w:val="en-US" w:eastAsia="en-US" w:bidi="en-US"/>
        </w:rPr>
        <w:t>.</w:t>
      </w:r>
    </w:p>
    <w:p w:rsidR="00004093" w:rsidRDefault="00C57729">
      <w:pPr>
        <w:pStyle w:val="Teksttreci40"/>
        <w:framePr w:w="7186" w:h="4334" w:hRule="exact" w:wrap="none" w:vAnchor="page" w:hAnchor="page" w:x="355" w:y="3860"/>
        <w:numPr>
          <w:ilvl w:val="0"/>
          <w:numId w:val="11"/>
        </w:numPr>
        <w:shd w:val="clear" w:color="auto" w:fill="auto"/>
        <w:tabs>
          <w:tab w:val="left" w:pos="698"/>
        </w:tabs>
        <w:spacing w:before="0" w:after="30" w:line="197" w:lineRule="exact"/>
        <w:ind w:left="660" w:hanging="280"/>
        <w:jc w:val="left"/>
      </w:pPr>
      <w:r>
        <w:t xml:space="preserve">*czy można się zarazić </w:t>
      </w:r>
      <w:r>
        <w:rPr>
          <w:rStyle w:val="Teksttreci4Kursywa"/>
        </w:rPr>
        <w:t>zjedząc</w:t>
      </w:r>
      <w:r>
        <w:t xml:space="preserve"> krew kleszcza?</w:t>
      </w:r>
      <w:r>
        <w:rPr>
          <w:vertAlign w:val="superscript"/>
        </w:rPr>
        <w:t>* 1 2</w:t>
      </w:r>
      <w:r>
        <w:t xml:space="preserve"> </w:t>
      </w:r>
      <w:r>
        <w:rPr>
          <w:lang w:val="en-US" w:eastAsia="en-US" w:bidi="en-US"/>
        </w:rPr>
        <w:t>(</w:t>
      </w:r>
      <w:hyperlink r:id="rId17" w:history="1">
        <w:r>
          <w:rPr>
            <w:rStyle w:val="Hipercze"/>
            <w:lang w:val="en-US" w:eastAsia="en-US" w:bidi="en-US"/>
          </w:rPr>
          <w:t xml:space="preserve">www.sluzbazdrowia.com.pl/fo- </w:t>
        </w:r>
        <w:r>
          <w:rPr>
            <w:rStyle w:val="Hipercze"/>
          </w:rPr>
          <w:t>rum/</w:t>
        </w:r>
      </w:hyperlink>
      <w:r>
        <w:t>).</w:t>
      </w:r>
    </w:p>
    <w:p w:rsidR="00004093" w:rsidRDefault="00C57729">
      <w:pPr>
        <w:pStyle w:val="Teksttreci20"/>
        <w:framePr w:w="7186" w:h="4334" w:hRule="exact" w:wrap="none" w:vAnchor="page" w:hAnchor="page" w:x="355" w:y="3860"/>
        <w:shd w:val="clear" w:color="auto" w:fill="auto"/>
        <w:spacing w:after="0" w:line="235" w:lineRule="exact"/>
        <w:ind w:firstLine="380"/>
        <w:jc w:val="both"/>
      </w:pPr>
      <w:r>
        <w:t xml:space="preserve">Zgodnie z normą przykłady typu </w:t>
      </w:r>
      <w:r>
        <w:t>(1)—(2) powinny zostać ocenione jako niepoprawne (zob. p. 2.). Występują one dość licznie w komunikacji internetowej, przede wszystkim na forach oraz w blogach; z tego typu tekstów pochodzi większość przytaczanych przykładów. W dwóch wielkich korpusach wsp</w:t>
      </w:r>
      <w:r>
        <w:t>ółczesnego języka polskiego: przygotowanym przez Zespół Inżynierii Lingwistycznej w Instytucie Podstaw Informatyki Polskiej Akademii Nauk</w:t>
      </w:r>
      <w:r>
        <w:rPr>
          <w:vertAlign w:val="superscript"/>
        </w:rPr>
        <w:t>3</w:t>
      </w:r>
      <w:r>
        <w:t xml:space="preserve"> (Korp IPI PAN) oraz w Korpusie Języka Polskiego Wydawnictwa Naukowego PWN</w:t>
      </w:r>
      <w:r>
        <w:rPr>
          <w:vertAlign w:val="superscript"/>
        </w:rPr>
        <w:t>4</w:t>
      </w:r>
      <w:r>
        <w:t xml:space="preserve"> (Korp PWN) analizowane formy są niezwykle </w:t>
      </w:r>
      <w:r>
        <w:t>rzadkie. Frekwencję wybranych form przedstawia tabela 1.:</w:t>
      </w:r>
    </w:p>
    <w:p w:rsidR="00004093" w:rsidRDefault="00C57729">
      <w:pPr>
        <w:pStyle w:val="Stopka1"/>
        <w:framePr w:w="7186" w:h="805" w:hRule="exact" w:wrap="none" w:vAnchor="page" w:hAnchor="page" w:x="355" w:y="8368"/>
        <w:shd w:val="clear" w:color="auto" w:fill="auto"/>
        <w:ind w:firstLine="380"/>
      </w:pPr>
      <w:r>
        <w:t xml:space="preserve">* Artykuł stanowi znacznie rozszerzoną i zmodyfikowaną wersję referatu, który wygłosiłam 3.11.2007 r. na konferencji </w:t>
      </w:r>
      <w:r>
        <w:rPr>
          <w:rStyle w:val="StopkaKursywa"/>
        </w:rPr>
        <w:t>XVII Kolok</w:t>
      </w:r>
      <w:r>
        <w:rPr>
          <w:rStyle w:val="StopkaKursywa"/>
          <w:lang w:val="ru-RU" w:eastAsia="ru-RU" w:bidi="ru-RU"/>
        </w:rPr>
        <w:t>м</w:t>
      </w:r>
      <w:r>
        <w:rPr>
          <w:rStyle w:val="StopkaKursywa"/>
        </w:rPr>
        <w:t>ium mladych jazykovedcov</w:t>
      </w:r>
      <w:r>
        <w:t xml:space="preserve"> i złożyłam do druku w tomie pokonferencyjnym.</w:t>
      </w:r>
      <w:r>
        <w:t xml:space="preserve"> Dziękuję Pani prof. dr hab. Marii Szupryczyńskiej za lekturę niniejszego tekstu i cenne uwagi.</w:t>
      </w:r>
    </w:p>
    <w:p w:rsidR="00004093" w:rsidRDefault="00C57729">
      <w:pPr>
        <w:pStyle w:val="Stopka1"/>
        <w:framePr w:w="7186" w:h="800" w:hRule="exact" w:wrap="none" w:vAnchor="page" w:hAnchor="page" w:x="355" w:y="9165"/>
        <w:shd w:val="clear" w:color="auto" w:fill="auto"/>
        <w:tabs>
          <w:tab w:val="left" w:pos="456"/>
        </w:tabs>
        <w:ind w:firstLine="380"/>
      </w:pPr>
      <w:r>
        <w:rPr>
          <w:vertAlign w:val="superscript"/>
        </w:rPr>
        <w:t>1</w:t>
      </w:r>
      <w:r>
        <w:tab/>
        <w:t>Symbolem * oznaczam przykłady, w których występują formy utworzone niezgodnie ze współczesną normą, niesprawiające wrażenia użytych celowo. Wypowiedzenia, w k</w:t>
      </w:r>
      <w:r>
        <w:t>tórych formy te zdają się pełnić określone funkcje poza- informacyjne (zob. p. 4.), opatruję symbolem ?</w:t>
      </w:r>
    </w:p>
    <w:p w:rsidR="00004093" w:rsidRDefault="00C57729">
      <w:pPr>
        <w:pStyle w:val="Stopka1"/>
        <w:framePr w:w="7186" w:h="792" w:hRule="exact" w:wrap="none" w:vAnchor="page" w:hAnchor="page" w:x="355" w:y="9967"/>
        <w:shd w:val="clear" w:color="auto" w:fill="auto"/>
        <w:tabs>
          <w:tab w:val="left" w:pos="446"/>
        </w:tabs>
      </w:pPr>
      <w:r>
        <w:rPr>
          <w:vertAlign w:val="superscript"/>
        </w:rPr>
        <w:t>2</w:t>
      </w:r>
      <w:r>
        <w:tab/>
        <w:t xml:space="preserve">W cytowanych przykładach bardzo często narusza się normy typograficzne oraz pomija znaki diakrytyczne (tzw. Pidgin Polish), co jest charakterystyczne </w:t>
      </w:r>
      <w:r>
        <w:t>dla języka w Internecie, zob. W. Gruszczyński 2001. Każdorazowo podaję zapis zgodny z oryginałem.</w:t>
      </w:r>
    </w:p>
    <w:p w:rsidR="00004093" w:rsidRDefault="00C57729">
      <w:pPr>
        <w:pStyle w:val="Stopka1"/>
        <w:framePr w:w="7186" w:h="397" w:hRule="exact" w:wrap="none" w:vAnchor="page" w:hAnchor="page" w:x="355" w:y="10764"/>
        <w:shd w:val="clear" w:color="auto" w:fill="auto"/>
        <w:tabs>
          <w:tab w:val="left" w:pos="451"/>
        </w:tabs>
        <w:jc w:val="left"/>
      </w:pPr>
      <w:r>
        <w:rPr>
          <w:vertAlign w:val="superscript"/>
        </w:rPr>
        <w:t>3</w:t>
      </w:r>
      <w:r>
        <w:tab/>
        <w:t>Korzystałam z pełnej wersji 2. wydania tego korpusu (udostępnionego w marcu 2006 r.), zawierającej ponad 250 milionów segmentów.</w:t>
      </w:r>
    </w:p>
    <w:p w:rsidR="00004093" w:rsidRDefault="00C57729">
      <w:pPr>
        <w:pStyle w:val="Stopka1"/>
        <w:framePr w:w="7186" w:h="427" w:hRule="exact" w:wrap="none" w:vAnchor="page" w:hAnchor="page" w:x="355" w:y="11157"/>
        <w:shd w:val="clear" w:color="auto" w:fill="auto"/>
        <w:tabs>
          <w:tab w:val="left" w:pos="446"/>
        </w:tabs>
        <w:jc w:val="left"/>
      </w:pPr>
      <w:r>
        <w:rPr>
          <w:vertAlign w:val="superscript"/>
        </w:rPr>
        <w:t>4</w:t>
      </w:r>
      <w:r>
        <w:tab/>
      </w:r>
      <w:r>
        <w:t xml:space="preserve">Korzystałam z wersji sieciowej wielkości 40 milionów słów, dostępnej na stronie </w:t>
      </w:r>
      <w:hyperlink r:id="rId18" w:history="1">
        <w:r>
          <w:rPr>
            <w:rStyle w:val="Hipercze"/>
            <w:lang w:val="en-US" w:eastAsia="en-US" w:bidi="en-US"/>
          </w:rPr>
          <w:t>http://korpus.pwn.pl/</w:t>
        </w:r>
      </w:hyperlink>
      <w:r>
        <w:rPr>
          <w:lang w:val="en-US" w:eastAsia="en-US" w:bidi="en-US"/>
        </w:rPr>
        <w:t>.</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95" w:y="297"/>
        <w:shd w:val="clear" w:color="auto" w:fill="auto"/>
        <w:spacing w:line="170" w:lineRule="exact"/>
      </w:pPr>
      <w:r>
        <w:t>32</w:t>
      </w:r>
    </w:p>
    <w:p w:rsidR="00004093" w:rsidRDefault="00C57729">
      <w:pPr>
        <w:pStyle w:val="Nagweklubstopka0"/>
        <w:framePr w:wrap="none" w:vAnchor="page" w:hAnchor="page" w:x="3309" w:y="292"/>
        <w:shd w:val="clear" w:color="auto" w:fill="auto"/>
        <w:spacing w:line="170" w:lineRule="exact"/>
      </w:pPr>
      <w:r>
        <w:t>KRYSTYNA BOJAŁKOWSKA</w:t>
      </w:r>
    </w:p>
    <w:p w:rsidR="00004093" w:rsidRDefault="00C57729">
      <w:pPr>
        <w:pStyle w:val="Podpistabeli20"/>
        <w:framePr w:wrap="none" w:vAnchor="page" w:hAnchor="page" w:x="7193" w:y="791"/>
        <w:shd w:val="clear" w:color="auto" w:fill="auto"/>
        <w:spacing w:line="170" w:lineRule="exact"/>
      </w:pPr>
      <w:r>
        <w:t>Tabela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86"/>
        <w:gridCol w:w="1786"/>
        <w:gridCol w:w="1776"/>
        <w:gridCol w:w="1771"/>
      </w:tblGrid>
      <w:tr w:rsidR="00004093">
        <w:tblPrEx>
          <w:tblCellMar>
            <w:top w:w="0" w:type="dxa"/>
            <w:bottom w:w="0" w:type="dxa"/>
          </w:tblCellMar>
        </w:tblPrEx>
        <w:trPr>
          <w:trHeight w:hRule="exact" w:val="221"/>
        </w:trPr>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Forma</w:t>
            </w:r>
          </w:p>
        </w:tc>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Internet*</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Korpus IPI PAN</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Korpus PWN</w:t>
            </w:r>
          </w:p>
        </w:tc>
      </w:tr>
      <w:tr w:rsidR="00004093">
        <w:tblPrEx>
          <w:tblCellMar>
            <w:top w:w="0" w:type="dxa"/>
            <w:bottom w:w="0" w:type="dxa"/>
          </w:tblCellMar>
        </w:tblPrEx>
        <w:trPr>
          <w:trHeight w:hRule="exact" w:val="211"/>
        </w:trPr>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*bywszy</w:t>
            </w:r>
          </w:p>
        </w:tc>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1"/>
              </w:rPr>
              <w:t>309</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2</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r w:rsidR="00004093">
        <w:tblPrEx>
          <w:tblCellMar>
            <w:top w:w="0" w:type="dxa"/>
            <w:bottom w:w="0" w:type="dxa"/>
          </w:tblCellMar>
        </w:tblPrEx>
        <w:trPr>
          <w:trHeight w:hRule="exact" w:val="206"/>
        </w:trPr>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*jechawszy</w:t>
            </w:r>
          </w:p>
        </w:tc>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1"/>
              </w:rPr>
              <w:t>117</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r w:rsidR="00004093">
        <w:tblPrEx>
          <w:tblCellMar>
            <w:top w:w="0" w:type="dxa"/>
            <w:bottom w:w="0" w:type="dxa"/>
          </w:tblCellMar>
        </w:tblPrEx>
        <w:trPr>
          <w:trHeight w:hRule="exact" w:val="206"/>
        </w:trPr>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*o</w:t>
            </w:r>
            <w:r>
              <w:rPr>
                <w:rStyle w:val="Teksttreci285ptKursywa"/>
                <w:lang w:val="ru-RU" w:eastAsia="ru-RU" w:bidi="ru-RU"/>
              </w:rPr>
              <w:t>п</w:t>
            </w:r>
            <w:r>
              <w:rPr>
                <w:rStyle w:val="Teksttreci285ptKursywa"/>
              </w:rPr>
              <w:t>lądawszy</w:t>
            </w:r>
          </w:p>
        </w:tc>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1"/>
              </w:rPr>
              <w:t>109</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r w:rsidR="00004093">
        <w:tblPrEx>
          <w:tblCellMar>
            <w:top w:w="0" w:type="dxa"/>
            <w:bottom w:w="0" w:type="dxa"/>
          </w:tblCellMar>
        </w:tblPrEx>
        <w:trPr>
          <w:trHeight w:hRule="exact" w:val="206"/>
        </w:trPr>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*pisawszy</w:t>
            </w:r>
          </w:p>
        </w:tc>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82</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r w:rsidR="00004093">
        <w:tblPrEx>
          <w:tblCellMar>
            <w:top w:w="0" w:type="dxa"/>
            <w:bottom w:w="0" w:type="dxa"/>
          </w:tblCellMar>
        </w:tblPrEx>
        <w:trPr>
          <w:trHeight w:hRule="exact" w:val="211"/>
        </w:trPr>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*pójdąc</w:t>
            </w:r>
          </w:p>
        </w:tc>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28</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r w:rsidR="00004093">
        <w:tblPrEx>
          <w:tblCellMar>
            <w:top w:w="0" w:type="dxa"/>
            <w:bottom w:w="0" w:type="dxa"/>
          </w:tblCellMar>
        </w:tblPrEx>
        <w:trPr>
          <w:trHeight w:hRule="exact" w:val="211"/>
        </w:trPr>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*skończąc</w:t>
            </w:r>
          </w:p>
        </w:tc>
        <w:tc>
          <w:tcPr>
            <w:tcW w:w="178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84</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r w:rsidR="00004093">
        <w:tblPrEx>
          <w:tblCellMar>
            <w:top w:w="0" w:type="dxa"/>
            <w:bottom w:w="0" w:type="dxa"/>
          </w:tblCellMar>
        </w:tblPrEx>
        <w:trPr>
          <w:trHeight w:hRule="exact" w:val="206"/>
        </w:trPr>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*z</w:t>
            </w:r>
            <w:r>
              <w:rPr>
                <w:rStyle w:val="Teksttreci285ptKursywa"/>
                <w:lang w:val="ru-RU" w:eastAsia="ru-RU" w:bidi="ru-RU"/>
              </w:rPr>
              <w:t>о</w:t>
            </w:r>
            <w:r>
              <w:rPr>
                <w:rStyle w:val="Teksttreci285ptKursywa"/>
              </w:rPr>
              <w:t>edząc</w:t>
            </w:r>
          </w:p>
        </w:tc>
        <w:tc>
          <w:tcPr>
            <w:tcW w:w="1786" w:type="dxa"/>
            <w:tcBorders>
              <w:top w:val="single" w:sz="4" w:space="0" w:color="auto"/>
              <w:lef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1"/>
              </w:rPr>
              <w:t>38</w:t>
            </w:r>
          </w:p>
        </w:tc>
        <w:tc>
          <w:tcPr>
            <w:tcW w:w="1776" w:type="dxa"/>
            <w:tcBorders>
              <w:top w:val="single" w:sz="4" w:space="0" w:color="auto"/>
              <w:lef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c>
          <w:tcPr>
            <w:tcW w:w="1771"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r w:rsidR="00004093">
        <w:tblPrEx>
          <w:tblCellMar>
            <w:top w:w="0" w:type="dxa"/>
            <w:bottom w:w="0" w:type="dxa"/>
          </w:tblCellMar>
        </w:tblPrEx>
        <w:trPr>
          <w:trHeight w:hRule="exact" w:val="226"/>
        </w:trPr>
        <w:tc>
          <w:tcPr>
            <w:tcW w:w="1786"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Kursywa"/>
              </w:rPr>
              <w:t>*zrobiąc</w:t>
            </w:r>
          </w:p>
        </w:tc>
        <w:tc>
          <w:tcPr>
            <w:tcW w:w="1786"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1"/>
              </w:rPr>
              <w:t>77</w:t>
            </w:r>
          </w:p>
        </w:tc>
        <w:tc>
          <w:tcPr>
            <w:tcW w:w="1776" w:type="dxa"/>
            <w:tcBorders>
              <w:top w:val="single" w:sz="4" w:space="0" w:color="auto"/>
              <w:left w:val="single" w:sz="4" w:space="0" w:color="auto"/>
              <w:bottom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1"/>
              </w:rPr>
              <w:t>1</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004093" w:rsidRDefault="00C57729">
            <w:pPr>
              <w:pStyle w:val="Teksttreci20"/>
              <w:framePr w:w="7118" w:h="1906" w:wrap="none" w:vAnchor="page" w:hAnchor="page" w:x="924" w:y="1153"/>
              <w:shd w:val="clear" w:color="auto" w:fill="auto"/>
              <w:spacing w:after="0" w:line="170" w:lineRule="exact"/>
            </w:pPr>
            <w:r>
              <w:rPr>
                <w:rStyle w:val="Teksttreci285pt1"/>
              </w:rPr>
              <w:t>0</w:t>
            </w:r>
          </w:p>
        </w:tc>
      </w:tr>
    </w:tbl>
    <w:p w:rsidR="00004093" w:rsidRDefault="00C57729">
      <w:pPr>
        <w:pStyle w:val="Podpistabeli20"/>
        <w:framePr w:w="7190" w:h="437" w:hRule="exact" w:wrap="none" w:vAnchor="page" w:hAnchor="page" w:x="861" w:y="3200"/>
        <w:shd w:val="clear" w:color="auto" w:fill="auto"/>
        <w:spacing w:line="202" w:lineRule="exact"/>
        <w:ind w:firstLine="380"/>
      </w:pPr>
      <w:r>
        <w:t xml:space="preserve">* Dane z Internetu zostały uzyskane dzięki użyciu wyszukiwarki www. </w:t>
      </w:r>
      <w:r>
        <w:rPr>
          <w:lang w:val="en-US" w:eastAsia="en-US" w:bidi="en-US"/>
        </w:rPr>
        <w:t xml:space="preserve">google.pl </w:t>
      </w:r>
      <w:r>
        <w:t>4 grudnia 2007 r.</w:t>
      </w:r>
    </w:p>
    <w:p w:rsidR="00004093" w:rsidRDefault="00C57729">
      <w:pPr>
        <w:pStyle w:val="Teksttreci20"/>
        <w:framePr w:w="7195" w:h="5535" w:hRule="exact" w:wrap="none" w:vAnchor="page" w:hAnchor="page" w:x="857" w:y="3797"/>
        <w:shd w:val="clear" w:color="auto" w:fill="auto"/>
        <w:spacing w:after="0" w:line="235" w:lineRule="exact"/>
        <w:ind w:firstLine="400"/>
        <w:jc w:val="both"/>
      </w:pPr>
      <w:r>
        <w:t xml:space="preserve">Mimo że formy te występują </w:t>
      </w:r>
      <w:r>
        <w:t>licznie jedynie w pewnym specyficznym typie tekstów, a w polszczyźnie ogólnej są marginalne, uznałam ich użycie za warte głębszej analizy z następujących przyczyn: po pierwsze, Internet jest o wiele większym zbiorem tekstów niż wymienione korpusy, ciągle s</w:t>
      </w:r>
      <w:r>
        <w:t>ię zwiększającym, dlatego przeszukując jego zasoby, łatwiej uchwycić zjawiska o słabszym nasileniu oraz nowe tendencje pojawiające się w języku</w:t>
      </w:r>
      <w:r>
        <w:rPr>
          <w:vertAlign w:val="superscript"/>
        </w:rPr>
        <w:t>5</w:t>
      </w:r>
      <w:r>
        <w:t>. Po drugie, komunikację internetową cechuje ogromna różnorodność stylistyczna i gatunkowa, stosunkowo wysoki pr</w:t>
      </w:r>
      <w:r>
        <w:t>ocent stanowią teksty tworzone spontanicznie, przede wszystkim przez ludzi młodych, o różnym poziomie wykształcenia. Oba korpusy natomiast zawierają - co prawda - materiały zróżnicowane stylistycznie, ale większość z nich stanowią teksty uważane na ogół za</w:t>
      </w:r>
      <w:r>
        <w:t xml:space="preserve"> bardziej staranne, takie jak utwory prozatorskie beletrystyczne oraz niebelet</w:t>
      </w:r>
      <w:r>
        <w:rPr>
          <w:lang w:val="ru-RU" w:eastAsia="ru-RU" w:bidi="ru-RU"/>
        </w:rPr>
        <w:t>к</w:t>
      </w:r>
      <w:r>
        <w:t>ystyczne (głównie naukowe), artykuły prasowe. Teksty tworzone w sposób bardziej swobodny, jak zamieszczane w Internecie, są uwzględniane w o wiele mniejszym zakresie. Po trzecie</w:t>
      </w:r>
      <w:r>
        <w:t>, regularne formy imiesłowów uprzednich, tworzonych od czasowników dokonanych, są we współczesnym języku polskim używane o wiele rzadziej niż typowo tworzone formy imiesłowów współczesnych</w:t>
      </w:r>
      <w:r>
        <w:rPr>
          <w:vertAlign w:val="superscript"/>
        </w:rPr>
        <w:t>6</w:t>
      </w:r>
      <w:r>
        <w:t>. W wypadku form utworzonych niezgodnie z normą obserwujemy tendenc</w:t>
      </w:r>
      <w:r>
        <w:t xml:space="preserve">ję przeciwną: formy typu </w:t>
      </w:r>
      <w:r>
        <w:rPr>
          <w:rStyle w:val="Teksttreci2Kursywa"/>
        </w:rPr>
        <w:t>oglądawszy</w:t>
      </w:r>
      <w:r>
        <w:t xml:space="preserve"> są zdecydowanie częstsze niż formy typu </w:t>
      </w:r>
      <w:r>
        <w:rPr>
          <w:rStyle w:val="Teksttreci2Kursywa"/>
        </w:rPr>
        <w:t>zjedząc.</w:t>
      </w:r>
    </w:p>
    <w:p w:rsidR="00004093" w:rsidRDefault="00C57729">
      <w:pPr>
        <w:pStyle w:val="Teksttreci20"/>
        <w:framePr w:w="7195" w:h="5535" w:hRule="exact" w:wrap="none" w:vAnchor="page" w:hAnchor="page" w:x="857" w:y="3797"/>
        <w:shd w:val="clear" w:color="auto" w:fill="auto"/>
        <w:spacing w:after="0" w:line="235" w:lineRule="exact"/>
        <w:ind w:firstLine="400"/>
        <w:jc w:val="both"/>
      </w:pPr>
      <w:r>
        <w:t>Wydaje się więc, że warto przyjrzeć się temu, jakie mechanizmy decydują o występowaniu omawianych form. Potrzebna jest też reflek</w:t>
      </w:r>
    </w:p>
    <w:p w:rsidR="00004093" w:rsidRDefault="00C57729">
      <w:pPr>
        <w:pStyle w:val="Stopka1"/>
        <w:framePr w:w="7181" w:h="1430" w:hRule="exact" w:wrap="none" w:vAnchor="page" w:hAnchor="page" w:x="857" w:y="9746"/>
        <w:shd w:val="clear" w:color="auto" w:fill="auto"/>
        <w:tabs>
          <w:tab w:val="left" w:pos="475"/>
        </w:tabs>
        <w:ind w:firstLine="380"/>
      </w:pPr>
      <w:r>
        <w:rPr>
          <w:vertAlign w:val="superscript"/>
        </w:rPr>
        <w:t>5</w:t>
      </w:r>
      <w:r>
        <w:tab/>
        <w:t>O przydatności Internetu do badań nad j</w:t>
      </w:r>
      <w:r>
        <w:t>ęzykiem mówi m.in. M. Podhajecka 2006, s. 340: „Mimo oczywistych mankamentów zasoby internetowe umożliwiają jednak przeprowadzenie szeregu ciekawych analiz, szczególnie, że nowe tendencje językowe można łatwiej zaobserwować na podstawie tekstów internetowy</w:t>
      </w:r>
      <w:r>
        <w:t>ch niż tekstów publikowanych drukiem”. Na temat wykorzystania zasobów internetowych do badań językoznawczych zob. także artykuł I. Loewe 2006.</w:t>
      </w:r>
    </w:p>
    <w:p w:rsidR="00004093" w:rsidRDefault="00C57729">
      <w:pPr>
        <w:pStyle w:val="Stopka1"/>
        <w:framePr w:w="7181" w:h="435" w:hRule="exact" w:wrap="none" w:vAnchor="page" w:hAnchor="page" w:x="857" w:y="11177"/>
        <w:shd w:val="clear" w:color="auto" w:fill="auto"/>
        <w:tabs>
          <w:tab w:val="left" w:pos="451"/>
        </w:tabs>
        <w:ind w:firstLine="380"/>
        <w:jc w:val="left"/>
      </w:pPr>
      <w:r>
        <w:rPr>
          <w:vertAlign w:val="superscript"/>
        </w:rPr>
        <w:t>6</w:t>
      </w:r>
      <w:r>
        <w:tab/>
        <w:t xml:space="preserve">W korpusie IPI PAN w tekstach utworzonych po 1990 r. na 1 imiesłów uprzedni przypada 35 imiesłowów </w:t>
      </w:r>
      <w:r>
        <w:t>współczesnych.</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50"/>
        <w:framePr w:wrap="none" w:vAnchor="page" w:hAnchor="page" w:x="1937" w:y="265"/>
        <w:shd w:val="clear" w:color="auto" w:fill="auto"/>
        <w:spacing w:line="170" w:lineRule="exact"/>
      </w:pPr>
      <w:r>
        <w:rPr>
          <w:rStyle w:val="Nagweklubstopka585ptBezkursywy"/>
        </w:rPr>
        <w:t xml:space="preserve">UŻYCIE FORM TYPU </w:t>
      </w:r>
      <w:r>
        <w:rPr>
          <w:rStyle w:val="Nagweklubstopka51"/>
          <w:i/>
          <w:iCs/>
        </w:rPr>
        <w:t>OGLĄDAWSZY, ZJEDZĄC...</w:t>
      </w:r>
    </w:p>
    <w:p w:rsidR="00004093" w:rsidRDefault="00C57729">
      <w:pPr>
        <w:pStyle w:val="Nagweklubstopka0"/>
        <w:framePr w:wrap="none" w:vAnchor="page" w:hAnchor="page" w:x="7313" w:y="278"/>
        <w:shd w:val="clear" w:color="auto" w:fill="auto"/>
        <w:spacing w:line="170" w:lineRule="exact"/>
      </w:pPr>
      <w:r>
        <w:t>33</w:t>
      </w:r>
    </w:p>
    <w:p w:rsidR="00004093" w:rsidRDefault="00C57729">
      <w:pPr>
        <w:pStyle w:val="Teksttreci20"/>
        <w:framePr w:w="7229" w:h="5808" w:hRule="exact" w:wrap="none" w:vAnchor="page" w:hAnchor="page" w:x="333" w:y="711"/>
        <w:shd w:val="clear" w:color="auto" w:fill="auto"/>
        <w:spacing w:after="0" w:line="235" w:lineRule="exact"/>
        <w:jc w:val="both"/>
      </w:pPr>
      <w:r>
        <w:t>sja nad istniejącą normą, stanem jej świadomości wśród użytkowników języka i przyczynami jej ignorowania.</w:t>
      </w:r>
    </w:p>
    <w:p w:rsidR="00004093" w:rsidRDefault="00C57729">
      <w:pPr>
        <w:pStyle w:val="Teksttreci20"/>
        <w:framePr w:w="7229" w:h="5808" w:hRule="exact" w:wrap="none" w:vAnchor="page" w:hAnchor="page" w:x="333" w:y="711"/>
        <w:shd w:val="clear" w:color="auto" w:fill="auto"/>
        <w:spacing w:after="0" w:line="235" w:lineRule="exact"/>
        <w:ind w:firstLine="420"/>
        <w:jc w:val="both"/>
      </w:pPr>
      <w:r>
        <w:t xml:space="preserve">2. Norma obowiązująca we współczesnym języku polskim dopuszcza dwa </w:t>
      </w:r>
      <w:r>
        <w:t xml:space="preserve">rodzaje imiesłowów przysłówkowych: współczesne, które tworzy się tylko od czasowników niedokonanych, dodając do tematu czasu teraźniejszego morfem </w:t>
      </w:r>
      <w:r>
        <w:rPr>
          <w:rStyle w:val="Teksttreci2Kursywa"/>
        </w:rPr>
        <w:t>-ąc,</w:t>
      </w:r>
      <w:r>
        <w:t xml:space="preserve"> np. </w:t>
      </w:r>
      <w:r>
        <w:rPr>
          <w:rStyle w:val="Teksttreci2Kursywa"/>
        </w:rPr>
        <w:t>czytając, idąc, jadąc,</w:t>
      </w:r>
      <w:r>
        <w:t xml:space="preserve"> oraz imiesłowy przysłówkowe uprzednie, tworzone jedynie od czasowników dokona</w:t>
      </w:r>
      <w:r>
        <w:t xml:space="preserve">nych, poprzez dodanie do tematu czasu przeszłego morfemu </w:t>
      </w:r>
      <w:r>
        <w:rPr>
          <w:rStyle w:val="Teksttreci2Kursywa"/>
        </w:rPr>
        <w:t xml:space="preserve">-wszy, </w:t>
      </w:r>
      <w:r>
        <w:t xml:space="preserve">jeśli temat kończy się na samogłoskę, np. </w:t>
      </w:r>
      <w:r>
        <w:rPr>
          <w:rStyle w:val="Teksttreci2Kursywa"/>
        </w:rPr>
        <w:t>zrobiwszy,</w:t>
      </w:r>
      <w:r>
        <w:t xml:space="preserve"> bądź </w:t>
      </w:r>
      <w:r>
        <w:rPr>
          <w:rStyle w:val="Teksttreci2Kursywa"/>
        </w:rPr>
        <w:t>-łszy</w:t>
      </w:r>
      <w:r>
        <w:rPr>
          <w:rStyle w:val="Teksttreci2Kursywa"/>
          <w:vertAlign w:val="superscript"/>
        </w:rPr>
        <w:t>7</w:t>
      </w:r>
      <w:r>
        <w:rPr>
          <w:rStyle w:val="Teksttreci2Kursywa"/>
        </w:rPr>
        <w:t>,</w:t>
      </w:r>
      <w:r>
        <w:t xml:space="preserve"> gdy temat jest zakończony spółgłoską, np. </w:t>
      </w:r>
      <w:r>
        <w:rPr>
          <w:rStyle w:val="Teksttreci2Kursywa"/>
        </w:rPr>
        <w:t>przyszedłszy</w:t>
      </w:r>
      <w:r>
        <w:rPr>
          <w:vertAlign w:val="superscript"/>
        </w:rPr>
        <w:t>8</w:t>
      </w:r>
      <w:r>
        <w:t xml:space="preserve">. Możliwości tworzenia form imiesłowowych typu </w:t>
      </w:r>
      <w:r>
        <w:rPr>
          <w:rStyle w:val="Teksttreci2Kursywa"/>
        </w:rPr>
        <w:t>-szy</w:t>
      </w:r>
      <w:r>
        <w:t xml:space="preserve"> od czasowników nied</w:t>
      </w:r>
      <w:r>
        <w:t xml:space="preserve">okonanych oraz form typu </w:t>
      </w:r>
      <w:r>
        <w:rPr>
          <w:rStyle w:val="Teksttreci2Kursywa"/>
        </w:rPr>
        <w:t>-ąc</w:t>
      </w:r>
      <w:r>
        <w:t xml:space="preserve"> od czasowników dokonanych nie przewidują żadne znane mi prace dotyczące fleksji czasownika w ujęciu synchronicznym, ani starsze, np. J. Tokarski 1951, ani nowsze, np. GWJP 1998; M. Bańko 2002; Z. Saloni 2000, 2007, 2007a. Autor</w:t>
      </w:r>
      <w:r>
        <w:t xml:space="preserve">zy opracowań teoretycznych żywią bowiem przekonanie, że możliwość utworzenia imiesłowów typu </w:t>
      </w:r>
      <w:r>
        <w:rPr>
          <w:rStyle w:val="Teksttreci2Kursywa"/>
        </w:rPr>
        <w:t>-ąc</w:t>
      </w:r>
      <w:r>
        <w:t xml:space="preserve"> (wyrażających względną równoczesność) i typu </w:t>
      </w:r>
      <w:r>
        <w:rPr>
          <w:rStyle w:val="Teksttreci2Kursywa"/>
        </w:rPr>
        <w:t>-szy</w:t>
      </w:r>
      <w:r>
        <w:t xml:space="preserve"> (wyrażających względną uprzedniość) jest ściśle powiązana ze znaczeniem aspektowym leksemów czasownikowych</w:t>
      </w:r>
      <w:r>
        <w:rPr>
          <w:vertAlign w:val="superscript"/>
        </w:rPr>
        <w:t>9</w:t>
      </w:r>
      <w:r>
        <w:t xml:space="preserve">, </w:t>
      </w:r>
      <w:r>
        <w:t>dlatego też jest ona traktowana jako jedno z kryteriów rozstrzygających o aspekcie danego leksemu czasownikowego, zob. Z. Saloni 2007a, s. 85-86.</w:t>
      </w:r>
    </w:p>
    <w:p w:rsidR="00004093" w:rsidRDefault="00C57729">
      <w:pPr>
        <w:pStyle w:val="Teksttreci20"/>
        <w:framePr w:w="7229" w:h="5808" w:hRule="exact" w:wrap="none" w:vAnchor="page" w:hAnchor="page" w:x="333" w:y="711"/>
        <w:shd w:val="clear" w:color="auto" w:fill="auto"/>
        <w:spacing w:after="0" w:line="235" w:lineRule="exact"/>
        <w:ind w:firstLine="420"/>
        <w:jc w:val="both"/>
      </w:pPr>
      <w:r>
        <w:t>Stanowisko autorów prac teoretycznych podzielane jest także w opracowaniach poprawnościowych, np. I. Tabakowsk</w:t>
      </w:r>
      <w:r>
        <w:t>a 1967; NSPP 1999; H. Jadacka 2005, s. 89-90</w:t>
      </w:r>
      <w:r>
        <w:rPr>
          <w:vertAlign w:val="superscript"/>
        </w:rPr>
        <w:t>10</w:t>
      </w:r>
      <w:r>
        <w:t>. Podkreślenia natomiast wymaga</w:t>
      </w:r>
    </w:p>
    <w:p w:rsidR="00004093" w:rsidRDefault="00C57729">
      <w:pPr>
        <w:pStyle w:val="Stopka1"/>
        <w:framePr w:w="7186" w:h="614" w:hRule="exact" w:wrap="none" w:vAnchor="page" w:hAnchor="page" w:x="333" w:y="6943"/>
        <w:shd w:val="clear" w:color="auto" w:fill="auto"/>
        <w:tabs>
          <w:tab w:val="left" w:pos="451"/>
        </w:tabs>
        <w:ind w:firstLine="380"/>
      </w:pPr>
      <w:r>
        <w:rPr>
          <w:vertAlign w:val="superscript"/>
        </w:rPr>
        <w:t>7</w:t>
      </w:r>
      <w:r>
        <w:tab/>
        <w:t xml:space="preserve">Dla uproszczenia w dalszej części będę nazywać formy imiesłowów uprzednich formami typu </w:t>
      </w:r>
      <w:r>
        <w:rPr>
          <w:rStyle w:val="StopkaKursywa"/>
        </w:rPr>
        <w:t>-szy,</w:t>
      </w:r>
      <w:r>
        <w:t xml:space="preserve"> formy imiesłowów współczesnych natomiast formami typu </w:t>
      </w:r>
      <w:r>
        <w:rPr>
          <w:rStyle w:val="StopkaKursywa"/>
        </w:rPr>
        <w:t>-ąc.</w:t>
      </w:r>
    </w:p>
    <w:p w:rsidR="00004093" w:rsidRDefault="00C57729">
      <w:pPr>
        <w:pStyle w:val="Stopka1"/>
        <w:framePr w:w="7186" w:h="1784" w:hRule="exact" w:wrap="none" w:vAnchor="page" w:hAnchor="page" w:x="333" w:y="7567"/>
        <w:shd w:val="clear" w:color="auto" w:fill="auto"/>
        <w:tabs>
          <w:tab w:val="left" w:pos="461"/>
        </w:tabs>
        <w:ind w:firstLine="380"/>
      </w:pPr>
      <w:r>
        <w:rPr>
          <w:rStyle w:val="StopkaKursywa"/>
          <w:vertAlign w:val="superscript"/>
        </w:rPr>
        <w:t>8</w:t>
      </w:r>
      <w:r>
        <w:tab/>
        <w:t xml:space="preserve">W paradygmatach </w:t>
      </w:r>
      <w:r>
        <w:t xml:space="preserve">pewnych czasowników nie notuje się form imiesłowowych. Zauważa to M. Grochowski w GWJP 1984, s. 234: „Form imiesłowowych nie da się utworzyć tylko od nieosobowych leksemów czasownikowych typu </w:t>
      </w:r>
      <w:r>
        <w:rPr>
          <w:rStyle w:val="StopkaKursywa"/>
        </w:rPr>
        <w:t>dnieć, świtać, błyskać się</w:t>
      </w:r>
      <w:r>
        <w:t xml:space="preserve"> oraz czasowników niefleksyjnych typu </w:t>
      </w:r>
      <w:r>
        <w:rPr>
          <w:rStyle w:val="StopkaKursywa"/>
        </w:rPr>
        <w:t>trzeba, można”.</w:t>
      </w:r>
      <w:r>
        <w:t xml:space="preserve"> Dostrzegają to także Z. Saloni i M. Świdziński 1998, s. 138, i stwierdzają, że formy imiesłowów przysłówkowych występują jedynie w paradygmatach czasowników właściwych, a nie mają ich czasowniki niewłaściwe. Zaskakujące, że właściwości tej </w:t>
      </w:r>
      <w:r>
        <w:t>nie odnotowują znane opracowania fleksyjne - GWJP 1998; M. Bańko 2002.</w:t>
      </w:r>
    </w:p>
    <w:p w:rsidR="00004093" w:rsidRDefault="00C57729">
      <w:pPr>
        <w:pStyle w:val="Stopka1"/>
        <w:framePr w:w="7186" w:h="589" w:hRule="exact" w:wrap="none" w:vAnchor="page" w:hAnchor="page" w:x="333" w:y="9363"/>
        <w:shd w:val="clear" w:color="auto" w:fill="auto"/>
        <w:tabs>
          <w:tab w:val="left" w:pos="446"/>
        </w:tabs>
      </w:pPr>
      <w:r>
        <w:rPr>
          <w:vertAlign w:val="superscript"/>
        </w:rPr>
        <w:t>9</w:t>
      </w:r>
      <w:r>
        <w:tab/>
        <w:t xml:space="preserve">Ze względu na aspekt określa się też imiesłowy typu </w:t>
      </w:r>
      <w:r>
        <w:rPr>
          <w:rStyle w:val="StopkaKursywa"/>
        </w:rPr>
        <w:t>-ąc</w:t>
      </w:r>
      <w:r>
        <w:t xml:space="preserve"> mianem imiesłowów niedokonanych, a imiesłowy typu </w:t>
      </w:r>
      <w:r>
        <w:rPr>
          <w:rStyle w:val="StopkaKursywa"/>
        </w:rPr>
        <w:t>-szy</w:t>
      </w:r>
      <w:r>
        <w:t xml:space="preserve"> mianem dokonanych, zob. EJO 2003, s. 421.</w:t>
      </w:r>
    </w:p>
    <w:p w:rsidR="00004093" w:rsidRDefault="00C57729">
      <w:pPr>
        <w:pStyle w:val="Stopka1"/>
        <w:framePr w:w="7186" w:h="1625" w:hRule="exact" w:wrap="none" w:vAnchor="page" w:hAnchor="page" w:x="333" w:y="9963"/>
        <w:shd w:val="clear" w:color="auto" w:fill="auto"/>
        <w:tabs>
          <w:tab w:val="left" w:pos="466"/>
        </w:tabs>
        <w:ind w:firstLine="320"/>
      </w:pPr>
      <w:r>
        <w:rPr>
          <w:vertAlign w:val="superscript"/>
        </w:rPr>
        <w:t>10</w:t>
      </w:r>
      <w:r>
        <w:tab/>
        <w:t>Dyskusyjne natomiast wydaje</w:t>
      </w:r>
      <w:r>
        <w:t xml:space="preserve"> się stanowisko autorki dotyczące możliwości tworzenia form imiesłowów przysłówkowych od tzw. czasowników dwuaspektowych, jak np. KAZAĆ czy POTRAFIĆ. H. Jadacka 2005, s. 90, twierdzi bowiem, że leksemy te są „dwuaspektowe semantycznie (nie zaś - gramatyczn</w:t>
      </w:r>
      <w:r>
        <w:t xml:space="preserve">ie)” i można od nich utworzyć jedynie formy imiesłowów uprzednich (a także tylko formy fleksyjne typowe dla czasowników dokonanych). Za naruszenie normy uznaje więc tworzenie form takich jak </w:t>
      </w:r>
      <w:r>
        <w:rPr>
          <w:rStyle w:val="StopkaKursywa"/>
        </w:rPr>
        <w:t>potrafiąc</w:t>
      </w:r>
      <w:r>
        <w:t xml:space="preserve"> (a także form czasu przyszłego złożonego, np. </w:t>
      </w:r>
      <w:r>
        <w:rPr>
          <w:rStyle w:val="StopkaKursywa"/>
        </w:rPr>
        <w:t>będę potr</w:t>
      </w:r>
      <w:r>
        <w:rPr>
          <w:rStyle w:val="StopkaKursywa"/>
        </w:rPr>
        <w:t>afił).</w:t>
      </w:r>
      <w:r>
        <w:t xml:space="preserve"> Opinia badaczki jest sprzeczna ze stanowiskiem</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93" w:y="287"/>
        <w:shd w:val="clear" w:color="auto" w:fill="auto"/>
        <w:spacing w:line="170" w:lineRule="exact"/>
      </w:pPr>
      <w:r>
        <w:t>34</w:t>
      </w:r>
    </w:p>
    <w:p w:rsidR="00004093" w:rsidRDefault="00C57729">
      <w:pPr>
        <w:pStyle w:val="Nagweklubstopka0"/>
        <w:framePr w:wrap="none" w:vAnchor="page" w:hAnchor="page" w:x="3307" w:y="302"/>
        <w:shd w:val="clear" w:color="auto" w:fill="auto"/>
        <w:spacing w:line="170" w:lineRule="exact"/>
      </w:pPr>
      <w:r>
        <w:t>KRYSTYNA BOJAŁKOWSKA</w:t>
      </w:r>
    </w:p>
    <w:p w:rsidR="00004093" w:rsidRDefault="00C57729">
      <w:pPr>
        <w:pStyle w:val="Teksttreci20"/>
        <w:framePr w:w="7210" w:h="8189" w:hRule="exact" w:wrap="none" w:vAnchor="page" w:hAnchor="page" w:x="849" w:y="744"/>
        <w:shd w:val="clear" w:color="auto" w:fill="auto"/>
        <w:spacing w:after="0" w:line="235" w:lineRule="exact"/>
        <w:jc w:val="both"/>
      </w:pPr>
      <w:r>
        <w:t>fakt, że autorzy większości poradników językowych, w tym D. Buttler i in. 1986, nie odnotowują błędów związanych z tworzeniem imiesłowów przysłówkowych. N</w:t>
      </w:r>
      <w:r>
        <w:t>a trudności w tym zakresie zwracają uwagę jedynie I. Tabakowska 1967, a także W. Śmiech 1971, s. 108.</w:t>
      </w:r>
    </w:p>
    <w:p w:rsidR="00004093" w:rsidRDefault="00C57729">
      <w:pPr>
        <w:pStyle w:val="Teksttreci20"/>
        <w:framePr w:w="7210" w:h="8189" w:hRule="exact" w:wrap="none" w:vAnchor="page" w:hAnchor="page" w:x="849" w:y="744"/>
        <w:shd w:val="clear" w:color="auto" w:fill="auto"/>
        <w:spacing w:after="0" w:line="235" w:lineRule="exact"/>
        <w:ind w:firstLine="400"/>
        <w:jc w:val="both"/>
      </w:pPr>
      <w:r>
        <w:t xml:space="preserve">Warto dodać, że do XV w. tworzono imiesłowy typu </w:t>
      </w:r>
      <w:r>
        <w:rPr>
          <w:rStyle w:val="Teksttreci2Kursywa"/>
        </w:rPr>
        <w:t>-ąc</w:t>
      </w:r>
      <w:r>
        <w:t xml:space="preserve"> także od czasowników dokonanych, a do końca XIX w. imiesłowy typu </w:t>
      </w:r>
      <w:r>
        <w:rPr>
          <w:rStyle w:val="Teksttreci2Kursywa"/>
        </w:rPr>
        <w:t>-szy</w:t>
      </w:r>
      <w:r>
        <w:t xml:space="preserve"> od czasowników niedokonanych, o czym pisze W. Taszycki 1924, s. 55. Liczne wystąpienia takich form można znaleźć w utworach Jana Kochanowskiego, a także wielu innych znanych autorów, również późniejszych, zob. H. Koneczna 1956; T. Sokołowska 1976.</w:t>
      </w:r>
    </w:p>
    <w:p w:rsidR="00004093" w:rsidRDefault="00C57729">
      <w:pPr>
        <w:pStyle w:val="Teksttreci20"/>
        <w:framePr w:w="7210" w:h="8189" w:hRule="exact" w:wrap="none" w:vAnchor="page" w:hAnchor="page" w:x="849" w:y="744"/>
        <w:numPr>
          <w:ilvl w:val="0"/>
          <w:numId w:val="12"/>
        </w:numPr>
        <w:shd w:val="clear" w:color="auto" w:fill="auto"/>
        <w:tabs>
          <w:tab w:val="left" w:pos="658"/>
        </w:tabs>
        <w:spacing w:after="0" w:line="235" w:lineRule="exact"/>
        <w:ind w:firstLine="400"/>
        <w:jc w:val="both"/>
      </w:pPr>
      <w:r>
        <w:t>Można p</w:t>
      </w:r>
      <w:r>
        <w:t>rzypuszczać, że świadomość zasad tworzenia form imiesłowowych jest zależna między innymi od wykształcenia i jego typu. Autorzy ekscerpowanych tekstów internetowych to na ogół ludzie młodzi, z wykształceniem średnim lub wyższym, zob. J. Grzenia 2006, s. 45-</w:t>
      </w:r>
      <w:r>
        <w:t>50. Aby stwierdzić, jaki jest stan świadomości normy wśród młodych użytkowników języka polskiego, przeprowadziłam ankietę wśród 186 osób - studentów studiów uniwersyteckich kierunków humanistycznych: połowę badanych stanowili studenci III roku filologii po</w:t>
      </w:r>
      <w:r>
        <w:t>lskiej, którzy odbyli już kurs gramatyki opisowej współczesnego języka polskiego, w tym fleksji (ale nie zajęcia z kultury języka); druga część to studenci, którzy nie przeszli akademickiego kursu gramatyki opisowej ani kultury języka: studenci I roku filo</w:t>
      </w:r>
      <w:r>
        <w:t>logii polskiej (na początku roku akademickiego), I roku dziennikarstwa i komunikacji społecznej oraz II roku kulturoznawstwa (tę grupę nazywam „studentami bez przygotowania filologicznego”) .</w:t>
      </w:r>
    </w:p>
    <w:p w:rsidR="00004093" w:rsidRDefault="00C57729">
      <w:pPr>
        <w:pStyle w:val="Teksttreci20"/>
        <w:framePr w:w="7210" w:h="8189" w:hRule="exact" w:wrap="none" w:vAnchor="page" w:hAnchor="page" w:x="849" w:y="744"/>
        <w:shd w:val="clear" w:color="auto" w:fill="auto"/>
        <w:spacing w:after="0" w:line="235" w:lineRule="exact"/>
        <w:ind w:firstLine="400"/>
        <w:jc w:val="both"/>
      </w:pPr>
      <w:r>
        <w:t>W 1. części ankiety poprosiłam o podanie form imiesłowów przysłó</w:t>
      </w:r>
      <w:r>
        <w:t>wkowych następujących czasowników: KUPOWAĆ, SKOŃCZYĆ, UCZYĆ, ODEBRAĆ, a w drugiej o ocenę normatywną 8 wybranych form, w tym 6 niezgodnych z normą oraz 2 poprawnych, i wyjaśnienie swojego stanowiska.</w:t>
      </w:r>
    </w:p>
    <w:p w:rsidR="00004093" w:rsidRDefault="00C57729">
      <w:pPr>
        <w:pStyle w:val="Teksttreci20"/>
        <w:framePr w:w="7210" w:h="8189" w:hRule="exact" w:wrap="none" w:vAnchor="page" w:hAnchor="page" w:x="849" w:y="744"/>
        <w:shd w:val="clear" w:color="auto" w:fill="auto"/>
        <w:spacing w:after="0" w:line="235" w:lineRule="exact"/>
        <w:ind w:firstLine="400"/>
        <w:jc w:val="both"/>
      </w:pPr>
      <w:r>
        <w:t>Rezultaty pierwszego zadania przedstawia tabela 2., info</w:t>
      </w:r>
      <w:r>
        <w:t>rmująca o procencie osób, które utworzyły daną formę imiesłowu zgodnie z normą, w ramach dwu wymienionych grup:</w:t>
      </w:r>
    </w:p>
    <w:p w:rsidR="00004093" w:rsidRDefault="00C57729">
      <w:pPr>
        <w:pStyle w:val="Teksttreci40"/>
        <w:framePr w:w="7210" w:h="8189" w:hRule="exact" w:wrap="none" w:vAnchor="page" w:hAnchor="page" w:x="849" w:y="744"/>
        <w:shd w:val="clear" w:color="auto" w:fill="auto"/>
        <w:spacing w:before="0" w:after="0" w:line="235" w:lineRule="exact"/>
        <w:ind w:firstLine="0"/>
        <w:jc w:val="right"/>
      </w:pPr>
      <w:r>
        <w:t>Tabela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03"/>
        <w:gridCol w:w="1560"/>
        <w:gridCol w:w="1843"/>
      </w:tblGrid>
      <w:tr w:rsidR="00004093">
        <w:tblPrEx>
          <w:tblCellMar>
            <w:top w:w="0" w:type="dxa"/>
            <w:bottom w:w="0" w:type="dxa"/>
          </w:tblCellMar>
        </w:tblPrEx>
        <w:trPr>
          <w:trHeight w:hRule="exact" w:val="619"/>
        </w:trPr>
        <w:tc>
          <w:tcPr>
            <w:tcW w:w="2203" w:type="dxa"/>
            <w:tcBorders>
              <w:top w:val="single" w:sz="4" w:space="0" w:color="auto"/>
              <w:left w:val="single" w:sz="4" w:space="0" w:color="auto"/>
            </w:tcBorders>
            <w:shd w:val="clear" w:color="auto" w:fill="FFFFFF"/>
            <w:vAlign w:val="center"/>
          </w:tcPr>
          <w:p w:rsidR="00004093" w:rsidRDefault="00C57729">
            <w:pPr>
              <w:pStyle w:val="Teksttreci20"/>
              <w:framePr w:w="5606" w:h="1464" w:wrap="none" w:vAnchor="page" w:hAnchor="page" w:x="1661" w:y="9034"/>
              <w:shd w:val="clear" w:color="auto" w:fill="auto"/>
              <w:spacing w:after="0" w:line="170" w:lineRule="exact"/>
              <w:jc w:val="left"/>
            </w:pPr>
            <w:r>
              <w:rPr>
                <w:rStyle w:val="Teksttreci285pt1"/>
              </w:rPr>
              <w:t>Formy bezokolicznika</w:t>
            </w:r>
          </w:p>
        </w:tc>
        <w:tc>
          <w:tcPr>
            <w:tcW w:w="1560" w:type="dxa"/>
            <w:tcBorders>
              <w:top w:val="single" w:sz="4" w:space="0" w:color="auto"/>
              <w:left w:val="single" w:sz="4" w:space="0" w:color="auto"/>
            </w:tcBorders>
            <w:shd w:val="clear" w:color="auto" w:fill="FFFFFF"/>
            <w:vAlign w:val="center"/>
          </w:tcPr>
          <w:p w:rsidR="00004093" w:rsidRDefault="00C57729">
            <w:pPr>
              <w:pStyle w:val="Teksttreci20"/>
              <w:framePr w:w="5606" w:h="1464" w:wrap="none" w:vAnchor="page" w:hAnchor="page" w:x="1661" w:y="9034"/>
              <w:shd w:val="clear" w:color="auto" w:fill="auto"/>
              <w:spacing w:after="0" w:line="202" w:lineRule="exact"/>
            </w:pPr>
            <w:r>
              <w:rPr>
                <w:rStyle w:val="Teksttreci285pt1"/>
              </w:rPr>
              <w:t>Studenci III roku filologii polskiej</w:t>
            </w:r>
          </w:p>
        </w:tc>
        <w:tc>
          <w:tcPr>
            <w:tcW w:w="1843"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5606" w:h="1464" w:wrap="none" w:vAnchor="page" w:hAnchor="page" w:x="1661" w:y="9034"/>
              <w:shd w:val="clear" w:color="auto" w:fill="auto"/>
              <w:spacing w:after="0" w:line="197" w:lineRule="exact"/>
              <w:ind w:right="380"/>
              <w:jc w:val="right"/>
            </w:pPr>
            <w:r>
              <w:rPr>
                <w:rStyle w:val="Teksttreci285pt1"/>
              </w:rPr>
              <w:t>Studenci bez przygotowania filologicznego</w:t>
            </w:r>
          </w:p>
        </w:tc>
      </w:tr>
      <w:tr w:rsidR="00004093">
        <w:tblPrEx>
          <w:tblCellMar>
            <w:top w:w="0" w:type="dxa"/>
            <w:bottom w:w="0" w:type="dxa"/>
          </w:tblCellMar>
        </w:tblPrEx>
        <w:trPr>
          <w:trHeight w:hRule="exact" w:val="211"/>
        </w:trPr>
        <w:tc>
          <w:tcPr>
            <w:tcW w:w="2203" w:type="dxa"/>
            <w:tcBorders>
              <w:top w:val="single" w:sz="4" w:space="0" w:color="auto"/>
              <w:lef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KUPOWAĆ</w:t>
            </w:r>
          </w:p>
        </w:tc>
        <w:tc>
          <w:tcPr>
            <w:tcW w:w="1560" w:type="dxa"/>
            <w:tcBorders>
              <w:top w:val="single" w:sz="4" w:space="0" w:color="auto"/>
              <w:lef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77%</w:t>
            </w:r>
          </w:p>
        </w:tc>
        <w:tc>
          <w:tcPr>
            <w:tcW w:w="1843"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31,9%</w:t>
            </w:r>
          </w:p>
        </w:tc>
      </w:tr>
      <w:tr w:rsidR="00004093">
        <w:tblPrEx>
          <w:tblCellMar>
            <w:top w:w="0" w:type="dxa"/>
            <w:bottom w:w="0" w:type="dxa"/>
          </w:tblCellMar>
        </w:tblPrEx>
        <w:trPr>
          <w:trHeight w:hRule="exact" w:val="202"/>
        </w:trPr>
        <w:tc>
          <w:tcPr>
            <w:tcW w:w="2203" w:type="dxa"/>
            <w:tcBorders>
              <w:top w:val="single" w:sz="4" w:space="0" w:color="auto"/>
              <w:lef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SKOŃCZYĆ</w:t>
            </w:r>
          </w:p>
        </w:tc>
        <w:tc>
          <w:tcPr>
            <w:tcW w:w="1560" w:type="dxa"/>
            <w:tcBorders>
              <w:top w:val="single" w:sz="4" w:space="0" w:color="auto"/>
              <w:lef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70,6%</w:t>
            </w:r>
          </w:p>
        </w:tc>
        <w:tc>
          <w:tcPr>
            <w:tcW w:w="1843"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64,9%</w:t>
            </w:r>
          </w:p>
        </w:tc>
      </w:tr>
      <w:tr w:rsidR="00004093">
        <w:tblPrEx>
          <w:tblCellMar>
            <w:top w:w="0" w:type="dxa"/>
            <w:bottom w:w="0" w:type="dxa"/>
          </w:tblCellMar>
        </w:tblPrEx>
        <w:trPr>
          <w:trHeight w:hRule="exact" w:val="216"/>
        </w:trPr>
        <w:tc>
          <w:tcPr>
            <w:tcW w:w="2203" w:type="dxa"/>
            <w:tcBorders>
              <w:top w:val="single" w:sz="4" w:space="0" w:color="auto"/>
              <w:lef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UCZYĆ</w:t>
            </w:r>
          </w:p>
        </w:tc>
        <w:tc>
          <w:tcPr>
            <w:tcW w:w="1560" w:type="dxa"/>
            <w:tcBorders>
              <w:top w:val="single" w:sz="4" w:space="0" w:color="auto"/>
              <w:lef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81,5%</w:t>
            </w:r>
          </w:p>
        </w:tc>
        <w:tc>
          <w:tcPr>
            <w:tcW w:w="1843"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46,8%</w:t>
            </w:r>
          </w:p>
        </w:tc>
      </w:tr>
      <w:tr w:rsidR="00004093">
        <w:tblPrEx>
          <w:tblCellMar>
            <w:top w:w="0" w:type="dxa"/>
            <w:bottom w:w="0" w:type="dxa"/>
          </w:tblCellMar>
        </w:tblPrEx>
        <w:trPr>
          <w:trHeight w:hRule="exact" w:val="216"/>
        </w:trPr>
        <w:tc>
          <w:tcPr>
            <w:tcW w:w="2203"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ODEBRAĆ</w:t>
            </w:r>
          </w:p>
        </w:tc>
        <w:tc>
          <w:tcPr>
            <w:tcW w:w="1560"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65%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5606" w:h="1464" w:wrap="none" w:vAnchor="page" w:hAnchor="page" w:x="1661" w:y="9034"/>
              <w:shd w:val="clear" w:color="auto" w:fill="auto"/>
              <w:spacing w:after="0" w:line="170" w:lineRule="exact"/>
            </w:pPr>
            <w:r>
              <w:rPr>
                <w:rStyle w:val="Teksttreci285pt1"/>
              </w:rPr>
              <w:t>57,4%</w:t>
            </w:r>
          </w:p>
        </w:tc>
      </w:tr>
    </w:tbl>
    <w:p w:rsidR="00004093" w:rsidRDefault="00C57729">
      <w:pPr>
        <w:pStyle w:val="Podpistabeli20"/>
        <w:framePr w:w="7176" w:h="858" w:hRule="exact" w:wrap="none" w:vAnchor="page" w:hAnchor="page" w:x="869" w:y="10754"/>
        <w:shd w:val="clear" w:color="auto" w:fill="auto"/>
        <w:spacing w:line="197" w:lineRule="exact"/>
        <w:jc w:val="both"/>
      </w:pPr>
      <w:r>
        <w:t>autorów prac dotyczących fleksji, np. Z. Saloni 2007, w których dla czasow</w:t>
      </w:r>
      <w:r>
        <w:t xml:space="preserve">ników uznawanych za dwuaspektowe podaje się pełne paradygmaty zarówno dla leksemów dokonanych, jak i niedokonanych, w tym imiesłowy typu </w:t>
      </w:r>
      <w:r>
        <w:rPr>
          <w:rStyle w:val="Podpistabeli2Kursywa"/>
        </w:rPr>
        <w:t xml:space="preserve">-ąc </w:t>
      </w:r>
      <w:r>
        <w:t xml:space="preserve">i typu </w:t>
      </w:r>
      <w:r>
        <w:rPr>
          <w:rStyle w:val="Podpistabeli2Kursywa"/>
        </w:rPr>
        <w:t>-szy,</w:t>
      </w:r>
      <w:r>
        <w:t xml:space="preserve"> np. </w:t>
      </w:r>
      <w:r>
        <w:rPr>
          <w:rStyle w:val="Podpistabeli2Kursywa"/>
        </w:rPr>
        <w:t>potrafiąc, potrafiwszy, każąc, kazawszy.</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50"/>
        <w:framePr w:wrap="none" w:vAnchor="page" w:hAnchor="page" w:x="1929" w:y="260"/>
        <w:shd w:val="clear" w:color="auto" w:fill="auto"/>
        <w:spacing w:line="170" w:lineRule="exact"/>
      </w:pPr>
      <w:r>
        <w:rPr>
          <w:rStyle w:val="Nagweklubstopka585ptBezkursywy"/>
        </w:rPr>
        <w:t xml:space="preserve">UŻYCIE FORM TYPU </w:t>
      </w:r>
      <w:r>
        <w:rPr>
          <w:rStyle w:val="Nagweklubstopka51"/>
          <w:i/>
          <w:iCs/>
        </w:rPr>
        <w:t>OGLĄDAWSZY, ZJED</w:t>
      </w:r>
      <w:r>
        <w:rPr>
          <w:rStyle w:val="Nagweklubstopka51"/>
          <w:i/>
          <w:iCs/>
        </w:rPr>
        <w:t>ZĄC...</w:t>
      </w:r>
    </w:p>
    <w:p w:rsidR="00004093" w:rsidRDefault="00C57729">
      <w:pPr>
        <w:pStyle w:val="Nagweklubstopka0"/>
        <w:framePr w:wrap="none" w:vAnchor="page" w:hAnchor="page" w:x="7296" w:y="278"/>
        <w:shd w:val="clear" w:color="auto" w:fill="auto"/>
        <w:spacing w:line="170" w:lineRule="exact"/>
      </w:pPr>
      <w:r>
        <w:t>35</w:t>
      </w:r>
    </w:p>
    <w:p w:rsidR="00004093" w:rsidRDefault="00C57729">
      <w:pPr>
        <w:pStyle w:val="Teksttreci20"/>
        <w:framePr w:w="7205" w:h="3693" w:hRule="exact" w:wrap="none" w:vAnchor="page" w:hAnchor="page" w:x="345" w:y="715"/>
        <w:shd w:val="clear" w:color="auto" w:fill="auto"/>
        <w:spacing w:after="0" w:line="235" w:lineRule="exact"/>
        <w:ind w:firstLine="380"/>
        <w:jc w:val="both"/>
      </w:pPr>
      <w:r>
        <w:t>Jak widać, poprawnej odpowiedzi nie udzieliło od 18,5% do ponad 68%, w zależności od czasownika. Podkreślenia wymaga przy tym fakt, nieujawniony w tabeli, że jedynie 44,4% studentów III roku filologii polskiej oraz 9,6% studentów bez przygotowani</w:t>
      </w:r>
      <w:r>
        <w:t xml:space="preserve">a filologicznego utworzyło zgodnie z normą wszystkie cztery formy. W kilkunastu ankietach studenci do danego bezokolicznika dopisywali zarówno formę utworzoną za pomocą morfemu </w:t>
      </w:r>
      <w:r>
        <w:rPr>
          <w:rStyle w:val="Teksttreci2Kursywa"/>
        </w:rPr>
        <w:t>-ąc,</w:t>
      </w:r>
      <w:r>
        <w:t xml:space="preserve"> jak i </w:t>
      </w:r>
      <w:r>
        <w:rPr>
          <w:rStyle w:val="Teksttreci2Kursywa"/>
        </w:rPr>
        <w:t>-wszy, -łszy,</w:t>
      </w:r>
      <w:r>
        <w:t xml:space="preserve"> ignorując aspekt czasownika, np. przy KUPOWAĆ - </w:t>
      </w:r>
      <w:r>
        <w:rPr>
          <w:rStyle w:val="Teksttreci2Kursywa"/>
        </w:rPr>
        <w:t>kupują</w:t>
      </w:r>
      <w:r>
        <w:rPr>
          <w:rStyle w:val="Teksttreci2Kursywa"/>
        </w:rPr>
        <w:t>c, kupiwszy, czy</w:t>
      </w:r>
      <w:r>
        <w:t xml:space="preserve"> przy ODEBRAĆ - </w:t>
      </w:r>
      <w:r>
        <w:rPr>
          <w:rStyle w:val="Teksttreci2Kursywa"/>
        </w:rPr>
        <w:t>odbierając, odebrawszy.</w:t>
      </w:r>
      <w:r>
        <w:t xml:space="preserve"> Wyraźnie widoczna jest tu zależność między odbyciem kursu gramatyki opisowej języka polskiego na poziomie akademickim a umiejętnością tworzenia form zgodnych z normą.</w:t>
      </w:r>
    </w:p>
    <w:p w:rsidR="00004093" w:rsidRDefault="00C57729">
      <w:pPr>
        <w:pStyle w:val="Teksttreci20"/>
        <w:framePr w:w="7205" w:h="3693" w:hRule="exact" w:wrap="none" w:vAnchor="page" w:hAnchor="page" w:x="345" w:y="715"/>
        <w:shd w:val="clear" w:color="auto" w:fill="auto"/>
        <w:spacing w:after="0" w:line="235" w:lineRule="exact"/>
        <w:ind w:firstLine="380"/>
        <w:jc w:val="both"/>
      </w:pPr>
      <w:r>
        <w:t xml:space="preserve">To samo dotyczy drugiego zadania </w:t>
      </w:r>
      <w:r>
        <w:t>- oceny poprawności wybranych form, co przedstawia tabela 3. Dane informują o liczbie osób (w procentach), które uznały poszczególne formy za poprawne:</w:t>
      </w:r>
    </w:p>
    <w:p w:rsidR="00004093" w:rsidRDefault="00C57729">
      <w:pPr>
        <w:pStyle w:val="Teksttreci40"/>
        <w:framePr w:w="7205" w:h="3693" w:hRule="exact" w:wrap="none" w:vAnchor="page" w:hAnchor="page" w:x="345" w:y="715"/>
        <w:shd w:val="clear" w:color="auto" w:fill="auto"/>
        <w:spacing w:before="0" w:after="0" w:line="170" w:lineRule="exact"/>
        <w:ind w:firstLine="0"/>
        <w:jc w:val="right"/>
      </w:pPr>
      <w:r>
        <w:t>Tabela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94"/>
        <w:gridCol w:w="1560"/>
        <w:gridCol w:w="1714"/>
      </w:tblGrid>
      <w:tr w:rsidR="00004093">
        <w:tblPrEx>
          <w:tblCellMar>
            <w:top w:w="0" w:type="dxa"/>
            <w:bottom w:w="0" w:type="dxa"/>
          </w:tblCellMar>
        </w:tblPrEx>
        <w:trPr>
          <w:trHeight w:hRule="exact" w:val="619"/>
        </w:trPr>
        <w:tc>
          <w:tcPr>
            <w:tcW w:w="1594" w:type="dxa"/>
            <w:tcBorders>
              <w:top w:val="single" w:sz="4" w:space="0" w:color="auto"/>
              <w:left w:val="single" w:sz="4" w:space="0" w:color="auto"/>
            </w:tcBorders>
            <w:shd w:val="clear" w:color="auto" w:fill="FFFFFF"/>
            <w:vAlign w:val="center"/>
          </w:tcPr>
          <w:p w:rsidR="00004093" w:rsidRDefault="00C57729">
            <w:pPr>
              <w:pStyle w:val="Teksttreci20"/>
              <w:framePr w:w="4867" w:h="2294" w:wrap="none" w:vAnchor="page" w:hAnchor="page" w:x="1579" w:y="4671"/>
              <w:shd w:val="clear" w:color="auto" w:fill="auto"/>
              <w:spacing w:after="0" w:line="170" w:lineRule="exact"/>
            </w:pPr>
            <w:r>
              <w:rPr>
                <w:rStyle w:val="Teksttreci285pt1"/>
              </w:rPr>
              <w:t>Formy</w:t>
            </w:r>
          </w:p>
        </w:tc>
        <w:tc>
          <w:tcPr>
            <w:tcW w:w="1560"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202" w:lineRule="exact"/>
            </w:pPr>
            <w:r>
              <w:rPr>
                <w:rStyle w:val="Teksttreci285pt1"/>
              </w:rPr>
              <w:t>Studenci III roku filologii polskiej</w:t>
            </w:r>
          </w:p>
        </w:tc>
        <w:tc>
          <w:tcPr>
            <w:tcW w:w="1714"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4867" w:h="2294" w:wrap="none" w:vAnchor="page" w:hAnchor="page" w:x="1579" w:y="4671"/>
              <w:shd w:val="clear" w:color="auto" w:fill="auto"/>
              <w:spacing w:after="0" w:line="197" w:lineRule="exact"/>
              <w:ind w:right="300"/>
              <w:jc w:val="right"/>
            </w:pPr>
            <w:r>
              <w:rPr>
                <w:rStyle w:val="Teksttreci285pt1"/>
              </w:rPr>
              <w:t>Studenci bez przygotowania filologicznego</w:t>
            </w:r>
          </w:p>
        </w:tc>
      </w:tr>
      <w:tr w:rsidR="00004093">
        <w:tblPrEx>
          <w:tblCellMar>
            <w:top w:w="0" w:type="dxa"/>
            <w:bottom w:w="0" w:type="dxa"/>
          </w:tblCellMar>
        </w:tblPrEx>
        <w:trPr>
          <w:trHeight w:hRule="exact" w:val="211"/>
        </w:trPr>
        <w:tc>
          <w:tcPr>
            <w:tcW w:w="1594"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*bywszy</w:t>
            </w:r>
          </w:p>
        </w:tc>
        <w:tc>
          <w:tcPr>
            <w:tcW w:w="1560"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12%</w:t>
            </w:r>
          </w:p>
        </w:tc>
        <w:tc>
          <w:tcPr>
            <w:tcW w:w="1714"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9,6%</w:t>
            </w:r>
          </w:p>
        </w:tc>
      </w:tr>
      <w:tr w:rsidR="00004093">
        <w:tblPrEx>
          <w:tblCellMar>
            <w:top w:w="0" w:type="dxa"/>
            <w:bottom w:w="0" w:type="dxa"/>
          </w:tblCellMar>
        </w:tblPrEx>
        <w:trPr>
          <w:trHeight w:hRule="exact" w:val="206"/>
        </w:trPr>
        <w:tc>
          <w:tcPr>
            <w:tcW w:w="1594"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*jechawszy</w:t>
            </w:r>
          </w:p>
        </w:tc>
        <w:tc>
          <w:tcPr>
            <w:tcW w:w="1560"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32%</w:t>
            </w:r>
          </w:p>
        </w:tc>
        <w:tc>
          <w:tcPr>
            <w:tcW w:w="1714"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29,8%</w:t>
            </w:r>
          </w:p>
        </w:tc>
      </w:tr>
      <w:tr w:rsidR="00004093">
        <w:tblPrEx>
          <w:tblCellMar>
            <w:top w:w="0" w:type="dxa"/>
            <w:bottom w:w="0" w:type="dxa"/>
          </w:tblCellMar>
        </w:tblPrEx>
        <w:trPr>
          <w:trHeight w:hRule="exact" w:val="206"/>
        </w:trPr>
        <w:tc>
          <w:tcPr>
            <w:tcW w:w="1594"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*robiwszy</w:t>
            </w:r>
          </w:p>
        </w:tc>
        <w:tc>
          <w:tcPr>
            <w:tcW w:w="1560"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33%</w:t>
            </w:r>
          </w:p>
        </w:tc>
        <w:tc>
          <w:tcPr>
            <w:tcW w:w="1714"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41,5%</w:t>
            </w:r>
          </w:p>
        </w:tc>
      </w:tr>
      <w:tr w:rsidR="00004093">
        <w:tblPrEx>
          <w:tblCellMar>
            <w:top w:w="0" w:type="dxa"/>
            <w:bottom w:w="0" w:type="dxa"/>
          </w:tblCellMar>
        </w:tblPrEx>
        <w:trPr>
          <w:trHeight w:hRule="exact" w:val="211"/>
        </w:trPr>
        <w:tc>
          <w:tcPr>
            <w:tcW w:w="1594"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przyszedłszy</w:t>
            </w:r>
          </w:p>
        </w:tc>
        <w:tc>
          <w:tcPr>
            <w:tcW w:w="1560"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95%</w:t>
            </w:r>
          </w:p>
        </w:tc>
        <w:tc>
          <w:tcPr>
            <w:tcW w:w="1714"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83%</w:t>
            </w:r>
          </w:p>
        </w:tc>
      </w:tr>
      <w:tr w:rsidR="00004093">
        <w:tblPrEx>
          <w:tblCellMar>
            <w:top w:w="0" w:type="dxa"/>
            <w:bottom w:w="0" w:type="dxa"/>
          </w:tblCellMar>
        </w:tblPrEx>
        <w:trPr>
          <w:trHeight w:hRule="exact" w:val="202"/>
        </w:trPr>
        <w:tc>
          <w:tcPr>
            <w:tcW w:w="1594"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*pójdąc</w:t>
            </w:r>
          </w:p>
        </w:tc>
        <w:tc>
          <w:tcPr>
            <w:tcW w:w="1560"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4%</w:t>
            </w:r>
          </w:p>
        </w:tc>
        <w:tc>
          <w:tcPr>
            <w:tcW w:w="1714"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21%</w:t>
            </w:r>
          </w:p>
        </w:tc>
      </w:tr>
      <w:tr w:rsidR="00004093">
        <w:tblPrEx>
          <w:tblCellMar>
            <w:top w:w="0" w:type="dxa"/>
            <w:bottom w:w="0" w:type="dxa"/>
          </w:tblCellMar>
        </w:tblPrEx>
        <w:trPr>
          <w:trHeight w:hRule="exact" w:val="211"/>
        </w:trPr>
        <w:tc>
          <w:tcPr>
            <w:tcW w:w="1594"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*zjedząc</w:t>
            </w:r>
          </w:p>
        </w:tc>
        <w:tc>
          <w:tcPr>
            <w:tcW w:w="1560"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18%</w:t>
            </w:r>
          </w:p>
        </w:tc>
        <w:tc>
          <w:tcPr>
            <w:tcW w:w="1714"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1"/>
              </w:rPr>
              <w:t>29,8%</w:t>
            </w:r>
          </w:p>
        </w:tc>
      </w:tr>
      <w:tr w:rsidR="00004093">
        <w:tblPrEx>
          <w:tblCellMar>
            <w:top w:w="0" w:type="dxa"/>
            <w:bottom w:w="0" w:type="dxa"/>
          </w:tblCellMar>
        </w:tblPrEx>
        <w:trPr>
          <w:trHeight w:hRule="exact" w:val="211"/>
        </w:trPr>
        <w:tc>
          <w:tcPr>
            <w:tcW w:w="1594" w:type="dxa"/>
            <w:tcBorders>
              <w:top w:val="single" w:sz="4" w:space="0" w:color="auto"/>
              <w:left w:val="single" w:sz="4" w:space="0" w:color="auto"/>
            </w:tcBorders>
            <w:shd w:val="clear" w:color="auto" w:fill="FFFFFF"/>
            <w:vAlign w:val="bottom"/>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*zrobiąc</w:t>
            </w:r>
          </w:p>
        </w:tc>
        <w:tc>
          <w:tcPr>
            <w:tcW w:w="1560" w:type="dxa"/>
            <w:tcBorders>
              <w:top w:val="single" w:sz="4" w:space="0" w:color="auto"/>
              <w:left w:val="single" w:sz="4" w:space="0" w:color="auto"/>
            </w:tcBorders>
            <w:shd w:val="clear" w:color="auto" w:fill="FFFFFF"/>
            <w:vAlign w:val="center"/>
          </w:tcPr>
          <w:p w:rsidR="00004093" w:rsidRDefault="00C57729">
            <w:pPr>
              <w:pStyle w:val="Teksttreci20"/>
              <w:framePr w:w="4867" w:h="2294" w:wrap="none" w:vAnchor="page" w:hAnchor="page" w:x="1579" w:y="4671"/>
              <w:shd w:val="clear" w:color="auto" w:fill="auto"/>
              <w:spacing w:after="0" w:line="170" w:lineRule="exact"/>
            </w:pPr>
            <w:r>
              <w:rPr>
                <w:rStyle w:val="Teksttreci285pt1"/>
              </w:rPr>
              <w:t>6%</w:t>
            </w:r>
          </w:p>
        </w:tc>
        <w:tc>
          <w:tcPr>
            <w:tcW w:w="1714" w:type="dxa"/>
            <w:tcBorders>
              <w:top w:val="single" w:sz="4" w:space="0" w:color="auto"/>
              <w:left w:val="single" w:sz="4" w:space="0" w:color="auto"/>
              <w:right w:val="single" w:sz="4" w:space="0" w:color="auto"/>
            </w:tcBorders>
            <w:shd w:val="clear" w:color="auto" w:fill="FFFFFF"/>
            <w:vAlign w:val="center"/>
          </w:tcPr>
          <w:p w:rsidR="00004093" w:rsidRDefault="00C57729">
            <w:pPr>
              <w:pStyle w:val="Teksttreci20"/>
              <w:framePr w:w="4867" w:h="2294" w:wrap="none" w:vAnchor="page" w:hAnchor="page" w:x="1579" w:y="4671"/>
              <w:shd w:val="clear" w:color="auto" w:fill="auto"/>
              <w:spacing w:after="0" w:line="170" w:lineRule="exact"/>
            </w:pPr>
            <w:r>
              <w:rPr>
                <w:rStyle w:val="Teksttreci285pt1"/>
              </w:rPr>
              <w:t>18%</w:t>
            </w:r>
          </w:p>
        </w:tc>
      </w:tr>
      <w:tr w:rsidR="00004093">
        <w:tblPrEx>
          <w:tblCellMar>
            <w:top w:w="0" w:type="dxa"/>
            <w:bottom w:w="0" w:type="dxa"/>
          </w:tblCellMar>
        </w:tblPrEx>
        <w:trPr>
          <w:trHeight w:hRule="exact" w:val="216"/>
        </w:trPr>
        <w:tc>
          <w:tcPr>
            <w:tcW w:w="1594"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867" w:h="2294" w:wrap="none" w:vAnchor="page" w:hAnchor="page" w:x="1579" w:y="4671"/>
              <w:shd w:val="clear" w:color="auto" w:fill="auto"/>
              <w:spacing w:after="0" w:line="170" w:lineRule="exact"/>
            </w:pPr>
            <w:r>
              <w:rPr>
                <w:rStyle w:val="Teksttreci285ptKursywa"/>
              </w:rPr>
              <w:t>kończąc</w:t>
            </w:r>
          </w:p>
        </w:tc>
        <w:tc>
          <w:tcPr>
            <w:tcW w:w="1560"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4867" w:h="2294" w:wrap="none" w:vAnchor="page" w:hAnchor="page" w:x="1579" w:y="4671"/>
              <w:shd w:val="clear" w:color="auto" w:fill="auto"/>
              <w:spacing w:after="0" w:line="170" w:lineRule="exact"/>
            </w:pPr>
            <w:r>
              <w:rPr>
                <w:rStyle w:val="Teksttreci285pt1"/>
              </w:rPr>
              <w:t>95%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4867" w:h="2294" w:wrap="none" w:vAnchor="page" w:hAnchor="page" w:x="1579" w:y="4671"/>
              <w:shd w:val="clear" w:color="auto" w:fill="auto"/>
              <w:spacing w:after="0" w:line="170" w:lineRule="exact"/>
            </w:pPr>
            <w:r>
              <w:rPr>
                <w:rStyle w:val="Teksttreci285pt1"/>
              </w:rPr>
              <w:t>94,7%</w:t>
            </w:r>
          </w:p>
        </w:tc>
      </w:tr>
    </w:tbl>
    <w:p w:rsidR="00004093" w:rsidRDefault="00C57729">
      <w:pPr>
        <w:pStyle w:val="Teksttreci20"/>
        <w:framePr w:w="7205" w:h="4369" w:hRule="exact" w:wrap="none" w:vAnchor="page" w:hAnchor="page" w:x="345" w:y="7109"/>
        <w:shd w:val="clear" w:color="auto" w:fill="auto"/>
        <w:spacing w:after="0" w:line="235" w:lineRule="exact"/>
        <w:ind w:firstLine="380"/>
        <w:jc w:val="both"/>
      </w:pPr>
      <w:r>
        <w:t xml:space="preserve">Ankietowani studenci wykazują zdecydowanie większą tolerancję dla form typu </w:t>
      </w:r>
      <w:r>
        <w:rPr>
          <w:rStyle w:val="Teksttreci2Kursywa"/>
        </w:rPr>
        <w:t>-szy</w:t>
      </w:r>
      <w:r>
        <w:t xml:space="preserve"> utworzonych od czasowników niedokonanych, np. </w:t>
      </w:r>
      <w:r>
        <w:rPr>
          <w:rStyle w:val="Teksttreci2Kursywa"/>
        </w:rPr>
        <w:t>wbiwszy, jechawszy,</w:t>
      </w:r>
      <w:r>
        <w:t xml:space="preserve"> niż dla form utworzonych przez dodanie morfemu </w:t>
      </w:r>
      <w:r>
        <w:rPr>
          <w:rStyle w:val="Teksttreci2Kursywa"/>
        </w:rPr>
        <w:t>-ąc</w:t>
      </w:r>
      <w:r>
        <w:t xml:space="preserve"> do tematów czasowników dokonanych, jak </w:t>
      </w:r>
      <w:r>
        <w:rPr>
          <w:rStyle w:val="Teksttreci2Kursywa"/>
        </w:rPr>
        <w:t>pójdąc, zjedząc, zrobiąc.</w:t>
      </w:r>
      <w:r>
        <w:t xml:space="preserve"> W świetle dość dużej akceptacji form </w:t>
      </w:r>
      <w:r>
        <w:rPr>
          <w:rStyle w:val="Teksttreci2Kursywa"/>
        </w:rPr>
        <w:t>jechawszy, wbiwszy</w:t>
      </w:r>
      <w:r>
        <w:t xml:space="preserve"> zaskakująco kszta</w:t>
      </w:r>
      <w:r>
        <w:t xml:space="preserve">łtują się odpowiedzi dotyczące formy </w:t>
      </w:r>
      <w:r>
        <w:rPr>
          <w:rStyle w:val="Teksttreci2Kursywa"/>
        </w:rPr>
        <w:t>bywszy,</w:t>
      </w:r>
      <w:r>
        <w:t xml:space="preserve"> którą nadspodziewanie wielu ankietowanych uznało za niepoprawną. Być może powodem tego jest bardzo wysoka frekwencja formy imiesłowu przysłówkowego od czasownika BYĆ - </w:t>
      </w:r>
      <w:r>
        <w:rPr>
          <w:rStyle w:val="Teksttreci2Kursywa"/>
        </w:rPr>
        <w:t>będąc-</w:t>
      </w:r>
      <w:r>
        <w:t xml:space="preserve"> we współczesnych tekstach. Przy form</w:t>
      </w:r>
      <w:r>
        <w:t xml:space="preserve">ie </w:t>
      </w:r>
      <w:r>
        <w:rPr>
          <w:rStyle w:val="Teksttreci2Kursywa"/>
        </w:rPr>
        <w:t>bywszy</w:t>
      </w:r>
      <w:r>
        <w:t xml:space="preserve"> wielu ankietowanych umieściło komentarz „nigdy się z takowym nie spotkałem/nie spotkałam”, „nie ma takiej formy”. Dziwi również fakt, że formy utworzone w sposób typowy - </w:t>
      </w:r>
      <w:r>
        <w:rPr>
          <w:rStyle w:val="Teksttreci2Kursywa"/>
        </w:rPr>
        <w:t>przyszedłszy</w:t>
      </w:r>
      <w:r>
        <w:t xml:space="preserve"> oraz </w:t>
      </w:r>
      <w:r>
        <w:rPr>
          <w:rStyle w:val="Teksttreci2Kursywa"/>
        </w:rPr>
        <w:t>kończąc</w:t>
      </w:r>
      <w:r>
        <w:t xml:space="preserve"> - zostały uznane za niepoprawne w pewnej części a</w:t>
      </w:r>
      <w:r>
        <w:t xml:space="preserve">nkiet; formę </w:t>
      </w:r>
      <w:r>
        <w:rPr>
          <w:rStyle w:val="Teksttreci2Kursywa"/>
        </w:rPr>
        <w:t>przyszedłszy</w:t>
      </w:r>
      <w:r>
        <w:t xml:space="preserve"> za niepoprawną uznało aż 17% studentów bez przygotowania filologicznego.</w:t>
      </w:r>
    </w:p>
    <w:p w:rsidR="00004093" w:rsidRDefault="00C57729">
      <w:pPr>
        <w:pStyle w:val="Teksttreci20"/>
        <w:framePr w:w="7205" w:h="4369" w:hRule="exact" w:wrap="none" w:vAnchor="page" w:hAnchor="page" w:x="345" w:y="7109"/>
        <w:shd w:val="clear" w:color="auto" w:fill="auto"/>
        <w:spacing w:after="0" w:line="235" w:lineRule="exact"/>
        <w:ind w:firstLine="380"/>
        <w:jc w:val="both"/>
      </w:pPr>
      <w:r>
        <w:t>Jak wspomniałam, ankietowani byli proszeni również o krótkie uzasadnienie swych ocen normatywnych. Wyczerpujące wyjaśnienie negatywnej oceny zarówno form typ</w:t>
      </w:r>
      <w:r>
        <w:t xml:space="preserve">u </w:t>
      </w:r>
      <w:r>
        <w:rPr>
          <w:rStyle w:val="Teksttreci2Kursywa"/>
        </w:rPr>
        <w:t>oglądawszy,</w:t>
      </w:r>
      <w:r>
        <w:t xml:space="preserve"> jak i form typu </w:t>
      </w:r>
      <w:r>
        <w:rPr>
          <w:rStyle w:val="Teksttreci2Kursywa"/>
        </w:rPr>
        <w:t>zje-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85" w:y="297"/>
        <w:shd w:val="clear" w:color="auto" w:fill="auto"/>
        <w:spacing w:line="170" w:lineRule="exact"/>
      </w:pPr>
      <w:r>
        <w:t>36</w:t>
      </w:r>
    </w:p>
    <w:p w:rsidR="00004093" w:rsidRDefault="00C57729">
      <w:pPr>
        <w:pStyle w:val="Nagweklubstopka0"/>
        <w:framePr w:wrap="none" w:vAnchor="page" w:hAnchor="page" w:x="3300" w:y="292"/>
        <w:shd w:val="clear" w:color="auto" w:fill="auto"/>
        <w:spacing w:line="170" w:lineRule="exact"/>
      </w:pPr>
      <w:r>
        <w:t>KRYSTYNA BOJAŁKOWSKA</w:t>
      </w:r>
    </w:p>
    <w:p w:rsidR="00004093" w:rsidRDefault="00C57729">
      <w:pPr>
        <w:pStyle w:val="Teksttreci20"/>
        <w:framePr w:w="7195" w:h="9155" w:hRule="exact" w:wrap="none" w:vAnchor="page" w:hAnchor="page" w:x="857" w:y="740"/>
        <w:shd w:val="clear" w:color="auto" w:fill="auto"/>
        <w:spacing w:after="0" w:line="235" w:lineRule="exact"/>
        <w:jc w:val="both"/>
      </w:pPr>
      <w:r>
        <w:rPr>
          <w:rStyle w:val="Teksttreci2Kursywa"/>
        </w:rPr>
        <w:t>dząc,</w:t>
      </w:r>
      <w:r>
        <w:t xml:space="preserve"> podało niecałe 23% ankietowanych studentów III roku filologii polskiej oraz około 8,5% pozostałych. W wielu ankietach wyjaśnienie podawano jedynie w odniesieniu do form typu </w:t>
      </w:r>
      <w:r>
        <w:rPr>
          <w:rStyle w:val="Teksttreci2Kursywa"/>
        </w:rPr>
        <w:t>zjedząc</w:t>
      </w:r>
      <w:r>
        <w:t xml:space="preserve">; formy </w:t>
      </w:r>
      <w:r>
        <w:rPr>
          <w:rStyle w:val="Teksttreci2Kursywa"/>
        </w:rPr>
        <w:t>jechawszy, wbiwszy</w:t>
      </w:r>
      <w:r>
        <w:t xml:space="preserve"> natomiast były uznawane za poprawne bądź niepop</w:t>
      </w:r>
      <w:r>
        <w:t>rawne bez słowa oceny.</w:t>
      </w:r>
    </w:p>
    <w:p w:rsidR="00004093" w:rsidRDefault="00C57729">
      <w:pPr>
        <w:pStyle w:val="Teksttreci20"/>
        <w:framePr w:w="7195" w:h="9155" w:hRule="exact" w:wrap="none" w:vAnchor="page" w:hAnchor="page" w:x="857" w:y="740"/>
        <w:shd w:val="clear" w:color="auto" w:fill="auto"/>
        <w:spacing w:after="0" w:line="235" w:lineRule="exact"/>
        <w:ind w:firstLine="400"/>
        <w:jc w:val="both"/>
      </w:pPr>
      <w:r>
        <w:t xml:space="preserve">Niektóre komentarze pokazały też, że użytkownicy języka mają problem z wyborem odpowiedniej postaci morfemu, służącego do utworzenia imiesłowu uprzedniego. W jednej z ankiet formie </w:t>
      </w:r>
      <w:r>
        <w:rPr>
          <w:rStyle w:val="Teksttreci2Kursywa"/>
        </w:rPr>
        <w:t>pójdąc,</w:t>
      </w:r>
      <w:r>
        <w:t xml:space="preserve"> prawidłowo uznanej za niepoprawną, towarzysz</w:t>
      </w:r>
      <w:r>
        <w:t xml:space="preserve">yło następujące stwierdzenie: „nie mówimy </w:t>
      </w:r>
      <w:r>
        <w:rPr>
          <w:rStyle w:val="Teksttreci2Kursywa"/>
        </w:rPr>
        <w:t>pójdąc,</w:t>
      </w:r>
      <w:r>
        <w:t xml:space="preserve"> lecz </w:t>
      </w:r>
      <w:r>
        <w:rPr>
          <w:rStyle w:val="Teksttreci2Kursywa"/>
        </w:rPr>
        <w:t>poszedłwszy”.</w:t>
      </w:r>
      <w:r>
        <w:t xml:space="preserve"> Formę </w:t>
      </w:r>
      <w:r>
        <w:rPr>
          <w:rStyle w:val="Teksttreci2Kursywa"/>
        </w:rPr>
        <w:t>poszedłwszy</w:t>
      </w:r>
      <w:r>
        <w:t xml:space="preserve"> (zawierającą dwie alternatywnie występujące głoski w morfemie) jako poprawną formę imiesłowu uprzedniego czasownika PÓJŚĆ wskazano rów</w:t>
      </w:r>
      <w:r>
        <w:t xml:space="preserve">nież w kilku innych ankietach. W jednej ankiecie zaproponowano też zastąpienie poprawnej formy </w:t>
      </w:r>
      <w:r>
        <w:rPr>
          <w:rStyle w:val="Teksttreci2Kursywa"/>
        </w:rPr>
        <w:t>przyszedłszy</w:t>
      </w:r>
      <w:r>
        <w:t xml:space="preserve"> formą </w:t>
      </w:r>
      <w:r>
        <w:rPr>
          <w:rStyle w:val="Teksttreci2Kursywa"/>
        </w:rPr>
        <w:t>przyszedwszy</w:t>
      </w:r>
      <w:r>
        <w:t xml:space="preserve">; w dwu formą </w:t>
      </w:r>
      <w:r>
        <w:rPr>
          <w:rStyle w:val="Teksttreci2Kursywa"/>
        </w:rPr>
        <w:t>przyszedłwszy;</w:t>
      </w:r>
      <w:r>
        <w:t xml:space="preserve"> znalazły się też propozycje użycia form </w:t>
      </w:r>
      <w:r>
        <w:rPr>
          <w:rStyle w:val="Teksttreci2Kursywa"/>
        </w:rPr>
        <w:t>zjadł- wszy</w:t>
      </w:r>
      <w:r>
        <w:rPr>
          <w:rStyle w:val="Teksttreci2Kursywa"/>
          <w:vertAlign w:val="superscript"/>
        </w:rPr>
        <w:t>1</w:t>
      </w:r>
      <w:r>
        <w:rPr>
          <w:vertAlign w:val="superscript"/>
        </w:rPr>
        <w:t>1</w:t>
      </w:r>
      <w:r>
        <w:t xml:space="preserve"> zamiast </w:t>
      </w:r>
      <w:r>
        <w:rPr>
          <w:rStyle w:val="Teksttreci2Kursywa"/>
        </w:rPr>
        <w:t>zjedząc</w:t>
      </w:r>
      <w:r>
        <w:t xml:space="preserve"> oraz </w:t>
      </w:r>
      <w:r>
        <w:rPr>
          <w:rStyle w:val="Teksttreci2Kursywa"/>
        </w:rPr>
        <w:t>zrobiąwszy</w:t>
      </w:r>
      <w:r>
        <w:t xml:space="preserve"> zamiast </w:t>
      </w:r>
      <w:r>
        <w:rPr>
          <w:rStyle w:val="Teksttreci2Kursywa"/>
        </w:rPr>
        <w:t>zrobiąc</w:t>
      </w:r>
      <w:r>
        <w:rPr>
          <w:rStyle w:val="Teksttreci2Kursywa"/>
        </w:rPr>
        <w:t>.</w:t>
      </w:r>
    </w:p>
    <w:p w:rsidR="00004093" w:rsidRDefault="00C57729">
      <w:pPr>
        <w:pStyle w:val="Teksttreci20"/>
        <w:framePr w:w="7195" w:h="9155" w:hRule="exact" w:wrap="none" w:vAnchor="page" w:hAnchor="page" w:x="857" w:y="740"/>
        <w:shd w:val="clear" w:color="auto" w:fill="auto"/>
        <w:spacing w:after="0" w:line="235" w:lineRule="exact"/>
        <w:ind w:firstLine="400"/>
        <w:jc w:val="both"/>
      </w:pPr>
      <w:r>
        <w:t>Wyniki ankiety świadczą więc o tym, że normy tworzenia form imiesłowowych nie rysują się wystarczająco wyraźnie w świadomości młodych użytkowników języka, szczególnie tych, którzy nie opanowali gramatyki języka polskiego na poziomie akademickim. Ankietow</w:t>
      </w:r>
      <w:r>
        <w:t xml:space="preserve">ani z tej grupy mają problemy zarówno z tworzeniem form imiesłowów z morfemem </w:t>
      </w:r>
      <w:r>
        <w:rPr>
          <w:rStyle w:val="Teksttreci2Kursywa"/>
        </w:rPr>
        <w:t>-wszy, -łszy,</w:t>
      </w:r>
      <w:r>
        <w:t xml:space="preserve"> jak i form typu </w:t>
      </w:r>
      <w:r>
        <w:rPr>
          <w:rStyle w:val="Teksttreci2Kursywa"/>
        </w:rPr>
        <w:t>-ąc.</w:t>
      </w:r>
      <w:r>
        <w:t xml:space="preserve"> Z drugiej strony, wielu ankietowanych oceniło formy typu </w:t>
      </w:r>
      <w:r>
        <w:rPr>
          <w:rStyle w:val="Teksttreci2Kursywa"/>
        </w:rPr>
        <w:t>oglądawszy, zjedząc</w:t>
      </w:r>
      <w:r>
        <w:t xml:space="preserve"> jako niepoprawne, co sprawia, że w żadnym wypadku nie możemy mówić</w:t>
      </w:r>
      <w:r>
        <w:t xml:space="preserve"> o ich powszechnej akceptacji wśród młodych użytkowników języka.</w:t>
      </w:r>
    </w:p>
    <w:p w:rsidR="00004093" w:rsidRDefault="00C57729">
      <w:pPr>
        <w:pStyle w:val="Teksttreci20"/>
        <w:framePr w:w="7195" w:h="9155" w:hRule="exact" w:wrap="none" w:vAnchor="page" w:hAnchor="page" w:x="857" w:y="740"/>
        <w:numPr>
          <w:ilvl w:val="0"/>
          <w:numId w:val="12"/>
        </w:numPr>
        <w:shd w:val="clear" w:color="auto" w:fill="auto"/>
        <w:tabs>
          <w:tab w:val="left" w:pos="663"/>
        </w:tabs>
        <w:spacing w:after="0" w:line="235" w:lineRule="exact"/>
        <w:ind w:firstLine="400"/>
        <w:jc w:val="both"/>
      </w:pPr>
      <w:r>
        <w:t xml:space="preserve">Jak wspomniałam, zgodnie ze współczesną normą formy typu </w:t>
      </w:r>
      <w:r>
        <w:rPr>
          <w:rStyle w:val="Teksttreci2Kursywa"/>
        </w:rPr>
        <w:t>oglądawszy, zjedząc</w:t>
      </w:r>
      <w:r>
        <w:t xml:space="preserve"> powinny być uznane za błędy językowe, jednakże wydaje się, że akceptowalność ich użycia uzależniona jest od typu t</w:t>
      </w:r>
      <w:r>
        <w:t>ekstów, w których występują. Są rażące w tekstach należących do oficjalnej polszczyzny ogólnej, jak (3) (fragment artykułu prasowego) czy (4) (pochodzący ze stenogramów sejmowych):</w:t>
      </w:r>
    </w:p>
    <w:p w:rsidR="00004093" w:rsidRDefault="00C57729">
      <w:pPr>
        <w:pStyle w:val="Teksttreci201"/>
        <w:framePr w:w="7195" w:h="9155" w:hRule="exact" w:wrap="none" w:vAnchor="page" w:hAnchor="page" w:x="857" w:y="740"/>
        <w:numPr>
          <w:ilvl w:val="0"/>
          <w:numId w:val="13"/>
        </w:numPr>
        <w:shd w:val="clear" w:color="auto" w:fill="auto"/>
        <w:tabs>
          <w:tab w:val="left" w:pos="722"/>
        </w:tabs>
        <w:ind w:left="660" w:hanging="260"/>
      </w:pPr>
      <w:r>
        <w:t>‘Innymi słowy powyżej 15.900 należy zacząć być ostrożnym [...], a w okolica</w:t>
      </w:r>
      <w:r>
        <w:t xml:space="preserve">ch 18.600 (byłby to 5-letni rekord) trzymać akcje tylko </w:t>
      </w:r>
      <w:r>
        <w:rPr>
          <w:rStyle w:val="Teksttreci20Kursywa"/>
        </w:rPr>
        <w:t>posiadawszy</w:t>
      </w:r>
      <w:r>
        <w:t xml:space="preserve"> bardzo poważne ku temu powody</w:t>
      </w:r>
      <w:r>
        <w:rPr>
          <w:vertAlign w:val="superscript"/>
        </w:rPr>
        <w:t>11 12</w:t>
      </w:r>
      <w:r>
        <w:t xml:space="preserve"> (Korp IPI PAN).</w:t>
      </w:r>
    </w:p>
    <w:p w:rsidR="00004093" w:rsidRDefault="00C57729">
      <w:pPr>
        <w:pStyle w:val="Teksttreci201"/>
        <w:framePr w:w="7195" w:h="9155" w:hRule="exact" w:wrap="none" w:vAnchor="page" w:hAnchor="page" w:x="857" w:y="740"/>
        <w:numPr>
          <w:ilvl w:val="0"/>
          <w:numId w:val="13"/>
        </w:numPr>
        <w:shd w:val="clear" w:color="auto" w:fill="auto"/>
        <w:tabs>
          <w:tab w:val="left" w:pos="722"/>
        </w:tabs>
        <w:ind w:left="660" w:hanging="260"/>
      </w:pPr>
      <w:r>
        <w:rPr>
          <w:rStyle w:val="Teksttreci20Kursywa"/>
        </w:rPr>
        <w:t>* Pójdąc</w:t>
      </w:r>
      <w:r>
        <w:t xml:space="preserve"> tym tropem i wskazując na osoby urzędowo odpowiedzialne za określone czynności, można byłoby udzielić odpowiedzi, że za łyżki dz</w:t>
      </w:r>
      <w:r>
        <w:t>iegciu do tego projektu dokładane na etapie pracy w Krajowej Radzie Radiofonii i Telewizji jest winny przewodniczący Krajowej Rady Radiofonii i Telewizji (...) (Korp IPI PAN).</w:t>
      </w:r>
    </w:p>
    <w:p w:rsidR="00004093" w:rsidRDefault="00C57729">
      <w:pPr>
        <w:pStyle w:val="Stopka1"/>
        <w:framePr w:w="7171" w:h="628" w:hRule="exact" w:wrap="none" w:vAnchor="page" w:hAnchor="page" w:x="866" w:y="10154"/>
        <w:shd w:val="clear" w:color="auto" w:fill="auto"/>
        <w:tabs>
          <w:tab w:val="left" w:pos="456"/>
        </w:tabs>
        <w:ind w:firstLine="320"/>
      </w:pPr>
      <w:r>
        <w:rPr>
          <w:vertAlign w:val="superscript"/>
        </w:rPr>
        <w:t>11</w:t>
      </w:r>
      <w:r>
        <w:tab/>
        <w:t xml:space="preserve">Podobne błędnie utworzone formy: </w:t>
      </w:r>
      <w:r>
        <w:rPr>
          <w:rStyle w:val="StopkaKursywa"/>
        </w:rPr>
        <w:t>dotarłwszy, wszedłwszy, znalazłwszy, uciekłw</w:t>
      </w:r>
      <w:r>
        <w:rPr>
          <w:rStyle w:val="StopkaKursywa"/>
        </w:rPr>
        <w:t>szy</w:t>
      </w:r>
      <w:r>
        <w:t xml:space="preserve"> wyekscerpowałam z tekstów prasowych znajdujących się w zasobach Korp IPI PAN i Korp PWN.</w:t>
      </w:r>
    </w:p>
    <w:p w:rsidR="00004093" w:rsidRDefault="00C57729">
      <w:pPr>
        <w:pStyle w:val="Stopka1"/>
        <w:framePr w:w="7171" w:h="834" w:hRule="exact" w:wrap="none" w:vAnchor="page" w:hAnchor="page" w:x="866" w:y="10778"/>
        <w:shd w:val="clear" w:color="auto" w:fill="auto"/>
        <w:tabs>
          <w:tab w:val="left" w:pos="446"/>
        </w:tabs>
        <w:ind w:firstLine="320"/>
      </w:pPr>
      <w:r>
        <w:rPr>
          <w:vertAlign w:val="superscript"/>
        </w:rPr>
        <w:t>12</w:t>
      </w:r>
      <w:r>
        <w:tab/>
        <w:t xml:space="preserve">W (3) forma typu </w:t>
      </w:r>
      <w:r>
        <w:rPr>
          <w:rStyle w:val="StopkaKursywa"/>
        </w:rPr>
        <w:t>-szy</w:t>
      </w:r>
      <w:r>
        <w:t xml:space="preserve"> została utworzona od tematu czasownika niedokonanego </w:t>
      </w:r>
      <w:r>
        <w:rPr>
          <w:rStyle w:val="StopkaKursywa"/>
        </w:rPr>
        <w:t>posiadać,</w:t>
      </w:r>
      <w:r>
        <w:t xml:space="preserve"> o znaczeniu 'mieć’. Dla uściślenia dodam, że istnieje ho</w:t>
      </w:r>
      <w:r>
        <w:t xml:space="preserve">monimiczny czasownik dokonany POSIADAĆ o znaczeniu 'usiąść kolejno’, do którego paradygmatu należy forma imiesłowu uprzedniego </w:t>
      </w:r>
      <w:r>
        <w:rPr>
          <w:rStyle w:val="StopkaKursywa"/>
        </w:rPr>
        <w:t>posiadawszy.</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50"/>
        <w:framePr w:wrap="none" w:vAnchor="page" w:hAnchor="page" w:x="1927" w:y="265"/>
        <w:shd w:val="clear" w:color="auto" w:fill="auto"/>
        <w:spacing w:line="170" w:lineRule="exact"/>
      </w:pPr>
      <w:r>
        <w:rPr>
          <w:rStyle w:val="Nagweklubstopka585ptBezkursywy"/>
        </w:rPr>
        <w:t xml:space="preserve">UŻYCIE FORM TYPU </w:t>
      </w:r>
      <w:r>
        <w:rPr>
          <w:rStyle w:val="Nagweklubstopka51"/>
          <w:i/>
          <w:iCs/>
        </w:rPr>
        <w:t>OGLĄDAWSZY, ZJEDZĄC...</w:t>
      </w:r>
    </w:p>
    <w:p w:rsidR="00004093" w:rsidRDefault="00C57729">
      <w:pPr>
        <w:pStyle w:val="Nagweklubstopka0"/>
        <w:framePr w:wrap="none" w:vAnchor="page" w:hAnchor="page" w:x="7303" w:y="273"/>
        <w:shd w:val="clear" w:color="auto" w:fill="auto"/>
        <w:spacing w:line="170" w:lineRule="exact"/>
      </w:pPr>
      <w:r>
        <w:t>37</w:t>
      </w:r>
    </w:p>
    <w:p w:rsidR="00004093" w:rsidRDefault="00C57729">
      <w:pPr>
        <w:pStyle w:val="Teksttreci20"/>
        <w:framePr w:w="7200" w:h="9456" w:hRule="exact" w:wrap="none" w:vAnchor="page" w:hAnchor="page" w:x="348" w:y="716"/>
        <w:shd w:val="clear" w:color="auto" w:fill="auto"/>
        <w:spacing w:after="0" w:line="240" w:lineRule="exact"/>
        <w:ind w:firstLine="400"/>
        <w:jc w:val="both"/>
      </w:pPr>
      <w:r>
        <w:t xml:space="preserve">Podobne wrażenie sprawiają na odbiorcy przykłady </w:t>
      </w:r>
      <w:r>
        <w:t>pochodzące ze stron internetowych o charakterze poradnikowym, nastawione przede wszystkim na przekaz informacji, np. (5)—(6):</w:t>
      </w:r>
    </w:p>
    <w:p w:rsidR="00004093" w:rsidRDefault="00C57729">
      <w:pPr>
        <w:pStyle w:val="Teksttreci201"/>
        <w:framePr w:w="7200" w:h="9456" w:hRule="exact" w:wrap="none" w:vAnchor="page" w:hAnchor="page" w:x="348" w:y="716"/>
        <w:numPr>
          <w:ilvl w:val="0"/>
          <w:numId w:val="13"/>
        </w:numPr>
        <w:shd w:val="clear" w:color="auto" w:fill="auto"/>
        <w:tabs>
          <w:tab w:val="left" w:pos="718"/>
        </w:tabs>
        <w:ind w:left="680" w:hanging="280"/>
        <w:jc w:val="left"/>
      </w:pPr>
      <w:r>
        <w:t xml:space="preserve">* Kiedy bedziecie nad woda </w:t>
      </w:r>
      <w:r>
        <w:rPr>
          <w:rStyle w:val="Teksttreci20Kursywa"/>
        </w:rPr>
        <w:t>zjedząc</w:t>
      </w:r>
      <w:r>
        <w:t xml:space="preserve"> nie wchodźcie od razu do wody. Odczekajcie z 5 10 minut </w:t>
      </w:r>
      <w:r>
        <w:rPr>
          <w:lang w:val="en-US" w:eastAsia="en-US" w:bidi="en-US"/>
        </w:rPr>
        <w:t>(</w:t>
      </w:r>
      <w:hyperlink r:id="rId19" w:history="1">
        <w:r>
          <w:rPr>
            <w:rStyle w:val="Hipercze"/>
            <w:lang w:val="en-US" w:eastAsia="en-US" w:bidi="en-US"/>
          </w:rPr>
          <w:t>http://www.plog.sputnik.pl/poradniaitp/37958</w:t>
        </w:r>
      </w:hyperlink>
      <w:r>
        <w:rPr>
          <w:lang w:val="en-US" w:eastAsia="en-US" w:bidi="en-US"/>
        </w:rPr>
        <w:t>).</w:t>
      </w:r>
    </w:p>
    <w:p w:rsidR="00004093" w:rsidRDefault="00C57729">
      <w:pPr>
        <w:pStyle w:val="Teksttreci201"/>
        <w:framePr w:w="7200" w:h="9456" w:hRule="exact" w:wrap="none" w:vAnchor="page" w:hAnchor="page" w:x="348" w:y="716"/>
        <w:numPr>
          <w:ilvl w:val="0"/>
          <w:numId w:val="13"/>
        </w:numPr>
        <w:shd w:val="clear" w:color="auto" w:fill="auto"/>
        <w:tabs>
          <w:tab w:val="left" w:pos="718"/>
        </w:tabs>
        <w:ind w:left="680" w:hanging="280"/>
        <w:jc w:val="left"/>
      </w:pPr>
      <w:r>
        <w:t xml:space="preserve">*Czy </w:t>
      </w:r>
      <w:r>
        <w:rPr>
          <w:rStyle w:val="Teksttreci20Kursywa"/>
        </w:rPr>
        <w:t>zrobiąc</w:t>
      </w:r>
      <w:r>
        <w:t xml:space="preserve"> to dla danego pracodawcy jako umowa o dzieło będę mógł korzystać z tej ulgi? </w:t>
      </w:r>
      <w:r>
        <w:rPr>
          <w:lang w:val="en-US" w:eastAsia="en-US" w:bidi="en-US"/>
        </w:rPr>
        <w:t>(</w:t>
      </w:r>
      <w:hyperlink r:id="rId20" w:history="1">
        <w:r>
          <w:rPr>
            <w:rStyle w:val="Hipercze"/>
            <w:lang w:val="en-US" w:eastAsia="en-US" w:bidi="en-US"/>
          </w:rPr>
          <w:t>http://prawo.money.pl/</w:t>
        </w:r>
      </w:hyperlink>
      <w:r>
        <w:rPr>
          <w:lang w:val="en-US" w:eastAsia="en-US" w:bidi="en-US"/>
        </w:rPr>
        <w:t>).</w:t>
      </w:r>
    </w:p>
    <w:p w:rsidR="00004093" w:rsidRDefault="00C57729">
      <w:pPr>
        <w:pStyle w:val="Teksttreci20"/>
        <w:framePr w:w="7200" w:h="9456" w:hRule="exact" w:wrap="none" w:vAnchor="page" w:hAnchor="page" w:x="348" w:y="716"/>
        <w:shd w:val="clear" w:color="auto" w:fill="auto"/>
        <w:spacing w:after="0" w:line="235" w:lineRule="exact"/>
        <w:ind w:firstLine="400"/>
        <w:jc w:val="both"/>
      </w:pPr>
      <w:r>
        <w:t>Ponadto,</w:t>
      </w:r>
      <w:r>
        <w:t xml:space="preserve"> takie użycia badanych form, które nie sprawiają wrażenia zabiegu celowego, w Internecie występują często w tekstach ogólnie mało starannych, zawierających inne błędy językowe</w:t>
      </w:r>
      <w:r>
        <w:rPr>
          <w:vertAlign w:val="superscript"/>
        </w:rPr>
        <w:t>13</w:t>
      </w:r>
      <w:r>
        <w:t xml:space="preserve">: fleksyjne, jak </w:t>
      </w:r>
      <w:r>
        <w:rPr>
          <w:rStyle w:val="Teksttreci2Kursywa"/>
        </w:rPr>
        <w:t xml:space="preserve">*dziecią </w:t>
      </w:r>
      <w:r>
        <w:t xml:space="preserve">zam. </w:t>
      </w:r>
      <w:r>
        <w:rPr>
          <w:rStyle w:val="Teksttreci2Kursywa"/>
        </w:rPr>
        <w:t>dzieciom</w:t>
      </w:r>
      <w:r>
        <w:t xml:space="preserve"> w (7), składniowe, np. złamanie zasady </w:t>
      </w:r>
      <w:r>
        <w:t>tzw. tożsamości podmiotów</w:t>
      </w:r>
      <w:r>
        <w:rPr>
          <w:vertAlign w:val="superscript"/>
        </w:rPr>
        <w:t>14</w:t>
      </w:r>
      <w:r>
        <w:t xml:space="preserve"> w (8), czy ortograficzne, por. </w:t>
      </w:r>
      <w:r>
        <w:rPr>
          <w:rStyle w:val="Teksttreci2Kursywa"/>
        </w:rPr>
        <w:t>*kłutnie</w:t>
      </w:r>
      <w:r>
        <w:t xml:space="preserve"> zam. </w:t>
      </w:r>
      <w:r>
        <w:rPr>
          <w:rStyle w:val="Teksttreci2Kursywa"/>
        </w:rPr>
        <w:t>kłótnie</w:t>
      </w:r>
      <w:r>
        <w:t xml:space="preserve"> w (9):</w:t>
      </w:r>
    </w:p>
    <w:p w:rsidR="00004093" w:rsidRDefault="00C57729">
      <w:pPr>
        <w:pStyle w:val="Teksttreci201"/>
        <w:framePr w:w="7200" w:h="9456" w:hRule="exact" w:wrap="none" w:vAnchor="page" w:hAnchor="page" w:x="348" w:y="716"/>
        <w:numPr>
          <w:ilvl w:val="0"/>
          <w:numId w:val="13"/>
        </w:numPr>
        <w:shd w:val="clear" w:color="auto" w:fill="auto"/>
        <w:tabs>
          <w:tab w:val="left" w:pos="718"/>
        </w:tabs>
        <w:ind w:left="680" w:hanging="280"/>
        <w:jc w:val="left"/>
      </w:pPr>
      <w:r>
        <w:t xml:space="preserve">Jak mamy odmówić </w:t>
      </w:r>
      <w:r>
        <w:rPr>
          <w:rStyle w:val="Teksttreci202"/>
        </w:rPr>
        <w:t>dziecia</w:t>
      </w:r>
      <w:r>
        <w:t xml:space="preserve"> przyjemności, </w:t>
      </w:r>
      <w:r>
        <w:rPr>
          <w:rStyle w:val="Teksttreci20Kursywa"/>
        </w:rPr>
        <w:t>zrobiąc</w:t>
      </w:r>
      <w:r>
        <w:t xml:space="preserve"> ten czyn dziecko poczuje nienawiść do rodziców, </w:t>
      </w:r>
      <w:r>
        <w:rPr>
          <w:lang w:val="en-US" w:eastAsia="en-US" w:bidi="en-US"/>
        </w:rPr>
        <w:t>(</w:t>
      </w:r>
      <w:hyperlink r:id="rId21" w:history="1">
        <w:r>
          <w:rPr>
            <w:rStyle w:val="Hipercze"/>
            <w:lang w:val="en-US" w:eastAsia="en-US" w:bidi="en-US"/>
          </w:rPr>
          <w:t>http://uwaga.onet.pl/forum</w:t>
        </w:r>
      </w:hyperlink>
      <w:r>
        <w:rPr>
          <w:lang w:val="en-US" w:eastAsia="en-US" w:bidi="en-US"/>
        </w:rPr>
        <w:t>).</w:t>
      </w:r>
    </w:p>
    <w:p w:rsidR="00004093" w:rsidRDefault="00C57729">
      <w:pPr>
        <w:pStyle w:val="Teksttreci201"/>
        <w:framePr w:w="7200" w:h="9456" w:hRule="exact" w:wrap="none" w:vAnchor="page" w:hAnchor="page" w:x="348" w:y="716"/>
        <w:numPr>
          <w:ilvl w:val="0"/>
          <w:numId w:val="13"/>
        </w:numPr>
        <w:shd w:val="clear" w:color="auto" w:fill="auto"/>
        <w:tabs>
          <w:tab w:val="left" w:pos="718"/>
        </w:tabs>
        <w:ind w:left="680" w:hanging="280"/>
        <w:jc w:val="left"/>
      </w:pPr>
      <w:r>
        <w:t xml:space="preserve">*Po drugie </w:t>
      </w:r>
      <w:r>
        <w:rPr>
          <w:rStyle w:val="Teksttreci20Kursywa"/>
        </w:rPr>
        <w:t>jechawszy</w:t>
      </w:r>
      <w:r>
        <w:t xml:space="preserve"> autem w stone Jarosławia sygnał zanikał [...] (http:// radiopolska. kei .pl / forum /).</w:t>
      </w:r>
    </w:p>
    <w:p w:rsidR="00004093" w:rsidRDefault="00C57729">
      <w:pPr>
        <w:pStyle w:val="Teksttreci201"/>
        <w:framePr w:w="7200" w:h="9456" w:hRule="exact" w:wrap="none" w:vAnchor="page" w:hAnchor="page" w:x="348" w:y="716"/>
        <w:numPr>
          <w:ilvl w:val="0"/>
          <w:numId w:val="13"/>
        </w:numPr>
        <w:shd w:val="clear" w:color="auto" w:fill="auto"/>
        <w:tabs>
          <w:tab w:val="left" w:pos="718"/>
        </w:tabs>
        <w:ind w:left="680" w:hanging="280"/>
        <w:jc w:val="left"/>
      </w:pPr>
      <w:r>
        <w:t xml:space="preserve">*szkoda nerwów na </w:t>
      </w:r>
      <w:r>
        <w:rPr>
          <w:rStyle w:val="Teksttreci202"/>
        </w:rPr>
        <w:t>kłutnie</w:t>
      </w:r>
      <w:r>
        <w:t xml:space="preserve">. lepiej sie odstresowac </w:t>
      </w:r>
      <w:r>
        <w:rPr>
          <w:rStyle w:val="Teksttreci20Kursywa"/>
        </w:rPr>
        <w:t>zjedząc</w:t>
      </w:r>
      <w:r>
        <w:t xml:space="preserve"> cos smacznego (http: / / www. qz. pl / główna. php?dzial=odzywianie&amp;artykul=61).</w:t>
      </w:r>
    </w:p>
    <w:p w:rsidR="00004093" w:rsidRDefault="00C57729">
      <w:pPr>
        <w:pStyle w:val="Teksttreci20"/>
        <w:framePr w:w="7200" w:h="9456" w:hRule="exact" w:wrap="none" w:vAnchor="page" w:hAnchor="page" w:x="348" w:y="716"/>
        <w:shd w:val="clear" w:color="auto" w:fill="auto"/>
        <w:spacing w:after="0" w:line="240" w:lineRule="exact"/>
        <w:ind w:firstLine="400"/>
        <w:jc w:val="both"/>
      </w:pPr>
      <w:r>
        <w:t>Większoś</w:t>
      </w:r>
      <w:r>
        <w:t xml:space="preserve">ć użyć badanych form (szczególnie typu </w:t>
      </w:r>
      <w:r>
        <w:rPr>
          <w:rStyle w:val="Teksttreci2Kursywa"/>
        </w:rPr>
        <w:t>oglądawszy)</w:t>
      </w:r>
      <w:r>
        <w:t xml:space="preserve"> sprawia jednak na odbiorcy wrażenie użytych celowo, a tym samym bardziej akceptowalnych, np. (10)—(12):</w:t>
      </w:r>
    </w:p>
    <w:p w:rsidR="00004093" w:rsidRDefault="00C57729">
      <w:pPr>
        <w:pStyle w:val="Teksttreci201"/>
        <w:framePr w:w="7200" w:h="9456" w:hRule="exact" w:wrap="none" w:vAnchor="page" w:hAnchor="page" w:x="348" w:y="716"/>
        <w:numPr>
          <w:ilvl w:val="0"/>
          <w:numId w:val="13"/>
        </w:numPr>
        <w:shd w:val="clear" w:color="auto" w:fill="auto"/>
        <w:tabs>
          <w:tab w:val="left" w:pos="818"/>
        </w:tabs>
        <w:ind w:left="780" w:hanging="380"/>
      </w:pPr>
      <w:r>
        <w:t xml:space="preserve">?A cóż z tego jeśli nawet samotna a </w:t>
      </w:r>
      <w:r>
        <w:rPr>
          <w:rStyle w:val="Teksttreci202"/>
        </w:rPr>
        <w:t>przecie</w:t>
      </w:r>
      <w:r>
        <w:t xml:space="preserve"> szczęśliwa? Ja oczu oderwać </w:t>
      </w:r>
      <w:r>
        <w:rPr>
          <w:rStyle w:val="Teksttreci202"/>
        </w:rPr>
        <w:t xml:space="preserve">niem </w:t>
      </w:r>
      <w:r>
        <w:t xml:space="preserve">w stanie na </w:t>
      </w:r>
      <w:r>
        <w:rPr>
          <w:rStyle w:val="Teksttreci202"/>
        </w:rPr>
        <w:t>Premieryia</w:t>
      </w:r>
      <w:r>
        <w:t xml:space="preserve"> s</w:t>
      </w:r>
      <w:r>
        <w:t xml:space="preserve">amotnego spoglądając, </w:t>
      </w:r>
      <w:r>
        <w:rPr>
          <w:rStyle w:val="Teksttreci202"/>
        </w:rPr>
        <w:t>takoż</w:t>
      </w:r>
      <w:r>
        <w:t xml:space="preserve"> bielma zagłobianego w pielęgniarkę Szczypińską (kawę pijącą) Przez las dzisiaj </w:t>
      </w:r>
      <w:r>
        <w:rPr>
          <w:rStyle w:val="Teksttreci20Kursywa"/>
        </w:rPr>
        <w:t>jechawszy</w:t>
      </w:r>
      <w:r>
        <w:t xml:space="preserve"> po drzewach spoglądałem, rzekotki szukałem. Niestety </w:t>
      </w:r>
      <w:r>
        <w:rPr>
          <w:rStyle w:val="Teksttreci202"/>
        </w:rPr>
        <w:t>miast</w:t>
      </w:r>
      <w:r>
        <w:t xml:space="preserve"> tkwić w konarach do </w:t>
      </w:r>
      <w:r>
        <w:rPr>
          <w:rStyle w:val="Teksttreci202"/>
        </w:rPr>
        <w:t>komputery)a</w:t>
      </w:r>
      <w:r>
        <w:t xml:space="preserve"> zasiadła </w:t>
      </w:r>
      <w:r>
        <w:rPr>
          <w:lang w:val="en-US" w:eastAsia="en-US" w:bidi="en-US"/>
        </w:rPr>
        <w:t>(</w:t>
      </w:r>
      <w:hyperlink r:id="rId22" w:history="1">
        <w:r>
          <w:rPr>
            <w:rStyle w:val="Hipercze"/>
            <w:lang w:val="en-US" w:eastAsia="en-US" w:bidi="en-US"/>
          </w:rPr>
          <w:t>http://www.tvn24.pl/forum</w:t>
        </w:r>
      </w:hyperlink>
      <w:r>
        <w:rPr>
          <w:lang w:val="en-US" w:eastAsia="en-US" w:bidi="en-US"/>
        </w:rPr>
        <w:t>).</w:t>
      </w:r>
    </w:p>
    <w:p w:rsidR="00004093" w:rsidRDefault="00C57729">
      <w:pPr>
        <w:pStyle w:val="Teksttreci201"/>
        <w:framePr w:w="7200" w:h="9456" w:hRule="exact" w:wrap="none" w:vAnchor="page" w:hAnchor="page" w:x="348" w:y="716"/>
        <w:numPr>
          <w:ilvl w:val="0"/>
          <w:numId w:val="13"/>
        </w:numPr>
        <w:shd w:val="clear" w:color="auto" w:fill="auto"/>
        <w:tabs>
          <w:tab w:val="left" w:pos="818"/>
        </w:tabs>
        <w:ind w:left="780" w:hanging="380"/>
      </w:pPr>
      <w:r>
        <w:t>?</w:t>
      </w:r>
      <w:r>
        <w:rPr>
          <w:rStyle w:val="Teksttreci202"/>
        </w:rPr>
        <w:t>Pan żeś</w:t>
      </w:r>
      <w:r>
        <w:t xml:space="preserve"> miękko na blokach przez 60 metrów </w:t>
      </w:r>
      <w:r>
        <w:rPr>
          <w:rStyle w:val="Teksttreci20Kursywa"/>
        </w:rPr>
        <w:t>jechawszy</w:t>
      </w:r>
      <w:r>
        <w:t xml:space="preserve"> w rów </w:t>
      </w:r>
      <w:r>
        <w:rPr>
          <w:rStyle w:val="Teksttreci202"/>
        </w:rPr>
        <w:t xml:space="preserve">wkomponował </w:t>
      </w:r>
      <w:r>
        <w:t xml:space="preserve">sie i </w:t>
      </w:r>
      <w:r>
        <w:rPr>
          <w:rStyle w:val="Teksttreci202"/>
        </w:rPr>
        <w:t>zawisł był</w:t>
      </w:r>
      <w:r>
        <w:t xml:space="preserve"> na płycie a wiem to bo to pod moimi nogami miało miejsce (</w:t>
      </w:r>
      <w:hyperlink r:id="rId23" w:history="1">
        <w:r>
          <w:rPr>
            <w:rStyle w:val="Hipercze"/>
          </w:rPr>
          <w:t>http://www</w:t>
        </w:r>
      </w:hyperlink>
      <w:r>
        <w:t xml:space="preserve">. </w:t>
      </w:r>
      <w:r>
        <w:rPr>
          <w:lang w:val="en-US" w:eastAsia="en-US" w:bidi="en-US"/>
        </w:rPr>
        <w:t>rallyonline.pl/).</w:t>
      </w:r>
    </w:p>
    <w:p w:rsidR="00004093" w:rsidRDefault="00C57729">
      <w:pPr>
        <w:pStyle w:val="Teksttreci201"/>
        <w:framePr w:w="7200" w:h="9456" w:hRule="exact" w:wrap="none" w:vAnchor="page" w:hAnchor="page" w:x="348" w:y="716"/>
        <w:numPr>
          <w:ilvl w:val="0"/>
          <w:numId w:val="13"/>
        </w:numPr>
        <w:shd w:val="clear" w:color="auto" w:fill="auto"/>
        <w:tabs>
          <w:tab w:val="left" w:pos="818"/>
        </w:tabs>
        <w:ind w:left="780" w:hanging="380"/>
      </w:pPr>
      <w:r>
        <w:t>?</w:t>
      </w:r>
      <w:r>
        <w:rPr>
          <w:rStyle w:val="Teksttreci202"/>
        </w:rPr>
        <w:t>We łykend</w:t>
      </w:r>
      <w:r>
        <w:t xml:space="preserve"> spełniłam swo</w:t>
      </w:r>
      <w:r>
        <w:t xml:space="preserve">je marzenie, bo z dzieckiem własnym Sens Życia Pytona </w:t>
      </w:r>
      <w:r>
        <w:rPr>
          <w:rStyle w:val="Teksttreci20Kursywa"/>
        </w:rPr>
        <w:t>oglądawszy</w:t>
      </w:r>
      <w:r>
        <w:t xml:space="preserve"> zarejestrowałam, iż </w:t>
      </w:r>
      <w:r>
        <w:rPr>
          <w:rStyle w:val="Teksttreci202"/>
        </w:rPr>
        <w:t>młode</w:t>
      </w:r>
      <w:r>
        <w:t xml:space="preserve"> śmieje się w tych samych momentach co ja. Znaczy na świat wydałam </w:t>
      </w:r>
      <w:r>
        <w:rPr>
          <w:rStyle w:val="Teksttreci202"/>
        </w:rPr>
        <w:t>egzemplarz prawidłowy</w:t>
      </w:r>
      <w:r>
        <w:t xml:space="preserve"> (http:/ /ha- </w:t>
      </w:r>
      <w:r>
        <w:rPr>
          <w:lang w:val="en-US" w:eastAsia="en-US" w:bidi="en-US"/>
        </w:rPr>
        <w:t>niuta.blog.pl).</w:t>
      </w:r>
    </w:p>
    <w:p w:rsidR="00004093" w:rsidRDefault="00C57729">
      <w:pPr>
        <w:pStyle w:val="Teksttreci20"/>
        <w:framePr w:w="7200" w:h="9456" w:hRule="exact" w:wrap="none" w:vAnchor="page" w:hAnchor="page" w:x="348" w:y="716"/>
        <w:shd w:val="clear" w:color="auto" w:fill="auto"/>
        <w:spacing w:after="0" w:line="235" w:lineRule="exact"/>
        <w:ind w:firstLine="400"/>
        <w:jc w:val="both"/>
      </w:pPr>
      <w:r>
        <w:t xml:space="preserve">W (10) obok formy </w:t>
      </w:r>
      <w:r>
        <w:rPr>
          <w:rStyle w:val="Teksttreci2Kursywa"/>
        </w:rPr>
        <w:t>jechawszy</w:t>
      </w:r>
      <w:r>
        <w:t xml:space="preserve"> występują takie jedn</w:t>
      </w:r>
      <w:r>
        <w:t xml:space="preserve">ostki, które słowniki kwalifikują na ogół jako przestarzałe, jak </w:t>
      </w:r>
      <w:r>
        <w:rPr>
          <w:rStyle w:val="Teksttreci2Kursywa"/>
        </w:rPr>
        <w:t>przecie, takoż, miast;</w:t>
      </w:r>
      <w:r>
        <w:t xml:space="preserve"> do dwóch rzeczowników dołączono nacechowaną stylistycznie końcówkę </w:t>
      </w:r>
      <w:r>
        <w:rPr>
          <w:rStyle w:val="Teksttreci2Kursywa"/>
        </w:rPr>
        <w:t>-yja.</w:t>
      </w:r>
      <w:r>
        <w:t xml:space="preserve"> W (11) natomiast użyta została forma czasu zaprzeszłego </w:t>
      </w:r>
      <w:r>
        <w:rPr>
          <w:rStyle w:val="Teksttreci2Kursywa"/>
        </w:rPr>
        <w:t>zawisł był,</w:t>
      </w:r>
      <w:r>
        <w:t xml:space="preserve"> która również jest nacechow</w:t>
      </w:r>
      <w:r>
        <w:t xml:space="preserve">ana stylistycznie, a także inne, zwracające uwagę elementy leksykalne, jak </w:t>
      </w:r>
      <w:r>
        <w:rPr>
          <w:rStyle w:val="Teksttreci2Kursywa"/>
        </w:rPr>
        <w:t>wkomponował się;</w:t>
      </w:r>
      <w:r>
        <w:t xml:space="preserve"> w zdaniu (12) użyto żartobliwych określeń </w:t>
      </w:r>
      <w:r>
        <w:rPr>
          <w:rStyle w:val="Teksttreci2Kursywa"/>
        </w:rPr>
        <w:t>we łykend czy</w:t>
      </w:r>
      <w:r>
        <w:t xml:space="preserve"> też </w:t>
      </w:r>
      <w:r>
        <w:rPr>
          <w:rStyle w:val="Teksttreci2Kursywa"/>
        </w:rPr>
        <w:t>młode, egzemplarz prawidłowy</w:t>
      </w:r>
      <w:r>
        <w:t xml:space="preserve"> (o dziecku).</w:t>
      </w:r>
    </w:p>
    <w:p w:rsidR="00004093" w:rsidRDefault="00C57729">
      <w:pPr>
        <w:pStyle w:val="Stopka1"/>
        <w:framePr w:w="7157" w:h="627" w:hRule="exact" w:wrap="none" w:vAnchor="page" w:hAnchor="page" w:x="348" w:y="10529"/>
        <w:shd w:val="clear" w:color="auto" w:fill="auto"/>
        <w:tabs>
          <w:tab w:val="left" w:pos="442"/>
        </w:tabs>
        <w:ind w:firstLine="300"/>
      </w:pPr>
      <w:r>
        <w:rPr>
          <w:vertAlign w:val="superscript"/>
        </w:rPr>
        <w:t>13</w:t>
      </w:r>
      <w:r>
        <w:tab/>
        <w:t>Według W. Gruszczyńskiego 2001, s. 188, spośród różnych typ</w:t>
      </w:r>
      <w:r>
        <w:t>ów błędów językowych w Internecie „Stosunkowo najmniej można znaleźć przykładów naruszenia normy fleksyjnej”.</w:t>
      </w:r>
    </w:p>
    <w:p w:rsidR="00004093" w:rsidRDefault="00C57729">
      <w:pPr>
        <w:pStyle w:val="Stopka1"/>
        <w:framePr w:w="7157" w:h="427" w:hRule="exact" w:wrap="none" w:vAnchor="page" w:hAnchor="page" w:x="348" w:y="11153"/>
        <w:shd w:val="clear" w:color="auto" w:fill="auto"/>
        <w:tabs>
          <w:tab w:val="left" w:pos="442"/>
        </w:tabs>
        <w:ind w:firstLine="300"/>
        <w:jc w:val="left"/>
      </w:pPr>
      <w:r>
        <w:rPr>
          <w:vertAlign w:val="superscript"/>
        </w:rPr>
        <w:t>14</w:t>
      </w:r>
      <w:r>
        <w:tab/>
        <w:t>Na temat tzw. tożsamości podmiotów zob. K. Bojałkowska, Z. Saloni 2005; K. Bojałkowska 2007, s. 96-135.</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90" w:y="287"/>
        <w:shd w:val="clear" w:color="auto" w:fill="auto"/>
        <w:spacing w:line="170" w:lineRule="exact"/>
      </w:pPr>
      <w:r>
        <w:t>38</w:t>
      </w:r>
    </w:p>
    <w:p w:rsidR="00004093" w:rsidRDefault="00C57729">
      <w:pPr>
        <w:pStyle w:val="Nagweklubstopka0"/>
        <w:framePr w:wrap="none" w:vAnchor="page" w:hAnchor="page" w:x="3305" w:y="307"/>
        <w:shd w:val="clear" w:color="auto" w:fill="auto"/>
        <w:spacing w:line="170" w:lineRule="exact"/>
      </w:pPr>
      <w:r>
        <w:t xml:space="preserve">KRYSTYNA </w:t>
      </w:r>
      <w:r>
        <w:t>BOJAŁKOWSKA</w:t>
      </w:r>
    </w:p>
    <w:p w:rsidR="00004093" w:rsidRDefault="00C57729">
      <w:pPr>
        <w:pStyle w:val="Teksttreci20"/>
        <w:framePr w:w="7195" w:h="10100" w:hRule="exact" w:wrap="none" w:vAnchor="page" w:hAnchor="page" w:x="857" w:y="748"/>
        <w:shd w:val="clear" w:color="auto" w:fill="auto"/>
        <w:spacing w:after="0" w:line="235" w:lineRule="exact"/>
        <w:ind w:firstLine="400"/>
        <w:jc w:val="both"/>
      </w:pPr>
      <w:r>
        <w:t>W odróżnieniu od (l)-(9) komunikaty typu (10)—(12) służą nie tylko przekazowi informacji; ich kształt językowy sprawia, że właśnie na nim zatrzymuje się uwaga odbiorcy, dlatego można by im przypisać pełnienie nie tylko funkcji komunikatywnej, l</w:t>
      </w:r>
      <w:r>
        <w:t>ecz także jakiegoś rodzaju funkcji pozakomunikatywnej, na przykład nazwanej przez R. Grzegorczykową 1991 kreatywną (choć, oczywiście, nie jesteśmy w stanie dociec, jakie były cele piszących teksty, z których omawiane fragmenty pochodzą). Autorzy kształtują</w:t>
      </w:r>
      <w:r>
        <w:t xml:space="preserve"> swoje wypowiedzi w taki sposób, by uczynić je oryginalnymi, niekonwencjonalnymi, zabawnymi, wprowadzić pewne nacechowanie stylistyczne. Zabiegowi temu dobrze służy użycie form zakończonych na -</w:t>
      </w:r>
      <w:r>
        <w:rPr>
          <w:rStyle w:val="Teksttreci2Kursywa"/>
        </w:rPr>
        <w:t>szy</w:t>
      </w:r>
      <w:r>
        <w:t xml:space="preserve">, gdyż imiesłowy uprzednie są przez wielu badaczy uznawane </w:t>
      </w:r>
      <w:r>
        <w:t>za środki typowe dla stylu literackiego, wypowiedzi starannych, a w wielu znanych utworach literatury pięknej ich obecność służy archaizacji. A. Wierzbicka, P. Wierzbicki 1969, s. 91, przestrzegają nawet przed ich nadmiernym użyciem: „Imiesłowy należą w za</w:t>
      </w:r>
      <w:r>
        <w:t>sadzie do środków języka pisanego. Używane w nadmiarze w języku potocznym brzmiałyby nienaturalnie, a nawet śmiesznie (zwłaszcza imiesłów wskazujący na wcześniejszą czynność tej samej osoby, ów zakończony na ,,-łszy”, „-wszy”, ma charakter książkowy i właś</w:t>
      </w:r>
      <w:r>
        <w:t>ciwie wcale nie jest używany w wypowiedziach ustnych). A i w języku pisanym w posługiwaniu się imiesłowami trzeba zachować umiar - nadużywanie ich jest rażące”.</w:t>
      </w:r>
    </w:p>
    <w:p w:rsidR="00004093" w:rsidRDefault="00C57729">
      <w:pPr>
        <w:pStyle w:val="Teksttreci20"/>
        <w:framePr w:w="7195" w:h="10100" w:hRule="exact" w:wrap="none" w:vAnchor="page" w:hAnchor="page" w:x="857" w:y="748"/>
        <w:shd w:val="clear" w:color="auto" w:fill="auto"/>
        <w:spacing w:after="0" w:line="235" w:lineRule="exact"/>
        <w:ind w:firstLine="400"/>
        <w:jc w:val="both"/>
      </w:pPr>
      <w:r>
        <w:t xml:space="preserve">Nacechowanie stylistyczne form typu </w:t>
      </w:r>
      <w:r>
        <w:rPr>
          <w:rStyle w:val="Teksttreci2Kursywa"/>
        </w:rPr>
        <w:t>oglądawszy</w:t>
      </w:r>
      <w:r>
        <w:t xml:space="preserve"> może być odczuwane jako silniejsze niż regularny</w:t>
      </w:r>
      <w:r>
        <w:t xml:space="preserve">ch imiesłowów uprzednich, na których podobieństwo analizowane formy są tworzone. Jest to spowodowane ich nietypowością (polegającą na dołączaniu morfemu </w:t>
      </w:r>
      <w:r>
        <w:rPr>
          <w:rStyle w:val="Teksttreci2Kursywa"/>
        </w:rPr>
        <w:t xml:space="preserve">-wszy/-łszy </w:t>
      </w:r>
      <w:r>
        <w:t>do tematów czasowników niedokonanych), która może być jednocześnie źródłem dowcipu językowe</w:t>
      </w:r>
      <w:r>
        <w:t>go, por. D. Buttler 2001, s. 103: „[...] zmiana końcówek, jeśli ma wywołać rozbawienie, powinna w określony sposób modyfikować albo treść wyrazu, albo jego barwę stylistyczną. Musi być też dostatecznie niezwykła [...] a jednocześnie na tyle naturalna, by n</w:t>
      </w:r>
      <w:r>
        <w:t>ie pociągała za sobą zniekształcenia sensu wyrazu. Dlatego też dobrze wyważone proporcje naturalności i dziwaczności wyróżniają dowcip fleksyjny z ogółu przykładów żartobliwej modyfikacji, w sposób oczywisty sprzecznych z przyzwyczajeniami językowymi odbio</w:t>
      </w:r>
      <w:r>
        <w:t xml:space="preserve">rców”. W wypadku form typu </w:t>
      </w:r>
      <w:r>
        <w:rPr>
          <w:rStyle w:val="Teksttreci2Kursywa"/>
        </w:rPr>
        <w:t>oglądawszy</w:t>
      </w:r>
      <w:r>
        <w:t xml:space="preserve"> obie wspomniane przez D. Buttler cechy są uwzględnione; w wypadku form typu </w:t>
      </w:r>
      <w:r>
        <w:rPr>
          <w:rStyle w:val="Teksttreci2Kursywa"/>
        </w:rPr>
        <w:t>zjedząc</w:t>
      </w:r>
      <w:r>
        <w:t xml:space="preserve"> natomiast wprowadzenie morfemu </w:t>
      </w:r>
      <w:r>
        <w:rPr>
          <w:rStyle w:val="Teksttreci2Kursywa"/>
        </w:rPr>
        <w:t>-ąc</w:t>
      </w:r>
      <w:r>
        <w:t xml:space="preserve"> nie pełni funkcji stylizacyjnej</w:t>
      </w:r>
      <w:r>
        <w:rPr>
          <w:vertAlign w:val="superscript"/>
        </w:rPr>
        <w:t>15</w:t>
      </w:r>
      <w:r>
        <w:t>, gdyż regularnie tworzone formy typu -ąc występują w różnych styl</w:t>
      </w:r>
      <w:r>
        <w:t xml:space="preserve">ach, nie są obecnie nacechowane ani książkowo, ani archaicznie. Znalazłam zaledwie jeden przykład żartobliwego tekstu, w którym występuje forma typu </w:t>
      </w:r>
      <w:r>
        <w:rPr>
          <w:rStyle w:val="Teksttreci2Kursywa"/>
        </w:rPr>
        <w:t>zjedząc,</w:t>
      </w:r>
      <w:r>
        <w:t xml:space="preserve"> zob. zdanie (13), pochodzące z humorystycznego utworu wierszowanego:</w:t>
      </w:r>
    </w:p>
    <w:p w:rsidR="00004093" w:rsidRDefault="00C57729">
      <w:pPr>
        <w:pStyle w:val="Stopka1"/>
        <w:framePr w:w="7152" w:h="463" w:hRule="exact" w:wrap="none" w:vAnchor="page" w:hAnchor="page" w:x="866" w:y="11149"/>
        <w:shd w:val="clear" w:color="auto" w:fill="auto"/>
        <w:tabs>
          <w:tab w:val="left" w:pos="446"/>
        </w:tabs>
        <w:spacing w:line="202" w:lineRule="exact"/>
        <w:ind w:firstLine="300"/>
        <w:jc w:val="left"/>
      </w:pPr>
      <w:r>
        <w:rPr>
          <w:vertAlign w:val="superscript"/>
        </w:rPr>
        <w:t>15</w:t>
      </w:r>
      <w:r>
        <w:tab/>
        <w:t>Na temat frekwencji imiesł</w:t>
      </w:r>
      <w:r>
        <w:t>owów współczesnych i uprzednich w różnych stylach współczesnej polszczyzny zob. K. Bojałkowska 2007, s. 14-17.</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50"/>
        <w:framePr w:wrap="none" w:vAnchor="page" w:hAnchor="page" w:x="2150" w:y="267"/>
        <w:shd w:val="clear" w:color="auto" w:fill="auto"/>
        <w:spacing w:line="170" w:lineRule="exact"/>
      </w:pPr>
      <w:r>
        <w:rPr>
          <w:rStyle w:val="Nagweklubstopka585ptBezkursywy"/>
        </w:rPr>
        <w:t xml:space="preserve">UŻYCIE FORM TYPU </w:t>
      </w:r>
      <w:r>
        <w:rPr>
          <w:rStyle w:val="Nagweklubstopka51"/>
          <w:i/>
          <w:iCs/>
        </w:rPr>
        <w:t>OGLĄDĄWSZY, ZJEDZĄC...</w:t>
      </w:r>
    </w:p>
    <w:p w:rsidR="00004093" w:rsidRDefault="00C57729">
      <w:pPr>
        <w:pStyle w:val="Nagweklubstopka0"/>
        <w:framePr w:wrap="none" w:vAnchor="page" w:hAnchor="page" w:x="7521" w:y="270"/>
        <w:shd w:val="clear" w:color="auto" w:fill="auto"/>
        <w:spacing w:line="170" w:lineRule="exact"/>
      </w:pPr>
      <w:r>
        <w:t>39</w:t>
      </w:r>
    </w:p>
    <w:p w:rsidR="00004093" w:rsidRDefault="00C57729">
      <w:pPr>
        <w:pStyle w:val="Teksttreci201"/>
        <w:framePr w:w="7195" w:h="10025" w:hRule="exact" w:wrap="none" w:vAnchor="page" w:hAnchor="page" w:x="580" w:y="720"/>
        <w:numPr>
          <w:ilvl w:val="0"/>
          <w:numId w:val="14"/>
        </w:numPr>
        <w:shd w:val="clear" w:color="auto" w:fill="auto"/>
        <w:tabs>
          <w:tab w:val="left" w:pos="823"/>
        </w:tabs>
        <w:ind w:firstLine="400"/>
      </w:pPr>
      <w:r>
        <w:t xml:space="preserve">?A Gandalf w dół już lecąc, sto </w:t>
      </w:r>
      <w:r>
        <w:rPr>
          <w:rStyle w:val="Teksttreci20Kursywa"/>
        </w:rPr>
        <w:t>zrobiąc</w:t>
      </w:r>
      <w:r>
        <w:t xml:space="preserve"> hołubcy,</w:t>
      </w:r>
    </w:p>
    <w:p w:rsidR="00004093" w:rsidRDefault="00C57729">
      <w:pPr>
        <w:pStyle w:val="Teksttreci201"/>
        <w:framePr w:w="7195" w:h="10025" w:hRule="exact" w:wrap="none" w:vAnchor="page" w:hAnchor="page" w:x="580" w:y="720"/>
        <w:shd w:val="clear" w:color="auto" w:fill="auto"/>
        <w:spacing w:after="30"/>
        <w:ind w:left="780" w:firstLine="0"/>
      </w:pPr>
      <w:r>
        <w:t xml:space="preserve">z przeciągłym krzykiem niknął: „Uciekajcie głupcy!” </w:t>
      </w:r>
      <w:r>
        <w:rPr>
          <w:lang w:val="en-US" w:eastAsia="en-US" w:bidi="en-US"/>
        </w:rPr>
        <w:t>(</w:t>
      </w:r>
      <w:hyperlink r:id="rId24" w:history="1">
        <w:r>
          <w:rPr>
            <w:rStyle w:val="Hipercze"/>
            <w:lang w:val="en-US" w:eastAsia="en-US" w:bidi="en-US"/>
          </w:rPr>
          <w:t>http://barsawia.xpam.de/</w:t>
        </w:r>
      </w:hyperlink>
      <w:r>
        <w:rPr>
          <w:lang w:val="en-US" w:eastAsia="en-US" w:bidi="en-US"/>
        </w:rPr>
        <w:t xml:space="preserve"> </w:t>
      </w:r>
      <w:r>
        <w:t>forum/).</w:t>
      </w:r>
    </w:p>
    <w:p w:rsidR="00004093" w:rsidRDefault="00C57729">
      <w:pPr>
        <w:pStyle w:val="Teksttreci20"/>
        <w:framePr w:w="7195" w:h="10025" w:hRule="exact" w:wrap="none" w:vAnchor="page" w:hAnchor="page" w:x="580" w:y="720"/>
        <w:shd w:val="clear" w:color="auto" w:fill="auto"/>
        <w:spacing w:after="0" w:line="235" w:lineRule="exact"/>
        <w:ind w:firstLine="400"/>
        <w:jc w:val="both"/>
      </w:pPr>
      <w:r>
        <w:t xml:space="preserve">Być może o użyciu formy </w:t>
      </w:r>
      <w:r>
        <w:rPr>
          <w:rStyle w:val="Teksttreci2Kursywa"/>
        </w:rPr>
        <w:t>zrobiąc</w:t>
      </w:r>
      <w:r>
        <w:t xml:space="preserve"> zamiast typowej formy </w:t>
      </w:r>
      <w:r>
        <w:rPr>
          <w:rStyle w:val="Teksttreci2Kursywa"/>
        </w:rPr>
        <w:t xml:space="preserve">zrobiwszy </w:t>
      </w:r>
      <w:r>
        <w:t>w (13) zadecydował fakt, iż ta pierwsza jest krótsza; było to isto</w:t>
      </w:r>
      <w:r>
        <w:t xml:space="preserve">tne, ponieważ cały wiersz napisany jest trzynastozgłoskowcem (a tytuł wybrany przez autora - </w:t>
      </w:r>
      <w:r>
        <w:rPr>
          <w:rStyle w:val="Teksttreci2Kursywa"/>
        </w:rPr>
        <w:t>Przekład walki Gandalfa z Balrogiem autorstwa znanego polskiego poety A. Mickiewicza</w:t>
      </w:r>
      <w:r>
        <w:t xml:space="preserve"> - wyraźnie nawiązuje do najbardziej znanego polskiego utworu napisanego w ten </w:t>
      </w:r>
      <w:r>
        <w:t>sposób).</w:t>
      </w:r>
    </w:p>
    <w:p w:rsidR="00004093" w:rsidRDefault="00C57729">
      <w:pPr>
        <w:pStyle w:val="Teksttreci20"/>
        <w:framePr w:w="7195" w:h="10025" w:hRule="exact" w:wrap="none" w:vAnchor="page" w:hAnchor="page" w:x="580" w:y="720"/>
        <w:shd w:val="clear" w:color="auto" w:fill="auto"/>
        <w:spacing w:after="0" w:line="235" w:lineRule="exact"/>
        <w:ind w:firstLine="400"/>
        <w:jc w:val="both"/>
      </w:pPr>
      <w:r>
        <w:t xml:space="preserve">Formy typu </w:t>
      </w:r>
      <w:r>
        <w:rPr>
          <w:rStyle w:val="Teksttreci2Kursywa"/>
        </w:rPr>
        <w:t>oglądawszy</w:t>
      </w:r>
      <w:r>
        <w:t xml:space="preserve"> używane są jako środek służący żartom językowym czy po prostu udziwnianiu tekstu również wtedy, gdy występują w funkcji samodzielnego centrum zdania (nie towarzyszy im nadrzędna w stosunku do nich forma czasownika), np. w (14</w:t>
      </w:r>
      <w:r>
        <w:t>):</w:t>
      </w:r>
    </w:p>
    <w:p w:rsidR="00004093" w:rsidRDefault="00C57729">
      <w:pPr>
        <w:pStyle w:val="Teksttreci201"/>
        <w:framePr w:w="7195" w:h="10025" w:hRule="exact" w:wrap="none" w:vAnchor="page" w:hAnchor="page" w:x="580" w:y="720"/>
        <w:numPr>
          <w:ilvl w:val="0"/>
          <w:numId w:val="14"/>
        </w:numPr>
        <w:shd w:val="clear" w:color="auto" w:fill="auto"/>
        <w:tabs>
          <w:tab w:val="left" w:pos="823"/>
        </w:tabs>
        <w:spacing w:after="30"/>
        <w:ind w:left="780" w:hanging="380"/>
      </w:pPr>
      <w:r>
        <w:t xml:space="preserve">? łooojej!! </w:t>
      </w:r>
      <w:r>
        <w:rPr>
          <w:rStyle w:val="Teksttreci20Kursywa"/>
        </w:rPr>
        <w:t>mysliwszy</w:t>
      </w:r>
      <w:r>
        <w:t xml:space="preserve"> ze nikt nie </w:t>
      </w:r>
      <w:r>
        <w:rPr>
          <w:rStyle w:val="Teksttreci20Kursywa"/>
        </w:rPr>
        <w:t>pisawszy</w:t>
      </w:r>
      <w:r>
        <w:t xml:space="preserve"> juz! A Ty Abuk jak </w:t>
      </w:r>
      <w:r>
        <w:rPr>
          <w:rStyle w:val="Teksttreci202"/>
        </w:rPr>
        <w:t>dlugawszy</w:t>
      </w:r>
      <w:r>
        <w:t xml:space="preserve"> </w:t>
      </w:r>
      <w:r>
        <w:rPr>
          <w:rStyle w:val="Teksttreci20Kursywa"/>
        </w:rPr>
        <w:t>słu- chawszy</w:t>
      </w:r>
      <w:r>
        <w:t xml:space="preserve"> sum 41? [...] ja nie </w:t>
      </w:r>
      <w:r>
        <w:rPr>
          <w:rStyle w:val="Teksttreci20Kursywa"/>
        </w:rPr>
        <w:t>oglądawszy</w:t>
      </w:r>
      <w:r>
        <w:t xml:space="preserve"> tv wiec sie nie </w:t>
      </w:r>
      <w:r>
        <w:rPr>
          <w:rStyle w:val="Teksttreci20Kursywa"/>
        </w:rPr>
        <w:t>orintowawszy</w:t>
      </w:r>
      <w:r>
        <w:t xml:space="preserve"> co tam w wielkim swiecie (</w:t>
      </w:r>
      <w:hyperlink r:id="rId25" w:history="1">
        <w:r>
          <w:rPr>
            <w:rStyle w:val="Hipercze"/>
          </w:rPr>
          <w:t>http://www.prv.pl/kg/</w:t>
        </w:r>
      </w:hyperlink>
      <w:r>
        <w:t>).</w:t>
      </w:r>
    </w:p>
    <w:p w:rsidR="00004093" w:rsidRDefault="00C57729">
      <w:pPr>
        <w:pStyle w:val="Teksttreci20"/>
        <w:framePr w:w="7195" w:h="10025" w:hRule="exact" w:wrap="none" w:vAnchor="page" w:hAnchor="page" w:x="580" w:y="720"/>
        <w:shd w:val="clear" w:color="auto" w:fill="auto"/>
        <w:spacing w:after="0" w:line="235" w:lineRule="exact"/>
        <w:ind w:firstLine="400"/>
        <w:jc w:val="both"/>
      </w:pPr>
      <w:r>
        <w:t>Fakt, iż autor tekstu</w:t>
      </w:r>
      <w:r>
        <w:t xml:space="preserve"> cytowanego w (14) bawi się słowem, podkreśla nie tylko duże nagromadzenie analizowanych form zakończonych na </w:t>
      </w:r>
      <w:r>
        <w:rPr>
          <w:rStyle w:val="Teksttreci2Kursywa"/>
        </w:rPr>
        <w:t>-szy,</w:t>
      </w:r>
      <w:r>
        <w:t xml:space="preserve"> lecz także użycie ciągu </w:t>
      </w:r>
      <w:r>
        <w:rPr>
          <w:rStyle w:val="Teksttreci2Kursywa"/>
        </w:rPr>
        <w:t>dlugawszy,</w:t>
      </w:r>
      <w:r>
        <w:t xml:space="preserve"> który można interpretować jako utworzony od przymiotnika </w:t>
      </w:r>
      <w:r>
        <w:rPr>
          <w:rStyle w:val="Teksttreci2Kursywa"/>
        </w:rPr>
        <w:t>długi</w:t>
      </w:r>
      <w:r>
        <w:t xml:space="preserve"> (bądź jego przysłówkowej formy </w:t>
      </w:r>
      <w:r>
        <w:rPr>
          <w:rStyle w:val="Teksttreci2Kursywa"/>
        </w:rPr>
        <w:t>długo).</w:t>
      </w:r>
    </w:p>
    <w:p w:rsidR="00004093" w:rsidRDefault="00C57729">
      <w:pPr>
        <w:pStyle w:val="Teksttreci20"/>
        <w:framePr w:w="7195" w:h="10025" w:hRule="exact" w:wrap="none" w:vAnchor="page" w:hAnchor="page" w:x="580" w:y="720"/>
        <w:shd w:val="clear" w:color="auto" w:fill="auto"/>
        <w:spacing w:after="0" w:line="235" w:lineRule="exact"/>
        <w:ind w:firstLine="400"/>
        <w:jc w:val="both"/>
      </w:pPr>
      <w:r>
        <w:t>W w</w:t>
      </w:r>
      <w:r>
        <w:t xml:space="preserve">ielu przykładach w funkcji centrów konstrukcji zdaniowych obok form niepoprawnych występują także standardowe formy imiesłowów uprzednich, np. </w:t>
      </w:r>
      <w:r>
        <w:rPr>
          <w:rStyle w:val="Teksttreci2Kursywa"/>
        </w:rPr>
        <w:t>sporządziwszy</w:t>
      </w:r>
      <w:r>
        <w:t xml:space="preserve"> w (15) oraz </w:t>
      </w:r>
      <w:r>
        <w:rPr>
          <w:rStyle w:val="Teksttreci2Kursywa"/>
        </w:rPr>
        <w:t>podjąwszy</w:t>
      </w:r>
      <w:r>
        <w:t xml:space="preserve"> w (16), obok niepoprawnych form </w:t>
      </w:r>
      <w:r>
        <w:rPr>
          <w:rStyle w:val="Teksttreci2Kursywa"/>
        </w:rPr>
        <w:t>idąwszy, chciawszy, wybywawszy:</w:t>
      </w:r>
    </w:p>
    <w:p w:rsidR="00004093" w:rsidRDefault="00C57729">
      <w:pPr>
        <w:pStyle w:val="Teksttreci201"/>
        <w:framePr w:w="7195" w:h="10025" w:hRule="exact" w:wrap="none" w:vAnchor="page" w:hAnchor="page" w:x="580" w:y="720"/>
        <w:numPr>
          <w:ilvl w:val="0"/>
          <w:numId w:val="14"/>
        </w:numPr>
        <w:shd w:val="clear" w:color="auto" w:fill="auto"/>
        <w:tabs>
          <w:tab w:val="left" w:pos="823"/>
        </w:tabs>
        <w:ind w:left="780" w:hanging="380"/>
        <w:jc w:val="left"/>
      </w:pPr>
      <w:r>
        <w:t xml:space="preserve">?Święta </w:t>
      </w:r>
      <w:r>
        <w:rPr>
          <w:rStyle w:val="Teksttreci20Kursywa"/>
        </w:rPr>
        <w:t>idąwszy</w:t>
      </w:r>
      <w:r>
        <w:t xml:space="preserve"> może coś </w:t>
      </w:r>
      <w:r>
        <w:rPr>
          <w:rStyle w:val="Teksttreci202"/>
        </w:rPr>
        <w:t>sporządziwszy</w:t>
      </w:r>
      <w:r>
        <w:t xml:space="preserve"> </w:t>
      </w:r>
      <w:r>
        <w:rPr>
          <w:lang w:val="en-US" w:eastAsia="en-US" w:bidi="en-US"/>
        </w:rPr>
        <w:t>(</w:t>
      </w:r>
      <w:hyperlink r:id="rId26" w:history="1">
        <w:r>
          <w:rPr>
            <w:rStyle w:val="Hipercze"/>
            <w:lang w:val="en-US" w:eastAsia="en-US" w:bidi="en-US"/>
          </w:rPr>
          <w:t>http://owczarek.blog.polityka.pl/</w:t>
        </w:r>
      </w:hyperlink>
      <w:r>
        <w:rPr>
          <w:lang w:val="en-US" w:eastAsia="en-US" w:bidi="en-US"/>
        </w:rPr>
        <w:t xml:space="preserve"> </w:t>
      </w:r>
      <w:r>
        <w:rPr>
          <w:rStyle w:val="Teksttreci208pt"/>
        </w:rPr>
        <w:t>?p=79).</w:t>
      </w:r>
    </w:p>
    <w:p w:rsidR="00004093" w:rsidRDefault="00C57729">
      <w:pPr>
        <w:pStyle w:val="Teksttreci201"/>
        <w:framePr w:w="7195" w:h="10025" w:hRule="exact" w:wrap="none" w:vAnchor="page" w:hAnchor="page" w:x="580" w:y="720"/>
        <w:numPr>
          <w:ilvl w:val="0"/>
          <w:numId w:val="14"/>
        </w:numPr>
        <w:shd w:val="clear" w:color="auto" w:fill="auto"/>
        <w:tabs>
          <w:tab w:val="left" w:pos="823"/>
        </w:tabs>
        <w:spacing w:after="30"/>
        <w:ind w:left="780" w:hanging="380"/>
      </w:pPr>
      <w:r>
        <w:t xml:space="preserve">?Spać już </w:t>
      </w:r>
      <w:r>
        <w:rPr>
          <w:rStyle w:val="Teksttreci20Kursywa"/>
        </w:rPr>
        <w:t>idąwszy, chciawszy</w:t>
      </w:r>
      <w:r>
        <w:t xml:space="preserve"> Wam powiedzieć tylko, że dnia, który się zakończył niedawno... decyzję męską </w:t>
      </w:r>
      <w:r>
        <w:rPr>
          <w:rStyle w:val="Teksttreci202"/>
        </w:rPr>
        <w:t>podjąwszy</w:t>
      </w:r>
      <w:r>
        <w:t xml:space="preserve"> i... 2Igo stycznia</w:t>
      </w:r>
      <w:r>
        <w:t xml:space="preserve"> </w:t>
      </w:r>
      <w:r>
        <w:rPr>
          <w:rStyle w:val="Teksttreci20Kursywa"/>
        </w:rPr>
        <w:t xml:space="preserve">wybywawszy... </w:t>
      </w:r>
      <w:r>
        <w:rPr>
          <w:lang w:val="en-US" w:eastAsia="en-US" w:bidi="en-US"/>
        </w:rPr>
        <w:t>(</w:t>
      </w:r>
      <w:hyperlink r:id="rId27" w:history="1">
        <w:r>
          <w:rPr>
            <w:rStyle w:val="Hipercze"/>
            <w:lang w:val="en-US" w:eastAsia="en-US" w:bidi="en-US"/>
          </w:rPr>
          <w:t>www.amarillo.ownlog.com</w:t>
        </w:r>
      </w:hyperlink>
      <w:r>
        <w:rPr>
          <w:lang w:val="en-US" w:eastAsia="en-US" w:bidi="en-US"/>
        </w:rPr>
        <w:t>).</w:t>
      </w:r>
    </w:p>
    <w:p w:rsidR="00004093" w:rsidRDefault="00C57729">
      <w:pPr>
        <w:pStyle w:val="Teksttreci20"/>
        <w:framePr w:w="7195" w:h="10025" w:hRule="exact" w:wrap="none" w:vAnchor="page" w:hAnchor="page" w:x="580" w:y="720"/>
        <w:shd w:val="clear" w:color="auto" w:fill="auto"/>
        <w:spacing w:after="0" w:line="235" w:lineRule="exact"/>
        <w:ind w:firstLine="400"/>
        <w:jc w:val="both"/>
      </w:pPr>
      <w:r>
        <w:t xml:space="preserve">Użycie form typu </w:t>
      </w:r>
      <w:r>
        <w:rPr>
          <w:rStyle w:val="Teksttreci2Kursywa"/>
        </w:rPr>
        <w:t>oglądawszy</w:t>
      </w:r>
      <w:r>
        <w:t xml:space="preserve"> ora</w:t>
      </w:r>
      <w:r>
        <w:rPr>
          <w:rStyle w:val="Teksttreci2Kursywa"/>
        </w:rPr>
        <w:t>z</w:t>
      </w:r>
      <w:r>
        <w:t xml:space="preserve"> regularnie tworzonych form imiesłowów uprzednich w funkcji centrum zdania jest charakterystyczne dla polszczyzny na Wileńszczyźnie, zob.</w:t>
      </w:r>
      <w:r>
        <w:t xml:space="preserve"> A. Nagórko 1998, s. 87</w:t>
      </w:r>
      <w:r>
        <w:rPr>
          <w:vertAlign w:val="superscript"/>
        </w:rPr>
        <w:t>16</w:t>
      </w:r>
      <w:r>
        <w:t xml:space="preserve">, Z. Kurzowa 2006, s. 433 i n. Dlatego też nie sposób wykluczyć, że fakt ten jest inspiracją autorów zdań (14)—(16) i podobnych, choć oczywiście można się zastanawiać, w jakim stopniu wiedza o tej cesze polszczyzny wileńskiej jest </w:t>
      </w:r>
      <w:r>
        <w:t>rozpowszechniona.</w:t>
      </w:r>
    </w:p>
    <w:p w:rsidR="00004093" w:rsidRDefault="00C57729">
      <w:pPr>
        <w:pStyle w:val="Teksttreci20"/>
        <w:framePr w:w="7195" w:h="10025" w:hRule="exact" w:wrap="none" w:vAnchor="page" w:hAnchor="page" w:x="580" w:y="720"/>
        <w:shd w:val="clear" w:color="auto" w:fill="auto"/>
        <w:spacing w:after="0" w:line="235" w:lineRule="exact"/>
        <w:ind w:firstLine="400"/>
        <w:jc w:val="both"/>
      </w:pPr>
      <w:r>
        <w:t>Jak pokazują powyższe przykłady, akceptowalność analizowanych form jest uzależniona przede wszystkim od kontekstu, od domniemanej funkcji danej wypowiedzi, dlatego te użycia badanych form, które wydają się zabiegiem celowym, można by okre</w:t>
      </w:r>
      <w:r>
        <w:t>ślić mianem innowacji funkcjonalnie uzasadnionej</w:t>
      </w:r>
      <w:r>
        <w:rPr>
          <w:vertAlign w:val="superscript"/>
        </w:rPr>
        <w:t>17</w:t>
      </w:r>
      <w:r>
        <w:t>. Warto więc zastanowić się, po pierwsze,</w:t>
      </w:r>
    </w:p>
    <w:p w:rsidR="00004093" w:rsidRDefault="00C57729">
      <w:pPr>
        <w:pStyle w:val="Stopka1"/>
        <w:framePr w:w="7195" w:h="397" w:hRule="exact" w:wrap="none" w:vAnchor="page" w:hAnchor="page" w:x="580" w:y="10953"/>
        <w:shd w:val="clear" w:color="auto" w:fill="auto"/>
        <w:tabs>
          <w:tab w:val="left" w:pos="442"/>
        </w:tabs>
        <w:ind w:firstLine="320"/>
        <w:jc w:val="left"/>
      </w:pPr>
      <w:r>
        <w:rPr>
          <w:vertAlign w:val="superscript"/>
        </w:rPr>
        <w:t>16</w:t>
      </w:r>
      <w:r>
        <w:tab/>
        <w:t xml:space="preserve">A. Nagórko 1998, s. 87, przestrzega przed używaniem form zakończonych na </w:t>
      </w:r>
      <w:r>
        <w:rPr>
          <w:rStyle w:val="StopkaKursywa"/>
        </w:rPr>
        <w:t>-szy</w:t>
      </w:r>
      <w:r>
        <w:t xml:space="preserve"> w tej funkcji w języku literackim.</w:t>
      </w:r>
    </w:p>
    <w:p w:rsidR="00004093" w:rsidRDefault="00C57729">
      <w:pPr>
        <w:pStyle w:val="Stopka1"/>
        <w:framePr w:w="7195" w:h="229" w:hRule="exact" w:wrap="none" w:vAnchor="page" w:hAnchor="page" w:x="580" w:y="11351"/>
        <w:shd w:val="clear" w:color="auto" w:fill="auto"/>
        <w:tabs>
          <w:tab w:val="left" w:pos="498"/>
        </w:tabs>
        <w:ind w:left="320" w:firstLine="0"/>
      </w:pPr>
      <w:r>
        <w:rPr>
          <w:vertAlign w:val="superscript"/>
        </w:rPr>
        <w:t>17</w:t>
      </w:r>
      <w:r>
        <w:tab/>
        <w:t xml:space="preserve">Na temat pojęcia </w:t>
      </w:r>
      <w:r>
        <w:rPr>
          <w:rStyle w:val="StopkaKursywa"/>
        </w:rPr>
        <w:t>innowacji</w:t>
      </w:r>
      <w:r>
        <w:t xml:space="preserve"> zob. m.in. NSPP 19</w:t>
      </w:r>
      <w:r>
        <w:t>99, s. 1652-1653.</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888" w:y="297"/>
        <w:shd w:val="clear" w:color="auto" w:fill="auto"/>
        <w:spacing w:line="170" w:lineRule="exact"/>
      </w:pPr>
      <w:r>
        <w:t>40</w:t>
      </w:r>
    </w:p>
    <w:p w:rsidR="00004093" w:rsidRDefault="00C57729">
      <w:pPr>
        <w:pStyle w:val="Nagweklubstopka0"/>
        <w:framePr w:wrap="none" w:vAnchor="page" w:hAnchor="page" w:x="3302" w:y="292"/>
        <w:shd w:val="clear" w:color="auto" w:fill="auto"/>
        <w:spacing w:line="170" w:lineRule="exact"/>
      </w:pPr>
      <w:r>
        <w:t>KRYSTYNA BOJAŁKOWSKA</w:t>
      </w:r>
    </w:p>
    <w:p w:rsidR="00004093" w:rsidRDefault="00C57729">
      <w:pPr>
        <w:pStyle w:val="Teksttreci20"/>
        <w:framePr w:w="7210" w:h="10541" w:hRule="exact" w:wrap="none" w:vAnchor="page" w:hAnchor="page" w:x="849" w:y="740"/>
        <w:shd w:val="clear" w:color="auto" w:fill="auto"/>
        <w:spacing w:after="0" w:line="235" w:lineRule="exact"/>
        <w:jc w:val="both"/>
      </w:pPr>
      <w:r>
        <w:t xml:space="preserve">jakie czynniki decydują o tym, że niektóre z omawianych form występują częściej w badanym materiale, a inne - znacznie rzadziej; po drugie, czy zdania je zawierające są sensowne, oraz jaka </w:t>
      </w:r>
      <w:r>
        <w:t>różnica znaczeniowa występuje pomiędzy tymi zdaniami i zdaniami z regularnymi formami imiesłowów.</w:t>
      </w:r>
    </w:p>
    <w:p w:rsidR="00004093" w:rsidRDefault="00C57729">
      <w:pPr>
        <w:pStyle w:val="Teksttreci20"/>
        <w:framePr w:w="7210" w:h="10541" w:hRule="exact" w:wrap="none" w:vAnchor="page" w:hAnchor="page" w:x="849" w:y="740"/>
        <w:numPr>
          <w:ilvl w:val="0"/>
          <w:numId w:val="12"/>
        </w:numPr>
        <w:shd w:val="clear" w:color="auto" w:fill="auto"/>
        <w:tabs>
          <w:tab w:val="left" w:pos="658"/>
        </w:tabs>
        <w:spacing w:after="0" w:line="235" w:lineRule="exact"/>
        <w:ind w:firstLine="400"/>
        <w:jc w:val="both"/>
      </w:pPr>
      <w:r>
        <w:t>Analizowane formy najczęściej są tworzone od takich czasowników, które od swoich odpowiedników dokonanych bądź niedokonanych w parze aspektowej odróżnia jedyn</w:t>
      </w:r>
      <w:r>
        <w:t xml:space="preserve">ie obecność przedrostka. Formy </w:t>
      </w:r>
      <w:r>
        <w:rPr>
          <w:rStyle w:val="Teksttreci2Kursywa"/>
        </w:rPr>
        <w:t xml:space="preserve">spawszy, siedziawszy, słuchawszy, godziwszy, pisawszy, oglądawszy </w:t>
      </w:r>
      <w:r>
        <w:t xml:space="preserve">z przykładu (17), utworzone w sposób nieregularny, kojarzą się z odpowiednimi formami regularnych imiesłowów uprzednich od czasowników dokonanych: </w:t>
      </w:r>
      <w:r>
        <w:rPr>
          <w:rStyle w:val="Teksttreci2Kursywa"/>
        </w:rPr>
        <w:t>pospawszy, p</w:t>
      </w:r>
      <w:r>
        <w:rPr>
          <w:rStyle w:val="Teksttreci2Kursywa"/>
        </w:rPr>
        <w:t>osiedziawszy, posłuchawszy, pogodziwszy, napisawszy, pooglądawszy:</w:t>
      </w:r>
    </w:p>
    <w:p w:rsidR="00004093" w:rsidRDefault="00C57729">
      <w:pPr>
        <w:pStyle w:val="Teksttreci201"/>
        <w:framePr w:w="7210" w:h="10541" w:hRule="exact" w:wrap="none" w:vAnchor="page" w:hAnchor="page" w:x="849" w:y="740"/>
        <w:shd w:val="clear" w:color="auto" w:fill="auto"/>
        <w:spacing w:after="30"/>
        <w:ind w:left="800"/>
      </w:pPr>
      <w:r>
        <w:t>(17) ?</w:t>
      </w:r>
      <w:r>
        <w:rPr>
          <w:rStyle w:val="Teksttreci202"/>
        </w:rPr>
        <w:t>Wstawszy</w:t>
      </w:r>
      <w:r>
        <w:t xml:space="preserve">. wcześniej </w:t>
      </w:r>
      <w:r>
        <w:rPr>
          <w:rStyle w:val="Teksttreci20Kursywa"/>
        </w:rPr>
        <w:t>spawszy</w:t>
      </w:r>
      <w:r>
        <w:t xml:space="preserve"> ale średnio dobrze </w:t>
      </w:r>
      <w:r>
        <w:rPr>
          <w:rStyle w:val="Teksttreci20Kursywa"/>
        </w:rPr>
        <w:t>spawszy,</w:t>
      </w:r>
      <w:r>
        <w:t xml:space="preserve"> 507 </w:t>
      </w:r>
      <w:r>
        <w:rPr>
          <w:rStyle w:val="Teksttreci202"/>
        </w:rPr>
        <w:t>przyjechawszy</w:t>
      </w:r>
      <w:r>
        <w:t xml:space="preserve">. na lekcjach z Ewcią </w:t>
      </w:r>
      <w:r>
        <w:rPr>
          <w:rStyle w:val="Teksttreci20Kursywa"/>
        </w:rPr>
        <w:t>siedziawszy</w:t>
      </w:r>
      <w:r>
        <w:t xml:space="preserve"> (co za dużo to nie zdrowo, taaak), na polskich o konspekcie i prezentacji </w:t>
      </w:r>
      <w:r>
        <w:rPr>
          <w:rStyle w:val="Teksttreci20Kursywa"/>
        </w:rPr>
        <w:t>sł</w:t>
      </w:r>
      <w:r>
        <w:rPr>
          <w:rStyle w:val="Teksttreci20Kursywa"/>
        </w:rPr>
        <w:t>uchawszy,</w:t>
      </w:r>
      <w:r>
        <w:t xml:space="preserve"> gadanie z Ziomem i anet jednocześnie </w:t>
      </w:r>
      <w:r>
        <w:rPr>
          <w:rStyle w:val="Teksttreci20Kursywa"/>
        </w:rPr>
        <w:t>godziwszy,</w:t>
      </w:r>
      <w:r>
        <w:t xml:space="preserve"> na angielskim opis </w:t>
      </w:r>
      <w:r>
        <w:rPr>
          <w:rStyle w:val="Teksttreci20Kursywa"/>
        </w:rPr>
        <w:t>pisawszy</w:t>
      </w:r>
      <w:r>
        <w:t xml:space="preserve"> (...) że czas iść spać </w:t>
      </w:r>
      <w:r>
        <w:rPr>
          <w:rStyle w:val="Teksttreci202"/>
        </w:rPr>
        <w:t>stwierdziwszy</w:t>
      </w:r>
      <w:r>
        <w:t xml:space="preserve"> spędziłam w miarę sensowny dzień (</w:t>
      </w:r>
      <w:hyperlink r:id="rId28" w:history="1">
        <w:r>
          <w:rPr>
            <w:rStyle w:val="Hipercze"/>
          </w:rPr>
          <w:t>http://ortan.</w:t>
        </w:r>
        <w:r>
          <w:rPr>
            <w:rStyle w:val="Hipercze"/>
            <w:lang w:val="en-US" w:eastAsia="en-US" w:bidi="en-US"/>
          </w:rPr>
          <w:t>blog.pl/</w:t>
        </w:r>
      </w:hyperlink>
      <w:r>
        <w:rPr>
          <w:lang w:val="en-US" w:eastAsia="en-US" w:bidi="en-US"/>
        </w:rPr>
        <w:t>).</w:t>
      </w:r>
    </w:p>
    <w:p w:rsidR="00004093" w:rsidRDefault="00C57729">
      <w:pPr>
        <w:pStyle w:val="Teksttreci20"/>
        <w:framePr w:w="7210" w:h="10541" w:hRule="exact" w:wrap="none" w:vAnchor="page" w:hAnchor="page" w:x="849" w:y="740"/>
        <w:shd w:val="clear" w:color="auto" w:fill="auto"/>
        <w:spacing w:after="0" w:line="235" w:lineRule="exact"/>
        <w:ind w:firstLine="400"/>
        <w:jc w:val="both"/>
      </w:pPr>
      <w:r>
        <w:t xml:space="preserve">Podobnie formy typu </w:t>
      </w:r>
      <w:r>
        <w:rPr>
          <w:rStyle w:val="Teksttreci2Kursywa"/>
        </w:rPr>
        <w:t>zjedząc</w:t>
      </w:r>
      <w:r>
        <w:t xml:space="preserve"> kojarzą się z regularnie tworzonymi imiesłowami współczesnymi od odpowiednich czasowników mających niemal identyczną postać, pozbawionych przedrostka, np. </w:t>
      </w:r>
      <w:r>
        <w:rPr>
          <w:rStyle w:val="Teksttreci2Kursywa"/>
        </w:rPr>
        <w:t>zjedząc</w:t>
      </w:r>
      <w:r>
        <w:t xml:space="preserve"> - </w:t>
      </w:r>
      <w:r>
        <w:rPr>
          <w:rStyle w:val="Teksttreci2Kursywa"/>
        </w:rPr>
        <w:t>jedząc, zrobiąc - robiąc,</w:t>
      </w:r>
      <w:r>
        <w:t xml:space="preserve"> por. (5)—(7) oraz (13).</w:t>
      </w:r>
    </w:p>
    <w:p w:rsidR="00004093" w:rsidRDefault="00C57729">
      <w:pPr>
        <w:pStyle w:val="Teksttreci20"/>
        <w:framePr w:w="7210" w:h="10541" w:hRule="exact" w:wrap="none" w:vAnchor="page" w:hAnchor="page" w:x="849" w:y="740"/>
        <w:shd w:val="clear" w:color="auto" w:fill="auto"/>
        <w:spacing w:after="0" w:line="235" w:lineRule="exact"/>
        <w:ind w:firstLine="400"/>
        <w:jc w:val="both"/>
      </w:pPr>
      <w:r>
        <w:t xml:space="preserve">Nieco rzadziej występują formy tworzone </w:t>
      </w:r>
      <w:r>
        <w:t xml:space="preserve">od czasowników różniących się od swych aspektowych odpowiedników kształtem przyrostka, np. </w:t>
      </w:r>
      <w:r>
        <w:rPr>
          <w:rStyle w:val="Teksttreci2Kursywa"/>
        </w:rPr>
        <w:t>spotykawszy - spotkawszy, uderzawszy - uderzywszy, znajdąc - znajdując; strzeląc - strzelając.</w:t>
      </w:r>
    </w:p>
    <w:p w:rsidR="00004093" w:rsidRDefault="00C57729">
      <w:pPr>
        <w:pStyle w:val="Teksttreci20"/>
        <w:framePr w:w="7210" w:h="10541" w:hRule="exact" w:wrap="none" w:vAnchor="page" w:hAnchor="page" w:x="849" w:y="740"/>
        <w:shd w:val="clear" w:color="auto" w:fill="auto"/>
        <w:spacing w:after="0" w:line="235" w:lineRule="exact"/>
        <w:ind w:firstLine="400"/>
        <w:jc w:val="both"/>
      </w:pPr>
      <w:r>
        <w:t>Znikomą frekwencję w badanym materiale mają natomiast formy tworzone o</w:t>
      </w:r>
      <w:r>
        <w:t xml:space="preserve">d czasowników, których odpowiedniki aspektowe całkowicie się różnią kształtem tematu (tzw. pary supletywne), np. </w:t>
      </w:r>
      <w:r>
        <w:rPr>
          <w:rStyle w:val="Teksttreci2Kursywa"/>
        </w:rPr>
        <w:t>biorąwszy, idąwszy, pójdąc.</w:t>
      </w:r>
    </w:p>
    <w:p w:rsidR="00004093" w:rsidRDefault="00C57729">
      <w:pPr>
        <w:pStyle w:val="Teksttreci20"/>
        <w:framePr w:w="7210" w:h="10541" w:hRule="exact" w:wrap="none" w:vAnchor="page" w:hAnchor="page" w:x="849" w:y="740"/>
        <w:shd w:val="clear" w:color="auto" w:fill="auto"/>
        <w:spacing w:after="0" w:line="235" w:lineRule="exact"/>
        <w:ind w:firstLine="400"/>
        <w:jc w:val="both"/>
      </w:pPr>
      <w:r>
        <w:t xml:space="preserve">Warto zwrócić uwagę również na postać tematu występującego w analizowanych formach. W formach typu </w:t>
      </w:r>
      <w:r>
        <w:rPr>
          <w:rStyle w:val="Teksttreci2Kursywa"/>
        </w:rPr>
        <w:t>oglądawszy</w:t>
      </w:r>
      <w:r>
        <w:t xml:space="preserve"> wystę</w:t>
      </w:r>
      <w:r>
        <w:t xml:space="preserve">puje na ogół temat czasu przeszłego czasowników niedokonanych, np. </w:t>
      </w:r>
      <w:r>
        <w:rPr>
          <w:rStyle w:val="Teksttreci2Kursywa"/>
        </w:rPr>
        <w:t>jecha-wszy, pisa-wszy, robi-wszy, chcia-wszy, jad-łszy, szed-łszy;</w:t>
      </w:r>
      <w:r>
        <w:t xml:space="preserve"> podobnie jak w wypadku regularnych imiesłowów uprzednich, w których wykorzystywany jest temat czasu przeszłego czasowników</w:t>
      </w:r>
      <w:r>
        <w:t xml:space="preserve"> dokonanych. W formach typu </w:t>
      </w:r>
      <w:r>
        <w:rPr>
          <w:rStyle w:val="Teksttreci2Kursywa"/>
        </w:rPr>
        <w:t>zjedząc</w:t>
      </w:r>
      <w:r>
        <w:t xml:space="preserve"> występuje natomiast temat czasu teraźniejszego czasowników dokonanych, np. </w:t>
      </w:r>
      <w:r>
        <w:rPr>
          <w:rStyle w:val="Teksttreci2Kursywa"/>
        </w:rPr>
        <w:t>pójd-ąc, skończ-ąc, zjedz-ąc, zrobi-ąc, znajd-ąc, strzel-ąc;</w:t>
      </w:r>
      <w:r>
        <w:t xml:space="preserve"> podobnie jak w wypadku typowych imiesłowów współczesnych, do których tworzenia wykor</w:t>
      </w:r>
      <w:r>
        <w:t>zystuje się temat czasu teraźniejszego czasowników niedokonanych tzw. poboczny.</w:t>
      </w:r>
    </w:p>
    <w:p w:rsidR="00004093" w:rsidRDefault="00C57729">
      <w:pPr>
        <w:pStyle w:val="Teksttreci20"/>
        <w:framePr w:w="7210" w:h="10541" w:hRule="exact" w:wrap="none" w:vAnchor="page" w:hAnchor="page" w:x="849" w:y="740"/>
        <w:shd w:val="clear" w:color="auto" w:fill="auto"/>
        <w:spacing w:after="0" w:line="235" w:lineRule="exact"/>
        <w:ind w:firstLine="400"/>
        <w:jc w:val="both"/>
      </w:pPr>
      <w:r>
        <w:t xml:space="preserve">Od powyższego schematu odbiegają formy </w:t>
      </w:r>
      <w:r>
        <w:rPr>
          <w:rStyle w:val="Teksttreci2Kursywa"/>
        </w:rPr>
        <w:t>biorąwszy</w:t>
      </w:r>
      <w:r>
        <w:t xml:space="preserve"> oraz </w:t>
      </w:r>
      <w:r>
        <w:rPr>
          <w:rStyle w:val="Teksttreci2Kursywa"/>
        </w:rPr>
        <w:t xml:space="preserve">idąwszy. </w:t>
      </w:r>
      <w:r>
        <w:t xml:space="preserve">Występujące w nich </w:t>
      </w:r>
      <w:r>
        <w:rPr>
          <w:rStyle w:val="Teksttreci2Kursywa"/>
        </w:rPr>
        <w:t>-ą-</w:t>
      </w:r>
      <w:r>
        <w:t xml:space="preserve"> nie należy do tematu czasu teraźniejszego czasowników BRAĆ, IŚĆ (odpowiednio </w:t>
      </w:r>
      <w:r>
        <w:rPr>
          <w:rStyle w:val="Teksttreci2Kursywa"/>
        </w:rPr>
        <w:t>bior-, id-).</w:t>
      </w:r>
      <w:r>
        <w:t xml:space="preserve"> Można domniemywać,</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50"/>
        <w:framePr w:wrap="none" w:vAnchor="page" w:hAnchor="page" w:x="2145" w:y="270"/>
        <w:shd w:val="clear" w:color="auto" w:fill="auto"/>
        <w:spacing w:line="170" w:lineRule="exact"/>
      </w:pPr>
      <w:r>
        <w:rPr>
          <w:rStyle w:val="Nagweklubstopka585ptBezkursywy"/>
        </w:rPr>
        <w:t xml:space="preserve">UŻYCIE FORM TYPU </w:t>
      </w:r>
      <w:r>
        <w:rPr>
          <w:rStyle w:val="Nagweklubstopka51"/>
          <w:i/>
          <w:iCs/>
        </w:rPr>
        <w:t>OGLĄDAWSZY, ZJEDZĄC...</w:t>
      </w:r>
    </w:p>
    <w:p w:rsidR="00004093" w:rsidRDefault="00C57729">
      <w:pPr>
        <w:pStyle w:val="Nagweklubstopka0"/>
        <w:framePr w:wrap="none" w:vAnchor="page" w:hAnchor="page" w:x="7516" w:y="265"/>
        <w:shd w:val="clear" w:color="auto" w:fill="auto"/>
        <w:spacing w:line="170" w:lineRule="exact"/>
      </w:pPr>
      <w:r>
        <w:t>41</w:t>
      </w:r>
    </w:p>
    <w:p w:rsidR="00004093" w:rsidRDefault="00C57729">
      <w:pPr>
        <w:pStyle w:val="Teksttreci20"/>
        <w:framePr w:w="7176" w:h="10538" w:hRule="exact" w:wrap="none" w:vAnchor="page" w:hAnchor="page" w:x="590" w:y="717"/>
        <w:shd w:val="clear" w:color="auto" w:fill="auto"/>
        <w:spacing w:after="0" w:line="235" w:lineRule="exact"/>
        <w:jc w:val="both"/>
      </w:pPr>
      <w:r>
        <w:t xml:space="preserve">że do ich utworzenia posłużyła forma 3. os. lm. wraz z końcówką fleksyjną; można też cząstkę </w:t>
      </w:r>
      <w:r>
        <w:rPr>
          <w:rStyle w:val="Teksttreci2Kursywa"/>
        </w:rPr>
        <w:t>-ąwszy</w:t>
      </w:r>
      <w:r>
        <w:t xml:space="preserve"> traktować jako kontaminację morfemów -</w:t>
      </w:r>
      <w:r>
        <w:rPr>
          <w:rStyle w:val="Teksttreci2Kursywa"/>
        </w:rPr>
        <w:t>wszy</w:t>
      </w:r>
      <w:r>
        <w:t xml:space="preserve"> i </w:t>
      </w:r>
      <w:r>
        <w:rPr>
          <w:rStyle w:val="Teksttreci2Kursywa"/>
        </w:rPr>
        <w:t>-ąc.</w:t>
      </w:r>
    </w:p>
    <w:p w:rsidR="00004093" w:rsidRDefault="00C57729">
      <w:pPr>
        <w:pStyle w:val="Teksttreci20"/>
        <w:framePr w:w="7176" w:h="10538" w:hRule="exact" w:wrap="none" w:vAnchor="page" w:hAnchor="page" w:x="590" w:y="717"/>
        <w:shd w:val="clear" w:color="auto" w:fill="auto"/>
        <w:spacing w:after="0" w:line="235" w:lineRule="exact"/>
        <w:ind w:firstLine="380"/>
        <w:jc w:val="both"/>
      </w:pPr>
      <w:r>
        <w:t>6. Trzeba zauważyć,</w:t>
      </w:r>
      <w:r>
        <w:t xml:space="preserve"> że niezależnie od akceptowalności, zdania, w których występują formy typu </w:t>
      </w:r>
      <w:r>
        <w:rPr>
          <w:rStyle w:val="Teksttreci2Kursywa"/>
        </w:rPr>
        <w:t>oglądawszy czy zjedząc,</w:t>
      </w:r>
      <w:r>
        <w:t xml:space="preserve"> są zrozumiałe i w większości sensowne. Jeśli chodzi o ich znaczenie, w wielu przykładach formy typu </w:t>
      </w:r>
      <w:r>
        <w:rPr>
          <w:rStyle w:val="Teksttreci2Kursywa"/>
        </w:rPr>
        <w:t>oglądawszy</w:t>
      </w:r>
      <w:r>
        <w:t xml:space="preserve"> informują o czynnościach mających miejsce w pr</w:t>
      </w:r>
      <w:r>
        <w:t>zeszłości, jak w (17). W przykładzie tym występują zarówno formy utworzone niezgodnie z regułą, jak i regularne. Za pomocą tych pierwszych autorka opowiada o wydarzeniach, które miały miejsce w przeszłości, zakończyły się, ale były rozciągnięte w czasie; o</w:t>
      </w:r>
      <w:r>
        <w:t>dbieramy je jako znaczeniowo równoważne z formami czasu przeszłego odpowiednich czasowników niedokonanych (formy regularnych imiesłowów uprzednich można zaś uznać za ekwiwalenty form osobowych czasowników dokonanych), por. (17j:</w:t>
      </w:r>
    </w:p>
    <w:p w:rsidR="00004093" w:rsidRDefault="00C57729">
      <w:pPr>
        <w:pStyle w:val="Teksttreci201"/>
        <w:framePr w:w="7176" w:h="10538" w:hRule="exact" w:wrap="none" w:vAnchor="page" w:hAnchor="page" w:x="590" w:y="717"/>
        <w:shd w:val="clear" w:color="auto" w:fill="auto"/>
        <w:ind w:left="760" w:hanging="380"/>
      </w:pPr>
      <w:r>
        <w:t xml:space="preserve">(171 </w:t>
      </w:r>
      <w:r>
        <w:rPr>
          <w:rStyle w:val="Teksttreci202"/>
        </w:rPr>
        <w:t>Wstałam</w:t>
      </w:r>
      <w:r>
        <w:t xml:space="preserve">, wcześniej </w:t>
      </w:r>
      <w:r>
        <w:rPr>
          <w:rStyle w:val="Teksttreci20Kursywa"/>
        </w:rPr>
        <w:t>spa</w:t>
      </w:r>
      <w:r>
        <w:rPr>
          <w:rStyle w:val="Teksttreci20Kursywa"/>
        </w:rPr>
        <w:t>łam</w:t>
      </w:r>
      <w:r>
        <w:t xml:space="preserve"> ale średnio dobrze </w:t>
      </w:r>
      <w:r>
        <w:rPr>
          <w:rStyle w:val="Teksttreci20Kursywa"/>
        </w:rPr>
        <w:t>spałam,</w:t>
      </w:r>
      <w:r>
        <w:t xml:space="preserve"> 507 </w:t>
      </w:r>
      <w:r>
        <w:rPr>
          <w:rStyle w:val="Teksttreci202"/>
        </w:rPr>
        <w:t>przyjechałam</w:t>
      </w:r>
      <w:r>
        <w:t xml:space="preserve">, na lekcjach z Ewcią </w:t>
      </w:r>
      <w:r>
        <w:rPr>
          <w:rStyle w:val="Teksttreci20Kursywa"/>
        </w:rPr>
        <w:t>siedziałam</w:t>
      </w:r>
      <w:r>
        <w:t xml:space="preserve"> (...) o konspekcie i prezentacji </w:t>
      </w:r>
      <w:r>
        <w:rPr>
          <w:rStyle w:val="Teksttreci20Kursywa"/>
        </w:rPr>
        <w:t>słuchałam,</w:t>
      </w:r>
      <w:r>
        <w:t xml:space="preserve"> gadanie z Ziomem i anet jednocześnie </w:t>
      </w:r>
      <w:r>
        <w:rPr>
          <w:rStyle w:val="Teksttreci20Kursywa"/>
        </w:rPr>
        <w:t>godziłam,</w:t>
      </w:r>
      <w:r>
        <w:t xml:space="preserve"> na angielskim opis </w:t>
      </w:r>
      <w:r>
        <w:rPr>
          <w:rStyle w:val="Teksttreci20Kursywa"/>
        </w:rPr>
        <w:t>pisałam</w:t>
      </w:r>
      <w:r>
        <w:t xml:space="preserve"> (...) że czas iść spać </w:t>
      </w:r>
      <w:r>
        <w:rPr>
          <w:rStyle w:val="Teksttreci202"/>
        </w:rPr>
        <w:t>stwierdziłam,</w:t>
      </w:r>
      <w:r>
        <w:t xml:space="preserve"> spędziłam w miarę sen</w:t>
      </w:r>
      <w:r>
        <w:t>sowny dzień.</w:t>
      </w:r>
    </w:p>
    <w:p w:rsidR="00004093" w:rsidRDefault="00C57729">
      <w:pPr>
        <w:pStyle w:val="Teksttreci20"/>
        <w:framePr w:w="7176" w:h="10538" w:hRule="exact" w:wrap="none" w:vAnchor="page" w:hAnchor="page" w:x="590" w:y="717"/>
        <w:shd w:val="clear" w:color="auto" w:fill="auto"/>
        <w:spacing w:after="0" w:line="235" w:lineRule="exact"/>
        <w:ind w:firstLine="380"/>
        <w:jc w:val="both"/>
      </w:pPr>
      <w:r>
        <w:t xml:space="preserve">Zauważmy, że w (17) nie moglibyśmy form </w:t>
      </w:r>
      <w:r>
        <w:rPr>
          <w:rStyle w:val="Teksttreci2Kursywa"/>
        </w:rPr>
        <w:t>spawszy, siedziawszy, słuchawszy, godziwszy, pisawszy</w:t>
      </w:r>
      <w:r>
        <w:t xml:space="preserve"> zastąpić formami regularnych form imiesłowowych typu </w:t>
      </w:r>
      <w:r>
        <w:rPr>
          <w:rStyle w:val="Teksttreci2Kursywa"/>
        </w:rPr>
        <w:t>-ąc</w:t>
      </w:r>
      <w:r>
        <w:t xml:space="preserve"> należących do paradygmatów czasowników niedokonanych bez zmiany sensu, por. (17”):</w:t>
      </w:r>
    </w:p>
    <w:p w:rsidR="00004093" w:rsidRDefault="00C57729">
      <w:pPr>
        <w:pStyle w:val="Teksttreci201"/>
        <w:framePr w:w="7176" w:h="10538" w:hRule="exact" w:wrap="none" w:vAnchor="page" w:hAnchor="page" w:x="590" w:y="717"/>
        <w:shd w:val="clear" w:color="auto" w:fill="auto"/>
        <w:ind w:left="760" w:hanging="380"/>
      </w:pPr>
      <w:r>
        <w:t>(17”1 ?</w:t>
      </w:r>
      <w:r>
        <w:rPr>
          <w:rStyle w:val="Teksttreci202"/>
        </w:rPr>
        <w:t>Ws</w:t>
      </w:r>
      <w:r>
        <w:rPr>
          <w:rStyle w:val="Teksttreci202"/>
        </w:rPr>
        <w:t>tawszv</w:t>
      </w:r>
      <w:r>
        <w:t xml:space="preserve">. wcześniej </w:t>
      </w:r>
      <w:r>
        <w:rPr>
          <w:rStyle w:val="Teksttreci20Kursywa"/>
        </w:rPr>
        <w:t>śpiąc</w:t>
      </w:r>
      <w:r>
        <w:t xml:space="preserve"> ale średnio dobrze </w:t>
      </w:r>
      <w:r>
        <w:rPr>
          <w:rStyle w:val="Teksttreci20Kursywa"/>
        </w:rPr>
        <w:t>śpiąc,</w:t>
      </w:r>
      <w:r>
        <w:t xml:space="preserve"> 507 </w:t>
      </w:r>
      <w:r>
        <w:rPr>
          <w:rStyle w:val="Teksttreci202"/>
        </w:rPr>
        <w:t>przyjechawszy</w:t>
      </w:r>
      <w:r>
        <w:t xml:space="preserve">. na lekcjach z Ewcią </w:t>
      </w:r>
      <w:r>
        <w:rPr>
          <w:rStyle w:val="Teksttreci20Kursywa"/>
        </w:rPr>
        <w:t>siedząc</w:t>
      </w:r>
      <w:r>
        <w:t xml:space="preserve"> (co za dużo to nie zdrowo, taaak), na polskich o konspekcie i prezentacji </w:t>
      </w:r>
      <w:r>
        <w:rPr>
          <w:rStyle w:val="Teksttreci20Kursywa"/>
        </w:rPr>
        <w:t>słuchając,</w:t>
      </w:r>
      <w:r>
        <w:t xml:space="preserve"> gadanie z Ziomem i anet jednocześnie </w:t>
      </w:r>
      <w:r>
        <w:rPr>
          <w:rStyle w:val="Teksttreci20Kursywa"/>
        </w:rPr>
        <w:t xml:space="preserve">godząc, </w:t>
      </w:r>
      <w:r>
        <w:t xml:space="preserve">na angielskim opis </w:t>
      </w:r>
      <w:r>
        <w:rPr>
          <w:rStyle w:val="Teksttreci20Kursywa"/>
        </w:rPr>
        <w:t>pisząc</w:t>
      </w:r>
      <w:r>
        <w:t xml:space="preserve"> (...) że czas iść spać </w:t>
      </w:r>
      <w:r>
        <w:rPr>
          <w:rStyle w:val="Teksttreci202"/>
        </w:rPr>
        <w:t>stwierdziwszy</w:t>
      </w:r>
      <w:r>
        <w:t xml:space="preserve"> spędziłam w miarę sensowny dzień.</w:t>
      </w:r>
    </w:p>
    <w:p w:rsidR="00004093" w:rsidRDefault="00C57729">
      <w:pPr>
        <w:pStyle w:val="Teksttreci20"/>
        <w:framePr w:w="7176" w:h="10538" w:hRule="exact" w:wrap="none" w:vAnchor="page" w:hAnchor="page" w:x="590" w:y="717"/>
        <w:shd w:val="clear" w:color="auto" w:fill="auto"/>
        <w:spacing w:after="0" w:line="235" w:lineRule="exact"/>
        <w:ind w:firstLine="380"/>
        <w:jc w:val="both"/>
      </w:pPr>
      <w:r>
        <w:t xml:space="preserve">Z wyrażaniem przez formy typu </w:t>
      </w:r>
      <w:r>
        <w:rPr>
          <w:rStyle w:val="Teksttreci2Kursywa"/>
        </w:rPr>
        <w:t>oglądawszy</w:t>
      </w:r>
      <w:r>
        <w:t xml:space="preserve"> przeszłych czynności niedokonanych mamy do czynienia również w przykładach (1), (8), (10)—(12).</w:t>
      </w:r>
    </w:p>
    <w:p w:rsidR="00004093" w:rsidRDefault="00C57729">
      <w:pPr>
        <w:pStyle w:val="Teksttreci20"/>
        <w:framePr w:w="7176" w:h="10538" w:hRule="exact" w:wrap="none" w:vAnchor="page" w:hAnchor="page" w:x="590" w:y="717"/>
        <w:shd w:val="clear" w:color="auto" w:fill="auto"/>
        <w:spacing w:after="0" w:line="235" w:lineRule="exact"/>
        <w:ind w:firstLine="380"/>
        <w:jc w:val="both"/>
      </w:pPr>
      <w:r>
        <w:t xml:space="preserve">W analizowanym materiale niektóre formy typu </w:t>
      </w:r>
      <w:r>
        <w:rPr>
          <w:rStyle w:val="Teksttreci2Kursywa"/>
        </w:rPr>
        <w:t>-szy</w:t>
      </w:r>
      <w:r>
        <w:t xml:space="preserve"> komunikują także inne znaczenie czasu, np. w (15)—(16) odbiorca może je zinterpretować jako ekwiwalenty form czasu teraźniejszego bądź przyszłego, por. </w:t>
      </w:r>
      <w:r>
        <w:rPr>
          <w:rStyle w:val="Teksttreci2Kursywa"/>
        </w:rPr>
        <w:t>idąwszy, chciawszy, wybywawszy</w:t>
      </w:r>
      <w:r>
        <w:t xml:space="preserve"> w (16) i </w:t>
      </w:r>
      <w:r>
        <w:rPr>
          <w:rStyle w:val="Teksttreci2Kursywa"/>
        </w:rPr>
        <w:t>idę, chcę, wybywam/ będę wybywaćw</w:t>
      </w:r>
      <w:r>
        <w:t xml:space="preserve"> (16j:</w:t>
      </w:r>
    </w:p>
    <w:p w:rsidR="00004093" w:rsidRDefault="00C57729">
      <w:pPr>
        <w:pStyle w:val="Teksttreci201"/>
        <w:framePr w:w="7176" w:h="10538" w:hRule="exact" w:wrap="none" w:vAnchor="page" w:hAnchor="page" w:x="590" w:y="717"/>
        <w:shd w:val="clear" w:color="auto" w:fill="auto"/>
        <w:spacing w:line="202" w:lineRule="exact"/>
        <w:ind w:left="760" w:hanging="380"/>
      </w:pPr>
      <w:r>
        <w:t xml:space="preserve">(161 Spać już </w:t>
      </w:r>
      <w:r>
        <w:rPr>
          <w:rStyle w:val="Teksttreci20Kursywa"/>
        </w:rPr>
        <w:t xml:space="preserve">idę, </w:t>
      </w:r>
      <w:r>
        <w:rPr>
          <w:rStyle w:val="Teksttreci20Kursywa"/>
        </w:rPr>
        <w:t>chcę Wam</w:t>
      </w:r>
      <w:r>
        <w:t xml:space="preserve"> powiedzieć tylko, że dnia, który się zakończył niedawno... decyzję męską </w:t>
      </w:r>
      <w:r>
        <w:rPr>
          <w:rStyle w:val="Teksttreci202"/>
        </w:rPr>
        <w:t>podjęłam</w:t>
      </w:r>
      <w:r>
        <w:t xml:space="preserve"> i... </w:t>
      </w:r>
      <w:r>
        <w:rPr>
          <w:rStyle w:val="Teksttreci20CandaraOdstpy0pt"/>
        </w:rPr>
        <w:t>21</w:t>
      </w:r>
      <w:r>
        <w:t xml:space="preserve">go stycznia </w:t>
      </w:r>
      <w:r>
        <w:rPr>
          <w:rStyle w:val="Teksttreci20Kursywa"/>
        </w:rPr>
        <w:t>wybywam/będę wybywać...</w:t>
      </w:r>
    </w:p>
    <w:p w:rsidR="00004093" w:rsidRDefault="00C57729">
      <w:pPr>
        <w:pStyle w:val="Teksttreci20"/>
        <w:framePr w:w="7176" w:h="10538" w:hRule="exact" w:wrap="none" w:vAnchor="page" w:hAnchor="page" w:x="590" w:y="717"/>
        <w:shd w:val="clear" w:color="auto" w:fill="auto"/>
        <w:spacing w:after="0" w:line="240" w:lineRule="exact"/>
        <w:ind w:firstLine="380"/>
        <w:jc w:val="both"/>
      </w:pPr>
      <w:r>
        <w:t xml:space="preserve">Nieregularnie tworzone formy typu </w:t>
      </w:r>
      <w:r>
        <w:rPr>
          <w:rStyle w:val="Teksttreci2Kursywa"/>
        </w:rPr>
        <w:t>-ąc</w:t>
      </w:r>
      <w:r>
        <w:t xml:space="preserve"> prawdopodobnie w intencji nadawcy odnoszą się do czynności dokonanych w przyszłości,</w:t>
      </w:r>
      <w:r>
        <w:t xml:space="preserve"> por. </w:t>
      </w:r>
      <w:r>
        <w:rPr>
          <w:rStyle w:val="Teksttreci2Kursywa"/>
        </w:rPr>
        <w:t>zjedząc w</w:t>
      </w:r>
      <w:r>
        <w:t xml:space="preserve"> (18) i </w:t>
      </w:r>
      <w:r>
        <w:rPr>
          <w:rStyle w:val="Teksttreci2Kursywa"/>
        </w:rPr>
        <w:t>jeśli zjem</w:t>
      </w:r>
      <w:r>
        <w:t xml:space="preserve"> w (18 j:</w:t>
      </w:r>
    </w:p>
    <w:p w:rsidR="00004093" w:rsidRDefault="00C57729">
      <w:pPr>
        <w:pStyle w:val="Teksttreci201"/>
        <w:framePr w:w="7176" w:h="10538" w:hRule="exact" w:wrap="none" w:vAnchor="page" w:hAnchor="page" w:x="590" w:y="717"/>
        <w:shd w:val="clear" w:color="auto" w:fill="auto"/>
        <w:ind w:left="760" w:hanging="380"/>
      </w:pPr>
      <w:r>
        <w:t xml:space="preserve">(18) *Mam rozumieć że </w:t>
      </w:r>
      <w:r>
        <w:rPr>
          <w:rStyle w:val="Teksttreci20Kursywa"/>
        </w:rPr>
        <w:t>zjedząc</w:t>
      </w:r>
      <w:r>
        <w:t xml:space="preserve"> kilo marchewki nie dostarczę 300 kcal tylko wyjdzie na to jakbym ćwiczyła na pusty żołądek? </w:t>
      </w:r>
      <w:r>
        <w:rPr>
          <w:lang w:val="en-US" w:eastAsia="en-US" w:bidi="en-US"/>
        </w:rPr>
        <w:t>(</w:t>
      </w:r>
      <w:hyperlink r:id="rId29" w:history="1">
        <w:r>
          <w:rPr>
            <w:rStyle w:val="Hipercze"/>
            <w:lang w:val="en-US" w:eastAsia="en-US" w:bidi="en-US"/>
          </w:rPr>
          <w:t>http://www.b-a.vti.pl/</w:t>
        </w:r>
      </w:hyperlink>
      <w:r>
        <w:rPr>
          <w:lang w:val="en-US" w:eastAsia="en-US" w:bidi="en-US"/>
        </w:rPr>
        <w:t>)</w:t>
      </w:r>
    </w:p>
    <w:p w:rsidR="00004093" w:rsidRDefault="00C57729">
      <w:pPr>
        <w:pStyle w:val="Teksttreci201"/>
        <w:framePr w:w="7176" w:h="10538" w:hRule="exact" w:wrap="none" w:vAnchor="page" w:hAnchor="page" w:x="590" w:y="717"/>
        <w:shd w:val="clear" w:color="auto" w:fill="auto"/>
        <w:ind w:left="760" w:hanging="380"/>
      </w:pPr>
      <w:r>
        <w:t xml:space="preserve">(181 Mam rozumieć że </w:t>
      </w:r>
      <w:r>
        <w:rPr>
          <w:rStyle w:val="Teksttreci20Kursywa"/>
        </w:rPr>
        <w:t>jeśli zj</w:t>
      </w:r>
      <w:r>
        <w:rPr>
          <w:rStyle w:val="Teksttreci20Kursywa"/>
        </w:rPr>
        <w:t>em</w:t>
      </w:r>
      <w:r>
        <w:t xml:space="preserve"> kilo marchewki nie dostarczę 300 kcal tylko wyjdzie na to jakbym ćwiczyła na pusty żołądek?</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14" w:y="285"/>
        <w:shd w:val="clear" w:color="auto" w:fill="auto"/>
        <w:spacing w:line="170" w:lineRule="exact"/>
      </w:pPr>
      <w:r>
        <w:t>42</w:t>
      </w:r>
    </w:p>
    <w:p w:rsidR="00004093" w:rsidRDefault="00C57729">
      <w:pPr>
        <w:pStyle w:val="Nagweklubstopka0"/>
        <w:framePr w:wrap="none" w:vAnchor="page" w:hAnchor="page" w:x="3028" w:y="299"/>
        <w:shd w:val="clear" w:color="auto" w:fill="auto"/>
        <w:spacing w:line="170" w:lineRule="exact"/>
      </w:pPr>
      <w:r>
        <w:t>KRYSTYNA BOJAŁKOWSKA</w:t>
      </w:r>
    </w:p>
    <w:p w:rsidR="00004093" w:rsidRDefault="00C57729">
      <w:pPr>
        <w:pStyle w:val="Teksttreci20"/>
        <w:framePr w:w="7214" w:h="7868" w:hRule="exact" w:wrap="none" w:vAnchor="page" w:hAnchor="page" w:x="570" w:y="742"/>
        <w:shd w:val="clear" w:color="auto" w:fill="auto"/>
        <w:spacing w:after="0" w:line="235" w:lineRule="exact"/>
        <w:ind w:firstLine="420"/>
        <w:jc w:val="both"/>
      </w:pPr>
      <w:r>
        <w:t xml:space="preserve">Być może w (18) niepoprawna forma </w:t>
      </w:r>
      <w:r>
        <w:rPr>
          <w:rStyle w:val="Teksttreci2Kursywa"/>
        </w:rPr>
        <w:t>zjedząc</w:t>
      </w:r>
      <w:r>
        <w:t xml:space="preserve"> mogłaby być zamieniona na regularną formę imiesłowową </w:t>
      </w:r>
      <w:r>
        <w:rPr>
          <w:rStyle w:val="Teksttreci2Kursywa"/>
        </w:rPr>
        <w:t>zjadłszy,</w:t>
      </w:r>
      <w:r>
        <w:t xml:space="preserve"> należącą do paradygmatu czasownika dokonanego ZJEŚĆ</w:t>
      </w:r>
      <w:r>
        <w:rPr>
          <w:vertAlign w:val="superscript"/>
        </w:rPr>
        <w:t>18</w:t>
      </w:r>
      <w:r>
        <w:t>, por. (18)—(18”):</w:t>
      </w:r>
    </w:p>
    <w:p w:rsidR="00004093" w:rsidRDefault="00C57729">
      <w:pPr>
        <w:pStyle w:val="Teksttreci201"/>
        <w:framePr w:w="7214" w:h="7868" w:hRule="exact" w:wrap="none" w:vAnchor="page" w:hAnchor="page" w:x="570" w:y="742"/>
        <w:shd w:val="clear" w:color="auto" w:fill="auto"/>
        <w:ind w:left="840" w:hanging="420"/>
        <w:jc w:val="left"/>
      </w:pPr>
      <w:r>
        <w:t xml:space="preserve">(18”) Mam rozumieć że </w:t>
      </w:r>
      <w:r>
        <w:rPr>
          <w:rStyle w:val="Teksttreci20Kursywa"/>
        </w:rPr>
        <w:t>zjadłszy</w:t>
      </w:r>
      <w:r>
        <w:t xml:space="preserve"> kilo marchewki nie dostarczę 300 kcal tylko wyjdzie na to jakbym ćwiczyła na pusty żołądek?</w:t>
      </w:r>
    </w:p>
    <w:p w:rsidR="00004093" w:rsidRDefault="00C57729">
      <w:pPr>
        <w:pStyle w:val="Teksttreci20"/>
        <w:framePr w:w="7214" w:h="7868" w:hRule="exact" w:wrap="none" w:vAnchor="page" w:hAnchor="page" w:x="570" w:y="742"/>
        <w:shd w:val="clear" w:color="auto" w:fill="auto"/>
        <w:spacing w:after="0" w:line="235" w:lineRule="exact"/>
        <w:ind w:firstLine="420"/>
        <w:jc w:val="both"/>
      </w:pPr>
      <w:r>
        <w:t xml:space="preserve">Znaczenie czynności dokonanej w przyszłości mają formy typu </w:t>
      </w:r>
      <w:r>
        <w:rPr>
          <w:rStyle w:val="Teksttreci2Kursywa"/>
        </w:rPr>
        <w:t>zjedz ąc</w:t>
      </w:r>
      <w:r>
        <w:t xml:space="preserve"> także w (2), (5)—(7). Mogą one też odnosić się do przeszłości, jak w (13), jednak nie jest oczywiste, czy za ekwiwalent formy </w:t>
      </w:r>
      <w:r>
        <w:rPr>
          <w:rStyle w:val="Teksttreci2Kursywa"/>
        </w:rPr>
        <w:t>zrobiąc w</w:t>
      </w:r>
      <w:r>
        <w:t xml:space="preserve"> tym przykładzie należałoby uznać formę czasownika dokonanego </w:t>
      </w:r>
      <w:r>
        <w:rPr>
          <w:rStyle w:val="Teksttreci2Kursywa"/>
        </w:rPr>
        <w:t xml:space="preserve">zrobił czy </w:t>
      </w:r>
      <w:r>
        <w:t xml:space="preserve">niedokonanego </w:t>
      </w:r>
      <w:r>
        <w:rPr>
          <w:rStyle w:val="Teksttreci2Kursywa"/>
        </w:rPr>
        <w:t>robił,</w:t>
      </w:r>
      <w:r>
        <w:t xml:space="preserve"> por. (13)-(13’):</w:t>
      </w:r>
    </w:p>
    <w:p w:rsidR="00004093" w:rsidRDefault="00C57729">
      <w:pPr>
        <w:pStyle w:val="Teksttreci201"/>
        <w:framePr w:w="7214" w:h="7868" w:hRule="exact" w:wrap="none" w:vAnchor="page" w:hAnchor="page" w:x="570" w:y="742"/>
        <w:shd w:val="clear" w:color="auto" w:fill="auto"/>
        <w:ind w:left="420" w:right="2160" w:firstLine="0"/>
        <w:jc w:val="right"/>
      </w:pPr>
      <w:r>
        <w:t>(</w:t>
      </w:r>
      <w:r>
        <w:t xml:space="preserve">131 A Gandalf w dół już lecąc, sto </w:t>
      </w:r>
      <w:r>
        <w:rPr>
          <w:rStyle w:val="Teksttreci20Kursywa"/>
        </w:rPr>
        <w:t>zrobił/robił</w:t>
      </w:r>
      <w:r>
        <w:t xml:space="preserve"> hołubcy, z przeciągłym krzykiem niknął: „Uciekajcie głupcy!”</w:t>
      </w:r>
    </w:p>
    <w:p w:rsidR="00004093" w:rsidRDefault="00C57729">
      <w:pPr>
        <w:pStyle w:val="Teksttreci20"/>
        <w:framePr w:w="7214" w:h="7868" w:hRule="exact" w:wrap="none" w:vAnchor="page" w:hAnchor="page" w:x="570" w:y="742"/>
        <w:shd w:val="clear" w:color="auto" w:fill="auto"/>
        <w:spacing w:after="0" w:line="235" w:lineRule="exact"/>
        <w:ind w:firstLine="420"/>
        <w:jc w:val="both"/>
      </w:pPr>
      <w:r>
        <w:t xml:space="preserve">Jak widać, formy typu </w:t>
      </w:r>
      <w:r>
        <w:rPr>
          <w:rStyle w:val="Teksttreci2Kursywa"/>
        </w:rPr>
        <w:t>oglądawszy</w:t>
      </w:r>
      <w:r>
        <w:t xml:space="preserve"> informują na ogół o czynnościach niedokonanych, mających miejsce w przeszłości; formy typu </w:t>
      </w:r>
      <w:r>
        <w:rPr>
          <w:rStyle w:val="Teksttreci2Kursywa"/>
        </w:rPr>
        <w:t xml:space="preserve">zjedząc </w:t>
      </w:r>
      <w:r>
        <w:t>natomiast - o c</w:t>
      </w:r>
      <w:r>
        <w:t>zynnościach dokonanych, odbywających się w przyszłości, przy czym każdorazowo interpretacja jest uzależniona od czynników kontekstowych, między innymi od tego, jaką wartość kategorii czasu mają nadrzędne wobec analizowanych form czasowniki (jeśli są w dany</w:t>
      </w:r>
      <w:r>
        <w:t>m wypowiedzeniu obecne).</w:t>
      </w:r>
    </w:p>
    <w:p w:rsidR="00004093" w:rsidRDefault="00C57729">
      <w:pPr>
        <w:pStyle w:val="Teksttreci20"/>
        <w:framePr w:w="7214" w:h="7868" w:hRule="exact" w:wrap="none" w:vAnchor="page" w:hAnchor="page" w:x="570" w:y="742"/>
        <w:shd w:val="clear" w:color="auto" w:fill="auto"/>
        <w:spacing w:after="0" w:line="235" w:lineRule="exact"/>
        <w:ind w:firstLine="420"/>
        <w:jc w:val="both"/>
      </w:pPr>
      <w:r>
        <w:t>7. Fakt, że norma językowa, dotycząca tworzenia form imiesłowowych, nie jest w pełni znana, prowadzi do przypuszczenia, że w świadomości użytkowników języka zacierają się w jakimś stopniu różnice pomiędzy cechami znaczeniowymi i fu</w:t>
      </w:r>
      <w:r>
        <w:t>nkcjonalnymi form imiesłowowych tworzonych od czasowników niedokonanych i od czasowników dokonanych. Można też przypuszczać, że nieprzestrzeganie normy w tekstach internetowych może się przyczynić do dalszego rozchwiania zasad tworzenia form imiesłowów prz</w:t>
      </w:r>
      <w:r>
        <w:t>ysłówkowych.</w:t>
      </w:r>
    </w:p>
    <w:p w:rsidR="00004093" w:rsidRDefault="00C57729">
      <w:pPr>
        <w:pStyle w:val="Teksttreci20"/>
        <w:framePr w:w="7214" w:h="7868" w:hRule="exact" w:wrap="none" w:vAnchor="page" w:hAnchor="page" w:x="570" w:y="742"/>
        <w:shd w:val="clear" w:color="auto" w:fill="auto"/>
        <w:spacing w:after="0" w:line="235" w:lineRule="exact"/>
        <w:ind w:firstLine="420"/>
        <w:jc w:val="both"/>
      </w:pPr>
      <w:r>
        <w:t>Trzeba jednak podkreślić, że akceptowalność omawianych form uzależniona jest od typu tekstu, w którym występują. W pewnych kontekstach ich użycie można uznać za celowe, służące stylizacji językowej, zabawie słowem, przy czym w tych funkcjach w</w:t>
      </w:r>
      <w:r>
        <w:t xml:space="preserve">yzyskiwane są przede wszystkim formy zakończone na </w:t>
      </w:r>
      <w:r>
        <w:rPr>
          <w:rStyle w:val="Teksttreci2Kursywa"/>
        </w:rPr>
        <w:t>-szy.</w:t>
      </w:r>
    </w:p>
    <w:p w:rsidR="00004093" w:rsidRDefault="00C57729">
      <w:pPr>
        <w:pStyle w:val="Teksttreci80"/>
        <w:framePr w:wrap="none" w:vAnchor="page" w:hAnchor="page" w:x="570" w:y="9134"/>
        <w:shd w:val="clear" w:color="auto" w:fill="auto"/>
        <w:spacing w:before="0" w:after="0" w:line="190" w:lineRule="exact"/>
        <w:ind w:firstLine="0"/>
        <w:jc w:val="left"/>
      </w:pPr>
      <w:r>
        <w:rPr>
          <w:lang w:val="es-ES" w:eastAsia="es-ES" w:bidi="es-ES"/>
        </w:rPr>
        <w:t>Bibliografía</w:t>
      </w:r>
    </w:p>
    <w:p w:rsidR="00004093" w:rsidRDefault="00C57729">
      <w:pPr>
        <w:pStyle w:val="Teksttreci170"/>
        <w:framePr w:w="7214" w:h="716" w:hRule="exact" w:wrap="none" w:vAnchor="page" w:hAnchor="page" w:x="570" w:y="9819"/>
        <w:shd w:val="clear" w:color="auto" w:fill="auto"/>
        <w:ind w:firstLine="0"/>
        <w:jc w:val="left"/>
      </w:pPr>
      <w:r>
        <w:rPr>
          <w:rStyle w:val="Teksttreci17Bezkursywy"/>
        </w:rPr>
        <w:t xml:space="preserve">M. Bańko, 2002, </w:t>
      </w:r>
      <w:r>
        <w:t>Wykłady z polskiej fleksji,</w:t>
      </w:r>
      <w:r>
        <w:rPr>
          <w:rStyle w:val="Teksttreci17Bezkursywy"/>
        </w:rPr>
        <w:t xml:space="preserve"> Warszawa.</w:t>
      </w:r>
    </w:p>
    <w:p w:rsidR="00004093" w:rsidRDefault="00C57729">
      <w:pPr>
        <w:pStyle w:val="Teksttreci170"/>
        <w:framePr w:w="7214" w:h="716" w:hRule="exact" w:wrap="none" w:vAnchor="page" w:hAnchor="page" w:x="570" w:y="9819"/>
        <w:shd w:val="clear" w:color="auto" w:fill="auto"/>
        <w:ind w:firstLine="0"/>
        <w:jc w:val="right"/>
      </w:pPr>
      <w:r>
        <w:rPr>
          <w:rStyle w:val="Teksttreci17Bezkursywy"/>
        </w:rPr>
        <w:t xml:space="preserve">K. Bojałkowska, 2005, </w:t>
      </w:r>
      <w:r>
        <w:t>Ustalenia normatywne a opis gramatyczny (na przykładzie imiesłowów przysłówkowych),</w:t>
      </w:r>
      <w:r>
        <w:rPr>
          <w:rStyle w:val="Teksttreci17Bezkursywy"/>
        </w:rPr>
        <w:t xml:space="preserve"> [w:] </w:t>
      </w:r>
      <w:r>
        <w:t xml:space="preserve">Polska polityka </w:t>
      </w:r>
      <w:r>
        <w:t>komunikacyjno-</w:t>
      </w:r>
    </w:p>
    <w:p w:rsidR="00004093" w:rsidRDefault="00C57729">
      <w:pPr>
        <w:pStyle w:val="Teksttreci40"/>
        <w:framePr w:w="7214" w:h="858" w:hRule="exact" w:wrap="none" w:vAnchor="page" w:hAnchor="page" w:x="570" w:y="10756"/>
        <w:shd w:val="clear" w:color="auto" w:fill="auto"/>
        <w:spacing w:before="0" w:after="0" w:line="197" w:lineRule="exact"/>
        <w:ind w:firstLine="320"/>
        <w:jc w:val="both"/>
      </w:pPr>
      <w:r>
        <w:rPr>
          <w:vertAlign w:val="superscript"/>
        </w:rPr>
        <w:t>18</w:t>
      </w:r>
      <w:r>
        <w:t xml:space="preserve"> Pewne opracowania poprawnościowe, np. H. Jadacka, 2005, s. 185, uznają za poprawne użycie imiesłowów uprzednich tylko wtedy, gdy nadrzędne w stosunku do nich czasowniki występują w czasie przeszłym, jednak nie jest to opinia uzasadniona, </w:t>
      </w:r>
      <w:r>
        <w:t>zob. K. Bojałkowska 2005; 2007, s. 85-90.</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50"/>
        <w:framePr w:wrap="none" w:vAnchor="page" w:hAnchor="page" w:x="2128" w:y="270"/>
        <w:shd w:val="clear" w:color="auto" w:fill="auto"/>
        <w:spacing w:line="170" w:lineRule="exact"/>
      </w:pPr>
      <w:r>
        <w:rPr>
          <w:rStyle w:val="Nagweklubstopka585ptBezkursywy"/>
        </w:rPr>
        <w:t xml:space="preserve">UŻYCIE FORM TYPU </w:t>
      </w:r>
      <w:r>
        <w:rPr>
          <w:rStyle w:val="Nagweklubstopka51"/>
          <w:i/>
          <w:iCs/>
        </w:rPr>
        <w:t>OGLĄDAWSZY, ZJEDZĄC...</w:t>
      </w:r>
    </w:p>
    <w:p w:rsidR="00004093" w:rsidRDefault="00C57729">
      <w:pPr>
        <w:pStyle w:val="Nagweklubstopka0"/>
        <w:framePr w:wrap="none" w:vAnchor="page" w:hAnchor="page" w:x="7499" w:y="265"/>
        <w:shd w:val="clear" w:color="auto" w:fill="auto"/>
        <w:spacing w:line="170" w:lineRule="exact"/>
      </w:pPr>
      <w:r>
        <w:t>43</w:t>
      </w:r>
    </w:p>
    <w:p w:rsidR="00004093" w:rsidRDefault="00C57729">
      <w:pPr>
        <w:pStyle w:val="Teksttreci40"/>
        <w:framePr w:w="7190" w:h="10589" w:hRule="exact" w:wrap="none" w:vAnchor="page" w:hAnchor="page" w:x="582" w:y="718"/>
        <w:shd w:val="clear" w:color="auto" w:fill="auto"/>
        <w:spacing w:before="0" w:after="0" w:line="216" w:lineRule="exact"/>
        <w:ind w:left="380" w:firstLine="0"/>
        <w:jc w:val="both"/>
      </w:pPr>
      <w:r>
        <w:rPr>
          <w:rStyle w:val="Teksttreci4Kursywa"/>
        </w:rPr>
        <w:t>językowa wobec wyzwań XXI wieku,</w:t>
      </w:r>
      <w:r>
        <w:t xml:space="preserve"> pod red. S. Gajdy, A. Markowskiego, J. Porayskiego-Pomsty, Warszawa, s. 404-412.</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K. Bojałkowska, 2007, </w:t>
      </w:r>
      <w:r>
        <w:rPr>
          <w:rStyle w:val="Teksttreci4Kursywa"/>
        </w:rPr>
        <w:t>Opis składn</w:t>
      </w:r>
      <w:r>
        <w:rPr>
          <w:rStyle w:val="Teksttreci4Kursywa"/>
        </w:rPr>
        <w:t>iowy imiesłowów przysłówkowych we współczesnym języku polskim,</w:t>
      </w:r>
      <w:r>
        <w:t xml:space="preserve"> rozprawa doktorska, Uniwersytet Mikołaja Kopernika w Toruniu.</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K. Bojałkowska, Z. Saloni, 2005, </w:t>
      </w:r>
      <w:r>
        <w:rPr>
          <w:lang w:val="en-US" w:eastAsia="en-US" w:bidi="en-US"/>
        </w:rPr>
        <w:t xml:space="preserve">On the “subject” of Polish constructions with “adverbial participles” in the framework of </w:t>
      </w:r>
      <w:r>
        <w:rPr>
          <w:lang w:val="en-US" w:eastAsia="en-US" w:bidi="en-US"/>
        </w:rPr>
        <w:t>Meaning-Text Theory,</w:t>
      </w:r>
      <w:r>
        <w:rPr>
          <w:rStyle w:val="Teksttreci17Bezkursywy"/>
          <w:lang w:val="en-US" w:eastAsia="en-US" w:bidi="en-US"/>
        </w:rPr>
        <w:t xml:space="preserve"> [w:] </w:t>
      </w:r>
      <w:r>
        <w:rPr>
          <w:lang w:val="en-US" w:eastAsia="en-US" w:bidi="en-US"/>
        </w:rPr>
        <w:t xml:space="preserve">East West Encounter. Second International Conference on Meaning-Text Theory, </w:t>
      </w:r>
      <w:r>
        <w:rPr>
          <w:rStyle w:val="Teksttreci17Bezkursywy"/>
          <w:lang w:val="en-US" w:eastAsia="en-US" w:bidi="en-US"/>
        </w:rPr>
        <w:t xml:space="preserve">red. Ju.D. Apresjan </w:t>
      </w:r>
      <w:r>
        <w:rPr>
          <w:rStyle w:val="Teksttreci17Bezkursywy"/>
          <w:lang w:val="es-ES" w:eastAsia="es-ES" w:bidi="es-ES"/>
        </w:rPr>
        <w:t xml:space="preserve">i </w:t>
      </w:r>
      <w:r>
        <w:rPr>
          <w:rStyle w:val="Teksttreci17Bezkursywy"/>
          <w:lang w:val="en-US" w:eastAsia="en-US" w:bidi="en-US"/>
        </w:rPr>
        <w:t xml:space="preserve">L.L. Iomdin, </w:t>
      </w:r>
      <w:r>
        <w:rPr>
          <w:rStyle w:val="Teksttreci17Bezkursywy"/>
        </w:rPr>
        <w:t xml:space="preserve">Moskwa, </w:t>
      </w:r>
      <w:r>
        <w:rPr>
          <w:rStyle w:val="Teksttreci17Bezkursywy"/>
          <w:lang w:val="en-US" w:eastAsia="en-US" w:bidi="en-US"/>
        </w:rPr>
        <w:t>s. 77-85.</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rPr>
          <w:lang w:val="en-US" w:eastAsia="en-US" w:bidi="en-US"/>
        </w:rPr>
        <w:t xml:space="preserve">D. Buttler, 2001, </w:t>
      </w:r>
      <w:r>
        <w:rPr>
          <w:rStyle w:val="Teksttreci4Kursywa"/>
        </w:rPr>
        <w:t>Polski dowcip językowy,</w:t>
      </w:r>
      <w:r>
        <w:t xml:space="preserve"> wyd. 3. z uzupełnieniami, wstęp i uzup. W. Chlebda, Warszawa.</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D. Buttler i </w:t>
      </w:r>
      <w:r>
        <w:rPr>
          <w:lang w:val="en-US" w:eastAsia="en-US" w:bidi="en-US"/>
        </w:rPr>
        <w:t xml:space="preserve">in., </w:t>
      </w:r>
      <w:r>
        <w:t xml:space="preserve">1986: D. Buttler, H. Kurkowska, H. Satkiewicz, </w:t>
      </w:r>
      <w:r>
        <w:rPr>
          <w:rStyle w:val="Teksttreci4Kursywa"/>
        </w:rPr>
        <w:t>Kultura języka polskiego,</w:t>
      </w:r>
      <w:r>
        <w:t xml:space="preserve"> t. 1. </w:t>
      </w:r>
      <w:r>
        <w:rPr>
          <w:rStyle w:val="Teksttreci4Kursywa"/>
        </w:rPr>
        <w:t>Zagadnienia poprawności gramatycznej,</w:t>
      </w:r>
      <w:r>
        <w:t xml:space="preserve"> Warszawa.</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EJO, 2003, </w:t>
      </w:r>
      <w:r>
        <w:rPr>
          <w:rStyle w:val="Teksttreci4Kursywa"/>
        </w:rPr>
        <w:t>Encyklopedia językoznawstwa ogólnego,</w:t>
      </w:r>
      <w:r>
        <w:t xml:space="preserve"> pod red. K. Polańskiego, Wrocław.</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W. Gruszczyński, 2001, </w:t>
      </w:r>
      <w:r>
        <w:rPr>
          <w:rStyle w:val="Teksttreci4Kursywa"/>
        </w:rPr>
        <w:t>Czy normy językowe obowiązują w Internecie?,</w:t>
      </w:r>
      <w:r>
        <w:t xml:space="preserve"> [w:] </w:t>
      </w:r>
      <w:r>
        <w:rPr>
          <w:rStyle w:val="Teksttreci4Kursywa"/>
        </w:rPr>
        <w:t>Zmiany w publicznych zwyczajach językowych,</w:t>
      </w:r>
      <w:r>
        <w:t xml:space="preserve"> red. J. Bralczyk, K. Mosiołek-Kłosińska, Warszawa, s. 183-190.</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R. Grzegorczykowa, 1991, </w:t>
      </w:r>
      <w:r>
        <w:t xml:space="preserve">Problem funkcji </w:t>
      </w:r>
      <w:r>
        <w:t>języka i tekstu w świetle teorii aktów mowy,</w:t>
      </w:r>
      <w:r>
        <w:rPr>
          <w:rStyle w:val="Teksttreci17Bezkursywy"/>
        </w:rPr>
        <w:t xml:space="preserve"> [w:] </w:t>
      </w:r>
      <w:r>
        <w:t>Język a kultura,</w:t>
      </w:r>
      <w:r>
        <w:rPr>
          <w:rStyle w:val="Teksttreci17Bezkursywy"/>
        </w:rPr>
        <w:t xml:space="preserve"> t. 4. </w:t>
      </w:r>
      <w:r>
        <w:t>Funkcje języka i wypowiedzi,</w:t>
      </w:r>
      <w:r>
        <w:rPr>
          <w:rStyle w:val="Teksttreci17Bezkursywy"/>
        </w:rPr>
        <w:t xml:space="preserve"> pod red. J. Bartmińskiego i R. Grzegorczykowej, Wrocław, s. 11-28.</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J. Grzenia, 2006, </w:t>
      </w:r>
      <w:r>
        <w:t>Komunikacja językowa w Internecie,</w:t>
      </w:r>
      <w:r>
        <w:rPr>
          <w:rStyle w:val="Teksttreci17Bezkursywy"/>
        </w:rPr>
        <w:t xml:space="preserve"> Warszawa.</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GWJP, 1984, </w:t>
      </w:r>
      <w:r>
        <w:t>Gramatyka ws</w:t>
      </w:r>
      <w:r>
        <w:t>półczesnego języka polskiego. Składnia,</w:t>
      </w:r>
      <w:r>
        <w:rPr>
          <w:rStyle w:val="Teksttreci17Bezkursywy"/>
        </w:rPr>
        <w:t xml:space="preserve"> pod red. Z. Topolińskiej, Warszawa.</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GWJP, 1998, </w:t>
      </w:r>
      <w:r>
        <w:rPr>
          <w:rStyle w:val="Teksttreci4Kursywa"/>
        </w:rPr>
        <w:t>Gramatyka współczesnego języka polskiego. Morfologia,</w:t>
      </w:r>
      <w:r>
        <w:t xml:space="preserve"> pod red. R. Grzegorczykowej, R. Laskowskiego i H. Wróbla, wyd. 2. zmienione, Warszawa.</w:t>
      </w:r>
    </w:p>
    <w:p w:rsidR="00004093" w:rsidRDefault="00C57729">
      <w:pPr>
        <w:pStyle w:val="Teksttreci170"/>
        <w:framePr w:w="7190" w:h="10589" w:hRule="exact" w:wrap="none" w:vAnchor="page" w:hAnchor="page" w:x="582" w:y="718"/>
        <w:numPr>
          <w:ilvl w:val="0"/>
          <w:numId w:val="15"/>
        </w:numPr>
        <w:shd w:val="clear" w:color="auto" w:fill="auto"/>
        <w:tabs>
          <w:tab w:val="left" w:pos="321"/>
        </w:tabs>
        <w:ind w:left="380"/>
      </w:pPr>
      <w:r>
        <w:rPr>
          <w:rStyle w:val="Teksttreci17Bezkursywy"/>
        </w:rPr>
        <w:t xml:space="preserve">Jadacka, 2005, </w:t>
      </w:r>
      <w:r>
        <w:t>Kultura języ</w:t>
      </w:r>
      <w:r>
        <w:t>ka polskiego. Fleksja, słowotwórstwo, składnia,</w:t>
      </w:r>
      <w:r>
        <w:rPr>
          <w:rStyle w:val="Teksttreci17Bezkursywy"/>
        </w:rPr>
        <w:t xml:space="preserve"> Warszawa.</w:t>
      </w:r>
    </w:p>
    <w:p w:rsidR="00004093" w:rsidRDefault="00C57729">
      <w:pPr>
        <w:pStyle w:val="Teksttreci170"/>
        <w:framePr w:w="7190" w:h="10589" w:hRule="exact" w:wrap="none" w:vAnchor="page" w:hAnchor="page" w:x="582" w:y="718"/>
        <w:numPr>
          <w:ilvl w:val="0"/>
          <w:numId w:val="16"/>
        </w:numPr>
        <w:shd w:val="clear" w:color="auto" w:fill="auto"/>
        <w:tabs>
          <w:tab w:val="left" w:pos="321"/>
        </w:tabs>
        <w:ind w:left="380"/>
      </w:pPr>
      <w:r>
        <w:rPr>
          <w:rStyle w:val="Teksttreci17Bezkursywy"/>
        </w:rPr>
        <w:t xml:space="preserve">Koneczna, 1956, </w:t>
      </w:r>
      <w:r>
        <w:t>O budowie zdania imćpana Paskowego słów kilkoro. 1. Imie</w:t>
      </w:r>
    </w:p>
    <w:p w:rsidR="00004093" w:rsidRDefault="00C57729">
      <w:pPr>
        <w:pStyle w:val="Teksttreci40"/>
        <w:framePr w:w="7190" w:h="10589" w:hRule="exact" w:wrap="none" w:vAnchor="page" w:hAnchor="page" w:x="582" w:y="718"/>
        <w:shd w:val="clear" w:color="auto" w:fill="auto"/>
        <w:spacing w:before="0" w:after="0" w:line="216" w:lineRule="exact"/>
        <w:ind w:left="380" w:firstLine="0"/>
        <w:jc w:val="both"/>
      </w:pPr>
      <w:r>
        <w:rPr>
          <w:rStyle w:val="Teksttreci4Kursywa"/>
        </w:rPr>
        <w:t>słowy na -ąc i -szy,</w:t>
      </w:r>
      <w:r>
        <w:t xml:space="preserve"> „Poradnik Językowy”, z. 8, s. 283-292.</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Z. Kurzowa, 2006, </w:t>
      </w:r>
      <w:r>
        <w:t xml:space="preserve">Język polski Wileńszczyzny i Kresów Północno-Wschodnich </w:t>
      </w:r>
      <w:r>
        <w:rPr>
          <w:lang w:val="en-US" w:eastAsia="en-US" w:bidi="en-US"/>
        </w:rPr>
        <w:t xml:space="preserve">XVI-XX </w:t>
      </w:r>
      <w:r>
        <w:t>w.,</w:t>
      </w:r>
      <w:r>
        <w:rPr>
          <w:rStyle w:val="Teksttreci17Bezkursywy"/>
        </w:rPr>
        <w:t xml:space="preserve"> Kraków.</w:t>
      </w:r>
    </w:p>
    <w:p w:rsidR="00004093" w:rsidRDefault="00C57729">
      <w:pPr>
        <w:pStyle w:val="Teksttreci170"/>
        <w:framePr w:w="7190" w:h="10589" w:hRule="exact" w:wrap="none" w:vAnchor="page" w:hAnchor="page" w:x="582" w:y="718"/>
        <w:numPr>
          <w:ilvl w:val="0"/>
          <w:numId w:val="16"/>
        </w:numPr>
        <w:shd w:val="clear" w:color="auto" w:fill="auto"/>
        <w:tabs>
          <w:tab w:val="left" w:pos="321"/>
        </w:tabs>
        <w:ind w:left="380"/>
      </w:pPr>
      <w:r>
        <w:rPr>
          <w:rStyle w:val="Teksttreci17Bezkursywy"/>
        </w:rPr>
        <w:t xml:space="preserve">Loewe, 2006, </w:t>
      </w:r>
      <w:r>
        <w:t>Internet i jego zasoby w polskich badaniach lingwistycznych.</w:t>
      </w:r>
    </w:p>
    <w:p w:rsidR="00004093" w:rsidRDefault="00C57729">
      <w:pPr>
        <w:pStyle w:val="Teksttreci40"/>
        <w:framePr w:w="7190" w:h="10589" w:hRule="exact" w:wrap="none" w:vAnchor="page" w:hAnchor="page" w:x="582" w:y="718"/>
        <w:shd w:val="clear" w:color="auto" w:fill="auto"/>
        <w:spacing w:before="0" w:after="0" w:line="216" w:lineRule="exact"/>
        <w:ind w:left="380" w:firstLine="0"/>
        <w:jc w:val="both"/>
      </w:pPr>
      <w:r>
        <w:rPr>
          <w:rStyle w:val="Teksttreci4Kursywa"/>
        </w:rPr>
        <w:t>Rekonesans,</w:t>
      </w:r>
      <w:r>
        <w:t xml:space="preserve"> „Biuletyn PTJ”, z. </w:t>
      </w:r>
      <w:r>
        <w:rPr>
          <w:lang w:val="en-US" w:eastAsia="en-US" w:bidi="en-US"/>
        </w:rPr>
        <w:t xml:space="preserve">LXXII, </w:t>
      </w:r>
      <w:r>
        <w:t>s. 93-103.</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A. Nagórko, 1998, </w:t>
      </w:r>
      <w:r>
        <w:t xml:space="preserve">Zarys gramatyki polskiej (ze </w:t>
      </w:r>
      <w:r>
        <w:t>słowotwórstwem),</w:t>
      </w:r>
      <w:r>
        <w:rPr>
          <w:rStyle w:val="Teksttreci17Bezkursywy"/>
        </w:rPr>
        <w:t xml:space="preserve"> Warszawa.</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NSPP, 1999, </w:t>
      </w:r>
      <w:r>
        <w:rPr>
          <w:rStyle w:val="Teksttreci4Kursywa"/>
        </w:rPr>
        <w:t>Nowy słownik poprawnej polszczyzny PWN,</w:t>
      </w:r>
      <w:r>
        <w:t xml:space="preserve"> red. A. Markowski, Warszawa.</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M. Podhajecka, 2006, </w:t>
      </w:r>
      <w:r>
        <w:t>Kilka uwag o wykorzystaniu zasobów internetowych do analiz korpusowych języka,</w:t>
      </w:r>
      <w:r>
        <w:rPr>
          <w:rStyle w:val="Teksttreci17Bezkursywy"/>
        </w:rPr>
        <w:t xml:space="preserve"> „Język Polski” </w:t>
      </w:r>
      <w:r>
        <w:rPr>
          <w:rStyle w:val="Teksttreci17Bezkursywy"/>
          <w:lang w:val="en-US" w:eastAsia="en-US" w:bidi="en-US"/>
        </w:rPr>
        <w:t xml:space="preserve">LXXXVI, </w:t>
      </w:r>
      <w:r>
        <w:rPr>
          <w:rStyle w:val="Teksttreci17Bezkursywy"/>
        </w:rPr>
        <w:t>z. 5, s. 338-347.</w:t>
      </w:r>
    </w:p>
    <w:p w:rsidR="00004093" w:rsidRDefault="00C57729">
      <w:pPr>
        <w:pStyle w:val="Teksttreci170"/>
        <w:framePr w:w="7190" w:h="10589" w:hRule="exact" w:wrap="none" w:vAnchor="page" w:hAnchor="page" w:x="582" w:y="718"/>
        <w:shd w:val="clear" w:color="auto" w:fill="auto"/>
        <w:ind w:left="380"/>
      </w:pPr>
      <w:r>
        <w:rPr>
          <w:rStyle w:val="Teksttreci17Bezkursywy"/>
        </w:rPr>
        <w:t>Z. Salo</w:t>
      </w:r>
      <w:r>
        <w:rPr>
          <w:rStyle w:val="Teksttreci17Bezkursywy"/>
        </w:rPr>
        <w:t xml:space="preserve">ni, 2000, </w:t>
      </w:r>
      <w:r>
        <w:t>Wstęp do koniugacji polskiej,</w:t>
      </w:r>
      <w:r>
        <w:rPr>
          <w:rStyle w:val="Teksttreci17Bezkursywy"/>
        </w:rPr>
        <w:t xml:space="preserve"> Olsztyn.</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Z. Saloni, 2007, </w:t>
      </w:r>
      <w:r>
        <w:rPr>
          <w:rStyle w:val="Teksttreci4Kursywa"/>
        </w:rPr>
        <w:t>Czasownik polski,</w:t>
      </w:r>
      <w:r>
        <w:t xml:space="preserve"> wyd. 3. zmienione, Warszawa.</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Z. Saloni, 2007a, </w:t>
      </w:r>
      <w:r>
        <w:t>Słownik gramatyczny języka polskiego. Podstawy teoretyczne,</w:t>
      </w:r>
      <w:r>
        <w:rPr>
          <w:rStyle w:val="Teksttreci17Bezkursywy"/>
        </w:rPr>
        <w:t xml:space="preserve"> Warszawa.</w:t>
      </w:r>
    </w:p>
    <w:p w:rsidR="00004093" w:rsidRDefault="00C57729">
      <w:pPr>
        <w:pStyle w:val="Teksttreci40"/>
        <w:framePr w:w="7190" w:h="10589" w:hRule="exact" w:wrap="none" w:vAnchor="page" w:hAnchor="page" w:x="582" w:y="718"/>
        <w:shd w:val="clear" w:color="auto" w:fill="auto"/>
        <w:spacing w:before="0" w:after="0" w:line="216" w:lineRule="exact"/>
        <w:ind w:left="380" w:hanging="380"/>
        <w:jc w:val="both"/>
      </w:pPr>
      <w:r>
        <w:t xml:space="preserve">Z. Saloni, M. Świdziński, 1998, </w:t>
      </w:r>
      <w:r>
        <w:rPr>
          <w:rStyle w:val="Teksttreci4Kursywa"/>
        </w:rPr>
        <w:t xml:space="preserve">Składnia współczesnego </w:t>
      </w:r>
      <w:r>
        <w:rPr>
          <w:rStyle w:val="Teksttreci4Kursywa"/>
        </w:rPr>
        <w:t>języka polskiego,</w:t>
      </w:r>
      <w:r>
        <w:t xml:space="preserve"> wyd. 4 zmienione, Warszawa.</w:t>
      </w:r>
    </w:p>
    <w:p w:rsidR="00004093" w:rsidRDefault="00C57729">
      <w:pPr>
        <w:pStyle w:val="Teksttreci170"/>
        <w:framePr w:w="7190" w:h="10589" w:hRule="exact" w:wrap="none" w:vAnchor="page" w:hAnchor="page" w:x="582" w:y="718"/>
        <w:shd w:val="clear" w:color="auto" w:fill="auto"/>
        <w:ind w:left="380"/>
      </w:pPr>
      <w:r>
        <w:rPr>
          <w:rStyle w:val="Teksttreci17Bezkursywy"/>
        </w:rPr>
        <w:t xml:space="preserve">T. Sokołowska, 1976, </w:t>
      </w:r>
      <w:r>
        <w:t>Funkcje składniowe imiesłowów nieodmiennych w języku polskim XVII wieku,</w:t>
      </w:r>
      <w:r>
        <w:rPr>
          <w:rStyle w:val="Teksttreci17Bezkursywy"/>
        </w:rPr>
        <w:t xml:space="preserve"> Wrocław.</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599" w:y="289"/>
        <w:shd w:val="clear" w:color="auto" w:fill="auto"/>
        <w:spacing w:line="170" w:lineRule="exact"/>
      </w:pPr>
      <w:r>
        <w:t>44</w:t>
      </w:r>
    </w:p>
    <w:p w:rsidR="00004093" w:rsidRDefault="00C57729">
      <w:pPr>
        <w:pStyle w:val="Nagweklubstopka0"/>
        <w:framePr w:wrap="none" w:vAnchor="page" w:hAnchor="page" w:x="3014" w:y="299"/>
        <w:shd w:val="clear" w:color="auto" w:fill="auto"/>
        <w:spacing w:line="170" w:lineRule="exact"/>
      </w:pPr>
      <w:r>
        <w:t>KRYSTYNA BOJAŁKOWSKA</w:t>
      </w:r>
    </w:p>
    <w:p w:rsidR="00004093" w:rsidRDefault="00C57729">
      <w:pPr>
        <w:pStyle w:val="Teksttreci170"/>
        <w:framePr w:w="7186" w:h="2031" w:hRule="exact" w:wrap="none" w:vAnchor="page" w:hAnchor="page" w:x="585" w:y="742"/>
        <w:shd w:val="clear" w:color="auto" w:fill="auto"/>
        <w:ind w:left="400" w:hanging="400"/>
        <w:jc w:val="left"/>
      </w:pPr>
      <w:r>
        <w:rPr>
          <w:rStyle w:val="Teksttreci17Bezkursywy"/>
        </w:rPr>
        <w:t xml:space="preserve">W. Śmiech, 1971, </w:t>
      </w:r>
      <w:r>
        <w:t xml:space="preserve">Funkcje aspektów czasownikowych we </w:t>
      </w:r>
      <w:r>
        <w:t>współczesnym języku ogólnopolskim,</w:t>
      </w:r>
      <w:r>
        <w:rPr>
          <w:rStyle w:val="Teksttreci17Bezkursywy"/>
        </w:rPr>
        <w:t xml:space="preserve"> Łódź.</w:t>
      </w:r>
    </w:p>
    <w:p w:rsidR="00004093" w:rsidRDefault="00C57729">
      <w:pPr>
        <w:pStyle w:val="Teksttreci170"/>
        <w:framePr w:w="7186" w:h="2031" w:hRule="exact" w:wrap="none" w:vAnchor="page" w:hAnchor="page" w:x="585" w:y="742"/>
        <w:numPr>
          <w:ilvl w:val="0"/>
          <w:numId w:val="15"/>
        </w:numPr>
        <w:shd w:val="clear" w:color="auto" w:fill="auto"/>
        <w:tabs>
          <w:tab w:val="left" w:pos="231"/>
        </w:tabs>
        <w:ind w:firstLine="0"/>
      </w:pPr>
      <w:r>
        <w:rPr>
          <w:rStyle w:val="Teksttreci17Bezkursywy"/>
        </w:rPr>
        <w:t xml:space="preserve">Tabakowska, 1967, </w:t>
      </w:r>
      <w:r>
        <w:t>Oznajmienia imiesłowowe w języku pisanym uczniów star</w:t>
      </w:r>
    </w:p>
    <w:p w:rsidR="00004093" w:rsidRDefault="00C57729">
      <w:pPr>
        <w:pStyle w:val="Teksttreci170"/>
        <w:framePr w:w="7186" w:h="2031" w:hRule="exact" w:wrap="none" w:vAnchor="page" w:hAnchor="page" w:x="585" w:y="742"/>
        <w:shd w:val="clear" w:color="auto" w:fill="auto"/>
        <w:ind w:firstLine="400"/>
        <w:jc w:val="left"/>
      </w:pPr>
      <w:r>
        <w:t>szych klas szkoły podstawowej na Śląsku,</w:t>
      </w:r>
      <w:r>
        <w:rPr>
          <w:rStyle w:val="Teksttreci17Bezkursywy"/>
        </w:rPr>
        <w:t xml:space="preserve"> „Język Polski” XLVII, s. 128-138. W. Taszycki, 1924, </w:t>
      </w:r>
      <w:r>
        <w:t>Imiesłowy czynne, teraźniejszy i przeszły I. w ję</w:t>
      </w:r>
      <w:r>
        <w:t>zyku polskim,</w:t>
      </w:r>
      <w:r>
        <w:rPr>
          <w:rStyle w:val="Teksttreci17Bezkursywy"/>
        </w:rPr>
        <w:t xml:space="preserve"> Kraków.</w:t>
      </w:r>
    </w:p>
    <w:p w:rsidR="00004093" w:rsidRDefault="00C57729">
      <w:pPr>
        <w:pStyle w:val="Teksttreci170"/>
        <w:framePr w:w="7186" w:h="2031" w:hRule="exact" w:wrap="none" w:vAnchor="page" w:hAnchor="page" w:x="585" w:y="742"/>
        <w:numPr>
          <w:ilvl w:val="0"/>
          <w:numId w:val="15"/>
        </w:numPr>
        <w:shd w:val="clear" w:color="auto" w:fill="auto"/>
        <w:tabs>
          <w:tab w:val="left" w:pos="298"/>
        </w:tabs>
        <w:ind w:firstLine="0"/>
      </w:pPr>
      <w:r>
        <w:rPr>
          <w:rStyle w:val="Teksttreci17Bezkursywy"/>
        </w:rPr>
        <w:t xml:space="preserve">Tokarski, 1951, </w:t>
      </w:r>
      <w:r>
        <w:t>Czasowniki polskie. Formy, typy, wyjątki, słownik,</w:t>
      </w:r>
      <w:r>
        <w:rPr>
          <w:rStyle w:val="Teksttreci17Bezkursywy"/>
        </w:rPr>
        <w:t xml:space="preserve"> War</w:t>
      </w:r>
    </w:p>
    <w:p w:rsidR="00004093" w:rsidRDefault="00C57729">
      <w:pPr>
        <w:pStyle w:val="Teksttreci40"/>
        <w:framePr w:w="7186" w:h="2031" w:hRule="exact" w:wrap="none" w:vAnchor="page" w:hAnchor="page" w:x="585" w:y="742"/>
        <w:shd w:val="clear" w:color="auto" w:fill="auto"/>
        <w:spacing w:before="0" w:after="0" w:line="216" w:lineRule="exact"/>
        <w:ind w:firstLine="400"/>
        <w:jc w:val="left"/>
      </w:pPr>
      <w:r>
        <w:t>szawa.</w:t>
      </w:r>
    </w:p>
    <w:p w:rsidR="00004093" w:rsidRDefault="00C57729">
      <w:pPr>
        <w:pStyle w:val="Teksttreci40"/>
        <w:framePr w:w="7186" w:h="2031" w:hRule="exact" w:wrap="none" w:vAnchor="page" w:hAnchor="page" w:x="585" w:y="742"/>
        <w:shd w:val="clear" w:color="auto" w:fill="auto"/>
        <w:spacing w:before="0" w:after="0" w:line="216" w:lineRule="exact"/>
        <w:ind w:firstLine="0"/>
        <w:jc w:val="both"/>
      </w:pPr>
      <w:r>
        <w:t xml:space="preserve">A. Wierzbicka, P. Wierzbicki, 1969, </w:t>
      </w:r>
      <w:r>
        <w:rPr>
          <w:rStyle w:val="Teksttreci4Kursywa"/>
        </w:rPr>
        <w:t>Praktyczna stylistyka,</w:t>
      </w:r>
      <w:r>
        <w:t xml:space="preserve"> Warszawa.</w:t>
      </w:r>
    </w:p>
    <w:p w:rsidR="00004093" w:rsidRDefault="00C57729">
      <w:pPr>
        <w:pStyle w:val="Teksttreci110"/>
        <w:framePr w:w="7186" w:h="2485" w:hRule="exact" w:wrap="none" w:vAnchor="page" w:hAnchor="page" w:x="585" w:y="3447"/>
        <w:shd w:val="clear" w:color="auto" w:fill="auto"/>
        <w:spacing w:after="181" w:line="190" w:lineRule="exact"/>
        <w:ind w:left="240"/>
      </w:pPr>
      <w:r>
        <w:t>The Use of Forms like</w:t>
      </w:r>
      <w:r>
        <w:rPr>
          <w:rStyle w:val="Teksttreci11Bezkursywy"/>
          <w:b/>
          <w:bCs/>
        </w:rPr>
        <w:t xml:space="preserve"> ogl</w:t>
      </w:r>
      <w:r>
        <w:rPr>
          <w:rStyle w:val="Teksttreci11Bezkursywy"/>
          <w:b/>
          <w:bCs/>
          <w:lang w:val="pl-PL" w:eastAsia="pl-PL" w:bidi="pl-PL"/>
        </w:rPr>
        <w:t>ą</w:t>
      </w:r>
      <w:r>
        <w:rPr>
          <w:rStyle w:val="Teksttreci11Bezkursywy"/>
          <w:b/>
          <w:bCs/>
        </w:rPr>
        <w:t>dawszy, zjedz</w:t>
      </w:r>
      <w:r>
        <w:rPr>
          <w:rStyle w:val="Teksttreci11Bezkursywy"/>
          <w:b/>
          <w:bCs/>
          <w:lang w:val="pl-PL" w:eastAsia="pl-PL" w:bidi="pl-PL"/>
        </w:rPr>
        <w:t>ą</w:t>
      </w:r>
      <w:r>
        <w:rPr>
          <w:rStyle w:val="Teksttreci11Bezkursywy"/>
          <w:b/>
          <w:bCs/>
        </w:rPr>
        <w:t xml:space="preserve">c </w:t>
      </w:r>
      <w:r>
        <w:t>in Contemporary Polish</w:t>
      </w:r>
    </w:p>
    <w:p w:rsidR="00004093" w:rsidRDefault="00C57729">
      <w:pPr>
        <w:pStyle w:val="Teksttreci201"/>
        <w:framePr w:w="7186" w:h="2485" w:hRule="exact" w:wrap="none" w:vAnchor="page" w:hAnchor="page" w:x="585" w:y="3447"/>
        <w:shd w:val="clear" w:color="auto" w:fill="auto"/>
        <w:spacing w:after="172" w:line="170" w:lineRule="exact"/>
        <w:ind w:firstLine="0"/>
        <w:jc w:val="center"/>
      </w:pPr>
      <w:r>
        <w:rPr>
          <w:lang w:val="en-US" w:eastAsia="en-US" w:bidi="en-US"/>
        </w:rPr>
        <w:t>Summary</w:t>
      </w:r>
    </w:p>
    <w:p w:rsidR="00004093" w:rsidRDefault="00C57729">
      <w:pPr>
        <w:pStyle w:val="Teksttreci40"/>
        <w:framePr w:w="7186" w:h="2485" w:hRule="exact" w:wrap="none" w:vAnchor="page" w:hAnchor="page" w:x="585" w:y="3447"/>
        <w:shd w:val="clear" w:color="auto" w:fill="auto"/>
        <w:spacing w:before="0" w:after="0" w:line="216" w:lineRule="exact"/>
        <w:ind w:firstLine="300"/>
        <w:jc w:val="both"/>
      </w:pPr>
      <w:r>
        <w:rPr>
          <w:lang w:val="en-US" w:eastAsia="en-US" w:bidi="en-US"/>
        </w:rPr>
        <w:t xml:space="preserve">The article concerns the use of forms like </w:t>
      </w:r>
      <w:r>
        <w:rPr>
          <w:rStyle w:val="Teksttreci4Kursywa"/>
          <w:lang w:val="en-US" w:eastAsia="en-US" w:bidi="en-US"/>
        </w:rPr>
        <w:t>ogl</w:t>
      </w:r>
      <w:r>
        <w:rPr>
          <w:rStyle w:val="Teksttreci4Kursywa"/>
        </w:rPr>
        <w:t>ą</w:t>
      </w:r>
      <w:r>
        <w:rPr>
          <w:rStyle w:val="Teksttreci4Kursywa"/>
          <w:lang w:val="en-US" w:eastAsia="en-US" w:bidi="en-US"/>
        </w:rPr>
        <w:t>dawszy,</w:t>
      </w:r>
      <w:r>
        <w:rPr>
          <w:lang w:val="en-US" w:eastAsia="en-US" w:bidi="en-US"/>
        </w:rPr>
        <w:t xml:space="preserve"> which are derived by addition of </w:t>
      </w:r>
      <w:r>
        <w:rPr>
          <w:rStyle w:val="Teksttreci4Kursywa"/>
          <w:lang w:val="en-US" w:eastAsia="en-US" w:bidi="en-US"/>
        </w:rPr>
        <w:t>-wszy, -tszy</w:t>
      </w:r>
      <w:r>
        <w:rPr>
          <w:lang w:val="en-US" w:eastAsia="en-US" w:bidi="en-US"/>
        </w:rPr>
        <w:t xml:space="preserve"> morpheme to the roots of imperfective verbs, and the forms like </w:t>
      </w:r>
      <w:r>
        <w:rPr>
          <w:rStyle w:val="Teksttreci4Kursywa"/>
          <w:lang w:val="en-US" w:eastAsia="en-US" w:bidi="en-US"/>
        </w:rPr>
        <w:t>zjedz</w:t>
      </w:r>
      <w:r>
        <w:rPr>
          <w:rStyle w:val="Teksttreci4Kursywa"/>
        </w:rPr>
        <w:t>ą</w:t>
      </w:r>
      <w:r>
        <w:rPr>
          <w:rStyle w:val="Teksttreci4Kursywa"/>
          <w:lang w:val="en-US" w:eastAsia="en-US" w:bidi="en-US"/>
        </w:rPr>
        <w:t>c,</w:t>
      </w:r>
      <w:r>
        <w:rPr>
          <w:lang w:val="en-US" w:eastAsia="en-US" w:bidi="en-US"/>
        </w:rPr>
        <w:t xml:space="preserve"> derived by addition of </w:t>
      </w:r>
      <w:r>
        <w:rPr>
          <w:rStyle w:val="Teksttreci4Kursywa"/>
          <w:lang w:val="en-US" w:eastAsia="en-US" w:bidi="en-US"/>
        </w:rPr>
        <w:t>-qc</w:t>
      </w:r>
      <w:r>
        <w:rPr>
          <w:lang w:val="en-US" w:eastAsia="en-US" w:bidi="en-US"/>
        </w:rPr>
        <w:t xml:space="preserve"> morpheme to the roots of perfective verbs. Such derivat</w:t>
      </w:r>
      <w:r>
        <w:rPr>
          <w:lang w:val="en-US" w:eastAsia="en-US" w:bidi="en-US"/>
        </w:rPr>
        <w:t>ion is wrong according to the contemporary linguistic norm. The author has been encouraged to carrying out the research by growing frequency of their use, particularly in texts appearing on the Internet, created by young Polish language users.</w:t>
      </w:r>
    </w:p>
    <w:p w:rsidR="00004093" w:rsidRDefault="00C57729">
      <w:pPr>
        <w:pStyle w:val="Teksttreci40"/>
        <w:framePr w:w="7186" w:h="228" w:hRule="exact" w:wrap="none" w:vAnchor="page" w:hAnchor="page" w:x="585" w:y="6155"/>
        <w:shd w:val="clear" w:color="auto" w:fill="auto"/>
        <w:spacing w:before="0" w:after="0" w:line="170" w:lineRule="exact"/>
        <w:ind w:firstLine="0"/>
        <w:jc w:val="right"/>
      </w:pPr>
      <w:r>
        <w:t xml:space="preserve">Tłum. </w:t>
      </w:r>
      <w:r>
        <w:rPr>
          <w:lang w:val="en-US" w:eastAsia="en-US" w:bidi="en-US"/>
        </w:rPr>
        <w:t xml:space="preserve">M. </w:t>
      </w:r>
      <w:r>
        <w:t>Kołodzińska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Teksttreci100"/>
        <w:framePr w:w="7205" w:h="502" w:hRule="exact" w:wrap="none" w:vAnchor="page" w:hAnchor="page" w:x="597" w:y="2155"/>
        <w:shd w:val="clear" w:color="auto" w:fill="auto"/>
        <w:spacing w:before="0" w:after="20" w:line="190" w:lineRule="exact"/>
        <w:ind w:firstLine="0"/>
        <w:jc w:val="left"/>
      </w:pPr>
      <w:r>
        <w:t>Ewa Kaptur</w:t>
      </w:r>
    </w:p>
    <w:p w:rsidR="00004093" w:rsidRDefault="00C57729">
      <w:pPr>
        <w:pStyle w:val="Teksttreci40"/>
        <w:framePr w:w="7205" w:h="502" w:hRule="exact" w:wrap="none" w:vAnchor="page" w:hAnchor="page" w:x="597" w:y="2155"/>
        <w:shd w:val="clear" w:color="auto" w:fill="auto"/>
        <w:spacing w:before="0" w:after="0" w:line="170" w:lineRule="exact"/>
        <w:ind w:firstLine="0"/>
        <w:jc w:val="left"/>
      </w:pPr>
      <w:r>
        <w:t>(Uniwersytet A. Mickiewicza, Poznań)</w:t>
      </w:r>
    </w:p>
    <w:p w:rsidR="00004093" w:rsidRDefault="00C57729">
      <w:pPr>
        <w:pStyle w:val="Nagwek320"/>
        <w:framePr w:w="7205" w:h="331" w:hRule="exact" w:wrap="none" w:vAnchor="page" w:hAnchor="page" w:x="597" w:y="3099"/>
        <w:shd w:val="clear" w:color="auto" w:fill="auto"/>
        <w:spacing w:before="0" w:after="0" w:line="240" w:lineRule="exact"/>
      </w:pPr>
      <w:bookmarkStart w:id="18" w:name="bookmark17"/>
      <w:r>
        <w:t>NAZWY WSPÓŁCZESNYCH KOSMETYKÓW</w:t>
      </w:r>
      <w:bookmarkEnd w:id="18"/>
    </w:p>
    <w:p w:rsidR="00004093" w:rsidRDefault="00C57729">
      <w:pPr>
        <w:pStyle w:val="Teksttreci20"/>
        <w:framePr w:w="7205" w:h="5560" w:hRule="exact" w:wrap="none" w:vAnchor="page" w:hAnchor="page" w:x="597" w:y="3885"/>
        <w:shd w:val="clear" w:color="auto" w:fill="auto"/>
        <w:spacing w:after="0" w:line="235" w:lineRule="exact"/>
        <w:ind w:firstLine="380"/>
        <w:jc w:val="both"/>
      </w:pPr>
      <w:r>
        <w:t>Kosmetologia jest interdyscyplinarną dziedziną wiedzy medycznej. Obejmuje ona wiadomości z zakresu anatomii, histologii i fizjologii komórki,</w:t>
      </w:r>
      <w:r>
        <w:t xml:space="preserve"> fizjologii, biochemii, chemii kosmetycznej, dermatologii, medycyny estetycznej, chirurgii plastycznej, geriatrii, onkologii, promocji zdrowia, endokrynologii, chorób wewnętrznych, dietetyki. Jako prężnie rozwijająca się gałąź wiedzy dostarcza także wyspec</w:t>
      </w:r>
      <w:r>
        <w:t>jalizowanego słownictwa, w znacznym stopniu wzbogacającego współczesną leksykę ogólną</w:t>
      </w:r>
      <w:r>
        <w:rPr>
          <w:vertAlign w:val="superscript"/>
        </w:rPr>
        <w:t>1</w:t>
      </w:r>
      <w:r>
        <w:t>.</w:t>
      </w:r>
    </w:p>
    <w:p w:rsidR="00004093" w:rsidRDefault="00C57729">
      <w:pPr>
        <w:pStyle w:val="Teksttreci20"/>
        <w:framePr w:w="7205" w:h="5560" w:hRule="exact" w:wrap="none" w:vAnchor="page" w:hAnchor="page" w:x="597" w:y="3885"/>
        <w:shd w:val="clear" w:color="auto" w:fill="auto"/>
        <w:spacing w:after="0" w:line="235" w:lineRule="exact"/>
        <w:ind w:firstLine="380"/>
        <w:jc w:val="both"/>
      </w:pPr>
      <w:r>
        <w:t xml:space="preserve">Celem niniejszej pracy jest omówienie słownictwa kosmetycznego na przykładzie nazw współczesnych kosmetyków. Materiał do analizy wyekscerpowany został z dwóch głównych </w:t>
      </w:r>
      <w:r>
        <w:t xml:space="preserve">źródeł: z miesięczników przeznaczonych dla kobiet („Claudii”, </w:t>
      </w:r>
      <w:r>
        <w:rPr>
          <w:lang w:val="de-DE" w:eastAsia="de-DE" w:bidi="de-DE"/>
        </w:rPr>
        <w:t xml:space="preserve">„Elle”, „Olivii”, </w:t>
      </w:r>
      <w:r>
        <w:t>„Samego Zdrowia”, „Świata Kobiety”, „Twojego Stylu”, „Urody”) i Internetu (strony poszczególnych firm). Zebrany materiał pochodzi z roku 2007.</w:t>
      </w:r>
    </w:p>
    <w:p w:rsidR="00004093" w:rsidRDefault="00C57729">
      <w:pPr>
        <w:pStyle w:val="Teksttreci20"/>
        <w:framePr w:w="7205" w:h="5560" w:hRule="exact" w:wrap="none" w:vAnchor="page" w:hAnchor="page" w:x="597" w:y="3885"/>
        <w:shd w:val="clear" w:color="auto" w:fill="auto"/>
        <w:spacing w:after="0" w:line="235" w:lineRule="exact"/>
        <w:ind w:firstLine="380"/>
        <w:jc w:val="both"/>
      </w:pPr>
      <w:r>
        <w:t xml:space="preserve">Badaniami objęto wyłącznie nazwy </w:t>
      </w:r>
      <w:r>
        <w:t xml:space="preserve">kosmetyków takich polskich firm, jak: AA Oceanie, AromaBar, </w:t>
      </w:r>
      <w:r>
        <w:rPr>
          <w:lang w:val="de-DE" w:eastAsia="de-DE" w:bidi="de-DE"/>
        </w:rPr>
        <w:t xml:space="preserve">Ava </w:t>
      </w:r>
      <w:r>
        <w:t xml:space="preserve">Laboratorium, Bielenda, </w:t>
      </w:r>
      <w:r>
        <w:rPr>
          <w:lang w:val="en-US" w:eastAsia="en-US" w:bidi="en-US"/>
        </w:rPr>
        <w:t xml:space="preserve">Dax Cosmetics, </w:t>
      </w:r>
      <w:r>
        <w:t xml:space="preserve">Dermika, Dr Irena Eris, </w:t>
      </w:r>
      <w:r>
        <w:rPr>
          <w:lang w:val="en-US" w:eastAsia="en-US" w:bidi="en-US"/>
        </w:rPr>
        <w:t xml:space="preserve">Eveline, </w:t>
      </w:r>
      <w:r>
        <w:t xml:space="preserve">Farmona, Flos-Lek, Joanna, Kolastyna, Miraculum, Soraya, Ziaja. Produkty te cieszą się dużym uznaniem klientów. Różny </w:t>
      </w:r>
      <w:r>
        <w:t>jest ich czas funkcjonowania na rynku kosmetycznym - od powstałych zupełnie niedawno (AromaBar), do takich, które istnieją ponad 70 lat (Miraculum).</w:t>
      </w:r>
    </w:p>
    <w:p w:rsidR="00004093" w:rsidRDefault="00C57729">
      <w:pPr>
        <w:pStyle w:val="Teksttreci20"/>
        <w:framePr w:w="7205" w:h="5560" w:hRule="exact" w:wrap="none" w:vAnchor="page" w:hAnchor="page" w:x="597" w:y="3885"/>
        <w:shd w:val="clear" w:color="auto" w:fill="auto"/>
        <w:spacing w:after="0" w:line="235" w:lineRule="exact"/>
        <w:ind w:firstLine="380"/>
        <w:jc w:val="both"/>
      </w:pPr>
      <w:r>
        <w:t>Warto zaznaczyć, iż do badań wybrano tylko nazwy kosmetyków pielęgnacyjnych, pominięto zaś nazwy kosmetyków</w:t>
      </w:r>
      <w:r>
        <w:t xml:space="preserve"> kolorowych, perfum itd. Wiąże się to głównie z tym, iż polskie koncerny raczej nie spe</w:t>
      </w:r>
    </w:p>
    <w:p w:rsidR="00004093" w:rsidRDefault="00C57729">
      <w:pPr>
        <w:pStyle w:val="Stopka20"/>
        <w:framePr w:w="7190" w:h="1856" w:hRule="exact" w:wrap="none" w:vAnchor="page" w:hAnchor="page" w:x="612" w:y="9738"/>
        <w:shd w:val="clear" w:color="auto" w:fill="auto"/>
        <w:tabs>
          <w:tab w:val="left" w:pos="461"/>
        </w:tabs>
        <w:ind w:firstLine="380"/>
      </w:pPr>
      <w:r>
        <w:rPr>
          <w:rStyle w:val="Stopka2Bezkursywy"/>
          <w:vertAlign w:val="superscript"/>
        </w:rPr>
        <w:t>1</w:t>
      </w:r>
      <w:r>
        <w:rPr>
          <w:rStyle w:val="Stopka2Bezkursywy"/>
        </w:rPr>
        <w:tab/>
        <w:t xml:space="preserve">O słownictwie kosmetycznym wcześniej pisały A. Piotrowicz i M. Witaszek-Samborska. Zob. O </w:t>
      </w:r>
      <w:r>
        <w:t>słownictwie kosmetycznym we współczesnej polszczyźnie,</w:t>
      </w:r>
      <w:r>
        <w:rPr>
          <w:rStyle w:val="Stopka2Bezkursywy"/>
        </w:rPr>
        <w:t xml:space="preserve"> „Język Polski” </w:t>
      </w:r>
      <w:r>
        <w:rPr>
          <w:rStyle w:val="Stopka2Bezkursywy"/>
          <w:lang w:val="es-ES" w:eastAsia="es-ES" w:bidi="es-ES"/>
        </w:rPr>
        <w:t xml:space="preserve">LXXX, </w:t>
      </w:r>
      <w:r>
        <w:rPr>
          <w:rStyle w:val="Stopka2Bezkursywy"/>
        </w:rPr>
        <w:t xml:space="preserve">2000, z. 1-2, s. 39-46; O </w:t>
      </w:r>
      <w:r>
        <w:t>zestawieniach we współczesnej polszczyźnie (na przykładzie słownictwa kosmetycznego),</w:t>
      </w:r>
      <w:r>
        <w:rPr>
          <w:rStyle w:val="Stopka2Bezkursywy"/>
        </w:rPr>
        <w:t xml:space="preserve"> „Poradnik Językowy” 2000, z. 10, s. 34-44; O </w:t>
      </w:r>
      <w:r>
        <w:t>kilku nazwach miejsc w słownictwie kosmetycznym,</w:t>
      </w:r>
      <w:r>
        <w:rPr>
          <w:rStyle w:val="Stopka2Bezkursywy"/>
        </w:rPr>
        <w:t xml:space="preserve"> [w:] </w:t>
      </w:r>
      <w:r>
        <w:t>Synchroniczne i diachroniczne aspekty badań p</w:t>
      </w:r>
      <w:r>
        <w:t>olszczyzny,</w:t>
      </w:r>
      <w:r>
        <w:rPr>
          <w:rStyle w:val="Stopka2Bezkursywy"/>
        </w:rPr>
        <w:t xml:space="preserve"> t. VIII, red. M. Białoskórska, L. Mariak, Szczecin 2002, s. 315-323; O </w:t>
      </w:r>
      <w:r>
        <w:t xml:space="preserve">innowacjach uzupełniających w polszczyźnie przełomu XX </w:t>
      </w:r>
      <w:r>
        <w:rPr>
          <w:lang w:val="es-ES" w:eastAsia="es-ES" w:bidi="es-ES"/>
        </w:rPr>
        <w:t xml:space="preserve">i </w:t>
      </w:r>
      <w:r>
        <w:t>XXI wieku (na przykładzie słownictwa kosmetycznego),</w:t>
      </w:r>
      <w:r>
        <w:rPr>
          <w:rStyle w:val="Stopka2Bezkursywy"/>
        </w:rPr>
        <w:t xml:space="preserve"> „Polonistyka” 2007, z. 9, s. 6-11.</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40" w:y="289"/>
        <w:shd w:val="clear" w:color="auto" w:fill="auto"/>
        <w:spacing w:line="170" w:lineRule="exact"/>
      </w:pPr>
      <w:r>
        <w:t>46</w:t>
      </w:r>
    </w:p>
    <w:p w:rsidR="00004093" w:rsidRDefault="00C57729">
      <w:pPr>
        <w:pStyle w:val="Nagweklubstopka0"/>
        <w:framePr w:wrap="none" w:vAnchor="page" w:hAnchor="page" w:x="3640" w:y="294"/>
        <w:shd w:val="clear" w:color="auto" w:fill="auto"/>
        <w:spacing w:line="170" w:lineRule="exact"/>
      </w:pPr>
      <w:r>
        <w:t>E</w:t>
      </w:r>
      <w:r>
        <w:t>WA KAPTUR</w:t>
      </w:r>
    </w:p>
    <w:p w:rsidR="00004093" w:rsidRDefault="00C57729">
      <w:pPr>
        <w:pStyle w:val="Teksttreci20"/>
        <w:framePr w:w="7224" w:h="10104" w:hRule="exact" w:wrap="none" w:vAnchor="page" w:hAnchor="page" w:x="588" w:y="737"/>
        <w:shd w:val="clear" w:color="auto" w:fill="auto"/>
        <w:spacing w:after="0" w:line="235" w:lineRule="exact"/>
        <w:jc w:val="both"/>
      </w:pPr>
      <w:r>
        <w:t>cjalizują się w produkcji tych kosmetyków (do wyjątków należy zaliczyć firmy typu Bell, Inglot), reklamy produktów tego rodzaju rzadko zamieszczane są w czasopismach. Poza tym, są to zazwyczaj nazwy angielskojęzyczne.</w:t>
      </w:r>
    </w:p>
    <w:p w:rsidR="00004093" w:rsidRDefault="00C57729">
      <w:pPr>
        <w:pStyle w:val="Teksttreci20"/>
        <w:framePr w:w="7224" w:h="10104" w:hRule="exact" w:wrap="none" w:vAnchor="page" w:hAnchor="page" w:x="588" w:y="737"/>
        <w:shd w:val="clear" w:color="auto" w:fill="auto"/>
        <w:spacing w:after="0" w:line="235" w:lineRule="exact"/>
        <w:ind w:firstLine="400"/>
        <w:jc w:val="both"/>
      </w:pPr>
      <w:r>
        <w:t>Wszystkie wymienione wyżej f</w:t>
      </w:r>
      <w:r>
        <w:t>irmy sprzedają pod swoją marką tańsze i droższe produkty. Najlepszym przykładem jest firma Dr Irena Eris, a właściwie Laboratorium Kosmetyczne Dr Irena Eris, które oferuje drogie, dostępne tylko w ekskluzywnych sieciach perfumerii linie kosmetyków, np. dla</w:t>
      </w:r>
      <w:r>
        <w:t xml:space="preserve"> mężczyzn: </w:t>
      </w:r>
      <w:r>
        <w:rPr>
          <w:lang w:val="en-US" w:eastAsia="en-US" w:bidi="en-US"/>
        </w:rPr>
        <w:t xml:space="preserve">„Platinum </w:t>
      </w:r>
      <w:r>
        <w:t xml:space="preserve">Men”, dla kobiet: po 25. roku życia - „Sin Skin”, „Skin </w:t>
      </w:r>
      <w:r>
        <w:rPr>
          <w:lang w:val="en-US" w:eastAsia="en-US" w:bidi="en-US"/>
        </w:rPr>
        <w:t xml:space="preserve">Mood”, </w:t>
      </w:r>
      <w:r>
        <w:t xml:space="preserve">po 30. - „You”, po 35. - „ReAct!”, po 45. - „Fortissimo”, po 50. - „Nano </w:t>
      </w:r>
      <w:r>
        <w:rPr>
          <w:lang w:val="fr-FR" w:eastAsia="fr-FR" w:bidi="fr-FR"/>
        </w:rPr>
        <w:t xml:space="preserve">Entrée”, </w:t>
      </w:r>
      <w:r>
        <w:t xml:space="preserve">po 55. - </w:t>
      </w:r>
      <w:r>
        <w:rPr>
          <w:lang w:val="en-US" w:eastAsia="en-US" w:bidi="en-US"/>
        </w:rPr>
        <w:t xml:space="preserve">„Maxima </w:t>
      </w:r>
      <w:r>
        <w:t>Fortissimo”. W każdej drogerii czy centrum handlowym można zaś nabyć kosm</w:t>
      </w:r>
      <w:r>
        <w:t xml:space="preserve">etyki dla nastolatków - seria </w:t>
      </w:r>
      <w:r>
        <w:rPr>
          <w:lang w:val="en-US" w:eastAsia="en-US" w:bidi="en-US"/>
        </w:rPr>
        <w:t xml:space="preserve">„Under Twenty” </w:t>
      </w:r>
      <w:r>
        <w:t>czy produkty z linii „Lirene Dermoprogram”. Firma ma w swej ofercie także kosmetyki apteczne, tzw. dermokosmetyki - seria „Pharmaceris”.</w:t>
      </w:r>
    </w:p>
    <w:p w:rsidR="00004093" w:rsidRDefault="00C57729">
      <w:pPr>
        <w:pStyle w:val="Teksttreci20"/>
        <w:framePr w:w="7224" w:h="10104" w:hRule="exact" w:wrap="none" w:vAnchor="page" w:hAnchor="page" w:x="588" w:y="737"/>
        <w:shd w:val="clear" w:color="auto" w:fill="auto"/>
        <w:spacing w:after="0" w:line="235" w:lineRule="exact"/>
        <w:ind w:firstLine="400"/>
        <w:jc w:val="both"/>
      </w:pPr>
      <w:r>
        <w:t>Analiza zebranego materiału pozwala na sformułowanie pierwszego, niejęzyko</w:t>
      </w:r>
      <w:r>
        <w:t xml:space="preserve">wego wniosku. Okazuje się, że obecnie można kupić krem dosłownie do każdej części ciała. Nie tylko wielkie laboratoria kosmetyczne o światowej renomie, ale także polskie firmy zaczęły specjalizować się w produkowaniu kosmetyków do ściśle określonej części </w:t>
      </w:r>
      <w:r>
        <w:t xml:space="preserve">ciała. Warto przytoczyć kilka nazw kosmetyków do pielęgnacji oczu i ich okolic. Są to m.in.: </w:t>
      </w:r>
      <w:r>
        <w:rPr>
          <w:rStyle w:val="Teksttreci2Kursywa"/>
        </w:rPr>
        <w:t>bioaktywny krem ujędrniający z peptydami IQ pod oczy i na powieki</w:t>
      </w:r>
      <w:r>
        <w:t xml:space="preserve"> (Dermika), </w:t>
      </w:r>
      <w:r>
        <w:rPr>
          <w:rStyle w:val="Teksttreci2Kursywa"/>
        </w:rPr>
        <w:t>ekskluzywny krem usuwający oznaki zmęczenia pod oczy</w:t>
      </w:r>
      <w:r>
        <w:t xml:space="preserve"> (Miraculum), </w:t>
      </w:r>
      <w:r>
        <w:rPr>
          <w:rStyle w:val="Teksttreci2Kursywa"/>
        </w:rPr>
        <w:t>esencja wyraźnie pop</w:t>
      </w:r>
      <w:r>
        <w:rPr>
          <w:rStyle w:val="Teksttreci2Kursywa"/>
        </w:rPr>
        <w:t xml:space="preserve">rawiająca kontur oka </w:t>
      </w:r>
      <w:r>
        <w:t xml:space="preserve">(Miraculum), </w:t>
      </w:r>
      <w:r>
        <w:rPr>
          <w:rStyle w:val="Teksttreci2Kursywa"/>
        </w:rPr>
        <w:t>krem lifiingująco-odmładzający pod oczy</w:t>
      </w:r>
      <w:r>
        <w:t xml:space="preserve"> (Miraculum), </w:t>
      </w:r>
      <w:r>
        <w:rPr>
          <w:rStyle w:val="Teksttreci2Kursywa"/>
        </w:rPr>
        <w:t>krem-maska do skóry wokół oczu</w:t>
      </w:r>
      <w:r>
        <w:t xml:space="preserve"> (AA Oceanie), </w:t>
      </w:r>
      <w:r>
        <w:rPr>
          <w:rStyle w:val="Teksttreci2Kursywa"/>
        </w:rPr>
        <w:t>krem-serum rozjaśniający cienie pod oczami</w:t>
      </w:r>
      <w:r>
        <w:t xml:space="preserve"> </w:t>
      </w:r>
      <w:r>
        <w:rPr>
          <w:lang w:val="de-DE" w:eastAsia="de-DE" w:bidi="de-DE"/>
        </w:rPr>
        <w:t xml:space="preserve">(Ava </w:t>
      </w:r>
      <w:r>
        <w:t xml:space="preserve">Laboratorium), </w:t>
      </w:r>
      <w:r>
        <w:rPr>
          <w:rStyle w:val="Teksttreci2Kursywa"/>
        </w:rPr>
        <w:t xml:space="preserve">rozjaśniający krem pod oczy. Zmniejsza cienie i „worki” pod </w:t>
      </w:r>
      <w:r>
        <w:rPr>
          <w:rStyle w:val="Teksttreci2Kursywa"/>
        </w:rPr>
        <w:t>oczami</w:t>
      </w:r>
      <w:r>
        <w:t xml:space="preserve"> (Flos-Lek), </w:t>
      </w:r>
      <w:r>
        <w:rPr>
          <w:rStyle w:val="Teksttreci2Kursywa"/>
        </w:rPr>
        <w:t>żel z arniką pod oczy, na sińce i obrzmienia</w:t>
      </w:r>
      <w:r>
        <w:t xml:space="preserve"> (Flos-Lek).</w:t>
      </w:r>
    </w:p>
    <w:p w:rsidR="00004093" w:rsidRDefault="00C57729">
      <w:pPr>
        <w:pStyle w:val="Teksttreci20"/>
        <w:framePr w:w="7224" w:h="10104" w:hRule="exact" w:wrap="none" w:vAnchor="page" w:hAnchor="page" w:x="588" w:y="737"/>
        <w:shd w:val="clear" w:color="auto" w:fill="auto"/>
        <w:spacing w:after="0" w:line="235" w:lineRule="exact"/>
        <w:ind w:firstLine="400"/>
        <w:jc w:val="both"/>
      </w:pPr>
      <w:r>
        <w:t>Rodzime firmy dysponują także bardzo bogatą ofertą dotyczącą kosmetyków przeznaczonych do pielęgnacji biustu. W tej grupie produktów znajdziemy przede wszystkim kosmetyki służące n</w:t>
      </w:r>
      <w:r>
        <w:t xml:space="preserve">apinaniu, podnoszeniu, ujędrnianiu, np.: </w:t>
      </w:r>
      <w:r>
        <w:rPr>
          <w:rStyle w:val="Teksttreci2Kursywa"/>
        </w:rPr>
        <w:t>aksamitne serum z efektem powiększania i podnoszenia biustu</w:t>
      </w:r>
      <w:r>
        <w:t xml:space="preserve"> (Bielenda), </w:t>
      </w:r>
      <w:r>
        <w:rPr>
          <w:rStyle w:val="Teksttreci2Kursywa"/>
        </w:rPr>
        <w:t>specjalistyczny koncentrat do powiększania i ujędrniania biustu</w:t>
      </w:r>
      <w:r>
        <w:t xml:space="preserve"> </w:t>
      </w:r>
      <w:r>
        <w:rPr>
          <w:lang w:val="en-US" w:eastAsia="en-US" w:bidi="en-US"/>
        </w:rPr>
        <w:t xml:space="preserve">(Dax Cosmetics), </w:t>
      </w:r>
      <w:r>
        <w:rPr>
          <w:rStyle w:val="Teksttreci2Kursywa"/>
        </w:rPr>
        <w:t>ujędrniające serum do biustu</w:t>
      </w:r>
      <w:r>
        <w:t xml:space="preserve"> (AA Oceanie). Zdarza się, iż prod</w:t>
      </w:r>
      <w:r>
        <w:t xml:space="preserve">ucent kosmetyków już na etykiecie opakowania zaznacza, do jakiej wielkości biustu przeznaczony jest dany produkt, np.: </w:t>
      </w:r>
      <w:r>
        <w:rPr>
          <w:rStyle w:val="Teksttreci2Kursywa"/>
        </w:rPr>
        <w:t xml:space="preserve">modelujący balsam do pielęgnacji biustu A, B, </w:t>
      </w:r>
      <w:r>
        <w:t xml:space="preserve">(Dr Irena Eris), </w:t>
      </w:r>
      <w:r>
        <w:rPr>
          <w:rStyle w:val="Teksttreci2Kursywa"/>
        </w:rPr>
        <w:t>intensywnie ujędrniający balsam do pielęgnacji biustu C+</w:t>
      </w:r>
      <w:r>
        <w:t xml:space="preserve"> (Dr Irena Eris).</w:t>
      </w:r>
    </w:p>
    <w:p w:rsidR="00004093" w:rsidRDefault="00C57729">
      <w:pPr>
        <w:pStyle w:val="Teksttreci20"/>
        <w:framePr w:w="7224" w:h="10104" w:hRule="exact" w:wrap="none" w:vAnchor="page" w:hAnchor="page" w:x="588" w:y="737"/>
        <w:shd w:val="clear" w:color="auto" w:fill="auto"/>
        <w:spacing w:after="0" w:line="235" w:lineRule="exact"/>
        <w:ind w:firstLine="400"/>
        <w:jc w:val="both"/>
      </w:pPr>
      <w:r>
        <w:t>W zebranym materiale największą grupę semantyczną stanowią jednostki pełniące głównie funkcję szczegółowych nazw gatunkowych</w:t>
      </w:r>
      <w:r>
        <w:rPr>
          <w:vertAlign w:val="superscript"/>
        </w:rPr>
        <w:t>2</w:t>
      </w:r>
      <w:r>
        <w:t>.</w:t>
      </w:r>
    </w:p>
    <w:p w:rsidR="00004093" w:rsidRDefault="00C57729">
      <w:pPr>
        <w:pStyle w:val="Stopka1"/>
        <w:framePr w:w="7152" w:h="466" w:hRule="exact" w:wrap="none" w:vAnchor="page" w:hAnchor="page" w:x="612" w:y="11146"/>
        <w:shd w:val="clear" w:color="auto" w:fill="auto"/>
        <w:tabs>
          <w:tab w:val="left" w:pos="451"/>
        </w:tabs>
        <w:spacing w:line="202" w:lineRule="exact"/>
        <w:ind w:firstLine="380"/>
        <w:jc w:val="left"/>
      </w:pPr>
      <w:r>
        <w:rPr>
          <w:vertAlign w:val="superscript"/>
        </w:rPr>
        <w:t>2</w:t>
      </w:r>
      <w:r>
        <w:tab/>
        <w:t>Druga bardzo duża grupa semantyczna (nazwy składników środków kosmetycznych) nie została omówiona w tym artykule.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2383" w:y="272"/>
        <w:shd w:val="clear" w:color="auto" w:fill="auto"/>
        <w:spacing w:line="170" w:lineRule="exact"/>
      </w:pPr>
      <w:r>
        <w:t>NAZWY WSPÓŁCZESNYCH KOSMETYKÓW</w:t>
      </w:r>
    </w:p>
    <w:p w:rsidR="00004093" w:rsidRDefault="00C57729">
      <w:pPr>
        <w:pStyle w:val="Nagweklubstopka0"/>
        <w:framePr w:wrap="none" w:vAnchor="page" w:hAnchor="page" w:x="7538" w:y="275"/>
        <w:shd w:val="clear" w:color="auto" w:fill="auto"/>
        <w:spacing w:line="170" w:lineRule="exact"/>
      </w:pPr>
      <w:r>
        <w:t>47</w:t>
      </w:r>
    </w:p>
    <w:p w:rsidR="00004093" w:rsidRDefault="00C57729">
      <w:pPr>
        <w:pStyle w:val="Teksttreci20"/>
        <w:framePr w:w="7186" w:h="10104" w:hRule="exact" w:wrap="none" w:vAnchor="page" w:hAnchor="page" w:x="607" w:y="727"/>
        <w:shd w:val="clear" w:color="auto" w:fill="auto"/>
        <w:spacing w:after="0" w:line="235" w:lineRule="exact"/>
        <w:jc w:val="both"/>
      </w:pPr>
      <w:r>
        <w:t xml:space="preserve">Najczęściej są to nazwy złożone z rzeczownika i przydawki przymiotnej. Sporadycznie nazwa produktu składa się tylko z rzeczownika i przymiotnika w pre- lub postpozycji, np.: </w:t>
      </w:r>
      <w:r>
        <w:rPr>
          <w:rStyle w:val="Teksttreci2Kursywa"/>
        </w:rPr>
        <w:t>antybakteryjny torcik</w:t>
      </w:r>
      <w:r>
        <w:t xml:space="preserve"> (Flos-Lek), </w:t>
      </w:r>
      <w:r>
        <w:rPr>
          <w:rStyle w:val="Teksttreci2Kursywa"/>
        </w:rPr>
        <w:t>krem nawilżający</w:t>
      </w:r>
      <w:r>
        <w:t xml:space="preserve"> (Ziaja), </w:t>
      </w:r>
      <w:r>
        <w:rPr>
          <w:rStyle w:val="Teksttreci2Kursywa"/>
        </w:rPr>
        <w:t>krem antycellulitowy</w:t>
      </w:r>
      <w:r>
        <w:t xml:space="preserve"> (Joanna), </w:t>
      </w:r>
      <w:r>
        <w:rPr>
          <w:rStyle w:val="Teksttreci2Kursywa"/>
        </w:rPr>
        <w:t>szampon przeciwłupieżowy</w:t>
      </w:r>
      <w:r>
        <w:t xml:space="preserve"> (Farmona), </w:t>
      </w:r>
      <w:r>
        <w:rPr>
          <w:rStyle w:val="Teksttreci2Kursywa"/>
        </w:rPr>
        <w:t>tonik relaksujący</w:t>
      </w:r>
      <w:r>
        <w:t xml:space="preserve"> (Ziaja), </w:t>
      </w:r>
      <w:r>
        <w:rPr>
          <w:rStyle w:val="Teksttreci2Kursywa"/>
        </w:rPr>
        <w:t xml:space="preserve">tonik jedwabny </w:t>
      </w:r>
      <w:r>
        <w:t>(Miraculum). Fakt ten należy wiązać ze specjalizacją produktów. W obecnych czasach tak skrótowa informacja n</w:t>
      </w:r>
      <w:r>
        <w:t>a etykietach kosmetyków nie wystarcza potencjalnym klientom. Kupujący chcą dokładnie wiedzieć, co zawiera kupowany przez nich produkt, jaki jest zakres jego działania.</w:t>
      </w:r>
    </w:p>
    <w:p w:rsidR="00004093" w:rsidRDefault="00C57729">
      <w:pPr>
        <w:pStyle w:val="Teksttreci20"/>
        <w:framePr w:w="7186" w:h="10104" w:hRule="exact" w:wrap="none" w:vAnchor="page" w:hAnchor="page" w:x="607" w:y="727"/>
        <w:shd w:val="clear" w:color="auto" w:fill="auto"/>
        <w:spacing w:after="0" w:line="235" w:lineRule="exact"/>
        <w:ind w:firstLine="380"/>
        <w:jc w:val="both"/>
      </w:pPr>
      <w:r>
        <w:t>Dlatego też w nazwach kosmetyków dominują zestawienia rzeczownika z przydawką przymiotną</w:t>
      </w:r>
      <w:r>
        <w:t xml:space="preserve">, uzupełnione wyrażeniem przyimkowym, wskazującym na przeznaczenie kosmetyku, jego skład, porę zastosowania, np.: </w:t>
      </w:r>
      <w:r>
        <w:rPr>
          <w:rStyle w:val="Teksttreci2Kursywa"/>
        </w:rPr>
        <w:t>krem łagodzący na oczy i powieki</w:t>
      </w:r>
      <w:r>
        <w:t xml:space="preserve"> (Kolastyna), </w:t>
      </w:r>
      <w:r>
        <w:rPr>
          <w:rStyle w:val="Teksttreci2Kursywa"/>
        </w:rPr>
        <w:t>krem przeciwzmarszczkowy na noc</w:t>
      </w:r>
      <w:r>
        <w:t xml:space="preserve"> (Kolastyna), </w:t>
      </w:r>
      <w:r>
        <w:rPr>
          <w:rStyle w:val="Teksttreci2Kursywa"/>
        </w:rPr>
        <w:t>mus samoopalający do twarzy i ciała</w:t>
      </w:r>
      <w:r>
        <w:t xml:space="preserve"> (Dr Irena Eris)</w:t>
      </w:r>
      <w:r>
        <w:t xml:space="preserve">, </w:t>
      </w:r>
      <w:r>
        <w:rPr>
          <w:rStyle w:val="Teksttreci2Kursywa"/>
        </w:rPr>
        <w:t>krem dermatologiczny na pękające pięty</w:t>
      </w:r>
      <w:r>
        <w:t xml:space="preserve"> (Farmona). Bardzo często przymiotnik czy imiesłów występuje w prepozycji, np.: </w:t>
      </w:r>
      <w:r>
        <w:rPr>
          <w:rStyle w:val="Teksttreci2Kursywa"/>
        </w:rPr>
        <w:t>aksamitna maska do ciała</w:t>
      </w:r>
      <w:r>
        <w:t xml:space="preserve"> (Dr Irena Eris), </w:t>
      </w:r>
      <w:r>
        <w:rPr>
          <w:rStyle w:val="Teksttreci2Kursywa"/>
        </w:rPr>
        <w:t>koralowa maska do ciała</w:t>
      </w:r>
      <w:r>
        <w:t xml:space="preserve"> (AA Oceanie), </w:t>
      </w:r>
      <w:r>
        <w:rPr>
          <w:rStyle w:val="Teksttreci2Kursywa"/>
        </w:rPr>
        <w:t>rozświetlający żel do mycia twarzy</w:t>
      </w:r>
      <w:r>
        <w:t xml:space="preserve"> (Miraculum), </w:t>
      </w:r>
      <w:r>
        <w:rPr>
          <w:rStyle w:val="Teksttreci2Kursywa"/>
        </w:rPr>
        <w:t>satynowe</w:t>
      </w:r>
      <w:r>
        <w:rPr>
          <w:rStyle w:val="Teksttreci2Kursywa"/>
        </w:rPr>
        <w:t xml:space="preserve"> masło do ciała z mikrokapsułkami</w:t>
      </w:r>
      <w:r>
        <w:t xml:space="preserve"> (Miraculum)</w:t>
      </w:r>
      <w:r>
        <w:rPr>
          <w:vertAlign w:val="superscript"/>
        </w:rPr>
        <w:t>3</w:t>
      </w:r>
      <w:r>
        <w:t>.</w:t>
      </w:r>
    </w:p>
    <w:p w:rsidR="00004093" w:rsidRDefault="00C57729">
      <w:pPr>
        <w:pStyle w:val="Teksttreci20"/>
        <w:framePr w:w="7186" w:h="10104" w:hRule="exact" w:wrap="none" w:vAnchor="page" w:hAnchor="page" w:x="607" w:y="727"/>
        <w:shd w:val="clear" w:color="auto" w:fill="auto"/>
        <w:spacing w:after="0" w:line="235" w:lineRule="exact"/>
        <w:ind w:firstLine="380"/>
        <w:jc w:val="both"/>
      </w:pPr>
      <w:r>
        <w:t xml:space="preserve">Może się zdarzyć, że rzeczownik jest dookreślony dwiema, wzajemnie się uzupełniającymi lub wzmacniającymi swą wymowę przydawkami, np.: </w:t>
      </w:r>
      <w:r>
        <w:rPr>
          <w:rStyle w:val="Teksttreci2Kursywa"/>
        </w:rPr>
        <w:t>antybakteryjny żel punktowy</w:t>
      </w:r>
      <w:r>
        <w:t xml:space="preserve"> (Flos-Lek), </w:t>
      </w:r>
      <w:r>
        <w:rPr>
          <w:rStyle w:val="Teksttreci2Kursywa"/>
        </w:rPr>
        <w:t>intensywnie ujędrniający krem ant</w:t>
      </w:r>
      <w:r>
        <w:rPr>
          <w:rStyle w:val="Teksttreci2Kursywa"/>
        </w:rPr>
        <w:t>ycellulitowy</w:t>
      </w:r>
      <w:r>
        <w:t xml:space="preserve"> (Soraya), </w:t>
      </w:r>
      <w:r>
        <w:rPr>
          <w:rStyle w:val="Teksttreci2Kursywa"/>
        </w:rPr>
        <w:t xml:space="preserve">intensywny płyn antycellulitowy </w:t>
      </w:r>
      <w:r>
        <w:t xml:space="preserve">(Dr Irena Eris), </w:t>
      </w:r>
      <w:r>
        <w:rPr>
          <w:rStyle w:val="Teksttreci2Kursywa"/>
        </w:rPr>
        <w:t>krem brązujący relaksujący</w:t>
      </w:r>
      <w:r>
        <w:t xml:space="preserve"> (Ziaja), </w:t>
      </w:r>
      <w:r>
        <w:rPr>
          <w:rStyle w:val="Teksttreci2Kursywa"/>
        </w:rPr>
        <w:t>matujący krem nawilżający</w:t>
      </w:r>
      <w:r>
        <w:t xml:space="preserve"> (Kolastyna), </w:t>
      </w:r>
      <w:r>
        <w:rPr>
          <w:rStyle w:val="Teksttreci2Kursywa"/>
        </w:rPr>
        <w:t>serum wzmacniająco-regenerujące</w:t>
      </w:r>
      <w:r>
        <w:t xml:space="preserve"> (Joanna).</w:t>
      </w:r>
    </w:p>
    <w:p w:rsidR="00004093" w:rsidRDefault="00C57729">
      <w:pPr>
        <w:pStyle w:val="Teksttreci20"/>
        <w:framePr w:w="7186" w:h="10104" w:hRule="exact" w:wrap="none" w:vAnchor="page" w:hAnchor="page" w:x="607" w:y="727"/>
        <w:shd w:val="clear" w:color="auto" w:fill="auto"/>
        <w:spacing w:after="0" w:line="235" w:lineRule="exact"/>
        <w:ind w:firstLine="380"/>
        <w:jc w:val="both"/>
      </w:pPr>
      <w:r>
        <w:t>Pojawiający się w tego typu zestawieniach przymiotnik wskazuje zazw</w:t>
      </w:r>
      <w:r>
        <w:t xml:space="preserve">yczaj na sposób i efekt działania produktu, stąd też wśród przydawek przeważają zadiektywizowane imiesłowy (np.: </w:t>
      </w:r>
      <w:r>
        <w:rPr>
          <w:rStyle w:val="Teksttreci2Kursywa"/>
        </w:rPr>
        <w:t>myjący, samoopalający, ujędrniający)</w:t>
      </w:r>
      <w:r>
        <w:t xml:space="preserve"> i derywaty od wyrażeń przyimkowych (np.: </w:t>
      </w:r>
      <w:r>
        <w:rPr>
          <w:rStyle w:val="Teksttreci2Kursywa"/>
        </w:rPr>
        <w:t>przeciwłupieżowy</w:t>
      </w:r>
      <w:r>
        <w:t xml:space="preserve">, </w:t>
      </w:r>
      <w:r>
        <w:rPr>
          <w:rStyle w:val="Teksttreci2Kursywa"/>
        </w:rPr>
        <w:t>przeciwzmarszczkowy).</w:t>
      </w:r>
      <w:r>
        <w:t xml:space="preserve"> Inne typy słowotwórcze (n</w:t>
      </w:r>
      <w:r>
        <w:t xml:space="preserve">p.: </w:t>
      </w:r>
      <w:r>
        <w:rPr>
          <w:rStyle w:val="Teksttreci2Kursywa"/>
        </w:rPr>
        <w:t>dermatologiczny, jedwabny)</w:t>
      </w:r>
      <w:r>
        <w:t xml:space="preserve"> są rzadsze.</w:t>
      </w:r>
    </w:p>
    <w:p w:rsidR="00004093" w:rsidRDefault="00C57729">
      <w:pPr>
        <w:pStyle w:val="Teksttreci20"/>
        <w:framePr w:w="7186" w:h="10104" w:hRule="exact" w:wrap="none" w:vAnchor="page" w:hAnchor="page" w:x="607" w:y="727"/>
        <w:shd w:val="clear" w:color="auto" w:fill="auto"/>
        <w:spacing w:after="0" w:line="235" w:lineRule="exact"/>
        <w:ind w:firstLine="380"/>
        <w:jc w:val="both"/>
      </w:pPr>
      <w:r>
        <w:t>Drugie pod względem częstości występowania w badanym materiale jest połączenie rzeczownika z przydawką przyimkową. W tym wypadku przydawka przede wszystkim wskazuje na przeznaczenie danego kosmetyku. Najczęściej s</w:t>
      </w:r>
      <w:r>
        <w:t xml:space="preserve">potykane schematy to „coś do czegoś”, np.: </w:t>
      </w:r>
      <w:r>
        <w:rPr>
          <w:rStyle w:val="Teksttreci2Kursywa"/>
        </w:rPr>
        <w:t>balsam do ciała</w:t>
      </w:r>
      <w:r>
        <w:t xml:space="preserve"> (Ziaja), </w:t>
      </w:r>
      <w:r>
        <w:rPr>
          <w:rStyle w:val="Teksttreci2Kursywa"/>
        </w:rPr>
        <w:t>deser do kąpieli amaretto</w:t>
      </w:r>
      <w:r>
        <w:t xml:space="preserve"> (Bielenda), </w:t>
      </w:r>
      <w:r>
        <w:rPr>
          <w:rStyle w:val="Teksttreci2Kursywa"/>
        </w:rPr>
        <w:t>krem do rąk i paznokci</w:t>
      </w:r>
      <w:r>
        <w:t xml:space="preserve"> (Ziaja), </w:t>
      </w:r>
      <w:r>
        <w:rPr>
          <w:rStyle w:val="Teksttreci2Kursywa"/>
        </w:rPr>
        <w:t>krem do stóp</w:t>
      </w:r>
      <w:r>
        <w:t xml:space="preserve"> (Flos-Lek), </w:t>
      </w:r>
      <w:r>
        <w:rPr>
          <w:rStyle w:val="Teksttreci2Kursywa"/>
        </w:rPr>
        <w:t xml:space="preserve">mleczko do demakijażu </w:t>
      </w:r>
      <w:r>
        <w:t xml:space="preserve">(Miraculum), </w:t>
      </w:r>
      <w:r>
        <w:rPr>
          <w:rStyle w:val="Teksttreci2Kursywa"/>
        </w:rPr>
        <w:t>oliwka do masażu</w:t>
      </w:r>
      <w:r>
        <w:t xml:space="preserve"> (Ziaja), </w:t>
      </w:r>
      <w:r>
        <w:rPr>
          <w:rStyle w:val="Teksttreci2Kursywa"/>
        </w:rPr>
        <w:t>tonik do twarzy</w:t>
      </w:r>
      <w:r>
        <w:t xml:space="preserve"> (Ziaja).</w:t>
      </w:r>
    </w:p>
    <w:p w:rsidR="00004093" w:rsidRDefault="00C57729">
      <w:pPr>
        <w:pStyle w:val="Teksttreci20"/>
        <w:framePr w:w="7186" w:h="10104" w:hRule="exact" w:wrap="none" w:vAnchor="page" w:hAnchor="page" w:x="607" w:y="727"/>
        <w:shd w:val="clear" w:color="auto" w:fill="auto"/>
        <w:spacing w:after="0" w:line="235" w:lineRule="exact"/>
        <w:ind w:firstLine="380"/>
        <w:jc w:val="both"/>
      </w:pPr>
      <w:r>
        <w:t>Inne ko</w:t>
      </w:r>
      <w:r>
        <w:t xml:space="preserve">nstrukcje, typu: „coś na coś”, „coś po czymś”„coś pod coś”, „coś przeciw czemuś”, spotyka się zdecydowanie rzadziej, np.: </w:t>
      </w:r>
      <w:r>
        <w:rPr>
          <w:rStyle w:val="Teksttreci2Kursywa"/>
        </w:rPr>
        <w:t>krem na szyję i dekolt</w:t>
      </w:r>
      <w:r>
        <w:t xml:space="preserve"> (Ziaja), </w:t>
      </w:r>
      <w:r>
        <w:rPr>
          <w:rStyle w:val="Teksttreci2Kursywa"/>
        </w:rPr>
        <w:t>żel na brzuch i pośladki</w:t>
      </w:r>
      <w:r>
        <w:t xml:space="preserve"> (AA Oceanie), </w:t>
      </w:r>
      <w:r>
        <w:rPr>
          <w:rStyle w:val="Teksttreci2Kursywa"/>
        </w:rPr>
        <w:t>aktywny</w:t>
      </w:r>
    </w:p>
    <w:p w:rsidR="00004093" w:rsidRDefault="00C57729">
      <w:pPr>
        <w:pStyle w:val="Stopka1"/>
        <w:framePr w:w="7157" w:h="468" w:hRule="exact" w:wrap="none" w:vAnchor="page" w:hAnchor="page" w:x="612" w:y="11131"/>
        <w:shd w:val="clear" w:color="auto" w:fill="auto"/>
        <w:tabs>
          <w:tab w:val="left" w:pos="442"/>
        </w:tabs>
        <w:spacing w:line="202" w:lineRule="exact"/>
        <w:ind w:firstLine="340"/>
        <w:jc w:val="left"/>
      </w:pPr>
      <w:r>
        <w:rPr>
          <w:vertAlign w:val="superscript"/>
        </w:rPr>
        <w:t>3</w:t>
      </w:r>
      <w:r>
        <w:tab/>
        <w:t>Por. wnioski A. Piotrowicz, M. Witaszek-Samborskiej (</w:t>
      </w:r>
      <w:r>
        <w:t xml:space="preserve">O </w:t>
      </w:r>
      <w:r>
        <w:rPr>
          <w:rStyle w:val="StopkaKursywa"/>
        </w:rPr>
        <w:t>słownictwie kosmetycznym we współczesnej polszczyźnie,</w:t>
      </w:r>
      <w:r>
        <w:t xml:space="preserve"> op.cit., s. 40).</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26" w:y="294"/>
        <w:shd w:val="clear" w:color="auto" w:fill="auto"/>
        <w:spacing w:line="170" w:lineRule="exact"/>
      </w:pPr>
      <w:r>
        <w:t>48</w:t>
      </w:r>
    </w:p>
    <w:p w:rsidR="00004093" w:rsidRDefault="00C57729">
      <w:pPr>
        <w:pStyle w:val="Nagweklubstopka0"/>
        <w:framePr w:wrap="none" w:vAnchor="page" w:hAnchor="page" w:x="3626" w:y="304"/>
        <w:shd w:val="clear" w:color="auto" w:fill="auto"/>
        <w:spacing w:line="170" w:lineRule="exact"/>
      </w:pPr>
      <w:r>
        <w:t>EWA KAPTUR</w:t>
      </w:r>
    </w:p>
    <w:p w:rsidR="00004093" w:rsidRDefault="00C57729">
      <w:pPr>
        <w:pStyle w:val="Teksttreci100"/>
        <w:framePr w:w="7205" w:h="8670" w:hRule="exact" w:wrap="none" w:vAnchor="page" w:hAnchor="page" w:x="597" w:y="750"/>
        <w:shd w:val="clear" w:color="auto" w:fill="auto"/>
        <w:spacing w:before="0" w:line="235" w:lineRule="exact"/>
        <w:ind w:firstLine="0"/>
      </w:pPr>
      <w:r>
        <w:t>balsam po goleniu</w:t>
      </w:r>
      <w:r>
        <w:rPr>
          <w:rStyle w:val="Teksttreci10Bezkursywy"/>
        </w:rPr>
        <w:t xml:space="preserve"> (Dermika), </w:t>
      </w:r>
      <w:r>
        <w:t>krem pod oczy</w:t>
      </w:r>
      <w:r>
        <w:rPr>
          <w:rStyle w:val="Teksttreci10Bezkursywy"/>
        </w:rPr>
        <w:t xml:space="preserve"> (Ziaja), </w:t>
      </w:r>
      <w:r>
        <w:t>żel pod oczy</w:t>
      </w:r>
      <w:r>
        <w:rPr>
          <w:rStyle w:val="Teksttreci10Bezkursywy"/>
        </w:rPr>
        <w:t xml:space="preserve"> (Kolastyna), </w:t>
      </w:r>
      <w:r>
        <w:t>krem przeciw zmarszczkom</w:t>
      </w:r>
      <w:r>
        <w:rPr>
          <w:rStyle w:val="Teksttreci10Bezkursywy"/>
        </w:rPr>
        <w:t xml:space="preserve"> (Miraculum). Przydawka przyimkowa może też wskazywać na postać lub skład kosmetyku, np.: </w:t>
      </w:r>
      <w:r>
        <w:rPr>
          <w:lang w:val="fr-FR" w:eastAsia="fr-FR" w:bidi="fr-FR"/>
        </w:rPr>
        <w:t xml:space="preserve">peeling </w:t>
      </w:r>
      <w:r>
        <w:t>antybakteryjny w żelu</w:t>
      </w:r>
      <w:r>
        <w:rPr>
          <w:rStyle w:val="Teksttreci10Bezkursywy"/>
        </w:rPr>
        <w:t xml:space="preserve"> (Ziaja), </w:t>
      </w:r>
      <w:r>
        <w:t>satynowy tonik w żelu z kompleksem odmładzającym</w:t>
      </w:r>
      <w:r>
        <w:rPr>
          <w:rStyle w:val="Teksttreci10Bezkursywy"/>
        </w:rPr>
        <w:t xml:space="preserve"> (Bielenda), </w:t>
      </w:r>
      <w:r>
        <w:t>olejek z kawą i śmietanką</w:t>
      </w:r>
      <w:r>
        <w:rPr>
          <w:rStyle w:val="Teksttreci10Bezkursywy"/>
        </w:rPr>
        <w:t xml:space="preserve"> (Joanna), </w:t>
      </w:r>
      <w:r>
        <w:rPr>
          <w:lang w:val="fr-FR" w:eastAsia="fr-FR" w:bidi="fr-FR"/>
        </w:rPr>
        <w:t xml:space="preserve">peeling </w:t>
      </w:r>
      <w:r>
        <w:t>z kiwi</w:t>
      </w:r>
      <w:r>
        <w:rPr>
          <w:rStyle w:val="Teksttreci10Bezkursywy"/>
        </w:rPr>
        <w:t xml:space="preserve"> (Joanna), </w:t>
      </w:r>
      <w:r>
        <w:t>szampon z odżywką</w:t>
      </w:r>
      <w:r>
        <w:rPr>
          <w:rStyle w:val="Teksttreci10Bezkursywy"/>
        </w:rPr>
        <w:t xml:space="preserve"> (Joanna), </w:t>
      </w:r>
      <w:r>
        <w:t>szampon z pomarańczą i brzoskwinią</w:t>
      </w:r>
      <w:r>
        <w:rPr>
          <w:rStyle w:val="Teksttreci10Bezkursywy"/>
        </w:rPr>
        <w:t xml:space="preserve"> (Joanna), </w:t>
      </w:r>
      <w:r>
        <w:t>żel z kasztanowcem</w:t>
      </w:r>
      <w:r>
        <w:rPr>
          <w:rStyle w:val="Teksttreci10Bezkursywy"/>
        </w:rPr>
        <w:t xml:space="preserve"> (Flos-Lek), </w:t>
      </w:r>
      <w:r>
        <w:t xml:space="preserve">żel z odżywką </w:t>
      </w:r>
      <w:r>
        <w:rPr>
          <w:rStyle w:val="Teksttreci10Bezkursywy"/>
        </w:rPr>
        <w:t>(Joanna).</w:t>
      </w:r>
    </w:p>
    <w:p w:rsidR="00004093" w:rsidRDefault="00C57729">
      <w:pPr>
        <w:pStyle w:val="Teksttreci100"/>
        <w:framePr w:w="7205" w:h="8670" w:hRule="exact" w:wrap="none" w:vAnchor="page" w:hAnchor="page" w:x="597" w:y="750"/>
        <w:shd w:val="clear" w:color="auto" w:fill="auto"/>
        <w:spacing w:before="0" w:line="235" w:lineRule="exact"/>
        <w:ind w:firstLine="400"/>
      </w:pPr>
      <w:r>
        <w:rPr>
          <w:rStyle w:val="Teksttreci10Bezkursywy"/>
        </w:rPr>
        <w:t xml:space="preserve">Dość rzadko w zestawieniach pojawia się przydawka w związku rządu, np.: </w:t>
      </w:r>
      <w:r>
        <w:t>antytrądzikowy punktowy reduktor wyprysków</w:t>
      </w:r>
      <w:r>
        <w:rPr>
          <w:rStyle w:val="Teksttreci10Bezkursywy"/>
        </w:rPr>
        <w:t xml:space="preserve"> </w:t>
      </w:r>
      <w:r>
        <w:rPr>
          <w:rStyle w:val="Teksttreci10Bezkursywy"/>
          <w:lang w:val="en-US" w:eastAsia="en-US" w:bidi="en-US"/>
        </w:rPr>
        <w:t>(Dax Cosmetic</w:t>
      </w:r>
      <w:r>
        <w:rPr>
          <w:rStyle w:val="Teksttreci10Bezkursywy"/>
          <w:lang w:val="en-US" w:eastAsia="en-US" w:bidi="en-US"/>
        </w:rPr>
        <w:t xml:space="preserve">s), </w:t>
      </w:r>
      <w:r>
        <w:t>intensywnie przeciwzmarszczkowy korektor (</w:t>
      </w:r>
      <w:r>
        <w:rPr>
          <w:rStyle w:val="Teksttreci10Bezkursywy"/>
        </w:rPr>
        <w:t xml:space="preserve">Soraya), </w:t>
      </w:r>
      <w:r>
        <w:t>reduktor rozstępów</w:t>
      </w:r>
      <w:r>
        <w:rPr>
          <w:rStyle w:val="Teksttreci10Bezkursywy"/>
        </w:rPr>
        <w:t xml:space="preserve"> (Ziaja), </w:t>
      </w:r>
      <w:r>
        <w:t>wypełniacz głębokich zmarszczek</w:t>
      </w:r>
      <w:r>
        <w:rPr>
          <w:rStyle w:val="Teksttreci10Bezkursywy"/>
        </w:rPr>
        <w:t xml:space="preserve"> </w:t>
      </w:r>
      <w:r>
        <w:rPr>
          <w:rStyle w:val="Teksttreci10Bezkursywy"/>
          <w:lang w:val="en-US" w:eastAsia="en-US" w:bidi="en-US"/>
        </w:rPr>
        <w:t xml:space="preserve">(Dax Cosmetics), </w:t>
      </w:r>
      <w:r>
        <w:t>zaawansowany regulator pocenia do stóp</w:t>
      </w:r>
      <w:r>
        <w:rPr>
          <w:rStyle w:val="Teksttreci10Bezkursywy"/>
        </w:rPr>
        <w:t xml:space="preserve"> (Farmona).</w:t>
      </w:r>
    </w:p>
    <w:p w:rsidR="00004093" w:rsidRDefault="00C57729">
      <w:pPr>
        <w:pStyle w:val="Teksttreci20"/>
        <w:framePr w:w="7205" w:h="8670" w:hRule="exact" w:wrap="none" w:vAnchor="page" w:hAnchor="page" w:x="597" w:y="750"/>
        <w:shd w:val="clear" w:color="auto" w:fill="auto"/>
        <w:spacing w:after="0" w:line="235" w:lineRule="exact"/>
        <w:ind w:firstLine="400"/>
        <w:jc w:val="both"/>
      </w:pPr>
      <w:r>
        <w:t xml:space="preserve">Znaczna część nazw kosmetyków przybiera bardzo rozbudowaną postać, np.: </w:t>
      </w:r>
      <w:r>
        <w:rPr>
          <w:rStyle w:val="Teksttreci2Kursywa"/>
        </w:rPr>
        <w:t>kr</w:t>
      </w:r>
      <w:r>
        <w:rPr>
          <w:rStyle w:val="Teksttreci2Kursywa"/>
        </w:rPr>
        <w:t>em delikatnie rozgrzewający do zimnych stóp z olejkiem cynamonowym</w:t>
      </w:r>
      <w:r>
        <w:t xml:space="preserve"> (Farmona), </w:t>
      </w:r>
      <w:r>
        <w:rPr>
          <w:rStyle w:val="Teksttreci2Kursywa"/>
        </w:rPr>
        <w:t>lodowa maska nawilżająca z efektem krioodnowy biologicznej</w:t>
      </w:r>
      <w:r>
        <w:t xml:space="preserve"> </w:t>
      </w:r>
      <w:r>
        <w:rPr>
          <w:lang w:val="en-US" w:eastAsia="en-US" w:bidi="en-US"/>
        </w:rPr>
        <w:t xml:space="preserve">(Dax Cosmetics), </w:t>
      </w:r>
      <w:r>
        <w:rPr>
          <w:rStyle w:val="Teksttreci2Kursywa"/>
        </w:rPr>
        <w:t>perfekcyjne serum rozprostowujące zmarszczki do szyi i dekoltu</w:t>
      </w:r>
      <w:r>
        <w:t xml:space="preserve"> (Miraculum), </w:t>
      </w:r>
      <w:r>
        <w:rPr>
          <w:rStyle w:val="Teksttreci2Kursywa"/>
        </w:rPr>
        <w:t>superdziałający antybakter</w:t>
      </w:r>
      <w:r>
        <w:rPr>
          <w:rStyle w:val="Teksttreci2Kursywa"/>
        </w:rPr>
        <w:t>yjny żel do mycia twarzy</w:t>
      </w:r>
      <w:r>
        <w:t xml:space="preserve"> (Soraya), </w:t>
      </w:r>
      <w:r>
        <w:rPr>
          <w:rStyle w:val="Teksttreci2Kursywa"/>
        </w:rPr>
        <w:t>superaktywny przeciwzmarszczkowy fluid-krem 3R+ pod oczy z peptokiną</w:t>
      </w:r>
      <w:r>
        <w:t xml:space="preserve"> </w:t>
      </w:r>
      <w:r>
        <w:rPr>
          <w:lang w:val="en-US" w:eastAsia="en-US" w:bidi="en-US"/>
        </w:rPr>
        <w:t>(Dax Cosmetics)</w:t>
      </w:r>
      <w:r>
        <w:t>. Anna Piotrowicz i Małgorzata Witaszek-Samborska zauważają, że taki nadmiar informacji, zamiast zachęcić klientki do kupna kosmetyku, mo</w:t>
      </w:r>
      <w:r>
        <w:t>że je od tego zamiaru odwieść</w:t>
      </w:r>
      <w:r>
        <w:rPr>
          <w:vertAlign w:val="superscript"/>
        </w:rPr>
        <w:t>4</w:t>
      </w:r>
      <w:r>
        <w:t>.</w:t>
      </w:r>
    </w:p>
    <w:p w:rsidR="00004093" w:rsidRDefault="00C57729">
      <w:pPr>
        <w:pStyle w:val="Teksttreci20"/>
        <w:framePr w:w="7205" w:h="8670" w:hRule="exact" w:wrap="none" w:vAnchor="page" w:hAnchor="page" w:x="597" w:y="750"/>
        <w:shd w:val="clear" w:color="auto" w:fill="auto"/>
        <w:spacing w:after="0" w:line="235" w:lineRule="exact"/>
        <w:ind w:firstLine="400"/>
        <w:jc w:val="both"/>
      </w:pPr>
      <w:r>
        <w:t xml:space="preserve">Tylko kilka nazw kosmetyków z zebranego materiału można zakwalifikować do grupy neosemantyzmów. Przede wszystkim jest to rzeczownik </w:t>
      </w:r>
      <w:r>
        <w:rPr>
          <w:rStyle w:val="Teksttreci2Kursywa"/>
        </w:rPr>
        <w:t>serum,</w:t>
      </w:r>
      <w:r>
        <w:t xml:space="preserve"> który dotychczas znany był w znaczeniu biologicznym i medycznym, a obecnie funkcjonuj</w:t>
      </w:r>
      <w:r>
        <w:t>e w kosmetologii</w:t>
      </w:r>
      <w:r>
        <w:rPr>
          <w:vertAlign w:val="superscript"/>
        </w:rPr>
        <w:t>5</w:t>
      </w:r>
      <w:r>
        <w:t xml:space="preserve">. Leksem </w:t>
      </w:r>
      <w:r>
        <w:rPr>
          <w:rStyle w:val="Teksttreci2Kursywa"/>
        </w:rPr>
        <w:t>serum</w:t>
      </w:r>
      <w:r>
        <w:t xml:space="preserve"> najczęściej pojawia się w nazwach kosmetyków przeznaczonych do pielęgnacji twarzy, głównie w rozbudowanych zestawieniach, typu: </w:t>
      </w:r>
      <w:r>
        <w:rPr>
          <w:rStyle w:val="Teksttreci2Kursywa"/>
        </w:rPr>
        <w:t>ekskluzywne serum odprężające do twarzy, szyi i dekoltu</w:t>
      </w:r>
      <w:r>
        <w:t xml:space="preserve"> (Miraculum), </w:t>
      </w:r>
      <w:r>
        <w:rPr>
          <w:rStyle w:val="Teksttreci2Kursywa"/>
        </w:rPr>
        <w:t>serum aktywnie rozjaśniając</w:t>
      </w:r>
      <w:r>
        <w:rPr>
          <w:rStyle w:val="Teksttreci2Kursywa"/>
        </w:rPr>
        <w:t>e</w:t>
      </w:r>
      <w:r>
        <w:t xml:space="preserve"> (Ziaja), </w:t>
      </w:r>
      <w:r>
        <w:rPr>
          <w:rStyle w:val="Teksttreci2Kursywa"/>
        </w:rPr>
        <w:t>silnie skoncentrowane serum</w:t>
      </w:r>
      <w:r>
        <w:t xml:space="preserve"> (Soraya). Zdecydowanie rzadziej jest składnikiem złożeń, np. </w:t>
      </w:r>
      <w:r>
        <w:rPr>
          <w:rStyle w:val="Teksttreci2Kursywa"/>
        </w:rPr>
        <w:t>krem-serum rozjaśniający cienie pod oczami</w:t>
      </w:r>
      <w:r>
        <w:t xml:space="preserve"> </w:t>
      </w:r>
      <w:r>
        <w:rPr>
          <w:lang w:val="fr-FR" w:eastAsia="fr-FR" w:bidi="fr-FR"/>
        </w:rPr>
        <w:t xml:space="preserve">(Ava </w:t>
      </w:r>
      <w:r>
        <w:t>Laboratorium).</w:t>
      </w:r>
    </w:p>
    <w:p w:rsidR="00004093" w:rsidRDefault="00C57729">
      <w:pPr>
        <w:pStyle w:val="Teksttreci20"/>
        <w:framePr w:w="7205" w:h="8670" w:hRule="exact" w:wrap="none" w:vAnchor="page" w:hAnchor="page" w:x="597" w:y="750"/>
        <w:shd w:val="clear" w:color="auto" w:fill="auto"/>
        <w:spacing w:after="0" w:line="235" w:lineRule="exact"/>
        <w:ind w:firstLine="400"/>
        <w:jc w:val="both"/>
      </w:pPr>
      <w:r>
        <w:t xml:space="preserve">Rzeczownik </w:t>
      </w:r>
      <w:r>
        <w:rPr>
          <w:rStyle w:val="Teksttreci2Kursywa"/>
        </w:rPr>
        <w:t>serum</w:t>
      </w:r>
      <w:r>
        <w:t xml:space="preserve"> występuje także w nazwach kosmetyków ujędrniająco-modelująco-wygładzająco-antycellulitowych, np.: </w:t>
      </w:r>
      <w:r>
        <w:rPr>
          <w:rStyle w:val="Teksttreci2Kursywa"/>
        </w:rPr>
        <w:t>aktywne serum modelujące brzuch i pośladki</w:t>
      </w:r>
      <w:r>
        <w:t xml:space="preserve"> </w:t>
      </w:r>
      <w:r>
        <w:rPr>
          <w:lang w:val="en-US" w:eastAsia="en-US" w:bidi="en-US"/>
        </w:rPr>
        <w:t>(Eveline)</w:t>
      </w:r>
      <w:r>
        <w:t xml:space="preserve">, </w:t>
      </w:r>
      <w:r>
        <w:rPr>
          <w:rStyle w:val="Teksttreci2Kursywa"/>
        </w:rPr>
        <w:t>intensywne serum antycel-</w:t>
      </w:r>
    </w:p>
    <w:p w:rsidR="00004093" w:rsidRDefault="00C57729">
      <w:pPr>
        <w:pStyle w:val="Stopka20"/>
        <w:framePr w:w="7195" w:h="824" w:hRule="exact" w:wrap="none" w:vAnchor="page" w:hAnchor="page" w:x="597" w:y="9763"/>
        <w:shd w:val="clear" w:color="auto" w:fill="auto"/>
        <w:tabs>
          <w:tab w:val="left" w:pos="446"/>
        </w:tabs>
        <w:ind w:firstLine="360"/>
      </w:pPr>
      <w:r>
        <w:rPr>
          <w:rStyle w:val="Stopka2Bezkursywy"/>
          <w:vertAlign w:val="superscript"/>
        </w:rPr>
        <w:t>4</w:t>
      </w:r>
      <w:r>
        <w:rPr>
          <w:rStyle w:val="Stopka2Bezkursywy"/>
        </w:rPr>
        <w:tab/>
        <w:t xml:space="preserve">Zob. także: A. Piotrowicz i M. Witaszek-Samborska, O </w:t>
      </w:r>
      <w:r>
        <w:t>zestawieniach we współ</w:t>
      </w:r>
      <w:r>
        <w:t>czesnej polszczyźnie (na przykładzie słownictwa kosmetycznego),</w:t>
      </w:r>
      <w:r>
        <w:rPr>
          <w:rStyle w:val="Stopka2Bezkursywy"/>
        </w:rPr>
        <w:t xml:space="preserve"> op.cit., s. 41-42; O </w:t>
      </w:r>
      <w:r>
        <w:t>innowacjach uzupełniających w polszczyźnie przełomu XX i XXI wieku (na przykładzie słownictwa kosmetycznego),</w:t>
      </w:r>
      <w:r>
        <w:rPr>
          <w:rStyle w:val="Stopka2Bezkursywy"/>
        </w:rPr>
        <w:t xml:space="preserve"> op.cit., s. 10.</w:t>
      </w:r>
    </w:p>
    <w:p w:rsidR="00004093" w:rsidRDefault="00C57729">
      <w:pPr>
        <w:pStyle w:val="Stopka1"/>
        <w:framePr w:w="7195" w:h="1022" w:hRule="exact" w:wrap="none" w:vAnchor="page" w:hAnchor="page" w:x="597" w:y="10588"/>
        <w:shd w:val="clear" w:color="auto" w:fill="auto"/>
        <w:tabs>
          <w:tab w:val="left" w:pos="466"/>
        </w:tabs>
      </w:pPr>
      <w:r>
        <w:rPr>
          <w:vertAlign w:val="superscript"/>
        </w:rPr>
        <w:t>5</w:t>
      </w:r>
      <w:r>
        <w:tab/>
        <w:t>Serum to kosmetyk dość młody. Pierwsze tego</w:t>
      </w:r>
      <w:r>
        <w:t xml:space="preserve"> typu specyfiki opracowano we Francji w latach osiemdziesiątych XX w. Serum ma silniejsze działanie niż zwykły krem, przeznaczony jest dla kobiet po 35. roku życia. Od kremu różni go też opakowanie; zazwyczaj są to hermetycznie zamknięte pojemniki z pompką</w:t>
      </w:r>
      <w:r>
        <w:t xml:space="preserve"> lub bardzo higieniczne jednorazowe ampułki.</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2378" w:y="267"/>
        <w:shd w:val="clear" w:color="auto" w:fill="auto"/>
        <w:spacing w:line="170" w:lineRule="exact"/>
      </w:pPr>
      <w:r>
        <w:t>NAZWY WSPÓŁCZESNYCH KOSMETYKÓW</w:t>
      </w:r>
    </w:p>
    <w:p w:rsidR="00004093" w:rsidRDefault="00C57729">
      <w:pPr>
        <w:pStyle w:val="Nagweklubstopka0"/>
        <w:framePr w:wrap="none" w:vAnchor="page" w:hAnchor="page" w:x="7538" w:y="270"/>
        <w:shd w:val="clear" w:color="auto" w:fill="auto"/>
        <w:spacing w:line="170" w:lineRule="exact"/>
      </w:pPr>
      <w:r>
        <w:t>49</w:t>
      </w:r>
    </w:p>
    <w:p w:rsidR="00004093" w:rsidRDefault="00C57729">
      <w:pPr>
        <w:pStyle w:val="Teksttreci100"/>
        <w:framePr w:w="7205" w:h="10109" w:hRule="exact" w:wrap="none" w:vAnchor="page" w:hAnchor="page" w:x="597" w:y="718"/>
        <w:shd w:val="clear" w:color="auto" w:fill="auto"/>
        <w:spacing w:before="0" w:line="235" w:lineRule="exact"/>
        <w:ind w:firstLine="0"/>
      </w:pPr>
      <w:r>
        <w:t>lulitowe w żelu</w:t>
      </w:r>
      <w:r>
        <w:rPr>
          <w:rStyle w:val="Teksttreci10Bezkursywy"/>
        </w:rPr>
        <w:t xml:space="preserve"> (AA Oceanie), </w:t>
      </w:r>
      <w:r>
        <w:t xml:space="preserve">serum ujędmiająco-modelujące do biustu </w:t>
      </w:r>
      <w:r>
        <w:rPr>
          <w:rStyle w:val="Teksttreci10Bezkursywy"/>
        </w:rPr>
        <w:t xml:space="preserve">(Kolastyna), </w:t>
      </w:r>
      <w:r>
        <w:t>serum wygładzające przeciw rozstępom</w:t>
      </w:r>
      <w:r>
        <w:rPr>
          <w:rStyle w:val="Teksttreci10Bezkursywy"/>
        </w:rPr>
        <w:t xml:space="preserve"> (Kolastyna), </w:t>
      </w:r>
      <w:r>
        <w:t>ujędrniające serum do</w:t>
      </w:r>
      <w:r>
        <w:t xml:space="preserve"> biustu</w:t>
      </w:r>
      <w:r>
        <w:rPr>
          <w:rStyle w:val="Teksttreci10Bezkursywy"/>
        </w:rPr>
        <w:t xml:space="preserve"> (AA Oceanie).</w:t>
      </w:r>
    </w:p>
    <w:p w:rsidR="00004093" w:rsidRDefault="00C57729">
      <w:pPr>
        <w:pStyle w:val="Teksttreci20"/>
        <w:framePr w:w="7205" w:h="10109" w:hRule="exact" w:wrap="none" w:vAnchor="page" w:hAnchor="page" w:x="597" w:y="718"/>
        <w:shd w:val="clear" w:color="auto" w:fill="auto"/>
        <w:spacing w:after="0" w:line="235" w:lineRule="exact"/>
        <w:ind w:firstLine="400"/>
        <w:jc w:val="both"/>
      </w:pPr>
      <w:r>
        <w:t xml:space="preserve">Innym wyrazem, który uległ semantycznemu przeobrażeniu, jest leksem </w:t>
      </w:r>
      <w:r>
        <w:rPr>
          <w:rStyle w:val="Teksttreci2Kursywa"/>
        </w:rPr>
        <w:t>mgiełka (mgła).</w:t>
      </w:r>
      <w:r>
        <w:t xml:space="preserve"> Za podstawę przeniesienia tej nazwy posłużyło podobieństwo cech 'zawiesiny mikroskopijnych kropelek pary wodnej unoszącej się nisko nad ziemią w posta</w:t>
      </w:r>
      <w:r>
        <w:t xml:space="preserve">ci lekkiego obłoku’, czyli mgły, do płynnego kosmetyku, którym zrasza się głównie twarz, ale także włosy. Z polskich nazw kosmetyków możemy wyróżnić następujące zestawienia: </w:t>
      </w:r>
      <w:r>
        <w:rPr>
          <w:rStyle w:val="Teksttreci2Kursywa"/>
        </w:rPr>
        <w:t>mgiełka nawilżająco-ochronna z wyciągiem bursztynu i filtrami UV do włosów</w:t>
      </w:r>
      <w:r>
        <w:t xml:space="preserve"> (Farmon</w:t>
      </w:r>
      <w:r>
        <w:t xml:space="preserve">a), </w:t>
      </w:r>
      <w:r>
        <w:rPr>
          <w:rStyle w:val="Teksttreci2Kursywa"/>
        </w:rPr>
        <w:t>nawilżająco-odświeżająco-dotleniająca mgła</w:t>
      </w:r>
      <w:r>
        <w:t xml:space="preserve"> (Soraya), </w:t>
      </w:r>
      <w:r>
        <w:rPr>
          <w:rStyle w:val="Teksttreci2Kursywa"/>
        </w:rPr>
        <w:t>tonizująca mgiełka do twarzy i ciała</w:t>
      </w:r>
      <w:r>
        <w:t xml:space="preserve"> (AromaBar).</w:t>
      </w:r>
    </w:p>
    <w:p w:rsidR="00004093" w:rsidRDefault="00C57729">
      <w:pPr>
        <w:pStyle w:val="Teksttreci20"/>
        <w:framePr w:w="7205" w:h="10109" w:hRule="exact" w:wrap="none" w:vAnchor="page" w:hAnchor="page" w:x="597" w:y="718"/>
        <w:shd w:val="clear" w:color="auto" w:fill="auto"/>
        <w:spacing w:after="0" w:line="235" w:lineRule="exact"/>
        <w:ind w:firstLine="400"/>
        <w:jc w:val="both"/>
      </w:pPr>
      <w:r>
        <w:t xml:space="preserve">Z podobnym procesem mamy do czynienia w wypadku leksemów </w:t>
      </w:r>
      <w:r>
        <w:rPr>
          <w:rStyle w:val="Teksttreci2Kursywa"/>
        </w:rPr>
        <w:t>kisiel, masło, mleko, miód, mus, sól.</w:t>
      </w:r>
      <w:r>
        <w:t xml:space="preserve"> Rzeczowniki te, będące nazwami produktów spożywczych, c</w:t>
      </w:r>
      <w:r>
        <w:t xml:space="preserve">oraz częściej pojawiają się w nazwach współczesnych kosmetyków pielęgnacyjnych do ciała, np.: </w:t>
      </w:r>
      <w:r>
        <w:rPr>
          <w:rStyle w:val="Teksttreci2Kursywa"/>
        </w:rPr>
        <w:t>malinowy kisiel peelingujący do mycia ciała</w:t>
      </w:r>
      <w:r>
        <w:t xml:space="preserve"> </w:t>
      </w:r>
      <w:r>
        <w:rPr>
          <w:lang w:val="fr-FR" w:eastAsia="fr-FR" w:bidi="fr-FR"/>
        </w:rPr>
        <w:t xml:space="preserve">(Dax </w:t>
      </w:r>
      <w:r>
        <w:t xml:space="preserve">Cosmetics), </w:t>
      </w:r>
      <w:r>
        <w:rPr>
          <w:rStyle w:val="Teksttreci2Kursywa"/>
        </w:rPr>
        <w:t xml:space="preserve">aksamitne masło do ciała </w:t>
      </w:r>
      <w:r>
        <w:t xml:space="preserve">(Farmona), </w:t>
      </w:r>
      <w:r>
        <w:rPr>
          <w:rStyle w:val="Teksttreci2Kursywa"/>
        </w:rPr>
        <w:t>oliwkowe masło do ciała</w:t>
      </w:r>
      <w:r>
        <w:t xml:space="preserve"> (Ziaja), </w:t>
      </w:r>
      <w:r>
        <w:rPr>
          <w:rStyle w:val="Teksttreci2Kursywa"/>
        </w:rPr>
        <w:t xml:space="preserve">luksusowe mleko do kąpieli </w:t>
      </w:r>
      <w:r>
        <w:t>(Farm</w:t>
      </w:r>
      <w:r>
        <w:t xml:space="preserve">ona), </w:t>
      </w:r>
      <w:r>
        <w:rPr>
          <w:rStyle w:val="Teksttreci2Kursywa"/>
        </w:rPr>
        <w:t>mleko do kąpieli</w:t>
      </w:r>
      <w:r>
        <w:t xml:space="preserve"> (Bielenda), </w:t>
      </w:r>
      <w:r>
        <w:rPr>
          <w:rStyle w:val="Teksttreci2Kursywa"/>
        </w:rPr>
        <w:t>mleko w proszku do kąpieli</w:t>
      </w:r>
      <w:r>
        <w:t xml:space="preserve"> (Bielenda), </w:t>
      </w:r>
      <w:r>
        <w:rPr>
          <w:rStyle w:val="Teksttreci2Kursywa"/>
        </w:rPr>
        <w:t>mus do ciała</w:t>
      </w:r>
      <w:r>
        <w:t xml:space="preserve"> (Farmona), </w:t>
      </w:r>
      <w:r>
        <w:rPr>
          <w:rStyle w:val="Teksttreci2Kursywa"/>
        </w:rPr>
        <w:t>sól do kąpieli sosnowa</w:t>
      </w:r>
      <w:r>
        <w:t xml:space="preserve"> (Farmona), </w:t>
      </w:r>
      <w:r>
        <w:rPr>
          <w:rStyle w:val="Teksttreci2Kursywa"/>
        </w:rPr>
        <w:t>wygładzający miód do ciała</w:t>
      </w:r>
      <w:r>
        <w:t xml:space="preserve"> (Farmona).</w:t>
      </w:r>
    </w:p>
    <w:p w:rsidR="00004093" w:rsidRDefault="00C57729">
      <w:pPr>
        <w:pStyle w:val="Teksttreci20"/>
        <w:framePr w:w="7205" w:h="10109" w:hRule="exact" w:wrap="none" w:vAnchor="page" w:hAnchor="page" w:x="597" w:y="718"/>
        <w:shd w:val="clear" w:color="auto" w:fill="auto"/>
        <w:spacing w:after="0" w:line="235" w:lineRule="exact"/>
        <w:ind w:firstLine="400"/>
        <w:jc w:val="both"/>
      </w:pPr>
      <w:r>
        <w:t>Inne leksemy, które wskazują na podobieństwo konsystencji ko</w:t>
      </w:r>
      <w:r>
        <w:t xml:space="preserve">smetyków do realnych przedmiotów, to </w:t>
      </w:r>
      <w:r>
        <w:rPr>
          <w:rStyle w:val="Teksttreci2Kursywa"/>
        </w:rPr>
        <w:t>błoto</w:t>
      </w:r>
      <w:r>
        <w:t xml:space="preserve"> i </w:t>
      </w:r>
      <w:r>
        <w:rPr>
          <w:rStyle w:val="Teksttreci2Kursywa"/>
        </w:rPr>
        <w:t>piasek.</w:t>
      </w:r>
      <w:r>
        <w:t xml:space="preserve"> Występują one w zestawieniach: </w:t>
      </w:r>
      <w:r>
        <w:rPr>
          <w:rStyle w:val="Teksttreci2Kursywa"/>
        </w:rPr>
        <w:t>błoto do włosów z glinką Ghassoul</w:t>
      </w:r>
      <w:r>
        <w:t xml:space="preserve"> (Bielenda), </w:t>
      </w:r>
      <w:r>
        <w:rPr>
          <w:rStyle w:val="Teksttreci2Kursywa"/>
        </w:rPr>
        <w:t>musujący piasek do kąpieli z ekstraktem z owoców figi</w:t>
      </w:r>
      <w:r>
        <w:t xml:space="preserve"> (Bielenda).</w:t>
      </w:r>
    </w:p>
    <w:p w:rsidR="00004093" w:rsidRDefault="00C57729">
      <w:pPr>
        <w:pStyle w:val="Teksttreci20"/>
        <w:framePr w:w="7205" w:h="10109" w:hRule="exact" w:wrap="none" w:vAnchor="page" w:hAnchor="page" w:x="597" w:y="718"/>
        <w:shd w:val="clear" w:color="auto" w:fill="auto"/>
        <w:spacing w:after="0" w:line="235" w:lineRule="exact"/>
        <w:ind w:firstLine="400"/>
        <w:jc w:val="both"/>
      </w:pPr>
      <w:r>
        <w:t xml:space="preserve">We współczesnym słownictwie kosmetycznym można też zauważyć </w:t>
      </w:r>
      <w:r>
        <w:t>proces przenoszenia nazw zabiegów kosmetycznych na nazwy kosmetyków. Dzieje się tak dlatego, iż działanie obecnych produktów pielęgnacyjnych bywa porównywane (głównie przez producentów) do niektórych zabiegów z zakresu chirurgii plastycznej. Stąd też w sam</w:t>
      </w:r>
      <w:r>
        <w:t xml:space="preserve">ych nazwach kosmetyków pojawiają się rzeczowniki </w:t>
      </w:r>
      <w:r>
        <w:rPr>
          <w:rStyle w:val="Teksttreci2Kursywa"/>
        </w:rPr>
        <w:t>biodermabrazja</w:t>
      </w:r>
      <w:r>
        <w:rPr>
          <w:vertAlign w:val="superscript"/>
        </w:rPr>
        <w:t>6</w:t>
      </w:r>
      <w:r>
        <w:t xml:space="preserve">, </w:t>
      </w:r>
      <w:r>
        <w:rPr>
          <w:rStyle w:val="Teksttreci2Kursywa"/>
        </w:rPr>
        <w:t xml:space="preserve">mikrodermabrazja, lifting, </w:t>
      </w:r>
      <w:r>
        <w:rPr>
          <w:rStyle w:val="Teksttreci2Kursywa"/>
          <w:lang w:val="fr-FR" w:eastAsia="fr-FR" w:bidi="fr-FR"/>
        </w:rPr>
        <w:t xml:space="preserve">minilifting, peeling </w:t>
      </w:r>
      <w:r>
        <w:rPr>
          <w:rStyle w:val="Teksttreci2Kursywa"/>
        </w:rPr>
        <w:t>czy</w:t>
      </w:r>
      <w:r>
        <w:t xml:space="preserve"> przymiotniki, np. </w:t>
      </w:r>
      <w:r>
        <w:rPr>
          <w:rStyle w:val="Teksttreci2Kursywa"/>
        </w:rPr>
        <w:t>liftingujący, peelingujący.</w:t>
      </w:r>
    </w:p>
    <w:p w:rsidR="00004093" w:rsidRDefault="00C57729">
      <w:pPr>
        <w:pStyle w:val="Teksttreci20"/>
        <w:framePr w:w="7205" w:h="10109" w:hRule="exact" w:wrap="none" w:vAnchor="page" w:hAnchor="page" w:x="597" w:y="718"/>
        <w:shd w:val="clear" w:color="auto" w:fill="auto"/>
        <w:spacing w:after="0" w:line="235" w:lineRule="exact"/>
        <w:ind w:firstLine="400"/>
        <w:jc w:val="both"/>
      </w:pPr>
      <w:r>
        <w:t xml:space="preserve">Przejęty z języka angielskiego leksem </w:t>
      </w:r>
      <w:r>
        <w:rPr>
          <w:rStyle w:val="Teksttreci2Kursywa"/>
        </w:rPr>
        <w:t>lifting</w:t>
      </w:r>
      <w:r>
        <w:t xml:space="preserve"> oznacza 'chirurgiczną korektę twarzy, pozwalaj</w:t>
      </w:r>
      <w:r>
        <w:t xml:space="preserve">ącą pozbyć się nadmiaru skóry i tkanki tłuszczowej’. W nazwach polskich kosmetyków można znaleźć bardzo liczną grupę zestawień ze zadiektywizowanym imiesłowem </w:t>
      </w:r>
      <w:r>
        <w:rPr>
          <w:rStyle w:val="Teksttreci2Kursywa"/>
        </w:rPr>
        <w:t>liftingujący,</w:t>
      </w:r>
      <w:r>
        <w:t xml:space="preserve"> np.: </w:t>
      </w:r>
      <w:r>
        <w:rPr>
          <w:rStyle w:val="Teksttreci2Kursywa"/>
        </w:rPr>
        <w:t>krem liftingująco-odmładzający pod oczy</w:t>
      </w:r>
      <w:r>
        <w:t xml:space="preserve"> (Miraculum), </w:t>
      </w:r>
      <w:r>
        <w:rPr>
          <w:rStyle w:val="Teksttreci2Kursywa"/>
        </w:rPr>
        <w:t>matujący krem dynamicznie</w:t>
      </w:r>
      <w:r>
        <w:rPr>
          <w:rStyle w:val="Teksttreci2Kursywa"/>
        </w:rPr>
        <w:t xml:space="preserve"> liftingujący zmarszczki na dzień z SPF 10</w:t>
      </w:r>
      <w:r>
        <w:t xml:space="preserve"> </w:t>
      </w:r>
      <w:r>
        <w:rPr>
          <w:lang w:val="fr-FR" w:eastAsia="fr-FR" w:bidi="fr-FR"/>
        </w:rPr>
        <w:t xml:space="preserve">(Dax </w:t>
      </w:r>
      <w:r>
        <w:t xml:space="preserve">Cosmetics), </w:t>
      </w:r>
      <w:r>
        <w:rPr>
          <w:rStyle w:val="Teksttreci2Kursywa"/>
        </w:rPr>
        <w:t>serum aktywnie liftingujące pod oczy i na okolice ust</w:t>
      </w:r>
      <w:r>
        <w:t xml:space="preserve"> (Ziaja). Rzeczownik </w:t>
      </w:r>
      <w:r>
        <w:rPr>
          <w:rStyle w:val="Teksttreci2Kursywa"/>
        </w:rPr>
        <w:t>lifting</w:t>
      </w:r>
      <w:r>
        <w:t xml:space="preserve"> (także z prefiksem </w:t>
      </w:r>
      <w:r>
        <w:rPr>
          <w:rStyle w:val="Teksttreci2Kursywa"/>
        </w:rPr>
        <w:t>mini-)</w:t>
      </w:r>
      <w:r>
        <w:t xml:space="preserve"> występuje głównie w funkcji przydawki przyimkowej, np. </w:t>
      </w:r>
      <w:r>
        <w:rPr>
          <w:rStyle w:val="Teksttreci2Kursywa"/>
        </w:rPr>
        <w:t>supemawilżający krem z miniliftin</w:t>
      </w:r>
      <w:r>
        <w:rPr>
          <w:rStyle w:val="Teksttreci2Kursywa"/>
        </w:rPr>
        <w:t>giem zmarsz</w:t>
      </w:r>
    </w:p>
    <w:p w:rsidR="00004093" w:rsidRDefault="00C57729">
      <w:pPr>
        <w:pStyle w:val="Stopka1"/>
        <w:framePr w:wrap="none" w:vAnchor="page" w:hAnchor="page" w:x="952" w:y="11350"/>
        <w:shd w:val="clear" w:color="auto" w:fill="auto"/>
        <w:tabs>
          <w:tab w:val="left" w:pos="505"/>
        </w:tabs>
        <w:spacing w:line="170" w:lineRule="exact"/>
        <w:ind w:left="380" w:firstLine="0"/>
      </w:pPr>
      <w:r>
        <w:rPr>
          <w:vertAlign w:val="superscript"/>
        </w:rPr>
        <w:t>6</w:t>
      </w:r>
      <w:r>
        <w:tab/>
        <w:t xml:space="preserve">O przedrostku </w:t>
      </w:r>
      <w:r>
        <w:rPr>
          <w:rStyle w:val="StopkaKursywa"/>
        </w:rPr>
        <w:t>bio-</w:t>
      </w:r>
      <w:r>
        <w:t xml:space="preserve"> będzie mowa w dalszej części pracy.</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55" w:y="284"/>
        <w:shd w:val="clear" w:color="auto" w:fill="auto"/>
        <w:spacing w:line="170" w:lineRule="exact"/>
      </w:pPr>
      <w:r>
        <w:t>50</w:t>
      </w:r>
    </w:p>
    <w:p w:rsidR="00004093" w:rsidRDefault="00C57729">
      <w:pPr>
        <w:pStyle w:val="Nagweklubstopka0"/>
        <w:framePr w:wrap="none" w:vAnchor="page" w:hAnchor="page" w:x="3650" w:y="299"/>
        <w:shd w:val="clear" w:color="auto" w:fill="auto"/>
        <w:spacing w:line="170" w:lineRule="exact"/>
      </w:pPr>
      <w:r>
        <w:t>EWA KAPTUR</w:t>
      </w:r>
    </w:p>
    <w:p w:rsidR="00004093" w:rsidRDefault="00C57729">
      <w:pPr>
        <w:pStyle w:val="Teksttreci100"/>
        <w:framePr w:w="7234" w:h="9385" w:hRule="exact" w:wrap="none" w:vAnchor="page" w:hAnchor="page" w:x="583" w:y="741"/>
        <w:shd w:val="clear" w:color="auto" w:fill="auto"/>
        <w:spacing w:before="0" w:line="235" w:lineRule="exact"/>
        <w:ind w:firstLine="0"/>
      </w:pPr>
      <w:r>
        <w:t>czek na dzień z SPF 15</w:t>
      </w:r>
      <w:r>
        <w:rPr>
          <w:rStyle w:val="Teksttreci10Bezkursywy"/>
        </w:rPr>
        <w:t xml:space="preserve"> </w:t>
      </w:r>
      <w:r>
        <w:rPr>
          <w:rStyle w:val="Teksttreci10Bezkursywy"/>
          <w:lang w:val="fr-FR" w:eastAsia="fr-FR" w:bidi="fr-FR"/>
        </w:rPr>
        <w:t xml:space="preserve">(Dax </w:t>
      </w:r>
      <w:r>
        <w:rPr>
          <w:rStyle w:val="Teksttreci10Bezkursywy"/>
        </w:rPr>
        <w:t xml:space="preserve">Cosmetics), </w:t>
      </w:r>
      <w:r>
        <w:t>supernawilżający krem z pełnym liftingiem zmarszczek na dzień z SPF 15</w:t>
      </w:r>
      <w:r>
        <w:rPr>
          <w:rStyle w:val="Teksttreci10Bezkursywy"/>
        </w:rPr>
        <w:t xml:space="preserve"> </w:t>
      </w:r>
      <w:r>
        <w:rPr>
          <w:rStyle w:val="Teksttreci10Bezkursywy"/>
          <w:lang w:val="fr-FR" w:eastAsia="fr-FR" w:bidi="fr-FR"/>
        </w:rPr>
        <w:t xml:space="preserve">(Dax </w:t>
      </w:r>
      <w:r>
        <w:rPr>
          <w:rStyle w:val="Teksttreci10Bezkursywy"/>
        </w:rPr>
        <w:t>Cosmetics).</w:t>
      </w:r>
    </w:p>
    <w:p w:rsidR="00004093" w:rsidRDefault="00C57729">
      <w:pPr>
        <w:pStyle w:val="Teksttreci20"/>
        <w:framePr w:w="7234" w:h="9385" w:hRule="exact" w:wrap="none" w:vAnchor="page" w:hAnchor="page" w:x="583" w:y="741"/>
        <w:shd w:val="clear" w:color="auto" w:fill="auto"/>
        <w:spacing w:after="0" w:line="235" w:lineRule="exact"/>
        <w:ind w:firstLine="420"/>
        <w:jc w:val="both"/>
      </w:pPr>
      <w:r>
        <w:t xml:space="preserve">Kolejny zapożyczony z języka angielskiego rzeczownik </w:t>
      </w:r>
      <w:r>
        <w:rPr>
          <w:rStyle w:val="Teksttreci2Kursywa"/>
          <w:lang w:val="fr-FR" w:eastAsia="fr-FR" w:bidi="fr-FR"/>
        </w:rPr>
        <w:t>peeling</w:t>
      </w:r>
      <w:r>
        <w:rPr>
          <w:lang w:val="fr-FR" w:eastAsia="fr-FR" w:bidi="fr-FR"/>
        </w:rPr>
        <w:t xml:space="preserve"> </w:t>
      </w:r>
      <w:r>
        <w:t>określa zabieg polegający na ‘powierzchniowym lub głębokim złuszczeniu naskórka w celu zmniejszenia lub zlikwidowania niektórych defektów skóry’. Wyraz ten pojawia się przede wszystkim w zestawie</w:t>
      </w:r>
      <w:r>
        <w:t xml:space="preserve">niach z przydawką przymiotną, np.: </w:t>
      </w:r>
      <w:r>
        <w:rPr>
          <w:rStyle w:val="Teksttreci2Kursywa"/>
          <w:lang w:val="fr-FR" w:eastAsia="fr-FR" w:bidi="fr-FR"/>
        </w:rPr>
        <w:t xml:space="preserve">peeling </w:t>
      </w:r>
      <w:r>
        <w:rPr>
          <w:rStyle w:val="Teksttreci2Kursywa"/>
        </w:rPr>
        <w:t>drobnoziarnisty</w:t>
      </w:r>
      <w:r>
        <w:t xml:space="preserve"> (Dr Irena Eris), </w:t>
      </w:r>
      <w:r>
        <w:rPr>
          <w:rStyle w:val="Teksttreci2Kursywa"/>
          <w:lang w:val="fr-FR" w:eastAsia="fr-FR" w:bidi="fr-FR"/>
        </w:rPr>
        <w:t xml:space="preserve">peeling </w:t>
      </w:r>
      <w:r>
        <w:rPr>
          <w:rStyle w:val="Teksttreci2Kursywa"/>
        </w:rPr>
        <w:t>enzymatyczny</w:t>
      </w:r>
      <w:r>
        <w:t xml:space="preserve"> </w:t>
      </w:r>
      <w:r>
        <w:rPr>
          <w:lang w:val="fr-FR" w:eastAsia="fr-FR" w:bidi="fr-FR"/>
        </w:rPr>
        <w:t xml:space="preserve">(Dax </w:t>
      </w:r>
      <w:r>
        <w:t xml:space="preserve">Cosmetics), </w:t>
      </w:r>
      <w:r>
        <w:rPr>
          <w:rStyle w:val="Teksttreci2Kursywa"/>
          <w:lang w:val="fr-FR" w:eastAsia="fr-FR" w:bidi="fr-FR"/>
        </w:rPr>
        <w:t xml:space="preserve">peeling </w:t>
      </w:r>
      <w:r>
        <w:rPr>
          <w:rStyle w:val="Teksttreci2Kursywa"/>
        </w:rPr>
        <w:t>myjący</w:t>
      </w:r>
      <w:r>
        <w:t xml:space="preserve"> (Ziaja) oraz przydawką przymiotną i przyimkową, np. </w:t>
      </w:r>
      <w:r>
        <w:rPr>
          <w:rStyle w:val="Teksttreci2Kursywa"/>
          <w:lang w:val="fr-FR" w:eastAsia="fr-FR" w:bidi="fr-FR"/>
        </w:rPr>
        <w:t xml:space="preserve">peeling </w:t>
      </w:r>
      <w:r>
        <w:rPr>
          <w:rStyle w:val="Teksttreci2Kursywa"/>
        </w:rPr>
        <w:t>cukrowy do ciała</w:t>
      </w:r>
      <w:r>
        <w:t xml:space="preserve"> (Dr Irena Eris). Przymiotnik </w:t>
      </w:r>
      <w:r>
        <w:rPr>
          <w:rStyle w:val="Teksttreci2Kursywa"/>
        </w:rPr>
        <w:t>peelingujący</w:t>
      </w:r>
      <w:r>
        <w:t xml:space="preserve"> wskazuje</w:t>
      </w:r>
      <w:r>
        <w:t xml:space="preserve"> na konsystencję, a pośrednio też na działanie kosmetyku ('tak jak </w:t>
      </w:r>
      <w:r>
        <w:rPr>
          <w:lang w:val="fr-FR" w:eastAsia="fr-FR" w:bidi="fr-FR"/>
        </w:rPr>
        <w:t>peeling')</w:t>
      </w:r>
      <w:r>
        <w:t xml:space="preserve">, np.: </w:t>
      </w:r>
      <w:r>
        <w:rPr>
          <w:rStyle w:val="Teksttreci2Kursywa"/>
        </w:rPr>
        <w:t>peelingujący żel pod prysznic</w:t>
      </w:r>
      <w:r>
        <w:t xml:space="preserve"> (AA Oceanic), </w:t>
      </w:r>
      <w:r>
        <w:rPr>
          <w:rStyle w:val="Teksttreci2Kursywa"/>
        </w:rPr>
        <w:t>peelingujący żel do mycia ciała z ekstraktem z borówek i witaminą A</w:t>
      </w:r>
      <w:r>
        <w:t xml:space="preserve"> (AA Oceanic), </w:t>
      </w:r>
      <w:r>
        <w:rPr>
          <w:rStyle w:val="Teksttreci2Kursywa"/>
        </w:rPr>
        <w:t>żel peelingujący antycellulitowy do mycia</w:t>
      </w:r>
      <w:r>
        <w:t xml:space="preserve"> (Dr I</w:t>
      </w:r>
      <w:r>
        <w:t>rena Eris).</w:t>
      </w:r>
    </w:p>
    <w:p w:rsidR="00004093" w:rsidRDefault="00C57729">
      <w:pPr>
        <w:pStyle w:val="Teksttreci20"/>
        <w:framePr w:w="7234" w:h="9385" w:hRule="exact" w:wrap="none" w:vAnchor="page" w:hAnchor="page" w:x="583" w:y="741"/>
        <w:shd w:val="clear" w:color="auto" w:fill="auto"/>
        <w:spacing w:after="0" w:line="235" w:lineRule="exact"/>
        <w:ind w:firstLine="420"/>
        <w:jc w:val="both"/>
      </w:pPr>
      <w:r>
        <w:t xml:space="preserve">Sztuczne zapożyczenie </w:t>
      </w:r>
      <w:r>
        <w:rPr>
          <w:rStyle w:val="Teksttreci2Kursywa"/>
        </w:rPr>
        <w:t>mikrodermabrazja</w:t>
      </w:r>
      <w:r>
        <w:t xml:space="preserve"> nazywa następny popularny zabieg medycyny estetycznej, tj. ‘mechaniczne ścieranie zewnętrznych warstw skóiy za pomocą mikronizowanych kryształów tlenku glinu’. Leksem </w:t>
      </w:r>
      <w:r>
        <w:rPr>
          <w:rStyle w:val="Teksttreci2Kursywa"/>
        </w:rPr>
        <w:t>mikrodermabrazja</w:t>
      </w:r>
      <w:r>
        <w:t xml:space="preserve"> najczęściej występuje</w:t>
      </w:r>
      <w:r>
        <w:t xml:space="preserve"> w funkcji ogólnej nazwy zestawu kosmetyków, np.: </w:t>
      </w:r>
      <w:r>
        <w:rPr>
          <w:rStyle w:val="Teksttreci2Kursywa"/>
        </w:rPr>
        <w:t xml:space="preserve">mikrodermabrazja. Zabieg domowy </w:t>
      </w:r>
      <w:r>
        <w:t xml:space="preserve">(Ziaja), </w:t>
      </w:r>
      <w:r>
        <w:rPr>
          <w:rStyle w:val="Teksttreci2Kursywa"/>
        </w:rPr>
        <w:t>trójfazowy intensywny zabieg z mikrodermabrazją</w:t>
      </w:r>
      <w:r>
        <w:t xml:space="preserve"> (Dr Irena Eris).</w:t>
      </w:r>
    </w:p>
    <w:p w:rsidR="00004093" w:rsidRDefault="00C57729">
      <w:pPr>
        <w:pStyle w:val="Teksttreci20"/>
        <w:framePr w:w="7234" w:h="9385" w:hRule="exact" w:wrap="none" w:vAnchor="page" w:hAnchor="page" w:x="583" w:y="741"/>
        <w:shd w:val="clear" w:color="auto" w:fill="auto"/>
        <w:spacing w:after="0" w:line="235" w:lineRule="exact"/>
        <w:ind w:firstLine="420"/>
        <w:jc w:val="both"/>
      </w:pPr>
      <w:r>
        <w:t>Nienotowany przez żaden z ogólnych słowników języka polskiego czy słowników wyrazów obcych rzeczowni</w:t>
      </w:r>
      <w:r>
        <w:t xml:space="preserve">k </w:t>
      </w:r>
      <w:r>
        <w:rPr>
          <w:rStyle w:val="Teksttreci2Kursywa"/>
        </w:rPr>
        <w:t>biodermabrazja</w:t>
      </w:r>
      <w:r>
        <w:t xml:space="preserve"> prawdopodobnie charakteryzuje - podobnie jak </w:t>
      </w:r>
      <w:r>
        <w:rPr>
          <w:rStyle w:val="Teksttreci2Kursywa"/>
        </w:rPr>
        <w:t>dermabrazja</w:t>
      </w:r>
      <w:r>
        <w:t xml:space="preserve"> - 'zabieg kosmetyczno-chirurgiczny polegający na mechanicznym ścieraniu naskórka warstwami, w celu usunięcia blizn potrądzikowych, zmarszczek itd.’ Liczba nazw kosmetyków z tym lekse</w:t>
      </w:r>
      <w:r>
        <w:t xml:space="preserve">mem jest mała. Należy tu wymienić takie nazwy, jak: </w:t>
      </w:r>
      <w:r>
        <w:rPr>
          <w:rStyle w:val="Teksttreci2Kursywa"/>
        </w:rPr>
        <w:t>koncentrat do biodermabrazji blizn i rozstępów</w:t>
      </w:r>
      <w:r>
        <w:t xml:space="preserve"> </w:t>
      </w:r>
      <w:r>
        <w:rPr>
          <w:lang w:val="fr-FR" w:eastAsia="fr-FR" w:bidi="fr-FR"/>
        </w:rPr>
        <w:t xml:space="preserve">(Dax </w:t>
      </w:r>
      <w:r>
        <w:t xml:space="preserve">Cosmetics), </w:t>
      </w:r>
      <w:r>
        <w:rPr>
          <w:rStyle w:val="Teksttreci2Kursywa"/>
        </w:rPr>
        <w:t xml:space="preserve">koncentrat do biodermabrazji zmarszczek na noc z </w:t>
      </w:r>
      <w:r>
        <w:rPr>
          <w:rStyle w:val="Teksttreci2Kursywa"/>
          <w:lang w:val="fr-FR" w:eastAsia="fr-FR" w:bidi="fr-FR"/>
        </w:rPr>
        <w:t>exfoli</w:t>
      </w:r>
      <w:r>
        <w:rPr>
          <w:rStyle w:val="Teksttreci2Kursywa"/>
        </w:rPr>
        <w:t>num®</w:t>
      </w:r>
      <w:r>
        <w:t xml:space="preserve"> </w:t>
      </w:r>
      <w:r>
        <w:rPr>
          <w:lang w:val="fr-FR" w:eastAsia="fr-FR" w:bidi="fr-FR"/>
        </w:rPr>
        <w:t xml:space="preserve">(Dax </w:t>
      </w:r>
      <w:r>
        <w:t>Cosmetics)</w:t>
      </w:r>
      <w:r>
        <w:rPr>
          <w:vertAlign w:val="superscript"/>
        </w:rPr>
        <w:t>7</w:t>
      </w:r>
      <w:r>
        <w:t>.</w:t>
      </w:r>
    </w:p>
    <w:p w:rsidR="00004093" w:rsidRDefault="00C57729">
      <w:pPr>
        <w:pStyle w:val="Teksttreci20"/>
        <w:framePr w:w="7234" w:h="9385" w:hRule="exact" w:wrap="none" w:vAnchor="page" w:hAnchor="page" w:x="583" w:y="741"/>
        <w:shd w:val="clear" w:color="auto" w:fill="auto"/>
        <w:spacing w:after="0" w:line="235" w:lineRule="exact"/>
        <w:ind w:firstLine="420"/>
        <w:jc w:val="both"/>
      </w:pPr>
      <w:r>
        <w:t>W polskim słownictwie kosmetycznym przede wszystkim spotyka si</w:t>
      </w:r>
      <w:r>
        <w:t xml:space="preserve">ę mniej lub bardziej rozbudowane zestawienia. Obok nich funkcjonują jeszcze inne typy innowacji uzupełniających. Są to przede wszystkim tworzące neologizmy słowotwórcze formacje prefiksalne. Wydaje się, iż najpopularniejsze obecnie przedrostki to </w:t>
      </w:r>
      <w:r>
        <w:rPr>
          <w:rStyle w:val="Teksttreci2Kursywa"/>
        </w:rPr>
        <w:t>bio-</w:t>
      </w:r>
      <w:r>
        <w:t xml:space="preserve"> (z g</w:t>
      </w:r>
      <w:r>
        <w:t xml:space="preserve">r. </w:t>
      </w:r>
      <w:r>
        <w:rPr>
          <w:rStyle w:val="Teksttreci2Kursywa"/>
        </w:rPr>
        <w:t>bios</w:t>
      </w:r>
      <w:r>
        <w:t xml:space="preserve"> ‘życie’), </w:t>
      </w:r>
      <w:r>
        <w:rPr>
          <w:rStyle w:val="Teksttreci2Kursywa"/>
        </w:rPr>
        <w:t>fito-</w:t>
      </w:r>
      <w:r>
        <w:t xml:space="preserve"> (z gr. </w:t>
      </w:r>
      <w:r>
        <w:rPr>
          <w:rStyle w:val="Teksttreci2Kursywa"/>
        </w:rPr>
        <w:t>phyton</w:t>
      </w:r>
      <w:r>
        <w:t xml:space="preserve"> 'roślina’) i </w:t>
      </w:r>
      <w:r>
        <w:rPr>
          <w:rStyle w:val="Teksttreci2Kursywa"/>
        </w:rPr>
        <w:t>nano-</w:t>
      </w:r>
      <w:r>
        <w:t xml:space="preserve"> (z gr. </w:t>
      </w:r>
      <w:r>
        <w:rPr>
          <w:rStyle w:val="Teksttreci2Kursywa"/>
        </w:rPr>
        <w:t>nanos</w:t>
      </w:r>
      <w:r>
        <w:t xml:space="preserve"> ‘karzeł’)</w:t>
      </w:r>
      <w:r>
        <w:rPr>
          <w:vertAlign w:val="superscript"/>
        </w:rPr>
        <w:t>8</w:t>
      </w:r>
      <w:r>
        <w:t>.</w:t>
      </w:r>
    </w:p>
    <w:p w:rsidR="00004093" w:rsidRDefault="00C57729">
      <w:pPr>
        <w:pStyle w:val="Teksttreci100"/>
        <w:framePr w:w="7234" w:h="9385" w:hRule="exact" w:wrap="none" w:vAnchor="page" w:hAnchor="page" w:x="583" w:y="741"/>
        <w:shd w:val="clear" w:color="auto" w:fill="auto"/>
        <w:spacing w:before="0" w:line="235" w:lineRule="exact"/>
        <w:ind w:firstLine="420"/>
      </w:pPr>
      <w:r>
        <w:rPr>
          <w:rStyle w:val="Teksttreci10Bezkursywy"/>
        </w:rPr>
        <w:t xml:space="preserve">Prefiksy </w:t>
      </w:r>
      <w:r>
        <w:rPr>
          <w:lang w:val="fr-FR" w:eastAsia="fr-FR" w:bidi="fr-FR"/>
        </w:rPr>
        <w:t xml:space="preserve">bio-, </w:t>
      </w:r>
      <w:r>
        <w:t>fito-, nano-</w:t>
      </w:r>
      <w:r>
        <w:rPr>
          <w:rStyle w:val="Teksttreci10Bezkursywy"/>
        </w:rPr>
        <w:t xml:space="preserve"> pojawiają się w nazwach konkretnych kosmetyków, np.: </w:t>
      </w:r>
      <w:r>
        <w:t>bio-żel pod oczy szałwiowy</w:t>
      </w:r>
      <w:r>
        <w:rPr>
          <w:rStyle w:val="Teksttreci10Bezkursywy"/>
        </w:rPr>
        <w:t xml:space="preserve"> (Ziaja), </w:t>
      </w:r>
      <w:r>
        <w:t>biokrem dotleniający</w:t>
      </w:r>
      <w:r>
        <w:rPr>
          <w:rStyle w:val="Teksttreci10Bezkursywy"/>
        </w:rPr>
        <w:t xml:space="preserve"> (Dr Irena Eris), </w:t>
      </w:r>
      <w:r>
        <w:t>ekskluzywny biokrem</w:t>
      </w:r>
      <w:r>
        <w:t xml:space="preserve"> przeciwzmarszczkowy na noc regeneracyjny</w:t>
      </w:r>
      <w:r>
        <w:rPr>
          <w:rStyle w:val="Teksttreci10Bezkursywy"/>
        </w:rPr>
        <w:t xml:space="preserve"> (Farmona), </w:t>
      </w:r>
      <w:r>
        <w:t>nanoserum precyzyjnie przeciwzmarszczko-</w:t>
      </w:r>
    </w:p>
    <w:p w:rsidR="00004093" w:rsidRDefault="00C57729">
      <w:pPr>
        <w:pStyle w:val="Stopka1"/>
        <w:framePr w:w="7171" w:h="422" w:hRule="exact" w:wrap="none" w:vAnchor="page" w:hAnchor="page" w:x="592" w:y="10348"/>
        <w:shd w:val="clear" w:color="auto" w:fill="auto"/>
        <w:tabs>
          <w:tab w:val="left" w:pos="456"/>
        </w:tabs>
        <w:ind w:firstLine="380"/>
        <w:jc w:val="left"/>
      </w:pPr>
      <w:r>
        <w:rPr>
          <w:vertAlign w:val="superscript"/>
        </w:rPr>
        <w:t>7</w:t>
      </w:r>
      <w:r>
        <w:tab/>
        <w:t xml:space="preserve">Leksem </w:t>
      </w:r>
      <w:r>
        <w:rPr>
          <w:rStyle w:val="StopkaKursywa"/>
        </w:rPr>
        <w:t>biodermabrazja</w:t>
      </w:r>
      <w:r>
        <w:t xml:space="preserve"> wykorzystywany jest tylko w nazwach kosmetyków firmy </w:t>
      </w:r>
      <w:r>
        <w:rPr>
          <w:lang w:val="fr-FR" w:eastAsia="fr-FR" w:bidi="fr-FR"/>
        </w:rPr>
        <w:t xml:space="preserve">Dax </w:t>
      </w:r>
      <w:r>
        <w:t>Cosmetics.</w:t>
      </w:r>
    </w:p>
    <w:p w:rsidR="00004093" w:rsidRDefault="00C57729">
      <w:pPr>
        <w:pStyle w:val="Stopka1"/>
        <w:framePr w:w="7171" w:h="834" w:hRule="exact" w:wrap="none" w:vAnchor="page" w:hAnchor="page" w:x="592" w:y="10776"/>
        <w:shd w:val="clear" w:color="auto" w:fill="auto"/>
        <w:tabs>
          <w:tab w:val="left" w:pos="461"/>
        </w:tabs>
      </w:pPr>
      <w:r>
        <w:rPr>
          <w:vertAlign w:val="superscript"/>
        </w:rPr>
        <w:t>8</w:t>
      </w:r>
      <w:r>
        <w:tab/>
        <w:t xml:space="preserve">Ostatnimi czasy szczególnie nośny jest przedrostek </w:t>
      </w:r>
      <w:r>
        <w:rPr>
          <w:rStyle w:val="StopkaKursywa"/>
        </w:rPr>
        <w:t>nano-.</w:t>
      </w:r>
      <w:r>
        <w:t xml:space="preserve"> Łączy się on z takimi wyrazami, jak: </w:t>
      </w:r>
      <w:r>
        <w:rPr>
          <w:rStyle w:val="StopkaKursywa"/>
        </w:rPr>
        <w:t>nanotechnologia, nanoprecyzja, nanokosmetyki, nanomateriały.</w:t>
      </w:r>
      <w:r>
        <w:t xml:space="preserve"> Nanokosmetyki wykorzystuje się głównie w walce ze zmarszczkami. Zob. także: Ł. Majczak-Burek, </w:t>
      </w:r>
      <w:r>
        <w:rPr>
          <w:rStyle w:val="StopkaKursywa"/>
        </w:rPr>
        <w:t>Nazwa zdobi produkt,</w:t>
      </w:r>
      <w:r>
        <w:t xml:space="preserve"> </w:t>
      </w:r>
      <w:hyperlink r:id="rId30" w:history="1">
        <w:r>
          <w:rPr>
            <w:rStyle w:val="Hipercze"/>
            <w:lang w:val="en-US" w:eastAsia="en-US" w:bidi="en-US"/>
          </w:rPr>
          <w:t>www.medi</w:t>
        </w:r>
        <w:r>
          <w:rPr>
            <w:rStyle w:val="Hipercze"/>
            <w:lang w:val="en-US" w:eastAsia="en-US" w:bidi="en-US"/>
          </w:rPr>
          <w:t>arun.pl</w:t>
        </w:r>
      </w:hyperlink>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2380" w:y="272"/>
        <w:shd w:val="clear" w:color="auto" w:fill="auto"/>
        <w:spacing w:line="170" w:lineRule="exact"/>
      </w:pPr>
      <w:r>
        <w:t>NAZWY WSPÓŁCZESNYCH KOSMETYKÓW</w:t>
      </w:r>
    </w:p>
    <w:p w:rsidR="00004093" w:rsidRDefault="00C57729">
      <w:pPr>
        <w:pStyle w:val="Nagweklubstopka0"/>
        <w:framePr w:wrap="none" w:vAnchor="page" w:hAnchor="page" w:x="7540" w:y="275"/>
        <w:shd w:val="clear" w:color="auto" w:fill="auto"/>
        <w:spacing w:line="170" w:lineRule="exact"/>
      </w:pPr>
      <w:r>
        <w:t>51</w:t>
      </w:r>
    </w:p>
    <w:p w:rsidR="00004093" w:rsidRDefault="00C57729">
      <w:pPr>
        <w:pStyle w:val="Teksttreci100"/>
        <w:framePr w:w="7190" w:h="8193" w:hRule="exact" w:wrap="none" w:vAnchor="page" w:hAnchor="page" w:x="604" w:y="722"/>
        <w:shd w:val="clear" w:color="auto" w:fill="auto"/>
        <w:spacing w:before="0" w:line="235" w:lineRule="exact"/>
        <w:ind w:firstLine="0"/>
      </w:pPr>
      <w:r>
        <w:t>we</w:t>
      </w:r>
      <w:r>
        <w:rPr>
          <w:rStyle w:val="Teksttreci10Bezkursywy"/>
        </w:rPr>
        <w:t xml:space="preserve"> (Dr Irena Eris), </w:t>
      </w:r>
      <w:r>
        <w:t>nanokrem pod oczy</w:t>
      </w:r>
      <w:r>
        <w:rPr>
          <w:rStyle w:val="Teksttreci10Bezkursywy"/>
        </w:rPr>
        <w:t xml:space="preserve"> (Dr Irena Eris), </w:t>
      </w:r>
      <w:r>
        <w:t>nanoNkrem przeciwzmarszczkowy</w:t>
      </w:r>
      <w:r>
        <w:rPr>
          <w:rStyle w:val="Teksttreci10Bezkursywy"/>
        </w:rPr>
        <w:t xml:space="preserve"> (Dr Irena Eris), </w:t>
      </w:r>
      <w:r>
        <w:t xml:space="preserve">nanoDkrem przeciwzmarszczkowy </w:t>
      </w:r>
      <w:r>
        <w:rPr>
          <w:rStyle w:val="Teksttreci10Bezkursywy"/>
        </w:rPr>
        <w:t>(Dr Irena Eris)</w:t>
      </w:r>
      <w:r>
        <w:rPr>
          <w:rStyle w:val="Teksttreci10Bezkursywy"/>
          <w:vertAlign w:val="superscript"/>
        </w:rPr>
        <w:t>9</w:t>
      </w:r>
      <w:r>
        <w:rPr>
          <w:rStyle w:val="Teksttreci10Bezkursywy"/>
        </w:rPr>
        <w:t>.</w:t>
      </w:r>
    </w:p>
    <w:p w:rsidR="00004093" w:rsidRDefault="00C57729">
      <w:pPr>
        <w:pStyle w:val="Teksttreci100"/>
        <w:framePr w:w="7190" w:h="8193" w:hRule="exact" w:wrap="none" w:vAnchor="page" w:hAnchor="page" w:x="604" w:y="722"/>
        <w:shd w:val="clear" w:color="auto" w:fill="auto"/>
        <w:spacing w:before="0" w:line="235" w:lineRule="exact"/>
        <w:ind w:firstLine="380"/>
      </w:pPr>
      <w:r>
        <w:rPr>
          <w:rStyle w:val="Teksttreci10Bezkursywy"/>
        </w:rPr>
        <w:t xml:space="preserve">Leksemy z cząstką </w:t>
      </w:r>
      <w:r>
        <w:rPr>
          <w:lang w:val="de-DE" w:eastAsia="de-DE" w:bidi="de-DE"/>
        </w:rPr>
        <w:t xml:space="preserve">bio-, </w:t>
      </w:r>
      <w:r>
        <w:t>fito-, nano-</w:t>
      </w:r>
      <w:r>
        <w:rPr>
          <w:rStyle w:val="Teksttreci10Bezkursywy"/>
        </w:rPr>
        <w:t xml:space="preserve"> tworzą nazwy programów pielęgnacyjnych, np.: </w:t>
      </w:r>
      <w:r>
        <w:t>biostymulacja odbudowy kolagenu</w:t>
      </w:r>
      <w:r>
        <w:rPr>
          <w:rStyle w:val="Teksttreci10Bezkursywy"/>
        </w:rPr>
        <w:t xml:space="preserve"> (Soraya), </w:t>
      </w:r>
      <w:r>
        <w:t>biostymulacja odnowy skóry</w:t>
      </w:r>
      <w:r>
        <w:rPr>
          <w:rStyle w:val="Teksttreci10Bezkursywy"/>
        </w:rPr>
        <w:t xml:space="preserve"> (Soraya), </w:t>
      </w:r>
      <w:r>
        <w:t xml:space="preserve">biostymulacja równowagi hydrolipidowej </w:t>
      </w:r>
      <w:r>
        <w:rPr>
          <w:rStyle w:val="Teksttreci10Bezkursywy"/>
        </w:rPr>
        <w:t xml:space="preserve">(Soraya), </w:t>
      </w:r>
      <w:r>
        <w:t>nanotechnologia przeciw zmarszczkom</w:t>
      </w:r>
      <w:r>
        <w:rPr>
          <w:rStyle w:val="Teksttreci10Bezkursywy"/>
        </w:rPr>
        <w:t xml:space="preserve"> (Ziaja)</w:t>
      </w:r>
      <w:r>
        <w:rPr>
          <w:rStyle w:val="Teksttreci10Bezkursywy"/>
          <w:vertAlign w:val="superscript"/>
        </w:rPr>
        <w:t>10</w:t>
      </w:r>
      <w:r>
        <w:rPr>
          <w:rStyle w:val="Teksttreci10Bezkursywy"/>
        </w:rPr>
        <w:t>.</w:t>
      </w:r>
    </w:p>
    <w:p w:rsidR="00004093" w:rsidRDefault="00C57729">
      <w:pPr>
        <w:pStyle w:val="Teksttreci20"/>
        <w:framePr w:w="7190" w:h="8193" w:hRule="exact" w:wrap="none" w:vAnchor="page" w:hAnchor="page" w:x="604" w:y="722"/>
        <w:shd w:val="clear" w:color="auto" w:fill="auto"/>
        <w:spacing w:after="0" w:line="235" w:lineRule="exact"/>
        <w:ind w:firstLine="380"/>
        <w:jc w:val="both"/>
      </w:pPr>
      <w:r>
        <w:t xml:space="preserve">Od wymienionych rzeczowników tworzy się w procesie derywacji słowotwórczej przymiotniki, występujące w zestawieniach w pre- lub postpozycji, np.: </w:t>
      </w:r>
      <w:r>
        <w:rPr>
          <w:rStyle w:val="Teksttreci2Kursywa"/>
        </w:rPr>
        <w:t>bioaktywny krem ujędrniający przeciw wiotczeniu skóry z peptydami IQ na dzień</w:t>
      </w:r>
      <w:r>
        <w:t xml:space="preserve"> (Dermika), </w:t>
      </w:r>
      <w:r>
        <w:rPr>
          <w:rStyle w:val="Teksttreci2Kursywa"/>
        </w:rPr>
        <w:t>krem biolipidowy</w:t>
      </w:r>
      <w:r>
        <w:t xml:space="preserve"> (Zia</w:t>
      </w:r>
      <w:r>
        <w:t xml:space="preserve">ja), </w:t>
      </w:r>
      <w:r>
        <w:rPr>
          <w:rStyle w:val="Teksttreci2Kursywa"/>
        </w:rPr>
        <w:t>krem bionawilżający biała herbata</w:t>
      </w:r>
      <w:r>
        <w:t xml:space="preserve"> (Ziaja), </w:t>
      </w:r>
      <w:r>
        <w:rPr>
          <w:rStyle w:val="Teksttreci2Kursywa"/>
        </w:rPr>
        <w:t>fitoestrogenowy krem do ciała z retinolem</w:t>
      </w:r>
      <w:r>
        <w:t xml:space="preserve"> (Dermika). Przydawki przymiotne wchodzą również w skład nazw całych linii pielęgnacyjnych, np.: </w:t>
      </w:r>
      <w:r>
        <w:rPr>
          <w:rStyle w:val="Teksttreci2Kursywa"/>
        </w:rPr>
        <w:t>kuracja fitohormonalna</w:t>
      </w:r>
      <w:r>
        <w:t xml:space="preserve"> (Ziaja), </w:t>
      </w:r>
      <w:r>
        <w:rPr>
          <w:rStyle w:val="Teksttreci2Kursywa"/>
        </w:rPr>
        <w:t>terapia fitohormonalna</w:t>
      </w:r>
      <w:r>
        <w:t xml:space="preserve"> (Miraculum). Cz</w:t>
      </w:r>
      <w:r>
        <w:t>asami trudno jednoznacznie stwierdzić, na jakie cechy kosmetyku wskazują te przedrostki.</w:t>
      </w:r>
    </w:p>
    <w:p w:rsidR="00004093" w:rsidRDefault="00C57729">
      <w:pPr>
        <w:pStyle w:val="Teksttreci20"/>
        <w:framePr w:w="7190" w:h="8193" w:hRule="exact" w:wrap="none" w:vAnchor="page" w:hAnchor="page" w:x="604" w:y="722"/>
        <w:shd w:val="clear" w:color="auto" w:fill="auto"/>
        <w:spacing w:after="0" w:line="235" w:lineRule="exact"/>
        <w:ind w:firstLine="380"/>
        <w:jc w:val="both"/>
      </w:pPr>
      <w:r>
        <w:t xml:space="preserve">Dość liczne są także zestawienia neologizmów słowotwórczych składające się z dwóch rzeczowników, które mogą przybrać bardziej rozbudowaną postać, np.: </w:t>
      </w:r>
      <w:r>
        <w:rPr>
          <w:rStyle w:val="Teksttreci2Kursywa"/>
        </w:rPr>
        <w:t>balsam-mus odżyw</w:t>
      </w:r>
      <w:r>
        <w:rPr>
          <w:rStyle w:val="Teksttreci2Kursywa"/>
        </w:rPr>
        <w:t>czy</w:t>
      </w:r>
      <w:r>
        <w:t xml:space="preserve"> (Dr Irena Eris), </w:t>
      </w:r>
      <w:r>
        <w:rPr>
          <w:rStyle w:val="Teksttreci2Kursywa"/>
        </w:rPr>
        <w:t>krem-koncentrat do rąk i paznokci</w:t>
      </w:r>
      <w:r>
        <w:t xml:space="preserve"> (AA Oceanie), </w:t>
      </w:r>
      <w:r>
        <w:rPr>
          <w:rStyle w:val="Teksttreci2Kursywa"/>
        </w:rPr>
        <w:t>krem-maska do skóry wokół oczu</w:t>
      </w:r>
      <w:r>
        <w:t xml:space="preserve"> (AA Oceanic), </w:t>
      </w:r>
      <w:r>
        <w:rPr>
          <w:rStyle w:val="Teksttreci2Kursywa"/>
        </w:rPr>
        <w:t>kremożel do rąk i stóp</w:t>
      </w:r>
      <w:r>
        <w:t xml:space="preserve"> (Bielenda), </w:t>
      </w:r>
      <w:r>
        <w:rPr>
          <w:rStyle w:val="Teksttreci2Kursywa"/>
        </w:rPr>
        <w:t>zmysłowy krem-mus do mycia ciała</w:t>
      </w:r>
      <w:r>
        <w:t xml:space="preserve"> (Dr Irena Eris), </w:t>
      </w:r>
      <w:r>
        <w:rPr>
          <w:rStyle w:val="Teksttreci2Kursywa"/>
        </w:rPr>
        <w:t>żel-piling do mycia ciała</w:t>
      </w:r>
      <w:r>
        <w:t xml:space="preserve"> (Farmona).</w:t>
      </w:r>
    </w:p>
    <w:p w:rsidR="00004093" w:rsidRDefault="00C57729">
      <w:pPr>
        <w:pStyle w:val="Teksttreci20"/>
        <w:framePr w:w="7190" w:h="8193" w:hRule="exact" w:wrap="none" w:vAnchor="page" w:hAnchor="page" w:x="604" w:y="722"/>
        <w:shd w:val="clear" w:color="auto" w:fill="auto"/>
        <w:spacing w:after="0" w:line="235" w:lineRule="exact"/>
        <w:ind w:firstLine="380"/>
        <w:jc w:val="both"/>
      </w:pPr>
      <w:r>
        <w:t>Analiza zebranego ma</w:t>
      </w:r>
      <w:r>
        <w:t>teriału pozwala na sformułowanie kilku wniosków ogólnych. Przede wszystkim, za Danutą Buttler oraz Anną Piotrowicz i Małgorzatą Witaszek-Samborską, trzeba podkreślić, iż rozwój słownictwa kosmetycznego, w tym również nazw kosmetyków, należy ściśle wiązać z</w:t>
      </w:r>
      <w:r>
        <w:t xml:space="preserve"> tendencją do terminologizacji polszczyzny ogólnej</w:t>
      </w:r>
      <w:r>
        <w:rPr>
          <w:vertAlign w:val="superscript"/>
        </w:rPr>
        <w:t>11</w:t>
      </w:r>
      <w:r>
        <w:t>. Wiele terminów biologicznych, medycznych, fizycznych na stałe weszło do ogólnej odmiany języka. Nie znaczy to jednak, że są one dobrze rozumiane przez użytkowników czy też stosowane zgodnie z przeznacze</w:t>
      </w:r>
      <w:r>
        <w:t>niem.</w:t>
      </w:r>
    </w:p>
    <w:p w:rsidR="00004093" w:rsidRDefault="00C57729">
      <w:pPr>
        <w:pStyle w:val="Teksttreci20"/>
        <w:framePr w:w="7190" w:h="8193" w:hRule="exact" w:wrap="none" w:vAnchor="page" w:hAnchor="page" w:x="604" w:y="722"/>
        <w:shd w:val="clear" w:color="auto" w:fill="auto"/>
        <w:spacing w:after="0" w:line="235" w:lineRule="exact"/>
        <w:ind w:firstLine="380"/>
        <w:jc w:val="both"/>
      </w:pPr>
      <w:r>
        <w:t xml:space="preserve">W badanym materiale zdecydowanie przeważają dość rozbudowane zestawienia, w skład których wchodzą inne typy strukturalne innowacji uzupełniających, np. zapożyczenia, neosemantyzmy czy neologizmy słowotwórcze. Proste zestawienia, składające się tylko </w:t>
      </w:r>
      <w:r>
        <w:t>z rzeczownika i przy-</w:t>
      </w:r>
    </w:p>
    <w:p w:rsidR="00004093" w:rsidRDefault="00C57729">
      <w:pPr>
        <w:pStyle w:val="Stopka1"/>
        <w:framePr w:w="7166" w:h="830" w:hRule="exact" w:wrap="none" w:vAnchor="page" w:hAnchor="page" w:x="614" w:y="9153"/>
        <w:shd w:val="clear" w:color="auto" w:fill="auto"/>
        <w:tabs>
          <w:tab w:val="left" w:pos="446"/>
        </w:tabs>
      </w:pPr>
      <w:r>
        <w:rPr>
          <w:vertAlign w:val="superscript"/>
        </w:rPr>
        <w:t>9</w:t>
      </w:r>
      <w:r>
        <w:tab/>
        <w:t xml:space="preserve">W dwóch ostatnich nazwach mamy do czynienia z interesującym zabiegiem językowym: prefiks </w:t>
      </w:r>
      <w:r>
        <w:rPr>
          <w:rStyle w:val="StopkaKursywa"/>
        </w:rPr>
        <w:t>nano-</w:t>
      </w:r>
      <w:r>
        <w:t xml:space="preserve"> został oddzielony od drugiego członu złożenia wielkimi literami D i N, wskazującymi na porę działania kosmetyku: dzień lub noc.</w:t>
      </w:r>
    </w:p>
    <w:p w:rsidR="00004093" w:rsidRDefault="00C57729">
      <w:pPr>
        <w:pStyle w:val="Stopka1"/>
        <w:framePr w:w="7166" w:h="795" w:hRule="exact" w:wrap="none" w:vAnchor="page" w:hAnchor="page" w:x="614" w:y="9983"/>
        <w:shd w:val="clear" w:color="auto" w:fill="auto"/>
        <w:tabs>
          <w:tab w:val="left" w:pos="446"/>
        </w:tabs>
        <w:ind w:firstLine="300"/>
      </w:pPr>
      <w:r>
        <w:rPr>
          <w:vertAlign w:val="superscript"/>
        </w:rPr>
        <w:t>10</w:t>
      </w:r>
      <w:r>
        <w:tab/>
        <w:t xml:space="preserve">Firma </w:t>
      </w:r>
      <w:r>
        <w:t xml:space="preserve">Ziaja w swej ofercie ma także serię kosmetyków przeznaczonych dla młodzieży. Cała linia produktów została opatrzona hasłem </w:t>
      </w:r>
      <w:r>
        <w:rPr>
          <w:rStyle w:val="StopkaKursywa"/>
        </w:rPr>
        <w:t>nuno-technologia przeciw pryszczom.</w:t>
      </w:r>
      <w:r>
        <w:t xml:space="preserve"> Trudno określić, jaką informację zawiera w sobie, nienotowany dotychczas przez żaden ze słowników</w:t>
      </w:r>
      <w:r>
        <w:t xml:space="preserve">, leksem </w:t>
      </w:r>
      <w:r>
        <w:rPr>
          <w:rStyle w:val="StopkaKursywa"/>
        </w:rPr>
        <w:t>nuno-technologia.</w:t>
      </w:r>
    </w:p>
    <w:p w:rsidR="00004093" w:rsidRDefault="00C57729">
      <w:pPr>
        <w:pStyle w:val="Stopka20"/>
        <w:framePr w:w="7166" w:h="834" w:hRule="exact" w:wrap="none" w:vAnchor="page" w:hAnchor="page" w:x="614" w:y="10775"/>
        <w:shd w:val="clear" w:color="auto" w:fill="auto"/>
        <w:tabs>
          <w:tab w:val="left" w:pos="442"/>
        </w:tabs>
        <w:ind w:firstLine="300"/>
      </w:pPr>
      <w:r>
        <w:rPr>
          <w:rStyle w:val="Stopka2Bezkursywy"/>
          <w:vertAlign w:val="superscript"/>
        </w:rPr>
        <w:t>11</w:t>
      </w:r>
      <w:r>
        <w:rPr>
          <w:rStyle w:val="Stopka2Bezkursywy"/>
        </w:rPr>
        <w:tab/>
        <w:t xml:space="preserve">D. Buttler, </w:t>
      </w:r>
      <w:r>
        <w:t>Tendencje rozwojowe w zasobie powojennej polszczyzny,</w:t>
      </w:r>
      <w:r>
        <w:rPr>
          <w:rStyle w:val="Stopka2Bezkursywy"/>
        </w:rPr>
        <w:t xml:space="preserve"> [w:] </w:t>
      </w:r>
      <w:r>
        <w:t>Współczesna polszczyzna. Wybór zagadnień,</w:t>
      </w:r>
      <w:r>
        <w:rPr>
          <w:rStyle w:val="Stopka2Bezkursywy"/>
        </w:rPr>
        <w:t xml:space="preserve"> pod red. H. Kurkowskiej, Warszawa 1981, s. 210; A. Piotrowicz, M. Witaszek-Samborska, O </w:t>
      </w:r>
      <w:r>
        <w:t xml:space="preserve">słownictwie kosmetycznym </w:t>
      </w:r>
      <w:r>
        <w:t>we współczesnej polszczyźnie,</w:t>
      </w:r>
      <w:r>
        <w:rPr>
          <w:rStyle w:val="Stopka2Bezkursywy"/>
        </w:rPr>
        <w:t xml:space="preserve"> op.cit., s. 45.</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43" w:y="337"/>
        <w:shd w:val="clear" w:color="auto" w:fill="auto"/>
        <w:spacing w:line="170" w:lineRule="exact"/>
      </w:pPr>
      <w:r>
        <w:t>52</w:t>
      </w:r>
    </w:p>
    <w:p w:rsidR="00004093" w:rsidRDefault="00C57729">
      <w:pPr>
        <w:pStyle w:val="Nagweklubstopka0"/>
        <w:framePr w:wrap="none" w:vAnchor="page" w:hAnchor="page" w:x="3633" w:y="347"/>
        <w:shd w:val="clear" w:color="auto" w:fill="auto"/>
        <w:spacing w:line="170" w:lineRule="exact"/>
      </w:pPr>
      <w:r>
        <w:t>EWA KAPTUR</w:t>
      </w:r>
    </w:p>
    <w:p w:rsidR="00004093" w:rsidRDefault="00C57729">
      <w:pPr>
        <w:pStyle w:val="Teksttreci20"/>
        <w:framePr w:w="7210" w:h="9628" w:hRule="exact" w:wrap="none" w:vAnchor="page" w:hAnchor="page" w:x="595" w:y="785"/>
        <w:shd w:val="clear" w:color="auto" w:fill="auto"/>
        <w:spacing w:after="0" w:line="235" w:lineRule="exact"/>
        <w:jc w:val="both"/>
      </w:pPr>
      <w:r>
        <w:t xml:space="preserve">dawki przymiotnej lub przyimkowej, należą do mniejszości. Jak już wcześniej wspominano, przyczyną tego stanu rzeczy jest specjalizacja produktów z jednej strony, z drugiej </w:t>
      </w:r>
      <w:r>
        <w:t>zaś - zakrojona na dużą skalę akcja marketingowa.</w:t>
      </w:r>
    </w:p>
    <w:p w:rsidR="00004093" w:rsidRDefault="00C57729">
      <w:pPr>
        <w:pStyle w:val="Teksttreci20"/>
        <w:framePr w:w="7210" w:h="9628" w:hRule="exact" w:wrap="none" w:vAnchor="page" w:hAnchor="page" w:x="595" w:y="785"/>
        <w:shd w:val="clear" w:color="auto" w:fill="auto"/>
        <w:spacing w:after="0" w:line="235" w:lineRule="exact"/>
        <w:ind w:firstLine="400"/>
        <w:jc w:val="both"/>
      </w:pPr>
      <w:r>
        <w:t>Obecnie koncerny kosmetyczne proponują swoim nabywcom wyspecjalizowane serie artykułów pielęgnacyjnych, tym samym sugerując klientom, iż tylko używanie wszystkich kosmetyków, należących do danej linii, może</w:t>
      </w:r>
      <w:r>
        <w:t xml:space="preserve"> przynieść efekty. Stąd też koncerny tworzą nowe, przyciągające uwagę klienta, nazwy zestawów kosmetyków, np. </w:t>
      </w:r>
      <w:r>
        <w:rPr>
          <w:rStyle w:val="Teksttreci2Kursywa"/>
        </w:rPr>
        <w:t>Architekt Skóry</w:t>
      </w:r>
      <w:r>
        <w:t xml:space="preserve"> (Miraculum), </w:t>
      </w:r>
      <w:r>
        <w:rPr>
          <w:rStyle w:val="Teksttreci2Kursywa"/>
        </w:rPr>
        <w:t>Laser Effect</w:t>
      </w:r>
      <w:r>
        <w:t xml:space="preserve"> </w:t>
      </w:r>
      <w:r>
        <w:rPr>
          <w:lang w:val="fr-FR" w:eastAsia="fr-FR" w:bidi="fr-FR"/>
        </w:rPr>
        <w:t xml:space="preserve">(Dax </w:t>
      </w:r>
      <w:r>
        <w:t xml:space="preserve">Cosmetics), </w:t>
      </w:r>
      <w:r>
        <w:rPr>
          <w:rStyle w:val="Teksttreci2Kursywa"/>
        </w:rPr>
        <w:t>Perła i Jedwab</w:t>
      </w:r>
      <w:r>
        <w:t xml:space="preserve"> (Miraculum), </w:t>
      </w:r>
      <w:r>
        <w:rPr>
          <w:rStyle w:val="Teksttreci2Kursywa"/>
        </w:rPr>
        <w:t>Powitanie z Afryką</w:t>
      </w:r>
      <w:r>
        <w:t xml:space="preserve"> (Bielenda), </w:t>
      </w:r>
      <w:r>
        <w:rPr>
          <w:rStyle w:val="Teksttreci2Kursywa"/>
        </w:rPr>
        <w:t>Rajska Oliwka</w:t>
      </w:r>
      <w:r>
        <w:t xml:space="preserve"> (Kolastyna), </w:t>
      </w:r>
      <w:r>
        <w:rPr>
          <w:rStyle w:val="Teksttreci2Kursywa"/>
        </w:rPr>
        <w:t>S</w:t>
      </w:r>
      <w:r>
        <w:rPr>
          <w:rStyle w:val="Teksttreci2Kursywa"/>
        </w:rPr>
        <w:t>opot. Bursztynowa opalenizna</w:t>
      </w:r>
      <w:r>
        <w:t xml:space="preserve"> (Ziaja), </w:t>
      </w:r>
      <w:r>
        <w:rPr>
          <w:rStyle w:val="Teksttreci2Kursywa"/>
        </w:rPr>
        <w:t>Warzywny Ogród</w:t>
      </w:r>
      <w:r>
        <w:t xml:space="preserve"> (Ava Laboratorium). Dość liczne są także zestawienia z wyrazami: </w:t>
      </w:r>
      <w:r>
        <w:rPr>
          <w:rStyle w:val="Teksttreci2Kursywa"/>
        </w:rPr>
        <w:t>linia</w:t>
      </w:r>
      <w:r>
        <w:t xml:space="preserve"> (np. </w:t>
      </w:r>
      <w:r>
        <w:rPr>
          <w:rStyle w:val="Teksttreci2Kursywa"/>
        </w:rPr>
        <w:t>linia profesjonalna,</w:t>
      </w:r>
      <w:r>
        <w:t xml:space="preserve"> Ava Laboratorium), </w:t>
      </w:r>
      <w:r>
        <w:rPr>
          <w:rStyle w:val="Teksttreci2Kursywa"/>
        </w:rPr>
        <w:t>program,</w:t>
      </w:r>
      <w:r>
        <w:t xml:space="preserve"> (np. </w:t>
      </w:r>
      <w:r>
        <w:rPr>
          <w:rStyle w:val="Teksttreci2Kursywa"/>
        </w:rPr>
        <w:t>Lirene Dermoprogram,</w:t>
      </w:r>
      <w:r>
        <w:t xml:space="preserve"> Dr Irena Eris; </w:t>
      </w:r>
      <w:r>
        <w:rPr>
          <w:rStyle w:val="Teksttreci2Kursywa"/>
        </w:rPr>
        <w:t>Lifting Program,</w:t>
      </w:r>
      <w:r>
        <w:t xml:space="preserve"> Soraya), </w:t>
      </w:r>
      <w:r>
        <w:rPr>
          <w:rStyle w:val="Teksttreci2Kursywa"/>
        </w:rPr>
        <w:t>seria (seri</w:t>
      </w:r>
      <w:r>
        <w:rPr>
          <w:rStyle w:val="Teksttreci2Kursywa"/>
        </w:rPr>
        <w:t>a do skóry z problemami naczyniowymi,</w:t>
      </w:r>
      <w:r>
        <w:t xml:space="preserve"> Flos-Lek) czy też z terminami dotychczas używanymi w medycynie, np. </w:t>
      </w:r>
      <w:r>
        <w:rPr>
          <w:rStyle w:val="Teksttreci2Kursywa"/>
        </w:rPr>
        <w:t>kuracja (kuracja brązująca,</w:t>
      </w:r>
      <w:r>
        <w:t xml:space="preserve"> Soraya; </w:t>
      </w:r>
      <w:r>
        <w:rPr>
          <w:rStyle w:val="Teksttreci2Kursywa"/>
        </w:rPr>
        <w:t>Kuracja Dotleniająca,</w:t>
      </w:r>
      <w:r>
        <w:t xml:space="preserve"> Soraya), </w:t>
      </w:r>
      <w:r>
        <w:rPr>
          <w:rStyle w:val="Teksttreci2Kursywa"/>
        </w:rPr>
        <w:t>terapia</w:t>
      </w:r>
      <w:r>
        <w:t xml:space="preserve"> (np. </w:t>
      </w:r>
      <w:r>
        <w:rPr>
          <w:rStyle w:val="Teksttreci2Kursywa"/>
        </w:rPr>
        <w:t>Bio Terapia,</w:t>
      </w:r>
      <w:r>
        <w:t xml:space="preserve"> Kolastyna)</w:t>
      </w:r>
      <w:r>
        <w:rPr>
          <w:vertAlign w:val="superscript"/>
        </w:rPr>
        <w:t>12</w:t>
      </w:r>
      <w:r>
        <w:t>. Poszczególne artykuły pielęgnacyjne z jedne</w:t>
      </w:r>
      <w:r>
        <w:t>j strony służą do spełnienia wyspecjalizowanych zadań, ale z drugiej strony - nawzajem się uzupełniają.</w:t>
      </w:r>
    </w:p>
    <w:p w:rsidR="00004093" w:rsidRDefault="00C57729">
      <w:pPr>
        <w:pStyle w:val="Teksttreci100"/>
        <w:framePr w:w="7210" w:h="9628" w:hRule="exact" w:wrap="none" w:vAnchor="page" w:hAnchor="page" w:x="595" w:y="785"/>
        <w:shd w:val="clear" w:color="auto" w:fill="auto"/>
        <w:spacing w:before="0" w:line="235" w:lineRule="exact"/>
        <w:ind w:firstLine="400"/>
      </w:pPr>
      <w:r>
        <w:rPr>
          <w:rStyle w:val="Teksttreci10Bezkursywy"/>
        </w:rPr>
        <w:t xml:space="preserve">Kosmetyki reklamowane w kobiecych czasopismach i na stronach internetowych mają: dotleniać </w:t>
      </w:r>
      <w:r>
        <w:t>(krem dotleniający na dzień i na noc,</w:t>
      </w:r>
      <w:r>
        <w:rPr>
          <w:rStyle w:val="Teksttreci10Bezkursywy"/>
        </w:rPr>
        <w:t xml:space="preserve"> </w:t>
      </w:r>
      <w:r>
        <w:rPr>
          <w:rStyle w:val="Teksttreci10Bezkursywy"/>
          <w:lang w:val="fr-FR" w:eastAsia="fr-FR" w:bidi="fr-FR"/>
        </w:rPr>
        <w:t xml:space="preserve">Dax </w:t>
      </w:r>
      <w:r>
        <w:rPr>
          <w:rStyle w:val="Teksttreci10Bezkursywy"/>
        </w:rPr>
        <w:t xml:space="preserve">Cosmetics), koić </w:t>
      </w:r>
      <w:r>
        <w:t>(n</w:t>
      </w:r>
      <w:r>
        <w:t>awilżająco-kojący żel do mycia twarzy,</w:t>
      </w:r>
      <w:r>
        <w:rPr>
          <w:rStyle w:val="Teksttreci10Bezkursywy"/>
        </w:rPr>
        <w:t xml:space="preserve"> Dr Irena Eris), matować </w:t>
      </w:r>
      <w:r>
        <w:t>(aktywnie matująco-nawilżający krem na dzień,</w:t>
      </w:r>
      <w:r>
        <w:rPr>
          <w:rStyle w:val="Teksttreci10Bezkursywy"/>
        </w:rPr>
        <w:t xml:space="preserve"> Soraya), modelować </w:t>
      </w:r>
      <w:r>
        <w:t>(modelujący balsam,</w:t>
      </w:r>
      <w:r>
        <w:rPr>
          <w:rStyle w:val="Teksttreci10Bezkursywy"/>
        </w:rPr>
        <w:t xml:space="preserve"> Dr Irena Eris), nabłyszczać </w:t>
      </w:r>
      <w:r>
        <w:t>(pianka nabłyszczająca z woskiem,</w:t>
      </w:r>
      <w:r>
        <w:rPr>
          <w:rStyle w:val="Teksttreci10Bezkursywy"/>
        </w:rPr>
        <w:t xml:space="preserve"> Joanna), napinać </w:t>
      </w:r>
      <w:r>
        <w:t xml:space="preserve">(krem napinający pod oczy i </w:t>
      </w:r>
      <w:r>
        <w:t>na okolice ust,</w:t>
      </w:r>
      <w:r>
        <w:rPr>
          <w:rStyle w:val="Teksttreci10Bezkursywy"/>
        </w:rPr>
        <w:t xml:space="preserve"> Ziaja), nawilżać </w:t>
      </w:r>
      <w:r>
        <w:t>(nawilżający krem hipoalergiczny na dzień i na noc,</w:t>
      </w:r>
      <w:r>
        <w:rPr>
          <w:rStyle w:val="Teksttreci10Bezkursywy"/>
        </w:rPr>
        <w:t xml:space="preserve"> </w:t>
      </w:r>
      <w:r>
        <w:rPr>
          <w:rStyle w:val="Teksttreci10Bezkursywy"/>
          <w:lang w:val="fr-FR" w:eastAsia="fr-FR" w:bidi="fr-FR"/>
        </w:rPr>
        <w:t xml:space="preserve">Dax </w:t>
      </w:r>
      <w:r>
        <w:rPr>
          <w:rStyle w:val="Teksttreci10Bezkursywy"/>
        </w:rPr>
        <w:t>Cosmetics), norm</w:t>
      </w:r>
      <w:r>
        <w:rPr>
          <w:rStyle w:val="Teksttreci10Bezkursywy0"/>
        </w:rPr>
        <w:t>al</w:t>
      </w:r>
      <w:r>
        <w:rPr>
          <w:rStyle w:val="Teksttreci10Bezkursywy"/>
        </w:rPr>
        <w:t xml:space="preserve">izować </w:t>
      </w:r>
      <w:r>
        <w:t>(krem normalizujący,</w:t>
      </w:r>
      <w:r>
        <w:rPr>
          <w:rStyle w:val="Teksttreci10Bezkursywy"/>
        </w:rPr>
        <w:t xml:space="preserve"> Ziaja), opóźniać starzenie </w:t>
      </w:r>
      <w:r>
        <w:t>(krem na dzień nawilżający i opóźniający starzenie,</w:t>
      </w:r>
      <w:r>
        <w:rPr>
          <w:rStyle w:val="Teksttreci10Bezkursywy"/>
        </w:rPr>
        <w:t xml:space="preserve"> </w:t>
      </w:r>
      <w:r>
        <w:rPr>
          <w:rStyle w:val="Teksttreci10Bezkursywy"/>
          <w:lang w:val="fr-FR" w:eastAsia="fr-FR" w:bidi="fr-FR"/>
        </w:rPr>
        <w:t xml:space="preserve">Dax </w:t>
      </w:r>
      <w:r>
        <w:rPr>
          <w:rStyle w:val="Teksttreci10Bezkursywy"/>
        </w:rPr>
        <w:t xml:space="preserve">Cosmetics), regenerować </w:t>
      </w:r>
      <w:r>
        <w:t xml:space="preserve">(regenerujący </w:t>
      </w:r>
      <w:r>
        <w:t>krem do rąk,</w:t>
      </w:r>
      <w:r>
        <w:rPr>
          <w:rStyle w:val="Teksttreci10Bezkursywy"/>
        </w:rPr>
        <w:t xml:space="preserve"> Dr Irena Eris; </w:t>
      </w:r>
      <w:r>
        <w:t>szampon regenerujący,</w:t>
      </w:r>
      <w:r>
        <w:rPr>
          <w:rStyle w:val="Teksttreci10Bezkursywy"/>
        </w:rPr>
        <w:t xml:space="preserve"> Joanna), rewitalizować </w:t>
      </w:r>
      <w:r>
        <w:t>(tonik rewitalizujący, AA</w:t>
      </w:r>
      <w:r>
        <w:rPr>
          <w:rStyle w:val="Teksttreci10Bezkursywy"/>
        </w:rPr>
        <w:t xml:space="preserve"> Oceanic), rozświetlać </w:t>
      </w:r>
      <w:r>
        <w:t>(przeciwzmarszczkowy krem rozświetlający pod oczy,</w:t>
      </w:r>
      <w:r>
        <w:rPr>
          <w:rStyle w:val="Teksttreci10Bezkursywy"/>
        </w:rPr>
        <w:t xml:space="preserve"> Soraya), ujędrniać </w:t>
      </w:r>
      <w:r>
        <w:t>(balsam nawilżająco-ujędrniający,</w:t>
      </w:r>
      <w:r>
        <w:rPr>
          <w:rStyle w:val="Teksttreci10Bezkursywy"/>
        </w:rPr>
        <w:t xml:space="preserve"> Joanna), wygładzać </w:t>
      </w:r>
      <w:r>
        <w:t>(krem wygład</w:t>
      </w:r>
      <w:r>
        <w:t>zający na dzień 30+,</w:t>
      </w:r>
      <w:r>
        <w:rPr>
          <w:rStyle w:val="Teksttreci10Bezkursywy"/>
        </w:rPr>
        <w:t xml:space="preserve"> AA Oceanic), wzmacniać </w:t>
      </w:r>
      <w:r>
        <w:t>(maseczka żelowa wzmacniająca,</w:t>
      </w:r>
      <w:r>
        <w:rPr>
          <w:rStyle w:val="Teksttreci10Bezkursywy"/>
        </w:rPr>
        <w:t xml:space="preserve"> Ziaja).</w:t>
      </w:r>
    </w:p>
    <w:p w:rsidR="00004093" w:rsidRDefault="00C57729">
      <w:pPr>
        <w:pStyle w:val="Teksttreci20"/>
        <w:framePr w:w="7210" w:h="9628" w:hRule="exact" w:wrap="none" w:vAnchor="page" w:hAnchor="page" w:x="595" w:y="785"/>
        <w:shd w:val="clear" w:color="auto" w:fill="auto"/>
        <w:spacing w:after="0" w:line="235" w:lineRule="exact"/>
        <w:ind w:firstLine="400"/>
        <w:jc w:val="both"/>
      </w:pPr>
      <w:r>
        <w:t xml:space="preserve">Kosmetyki mają też pozytywnie wpływać na samopoczucie klienta. Stąd więc w gamie nazw produktów można znaleźć takie zestawienia, jak: </w:t>
      </w:r>
      <w:r>
        <w:rPr>
          <w:rStyle w:val="Teksttreci2Kursywa"/>
        </w:rPr>
        <w:t>nawilżająco-uszczęśliwiający tonik</w:t>
      </w:r>
      <w:r>
        <w:t xml:space="preserve"> (Sor</w:t>
      </w:r>
      <w:r>
        <w:t xml:space="preserve">aya), </w:t>
      </w:r>
      <w:r>
        <w:rPr>
          <w:rStyle w:val="Teksttreci2Kursywa"/>
        </w:rPr>
        <w:t>rozpromieniający krem pod oczy zachowujący młodość skóry</w:t>
      </w:r>
      <w:r>
        <w:t xml:space="preserve"> (Dr Irena Eris), </w:t>
      </w:r>
      <w:r>
        <w:rPr>
          <w:rStyle w:val="Teksttreci2Kursywa"/>
        </w:rPr>
        <w:t xml:space="preserve">tonik relaksujący </w:t>
      </w:r>
      <w:r>
        <w:t>(Ziaja).</w:t>
      </w:r>
    </w:p>
    <w:p w:rsidR="00004093" w:rsidRDefault="00C57729">
      <w:pPr>
        <w:pStyle w:val="Stopka20"/>
        <w:framePr w:w="7166" w:h="652" w:hRule="exact" w:wrap="none" w:vAnchor="page" w:hAnchor="page" w:x="609" w:y="10996"/>
        <w:shd w:val="clear" w:color="auto" w:fill="auto"/>
        <w:tabs>
          <w:tab w:val="left" w:pos="446"/>
        </w:tabs>
        <w:ind w:firstLine="320"/>
      </w:pPr>
      <w:r>
        <w:rPr>
          <w:rStyle w:val="Stopka2Bezkursywy"/>
          <w:vertAlign w:val="superscript"/>
        </w:rPr>
        <w:t>12</w:t>
      </w:r>
      <w:r>
        <w:rPr>
          <w:rStyle w:val="Stopka2Bezkursywy"/>
        </w:rPr>
        <w:tab/>
        <w:t xml:space="preserve">Zob. także A. Piotrowicz i M. Witaszek-Samborska, </w:t>
      </w:r>
      <w:r>
        <w:t>O zestawieniach we współczesnej polszczyźnie (na przykładzie słownictwa kosmetycznego),</w:t>
      </w:r>
      <w:r>
        <w:rPr>
          <w:rStyle w:val="Stopka2Bezkursywy"/>
        </w:rPr>
        <w:t xml:space="preserve"> op.cit.,</w:t>
      </w:r>
      <w:r>
        <w:rPr>
          <w:rStyle w:val="Stopka2Bezkursywy"/>
        </w:rPr>
        <w:t xml:space="preserve"> s. 42.</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Teksttreci40"/>
        <w:framePr w:w="7190" w:h="557" w:hRule="exact" w:wrap="none" w:vAnchor="page" w:hAnchor="page" w:x="604" w:y="1354"/>
        <w:shd w:val="clear" w:color="auto" w:fill="auto"/>
        <w:spacing w:before="0" w:after="0" w:line="250" w:lineRule="exact"/>
        <w:ind w:right="4760" w:firstLine="0"/>
        <w:jc w:val="left"/>
      </w:pPr>
      <w:r>
        <w:rPr>
          <w:rStyle w:val="Teksttreci495ptKursywa"/>
        </w:rPr>
        <w:t xml:space="preserve">Patrycja Cieśla </w:t>
      </w:r>
      <w:r>
        <w:t>(Uniwersytet Warszawski)</w:t>
      </w:r>
    </w:p>
    <w:p w:rsidR="00004093" w:rsidRDefault="00C57729">
      <w:pPr>
        <w:pStyle w:val="Nagwek320"/>
        <w:framePr w:w="7190" w:h="8253" w:hRule="exact" w:wrap="none" w:vAnchor="page" w:hAnchor="page" w:x="604" w:y="2309"/>
        <w:shd w:val="clear" w:color="auto" w:fill="auto"/>
        <w:spacing w:before="0" w:after="449" w:line="322" w:lineRule="exact"/>
      </w:pPr>
      <w:bookmarkStart w:id="19" w:name="bookmark18"/>
      <w:r>
        <w:t>SŁOWNICTWO ŚRODOWISKOWE PRACOWNIKÓW</w:t>
      </w:r>
      <w:r>
        <w:br/>
        <w:t>MUZEUM POWSTANIA WARSZAWSKIEGO</w:t>
      </w:r>
      <w:bookmarkEnd w:id="19"/>
    </w:p>
    <w:p w:rsidR="00004093" w:rsidRDefault="00C57729">
      <w:pPr>
        <w:pStyle w:val="Nagwek40"/>
        <w:framePr w:w="7190" w:h="8253" w:hRule="exact" w:wrap="none" w:vAnchor="page" w:hAnchor="page" w:x="604" w:y="2309"/>
        <w:numPr>
          <w:ilvl w:val="0"/>
          <w:numId w:val="17"/>
        </w:numPr>
        <w:shd w:val="clear" w:color="auto" w:fill="auto"/>
        <w:tabs>
          <w:tab w:val="left" w:pos="3038"/>
        </w:tabs>
        <w:spacing w:before="0" w:after="219" w:line="210" w:lineRule="exact"/>
        <w:ind w:left="2740"/>
      </w:pPr>
      <w:bookmarkStart w:id="20" w:name="bookmark19"/>
      <w:r>
        <w:t>SŁOWNICTWO</w:t>
      </w:r>
      <w:bookmarkEnd w:id="20"/>
    </w:p>
    <w:p w:rsidR="00004093" w:rsidRDefault="00C57729">
      <w:pPr>
        <w:pStyle w:val="Teksttreci20"/>
        <w:framePr w:w="7190" w:h="8253" w:hRule="exact" w:wrap="none" w:vAnchor="page" w:hAnchor="page" w:x="604" w:y="2309"/>
        <w:shd w:val="clear" w:color="auto" w:fill="auto"/>
        <w:spacing w:after="0" w:line="235" w:lineRule="exact"/>
        <w:ind w:firstLine="400"/>
        <w:jc w:val="both"/>
      </w:pPr>
      <w:r>
        <w:t xml:space="preserve">Muzeum Powstania Warszawskiego jest stosunkowo nową instytucją, więc nie można powiedzieć, aby socjolekt </w:t>
      </w:r>
      <w:r>
        <w:t xml:space="preserve">jej pracowników był już w pełni rozwinięty. Pisząc na ten temat, skupiłam się przede wszystkim na wariancie językowym przewodników. Jest on niewątpliwie najbardziej rozwinięty i zróżnicowany. Pozostałe warianty ukazane są marginalnie, dlatego prezentujące </w:t>
      </w:r>
      <w:r>
        <w:t>je nazwy będę zaznaczać w nawiasach. Nazwy bez nawiasów wyjaśniających oznaczają, że zostały zaczerpnięte z socjolektu przewodników.</w:t>
      </w:r>
    </w:p>
    <w:p w:rsidR="00004093" w:rsidRDefault="00C57729">
      <w:pPr>
        <w:pStyle w:val="Teksttreci20"/>
        <w:framePr w:w="7190" w:h="8253" w:hRule="exact" w:wrap="none" w:vAnchor="page" w:hAnchor="page" w:x="604" w:y="2309"/>
        <w:shd w:val="clear" w:color="auto" w:fill="auto"/>
        <w:spacing w:after="0" w:line="235" w:lineRule="exact"/>
        <w:ind w:firstLine="400"/>
        <w:jc w:val="both"/>
      </w:pPr>
      <w:r>
        <w:t xml:space="preserve">Socjolekty (gwary zawodowe) występują we wszystkich społeczeństwach świata. Zdarza się tak, że są one ważnym wyznacznikiem </w:t>
      </w:r>
      <w:r>
        <w:t>przynależności do danej grupy. Uwidacznia się to przeważnie w niższych warstwach społecznych. Nieobce są im również eufemizmy, którymi się posługują w celu dodania sobie i swojej pracy prestiżu i wzniosłości</w:t>
      </w:r>
      <w:r>
        <w:rPr>
          <w:vertAlign w:val="superscript"/>
        </w:rPr>
        <w:t>1</w:t>
      </w:r>
      <w:r>
        <w:t xml:space="preserve">. Jednak znaczna część osób stosujących </w:t>
      </w:r>
      <w:r>
        <w:t>socjolekt używa go po prostu z potrzeby porozumiewania się w określonym środowisku określonym dla niego językiem.</w:t>
      </w:r>
    </w:p>
    <w:p w:rsidR="00004093" w:rsidRDefault="00C57729">
      <w:pPr>
        <w:pStyle w:val="Teksttreci20"/>
        <w:framePr w:w="7190" w:h="8253" w:hRule="exact" w:wrap="none" w:vAnchor="page" w:hAnchor="page" w:x="604" w:y="2309"/>
        <w:shd w:val="clear" w:color="auto" w:fill="auto"/>
        <w:spacing w:after="200" w:line="235" w:lineRule="exact"/>
        <w:ind w:firstLine="400"/>
        <w:jc w:val="both"/>
      </w:pPr>
      <w:r>
        <w:t>Za gwarę zawodową (socjolekt) uznaje się typ gwary środowiskowej, która „funkcjonuje w grupie społecznej ze względu na łączące jej członków wi</w:t>
      </w:r>
      <w:r>
        <w:t>ęzi zawodowe”</w:t>
      </w:r>
      <w:r>
        <w:rPr>
          <w:vertAlign w:val="superscript"/>
        </w:rPr>
        <w:t>2</w:t>
      </w:r>
      <w:r>
        <w:t>. Powstają one po to, by pomagały w codziennej potocznej komunikacji na tematy zawodowe. Dzięki temu można sprawniej i ekonomiczniej posługiwać się językiem.</w:t>
      </w:r>
    </w:p>
    <w:p w:rsidR="00004093" w:rsidRDefault="00C57729">
      <w:pPr>
        <w:pStyle w:val="Nagwek40"/>
        <w:framePr w:w="7190" w:h="8253" w:hRule="exact" w:wrap="none" w:vAnchor="page" w:hAnchor="page" w:x="604" w:y="2309"/>
        <w:shd w:val="clear" w:color="auto" w:fill="auto"/>
        <w:spacing w:before="0" w:after="100" w:line="210" w:lineRule="exact"/>
        <w:jc w:val="center"/>
      </w:pPr>
      <w:bookmarkStart w:id="21" w:name="bookmark20"/>
      <w:r>
        <w:t>Przezwiska</w:t>
      </w:r>
      <w:bookmarkEnd w:id="21"/>
    </w:p>
    <w:p w:rsidR="00004093" w:rsidRDefault="00C57729">
      <w:pPr>
        <w:pStyle w:val="Teksttreci20"/>
        <w:framePr w:w="7190" w:h="8253" w:hRule="exact" w:wrap="none" w:vAnchor="page" w:hAnchor="page" w:x="604" w:y="2309"/>
        <w:shd w:val="clear" w:color="auto" w:fill="auto"/>
        <w:spacing w:after="0" w:line="240" w:lineRule="exact"/>
        <w:ind w:firstLine="400"/>
        <w:jc w:val="both"/>
      </w:pPr>
      <w:r>
        <w:t xml:space="preserve">Istnieje kilka źródeł, z których czerpane są przezwiska przewodników </w:t>
      </w:r>
      <w:r>
        <w:t>omawianej placówki. Najliczniejsze są nazwy związane z właściwościami fizycznymi noszących je osób, charakteryzujące je bezpośrednio ze względu na ich cechy zewnętrzne:</w:t>
      </w:r>
    </w:p>
    <w:p w:rsidR="00004093" w:rsidRDefault="00C57729">
      <w:pPr>
        <w:pStyle w:val="Stopka1"/>
        <w:framePr w:w="7147" w:h="233" w:hRule="exact" w:wrap="none" w:vAnchor="page" w:hAnchor="page" w:x="609" w:y="10953"/>
        <w:shd w:val="clear" w:color="auto" w:fill="auto"/>
        <w:tabs>
          <w:tab w:val="left" w:pos="495"/>
        </w:tabs>
        <w:spacing w:line="202" w:lineRule="exact"/>
        <w:ind w:left="380" w:firstLine="0"/>
      </w:pPr>
      <w:r>
        <w:rPr>
          <w:vertAlign w:val="superscript"/>
        </w:rPr>
        <w:t>1</w:t>
      </w:r>
      <w:r>
        <w:tab/>
        <w:t xml:space="preserve">B. Sigurd, </w:t>
      </w:r>
      <w:r>
        <w:rPr>
          <w:rStyle w:val="StopkaKursywa"/>
        </w:rPr>
        <w:t>Struktura języka,</w:t>
      </w:r>
      <w:r>
        <w:t xml:space="preserve"> Warszawa 1975, s. 131-134.</w:t>
      </w:r>
    </w:p>
    <w:p w:rsidR="00004093" w:rsidRDefault="00C57729">
      <w:pPr>
        <w:pStyle w:val="Stopka1"/>
        <w:framePr w:w="7147" w:h="436" w:hRule="exact" w:wrap="none" w:vAnchor="page" w:hAnchor="page" w:x="609" w:y="11184"/>
        <w:shd w:val="clear" w:color="auto" w:fill="auto"/>
        <w:tabs>
          <w:tab w:val="left" w:pos="451"/>
        </w:tabs>
        <w:spacing w:line="202" w:lineRule="exact"/>
        <w:jc w:val="left"/>
      </w:pPr>
      <w:r>
        <w:rPr>
          <w:vertAlign w:val="superscript"/>
        </w:rPr>
        <w:t>2</w:t>
      </w:r>
      <w:r>
        <w:tab/>
        <w:t>S. Dubisz, H. Karaś, N. Kol</w:t>
      </w:r>
      <w:r>
        <w:t xml:space="preserve">is, </w:t>
      </w:r>
      <w:r>
        <w:rPr>
          <w:rStyle w:val="StopkaKursywa"/>
        </w:rPr>
        <w:t>Dialekty i gwary polskie. Leksykon,</w:t>
      </w:r>
      <w:r>
        <w:t xml:space="preserve"> Warszawa 1995, s. 54-55.</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69" w:y="267"/>
        <w:shd w:val="clear" w:color="auto" w:fill="auto"/>
        <w:spacing w:line="170" w:lineRule="exact"/>
      </w:pPr>
      <w:r>
        <w:t>SŁOWNICTWO ŚRODOWISKOWE PRACOWNIKÓW MUZEUM...</w:t>
      </w:r>
    </w:p>
    <w:p w:rsidR="00004093" w:rsidRDefault="00C57729">
      <w:pPr>
        <w:pStyle w:val="Nagweklubstopka0"/>
        <w:framePr w:wrap="none" w:vAnchor="page" w:hAnchor="page" w:x="7550" w:y="265"/>
        <w:shd w:val="clear" w:color="auto" w:fill="auto"/>
        <w:spacing w:line="170" w:lineRule="exact"/>
      </w:pPr>
      <w:r>
        <w:t>55</w:t>
      </w:r>
    </w:p>
    <w:p w:rsidR="00004093" w:rsidRDefault="00C57729">
      <w:pPr>
        <w:pStyle w:val="Teksttreci20"/>
        <w:framePr w:w="7181" w:h="10589" w:hRule="exact" w:wrap="none" w:vAnchor="page" w:hAnchor="page" w:x="609" w:y="717"/>
        <w:numPr>
          <w:ilvl w:val="0"/>
          <w:numId w:val="18"/>
        </w:numPr>
        <w:shd w:val="clear" w:color="auto" w:fill="auto"/>
        <w:tabs>
          <w:tab w:val="left" w:pos="706"/>
        </w:tabs>
        <w:spacing w:after="0" w:line="235" w:lineRule="exact"/>
        <w:ind w:firstLine="380"/>
        <w:jc w:val="both"/>
      </w:pPr>
      <w:r>
        <w:t>Nazwy związane z właściwościami fizycznymi:</w:t>
      </w:r>
    </w:p>
    <w:p w:rsidR="00004093" w:rsidRDefault="00C57729">
      <w:pPr>
        <w:pStyle w:val="Teksttreci20"/>
        <w:framePr w:w="7181" w:h="10589" w:hRule="exact" w:wrap="none" w:vAnchor="page" w:hAnchor="page" w:x="609" w:y="717"/>
        <w:numPr>
          <w:ilvl w:val="0"/>
          <w:numId w:val="19"/>
        </w:numPr>
        <w:shd w:val="clear" w:color="auto" w:fill="auto"/>
        <w:tabs>
          <w:tab w:val="left" w:pos="618"/>
        </w:tabs>
        <w:spacing w:after="0" w:line="235" w:lineRule="exact"/>
        <w:ind w:firstLine="380"/>
        <w:jc w:val="both"/>
      </w:pPr>
      <w:r>
        <w:rPr>
          <w:rStyle w:val="Teksttreci2Kursywa"/>
        </w:rPr>
        <w:t>Duży Jacek, Mały/Młody Jacek</w:t>
      </w:r>
      <w:r>
        <w:t xml:space="preserve"> (w celu odróżnienia dwóch osób o tych samych imionach);</w:t>
      </w:r>
    </w:p>
    <w:p w:rsidR="00004093" w:rsidRDefault="00C57729">
      <w:pPr>
        <w:pStyle w:val="Teksttreci20"/>
        <w:framePr w:w="7181" w:h="10589" w:hRule="exact" w:wrap="none" w:vAnchor="page" w:hAnchor="page" w:x="609" w:y="717"/>
        <w:numPr>
          <w:ilvl w:val="0"/>
          <w:numId w:val="19"/>
        </w:numPr>
        <w:shd w:val="clear" w:color="auto" w:fill="auto"/>
        <w:tabs>
          <w:tab w:val="left" w:pos="623"/>
        </w:tabs>
        <w:spacing w:after="0" w:line="235" w:lineRule="exact"/>
        <w:ind w:firstLine="380"/>
        <w:jc w:val="both"/>
      </w:pPr>
      <w:r>
        <w:rPr>
          <w:rStyle w:val="Teksttreci2Kursywa"/>
        </w:rPr>
        <w:t>Seksowny Włodek/Atrakcyjny Włodzimierz</w:t>
      </w:r>
      <w:r>
        <w:t xml:space="preserve"> (nazwy ukazujące kogoś jako &lt;atrakcyjnego, przystojnego&gt;, choć nie bez cienia ironii); podobne są nazwy takie, jak:</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Pyza (ze</w:t>
      </w:r>
      <w:r>
        <w:t xml:space="preserve"> względu na figurę);</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Kasownik</w:t>
      </w:r>
      <w:r>
        <w:t xml:space="preserve"> lub </w:t>
      </w:r>
      <w:r>
        <w:rPr>
          <w:rStyle w:val="Teksttreci2Kursywa"/>
        </w:rPr>
        <w:t>Wa</w:t>
      </w:r>
      <w:r>
        <w:rPr>
          <w:rStyle w:val="Teksttreci2Kursywa"/>
        </w:rPr>
        <w:t>mpirek</w:t>
      </w:r>
      <w:r>
        <w:t xml:space="preserve"> (ze względu na braki w uzębieniu);</w:t>
      </w:r>
    </w:p>
    <w:p w:rsidR="00004093" w:rsidRDefault="00C57729">
      <w:pPr>
        <w:pStyle w:val="Teksttreci20"/>
        <w:framePr w:w="7181" w:h="10589" w:hRule="exact" w:wrap="none" w:vAnchor="page" w:hAnchor="page" w:x="609" w:y="717"/>
        <w:numPr>
          <w:ilvl w:val="0"/>
          <w:numId w:val="19"/>
        </w:numPr>
        <w:shd w:val="clear" w:color="auto" w:fill="auto"/>
        <w:tabs>
          <w:tab w:val="left" w:pos="623"/>
        </w:tabs>
        <w:spacing w:after="0" w:line="235" w:lineRule="exact"/>
        <w:ind w:firstLine="380"/>
        <w:jc w:val="both"/>
      </w:pPr>
      <w:r>
        <w:rPr>
          <w:rStyle w:val="Teksttreci2Kursywa"/>
        </w:rPr>
        <w:t>Kobieta bez Oka</w:t>
      </w:r>
      <w:r>
        <w:t xml:space="preserve"> lub </w:t>
      </w:r>
      <w:r>
        <w:rPr>
          <w:rStyle w:val="Teksttreci2Kursywa"/>
        </w:rPr>
        <w:t>Wariatka w Opasce</w:t>
      </w:r>
      <w:r>
        <w:t xml:space="preserve"> (częsty gość w Muzeum, mający się za powstańca i wiążący bandaże na oku);</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lang w:val="en-US" w:eastAsia="en-US" w:bidi="en-US"/>
        </w:rPr>
        <w:t>Elvis</w:t>
      </w:r>
      <w:r>
        <w:rPr>
          <w:lang w:val="en-US" w:eastAsia="en-US" w:bidi="en-US"/>
        </w:rPr>
        <w:t xml:space="preserve"> </w:t>
      </w:r>
      <w:r>
        <w:t>(ze względu na charakterystyczną grzywkę).</w:t>
      </w:r>
    </w:p>
    <w:p w:rsidR="00004093" w:rsidRDefault="00C57729">
      <w:pPr>
        <w:pStyle w:val="Teksttreci20"/>
        <w:framePr w:w="7181" w:h="10589" w:hRule="exact" w:wrap="none" w:vAnchor="page" w:hAnchor="page" w:x="609" w:y="717"/>
        <w:shd w:val="clear" w:color="auto" w:fill="auto"/>
        <w:spacing w:after="0" w:line="235" w:lineRule="exact"/>
        <w:ind w:firstLine="380"/>
        <w:jc w:val="both"/>
      </w:pPr>
      <w:r>
        <w:t>Zaliczyć tu można również cechy osobowościowe, wiążąc</w:t>
      </w:r>
      <w:r>
        <w:t>e się z tym, jak dane osoby się zachowują i co jest typowe tylko dla nich:</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Plecaczek</w:t>
      </w:r>
      <w:r>
        <w:t xml:space="preserve"> (nierozstająca się ze swoim plecaczkiem);</w:t>
      </w:r>
    </w:p>
    <w:p w:rsidR="00004093" w:rsidRDefault="00C57729">
      <w:pPr>
        <w:pStyle w:val="Teksttreci20"/>
        <w:framePr w:w="7181" w:h="10589" w:hRule="exact" w:wrap="none" w:vAnchor="page" w:hAnchor="page" w:x="609" w:y="717"/>
        <w:numPr>
          <w:ilvl w:val="0"/>
          <w:numId w:val="19"/>
        </w:numPr>
        <w:shd w:val="clear" w:color="auto" w:fill="auto"/>
        <w:tabs>
          <w:tab w:val="left" w:pos="623"/>
        </w:tabs>
        <w:spacing w:after="0" w:line="235" w:lineRule="exact"/>
        <w:ind w:firstLine="380"/>
        <w:jc w:val="both"/>
      </w:pPr>
      <w:r>
        <w:rPr>
          <w:rStyle w:val="Teksttreci2Kursywa"/>
        </w:rPr>
        <w:t>Pan Premiera</w:t>
      </w:r>
      <w:r>
        <w:t xml:space="preserve"> (opowiadający cały czas o premierach, na których bywa);</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lang w:val="en-US" w:eastAsia="en-US" w:bidi="en-US"/>
        </w:rPr>
        <w:t>Had dance</w:t>
      </w:r>
      <w:r>
        <w:rPr>
          <w:lang w:val="en-US" w:eastAsia="en-US" w:bidi="en-US"/>
        </w:rPr>
        <w:t xml:space="preserve"> </w:t>
      </w:r>
      <w:r>
        <w:t>(ze względu na specyficzny dzwonek w telefonie);</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Ż</w:t>
      </w:r>
      <w:r>
        <w:rPr>
          <w:rStyle w:val="Teksttreci2Kursywa"/>
        </w:rPr>
        <w:t>aba, Likaon</w:t>
      </w:r>
      <w:r>
        <w:t xml:space="preserve"> (ze względu na wygląd);</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Żmija, Rekin</w:t>
      </w:r>
      <w:r>
        <w:t xml:space="preserve"> (żartobliwa forma określenia cech charakteru);</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Sanitariusz</w:t>
      </w:r>
      <w:r>
        <w:t xml:space="preserve"> lub </w:t>
      </w:r>
      <w:r>
        <w:rPr>
          <w:rStyle w:val="Teksttreci2Kursywa"/>
        </w:rPr>
        <w:t>Harcerz</w:t>
      </w:r>
      <w:r>
        <w:t xml:space="preserve"> (powiązane z pełnioną funkcją społeczną).</w:t>
      </w:r>
    </w:p>
    <w:p w:rsidR="00004093" w:rsidRDefault="00C57729">
      <w:pPr>
        <w:pStyle w:val="Teksttreci20"/>
        <w:framePr w:w="7181" w:h="10589" w:hRule="exact" w:wrap="none" w:vAnchor="page" w:hAnchor="page" w:x="609" w:y="717"/>
        <w:shd w:val="clear" w:color="auto" w:fill="auto"/>
        <w:spacing w:after="0" w:line="235" w:lineRule="exact"/>
        <w:ind w:firstLine="380"/>
        <w:jc w:val="both"/>
      </w:pPr>
      <w:r>
        <w:t>Osobna grupa to nazwy eksponujące osobliwości mowy:</w:t>
      </w:r>
    </w:p>
    <w:p w:rsidR="00004093" w:rsidRDefault="00C57729">
      <w:pPr>
        <w:pStyle w:val="Teksttreci20"/>
        <w:framePr w:w="7181" w:h="10589" w:hRule="exact" w:wrap="none" w:vAnchor="page" w:hAnchor="page" w:x="609" w:y="717"/>
        <w:numPr>
          <w:ilvl w:val="0"/>
          <w:numId w:val="19"/>
        </w:numPr>
        <w:shd w:val="clear" w:color="auto" w:fill="auto"/>
        <w:tabs>
          <w:tab w:val="left" w:pos="682"/>
        </w:tabs>
        <w:spacing w:after="0" w:line="235" w:lineRule="exact"/>
        <w:ind w:firstLine="380"/>
        <w:jc w:val="both"/>
      </w:pPr>
      <w:r>
        <w:rPr>
          <w:rStyle w:val="Teksttreci2Kursywa"/>
        </w:rPr>
        <w:t>Piszczałka</w:t>
      </w:r>
      <w:r>
        <w:t xml:space="preserve"> (ze względu na cienki głos);</w:t>
      </w:r>
    </w:p>
    <w:p w:rsidR="00004093" w:rsidRDefault="00C57729">
      <w:pPr>
        <w:pStyle w:val="Teksttreci20"/>
        <w:framePr w:w="7181" w:h="10589" w:hRule="exact" w:wrap="none" w:vAnchor="page" w:hAnchor="page" w:x="609" w:y="717"/>
        <w:numPr>
          <w:ilvl w:val="0"/>
          <w:numId w:val="19"/>
        </w:numPr>
        <w:shd w:val="clear" w:color="auto" w:fill="auto"/>
        <w:tabs>
          <w:tab w:val="left" w:pos="628"/>
        </w:tabs>
        <w:spacing w:after="0" w:line="235" w:lineRule="exact"/>
        <w:ind w:firstLine="380"/>
        <w:jc w:val="both"/>
      </w:pPr>
      <w:r>
        <w:rPr>
          <w:rStyle w:val="Teksttreci2Kursywa"/>
        </w:rPr>
        <w:t>Wiepan</w:t>
      </w:r>
      <w:r>
        <w:t xml:space="preserve"> (związana z wtrętem językowym </w:t>
      </w:r>
      <w:r>
        <w:rPr>
          <w:rStyle w:val="Teksttreci2Kursywa"/>
        </w:rPr>
        <w:t>wie pan,</w:t>
      </w:r>
      <w:r>
        <w:t xml:space="preserve"> powtarzanym bardzo często przez tę osobę).</w:t>
      </w:r>
    </w:p>
    <w:p w:rsidR="00004093" w:rsidRDefault="00C57729">
      <w:pPr>
        <w:pStyle w:val="Teksttreci20"/>
        <w:framePr w:w="7181" w:h="10589" w:hRule="exact" w:wrap="none" w:vAnchor="page" w:hAnchor="page" w:x="609" w:y="717"/>
        <w:numPr>
          <w:ilvl w:val="0"/>
          <w:numId w:val="18"/>
        </w:numPr>
        <w:shd w:val="clear" w:color="auto" w:fill="auto"/>
        <w:tabs>
          <w:tab w:val="left" w:pos="739"/>
        </w:tabs>
        <w:spacing w:after="0" w:line="235" w:lineRule="exact"/>
        <w:ind w:firstLine="380"/>
        <w:jc w:val="both"/>
      </w:pPr>
      <w:r>
        <w:t>Nazwy - skrótowce:</w:t>
      </w:r>
    </w:p>
    <w:p w:rsidR="00004093" w:rsidRDefault="00C57729">
      <w:pPr>
        <w:pStyle w:val="Teksttreci20"/>
        <w:framePr w:w="7181" w:h="10589" w:hRule="exact" w:wrap="none" w:vAnchor="page" w:hAnchor="page" w:x="609" w:y="717"/>
        <w:numPr>
          <w:ilvl w:val="0"/>
          <w:numId w:val="19"/>
        </w:numPr>
        <w:shd w:val="clear" w:color="auto" w:fill="auto"/>
        <w:tabs>
          <w:tab w:val="left" w:pos="672"/>
        </w:tabs>
        <w:spacing w:after="0" w:line="235" w:lineRule="exact"/>
        <w:ind w:firstLine="380"/>
        <w:jc w:val="both"/>
      </w:pPr>
      <w:r>
        <w:rPr>
          <w:rStyle w:val="Teksttreci2Kursywa"/>
        </w:rPr>
        <w:t>DiT</w:t>
      </w:r>
      <w:r>
        <w:t xml:space="preserve"> (dobry i tani);</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PKS</w:t>
      </w:r>
      <w:r>
        <w:t xml:space="preserve"> (ze względu na rysy na twarzy podobne do smug na PKS-ie).</w:t>
      </w:r>
    </w:p>
    <w:p w:rsidR="00004093" w:rsidRDefault="00C57729">
      <w:pPr>
        <w:pStyle w:val="Teksttreci20"/>
        <w:framePr w:w="7181" w:h="10589" w:hRule="exact" w:wrap="none" w:vAnchor="page" w:hAnchor="page" w:x="609" w:y="717"/>
        <w:numPr>
          <w:ilvl w:val="0"/>
          <w:numId w:val="18"/>
        </w:numPr>
        <w:shd w:val="clear" w:color="auto" w:fill="auto"/>
        <w:tabs>
          <w:tab w:val="left" w:pos="690"/>
        </w:tabs>
        <w:spacing w:after="0" w:line="235" w:lineRule="exact"/>
        <w:ind w:firstLine="380"/>
        <w:jc w:val="both"/>
      </w:pPr>
      <w:r>
        <w:t>Nazwy niejasne, związane z imionami kobiet pracujących w okre</w:t>
      </w:r>
      <w:r>
        <w:t>ślonych działach:</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Kundzia</w:t>
      </w:r>
      <w:r>
        <w:t xml:space="preserve"> &lt;dział historyczny»;</w:t>
      </w:r>
    </w:p>
    <w:p w:rsidR="00004093" w:rsidRDefault="00C57729">
      <w:pPr>
        <w:pStyle w:val="Teksttreci20"/>
        <w:framePr w:w="7181" w:h="10589" w:hRule="exact" w:wrap="none" w:vAnchor="page" w:hAnchor="page" w:x="609" w:y="717"/>
        <w:numPr>
          <w:ilvl w:val="0"/>
          <w:numId w:val="19"/>
        </w:numPr>
        <w:shd w:val="clear" w:color="auto" w:fill="auto"/>
        <w:tabs>
          <w:tab w:val="left" w:pos="677"/>
        </w:tabs>
        <w:spacing w:after="0" w:line="235" w:lineRule="exact"/>
        <w:ind w:firstLine="380"/>
        <w:jc w:val="both"/>
      </w:pPr>
      <w:r>
        <w:rPr>
          <w:rStyle w:val="Teksttreci2Kursywa"/>
        </w:rPr>
        <w:t>Zuza</w:t>
      </w:r>
      <w:r>
        <w:t xml:space="preserve"> &lt;dział obsługi kombatantów».</w:t>
      </w:r>
    </w:p>
    <w:p w:rsidR="00004093" w:rsidRDefault="00C57729">
      <w:pPr>
        <w:pStyle w:val="Teksttreci20"/>
        <w:framePr w:w="7181" w:h="10589" w:hRule="exact" w:wrap="none" w:vAnchor="page" w:hAnchor="page" w:x="609" w:y="717"/>
        <w:numPr>
          <w:ilvl w:val="0"/>
          <w:numId w:val="18"/>
        </w:numPr>
        <w:shd w:val="clear" w:color="auto" w:fill="auto"/>
        <w:tabs>
          <w:tab w:val="left" w:pos="739"/>
        </w:tabs>
        <w:spacing w:after="0" w:line="235" w:lineRule="exact"/>
        <w:ind w:firstLine="380"/>
        <w:jc w:val="both"/>
      </w:pPr>
      <w:r>
        <w:t>Nazwy aluzyjne:</w:t>
      </w:r>
    </w:p>
    <w:p w:rsidR="00004093" w:rsidRDefault="00C57729">
      <w:pPr>
        <w:pStyle w:val="Teksttreci20"/>
        <w:framePr w:w="7181" w:h="10589" w:hRule="exact" w:wrap="none" w:vAnchor="page" w:hAnchor="page" w:x="609" w:y="717"/>
        <w:numPr>
          <w:ilvl w:val="0"/>
          <w:numId w:val="19"/>
        </w:numPr>
        <w:shd w:val="clear" w:color="auto" w:fill="auto"/>
        <w:tabs>
          <w:tab w:val="left" w:pos="623"/>
        </w:tabs>
        <w:spacing w:after="0" w:line="235" w:lineRule="exact"/>
        <w:ind w:firstLine="380"/>
        <w:jc w:val="both"/>
      </w:pPr>
      <w:r>
        <w:rPr>
          <w:rStyle w:val="Teksttreci2Kursywa"/>
        </w:rPr>
        <w:t>Kapituła, Taksówkarz, Wielebny, Oszust</w:t>
      </w:r>
      <w:r>
        <w:t xml:space="preserve"> oraz jedno określenie dotyczące kobiety spoza Muzeum - </w:t>
      </w:r>
      <w:r>
        <w:rPr>
          <w:rStyle w:val="Teksttreci2Kursywa"/>
        </w:rPr>
        <w:t>Mała Dziewczynka.</w:t>
      </w:r>
    </w:p>
    <w:p w:rsidR="00004093" w:rsidRDefault="00C57729">
      <w:pPr>
        <w:pStyle w:val="Teksttreci20"/>
        <w:framePr w:w="7181" w:h="10589" w:hRule="exact" w:wrap="none" w:vAnchor="page" w:hAnchor="page" w:x="609" w:y="717"/>
        <w:shd w:val="clear" w:color="auto" w:fill="auto"/>
        <w:spacing w:after="0" w:line="235" w:lineRule="exact"/>
        <w:ind w:firstLine="380"/>
        <w:jc w:val="both"/>
      </w:pPr>
      <w:r>
        <w:t xml:space="preserve">Nazwy te wiążą się z wydarzeniami mającymi </w:t>
      </w:r>
      <w:r>
        <w:t>miejsce w czasie pracy i są zrozumiałe tylko dla określonej grupy ludzi, dla osób z zewnątrz natomiast całkowicie niejasne.</w:t>
      </w:r>
    </w:p>
    <w:p w:rsidR="00004093" w:rsidRDefault="00C57729">
      <w:pPr>
        <w:pStyle w:val="Teksttreci20"/>
        <w:framePr w:w="7181" w:h="10589" w:hRule="exact" w:wrap="none" w:vAnchor="page" w:hAnchor="page" w:x="609" w:y="717"/>
        <w:shd w:val="clear" w:color="auto" w:fill="auto"/>
        <w:spacing w:after="0" w:line="235" w:lineRule="exact"/>
        <w:ind w:firstLine="380"/>
        <w:jc w:val="both"/>
      </w:pPr>
      <w:r>
        <w:t xml:space="preserve">Ostatnia z nazw jest o tyle ciekawa, że pozostaje w związku z kilkoma źródłami naraz. </w:t>
      </w:r>
      <w:r>
        <w:rPr>
          <w:rStyle w:val="Teksttreci2Kursywa"/>
        </w:rPr>
        <w:t>Mała Dziewczynka</w:t>
      </w:r>
      <w:r>
        <w:t xml:space="preserve"> jest w pewnym sensie przenośn</w:t>
      </w:r>
      <w:r>
        <w:t xml:space="preserve">ią, gdyż określa kobietę starszą (rocznik 1930). Sam termin zaczerpnięty został z powstańczej piosenki pt.: </w:t>
      </w:r>
      <w:r>
        <w:rPr>
          <w:rStyle w:val="Teksttreci2Kursywa"/>
        </w:rPr>
        <w:t>Mała dziewczynka z AK</w:t>
      </w:r>
      <w:r>
        <w:t xml:space="preserve"> i wiąże się z fotografią dziewczynki zrobioną przez Eugeniusza Lokajskiego. Opisywana kobieta jest przekonana, że to właśnie o</w:t>
      </w:r>
      <w:r>
        <w:t>na została uwieczniona na fotografii, choć źródła historyczne temu przeczą.</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28" w:y="299"/>
        <w:shd w:val="clear" w:color="auto" w:fill="auto"/>
        <w:spacing w:line="170" w:lineRule="exact"/>
      </w:pPr>
      <w:r>
        <w:t>56</w:t>
      </w:r>
    </w:p>
    <w:p w:rsidR="00004093" w:rsidRDefault="00C57729">
      <w:pPr>
        <w:pStyle w:val="Nagweklubstopka0"/>
        <w:framePr w:wrap="none" w:vAnchor="page" w:hAnchor="page" w:x="3403" w:y="296"/>
        <w:shd w:val="clear" w:color="auto" w:fill="auto"/>
        <w:spacing w:line="170" w:lineRule="exact"/>
      </w:pPr>
      <w:r>
        <w:t>PATRYCJA CIEŚLA</w:t>
      </w:r>
    </w:p>
    <w:p w:rsidR="00004093" w:rsidRDefault="00C57729">
      <w:pPr>
        <w:pStyle w:val="Teksttreci20"/>
        <w:framePr w:w="7190" w:h="4003" w:hRule="exact" w:wrap="none" w:vAnchor="page" w:hAnchor="page" w:x="604" w:y="751"/>
        <w:numPr>
          <w:ilvl w:val="0"/>
          <w:numId w:val="18"/>
        </w:numPr>
        <w:shd w:val="clear" w:color="auto" w:fill="auto"/>
        <w:tabs>
          <w:tab w:val="left" w:pos="699"/>
        </w:tabs>
        <w:spacing w:after="0" w:line="235" w:lineRule="exact"/>
        <w:ind w:firstLine="380"/>
        <w:jc w:val="both"/>
      </w:pPr>
      <w:r>
        <w:t>Formy regionalne:</w:t>
      </w:r>
    </w:p>
    <w:p w:rsidR="00004093" w:rsidRDefault="00C57729">
      <w:pPr>
        <w:pStyle w:val="Teksttreci20"/>
        <w:framePr w:w="7190" w:h="4003" w:hRule="exact" w:wrap="none" w:vAnchor="page" w:hAnchor="page" w:x="604" w:y="751"/>
        <w:numPr>
          <w:ilvl w:val="0"/>
          <w:numId w:val="19"/>
        </w:numPr>
        <w:shd w:val="clear" w:color="auto" w:fill="auto"/>
        <w:tabs>
          <w:tab w:val="left" w:pos="646"/>
        </w:tabs>
        <w:spacing w:after="0" w:line="235" w:lineRule="exact"/>
        <w:ind w:firstLine="380"/>
        <w:jc w:val="both"/>
      </w:pPr>
      <w:r>
        <w:rPr>
          <w:rStyle w:val="Teksttreci2Kursywa"/>
        </w:rPr>
        <w:t>Jasiu, Grzesiu</w:t>
      </w:r>
      <w:r>
        <w:t xml:space="preserve"> zakończone w mianowniku na </w:t>
      </w:r>
      <w:r>
        <w:rPr>
          <w:rStyle w:val="Teksttreci2Kursywa"/>
        </w:rPr>
        <w:t>-u.</w:t>
      </w:r>
    </w:p>
    <w:p w:rsidR="00004093" w:rsidRDefault="00C57729">
      <w:pPr>
        <w:pStyle w:val="Teksttreci20"/>
        <w:framePr w:w="7190" w:h="4003" w:hRule="exact" w:wrap="none" w:vAnchor="page" w:hAnchor="page" w:x="604" w:y="751"/>
        <w:numPr>
          <w:ilvl w:val="0"/>
          <w:numId w:val="18"/>
        </w:numPr>
        <w:shd w:val="clear" w:color="auto" w:fill="auto"/>
        <w:tabs>
          <w:tab w:val="left" w:pos="704"/>
        </w:tabs>
        <w:spacing w:after="0" w:line="235" w:lineRule="exact"/>
        <w:ind w:firstLine="380"/>
        <w:jc w:val="both"/>
      </w:pPr>
      <w:r>
        <w:t>Nazwy utworzone od nazwisk:</w:t>
      </w:r>
    </w:p>
    <w:p w:rsidR="00004093" w:rsidRDefault="00C57729">
      <w:pPr>
        <w:pStyle w:val="Teksttreci20"/>
        <w:framePr w:w="7190" w:h="4003" w:hRule="exact" w:wrap="none" w:vAnchor="page" w:hAnchor="page" w:x="604" w:y="751"/>
        <w:numPr>
          <w:ilvl w:val="0"/>
          <w:numId w:val="19"/>
        </w:numPr>
        <w:shd w:val="clear" w:color="auto" w:fill="auto"/>
        <w:tabs>
          <w:tab w:val="left" w:pos="651"/>
        </w:tabs>
        <w:spacing w:after="0" w:line="235" w:lineRule="exact"/>
        <w:ind w:firstLine="380"/>
        <w:jc w:val="both"/>
      </w:pPr>
      <w:r>
        <w:rPr>
          <w:rStyle w:val="Teksttreci2Kursywa"/>
        </w:rPr>
        <w:t>Dziomdzior</w:t>
      </w:r>
      <w:r>
        <w:t xml:space="preserve"> (przez redukcję sufiksalnej części nazwiska </w:t>
      </w:r>
      <w:r>
        <w:rPr>
          <w:rStyle w:val="Teksttreci2Kursywa"/>
        </w:rPr>
        <w:t>Dziomdziora);</w:t>
      </w:r>
    </w:p>
    <w:p w:rsidR="00004093" w:rsidRDefault="00C57729">
      <w:pPr>
        <w:pStyle w:val="Teksttreci20"/>
        <w:framePr w:w="7190" w:h="4003" w:hRule="exact" w:wrap="none" w:vAnchor="page" w:hAnchor="page" w:x="604" w:y="751"/>
        <w:numPr>
          <w:ilvl w:val="0"/>
          <w:numId w:val="19"/>
        </w:numPr>
        <w:shd w:val="clear" w:color="auto" w:fill="auto"/>
        <w:tabs>
          <w:tab w:val="left" w:pos="602"/>
        </w:tabs>
        <w:spacing w:after="0" w:line="235" w:lineRule="exact"/>
        <w:ind w:firstLine="380"/>
        <w:jc w:val="both"/>
      </w:pPr>
      <w:r>
        <w:rPr>
          <w:rStyle w:val="Teksttreci2Kursywa"/>
        </w:rPr>
        <w:t>Czyżyk -</w:t>
      </w:r>
      <w:r>
        <w:t xml:space="preserve"> zdrobnienie nazwiska </w:t>
      </w:r>
      <w:r>
        <w:rPr>
          <w:rStyle w:val="Teksttreci2Kursywa"/>
        </w:rPr>
        <w:t>Czyż</w:t>
      </w:r>
      <w:r>
        <w:t xml:space="preserve"> przez dodanie sufiksu </w:t>
      </w:r>
      <w:r>
        <w:rPr>
          <w:rStyle w:val="Teksttreci2Kursywa"/>
        </w:rPr>
        <w:t>-yk,</w:t>
      </w:r>
      <w:r>
        <w:t xml:space="preserve"> równe brzmieniowo rzeczownikowi apelatywnemu (ptak) &lt;czyż&gt;, &lt;czyżyk&gt;;</w:t>
      </w:r>
    </w:p>
    <w:p w:rsidR="00004093" w:rsidRDefault="00C57729">
      <w:pPr>
        <w:pStyle w:val="Teksttreci20"/>
        <w:framePr w:w="7190" w:h="4003" w:hRule="exact" w:wrap="none" w:vAnchor="page" w:hAnchor="page" w:x="604" w:y="751"/>
        <w:numPr>
          <w:ilvl w:val="0"/>
          <w:numId w:val="19"/>
        </w:numPr>
        <w:shd w:val="clear" w:color="auto" w:fill="auto"/>
        <w:tabs>
          <w:tab w:val="left" w:pos="602"/>
        </w:tabs>
        <w:spacing w:after="200" w:line="235" w:lineRule="exact"/>
        <w:ind w:firstLine="380"/>
        <w:jc w:val="both"/>
      </w:pPr>
      <w:r>
        <w:rPr>
          <w:rStyle w:val="Teksttreci2Kursywa"/>
        </w:rPr>
        <w:t>Czadowy -</w:t>
      </w:r>
      <w:r>
        <w:t xml:space="preserve"> przez dodanie do nazwiska </w:t>
      </w:r>
      <w:r>
        <w:rPr>
          <w:rStyle w:val="Teksttreci2Kursywa"/>
        </w:rPr>
        <w:t>Czado</w:t>
      </w:r>
      <w:r>
        <w:t xml:space="preserve"> sufiksu </w:t>
      </w:r>
      <w:r>
        <w:rPr>
          <w:rStyle w:val="Teksttreci2Kursywa"/>
        </w:rPr>
        <w:t>-(o)wy,</w:t>
      </w:r>
      <w:r>
        <w:t xml:space="preserve"> w wynik</w:t>
      </w:r>
      <w:r>
        <w:t>u czego tworzy się przymiotnik używany w języku potocznym na określenie kogoś wyjątkowego; nazwa ma wydźwięk żartobliwy</w:t>
      </w:r>
      <w:r>
        <w:rPr>
          <w:vertAlign w:val="superscript"/>
        </w:rPr>
        <w:t>3</w:t>
      </w:r>
      <w:r>
        <w:t>.</w:t>
      </w:r>
    </w:p>
    <w:p w:rsidR="00004093" w:rsidRDefault="00C57729">
      <w:pPr>
        <w:pStyle w:val="Nagwek40"/>
        <w:framePr w:w="7190" w:h="4003" w:hRule="exact" w:wrap="none" w:vAnchor="page" w:hAnchor="page" w:x="604" w:y="751"/>
        <w:shd w:val="clear" w:color="auto" w:fill="auto"/>
        <w:spacing w:before="0" w:after="104" w:line="210" w:lineRule="exact"/>
        <w:ind w:right="20"/>
        <w:jc w:val="center"/>
      </w:pPr>
      <w:bookmarkStart w:id="22" w:name="bookmark21"/>
      <w:r>
        <w:t>Neosemantyzmy</w:t>
      </w:r>
      <w:bookmarkEnd w:id="22"/>
    </w:p>
    <w:p w:rsidR="00004093" w:rsidRDefault="00C57729">
      <w:pPr>
        <w:pStyle w:val="Teksttreci20"/>
        <w:framePr w:w="7190" w:h="4003" w:hRule="exact" w:wrap="none" w:vAnchor="page" w:hAnchor="page" w:x="604" w:y="751"/>
        <w:shd w:val="clear" w:color="auto" w:fill="auto"/>
        <w:spacing w:after="0" w:line="235" w:lineRule="exact"/>
        <w:ind w:firstLine="380"/>
        <w:jc w:val="both"/>
      </w:pPr>
      <w:r>
        <w:t xml:space="preserve">Język pracowników - przewodników w dużym stopniu jest uwarunkowany czynnikami czasowymi, związanymi z językiem </w:t>
      </w:r>
      <w:r>
        <w:t>stosowanym w czasie drugiej wojny światowej i powstania warszawskiego. Bardzo często powstają więc neosemantyzmy związane właśnie z tym okresem. Chciałabym tu skupić się właśnie na tych formach (za USJP)</w:t>
      </w:r>
      <w:r>
        <w:rPr>
          <w:vertAlign w:val="superscript"/>
        </w:rPr>
        <w:t>4 5</w:t>
      </w:r>
      <w:r>
        <w: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81"/>
        <w:gridCol w:w="3557"/>
      </w:tblGrid>
      <w:tr w:rsidR="00004093">
        <w:tblPrEx>
          <w:tblCellMar>
            <w:top w:w="0" w:type="dxa"/>
            <w:bottom w:w="0" w:type="dxa"/>
          </w:tblCellMar>
        </w:tblPrEx>
        <w:trPr>
          <w:trHeight w:hRule="exact" w:val="408"/>
        </w:trPr>
        <w:tc>
          <w:tcPr>
            <w:tcW w:w="3581" w:type="dxa"/>
            <w:tcBorders>
              <w:top w:val="single" w:sz="4" w:space="0" w:color="auto"/>
              <w:lef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60" w:line="170" w:lineRule="exact"/>
            </w:pPr>
            <w:r>
              <w:rPr>
                <w:rStyle w:val="Teksttreci285pt1"/>
              </w:rPr>
              <w:t>Słownictwo</w:t>
            </w:r>
          </w:p>
          <w:p w:rsidR="00004093" w:rsidRDefault="00C57729">
            <w:pPr>
              <w:pStyle w:val="Teksttreci20"/>
              <w:framePr w:w="7138" w:h="5261" w:wrap="none" w:vAnchor="page" w:hAnchor="page" w:x="624" w:y="4918"/>
              <w:shd w:val="clear" w:color="auto" w:fill="auto"/>
              <w:spacing w:before="60" w:after="0" w:line="170" w:lineRule="exact"/>
            </w:pPr>
            <w:r>
              <w:rPr>
                <w:rStyle w:val="Teksttreci285pt1"/>
              </w:rPr>
              <w:t>okresu drugiej wojny światowej</w:t>
            </w:r>
          </w:p>
        </w:tc>
        <w:tc>
          <w:tcPr>
            <w:tcW w:w="3557"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60" w:line="170" w:lineRule="exact"/>
            </w:pPr>
            <w:r>
              <w:rPr>
                <w:rStyle w:val="Teksttreci285pt1"/>
              </w:rPr>
              <w:t>Słownictwo</w:t>
            </w:r>
          </w:p>
          <w:p w:rsidR="00004093" w:rsidRDefault="00C57729">
            <w:pPr>
              <w:pStyle w:val="Teksttreci20"/>
              <w:framePr w:w="7138" w:h="5261" w:wrap="none" w:vAnchor="page" w:hAnchor="page" w:x="624" w:y="4918"/>
              <w:shd w:val="clear" w:color="auto" w:fill="auto"/>
              <w:spacing w:before="60" w:after="0" w:line="170" w:lineRule="exact"/>
            </w:pPr>
            <w:r>
              <w:rPr>
                <w:rStyle w:val="Teksttreci285pt1"/>
              </w:rPr>
              <w:t>pracowników Muzeum</w:t>
            </w:r>
          </w:p>
        </w:tc>
      </w:tr>
      <w:tr w:rsidR="00004093">
        <w:tblPrEx>
          <w:tblCellMar>
            <w:top w:w="0" w:type="dxa"/>
            <w:bottom w:w="0" w:type="dxa"/>
          </w:tblCellMar>
        </w:tblPrEx>
        <w:trPr>
          <w:trHeight w:hRule="exact" w:val="811"/>
        </w:trPr>
        <w:tc>
          <w:tcPr>
            <w:tcW w:w="3581" w:type="dxa"/>
            <w:tcBorders>
              <w:top w:val="single" w:sz="4" w:space="0" w:color="auto"/>
              <w:lef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197" w:lineRule="exact"/>
              <w:jc w:val="both"/>
            </w:pPr>
            <w:r>
              <w:rPr>
                <w:rStyle w:val="Teksttreci285ptKursywa"/>
              </w:rPr>
              <w:t>partyzant -</w:t>
            </w:r>
            <w:r>
              <w:rPr>
                <w:rStyle w:val="Teksttreci285pt1"/>
              </w:rPr>
              <w:t xml:space="preserve"> wojsk. &lt;uczestnik walki zbrojnej na tyłach nieprzyjaciela, działający w oddziałach pomocniczych&gt; (t. III, s. 58)</w:t>
            </w:r>
          </w:p>
        </w:tc>
        <w:tc>
          <w:tcPr>
            <w:tcW w:w="3557"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38" w:h="5261" w:wrap="none" w:vAnchor="page" w:hAnchor="page" w:x="624" w:y="4918"/>
              <w:shd w:val="clear" w:color="auto" w:fill="auto"/>
              <w:spacing w:after="0" w:line="197" w:lineRule="exact"/>
              <w:jc w:val="both"/>
            </w:pPr>
            <w:r>
              <w:rPr>
                <w:rStyle w:val="Teksttreci285ptKursywa"/>
              </w:rPr>
              <w:t>na partyzanta -</w:t>
            </w:r>
            <w:r>
              <w:rPr>
                <w:rStyle w:val="Teksttreci285pt1"/>
              </w:rPr>
              <w:t xml:space="preserve"> po kryjomu, bez niczyjej wiedzy</w:t>
            </w:r>
          </w:p>
        </w:tc>
      </w:tr>
      <w:tr w:rsidR="00004093">
        <w:tblPrEx>
          <w:tblCellMar>
            <w:top w:w="0" w:type="dxa"/>
            <w:bottom w:w="0" w:type="dxa"/>
          </w:tblCellMar>
        </w:tblPrEx>
        <w:trPr>
          <w:trHeight w:hRule="exact" w:val="802"/>
        </w:trPr>
        <w:tc>
          <w:tcPr>
            <w:tcW w:w="3581" w:type="dxa"/>
            <w:tcBorders>
              <w:top w:val="single" w:sz="4" w:space="0" w:color="auto"/>
              <w:lef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197" w:lineRule="exact"/>
              <w:jc w:val="both"/>
            </w:pPr>
            <w:r>
              <w:rPr>
                <w:rStyle w:val="Teksttreci285ptKursywa"/>
              </w:rPr>
              <w:t>zaciemnienie -</w:t>
            </w:r>
            <w:r>
              <w:rPr>
                <w:rStyle w:val="Teksttreci285pt1"/>
              </w:rPr>
              <w:t xml:space="preserve"> &lt;</w:t>
            </w:r>
            <w:r>
              <w:rPr>
                <w:rStyle w:val="Teksttreci285pt1"/>
              </w:rPr>
              <w:t>w czasie wojny: zasłanianie okien i niepalenie świateł o zmroku dla bezpieczeństwa (podczas nalotów)&gt; (t. IV, s. 758)</w:t>
            </w:r>
          </w:p>
        </w:tc>
        <w:tc>
          <w:tcPr>
            <w:tcW w:w="3557"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38" w:h="5261" w:wrap="none" w:vAnchor="page" w:hAnchor="page" w:x="624" w:y="4918"/>
              <w:shd w:val="clear" w:color="auto" w:fill="auto"/>
              <w:spacing w:after="0" w:line="197" w:lineRule="exact"/>
              <w:jc w:val="both"/>
            </w:pPr>
            <w:r>
              <w:rPr>
                <w:rStyle w:val="Teksttreci285ptKursywa"/>
              </w:rPr>
              <w:t>zaciemnienie</w:t>
            </w:r>
            <w:r>
              <w:rPr>
                <w:rStyle w:val="Teksttreci285pt1"/>
              </w:rPr>
              <w:t xml:space="preserve"> - wyłączenie świateł i dźwięku na terenie ekspozycji w pewnych sytuacjach lub nagle, niezamierzenie</w:t>
            </w:r>
          </w:p>
        </w:tc>
      </w:tr>
      <w:tr w:rsidR="00004093">
        <w:tblPrEx>
          <w:tblCellMar>
            <w:top w:w="0" w:type="dxa"/>
            <w:bottom w:w="0" w:type="dxa"/>
          </w:tblCellMar>
        </w:tblPrEx>
        <w:trPr>
          <w:trHeight w:hRule="exact" w:val="806"/>
        </w:trPr>
        <w:tc>
          <w:tcPr>
            <w:tcW w:w="3581" w:type="dxa"/>
            <w:tcBorders>
              <w:top w:val="single" w:sz="4" w:space="0" w:color="auto"/>
              <w:lef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197" w:lineRule="exact"/>
              <w:jc w:val="both"/>
            </w:pPr>
            <w:r>
              <w:rPr>
                <w:rStyle w:val="Teksttreci285ptKursywa"/>
              </w:rPr>
              <w:t>BIP -</w:t>
            </w:r>
            <w:r>
              <w:rPr>
                <w:rStyle w:val="Teksttreci285pt1"/>
              </w:rPr>
              <w:t xml:space="preserve"> Biuro Informacji i Propagandy Oddział VI KG ZWZ, następnie w AK; podlegało bezpośrednio Komendantowi GL; powstało wiosną 1940, [...]s</w:t>
            </w:r>
          </w:p>
        </w:tc>
        <w:tc>
          <w:tcPr>
            <w:tcW w:w="3557"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38" w:h="5261" w:wrap="none" w:vAnchor="page" w:hAnchor="page" w:x="624" w:y="4918"/>
              <w:shd w:val="clear" w:color="auto" w:fill="auto"/>
              <w:spacing w:after="0" w:line="202" w:lineRule="exact"/>
              <w:jc w:val="both"/>
            </w:pPr>
            <w:r>
              <w:rPr>
                <w:rStyle w:val="Teksttreci285ptKursywa"/>
              </w:rPr>
              <w:t>BiP -</w:t>
            </w:r>
            <w:r>
              <w:rPr>
                <w:rStyle w:val="Teksttreci285pt1"/>
              </w:rPr>
              <w:t xml:space="preserve"> Biuro i Propaganda jako dział promocji</w:t>
            </w:r>
          </w:p>
        </w:tc>
      </w:tr>
      <w:tr w:rsidR="00004093">
        <w:tblPrEx>
          <w:tblCellMar>
            <w:top w:w="0" w:type="dxa"/>
            <w:bottom w:w="0" w:type="dxa"/>
          </w:tblCellMar>
        </w:tblPrEx>
        <w:trPr>
          <w:trHeight w:hRule="exact" w:val="408"/>
        </w:trPr>
        <w:tc>
          <w:tcPr>
            <w:tcW w:w="3581" w:type="dxa"/>
            <w:tcBorders>
              <w:top w:val="single" w:sz="4" w:space="0" w:color="auto"/>
              <w:left w:val="single" w:sz="4" w:space="0" w:color="auto"/>
            </w:tcBorders>
            <w:shd w:val="clear" w:color="auto" w:fill="FFFFFF"/>
          </w:tcPr>
          <w:p w:rsidR="00004093" w:rsidRDefault="00C57729">
            <w:pPr>
              <w:pStyle w:val="Teksttreci20"/>
              <w:framePr w:w="7138" w:h="5261" w:wrap="none" w:vAnchor="page" w:hAnchor="page" w:x="624" w:y="4918"/>
              <w:shd w:val="clear" w:color="auto" w:fill="auto"/>
              <w:spacing w:after="0" w:line="170" w:lineRule="exact"/>
              <w:jc w:val="both"/>
            </w:pPr>
            <w:r>
              <w:rPr>
                <w:rStyle w:val="Teksttreci285ptKursywa"/>
              </w:rPr>
              <w:t>kotwica -</w:t>
            </w:r>
            <w:r>
              <w:rPr>
                <w:rStyle w:val="Teksttreci285pt1"/>
              </w:rPr>
              <w:t xml:space="preserve"> znak Polski Walczącej</w:t>
            </w:r>
          </w:p>
        </w:tc>
        <w:tc>
          <w:tcPr>
            <w:tcW w:w="3557"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192" w:lineRule="exact"/>
              <w:jc w:val="both"/>
            </w:pPr>
            <w:r>
              <w:rPr>
                <w:rStyle w:val="Teksttreci285ptKursywa"/>
              </w:rPr>
              <w:t>kotwica</w:t>
            </w:r>
            <w:r>
              <w:rPr>
                <w:rStyle w:val="Teksttreci285pt1"/>
              </w:rPr>
              <w:t xml:space="preserve"> - pieszczotliwie &lt;kotwiczka&gt;</w:t>
            </w:r>
            <w:r>
              <w:rPr>
                <w:rStyle w:val="Teksttreci285pt1"/>
              </w:rPr>
              <w:t>, znaczek kotwicy-wpinki</w:t>
            </w:r>
          </w:p>
        </w:tc>
      </w:tr>
      <w:tr w:rsidR="00004093">
        <w:tblPrEx>
          <w:tblCellMar>
            <w:top w:w="0" w:type="dxa"/>
            <w:bottom w:w="0" w:type="dxa"/>
          </w:tblCellMar>
        </w:tblPrEx>
        <w:trPr>
          <w:trHeight w:hRule="exact" w:val="1003"/>
        </w:trPr>
        <w:tc>
          <w:tcPr>
            <w:tcW w:w="3581" w:type="dxa"/>
            <w:tcBorders>
              <w:top w:val="single" w:sz="4" w:space="0" w:color="auto"/>
              <w:lef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197" w:lineRule="exact"/>
              <w:jc w:val="both"/>
            </w:pPr>
            <w:r>
              <w:rPr>
                <w:rStyle w:val="Teksttreci285ptKursywa"/>
              </w:rPr>
              <w:t>łapanka -</w:t>
            </w:r>
            <w:r>
              <w:rPr>
                <w:rStyle w:val="Teksttreci285pt1"/>
              </w:rPr>
              <w:t xml:space="preserve"> hist. &lt;w krajach okupowanych przez hitlerowców w czasie drugiej wojny światowej: obława na ludzi w celu wysyłania ich do obozów na przymusowe roboty itp.&gt; (t. II, s. 494)</w:t>
            </w:r>
          </w:p>
        </w:tc>
        <w:tc>
          <w:tcPr>
            <w:tcW w:w="3557"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197" w:lineRule="exact"/>
              <w:jc w:val="both"/>
            </w:pPr>
            <w:r>
              <w:rPr>
                <w:rStyle w:val="Teksttreci285ptKursywa"/>
              </w:rPr>
              <w:t>łapanka -</w:t>
            </w:r>
            <w:r>
              <w:rPr>
                <w:rStyle w:val="Teksttreci285pt1"/>
              </w:rPr>
              <w:t xml:space="preserve"> wyłapywanie ludzi z terenu Muzeum (np. ekspozycji) w celu przeniesienia ich do innego miejsca Muzeum, gdzie przygotowywana jest jakaś impreza kulturalna</w:t>
            </w:r>
          </w:p>
        </w:tc>
      </w:tr>
      <w:tr w:rsidR="00004093">
        <w:tblPrEx>
          <w:tblCellMar>
            <w:top w:w="0" w:type="dxa"/>
            <w:bottom w:w="0" w:type="dxa"/>
          </w:tblCellMar>
        </w:tblPrEx>
        <w:trPr>
          <w:trHeight w:hRule="exact" w:val="408"/>
        </w:trPr>
        <w:tc>
          <w:tcPr>
            <w:tcW w:w="3581" w:type="dxa"/>
            <w:tcBorders>
              <w:top w:val="single" w:sz="4" w:space="0" w:color="auto"/>
              <w:lef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202" w:lineRule="exact"/>
              <w:jc w:val="both"/>
            </w:pPr>
            <w:r>
              <w:rPr>
                <w:rStyle w:val="Teksttreci285ptKursywa"/>
              </w:rPr>
              <w:t>nalot -</w:t>
            </w:r>
            <w:r>
              <w:rPr>
                <w:rStyle w:val="Teksttreci285pt1"/>
              </w:rPr>
              <w:t xml:space="preserve"> wojsk. &lt;atak samolotów na określony cel, bombardowanie&gt; (t. II, s. 806)</w:t>
            </w:r>
          </w:p>
        </w:tc>
        <w:tc>
          <w:tcPr>
            <w:tcW w:w="3557"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38" w:h="5261" w:wrap="none" w:vAnchor="page" w:hAnchor="page" w:x="624" w:y="4918"/>
              <w:shd w:val="clear" w:color="auto" w:fill="auto"/>
              <w:spacing w:after="0" w:line="202" w:lineRule="exact"/>
              <w:jc w:val="both"/>
            </w:pPr>
            <w:r>
              <w:rPr>
                <w:rStyle w:val="Teksttreci285ptKursywa"/>
              </w:rPr>
              <w:t>nalot</w:t>
            </w:r>
            <w:r>
              <w:rPr>
                <w:rStyle w:val="Teksttreci285pt1"/>
              </w:rPr>
              <w:t xml:space="preserve"> - duża grupa ludzi, często zjazd vipów, którzy wymagają opieki</w:t>
            </w:r>
          </w:p>
        </w:tc>
      </w:tr>
      <w:tr w:rsidR="00004093">
        <w:tblPrEx>
          <w:tblCellMar>
            <w:top w:w="0" w:type="dxa"/>
            <w:bottom w:w="0" w:type="dxa"/>
          </w:tblCellMar>
        </w:tblPrEx>
        <w:trPr>
          <w:trHeight w:hRule="exact" w:val="614"/>
        </w:trPr>
        <w:tc>
          <w:tcPr>
            <w:tcW w:w="3581" w:type="dxa"/>
            <w:tcBorders>
              <w:top w:val="single" w:sz="4" w:space="0" w:color="auto"/>
              <w:left w:val="single" w:sz="4" w:space="0" w:color="auto"/>
              <w:bottom w:val="single" w:sz="4" w:space="0" w:color="auto"/>
            </w:tcBorders>
            <w:shd w:val="clear" w:color="auto" w:fill="FFFFFF"/>
          </w:tcPr>
          <w:p w:rsidR="00004093" w:rsidRDefault="00C57729">
            <w:pPr>
              <w:pStyle w:val="Teksttreci20"/>
              <w:framePr w:w="7138" w:h="5261" w:wrap="none" w:vAnchor="page" w:hAnchor="page" w:x="624" w:y="4918"/>
              <w:shd w:val="clear" w:color="auto" w:fill="auto"/>
              <w:spacing w:after="0" w:line="197" w:lineRule="exact"/>
              <w:jc w:val="both"/>
            </w:pPr>
            <w:r>
              <w:rPr>
                <w:rStyle w:val="Teksttreci285pt1"/>
              </w:rPr>
              <w:t xml:space="preserve">hasło </w:t>
            </w:r>
            <w:r>
              <w:rPr>
                <w:rStyle w:val="Teksttreci285ptKursywa"/>
              </w:rPr>
              <w:t>pracuj powoli</w:t>
            </w:r>
            <w:r>
              <w:rPr>
                <w:rStyle w:val="Teksttreci285pt1"/>
              </w:rPr>
              <w:t xml:space="preserve"> - połączone z rysunkiem żółwia; w domyśle: pracuj powoli dla Niemców</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7138" w:h="5261" w:wrap="none" w:vAnchor="page" w:hAnchor="page" w:x="624" w:y="4918"/>
              <w:shd w:val="clear" w:color="auto" w:fill="auto"/>
              <w:spacing w:after="0" w:line="197" w:lineRule="exact"/>
              <w:jc w:val="both"/>
            </w:pPr>
            <w:r>
              <w:rPr>
                <w:rStyle w:val="Teksttreci285pt1"/>
              </w:rPr>
              <w:t xml:space="preserve">hasło </w:t>
            </w:r>
            <w:r>
              <w:rPr>
                <w:rStyle w:val="Teksttreci285ptKursywa"/>
              </w:rPr>
              <w:t>pracuj powoli</w:t>
            </w:r>
            <w:r>
              <w:rPr>
                <w:rStyle w:val="Teksttreci285pt1"/>
              </w:rPr>
              <w:t xml:space="preserve"> - żartobliwie: nie przemęczaj się w pracy</w:t>
            </w:r>
          </w:p>
        </w:tc>
      </w:tr>
    </w:tbl>
    <w:p w:rsidR="00004093" w:rsidRDefault="00C57729">
      <w:pPr>
        <w:pStyle w:val="Stopka20"/>
        <w:framePr w:w="7176" w:h="431" w:hRule="exact" w:wrap="none" w:vAnchor="page" w:hAnchor="page" w:x="604" w:y="10564"/>
        <w:shd w:val="clear" w:color="auto" w:fill="auto"/>
        <w:tabs>
          <w:tab w:val="left" w:pos="437"/>
        </w:tabs>
        <w:ind w:firstLine="360"/>
        <w:jc w:val="left"/>
      </w:pPr>
      <w:r>
        <w:rPr>
          <w:rStyle w:val="Stopka2Bezkursywy"/>
          <w:vertAlign w:val="superscript"/>
        </w:rPr>
        <w:t>3</w:t>
      </w:r>
      <w:r>
        <w:rPr>
          <w:rStyle w:val="Stopka2Bezkursywy"/>
        </w:rPr>
        <w:tab/>
        <w:t xml:space="preserve">J. Luc, </w:t>
      </w:r>
      <w:r>
        <w:t xml:space="preserve">Przezwiskowe twory </w:t>
      </w:r>
      <w:r>
        <w:t>środowiskowe i ich zróżnicowanie motywacyjne,</w:t>
      </w:r>
      <w:r>
        <w:rPr>
          <w:rStyle w:val="Stopka2Bezkursywy"/>
        </w:rPr>
        <w:t xml:space="preserve"> </w:t>
      </w:r>
      <w:r>
        <w:rPr>
          <w:rStyle w:val="Stopka2Bezkursywy"/>
          <w:lang w:val="es-ES" w:eastAsia="es-ES" w:bidi="es-ES"/>
        </w:rPr>
        <w:t xml:space="preserve">„Onomastica” XLIX, </w:t>
      </w:r>
      <w:r>
        <w:rPr>
          <w:rStyle w:val="Stopka2Bezkursywy"/>
        </w:rPr>
        <w:t>Kraków 2004, s. 95-121.</w:t>
      </w:r>
    </w:p>
    <w:p w:rsidR="00004093" w:rsidRDefault="00C57729">
      <w:pPr>
        <w:pStyle w:val="Stopka20"/>
        <w:framePr w:w="7176" w:h="200" w:hRule="exact" w:wrap="none" w:vAnchor="page" w:hAnchor="page" w:x="604" w:y="10991"/>
        <w:shd w:val="clear" w:color="auto" w:fill="auto"/>
        <w:tabs>
          <w:tab w:val="left" w:pos="490"/>
        </w:tabs>
        <w:ind w:left="360"/>
      </w:pPr>
      <w:r>
        <w:rPr>
          <w:rStyle w:val="Stopka2Bezkursywy"/>
          <w:vertAlign w:val="superscript"/>
        </w:rPr>
        <w:t>4</w:t>
      </w:r>
      <w:r>
        <w:rPr>
          <w:rStyle w:val="Stopka2Bezkursywy"/>
        </w:rPr>
        <w:tab/>
        <w:t xml:space="preserve">S. Dubisz (red.), </w:t>
      </w:r>
      <w:r>
        <w:t>Uniwersalny słownik języka polskiego,</w:t>
      </w:r>
      <w:r>
        <w:rPr>
          <w:rStyle w:val="Stopka2Bezkursywy"/>
        </w:rPr>
        <w:t xml:space="preserve"> Warszawa 2004.</w:t>
      </w:r>
    </w:p>
    <w:p w:rsidR="00004093" w:rsidRDefault="00C57729">
      <w:pPr>
        <w:pStyle w:val="Stopka1"/>
        <w:framePr w:w="7176" w:h="426" w:hRule="exact" w:wrap="none" w:vAnchor="page" w:hAnchor="page" w:x="604" w:y="11193"/>
        <w:shd w:val="clear" w:color="auto" w:fill="auto"/>
        <w:tabs>
          <w:tab w:val="left" w:pos="461"/>
        </w:tabs>
        <w:jc w:val="left"/>
      </w:pPr>
      <w:r>
        <w:rPr>
          <w:vertAlign w:val="superscript"/>
        </w:rPr>
        <w:t>5</w:t>
      </w:r>
      <w:r>
        <w:tab/>
        <w:t xml:space="preserve">B. Petrozolin-Skowrońska (red.), </w:t>
      </w:r>
      <w:r>
        <w:rPr>
          <w:rStyle w:val="StopkaKursywa"/>
        </w:rPr>
        <w:t>Encyklopedia popularna PWN,</w:t>
      </w:r>
      <w:r>
        <w:t xml:space="preserve"> Warszawa 1996, s. 90.</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43" w:y="257"/>
        <w:shd w:val="clear" w:color="auto" w:fill="auto"/>
        <w:spacing w:line="170" w:lineRule="exact"/>
      </w:pPr>
      <w:r>
        <w:t>SŁOWNICTWO ŚRODOWISKOWE PRACOWNIKÓW MUZEUM...</w:t>
      </w:r>
    </w:p>
    <w:p w:rsidR="00004093" w:rsidRDefault="00C57729">
      <w:pPr>
        <w:pStyle w:val="Nagweklubstopka0"/>
        <w:framePr w:wrap="none" w:vAnchor="page" w:hAnchor="page" w:x="7528" w:y="260"/>
        <w:shd w:val="clear" w:color="auto" w:fill="auto"/>
        <w:spacing w:line="170" w:lineRule="exact"/>
      </w:pPr>
      <w:r>
        <w:t>57</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47"/>
        <w:gridCol w:w="3576"/>
      </w:tblGrid>
      <w:tr w:rsidR="00004093">
        <w:tblPrEx>
          <w:tblCellMar>
            <w:top w:w="0" w:type="dxa"/>
            <w:bottom w:w="0" w:type="dxa"/>
          </w:tblCellMar>
        </w:tblPrEx>
        <w:trPr>
          <w:trHeight w:hRule="exact" w:val="629"/>
        </w:trPr>
        <w:tc>
          <w:tcPr>
            <w:tcW w:w="3547" w:type="dxa"/>
            <w:tcBorders>
              <w:top w:val="single" w:sz="4" w:space="0" w:color="auto"/>
              <w:left w:val="single" w:sz="4" w:space="0" w:color="auto"/>
            </w:tcBorders>
            <w:shd w:val="clear" w:color="auto" w:fill="FFFFFF"/>
            <w:vAlign w:val="bottom"/>
          </w:tcPr>
          <w:p w:rsidR="00004093" w:rsidRDefault="00C57729">
            <w:pPr>
              <w:pStyle w:val="Teksttreci20"/>
              <w:framePr w:w="7123" w:h="3302" w:wrap="none" w:vAnchor="page" w:hAnchor="page" w:x="650" w:y="766"/>
              <w:shd w:val="clear" w:color="auto" w:fill="auto"/>
              <w:spacing w:after="0" w:line="197" w:lineRule="exact"/>
              <w:jc w:val="both"/>
            </w:pPr>
            <w:r>
              <w:rPr>
                <w:rStyle w:val="Teksttreci285pt1"/>
              </w:rPr>
              <w:t xml:space="preserve">hasło: </w:t>
            </w:r>
            <w:r>
              <w:rPr>
                <w:rStyle w:val="Teksttreci285ptKursywa"/>
              </w:rPr>
              <w:t>Silni, zwarci, gotowi</w:t>
            </w:r>
            <w:r>
              <w:rPr>
                <w:rStyle w:val="Teksttreci285pt1"/>
              </w:rPr>
              <w:t>: plakat propagujący gotowość Polski do ewentualnej wojny</w:t>
            </w:r>
          </w:p>
        </w:tc>
        <w:tc>
          <w:tcPr>
            <w:tcW w:w="357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23" w:h="3302" w:wrap="none" w:vAnchor="page" w:hAnchor="page" w:x="650" w:y="766"/>
              <w:shd w:val="clear" w:color="auto" w:fill="auto"/>
              <w:spacing w:after="0" w:line="197" w:lineRule="exact"/>
              <w:jc w:val="both"/>
            </w:pPr>
            <w:r>
              <w:rPr>
                <w:rStyle w:val="Teksttreci285pt1"/>
              </w:rPr>
              <w:t xml:space="preserve">hasło: </w:t>
            </w:r>
            <w:r>
              <w:rPr>
                <w:rStyle w:val="Teksttreci285ptKursywa"/>
              </w:rPr>
              <w:t>Silni, zwarci, gotowi:</w:t>
            </w:r>
            <w:r>
              <w:rPr>
                <w:rStyle w:val="Teksttreci285pt1"/>
              </w:rPr>
              <w:t xml:space="preserve"> żartobliwie - gotowość do pracy, szczególnie do konkretnego </w:t>
            </w:r>
            <w:r>
              <w:rPr>
                <w:rStyle w:val="Teksttreci285pt1"/>
              </w:rPr>
              <w:t>zadania</w:t>
            </w:r>
          </w:p>
        </w:tc>
      </w:tr>
      <w:tr w:rsidR="00004093">
        <w:tblPrEx>
          <w:tblCellMar>
            <w:top w:w="0" w:type="dxa"/>
            <w:bottom w:w="0" w:type="dxa"/>
          </w:tblCellMar>
        </w:tblPrEx>
        <w:trPr>
          <w:trHeight w:hRule="exact" w:val="427"/>
        </w:trPr>
        <w:tc>
          <w:tcPr>
            <w:tcW w:w="3547" w:type="dxa"/>
            <w:tcBorders>
              <w:top w:val="single" w:sz="4" w:space="0" w:color="auto"/>
              <w:left w:val="single" w:sz="4" w:space="0" w:color="auto"/>
            </w:tcBorders>
            <w:shd w:val="clear" w:color="auto" w:fill="FFFFFF"/>
            <w:vAlign w:val="bottom"/>
          </w:tcPr>
          <w:p w:rsidR="00004093" w:rsidRDefault="00C57729">
            <w:pPr>
              <w:pStyle w:val="Teksttreci20"/>
              <w:framePr w:w="7123" w:h="3302" w:wrap="none" w:vAnchor="page" w:hAnchor="page" w:x="650" w:y="766"/>
              <w:shd w:val="clear" w:color="auto" w:fill="auto"/>
              <w:spacing w:after="60" w:line="170" w:lineRule="exact"/>
            </w:pPr>
            <w:r>
              <w:rPr>
                <w:rStyle w:val="Teksttreci285pt1"/>
              </w:rPr>
              <w:t>Śłownictwo</w:t>
            </w:r>
          </w:p>
          <w:p w:rsidR="00004093" w:rsidRDefault="00C57729">
            <w:pPr>
              <w:pStyle w:val="Teksttreci20"/>
              <w:framePr w:w="7123" w:h="3302" w:wrap="none" w:vAnchor="page" w:hAnchor="page" w:x="650" w:y="766"/>
              <w:shd w:val="clear" w:color="auto" w:fill="auto"/>
              <w:spacing w:before="60" w:after="0" w:line="170" w:lineRule="exact"/>
            </w:pPr>
            <w:r>
              <w:rPr>
                <w:rStyle w:val="Teksttreci285pt1"/>
              </w:rPr>
              <w:t>powstania warszawskiego</w:t>
            </w:r>
          </w:p>
        </w:tc>
        <w:tc>
          <w:tcPr>
            <w:tcW w:w="357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23" w:h="3302" w:wrap="none" w:vAnchor="page" w:hAnchor="page" w:x="650" w:y="766"/>
              <w:shd w:val="clear" w:color="auto" w:fill="auto"/>
              <w:spacing w:after="0" w:line="170" w:lineRule="exact"/>
            </w:pPr>
            <w:r>
              <w:rPr>
                <w:rStyle w:val="Teksttreci285pt1"/>
              </w:rPr>
              <w:t>Słownictwo</w:t>
            </w:r>
          </w:p>
          <w:p w:rsidR="00004093" w:rsidRDefault="00C57729">
            <w:pPr>
              <w:pStyle w:val="Teksttreci20"/>
              <w:framePr w:w="7123" w:h="3302" w:wrap="none" w:vAnchor="page" w:hAnchor="page" w:x="650" w:y="766"/>
              <w:shd w:val="clear" w:color="auto" w:fill="auto"/>
              <w:spacing w:after="0" w:line="170" w:lineRule="exact"/>
            </w:pPr>
            <w:r>
              <w:rPr>
                <w:rStyle w:val="Teksttreci285pt1"/>
              </w:rPr>
              <w:t>pracowników Muzeum</w:t>
            </w:r>
          </w:p>
        </w:tc>
      </w:tr>
      <w:tr w:rsidR="00004093">
        <w:tblPrEx>
          <w:tblCellMar>
            <w:top w:w="0" w:type="dxa"/>
            <w:bottom w:w="0" w:type="dxa"/>
          </w:tblCellMar>
        </w:tblPrEx>
        <w:trPr>
          <w:trHeight w:hRule="exact" w:val="821"/>
        </w:trPr>
        <w:tc>
          <w:tcPr>
            <w:tcW w:w="3547" w:type="dxa"/>
            <w:tcBorders>
              <w:top w:val="single" w:sz="4" w:space="0" w:color="auto"/>
              <w:left w:val="single" w:sz="4" w:space="0" w:color="auto"/>
            </w:tcBorders>
            <w:shd w:val="clear" w:color="auto" w:fill="FFFFFF"/>
            <w:vAlign w:val="bottom"/>
          </w:tcPr>
          <w:p w:rsidR="00004093" w:rsidRDefault="00C57729">
            <w:pPr>
              <w:pStyle w:val="Teksttreci20"/>
              <w:framePr w:w="7123" w:h="3302" w:wrap="none" w:vAnchor="page" w:hAnchor="page" w:x="650" w:y="766"/>
              <w:shd w:val="clear" w:color="auto" w:fill="auto"/>
              <w:spacing w:after="0" w:line="197" w:lineRule="exact"/>
              <w:jc w:val="both"/>
            </w:pPr>
            <w:r>
              <w:rPr>
                <w:rStyle w:val="Teksttreci285ptKursywa"/>
              </w:rPr>
              <w:t>zrzuty</w:t>
            </w:r>
            <w:r>
              <w:rPr>
                <w:rStyle w:val="Teksttreci285pt1"/>
              </w:rPr>
              <w:t xml:space="preserve"> - pomoc okupowanemu krajowi w postaci samolotów zrzucających niezbędne przedmioty na teren zajęty przez wroga (leki, żywność, broń)</w:t>
            </w:r>
          </w:p>
        </w:tc>
        <w:tc>
          <w:tcPr>
            <w:tcW w:w="3576" w:type="dxa"/>
            <w:tcBorders>
              <w:top w:val="single" w:sz="4" w:space="0" w:color="auto"/>
              <w:left w:val="single" w:sz="4" w:space="0" w:color="auto"/>
              <w:right w:val="single" w:sz="4" w:space="0" w:color="auto"/>
            </w:tcBorders>
            <w:shd w:val="clear" w:color="auto" w:fill="FFFFFF"/>
          </w:tcPr>
          <w:p w:rsidR="00004093" w:rsidRDefault="00C57729">
            <w:pPr>
              <w:pStyle w:val="Teksttreci20"/>
              <w:framePr w:w="7123" w:h="3302" w:wrap="none" w:vAnchor="page" w:hAnchor="page" w:x="650" w:y="766"/>
              <w:shd w:val="clear" w:color="auto" w:fill="auto"/>
              <w:spacing w:after="0" w:line="202" w:lineRule="exact"/>
              <w:jc w:val="both"/>
            </w:pPr>
            <w:r>
              <w:rPr>
                <w:rStyle w:val="Teksttreci285ptKursywa"/>
              </w:rPr>
              <w:t>zrzuty -</w:t>
            </w:r>
            <w:r>
              <w:rPr>
                <w:rStyle w:val="Teksttreci285pt1"/>
              </w:rPr>
              <w:t xml:space="preserve"> nagłe grupy (zamówione przez dyrektora), które należy oprowadzić; także - </w:t>
            </w:r>
            <w:r>
              <w:rPr>
                <w:rStyle w:val="Teksttreci285ptKursywa"/>
              </w:rPr>
              <w:t>spady</w:t>
            </w:r>
          </w:p>
        </w:tc>
      </w:tr>
      <w:tr w:rsidR="00004093">
        <w:tblPrEx>
          <w:tblCellMar>
            <w:top w:w="0" w:type="dxa"/>
            <w:bottom w:w="0" w:type="dxa"/>
          </w:tblCellMar>
        </w:tblPrEx>
        <w:trPr>
          <w:trHeight w:hRule="exact" w:val="605"/>
        </w:trPr>
        <w:tc>
          <w:tcPr>
            <w:tcW w:w="3547" w:type="dxa"/>
            <w:tcBorders>
              <w:top w:val="single" w:sz="4" w:space="0" w:color="auto"/>
              <w:left w:val="single" w:sz="4" w:space="0" w:color="auto"/>
            </w:tcBorders>
            <w:shd w:val="clear" w:color="auto" w:fill="FFFFFF"/>
          </w:tcPr>
          <w:p w:rsidR="00004093" w:rsidRDefault="00C57729">
            <w:pPr>
              <w:pStyle w:val="Teksttreci20"/>
              <w:framePr w:w="7123" w:h="3302" w:wrap="none" w:vAnchor="page" w:hAnchor="page" w:x="650" w:y="766"/>
              <w:shd w:val="clear" w:color="auto" w:fill="auto"/>
              <w:spacing w:after="0" w:line="192" w:lineRule="exact"/>
              <w:jc w:val="both"/>
            </w:pPr>
            <w:r>
              <w:rPr>
                <w:rStyle w:val="Teksttreci285ptKursywa"/>
              </w:rPr>
              <w:t>Małgorzatka (sanit. Małgorzatka) -</w:t>
            </w:r>
            <w:r>
              <w:rPr>
                <w:rStyle w:val="Teksttreci285pt1"/>
              </w:rPr>
              <w:t xml:space="preserve"> żołnierz batalionu „Baszta”</w:t>
            </w:r>
          </w:p>
        </w:tc>
        <w:tc>
          <w:tcPr>
            <w:tcW w:w="3576" w:type="dxa"/>
            <w:tcBorders>
              <w:top w:val="single" w:sz="4" w:space="0" w:color="auto"/>
              <w:left w:val="single" w:sz="4" w:space="0" w:color="auto"/>
              <w:right w:val="single" w:sz="4" w:space="0" w:color="auto"/>
            </w:tcBorders>
            <w:shd w:val="clear" w:color="auto" w:fill="FFFFFF"/>
            <w:vAlign w:val="bottom"/>
          </w:tcPr>
          <w:p w:rsidR="00004093" w:rsidRDefault="00C57729">
            <w:pPr>
              <w:pStyle w:val="Teksttreci20"/>
              <w:framePr w:w="7123" w:h="3302" w:wrap="none" w:vAnchor="page" w:hAnchor="page" w:x="650" w:y="766"/>
              <w:shd w:val="clear" w:color="auto" w:fill="auto"/>
              <w:spacing w:after="0" w:line="197" w:lineRule="exact"/>
              <w:jc w:val="both"/>
            </w:pPr>
            <w:r>
              <w:rPr>
                <w:rStyle w:val="Teksttreci285ptKursywa"/>
              </w:rPr>
              <w:t>Małgorzatka</w:t>
            </w:r>
            <w:r>
              <w:rPr>
                <w:rStyle w:val="Teksttreci285pt1"/>
              </w:rPr>
              <w:t xml:space="preserve"> - młoda dziewczyna z charakterystycznie zarzuconą torbą lub chlebakiem (eponim)</w:t>
            </w:r>
          </w:p>
        </w:tc>
      </w:tr>
      <w:tr w:rsidR="00004093">
        <w:tblPrEx>
          <w:tblCellMar>
            <w:top w:w="0" w:type="dxa"/>
            <w:bottom w:w="0" w:type="dxa"/>
          </w:tblCellMar>
        </w:tblPrEx>
        <w:trPr>
          <w:trHeight w:hRule="exact" w:val="821"/>
        </w:trPr>
        <w:tc>
          <w:tcPr>
            <w:tcW w:w="3547" w:type="dxa"/>
            <w:tcBorders>
              <w:top w:val="single" w:sz="4" w:space="0" w:color="auto"/>
              <w:left w:val="single" w:sz="4" w:space="0" w:color="auto"/>
              <w:bottom w:val="single" w:sz="4" w:space="0" w:color="auto"/>
            </w:tcBorders>
            <w:shd w:val="clear" w:color="auto" w:fill="FFFFFF"/>
            <w:vAlign w:val="bottom"/>
          </w:tcPr>
          <w:p w:rsidR="00004093" w:rsidRDefault="00C57729">
            <w:pPr>
              <w:pStyle w:val="Teksttreci20"/>
              <w:framePr w:w="7123" w:h="3302" w:wrap="none" w:vAnchor="page" w:hAnchor="page" w:x="650" w:y="766"/>
              <w:shd w:val="clear" w:color="auto" w:fill="auto"/>
              <w:spacing w:after="0" w:line="197" w:lineRule="exact"/>
              <w:jc w:val="both"/>
            </w:pPr>
            <w:r>
              <w:rPr>
                <w:rStyle w:val="Teksttreci285ptKursywa"/>
              </w:rPr>
              <w:t>desant -</w:t>
            </w:r>
            <w:r>
              <w:rPr>
                <w:rStyle w:val="Teksttreci285pt1"/>
              </w:rPr>
              <w:t xml:space="preserve"> «operacja wojskowa polegająca na przerzuceniu i wysadzeniu wojsk na terytorium zajętym przez nieprzyjaciela&gt; (t. I, s. 592)</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004093" w:rsidRDefault="00C57729">
            <w:pPr>
              <w:pStyle w:val="Teksttreci20"/>
              <w:framePr w:w="7123" w:h="3302" w:wrap="none" w:vAnchor="page" w:hAnchor="page" w:x="650" w:y="766"/>
              <w:shd w:val="clear" w:color="auto" w:fill="auto"/>
              <w:spacing w:after="0" w:line="170" w:lineRule="exact"/>
              <w:jc w:val="both"/>
            </w:pPr>
            <w:r>
              <w:rPr>
                <w:rStyle w:val="Teksttreci285ptKursywa"/>
              </w:rPr>
              <w:t>desant</w:t>
            </w:r>
            <w:r>
              <w:rPr>
                <w:rStyle w:val="Teksttreci285pt1"/>
              </w:rPr>
              <w:t xml:space="preserve"> - wyjście, wyjść, wysiadać</w:t>
            </w:r>
          </w:p>
        </w:tc>
      </w:tr>
    </w:tbl>
    <w:p w:rsidR="00004093" w:rsidRDefault="00C57729">
      <w:pPr>
        <w:pStyle w:val="Teksttreci100"/>
        <w:framePr w:w="7195" w:h="6529" w:hRule="exact" w:wrap="none" w:vAnchor="page" w:hAnchor="page" w:x="602" w:y="4135"/>
        <w:shd w:val="clear" w:color="auto" w:fill="auto"/>
        <w:spacing w:before="0" w:line="235" w:lineRule="exact"/>
        <w:ind w:firstLine="380"/>
      </w:pPr>
      <w:r>
        <w:rPr>
          <w:rStyle w:val="Teksttreci10Bezkursywy"/>
        </w:rPr>
        <w:t xml:space="preserve">Neosemantyzmy dotyczą również języka potocznego i wiążą się z życiem codziennym, np.: </w:t>
      </w:r>
      <w:r>
        <w:t>muzealnik</w:t>
      </w:r>
      <w:r>
        <w:rPr>
          <w:rStyle w:val="Teksttreci10Bezkursywy"/>
        </w:rPr>
        <w:t xml:space="preserve"> i </w:t>
      </w:r>
      <w:r>
        <w:t>muzealniczka, muzealny/(a), dziewuchy, pszczółki, karmnik, pasza, wysyłka, łebki.</w:t>
      </w:r>
    </w:p>
    <w:p w:rsidR="00004093" w:rsidRDefault="00C57729">
      <w:pPr>
        <w:pStyle w:val="Teksttreci20"/>
        <w:framePr w:w="7195" w:h="6529" w:hRule="exact" w:wrap="none" w:vAnchor="page" w:hAnchor="page" w:x="602" w:y="4135"/>
        <w:shd w:val="clear" w:color="auto" w:fill="auto"/>
        <w:spacing w:after="0" w:line="235" w:lineRule="exact"/>
        <w:ind w:firstLine="380"/>
        <w:jc w:val="both"/>
      </w:pPr>
      <w:r>
        <w:t xml:space="preserve">Pracownicy Muzeum, szczególnie przewodnicy, mówią na siebie </w:t>
      </w:r>
      <w:r>
        <w:rPr>
          <w:rStyle w:val="Teksttreci2Kursywa"/>
        </w:rPr>
        <w:t>muzealnik</w:t>
      </w:r>
      <w:r>
        <w:t xml:space="preserve"> i </w:t>
      </w:r>
      <w:r>
        <w:rPr>
          <w:rStyle w:val="Teksttreci2Kursywa"/>
        </w:rPr>
        <w:t>muzealniczka.</w:t>
      </w:r>
      <w:r>
        <w:t xml:space="preserve"> Są to formy z pewnością nieobce polszczyźnie, ale w tym wypadku przybierają nowe znac</w:t>
      </w:r>
      <w:r>
        <w:t xml:space="preserve">zenie. </w:t>
      </w:r>
      <w:r>
        <w:rPr>
          <w:rStyle w:val="Teksttreci2Kursywa"/>
        </w:rPr>
        <w:t>Muzealnik</w:t>
      </w:r>
      <w:r>
        <w:t xml:space="preserve"> to książk. «specjalista w dziedzinie muzealnictwa, zwłaszcza pracownik muzeum&gt;</w:t>
      </w:r>
      <w:r>
        <w:rPr>
          <w:vertAlign w:val="superscript"/>
        </w:rPr>
        <w:t>6</w:t>
      </w:r>
      <w:r>
        <w:t xml:space="preserve">, ale także </w:t>
      </w:r>
      <w:r>
        <w:rPr>
          <w:rStyle w:val="Teksttreci2Kursywa"/>
        </w:rPr>
        <w:t>kustosz,</w:t>
      </w:r>
      <w:r>
        <w:t xml:space="preserve"> łac. </w:t>
      </w:r>
      <w:r>
        <w:rPr>
          <w:rStyle w:val="Teksttreci2Kursywa"/>
        </w:rPr>
        <w:t>custos</w:t>
      </w:r>
      <w:r>
        <w:t xml:space="preserve"> &lt;strażnik&gt; (urz. «pracownik muzeum lub biblioteki opiekujący się zbiorami&gt;</w:t>
      </w:r>
      <w:r>
        <w:rPr>
          <w:vertAlign w:val="superscript"/>
        </w:rPr>
        <w:t>7</w:t>
      </w:r>
      <w:r>
        <w:t xml:space="preserve">). Tutaj nowe znaczenie wiąże się z nowym Muzeum. </w:t>
      </w:r>
      <w:r>
        <w:rPr>
          <w:rStyle w:val="Teksttreci2Kursywa"/>
        </w:rPr>
        <w:t>Mu</w:t>
      </w:r>
      <w:r>
        <w:rPr>
          <w:rStyle w:val="Teksttreci2Kursywa"/>
        </w:rPr>
        <w:t>zealnik</w:t>
      </w:r>
      <w:r>
        <w:t xml:space="preserve"> to nowoczesny pracownik nowoczesnego (czyli tego konkretnego) Muzeum.</w:t>
      </w:r>
    </w:p>
    <w:p w:rsidR="00004093" w:rsidRDefault="00C57729">
      <w:pPr>
        <w:pStyle w:val="Teksttreci20"/>
        <w:framePr w:w="7195" w:h="6529" w:hRule="exact" w:wrap="none" w:vAnchor="page" w:hAnchor="page" w:x="602" w:y="4135"/>
        <w:shd w:val="clear" w:color="auto" w:fill="auto"/>
        <w:spacing w:after="0" w:line="235" w:lineRule="exact"/>
        <w:ind w:firstLine="380"/>
        <w:jc w:val="both"/>
      </w:pPr>
      <w:r>
        <w:t xml:space="preserve">Pracowniczki działu historycznego nazywają siebie </w:t>
      </w:r>
      <w:r>
        <w:rPr>
          <w:rStyle w:val="Teksttreci2Kursywa"/>
        </w:rPr>
        <w:t xml:space="preserve">dziewuchami, co </w:t>
      </w:r>
      <w:r>
        <w:t>jest żartobliwym określeniem osób z wykształceniem wyższym - nawet doktoratem.</w:t>
      </w:r>
    </w:p>
    <w:p w:rsidR="00004093" w:rsidRDefault="00C57729">
      <w:pPr>
        <w:pStyle w:val="Teksttreci20"/>
        <w:framePr w:w="7195" w:h="6529" w:hRule="exact" w:wrap="none" w:vAnchor="page" w:hAnchor="page" w:x="602" w:y="4135"/>
        <w:shd w:val="clear" w:color="auto" w:fill="auto"/>
        <w:spacing w:after="0" w:line="235" w:lineRule="exact"/>
        <w:ind w:firstLine="380"/>
        <w:jc w:val="both"/>
      </w:pPr>
      <w:r>
        <w:t>W opisywanym słownictwie bardzo c</w:t>
      </w:r>
      <w:r>
        <w:t xml:space="preserve">zęsto pojawia się określenie </w:t>
      </w:r>
      <w:r>
        <w:rPr>
          <w:rStyle w:val="Teksttreci2Kursywa"/>
        </w:rPr>
        <w:t>muzealny/muzealna.</w:t>
      </w:r>
      <w:r>
        <w:t xml:space="preserve"> Nie oznacza ono jednak, że coś jest przestarzałe, staroświeckie czy po prostu nadaje się na eksponat do oglądania. Cytowany przeze mnie słownik objaśnia ten wyraz jako: książk. «dotyczący muzeum i jego zbioró</w:t>
      </w:r>
      <w:r>
        <w:t xml:space="preserve">w&gt; lub «mający wartość artystyczną, zabytkową, kwalifikujący się do umieszczenia w muzeum&gt;(t. II, s. 748). W tym wypadku tworzy się jednak nowe znaczenie, podobnie jak w wypadku </w:t>
      </w:r>
      <w:r>
        <w:rPr>
          <w:rStyle w:val="Teksttreci2Kursywa"/>
        </w:rPr>
        <w:t>muzealnika.</w:t>
      </w:r>
      <w:r>
        <w:t xml:space="preserve"> Rzecz może być </w:t>
      </w:r>
      <w:r>
        <w:rPr>
          <w:rStyle w:val="Teksttreci2Kursywa"/>
        </w:rPr>
        <w:t>muzealna,</w:t>
      </w:r>
      <w:r>
        <w:t xml:space="preserve"> zdarzenie </w:t>
      </w:r>
      <w:r>
        <w:rPr>
          <w:rStyle w:val="Teksttreci2Kursywa"/>
        </w:rPr>
        <w:t xml:space="preserve">muzealne, </w:t>
      </w:r>
      <w:r>
        <w:t xml:space="preserve">spotkanie </w:t>
      </w:r>
      <w:r>
        <w:rPr>
          <w:rStyle w:val="Teksttreci2Kursywa"/>
        </w:rPr>
        <w:t>muzealne</w:t>
      </w:r>
      <w:r>
        <w:t xml:space="preserve"> itp., co znaczy «związane z Muzeum (tym konkretnym). Przede wszystkim </w:t>
      </w:r>
      <w:r>
        <w:rPr>
          <w:rStyle w:val="Teksttreci2Kursywa"/>
        </w:rPr>
        <w:t>muzealne</w:t>
      </w:r>
      <w:r>
        <w:t xml:space="preserve"> jest jednak ubranie: </w:t>
      </w:r>
      <w:r>
        <w:rPr>
          <w:rStyle w:val="Teksttreci2Kursywa"/>
        </w:rPr>
        <w:t>bluza muzealna, polar muzealny, buty muzealne</w:t>
      </w:r>
      <w:r>
        <w:t xml:space="preserve"> lub ogólnie </w:t>
      </w:r>
      <w:r>
        <w:rPr>
          <w:rStyle w:val="Teksttreci2Kursywa"/>
        </w:rPr>
        <w:t>strój muzealny -</w:t>
      </w:r>
      <w:r>
        <w:t xml:space="preserve"> czyli taki, który nosi się w Muzeum i stamtąd właśnie się dostaje. Oprócz tego b</w:t>
      </w:r>
      <w:r>
        <w:t xml:space="preserve">ardzo często także: </w:t>
      </w:r>
      <w:r>
        <w:rPr>
          <w:rStyle w:val="Teksttreci2Kursywa"/>
        </w:rPr>
        <w:t>spotkanie muzealne,</w:t>
      </w:r>
      <w:r>
        <w:t xml:space="preserve"> czyli «spotkanie ludzi</w:t>
      </w:r>
    </w:p>
    <w:p w:rsidR="00004093" w:rsidRDefault="00C57729">
      <w:pPr>
        <w:pStyle w:val="Stopka1"/>
        <w:framePr w:w="1891" w:h="204" w:hRule="exact" w:wrap="none" w:vAnchor="page" w:hAnchor="page" w:x="957" w:y="11146"/>
        <w:shd w:val="clear" w:color="auto" w:fill="auto"/>
        <w:tabs>
          <w:tab w:val="left" w:pos="505"/>
        </w:tabs>
        <w:spacing w:line="170" w:lineRule="exact"/>
        <w:ind w:left="380" w:firstLine="0"/>
      </w:pPr>
      <w:r>
        <w:rPr>
          <w:vertAlign w:val="superscript"/>
        </w:rPr>
        <w:t>6</w:t>
      </w:r>
      <w:r>
        <w:tab/>
        <w:t>USJP, t. II, s. 748.</w:t>
      </w:r>
    </w:p>
    <w:p w:rsidR="00004093" w:rsidRDefault="00C57729">
      <w:pPr>
        <w:pStyle w:val="Stopka1"/>
        <w:framePr w:w="1891" w:h="207" w:hRule="exact" w:wrap="none" w:vAnchor="page" w:hAnchor="page" w:x="957" w:y="11379"/>
        <w:shd w:val="clear" w:color="auto" w:fill="auto"/>
        <w:tabs>
          <w:tab w:val="left" w:pos="505"/>
        </w:tabs>
        <w:spacing w:line="170" w:lineRule="exact"/>
        <w:ind w:left="380" w:firstLine="0"/>
      </w:pPr>
      <w:r>
        <w:rPr>
          <w:vertAlign w:val="superscript"/>
        </w:rPr>
        <w:t>7</w:t>
      </w:r>
      <w:r>
        <w:tab/>
        <w:t>USJP, t. II, s. 372.</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36" w:y="280"/>
        <w:shd w:val="clear" w:color="auto" w:fill="auto"/>
        <w:spacing w:line="170" w:lineRule="exact"/>
      </w:pPr>
      <w:r>
        <w:t>58</w:t>
      </w:r>
    </w:p>
    <w:p w:rsidR="00004093" w:rsidRDefault="00C57729">
      <w:pPr>
        <w:pStyle w:val="Nagweklubstopka0"/>
        <w:framePr w:wrap="none" w:vAnchor="page" w:hAnchor="page" w:x="3410" w:y="272"/>
        <w:shd w:val="clear" w:color="auto" w:fill="auto"/>
        <w:spacing w:line="170" w:lineRule="exact"/>
      </w:pPr>
      <w:r>
        <w:t>PATRYCJA CIEŚLA</w:t>
      </w:r>
    </w:p>
    <w:p w:rsidR="00004093" w:rsidRDefault="00C57729">
      <w:pPr>
        <w:pStyle w:val="Teksttreci20"/>
        <w:framePr w:w="7195" w:h="10705" w:hRule="exact" w:wrap="none" w:vAnchor="page" w:hAnchor="page" w:x="602" w:y="726"/>
        <w:shd w:val="clear" w:color="auto" w:fill="auto"/>
        <w:spacing w:after="0" w:line="235" w:lineRule="exact"/>
        <w:jc w:val="both"/>
      </w:pPr>
      <w:r>
        <w:t>pracujących w Muzeum (tych konkretnych osób z konkretnego Muzeum) &gt;.</w:t>
      </w:r>
    </w:p>
    <w:p w:rsidR="00004093" w:rsidRDefault="00C57729">
      <w:pPr>
        <w:pStyle w:val="Teksttreci20"/>
        <w:framePr w:w="7195" w:h="10705" w:hRule="exact" w:wrap="none" w:vAnchor="page" w:hAnchor="page" w:x="602" w:y="726"/>
        <w:shd w:val="clear" w:color="auto" w:fill="auto"/>
        <w:spacing w:after="0" w:line="235" w:lineRule="exact"/>
        <w:ind w:firstLine="400"/>
        <w:jc w:val="both"/>
      </w:pPr>
      <w:r>
        <w:rPr>
          <w:rStyle w:val="Teksttreci2Kursywa"/>
        </w:rPr>
        <w:t>Pszczółki</w:t>
      </w:r>
      <w:r>
        <w:t xml:space="preserve"> to pieszczotliwa nazwa &lt;</w:t>
      </w:r>
      <w:r>
        <w:t xml:space="preserve"> powstańczych latarek&gt;, z którymi zwiedzający wchodzą do kanału. Nazwa nadana została przez przewodnika, który zajmował się wyszukiwaniem takich latarek i ma do nich osobisty stosunek. Mają one jeszcze dodatkową właściwość: wydają podczas ich ładowania cha</w:t>
      </w:r>
      <w:r>
        <w:t xml:space="preserve">rakterystyczny odgłos, przypominający bzyczenie pszczoły. Sama nazwa jest używana raczej w połączeniu z tym konkretnym przewodnikiem lub wtedy, gdy się do niego bezpośrednio mówi, por. np.: </w:t>
      </w:r>
      <w:r>
        <w:rPr>
          <w:rStyle w:val="Teksttreci2Kursywa"/>
        </w:rPr>
        <w:t>Tylko uważaj na pszczółki, bo Jasiu ci nie daruje, W kanale jest s</w:t>
      </w:r>
      <w:r>
        <w:rPr>
          <w:rStyle w:val="Teksttreci2Kursywa"/>
        </w:rPr>
        <w:t>ześć pszczółek, Jedna pszczółka wyfrunęła</w:t>
      </w:r>
      <w:r>
        <w:t xml:space="preserve"> (została ukradziona).</w:t>
      </w:r>
    </w:p>
    <w:p w:rsidR="00004093" w:rsidRDefault="00C57729">
      <w:pPr>
        <w:pStyle w:val="Teksttreci20"/>
        <w:framePr w:w="7195" w:h="10705" w:hRule="exact" w:wrap="none" w:vAnchor="page" w:hAnchor="page" w:x="602" w:y="726"/>
        <w:shd w:val="clear" w:color="auto" w:fill="auto"/>
        <w:spacing w:after="0" w:line="235" w:lineRule="exact"/>
        <w:ind w:firstLine="400"/>
        <w:jc w:val="both"/>
      </w:pPr>
      <w:r>
        <w:rPr>
          <w:rStyle w:val="Teksttreci2Kursywa"/>
        </w:rPr>
        <w:t>Karmnik</w:t>
      </w:r>
      <w:r>
        <w:t xml:space="preserve"> to określenie miejsca, w którym trzyma się kartki informacyjne (czyli </w:t>
      </w:r>
      <w:r>
        <w:rPr>
          <w:rStyle w:val="Teksttreci2Kursywa"/>
        </w:rPr>
        <w:t>żółte kartki),</w:t>
      </w:r>
      <w:r>
        <w:t xml:space="preserve"> dotyczące poszczególnych okresów lat wojennych. Skojarzenia z karmnikiem dla ptaków łączą się nie t</w:t>
      </w:r>
      <w:r>
        <w:t>yle z samym wyglądem, ile z faktem ciągłego uzupełniania ich zawartości.</w:t>
      </w:r>
    </w:p>
    <w:p w:rsidR="00004093" w:rsidRDefault="00C57729">
      <w:pPr>
        <w:pStyle w:val="Teksttreci20"/>
        <w:framePr w:w="7195" w:h="10705" w:hRule="exact" w:wrap="none" w:vAnchor="page" w:hAnchor="page" w:x="602" w:y="726"/>
        <w:shd w:val="clear" w:color="auto" w:fill="auto"/>
        <w:spacing w:after="0" w:line="235" w:lineRule="exact"/>
        <w:ind w:firstLine="400"/>
        <w:jc w:val="both"/>
      </w:pPr>
      <w:r>
        <w:rPr>
          <w:rStyle w:val="Teksttreci2Kursywa"/>
        </w:rPr>
        <w:t>Pasza</w:t>
      </w:r>
      <w:r>
        <w:t xml:space="preserve"> natomiast jest określeniem ironicznym. Stosuje się je w znaczeniu &lt;catering&gt;, jeśli jest to spotkanie organizowane dla ludzi spoza Muzeum.</w:t>
      </w:r>
    </w:p>
    <w:p w:rsidR="00004093" w:rsidRDefault="00C57729">
      <w:pPr>
        <w:pStyle w:val="Teksttreci20"/>
        <w:framePr w:w="7195" w:h="10705" w:hRule="exact" w:wrap="none" w:vAnchor="page" w:hAnchor="page" w:x="602" w:y="726"/>
        <w:shd w:val="clear" w:color="auto" w:fill="auto"/>
        <w:spacing w:after="0" w:line="235" w:lineRule="exact"/>
        <w:ind w:firstLine="400"/>
        <w:jc w:val="both"/>
      </w:pPr>
      <w:r>
        <w:rPr>
          <w:rStyle w:val="Teksttreci2Kursywa"/>
        </w:rPr>
        <w:t>Wysyłka</w:t>
      </w:r>
      <w:r>
        <w:t xml:space="preserve"> (dział wolontariatu) to &lt; grem</w:t>
      </w:r>
      <w:r>
        <w:t>ialne wysyłanie listów do powstańców z okazji ważnych uroczystości».</w:t>
      </w:r>
    </w:p>
    <w:p w:rsidR="00004093" w:rsidRDefault="00C57729">
      <w:pPr>
        <w:pStyle w:val="Teksttreci20"/>
        <w:framePr w:w="7195" w:h="10705" w:hRule="exact" w:wrap="none" w:vAnchor="page" w:hAnchor="page" w:x="602" w:y="726"/>
        <w:shd w:val="clear" w:color="auto" w:fill="auto"/>
        <w:spacing w:after="200" w:line="235" w:lineRule="exact"/>
        <w:ind w:firstLine="400"/>
        <w:jc w:val="both"/>
      </w:pPr>
      <w:r>
        <w:rPr>
          <w:rStyle w:val="Teksttreci2Kursywa"/>
        </w:rPr>
        <w:t>Łebki/główki</w:t>
      </w:r>
      <w:r>
        <w:t xml:space="preserve"> (dział historyczny) to &lt;zdjęcia legitymacyjne».</w:t>
      </w:r>
    </w:p>
    <w:p w:rsidR="00004093" w:rsidRDefault="00C57729">
      <w:pPr>
        <w:pStyle w:val="Nagwek40"/>
        <w:framePr w:w="7195" w:h="10705" w:hRule="exact" w:wrap="none" w:vAnchor="page" w:hAnchor="page" w:x="602" w:y="726"/>
        <w:shd w:val="clear" w:color="auto" w:fill="auto"/>
        <w:spacing w:before="0" w:after="104" w:line="210" w:lineRule="exact"/>
        <w:ind w:right="20"/>
        <w:jc w:val="center"/>
      </w:pPr>
      <w:bookmarkStart w:id="23" w:name="bookmark22"/>
      <w:r>
        <w:t>Neologizmy</w:t>
      </w:r>
      <w:bookmarkEnd w:id="23"/>
    </w:p>
    <w:p w:rsidR="00004093" w:rsidRDefault="00C57729">
      <w:pPr>
        <w:pStyle w:val="Teksttreci20"/>
        <w:framePr w:w="7195" w:h="10705" w:hRule="exact" w:wrap="none" w:vAnchor="page" w:hAnchor="page" w:x="602" w:y="726"/>
        <w:shd w:val="clear" w:color="auto" w:fill="auto"/>
        <w:spacing w:after="0" w:line="235" w:lineRule="exact"/>
        <w:ind w:firstLine="400"/>
        <w:jc w:val="both"/>
      </w:pPr>
      <w:r>
        <w:t xml:space="preserve">Kolejna grupa wyrazów wiąże się z tym, jak pracownicy sami nazywają siebie. Przede wszystkim jest to </w:t>
      </w:r>
      <w:r>
        <w:rPr>
          <w:rStyle w:val="Teksttreci2Kursywa"/>
        </w:rPr>
        <w:t>kropkowy</w:t>
      </w:r>
      <w:r>
        <w:t xml:space="preserve"> oraz derywat od tego - </w:t>
      </w:r>
      <w:r>
        <w:rPr>
          <w:rStyle w:val="Teksttreci2Kursywa"/>
        </w:rPr>
        <w:t>kropkowa</w:t>
      </w:r>
      <w:r>
        <w:t xml:space="preserve"> - substantywizowany przymiotnik (por.: </w:t>
      </w:r>
      <w:r>
        <w:rPr>
          <w:rStyle w:val="Teksttreci2Kursywa"/>
        </w:rPr>
        <w:t>łowczy</w:t>
      </w:r>
      <w:r>
        <w:t xml:space="preserve"> &lt;ten, który łowi», </w:t>
      </w:r>
      <w:r>
        <w:rPr>
          <w:rStyle w:val="Teksttreci2Kursywa"/>
        </w:rPr>
        <w:t>bufetowa</w:t>
      </w:r>
      <w:r>
        <w:t xml:space="preserve"> &lt;ta, która prowadzi bufet», </w:t>
      </w:r>
      <w:r>
        <w:rPr>
          <w:rStyle w:val="Teksttreci2Kursywa"/>
        </w:rPr>
        <w:t>kadrowa</w:t>
      </w:r>
      <w:r>
        <w:t xml:space="preserve"> &lt;ta, która pracuje w kadrach», </w:t>
      </w:r>
      <w:r>
        <w:rPr>
          <w:rStyle w:val="Teksttreci2Kursywa"/>
        </w:rPr>
        <w:t>wojskowy</w:t>
      </w:r>
      <w:r>
        <w:t xml:space="preserve"> &lt;ten, który pracuje w wojsku», </w:t>
      </w:r>
      <w:r>
        <w:rPr>
          <w:rStyle w:val="Teksttreci2Kursywa"/>
        </w:rPr>
        <w:t>gajowy</w:t>
      </w:r>
      <w:r>
        <w:t xml:space="preserve"> &lt;ten, który pracuje w gaju»). </w:t>
      </w:r>
      <w:r>
        <w:rPr>
          <w:rStyle w:val="Teksttreci2Kursywa"/>
        </w:rPr>
        <w:t>Kropk</w:t>
      </w:r>
      <w:r>
        <w:rPr>
          <w:rStyle w:val="Teksttreci2Kursywa"/>
        </w:rPr>
        <w:t>owy</w:t>
      </w:r>
      <w:r>
        <w:t xml:space="preserve"> to &lt; ten, który kropkuje», czyli zarządza w danym dniu. </w:t>
      </w:r>
      <w:r>
        <w:rPr>
          <w:rStyle w:val="Teksttreci2Kursywa"/>
        </w:rPr>
        <w:t>Kropkowa</w:t>
      </w:r>
      <w:r>
        <w:t xml:space="preserve"> jest formą żeńską powyższego i ma takie samo znaczenie. Sama nazwa pochodzi od kropki, którą stawia się przy określonym nazwisku po to, by wiedzieć, kto w danym dniu jest odpowiedzialny z</w:t>
      </w:r>
      <w:r>
        <w:t>a ekspozycję.</w:t>
      </w:r>
    </w:p>
    <w:p w:rsidR="00004093" w:rsidRDefault="00C57729">
      <w:pPr>
        <w:pStyle w:val="Teksttreci20"/>
        <w:framePr w:w="7195" w:h="10705" w:hRule="exact" w:wrap="none" w:vAnchor="page" w:hAnchor="page" w:x="602" w:y="726"/>
        <w:shd w:val="clear" w:color="auto" w:fill="auto"/>
        <w:spacing w:after="0" w:line="235" w:lineRule="exact"/>
        <w:ind w:firstLine="400"/>
        <w:jc w:val="both"/>
      </w:pPr>
      <w:r>
        <w:t xml:space="preserve">Analogicznie utworzony został wyraz </w:t>
      </w:r>
      <w:r>
        <w:rPr>
          <w:rStyle w:val="Teksttreci2Kursywa"/>
        </w:rPr>
        <w:t>krzyżykowy</w:t>
      </w:r>
      <w:r>
        <w:t xml:space="preserve"> (i jego żeńska forma </w:t>
      </w:r>
      <w:r>
        <w:rPr>
          <w:rStyle w:val="Teksttreci2Kursywa"/>
        </w:rPr>
        <w:t>krzyżykowa).</w:t>
      </w:r>
      <w:r>
        <w:t xml:space="preserve"> Oznacza osobę, która w danym dniu pilnuje klucza do pokoju wolontariuszy.</w:t>
      </w:r>
    </w:p>
    <w:p w:rsidR="00004093" w:rsidRDefault="00C57729">
      <w:pPr>
        <w:pStyle w:val="Teksttreci20"/>
        <w:framePr w:w="7195" w:h="10705" w:hRule="exact" w:wrap="none" w:vAnchor="page" w:hAnchor="page" w:x="602" w:y="726"/>
        <w:shd w:val="clear" w:color="auto" w:fill="auto"/>
        <w:spacing w:after="0" w:line="235" w:lineRule="exact"/>
        <w:ind w:firstLine="400"/>
        <w:jc w:val="both"/>
      </w:pPr>
      <w:r>
        <w:t xml:space="preserve">W słownictwie muzealnym pojawia się też ciekawy neologizm: </w:t>
      </w:r>
      <w:r>
        <w:rPr>
          <w:rStyle w:val="Teksttreci2Kursywa"/>
        </w:rPr>
        <w:t>marzenkować,</w:t>
      </w:r>
      <w:r>
        <w:t xml:space="preserve"> czyli &lt;nic nie </w:t>
      </w:r>
      <w:r>
        <w:t xml:space="preserve">robić, uciekać od oprowadzania wycieczek». Jest to eponim powstały od imienia </w:t>
      </w:r>
      <w:r>
        <w:rPr>
          <w:rStyle w:val="Teksttreci2Kursywa"/>
        </w:rPr>
        <w:t>Marzen(k)a.</w:t>
      </w:r>
      <w:r>
        <w:t xml:space="preserve"> Zdrobnienie przybiera tu odcień nieco ironiczny, odpowiadający ocenie osoby o tym imieniu.</w:t>
      </w:r>
    </w:p>
    <w:p w:rsidR="00004093" w:rsidRDefault="00C57729">
      <w:pPr>
        <w:pStyle w:val="Teksttreci20"/>
        <w:framePr w:w="7195" w:h="10705" w:hRule="exact" w:wrap="none" w:vAnchor="page" w:hAnchor="page" w:x="602" w:y="726"/>
        <w:shd w:val="clear" w:color="auto" w:fill="auto"/>
        <w:spacing w:after="0" w:line="235" w:lineRule="exact"/>
        <w:ind w:firstLine="400"/>
        <w:jc w:val="both"/>
      </w:pPr>
      <w:r>
        <w:t xml:space="preserve">Trzy ostatnie omawiane tu neologizmy to: </w:t>
      </w:r>
      <w:r>
        <w:rPr>
          <w:rStyle w:val="Teksttreci2Kursywa"/>
        </w:rPr>
        <w:t>babole</w:t>
      </w:r>
      <w:r>
        <w:t xml:space="preserve"> &lt;głupoty&gt; (przybyłe z byłyc</w:t>
      </w:r>
      <w:r>
        <w:t xml:space="preserve">h Kresów wraz z osobą, która przeniosła je na grunt warszawski), </w:t>
      </w:r>
      <w:r>
        <w:rPr>
          <w:rStyle w:val="Teksttreci2Kursywa"/>
        </w:rPr>
        <w:t>farenda</w:t>
      </w:r>
      <w:r>
        <w:t xml:space="preserve"> (dział historyczny) &lt;zbieranie informacji (pochodze-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64" w:y="267"/>
        <w:shd w:val="clear" w:color="auto" w:fill="auto"/>
        <w:spacing w:line="170" w:lineRule="exact"/>
      </w:pPr>
      <w:r>
        <w:t>SŁOWNICTWO ŚRODOWISKOWE PRACOWNIKÓW MUZEUM...</w:t>
      </w:r>
    </w:p>
    <w:p w:rsidR="00004093" w:rsidRDefault="00C57729">
      <w:pPr>
        <w:pStyle w:val="Nagweklubstopka0"/>
        <w:framePr w:wrap="none" w:vAnchor="page" w:hAnchor="page" w:x="7545" w:y="270"/>
        <w:shd w:val="clear" w:color="auto" w:fill="auto"/>
        <w:spacing w:line="170" w:lineRule="exact"/>
      </w:pPr>
      <w:r>
        <w:t>59</w:t>
      </w:r>
    </w:p>
    <w:p w:rsidR="00004093" w:rsidRDefault="00C57729">
      <w:pPr>
        <w:pStyle w:val="Teksttreci20"/>
        <w:framePr w:w="7181" w:h="537" w:hRule="exact" w:wrap="none" w:vAnchor="page" w:hAnchor="page" w:x="609" w:y="718"/>
        <w:shd w:val="clear" w:color="auto" w:fill="auto"/>
        <w:spacing w:after="0" w:line="240" w:lineRule="exact"/>
        <w:jc w:val="both"/>
      </w:pPr>
      <w:r>
        <w:t xml:space="preserve">nie niejasne)&gt; oraz </w:t>
      </w:r>
      <w:r>
        <w:rPr>
          <w:rStyle w:val="Teksttreci2Kursywa"/>
        </w:rPr>
        <w:t>dziuwa</w:t>
      </w:r>
      <w:r>
        <w:t xml:space="preserve"> «dziękuję» (dział historyczny), żartobliwie, co ma związek ze słownictwem małego dziecka jednej z pracownic.</w:t>
      </w:r>
    </w:p>
    <w:p w:rsidR="00004093" w:rsidRDefault="00C57729">
      <w:pPr>
        <w:pStyle w:val="Nagwek40"/>
        <w:framePr w:w="7181" w:h="9269" w:hRule="exact" w:wrap="none" w:vAnchor="page" w:hAnchor="page" w:x="609" w:y="1678"/>
        <w:numPr>
          <w:ilvl w:val="0"/>
          <w:numId w:val="17"/>
        </w:numPr>
        <w:shd w:val="clear" w:color="auto" w:fill="auto"/>
        <w:tabs>
          <w:tab w:val="left" w:pos="2038"/>
        </w:tabs>
        <w:spacing w:before="0" w:after="224" w:line="210" w:lineRule="exact"/>
        <w:ind w:left="1720"/>
      </w:pPr>
      <w:bookmarkStart w:id="24" w:name="bookmark23"/>
      <w:r>
        <w:t>FRAZY (ZWROTY I WYRAŻENIA)</w:t>
      </w:r>
      <w:bookmarkEnd w:id="24"/>
    </w:p>
    <w:p w:rsidR="00004093" w:rsidRDefault="00C57729">
      <w:pPr>
        <w:pStyle w:val="Teksttreci20"/>
        <w:framePr w:w="7181" w:h="9269" w:hRule="exact" w:wrap="none" w:vAnchor="page" w:hAnchor="page" w:x="609" w:y="1678"/>
        <w:shd w:val="clear" w:color="auto" w:fill="auto"/>
        <w:spacing w:after="0" w:line="235" w:lineRule="exact"/>
        <w:ind w:firstLine="360"/>
        <w:jc w:val="both"/>
      </w:pPr>
      <w:r>
        <w:t>Frazeologia niewątpliwie wzbogaca język w sposób szczególny, a same frazeologizmy niejednokrotnie nabierają zabarwienia</w:t>
      </w:r>
      <w:r>
        <w:t xml:space="preserve"> emocjonalnego - ekspresywnego. Frazeologizm składa się co najmniej z dwóch komponentów wyrazowych, przy czym przynajmniej jeden z nich zatraca swoje dosłowne znaczenie. Często tworzony jest w obrębie socjolektów i przenika do języka potocznego. Bywa jedna</w:t>
      </w:r>
      <w:r>
        <w:t>k i tak, że jest zbyt specjalistyczny, by mógł być rozumiany w szerszym gronie użytkowników języka. Trzeba również dodać, że wyrażenia związane z socjolektami mogą być - i bywają niekiedy - tworami efemerycznymi</w:t>
      </w:r>
      <w:r>
        <w:rPr>
          <w:vertAlign w:val="superscript"/>
        </w:rPr>
        <w:t>8</w:t>
      </w:r>
      <w:r>
        <w:t>.</w:t>
      </w:r>
    </w:p>
    <w:p w:rsidR="00004093" w:rsidRDefault="00C57729">
      <w:pPr>
        <w:pStyle w:val="Teksttreci20"/>
        <w:framePr w:w="7181" w:h="9269" w:hRule="exact" w:wrap="none" w:vAnchor="page" w:hAnchor="page" w:x="609" w:y="1678"/>
        <w:shd w:val="clear" w:color="auto" w:fill="auto"/>
        <w:spacing w:after="200" w:line="235" w:lineRule="exact"/>
        <w:ind w:firstLine="360"/>
        <w:jc w:val="both"/>
      </w:pPr>
      <w:r>
        <w:t>Frazeologia należąca do socjolektu muzealn</w:t>
      </w:r>
      <w:r>
        <w:t>ego wiąże się wyłącznie z nim i charakteryzuje czynności wykonywane w opisywanej placówce. W tym wypadku nawet trudno byłoby o przeniknięcie jej frazeologizmów do języka potocznego lub też innego socjolektu, gdyż nie miałyby tam zrozumienia i szansy wykorz</w:t>
      </w:r>
      <w:r>
        <w:t>ystania.</w:t>
      </w:r>
    </w:p>
    <w:p w:rsidR="00004093" w:rsidRDefault="00C57729">
      <w:pPr>
        <w:pStyle w:val="Nagwek40"/>
        <w:framePr w:w="7181" w:h="9269" w:hRule="exact" w:wrap="none" w:vAnchor="page" w:hAnchor="page" w:x="609" w:y="1678"/>
        <w:shd w:val="clear" w:color="auto" w:fill="auto"/>
        <w:spacing w:before="0" w:after="104" w:line="210" w:lineRule="exact"/>
        <w:jc w:val="center"/>
      </w:pPr>
      <w:bookmarkStart w:id="25" w:name="bookmark24"/>
      <w:r>
        <w:t>Zwroty</w:t>
      </w:r>
      <w:bookmarkEnd w:id="25"/>
    </w:p>
    <w:p w:rsidR="00004093" w:rsidRDefault="00C57729">
      <w:pPr>
        <w:pStyle w:val="Teksttreci20"/>
        <w:framePr w:w="7181" w:h="9269" w:hRule="exact" w:wrap="none" w:vAnchor="page" w:hAnchor="page" w:x="609" w:y="1678"/>
        <w:shd w:val="clear" w:color="auto" w:fill="auto"/>
        <w:spacing w:after="0" w:line="235" w:lineRule="exact"/>
        <w:ind w:firstLine="360"/>
        <w:jc w:val="both"/>
      </w:pPr>
      <w:r>
        <w:t xml:space="preserve">Zwroty w czterech przykładach wiążą się z czasownikiem </w:t>
      </w:r>
      <w:r>
        <w:rPr>
          <w:rStyle w:val="Teksttreci2Kursywa"/>
        </w:rPr>
        <w:t>mieć:</w:t>
      </w:r>
    </w:p>
    <w:p w:rsidR="00004093" w:rsidRDefault="00C57729">
      <w:pPr>
        <w:pStyle w:val="Teksttreci20"/>
        <w:framePr w:w="7181" w:h="9269" w:hRule="exact" w:wrap="none" w:vAnchor="page" w:hAnchor="page" w:x="609" w:y="1678"/>
        <w:numPr>
          <w:ilvl w:val="0"/>
          <w:numId w:val="19"/>
        </w:numPr>
        <w:shd w:val="clear" w:color="auto" w:fill="auto"/>
        <w:tabs>
          <w:tab w:val="left" w:pos="577"/>
        </w:tabs>
        <w:spacing w:after="0" w:line="235" w:lineRule="exact"/>
        <w:ind w:firstLine="360"/>
        <w:jc w:val="both"/>
      </w:pPr>
      <w:r>
        <w:rPr>
          <w:rStyle w:val="Teksttreci2Kursywa"/>
        </w:rPr>
        <w:t>mieć biuro</w:t>
      </w:r>
      <w:r>
        <w:t xml:space="preserve"> &lt;dyżurować, zapisywać grupy na wycieczki, siedzieć w biurze &gt;;</w:t>
      </w:r>
    </w:p>
    <w:p w:rsidR="00004093" w:rsidRDefault="00C57729">
      <w:pPr>
        <w:pStyle w:val="Teksttreci20"/>
        <w:framePr w:w="7181" w:h="9269" w:hRule="exact" w:wrap="none" w:vAnchor="page" w:hAnchor="page" w:x="609" w:y="1678"/>
        <w:numPr>
          <w:ilvl w:val="0"/>
          <w:numId w:val="19"/>
        </w:numPr>
        <w:shd w:val="clear" w:color="auto" w:fill="auto"/>
        <w:tabs>
          <w:tab w:val="left" w:pos="610"/>
        </w:tabs>
        <w:spacing w:after="0" w:line="235" w:lineRule="exact"/>
        <w:ind w:firstLine="360"/>
        <w:jc w:val="both"/>
      </w:pPr>
      <w:r>
        <w:rPr>
          <w:rStyle w:val="Teksttreci2Kursywa"/>
        </w:rPr>
        <w:t>mieć grupę</w:t>
      </w:r>
      <w:r>
        <w:t xml:space="preserve"> «oprowadzać grupę, dostać grupę&gt;;</w:t>
      </w:r>
    </w:p>
    <w:p w:rsidR="00004093" w:rsidRDefault="00C57729">
      <w:pPr>
        <w:pStyle w:val="Teksttreci20"/>
        <w:framePr w:w="7181" w:h="9269" w:hRule="exact" w:wrap="none" w:vAnchor="page" w:hAnchor="page" w:x="609" w:y="1678"/>
        <w:numPr>
          <w:ilvl w:val="0"/>
          <w:numId w:val="19"/>
        </w:numPr>
        <w:shd w:val="clear" w:color="auto" w:fill="auto"/>
        <w:tabs>
          <w:tab w:val="left" w:pos="577"/>
        </w:tabs>
        <w:spacing w:after="0" w:line="235" w:lineRule="exact"/>
        <w:ind w:firstLine="360"/>
        <w:jc w:val="both"/>
      </w:pPr>
      <w:r>
        <w:rPr>
          <w:rStyle w:val="Teksttreci2Kursywa"/>
        </w:rPr>
        <w:t>mieć kropkę</w:t>
      </w:r>
      <w:r>
        <w:t xml:space="preserve"> (</w:t>
      </w:r>
      <w:r>
        <w:rPr>
          <w:rStyle w:val="Teksttreci2Kursywa"/>
        </w:rPr>
        <w:t>kropkować)</w:t>
      </w:r>
      <w:r>
        <w:t xml:space="preserve"> &lt;mieć w tym dniu obowiązek zarządza</w:t>
      </w:r>
      <w:r>
        <w:t>nia ekspozycją&gt;;</w:t>
      </w:r>
    </w:p>
    <w:p w:rsidR="00004093" w:rsidRDefault="00C57729">
      <w:pPr>
        <w:pStyle w:val="Teksttreci20"/>
        <w:framePr w:w="7181" w:h="9269" w:hRule="exact" w:wrap="none" w:vAnchor="page" w:hAnchor="page" w:x="609" w:y="1678"/>
        <w:numPr>
          <w:ilvl w:val="0"/>
          <w:numId w:val="19"/>
        </w:numPr>
        <w:shd w:val="clear" w:color="auto" w:fill="auto"/>
        <w:tabs>
          <w:tab w:val="left" w:pos="610"/>
        </w:tabs>
        <w:spacing w:after="0" w:line="235" w:lineRule="exact"/>
        <w:ind w:firstLine="360"/>
        <w:jc w:val="both"/>
      </w:pPr>
      <w:r>
        <w:rPr>
          <w:rStyle w:val="Teksttreci2Kursywa"/>
        </w:rPr>
        <w:t>mieć iksa</w:t>
      </w:r>
      <w:r>
        <w:t xml:space="preserve"> &lt;mieć obowiązek w tym dniu przyjść do pracy&gt;.</w:t>
      </w:r>
    </w:p>
    <w:p w:rsidR="00004093" w:rsidRDefault="00C57729">
      <w:pPr>
        <w:pStyle w:val="Teksttreci20"/>
        <w:framePr w:w="7181" w:h="9269" w:hRule="exact" w:wrap="none" w:vAnchor="page" w:hAnchor="page" w:x="609" w:y="1678"/>
        <w:shd w:val="clear" w:color="auto" w:fill="auto"/>
        <w:spacing w:after="0" w:line="235" w:lineRule="exact"/>
        <w:ind w:firstLine="360"/>
        <w:jc w:val="both"/>
      </w:pPr>
      <w:r>
        <w:t>Następne związane są z ekspozycją:</w:t>
      </w:r>
    </w:p>
    <w:p w:rsidR="00004093" w:rsidRDefault="00C57729">
      <w:pPr>
        <w:pStyle w:val="Teksttreci20"/>
        <w:framePr w:w="7181" w:h="9269" w:hRule="exact" w:wrap="none" w:vAnchor="page" w:hAnchor="page" w:x="609" w:y="1678"/>
        <w:numPr>
          <w:ilvl w:val="0"/>
          <w:numId w:val="19"/>
        </w:numPr>
        <w:shd w:val="clear" w:color="auto" w:fill="auto"/>
        <w:tabs>
          <w:tab w:val="left" w:pos="572"/>
        </w:tabs>
        <w:spacing w:after="0" w:line="235" w:lineRule="exact"/>
        <w:ind w:firstLine="360"/>
        <w:jc w:val="both"/>
      </w:pPr>
      <w:r>
        <w:rPr>
          <w:rStyle w:val="Teksttreci2Kursywa"/>
        </w:rPr>
        <w:t>szatnia albo kanał</w:t>
      </w:r>
      <w:r>
        <w:t xml:space="preserve"> &lt;beznadziejna sytuacja&gt; (ze względu na to, że są one uznane za najcięższe w obsłudze ekspozycji). </w:t>
      </w:r>
      <w:r>
        <w:rPr>
          <w:rStyle w:val="Teksttreci2Kursywa"/>
        </w:rPr>
        <w:t>Idź do szatni</w:t>
      </w:r>
      <w:r>
        <w:t xml:space="preserve"> albo </w:t>
      </w:r>
      <w:r>
        <w:rPr>
          <w:rStyle w:val="Teksttreci2Kursywa"/>
        </w:rPr>
        <w:t>Stań w kanal</w:t>
      </w:r>
      <w:r>
        <w:rPr>
          <w:rStyle w:val="Teksttreci2Kursywa"/>
        </w:rPr>
        <w:t>e</w:t>
      </w:r>
      <w:r>
        <w:t xml:space="preserve"> ma na celu w sposób żartobliwy ukazać trudy pracy osób obsługujących Muzeum;</w:t>
      </w:r>
    </w:p>
    <w:p w:rsidR="00004093" w:rsidRDefault="00C57729">
      <w:pPr>
        <w:pStyle w:val="Teksttreci20"/>
        <w:framePr w:w="7181" w:h="9269" w:hRule="exact" w:wrap="none" w:vAnchor="page" w:hAnchor="page" w:x="609" w:y="1678"/>
        <w:numPr>
          <w:ilvl w:val="0"/>
          <w:numId w:val="19"/>
        </w:numPr>
        <w:shd w:val="clear" w:color="auto" w:fill="auto"/>
        <w:tabs>
          <w:tab w:val="left" w:pos="572"/>
        </w:tabs>
        <w:spacing w:after="0" w:line="235" w:lineRule="exact"/>
        <w:ind w:firstLine="360"/>
        <w:jc w:val="both"/>
      </w:pPr>
      <w:r>
        <w:rPr>
          <w:rStyle w:val="Teksttreci2Kursywa"/>
        </w:rPr>
        <w:t>liczyć gumki</w:t>
      </w:r>
      <w:r>
        <w:t xml:space="preserve"> «sprawdzać frekwencję». Zwrot ten pochodzi od określenia formy sprawdzania biletów (jeśli są bezpłatne), które zabezpieczone są gumką białą (sto biletów) lub niebie</w:t>
      </w:r>
      <w:r>
        <w:t xml:space="preserve">ską (dwieście pięćdziesiąt). Licząc gumki, liczy się więc osoby zwiedzające Muzeum (por. np.: </w:t>
      </w:r>
      <w:r>
        <w:rPr>
          <w:rStyle w:val="Teksttreci2Kursywa"/>
        </w:rPr>
        <w:t>Ile jest gumek dzisiaj? policzyć gumki, Sprawdź gumki, To wszystko dzisiejsze gumki?};</w:t>
      </w:r>
    </w:p>
    <w:p w:rsidR="00004093" w:rsidRDefault="00C57729">
      <w:pPr>
        <w:pStyle w:val="Teksttreci20"/>
        <w:framePr w:w="7181" w:h="9269" w:hRule="exact" w:wrap="none" w:vAnchor="page" w:hAnchor="page" w:x="609" w:y="1678"/>
        <w:numPr>
          <w:ilvl w:val="0"/>
          <w:numId w:val="19"/>
        </w:numPr>
        <w:shd w:val="clear" w:color="auto" w:fill="auto"/>
        <w:tabs>
          <w:tab w:val="left" w:pos="572"/>
        </w:tabs>
        <w:spacing w:after="0" w:line="235" w:lineRule="exact"/>
        <w:ind w:firstLine="360"/>
        <w:jc w:val="both"/>
      </w:pPr>
      <w:r>
        <w:rPr>
          <w:rStyle w:val="Teksttreci2Kursywa"/>
        </w:rPr>
        <w:t>być/siedzieć w kanale</w:t>
      </w:r>
      <w:r>
        <w:t xml:space="preserve"> &lt;mieć dyżur przy kanale, pilnować ekspozycji tam, gdz</w:t>
      </w:r>
      <w:r>
        <w:t xml:space="preserve">ie jest kanał» </w:t>
      </w:r>
      <w:r>
        <w:rPr>
          <w:rStyle w:val="Teksttreci2Kursywa"/>
        </w:rPr>
        <w:t>(Kto jest w kanale?);</w:t>
      </w:r>
    </w:p>
    <w:p w:rsidR="00004093" w:rsidRDefault="00C57729">
      <w:pPr>
        <w:pStyle w:val="Stopka1"/>
        <w:framePr w:w="6418" w:h="245" w:hRule="exact" w:wrap="none" w:vAnchor="page" w:hAnchor="page" w:x="931" w:y="11345"/>
        <w:shd w:val="clear" w:color="auto" w:fill="auto"/>
        <w:spacing w:line="170" w:lineRule="exact"/>
        <w:ind w:left="120" w:firstLine="0"/>
        <w:jc w:val="center"/>
      </w:pPr>
      <w:r>
        <w:rPr>
          <w:vertAlign w:val="superscript"/>
        </w:rPr>
        <w:t>8</w:t>
      </w:r>
      <w:r>
        <w:t xml:space="preserve"> J. Treder, </w:t>
      </w:r>
      <w:r>
        <w:rPr>
          <w:rStyle w:val="StopkaKursywa"/>
        </w:rPr>
        <w:t>Nazwy ptaków we frazeologii,</w:t>
      </w:r>
      <w:r>
        <w:t xml:space="preserve"> Gdańsk 2005, s. 136-189.</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19" w:y="275"/>
        <w:shd w:val="clear" w:color="auto" w:fill="auto"/>
        <w:spacing w:line="170" w:lineRule="exact"/>
      </w:pPr>
      <w:r>
        <w:t>60</w:t>
      </w:r>
    </w:p>
    <w:p w:rsidR="00004093" w:rsidRDefault="00C57729">
      <w:pPr>
        <w:pStyle w:val="Nagweklubstopka0"/>
        <w:framePr w:wrap="none" w:vAnchor="page" w:hAnchor="page" w:x="3398" w:y="272"/>
        <w:shd w:val="clear" w:color="auto" w:fill="auto"/>
        <w:spacing w:line="170" w:lineRule="exact"/>
      </w:pPr>
      <w:r>
        <w:t>PATRYCJA CIEŚLA</w:t>
      </w:r>
    </w:p>
    <w:p w:rsidR="00004093" w:rsidRDefault="00C57729">
      <w:pPr>
        <w:pStyle w:val="Teksttreci20"/>
        <w:framePr w:w="7200" w:h="10700" w:hRule="exact" w:wrap="none" w:vAnchor="page" w:hAnchor="page" w:x="600" w:y="727"/>
        <w:numPr>
          <w:ilvl w:val="0"/>
          <w:numId w:val="19"/>
        </w:numPr>
        <w:shd w:val="clear" w:color="auto" w:fill="auto"/>
        <w:tabs>
          <w:tab w:val="left" w:pos="591"/>
        </w:tabs>
        <w:spacing w:after="0" w:line="235" w:lineRule="exact"/>
        <w:ind w:firstLine="380"/>
        <w:jc w:val="both"/>
      </w:pPr>
      <w:r>
        <w:rPr>
          <w:rStyle w:val="Teksttreci2Kursywa"/>
        </w:rPr>
        <w:t>wchodzić na wysokie C,</w:t>
      </w:r>
      <w:r>
        <w:t xml:space="preserve"> czyli &lt;dobijać grupę zwiedzających opowiadaniem o tym, co działo się jeszcze po upadku</w:t>
      </w:r>
      <w:r>
        <w:t xml:space="preserve"> powstania&gt;;</w:t>
      </w:r>
    </w:p>
    <w:p w:rsidR="00004093" w:rsidRDefault="00C57729">
      <w:pPr>
        <w:pStyle w:val="Teksttreci20"/>
        <w:framePr w:w="7200" w:h="10700" w:hRule="exact" w:wrap="none" w:vAnchor="page" w:hAnchor="page" w:x="600" w:y="727"/>
        <w:numPr>
          <w:ilvl w:val="0"/>
          <w:numId w:val="19"/>
        </w:numPr>
        <w:shd w:val="clear" w:color="auto" w:fill="auto"/>
        <w:tabs>
          <w:tab w:val="left" w:pos="601"/>
        </w:tabs>
        <w:spacing w:after="0" w:line="235" w:lineRule="exact"/>
        <w:ind w:firstLine="380"/>
        <w:jc w:val="both"/>
      </w:pPr>
      <w:r>
        <w:rPr>
          <w:rStyle w:val="Teksttreci2Kursywa"/>
        </w:rPr>
        <w:t>wynosić protokoły ekshumacyjne</w:t>
      </w:r>
      <w:r>
        <w:t xml:space="preserve"> &lt;kraść (eksponaty muzealne) &gt; - zwrot połączony, jak to bywało przy przezwiskach, ze słownictwem aluzyjnym. Oczywiście wymiennie stosuje się też inne zwroty: </w:t>
      </w:r>
      <w:r>
        <w:rPr>
          <w:rStyle w:val="Teksttreci2Kursywa"/>
        </w:rPr>
        <w:t>wynosić granaty i steny,</w:t>
      </w:r>
      <w:r>
        <w:t xml:space="preserve"> ale te wiążą się raczej z sam</w:t>
      </w:r>
      <w:r>
        <w:t xml:space="preserve">ym faktem, że jest to broń - skoro Muzeum dotyczy wojny. Wyrażenie </w:t>
      </w:r>
      <w:r>
        <w:rPr>
          <w:rStyle w:val="Teksttreci2Kursywa"/>
        </w:rPr>
        <w:t>protokoły ekshumacyjne</w:t>
      </w:r>
      <w:r>
        <w:t xml:space="preserve"> to wynik połączenia eksponatu z jego historią (protokół z rzezi Woli wyniesiony w torebce przez kobietę „na pamiątkę”). Zdarzenie znane i rozumiane w Muzeum, staje si</w:t>
      </w:r>
      <w:r>
        <w:t>ę zupełnie niejasne poza nim - co więcej, samo wyrażenie daje poczucie makabrycznego żartu;</w:t>
      </w:r>
    </w:p>
    <w:p w:rsidR="00004093" w:rsidRDefault="00C57729">
      <w:pPr>
        <w:pStyle w:val="Teksttreci20"/>
        <w:framePr w:w="7200" w:h="10700" w:hRule="exact" w:wrap="none" w:vAnchor="page" w:hAnchor="page" w:x="600" w:y="727"/>
        <w:numPr>
          <w:ilvl w:val="0"/>
          <w:numId w:val="19"/>
        </w:numPr>
        <w:shd w:val="clear" w:color="auto" w:fill="auto"/>
        <w:tabs>
          <w:tab w:val="left" w:pos="582"/>
        </w:tabs>
        <w:spacing w:after="0" w:line="235" w:lineRule="exact"/>
        <w:ind w:firstLine="380"/>
        <w:jc w:val="both"/>
      </w:pPr>
      <w:r>
        <w:rPr>
          <w:rStyle w:val="Teksttreci2Kursywa"/>
        </w:rPr>
        <w:t>chodzić do kartonów</w:t>
      </w:r>
      <w:r>
        <w:t xml:space="preserve"> - jest pewnym uproszczeniem i oznacza &lt;przenoszenie kartonów, w których znajdują się kartki z kalendarzy (wieszane na ekspozycji)»;</w:t>
      </w:r>
    </w:p>
    <w:p w:rsidR="00004093" w:rsidRDefault="00C57729">
      <w:pPr>
        <w:pStyle w:val="Teksttreci20"/>
        <w:framePr w:w="7200" w:h="10700" w:hRule="exact" w:wrap="none" w:vAnchor="page" w:hAnchor="page" w:x="600" w:y="727"/>
        <w:numPr>
          <w:ilvl w:val="0"/>
          <w:numId w:val="19"/>
        </w:numPr>
        <w:shd w:val="clear" w:color="auto" w:fill="auto"/>
        <w:tabs>
          <w:tab w:val="left" w:pos="582"/>
        </w:tabs>
        <w:spacing w:after="0" w:line="235" w:lineRule="exact"/>
        <w:ind w:firstLine="380"/>
        <w:jc w:val="both"/>
      </w:pPr>
      <w:r>
        <w:rPr>
          <w:rStyle w:val="Teksttreci2Kursywa"/>
        </w:rPr>
        <w:t xml:space="preserve">iść do </w:t>
      </w:r>
      <w:r>
        <w:rPr>
          <w:rStyle w:val="Teksttreci2Kursywa"/>
        </w:rPr>
        <w:t>Bellony/w Bellonie,</w:t>
      </w:r>
      <w:r>
        <w:t xml:space="preserve"> czyli &lt;iść na obiad», &lt;być na obiedzie», co wynika z faktu, że w wydawnictwie Bellona znajduje się stołówka;</w:t>
      </w:r>
    </w:p>
    <w:p w:rsidR="00004093" w:rsidRDefault="00C57729">
      <w:pPr>
        <w:pStyle w:val="Teksttreci20"/>
        <w:framePr w:w="7200" w:h="10700" w:hRule="exact" w:wrap="none" w:vAnchor="page" w:hAnchor="page" w:x="600" w:y="727"/>
        <w:numPr>
          <w:ilvl w:val="0"/>
          <w:numId w:val="19"/>
        </w:numPr>
        <w:shd w:val="clear" w:color="auto" w:fill="auto"/>
        <w:tabs>
          <w:tab w:val="left" w:pos="586"/>
        </w:tabs>
        <w:spacing w:after="200" w:line="235" w:lineRule="exact"/>
        <w:ind w:firstLine="380"/>
        <w:jc w:val="both"/>
      </w:pPr>
      <w:r>
        <w:rPr>
          <w:rStyle w:val="Teksttreci2Kursywa"/>
        </w:rPr>
        <w:t>iść do Chińczyka/u Chińczyka</w:t>
      </w:r>
      <w:r>
        <w:t xml:space="preserve"> - zwrot o tym samym znaczeniu, związany z chińskim barem znajdującym się niedaleko Muzeum.</w:t>
      </w:r>
    </w:p>
    <w:p w:rsidR="00004093" w:rsidRDefault="00C57729">
      <w:pPr>
        <w:pStyle w:val="Nagwek40"/>
        <w:framePr w:w="7200" w:h="10700" w:hRule="exact" w:wrap="none" w:vAnchor="page" w:hAnchor="page" w:x="600" w:y="727"/>
        <w:shd w:val="clear" w:color="auto" w:fill="auto"/>
        <w:spacing w:before="0" w:after="104" w:line="210" w:lineRule="exact"/>
        <w:ind w:left="20"/>
        <w:jc w:val="center"/>
      </w:pPr>
      <w:bookmarkStart w:id="26" w:name="bookmark25"/>
      <w:r>
        <w:t>Wyrażen</w:t>
      </w:r>
      <w:r>
        <w:t>ia</w:t>
      </w:r>
      <w:bookmarkEnd w:id="26"/>
    </w:p>
    <w:p w:rsidR="00004093" w:rsidRDefault="00C57729">
      <w:pPr>
        <w:pStyle w:val="Teksttreci20"/>
        <w:framePr w:w="7200" w:h="10700" w:hRule="exact" w:wrap="none" w:vAnchor="page" w:hAnchor="page" w:x="600" w:y="727"/>
        <w:shd w:val="clear" w:color="auto" w:fill="auto"/>
        <w:spacing w:after="0" w:line="235" w:lineRule="exact"/>
        <w:ind w:firstLine="380"/>
        <w:jc w:val="both"/>
      </w:pPr>
      <w:r>
        <w:t>Są to przede wszystkim wyrażenia, które wiążą się z określeniem samego budynku Muzeum tudzież jego pomieszczeń. Przeważnie są to elipsy:</w:t>
      </w:r>
    </w:p>
    <w:p w:rsidR="00004093" w:rsidRDefault="00C57729">
      <w:pPr>
        <w:pStyle w:val="Teksttreci100"/>
        <w:framePr w:w="7200" w:h="10700" w:hRule="exact" w:wrap="none" w:vAnchor="page" w:hAnchor="page" w:x="600" w:y="727"/>
        <w:numPr>
          <w:ilvl w:val="0"/>
          <w:numId w:val="19"/>
        </w:numPr>
        <w:shd w:val="clear" w:color="auto" w:fill="auto"/>
        <w:tabs>
          <w:tab w:val="left" w:pos="567"/>
        </w:tabs>
        <w:spacing w:before="0" w:line="235" w:lineRule="exact"/>
        <w:ind w:firstLine="380"/>
      </w:pPr>
      <w:r>
        <w:t>za Stalinem</w:t>
      </w:r>
      <w:r>
        <w:rPr>
          <w:rStyle w:val="Teksttreci10Bezkursywy"/>
        </w:rPr>
        <w:t xml:space="preserve"> &lt;za zdjęciem Stalina» </w:t>
      </w:r>
      <w:r>
        <w:t>{Do wyjścia należy skręcić za Stalinem w lewo)-,</w:t>
      </w:r>
    </w:p>
    <w:p w:rsidR="00004093" w:rsidRDefault="00C57729">
      <w:pPr>
        <w:pStyle w:val="Teksttreci100"/>
        <w:framePr w:w="7200" w:h="10700" w:hRule="exact" w:wrap="none" w:vAnchor="page" w:hAnchor="page" w:x="600" w:y="727"/>
        <w:numPr>
          <w:ilvl w:val="0"/>
          <w:numId w:val="19"/>
        </w:numPr>
        <w:shd w:val="clear" w:color="auto" w:fill="auto"/>
        <w:tabs>
          <w:tab w:val="left" w:pos="596"/>
        </w:tabs>
        <w:spacing w:before="0" w:line="235" w:lineRule="exact"/>
        <w:ind w:firstLine="380"/>
      </w:pPr>
      <w:r>
        <w:t>pod Monterem</w:t>
      </w:r>
      <w:r>
        <w:rPr>
          <w:rStyle w:val="Teksttreci10Bezkursywy"/>
        </w:rPr>
        <w:t xml:space="preserve"> &lt;</w:t>
      </w:r>
      <w:r>
        <w:rPr>
          <w:rStyle w:val="Teksttreci10Bezkursywy"/>
        </w:rPr>
        <w:t xml:space="preserve">pod Dzwonem im. gen. Montera» </w:t>
      </w:r>
      <w:r>
        <w:t>(Znicz został zapalony w Parku Wolności pod Monterem)-,</w:t>
      </w:r>
    </w:p>
    <w:p w:rsidR="00004093" w:rsidRDefault="00C57729">
      <w:pPr>
        <w:pStyle w:val="Teksttreci20"/>
        <w:framePr w:w="7200" w:h="10700" w:hRule="exact" w:wrap="none" w:vAnchor="page" w:hAnchor="page" w:x="600" w:y="727"/>
        <w:numPr>
          <w:ilvl w:val="0"/>
          <w:numId w:val="19"/>
        </w:numPr>
        <w:shd w:val="clear" w:color="auto" w:fill="auto"/>
        <w:tabs>
          <w:tab w:val="left" w:pos="630"/>
        </w:tabs>
        <w:spacing w:after="0" w:line="235" w:lineRule="exact"/>
        <w:ind w:firstLine="380"/>
        <w:jc w:val="both"/>
      </w:pPr>
      <w:r>
        <w:rPr>
          <w:rStyle w:val="Teksttreci2Kursywa"/>
        </w:rPr>
        <w:t>Nowak/w Nowaku</w:t>
      </w:r>
      <w:r>
        <w:t xml:space="preserve"> &lt;w sali im. Jana Nowaka-Jeziorańskiego»;</w:t>
      </w:r>
    </w:p>
    <w:p w:rsidR="00004093" w:rsidRDefault="00C57729">
      <w:pPr>
        <w:pStyle w:val="Teksttreci20"/>
        <w:framePr w:w="7200" w:h="10700" w:hRule="exact" w:wrap="none" w:vAnchor="page" w:hAnchor="page" w:x="600" w:y="727"/>
        <w:numPr>
          <w:ilvl w:val="0"/>
          <w:numId w:val="19"/>
        </w:numPr>
        <w:shd w:val="clear" w:color="auto" w:fill="auto"/>
        <w:tabs>
          <w:tab w:val="left" w:pos="577"/>
        </w:tabs>
        <w:spacing w:after="0" w:line="235" w:lineRule="exact"/>
        <w:ind w:firstLine="380"/>
        <w:jc w:val="both"/>
      </w:pPr>
      <w:r>
        <w:rPr>
          <w:rStyle w:val="Teksttreci2Kursywa"/>
        </w:rPr>
        <w:t>szklarnia Starzyńskiego</w:t>
      </w:r>
      <w:r>
        <w:t xml:space="preserve"> (dział prasowy) &lt;Archiwum im. Stefana Starzyńskiego» (ze względu na styl budowy - cały ze </w:t>
      </w:r>
      <w:r>
        <w:t>szkła).</w:t>
      </w:r>
    </w:p>
    <w:p w:rsidR="00004093" w:rsidRDefault="00C57729">
      <w:pPr>
        <w:pStyle w:val="Teksttreci20"/>
        <w:framePr w:w="7200" w:h="10700" w:hRule="exact" w:wrap="none" w:vAnchor="page" w:hAnchor="page" w:x="600" w:y="727"/>
        <w:shd w:val="clear" w:color="auto" w:fill="auto"/>
        <w:spacing w:after="0" w:line="235" w:lineRule="exact"/>
        <w:ind w:firstLine="380"/>
        <w:jc w:val="both"/>
      </w:pPr>
      <w:r>
        <w:t>Poza elipsami można wyróżnić jeszcze inne określenia:</w:t>
      </w:r>
    </w:p>
    <w:p w:rsidR="00004093" w:rsidRDefault="00C57729">
      <w:pPr>
        <w:pStyle w:val="Teksttreci20"/>
        <w:framePr w:w="7200" w:h="10700" w:hRule="exact" w:wrap="none" w:vAnchor="page" w:hAnchor="page" w:x="600" w:y="727"/>
        <w:numPr>
          <w:ilvl w:val="0"/>
          <w:numId w:val="19"/>
        </w:numPr>
        <w:shd w:val="clear" w:color="auto" w:fill="auto"/>
        <w:tabs>
          <w:tab w:val="left" w:pos="591"/>
        </w:tabs>
        <w:spacing w:after="0" w:line="235" w:lineRule="exact"/>
        <w:ind w:firstLine="380"/>
        <w:jc w:val="both"/>
      </w:pPr>
      <w:r>
        <w:rPr>
          <w:rStyle w:val="Teksttreci2Kursywa"/>
        </w:rPr>
        <w:t>czerwona sala</w:t>
      </w:r>
      <w:r>
        <w:t xml:space="preserve"> - dosłownie (gdyż jest w kolorze czerwonym) i w przenośni &lt;poświęcona komunizmowi po upadku powstania, w początkowym jego okresie»;</w:t>
      </w:r>
    </w:p>
    <w:p w:rsidR="00004093" w:rsidRDefault="00C57729">
      <w:pPr>
        <w:pStyle w:val="Teksttreci20"/>
        <w:framePr w:w="7200" w:h="10700" w:hRule="exact" w:wrap="none" w:vAnchor="page" w:hAnchor="page" w:x="600" w:y="727"/>
        <w:numPr>
          <w:ilvl w:val="0"/>
          <w:numId w:val="19"/>
        </w:numPr>
        <w:shd w:val="clear" w:color="auto" w:fill="auto"/>
        <w:tabs>
          <w:tab w:val="left" w:pos="582"/>
        </w:tabs>
        <w:spacing w:after="0" w:line="235" w:lineRule="exact"/>
        <w:ind w:firstLine="380"/>
        <w:jc w:val="both"/>
      </w:pPr>
      <w:r>
        <w:rPr>
          <w:rStyle w:val="Teksttreci2Kursywa"/>
        </w:rPr>
        <w:t>Olimp</w:t>
      </w:r>
      <w:r>
        <w:t xml:space="preserve"> &lt;</w:t>
      </w:r>
      <w:r>
        <w:t>dział prasowy» (ze względu na jego położenie: na ostatnim piętrze budynku);</w:t>
      </w:r>
    </w:p>
    <w:p w:rsidR="00004093" w:rsidRDefault="00C57729">
      <w:pPr>
        <w:pStyle w:val="Teksttreci20"/>
        <w:framePr w:w="7200" w:h="10700" w:hRule="exact" w:wrap="none" w:vAnchor="page" w:hAnchor="page" w:x="600" w:y="727"/>
        <w:numPr>
          <w:ilvl w:val="0"/>
          <w:numId w:val="19"/>
        </w:numPr>
        <w:shd w:val="clear" w:color="auto" w:fill="auto"/>
        <w:tabs>
          <w:tab w:val="left" w:pos="591"/>
        </w:tabs>
        <w:spacing w:after="0" w:line="235" w:lineRule="exact"/>
        <w:ind w:firstLine="380"/>
        <w:jc w:val="both"/>
      </w:pPr>
      <w:r>
        <w:rPr>
          <w:rStyle w:val="Teksttreci2Kursywa"/>
        </w:rPr>
        <w:t>Archiwum X</w:t>
      </w:r>
      <w:r>
        <w:t xml:space="preserve"> (dział Archiwum) &lt;Archiwum Historii Mówionej» (ze względu na fakt, że każdy zajmuje się wieloma sprawami naraz, co w rezultacie powoduje nieporządek);</w:t>
      </w:r>
    </w:p>
    <w:p w:rsidR="00004093" w:rsidRDefault="00C57729">
      <w:pPr>
        <w:pStyle w:val="Teksttreci20"/>
        <w:framePr w:w="7200" w:h="10700" w:hRule="exact" w:wrap="none" w:vAnchor="page" w:hAnchor="page" w:x="600" w:y="727"/>
        <w:numPr>
          <w:ilvl w:val="0"/>
          <w:numId w:val="19"/>
        </w:numPr>
        <w:shd w:val="clear" w:color="auto" w:fill="auto"/>
        <w:tabs>
          <w:tab w:val="left" w:pos="630"/>
        </w:tabs>
        <w:spacing w:after="0" w:line="235" w:lineRule="exact"/>
        <w:ind w:firstLine="380"/>
        <w:jc w:val="both"/>
      </w:pPr>
      <w:r>
        <w:rPr>
          <w:rStyle w:val="Teksttreci2Kursywa"/>
        </w:rPr>
        <w:t>Akwarium</w:t>
      </w:r>
      <w:r>
        <w:t xml:space="preserve"> (dział hi</w:t>
      </w:r>
      <w:r>
        <w:t>storyków) &lt;gabinet dyrektora» (cały ze szkła);</w:t>
      </w:r>
    </w:p>
    <w:p w:rsidR="00004093" w:rsidRDefault="00C57729">
      <w:pPr>
        <w:pStyle w:val="Teksttreci20"/>
        <w:framePr w:w="7200" w:h="10700" w:hRule="exact" w:wrap="none" w:vAnchor="page" w:hAnchor="page" w:x="600" w:y="727"/>
        <w:numPr>
          <w:ilvl w:val="0"/>
          <w:numId w:val="19"/>
        </w:numPr>
        <w:shd w:val="clear" w:color="auto" w:fill="auto"/>
        <w:tabs>
          <w:tab w:val="left" w:pos="582"/>
        </w:tabs>
        <w:spacing w:after="0" w:line="235" w:lineRule="exact"/>
        <w:ind w:firstLine="380"/>
        <w:jc w:val="both"/>
      </w:pPr>
      <w:r>
        <w:rPr>
          <w:rStyle w:val="Teksttreci2Kursywa"/>
        </w:rPr>
        <w:t>tamta wieża</w:t>
      </w:r>
      <w:r>
        <w:t xml:space="preserve"> (Instytut Starzyńskiego) &lt;pozostałe działy, które znajdują się w drugiej części Muzeum»;</w:t>
      </w:r>
    </w:p>
    <w:p w:rsidR="00004093" w:rsidRDefault="00C57729">
      <w:pPr>
        <w:pStyle w:val="Teksttreci20"/>
        <w:framePr w:w="7200" w:h="10700" w:hRule="exact" w:wrap="none" w:vAnchor="page" w:hAnchor="page" w:x="600" w:y="727"/>
        <w:numPr>
          <w:ilvl w:val="0"/>
          <w:numId w:val="19"/>
        </w:numPr>
        <w:shd w:val="clear" w:color="auto" w:fill="auto"/>
        <w:tabs>
          <w:tab w:val="left" w:pos="582"/>
        </w:tabs>
        <w:spacing w:after="0" w:line="235" w:lineRule="exact"/>
        <w:ind w:firstLine="380"/>
        <w:jc w:val="both"/>
      </w:pPr>
      <w:r>
        <w:rPr>
          <w:rStyle w:val="Teksttreci2Kursywa"/>
        </w:rPr>
        <w:t>u L...</w:t>
      </w:r>
      <w:r>
        <w:t xml:space="preserve"> (dział wolontariatu) &lt;dział inwentaryzacji» (od nazwiska pani dyrektor);</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60" w:y="272"/>
        <w:shd w:val="clear" w:color="auto" w:fill="auto"/>
        <w:spacing w:line="170" w:lineRule="exact"/>
      </w:pPr>
      <w:r>
        <w:t>SŁOW</w:t>
      </w:r>
      <w:r>
        <w:t>NICTWO ŚRODOWISKOWE PRACOWNIKÓW MUZEUM...</w:t>
      </w:r>
    </w:p>
    <w:p w:rsidR="00004093" w:rsidRDefault="00C57729">
      <w:pPr>
        <w:pStyle w:val="Nagweklubstopka0"/>
        <w:framePr w:wrap="none" w:vAnchor="page" w:hAnchor="page" w:x="7540" w:y="275"/>
        <w:shd w:val="clear" w:color="auto" w:fill="auto"/>
        <w:spacing w:line="170" w:lineRule="exact"/>
      </w:pPr>
      <w:r>
        <w:t>61</w:t>
      </w:r>
    </w:p>
    <w:p w:rsidR="00004093" w:rsidRDefault="00C57729">
      <w:pPr>
        <w:pStyle w:val="Teksttreci20"/>
        <w:framePr w:w="7210" w:h="1257" w:hRule="exact" w:wrap="none" w:vAnchor="page" w:hAnchor="page" w:x="595" w:y="718"/>
        <w:shd w:val="clear" w:color="auto" w:fill="auto"/>
        <w:spacing w:after="0" w:line="240" w:lineRule="exact"/>
        <w:ind w:firstLine="380"/>
        <w:jc w:val="both"/>
      </w:pPr>
      <w:r>
        <w:t xml:space="preserve">- </w:t>
      </w:r>
      <w:r>
        <w:rPr>
          <w:rStyle w:val="Teksttreci2Kursywa"/>
        </w:rPr>
        <w:t>czarna księga,</w:t>
      </w:r>
      <w:r>
        <w:t xml:space="preserve"> czyli &lt;zeszyt, w którym zapisuje się usterki z ekspozycji&gt;</w:t>
      </w:r>
      <w:r>
        <w:t xml:space="preserve"> Jest to forma żartobliwa, zresztą często używana w różnych sytuacjach nie tylko w omawianym środowisku. Samo wyrażenie to frazeologizm, stosowany wymiennie z wyrażeniem </w:t>
      </w:r>
      <w:r>
        <w:rPr>
          <w:rStyle w:val="Teksttreci2Kursywa"/>
        </w:rPr>
        <w:t>czarna lista,</w:t>
      </w:r>
      <w:r>
        <w:t xml:space="preserve"> co oznacza, że coś (lub ktoś) nie jest dobrze widziane w danym miejscu.</w:t>
      </w:r>
    </w:p>
    <w:p w:rsidR="00004093" w:rsidRDefault="00C57729">
      <w:pPr>
        <w:pStyle w:val="Nagwek40"/>
        <w:framePr w:w="7210" w:h="8898" w:hRule="exact" w:wrap="none" w:vAnchor="page" w:hAnchor="page" w:x="595" w:y="2417"/>
        <w:numPr>
          <w:ilvl w:val="0"/>
          <w:numId w:val="17"/>
        </w:numPr>
        <w:shd w:val="clear" w:color="auto" w:fill="auto"/>
        <w:tabs>
          <w:tab w:val="left" w:pos="2522"/>
        </w:tabs>
        <w:spacing w:before="0" w:after="224" w:line="210" w:lineRule="exact"/>
        <w:ind w:left="2200"/>
      </w:pPr>
      <w:bookmarkStart w:id="27" w:name="bookmark26"/>
      <w:r>
        <w:t>ELEMENTY DYSKURSU</w:t>
      </w:r>
      <w:bookmarkEnd w:id="27"/>
    </w:p>
    <w:p w:rsidR="00004093" w:rsidRDefault="00C57729">
      <w:pPr>
        <w:pStyle w:val="Teksttreci20"/>
        <w:framePr w:w="7210" w:h="8898" w:hRule="exact" w:wrap="none" w:vAnchor="page" w:hAnchor="page" w:x="595" w:y="2417"/>
        <w:numPr>
          <w:ilvl w:val="0"/>
          <w:numId w:val="19"/>
        </w:numPr>
        <w:shd w:val="clear" w:color="auto" w:fill="auto"/>
        <w:tabs>
          <w:tab w:val="left" w:pos="572"/>
        </w:tabs>
        <w:spacing w:after="0" w:line="235" w:lineRule="exact"/>
        <w:ind w:firstLine="380"/>
        <w:jc w:val="both"/>
      </w:pPr>
      <w:r>
        <w:rPr>
          <w:rStyle w:val="Teksttreci2Kursywa"/>
        </w:rPr>
        <w:t>Nie sposób zrozumieć tego miasta</w:t>
      </w:r>
      <w:r>
        <w:t xml:space="preserve"> - to fragment homilii papieża podczas jego pierwszej wizyty w Polsce. Słyszany prawie z każdej części Muzeum sprawia, że wbija się w uszy i jest często używany: w różnych momentach - zarówno pozytywnych, n</w:t>
      </w:r>
      <w:r>
        <w:t>egatywnych, jak i neutralnych. Łączony jest z każdą sytuacją, która wiąże się z miastem. Dalsza część niedokończonego cytatu mówi o podobieństwie męczeństwa i zmartwychwstania Chrystusa i Warszawy. We współczesnej formie natomiast łączy się z dowolnym zdar</w:t>
      </w:r>
      <w:r>
        <w:t>zeniem, a resztę dopowiada każdy sam. Zdanie ma formę niedomówienia;</w:t>
      </w:r>
    </w:p>
    <w:p w:rsidR="00004093" w:rsidRDefault="00C57729">
      <w:pPr>
        <w:pStyle w:val="Teksttreci20"/>
        <w:framePr w:w="7210" w:h="8898" w:hRule="exact" w:wrap="none" w:vAnchor="page" w:hAnchor="page" w:x="595" w:y="2417"/>
        <w:numPr>
          <w:ilvl w:val="0"/>
          <w:numId w:val="19"/>
        </w:numPr>
        <w:shd w:val="clear" w:color="auto" w:fill="auto"/>
        <w:tabs>
          <w:tab w:val="left" w:pos="577"/>
        </w:tabs>
        <w:spacing w:after="0" w:line="235" w:lineRule="exact"/>
        <w:ind w:firstLine="380"/>
        <w:jc w:val="both"/>
      </w:pPr>
      <w:r>
        <w:rPr>
          <w:rStyle w:val="Teksttreci2Kursywa"/>
        </w:rPr>
        <w:t>Ale wojna nie jest jeszcze skończona i my spokojnie patrzymy na niszczenie polskiej ziemi...</w:t>
      </w:r>
      <w:r>
        <w:t xml:space="preserve"> - zdanie pochodzi z ostatniego przemówienia prezydenta Starzyńskiego. Nie ma ono odniesienia d</w:t>
      </w:r>
      <w:r>
        <w:t>o współczesności, często jest używane w odniesieniu do pracy;</w:t>
      </w:r>
    </w:p>
    <w:p w:rsidR="00004093" w:rsidRDefault="00C57729">
      <w:pPr>
        <w:pStyle w:val="Teksttreci20"/>
        <w:framePr w:w="7210" w:h="8898" w:hRule="exact" w:wrap="none" w:vAnchor="page" w:hAnchor="page" w:x="595" w:y="2417"/>
        <w:numPr>
          <w:ilvl w:val="0"/>
          <w:numId w:val="19"/>
        </w:numPr>
        <w:shd w:val="clear" w:color="auto" w:fill="auto"/>
        <w:tabs>
          <w:tab w:val="left" w:pos="601"/>
        </w:tabs>
        <w:spacing w:after="0" w:line="235" w:lineRule="exact"/>
        <w:ind w:firstLine="380"/>
        <w:jc w:val="both"/>
      </w:pPr>
      <w:r>
        <w:rPr>
          <w:rStyle w:val="Teksttreci2Kursywa"/>
        </w:rPr>
        <w:t>W Powstaniu było gorzej</w:t>
      </w:r>
      <w:r>
        <w:t xml:space="preserve"> - stwierdzenie mówiące o tym, że nie ma potrzeby rozczulać się nad sobą, skoro wcześniej było gorzej. Ma ono charakter żartobliwy i dotyczy przede wszystkim stanów fizycz</w:t>
      </w:r>
      <w:r>
        <w:t xml:space="preserve">nych, takich jak: głód, pragnienie, zmęczenie. Na informację </w:t>
      </w:r>
      <w:r>
        <w:rPr>
          <w:rStyle w:val="Teksttreci2Kursywa"/>
        </w:rPr>
        <w:t xml:space="preserve">Głodna jestem, </w:t>
      </w:r>
      <w:r>
        <w:t xml:space="preserve">odpowiedź brzmi: </w:t>
      </w:r>
      <w:r>
        <w:rPr>
          <w:rStyle w:val="Teksttreci2Kursywa"/>
        </w:rPr>
        <w:t>Nie martw się, w Powstaniu było gorzej. Była tylko jedna kostka cukru na dzień;</w:t>
      </w:r>
    </w:p>
    <w:p w:rsidR="00004093" w:rsidRDefault="00C57729">
      <w:pPr>
        <w:pStyle w:val="Teksttreci20"/>
        <w:framePr w:w="7210" w:h="8898" w:hRule="exact" w:wrap="none" w:vAnchor="page" w:hAnchor="page" w:x="595" w:y="2417"/>
        <w:numPr>
          <w:ilvl w:val="0"/>
          <w:numId w:val="19"/>
        </w:numPr>
        <w:shd w:val="clear" w:color="auto" w:fill="auto"/>
        <w:tabs>
          <w:tab w:val="left" w:pos="572"/>
        </w:tabs>
        <w:spacing w:after="0" w:line="235" w:lineRule="exact"/>
        <w:ind w:firstLine="380"/>
        <w:jc w:val="both"/>
      </w:pPr>
      <w:r>
        <w:rPr>
          <w:rStyle w:val="Teksttreci2Kursywa"/>
        </w:rPr>
        <w:t>jedyne takie Muzeum</w:t>
      </w:r>
      <w:r>
        <w:t xml:space="preserve"> - cytat-reklama, utworzony na otwarcie tegoż obiektu i połączon</w:t>
      </w:r>
      <w:r>
        <w:t xml:space="preserve">y z analogicznym cytatem </w:t>
      </w:r>
      <w:r>
        <w:rPr>
          <w:rStyle w:val="Teksttreci2Kursywa"/>
        </w:rPr>
        <w:t xml:space="preserve">jedyna taka rocznica </w:t>
      </w:r>
      <w:r>
        <w:t>(wiążący się z sześćdziesiątą rocznicą wybuchu powstania). Pierwotnie cytat był tylko sloganem, reklamą nowego i nowoczesnego Muzeum, które miało być połączeniem historii i tradycji ze współczesnością. Dziś roz</w:t>
      </w:r>
      <w:r>
        <w:t>szerzył swoje znaczenie i często stosowany jest w słownictwie potocznym:</w:t>
      </w:r>
    </w:p>
    <w:p w:rsidR="00004093" w:rsidRDefault="00C57729">
      <w:pPr>
        <w:pStyle w:val="Teksttreci20"/>
        <w:framePr w:w="7210" w:h="8898" w:hRule="exact" w:wrap="none" w:vAnchor="page" w:hAnchor="page" w:x="595" w:y="2417"/>
        <w:numPr>
          <w:ilvl w:val="0"/>
          <w:numId w:val="20"/>
        </w:numPr>
        <w:shd w:val="clear" w:color="auto" w:fill="auto"/>
        <w:tabs>
          <w:tab w:val="left" w:pos="615"/>
        </w:tabs>
        <w:spacing w:after="0" w:line="235" w:lineRule="exact"/>
        <w:ind w:firstLine="380"/>
        <w:jc w:val="both"/>
      </w:pPr>
      <w:r>
        <w:t xml:space="preserve">w celu wyróżnienia, np.: na pytanie zwiedzającego </w:t>
      </w:r>
      <w:r>
        <w:rPr>
          <w:rStyle w:val="Teksttreci2Kursywa"/>
        </w:rPr>
        <w:t>Czy można robić zdjęcia?</w:t>
      </w:r>
      <w:r>
        <w:t xml:space="preserve"> odpowiedź: </w:t>
      </w:r>
      <w:r>
        <w:rPr>
          <w:rStyle w:val="Teksttreci2Kursywa"/>
        </w:rPr>
        <w:t>Oczywiście. To jedyne takie Muzeum;</w:t>
      </w:r>
    </w:p>
    <w:p w:rsidR="00004093" w:rsidRDefault="00C57729">
      <w:pPr>
        <w:pStyle w:val="Teksttreci20"/>
        <w:framePr w:w="7210" w:h="8898" w:hRule="exact" w:wrap="none" w:vAnchor="page" w:hAnchor="page" w:x="595" w:y="2417"/>
        <w:numPr>
          <w:ilvl w:val="0"/>
          <w:numId w:val="20"/>
        </w:numPr>
        <w:shd w:val="clear" w:color="auto" w:fill="auto"/>
        <w:tabs>
          <w:tab w:val="left" w:pos="639"/>
        </w:tabs>
        <w:spacing w:after="0" w:line="235" w:lineRule="exact"/>
        <w:ind w:firstLine="380"/>
        <w:jc w:val="both"/>
      </w:pPr>
      <w:r>
        <w:t xml:space="preserve">snobistyczno-żartobliwie, np.: na stwierdzenie zwiedzającego </w:t>
      </w:r>
      <w:r>
        <w:rPr>
          <w:rStyle w:val="Teksttreci2Kursywa"/>
        </w:rPr>
        <w:t>Bardzo nam się tu podoba</w:t>
      </w:r>
      <w:r>
        <w:t xml:space="preserve"> odpowiedź pracownika: </w:t>
      </w:r>
      <w:r>
        <w:rPr>
          <w:rStyle w:val="Teksttreci2Kursywa"/>
        </w:rPr>
        <w:t>Bo to jedyne takie Muzeum;</w:t>
      </w:r>
    </w:p>
    <w:p w:rsidR="00004093" w:rsidRDefault="00C57729">
      <w:pPr>
        <w:pStyle w:val="Teksttreci20"/>
        <w:framePr w:w="7210" w:h="8898" w:hRule="exact" w:wrap="none" w:vAnchor="page" w:hAnchor="page" w:x="595" w:y="2417"/>
        <w:numPr>
          <w:ilvl w:val="0"/>
          <w:numId w:val="20"/>
        </w:numPr>
        <w:shd w:val="clear" w:color="auto" w:fill="auto"/>
        <w:tabs>
          <w:tab w:val="left" w:pos="663"/>
        </w:tabs>
        <w:spacing w:after="0" w:line="235" w:lineRule="exact"/>
        <w:ind w:firstLine="380"/>
        <w:jc w:val="both"/>
      </w:pPr>
      <w:r>
        <w:t xml:space="preserve">ironicznie, np.: podczas różnych uroczystości, kiedy to Muzeum jest otwarte do późna i ściąga tysiące turystów, pracownik do pracownika: </w:t>
      </w:r>
      <w:r>
        <w:rPr>
          <w:rStyle w:val="Teksttreci2Kursywa"/>
        </w:rPr>
        <w:t>Normalne muzea o tej porze już nie pracują.</w:t>
      </w:r>
      <w:r>
        <w:t xml:space="preserve"> Odpowiedź: </w:t>
      </w:r>
      <w:r>
        <w:rPr>
          <w:rStyle w:val="Teksttreci2Kursywa"/>
        </w:rPr>
        <w:t>Tak, ale to jedyne takie Muzeum;</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26" w:y="285"/>
        <w:shd w:val="clear" w:color="auto" w:fill="auto"/>
        <w:spacing w:line="170" w:lineRule="exact"/>
      </w:pPr>
      <w:r>
        <w:t>62</w:t>
      </w:r>
    </w:p>
    <w:p w:rsidR="00004093" w:rsidRDefault="00C57729">
      <w:pPr>
        <w:pStyle w:val="Nagweklubstopka0"/>
        <w:framePr w:wrap="none" w:vAnchor="page" w:hAnchor="page" w:x="3400" w:y="276"/>
        <w:shd w:val="clear" w:color="auto" w:fill="auto"/>
        <w:spacing w:line="170" w:lineRule="exact"/>
      </w:pPr>
      <w:r>
        <w:t>PATRYCJA CIEŚLA</w:t>
      </w:r>
    </w:p>
    <w:p w:rsidR="00004093" w:rsidRDefault="00C57729">
      <w:pPr>
        <w:pStyle w:val="Teksttreci20"/>
        <w:framePr w:w="7214" w:h="2684" w:hRule="exact" w:wrap="none" w:vAnchor="page" w:hAnchor="page" w:x="592" w:y="731"/>
        <w:numPr>
          <w:ilvl w:val="0"/>
          <w:numId w:val="20"/>
        </w:numPr>
        <w:shd w:val="clear" w:color="auto" w:fill="auto"/>
        <w:tabs>
          <w:tab w:val="left" w:pos="649"/>
        </w:tabs>
        <w:spacing w:after="0" w:line="235" w:lineRule="exact"/>
        <w:ind w:firstLine="340"/>
        <w:jc w:val="both"/>
      </w:pPr>
      <w:r>
        <w:t xml:space="preserve">podniośle, np.: to słownictwo mające na celu pokazanie wyjątkowości miejsca, związane zazwyczaj z obchodami lub innymi świętami powstańczymi </w:t>
      </w:r>
      <w:r>
        <w:rPr>
          <w:rStyle w:val="Teksttreci2Kursywa"/>
        </w:rPr>
        <w:t xml:space="preserve">(To jedyne takie Muzeum, </w:t>
      </w:r>
      <w:r>
        <w:rPr>
          <w:rStyle w:val="Teksttreci2Kursywa"/>
        </w:rPr>
        <w:t>które potrafi obudzić wspomnienia tamtych dni</w:t>
      </w:r>
      <w:r>
        <w:t>).</w:t>
      </w:r>
    </w:p>
    <w:p w:rsidR="00004093" w:rsidRDefault="00C57729">
      <w:pPr>
        <w:pStyle w:val="Teksttreci20"/>
        <w:framePr w:w="7214" w:h="2684" w:hRule="exact" w:wrap="none" w:vAnchor="page" w:hAnchor="page" w:x="592" w:y="731"/>
        <w:shd w:val="clear" w:color="auto" w:fill="auto"/>
        <w:spacing w:after="0" w:line="235" w:lineRule="exact"/>
        <w:ind w:firstLine="340"/>
        <w:jc w:val="both"/>
      </w:pPr>
      <w:r>
        <w:t>Słownictwo pracowników Muzeum Powstania Warszawskiego zapewne będzie się rozrastać i zmieniać w miarę rozbudowy samej instytucji. Otwarcie hali A miało miejsce 31 lipca 2004 r., hali B - 3 maja 2006 r. Ekspoz</w:t>
      </w:r>
      <w:r>
        <w:t>ycja wciąż się rozrasta, podobnie jak teren zakupiony przez Muzeum - obecnie Park Wolności. Razem z nimi będzie rozrastać się także i utrwalać nowe słownictwo socjolektalne pracowników Muzeum Powstania Warszawskiego.</w:t>
      </w:r>
    </w:p>
    <w:p w:rsidR="00004093" w:rsidRDefault="00C57729">
      <w:pPr>
        <w:pStyle w:val="Teksttreci110"/>
        <w:framePr w:w="7214" w:h="5984" w:hRule="exact" w:wrap="none" w:vAnchor="page" w:hAnchor="page" w:x="592" w:y="4094"/>
        <w:shd w:val="clear" w:color="auto" w:fill="auto"/>
        <w:spacing w:after="181" w:line="190" w:lineRule="exact"/>
        <w:jc w:val="center"/>
      </w:pPr>
      <w:r>
        <w:t>Jargon Vocabulary of the Museum of Wars</w:t>
      </w:r>
      <w:r>
        <w:t>aw Uprising Staff</w:t>
      </w:r>
    </w:p>
    <w:p w:rsidR="00004093" w:rsidRDefault="00C57729">
      <w:pPr>
        <w:pStyle w:val="Teksttreci201"/>
        <w:framePr w:w="7214" w:h="5984" w:hRule="exact" w:wrap="none" w:vAnchor="page" w:hAnchor="page" w:x="592" w:y="4094"/>
        <w:shd w:val="clear" w:color="auto" w:fill="auto"/>
        <w:spacing w:after="177" w:line="170" w:lineRule="exact"/>
        <w:ind w:firstLine="0"/>
        <w:jc w:val="center"/>
      </w:pPr>
      <w:r>
        <w:rPr>
          <w:lang w:val="en-US" w:eastAsia="en-US" w:bidi="en-US"/>
        </w:rPr>
        <w:t>Summary</w:t>
      </w:r>
    </w:p>
    <w:p w:rsidR="00004093" w:rsidRDefault="00C57729">
      <w:pPr>
        <w:pStyle w:val="Teksttreci40"/>
        <w:framePr w:w="7214" w:h="5984" w:hRule="exact" w:wrap="none" w:vAnchor="page" w:hAnchor="page" w:x="592" w:y="4094"/>
        <w:shd w:val="clear" w:color="auto" w:fill="auto"/>
        <w:spacing w:before="0" w:after="0" w:line="216" w:lineRule="exact"/>
        <w:ind w:firstLine="340"/>
        <w:jc w:val="both"/>
      </w:pPr>
      <w:r>
        <w:rPr>
          <w:lang w:val="en-US" w:eastAsia="en-US" w:bidi="en-US"/>
        </w:rPr>
        <w:t>Professional sociolect is a kind of environmental dialect, which 'functions in a social group because of its professional connections’. Sociolects occur in every society and are important determinants of in-group belonging.</w:t>
      </w:r>
    </w:p>
    <w:p w:rsidR="00004093" w:rsidRDefault="00C57729">
      <w:pPr>
        <w:pStyle w:val="Teksttreci40"/>
        <w:framePr w:w="7214" w:h="5984" w:hRule="exact" w:wrap="none" w:vAnchor="page" w:hAnchor="page" w:x="592" w:y="4094"/>
        <w:shd w:val="clear" w:color="auto" w:fill="auto"/>
        <w:spacing w:before="0" w:after="0" w:line="216" w:lineRule="exact"/>
        <w:ind w:firstLine="340"/>
        <w:jc w:val="both"/>
      </w:pPr>
      <w:r>
        <w:rPr>
          <w:lang w:val="en-US" w:eastAsia="en-US" w:bidi="en-US"/>
        </w:rPr>
        <w:t>The Mu</w:t>
      </w:r>
      <w:r>
        <w:rPr>
          <w:lang w:val="en-US" w:eastAsia="en-US" w:bidi="en-US"/>
        </w:rPr>
        <w:t>seum of Warsaw Uprising is a relatively new institution, thus the jargon of the staff has not fully developed, yet.</w:t>
      </w:r>
    </w:p>
    <w:p w:rsidR="00004093" w:rsidRDefault="00C57729">
      <w:pPr>
        <w:pStyle w:val="Teksttreci40"/>
        <w:framePr w:w="7214" w:h="5984" w:hRule="exact" w:wrap="none" w:vAnchor="page" w:hAnchor="page" w:x="592" w:y="4094"/>
        <w:shd w:val="clear" w:color="auto" w:fill="auto"/>
        <w:spacing w:before="0" w:after="0" w:line="216" w:lineRule="exact"/>
        <w:ind w:firstLine="340"/>
        <w:jc w:val="both"/>
      </w:pPr>
      <w:r>
        <w:rPr>
          <w:lang w:val="en-US" w:eastAsia="en-US" w:bidi="en-US"/>
        </w:rPr>
        <w:t>The guides’ nicknames derive from various sources in the institution. Most of them refer to physical or mental features; there are also name</w:t>
      </w:r>
      <w:r>
        <w:rPr>
          <w:lang w:val="en-US" w:eastAsia="en-US" w:bidi="en-US"/>
        </w:rPr>
        <w:t>s- abbreviations, vague names, those associated with female names, allusive names and those derived from surnames. They are associated with events which took place at work and are understood only by a limited group of people - the staff of the museum, as o</w:t>
      </w:r>
      <w:r>
        <w:rPr>
          <w:lang w:val="en-US" w:eastAsia="en-US" w:bidi="en-US"/>
        </w:rPr>
        <w:t>pposed to the rest of people, who cannot understand them.</w:t>
      </w:r>
    </w:p>
    <w:p w:rsidR="00004093" w:rsidRDefault="00C57729">
      <w:pPr>
        <w:pStyle w:val="Teksttreci40"/>
        <w:framePr w:w="7214" w:h="5984" w:hRule="exact" w:wrap="none" w:vAnchor="page" w:hAnchor="page" w:x="592" w:y="4094"/>
        <w:shd w:val="clear" w:color="auto" w:fill="auto"/>
        <w:spacing w:before="0" w:after="0" w:line="216" w:lineRule="exact"/>
        <w:ind w:firstLine="340"/>
        <w:jc w:val="both"/>
      </w:pPr>
      <w:r>
        <w:rPr>
          <w:lang w:val="en-US" w:eastAsia="en-US" w:bidi="en-US"/>
        </w:rPr>
        <w:t xml:space="preserve">Their language is greatly determined by time factors, connected with language used during World War II and Warsaw Uprising. Neo-semantisms referring to that period are very frequent. There are also </w:t>
      </w:r>
      <w:r>
        <w:rPr>
          <w:lang w:val="en-US" w:eastAsia="en-US" w:bidi="en-US"/>
        </w:rPr>
        <w:t xml:space="preserve">interesting neologisms in the vocabulary used at the museum. Phrasal expressions enrich the language in particular, while the phrases acquire an emotional-expressive aspect. Connected with the museum, they show how it functions and characterize activities </w:t>
      </w:r>
      <w:r>
        <w:rPr>
          <w:lang w:val="en-US" w:eastAsia="en-US" w:bidi="en-US"/>
        </w:rPr>
        <w:t xml:space="preserve">done in the institution. The expressions include the verb </w:t>
      </w:r>
      <w:r>
        <w:rPr>
          <w:rStyle w:val="Teksttreci4Kursywa"/>
          <w:lang w:val="en-US" w:eastAsia="en-US" w:bidi="en-US"/>
        </w:rPr>
        <w:t>&lt;mie</w:t>
      </w:r>
      <w:r>
        <w:rPr>
          <w:rStyle w:val="Teksttreci4Kursywa"/>
        </w:rPr>
        <w:t>ć</w:t>
      </w:r>
      <w:r>
        <w:rPr>
          <w:rStyle w:val="Teksttreci4Kursywa"/>
          <w:lang w:val="en-US" w:eastAsia="en-US" w:bidi="en-US"/>
        </w:rPr>
        <w:t>&gt;</w:t>
      </w:r>
      <w:r>
        <w:rPr>
          <w:lang w:val="en-US" w:eastAsia="en-US" w:bidi="en-US"/>
        </w:rPr>
        <w:t xml:space="preserve"> (to have) and concern the exposition, while the phrases refer to the building itself, or its rooms.</w:t>
      </w:r>
    </w:p>
    <w:p w:rsidR="00004093" w:rsidRDefault="00C57729">
      <w:pPr>
        <w:pStyle w:val="Teksttreci40"/>
        <w:framePr w:w="7214" w:h="5984" w:hRule="exact" w:wrap="none" w:vAnchor="page" w:hAnchor="page" w:x="592" w:y="4094"/>
        <w:shd w:val="clear" w:color="auto" w:fill="auto"/>
        <w:spacing w:before="0" w:after="0" w:line="216" w:lineRule="exact"/>
        <w:ind w:firstLine="340"/>
        <w:jc w:val="both"/>
      </w:pPr>
      <w:r>
        <w:rPr>
          <w:lang w:val="en-US" w:eastAsia="en-US" w:bidi="en-US"/>
        </w:rPr>
        <w:t>The vocabulary is certainly going to develop in accordance to the institution and the area.</w:t>
      </w:r>
    </w:p>
    <w:p w:rsidR="00004093" w:rsidRDefault="00C57729">
      <w:pPr>
        <w:pStyle w:val="Teksttreci40"/>
        <w:framePr w:w="7214" w:h="238" w:hRule="exact" w:wrap="none" w:vAnchor="page" w:hAnchor="page" w:x="592" w:y="10302"/>
        <w:shd w:val="clear" w:color="auto" w:fill="auto"/>
        <w:spacing w:before="0" w:after="0" w:line="170" w:lineRule="exact"/>
        <w:ind w:firstLine="0"/>
        <w:jc w:val="right"/>
      </w:pPr>
      <w:r>
        <w:t xml:space="preserve">Tłum. </w:t>
      </w:r>
      <w:r>
        <w:rPr>
          <w:lang w:val="en-US" w:eastAsia="en-US" w:bidi="en-US"/>
        </w:rPr>
        <w:t xml:space="preserve">M. </w:t>
      </w:r>
      <w:r>
        <w:t>Kołodzińska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Teksttreci100"/>
        <w:framePr w:w="7200" w:h="507" w:hRule="exact" w:wrap="none" w:vAnchor="page" w:hAnchor="page" w:x="600" w:y="1502"/>
        <w:shd w:val="clear" w:color="auto" w:fill="auto"/>
        <w:spacing w:before="0" w:after="25" w:line="190" w:lineRule="exact"/>
        <w:ind w:firstLine="0"/>
        <w:jc w:val="left"/>
      </w:pPr>
      <w:r>
        <w:t>Katarzyna Pardej</w:t>
      </w:r>
    </w:p>
    <w:p w:rsidR="00004093" w:rsidRDefault="00C57729">
      <w:pPr>
        <w:pStyle w:val="Teksttreci40"/>
        <w:framePr w:w="7200" w:h="507" w:hRule="exact" w:wrap="none" w:vAnchor="page" w:hAnchor="page" w:x="600" w:y="1502"/>
        <w:shd w:val="clear" w:color="auto" w:fill="auto"/>
        <w:spacing w:before="0" w:after="0" w:line="170" w:lineRule="exact"/>
        <w:ind w:firstLine="0"/>
        <w:jc w:val="left"/>
      </w:pPr>
      <w:r>
        <w:t>(Instytut Języka Polskiego Polska Akademia Nauk, Warszawa)</w:t>
      </w:r>
    </w:p>
    <w:p w:rsidR="00004093" w:rsidRDefault="00C57729">
      <w:pPr>
        <w:pStyle w:val="Nagwek320"/>
        <w:framePr w:w="7200" w:h="1012" w:hRule="exact" w:wrap="none" w:vAnchor="page" w:hAnchor="page" w:x="600" w:y="2428"/>
        <w:shd w:val="clear" w:color="auto" w:fill="auto"/>
        <w:spacing w:before="0" w:after="0" w:line="317" w:lineRule="exact"/>
      </w:pPr>
      <w:bookmarkStart w:id="28" w:name="bookmark27"/>
      <w:r>
        <w:t>WPROWADZENIE PARAMETRÓW</w:t>
      </w:r>
      <w:r>
        <w:br/>
        <w:t>SOCJOLINGWISTYCZNYCH DO BADAŃ</w:t>
      </w:r>
      <w:r>
        <w:br/>
        <w:t>DIALEKTOLOGICZNYCH</w:t>
      </w:r>
      <w:bookmarkEnd w:id="28"/>
    </w:p>
    <w:p w:rsidR="00004093" w:rsidRDefault="00C57729">
      <w:pPr>
        <w:pStyle w:val="Teksttreci20"/>
        <w:framePr w:w="7200" w:h="5799" w:hRule="exact" w:wrap="none" w:vAnchor="page" w:hAnchor="page" w:x="600" w:y="3876"/>
        <w:shd w:val="clear" w:color="auto" w:fill="auto"/>
        <w:spacing w:after="0" w:line="235" w:lineRule="exact"/>
        <w:ind w:firstLine="400"/>
        <w:jc w:val="both"/>
      </w:pPr>
      <w:r>
        <w:t>W niniejszym artykule zaprezentowano kierunki badawcze, które</w:t>
      </w:r>
      <w:r>
        <w:t xml:space="preserve"> dały podłoże uformowania się badań dialektologicznych o charakterze socjalnym. Ukazano szereg parametrów socjolingwistycznych determinujących obecność cech gwarowych w mowie ludności wiejskiej. Zamieszczone cytaty, pochodzące z własnych badań terenowych, </w:t>
      </w:r>
      <w:r>
        <w:t>oraz ich analiza ilustrują słuszność wprowadzania czynników językowych i pozajęzykowych do badań dialektologicznych. Ze względu na szeroki zakres tematyczny wybrane fragmenty ograniczono do zobrazowania wyłącznie dwóch czynnków pozajęzykowych, tj. czynnika</w:t>
      </w:r>
      <w:r>
        <w:t xml:space="preserve"> sytuacyjnego oraz wieku respondentów.</w:t>
      </w:r>
    </w:p>
    <w:p w:rsidR="00004093" w:rsidRDefault="00C57729">
      <w:pPr>
        <w:pStyle w:val="Teksttreci20"/>
        <w:framePr w:w="7200" w:h="5799" w:hRule="exact" w:wrap="none" w:vAnchor="page" w:hAnchor="page" w:x="600" w:y="3876"/>
        <w:shd w:val="clear" w:color="auto" w:fill="auto"/>
        <w:spacing w:after="0" w:line="235" w:lineRule="exact"/>
        <w:ind w:firstLine="400"/>
        <w:jc w:val="both"/>
      </w:pPr>
      <w:r>
        <w:t>Dialektologia „zajmuje się geograficznym zróżnicowaniem języka, a więc badaniem i naukowym opisem dialektów i gwar, tj. mowy ludności wiejskiej”</w:t>
      </w:r>
      <w:r>
        <w:rPr>
          <w:vertAlign w:val="superscript"/>
        </w:rPr>
        <w:t>1</w:t>
      </w:r>
      <w:r>
        <w:t>. Składa się ona z dwu podstawowych działów - dialektologii opisowej, kt</w:t>
      </w:r>
      <w:r>
        <w:t>óra wzbogaca i udostępnia wiedzę o stanie gwar współczesnych, oraz dialektologii historycznej, skupiającej się na poznawaniu genezy i wyjaśnianiu procesów różnicowania się cech językowych</w:t>
      </w:r>
      <w:r>
        <w:rPr>
          <w:vertAlign w:val="superscript"/>
        </w:rPr>
        <w:t>2</w:t>
      </w:r>
      <w:r>
        <w:t>. W zależności od celu badań dialektologicznych stosuje się różne me</w:t>
      </w:r>
      <w:r>
        <w:t>tody badawcze. Dotychczas za najistotniejsze opisujące fakty językowe uważano metody filologiczno-historyczną (analiza tekstów), opisową (monografie cech językowych, systemów językowych pojedynczych wsi lub ich grup) oraz metodę geografii lingwistycznej, k</w:t>
      </w:r>
      <w:r>
        <w:t>tórą do polskiego językoznawstwa wprowadził K. Nitsch</w:t>
      </w:r>
      <w:r>
        <w:rPr>
          <w:vertAlign w:val="superscript"/>
        </w:rPr>
        <w:t>3</w:t>
      </w:r>
      <w:r>
        <w:t>. Według niego „dialektologia zajmuje się geograficznymi różnicami języka [...], przeważnie dzisiejszą geografią języka”</w:t>
      </w:r>
      <w:r>
        <w:rPr>
          <w:vertAlign w:val="superscript"/>
        </w:rPr>
        <w:t>4</w:t>
      </w:r>
      <w:r>
        <w:t>.</w:t>
      </w:r>
    </w:p>
    <w:p w:rsidR="00004093" w:rsidRDefault="00C57729">
      <w:pPr>
        <w:pStyle w:val="Stopka1"/>
        <w:framePr w:w="7186" w:h="421" w:hRule="exact" w:wrap="none" w:vAnchor="page" w:hAnchor="page" w:x="600" w:y="9959"/>
        <w:shd w:val="clear" w:color="auto" w:fill="auto"/>
        <w:tabs>
          <w:tab w:val="left" w:pos="422"/>
        </w:tabs>
        <w:ind w:firstLine="380"/>
        <w:jc w:val="left"/>
      </w:pPr>
      <w:r>
        <w:rPr>
          <w:vertAlign w:val="superscript"/>
        </w:rPr>
        <w:t>1</w:t>
      </w:r>
      <w:r>
        <w:tab/>
      </w:r>
      <w:r>
        <w:rPr>
          <w:rStyle w:val="StopkaKursywa"/>
        </w:rPr>
        <w:t>Encyklopedia języka polskiego,</w:t>
      </w:r>
      <w:r>
        <w:t xml:space="preserve"> red. S. Urbańczyk, M. Kucała, Wrocław 1999, s. 73.</w:t>
      </w:r>
    </w:p>
    <w:p w:rsidR="00004093" w:rsidRDefault="00C57729">
      <w:pPr>
        <w:pStyle w:val="Stopka20"/>
        <w:framePr w:w="7186" w:h="403" w:hRule="exact" w:wrap="none" w:vAnchor="page" w:hAnchor="page" w:x="600" w:y="10377"/>
        <w:shd w:val="clear" w:color="auto" w:fill="auto"/>
        <w:tabs>
          <w:tab w:val="left" w:pos="461"/>
        </w:tabs>
        <w:ind w:firstLine="360"/>
        <w:jc w:val="left"/>
      </w:pPr>
      <w:r>
        <w:rPr>
          <w:rStyle w:val="Stopka2Bezkursywy"/>
          <w:vertAlign w:val="superscript"/>
        </w:rPr>
        <w:t>2</w:t>
      </w:r>
      <w:r>
        <w:rPr>
          <w:rStyle w:val="Stopka2Bezkursywy"/>
        </w:rPr>
        <w:tab/>
        <w:t xml:space="preserve">Zob. B. Bartnicka-Dąbkowska, </w:t>
      </w:r>
      <w:r>
        <w:t>Podstawowe wiadomości z dialektologii polskiej z ćwiczeniami,</w:t>
      </w:r>
      <w:r>
        <w:rPr>
          <w:rStyle w:val="Stopka2Bezkursywy"/>
        </w:rPr>
        <w:t xml:space="preserve"> Warszawa 1965.</w:t>
      </w:r>
    </w:p>
    <w:p w:rsidR="00004093" w:rsidRDefault="00C57729">
      <w:pPr>
        <w:pStyle w:val="Stopka20"/>
        <w:framePr w:w="7186" w:h="604" w:hRule="exact" w:wrap="none" w:vAnchor="page" w:hAnchor="page" w:x="600" w:y="10775"/>
        <w:shd w:val="clear" w:color="auto" w:fill="auto"/>
        <w:tabs>
          <w:tab w:val="left" w:pos="432"/>
        </w:tabs>
        <w:ind w:firstLine="360"/>
      </w:pPr>
      <w:r>
        <w:rPr>
          <w:rStyle w:val="Stopka2Bezkursywy"/>
          <w:vertAlign w:val="superscript"/>
        </w:rPr>
        <w:t>3</w:t>
      </w:r>
      <w:r>
        <w:rPr>
          <w:rStyle w:val="Stopka2Bezkursywy"/>
        </w:rPr>
        <w:tab/>
        <w:t xml:space="preserve">A. Kowalska, </w:t>
      </w:r>
      <w:r>
        <w:t>Znaczenie doboru metod badawczych we współczesnej dialektologii (na przykładzie p</w:t>
      </w:r>
      <w:r>
        <w:t>olskich regionalnych atlasów gwarowych),</w:t>
      </w:r>
      <w:r>
        <w:rPr>
          <w:rStyle w:val="Stopka2Bezkursywy"/>
        </w:rPr>
        <w:t xml:space="preserve"> [w:] </w:t>
      </w:r>
      <w:r>
        <w:t>Gwary dziś,</w:t>
      </w:r>
      <w:r>
        <w:rPr>
          <w:rStyle w:val="Stopka2Bezkursywy"/>
        </w:rPr>
        <w:t xml:space="preserve"> t. 1. </w:t>
      </w:r>
      <w:r>
        <w:t>Metodologia badań,</w:t>
      </w:r>
      <w:r>
        <w:rPr>
          <w:rStyle w:val="Stopka2Bezkursywy"/>
        </w:rPr>
        <w:t xml:space="preserve"> red. J. Sierociuk, Poznań 2001, s. 51.</w:t>
      </w:r>
    </w:p>
    <w:p w:rsidR="00004093" w:rsidRDefault="00C57729">
      <w:pPr>
        <w:pStyle w:val="Stopka1"/>
        <w:framePr w:w="7186" w:h="234" w:hRule="exact" w:wrap="none" w:vAnchor="page" w:hAnchor="page" w:x="600" w:y="11375"/>
        <w:shd w:val="clear" w:color="auto" w:fill="auto"/>
        <w:tabs>
          <w:tab w:val="left" w:pos="490"/>
        </w:tabs>
        <w:ind w:left="360" w:firstLine="0"/>
      </w:pPr>
      <w:r>
        <w:rPr>
          <w:vertAlign w:val="superscript"/>
        </w:rPr>
        <w:t>4</w:t>
      </w:r>
      <w:r>
        <w:tab/>
        <w:t xml:space="preserve">K. Nitsch, </w:t>
      </w:r>
      <w:r>
        <w:rPr>
          <w:rStyle w:val="StopkaKursywa"/>
        </w:rPr>
        <w:t>Wybór pism polonistycznych,</w:t>
      </w:r>
      <w:r>
        <w:t xml:space="preserve"> t. IV, Wrocław-Kraków 1958, s. 7.</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21" w:y="289"/>
        <w:shd w:val="clear" w:color="auto" w:fill="auto"/>
        <w:spacing w:line="170" w:lineRule="exact"/>
      </w:pPr>
      <w:r>
        <w:t>64</w:t>
      </w:r>
    </w:p>
    <w:p w:rsidR="00004093" w:rsidRDefault="00C57729">
      <w:pPr>
        <w:pStyle w:val="Nagweklubstopka0"/>
        <w:framePr w:wrap="none" w:vAnchor="page" w:hAnchor="page" w:x="3295" w:y="299"/>
        <w:shd w:val="clear" w:color="auto" w:fill="auto"/>
        <w:spacing w:line="170" w:lineRule="exact"/>
      </w:pPr>
      <w:r>
        <w:t>KATARZYNA PARDEJ</w:t>
      </w:r>
    </w:p>
    <w:p w:rsidR="00004093" w:rsidRDefault="00C57729">
      <w:pPr>
        <w:pStyle w:val="Teksttreci20"/>
        <w:framePr w:w="7214" w:h="9153" w:hRule="exact" w:wrap="none" w:vAnchor="page" w:hAnchor="page" w:x="592" w:y="737"/>
        <w:shd w:val="clear" w:color="auto" w:fill="auto"/>
        <w:spacing w:after="0" w:line="235" w:lineRule="exact"/>
        <w:ind w:firstLine="400"/>
        <w:jc w:val="both"/>
      </w:pPr>
      <w:r>
        <w:t xml:space="preserve">Rozwój badań dialektologicznych w Polsce przypada na pierwszą połowę XX w. Wówczas zostały wydane prace K. Nitscha: </w:t>
      </w:r>
      <w:r>
        <w:rPr>
          <w:rStyle w:val="Teksttreci2Kursywa"/>
        </w:rPr>
        <w:t>Próby ugrupowania gwar polskich</w:t>
      </w:r>
      <w:r>
        <w:t xml:space="preserve"> (1910), </w:t>
      </w:r>
      <w:r>
        <w:rPr>
          <w:rStyle w:val="Teksttreci2Kursywa"/>
        </w:rPr>
        <w:t>Mowa ludu polskiego</w:t>
      </w:r>
      <w:r>
        <w:t xml:space="preserve"> (1911), </w:t>
      </w:r>
      <w:r>
        <w:rPr>
          <w:rStyle w:val="Teksttreci2Kursywa"/>
        </w:rPr>
        <w:t>Dialekty języka polskiego</w:t>
      </w:r>
      <w:r>
        <w:t xml:space="preserve"> (1915), stanowiące syntezę dialektologii polsk</w:t>
      </w:r>
      <w:r>
        <w:t xml:space="preserve">iej. Wcześniejsze publikacje zawierały fragmentaryczny obraz stanu gwary, jak np. monografia L. Malinowskiego o gwarze kilku wsi pod Opolem </w:t>
      </w:r>
      <w:r>
        <w:rPr>
          <w:rStyle w:val="Teksttreci2Kursywa"/>
        </w:rPr>
        <w:t>Über die Oppelnsche Mundart in Oberschlesien</w:t>
      </w:r>
      <w:r>
        <w:t xml:space="preserve"> (1873).</w:t>
      </w:r>
    </w:p>
    <w:p w:rsidR="00004093" w:rsidRDefault="00C57729">
      <w:pPr>
        <w:pStyle w:val="Teksttreci20"/>
        <w:framePr w:w="7214" w:h="9153" w:hRule="exact" w:wrap="none" w:vAnchor="page" w:hAnchor="page" w:x="592" w:y="737"/>
        <w:shd w:val="clear" w:color="auto" w:fill="auto"/>
        <w:spacing w:after="0" w:line="235" w:lineRule="exact"/>
        <w:ind w:firstLine="400"/>
        <w:jc w:val="both"/>
      </w:pPr>
      <w:r>
        <w:t xml:space="preserve">Zastosowanie na zebranym materiale badawczym </w:t>
      </w:r>
      <w:r>
        <w:rPr>
          <w:rStyle w:val="Teksttreci2Odstpy3pt"/>
        </w:rPr>
        <w:t>metody historyczno</w:t>
      </w:r>
      <w:r>
        <w:rPr>
          <w:rStyle w:val="Teksttreci2Odstpy3pt"/>
        </w:rPr>
        <w:t>-porównawczej</w:t>
      </w:r>
      <w:r>
        <w:t xml:space="preserve"> pozwoliło autorowi na całościowe ujęcie zróżnicowań gwarowych polskiego obszaru językowego. Wyróżnienie na terenie Polski grup dialektalnych oraz ich mniejszych jednostek - gwar - dało podstawy do wyodrębnienia się nowej subdyscypliny badawcz</w:t>
      </w:r>
      <w:r>
        <w:t xml:space="preserve">ej - </w:t>
      </w:r>
      <w:r>
        <w:rPr>
          <w:rStyle w:val="Teksttreci2Odstpy3pt"/>
        </w:rPr>
        <w:t>geografii lingwistycznej.</w:t>
      </w:r>
      <w:r>
        <w:t xml:space="preserve"> Głównym zadaniem geografii lingwistycznej jest zlokalizowanie każdego analizowanego zjawiska na określonym obszarze kraju, mapowanie faktów językowych oraz wyjaśnianie zaobserwowanych zróżnicowań. W geografii lingwistycznej z</w:t>
      </w:r>
      <w:r>
        <w:t>wraca się uwagę na rolę czynników pozajęzykowych wpływających na dyferencjację języka. Wśród najważniejszych wyróżniono czynniki socjologiczno-historyczne i uwarunkowania geograficzne. Ten nowy kierunek badawczy stworzył metodologiczne podstawy nowoczesnej</w:t>
      </w:r>
      <w:r>
        <w:t xml:space="preserve"> dialektologii socjalnej i ujawnił potrzebę bardziej precyzyjnego wyjaśniania zmian językowych</w:t>
      </w:r>
      <w:r>
        <w:rPr>
          <w:vertAlign w:val="superscript"/>
        </w:rPr>
        <w:t>5</w:t>
      </w:r>
      <w:r>
        <w:t>, a także zbadania czynników wpływających na tempo zaniku dialektów</w:t>
      </w:r>
      <w:r>
        <w:rPr>
          <w:vertAlign w:val="superscript"/>
        </w:rPr>
        <w:t>6</w:t>
      </w:r>
      <w:r>
        <w:t xml:space="preserve">. Pierwsze prace zawierające </w:t>
      </w:r>
      <w:r>
        <w:rPr>
          <w:rStyle w:val="Teksttreci2Odstpy3pt"/>
        </w:rPr>
        <w:t>opis strukturalny</w:t>
      </w:r>
      <w:r>
        <w:t xml:space="preserve"> ukazały się w polskiej dialektologii w latach </w:t>
      </w:r>
      <w:r>
        <w:t>sześćdziesiątych XX w.</w:t>
      </w:r>
      <w:r>
        <w:rPr>
          <w:vertAlign w:val="superscript"/>
        </w:rPr>
        <w:t>7</w:t>
      </w:r>
      <w:r>
        <w:t xml:space="preserve"> W większości ujęć strukturaliści dostarczali opisu strukturalnego badanych dialektów, analizując materiał badawczy pochodzący głównie od najstarszych mieszkańców danego terenu. Opis systemu językowego wyłącznie jednej, wybranej grup</w:t>
      </w:r>
      <w:r>
        <w:t>y społecznej ukazywał jedynie fragmentaryczny obraz dialektu.</w:t>
      </w:r>
    </w:p>
    <w:p w:rsidR="00004093" w:rsidRDefault="00C57729">
      <w:pPr>
        <w:pStyle w:val="Teksttreci20"/>
        <w:framePr w:w="7214" w:h="9153" w:hRule="exact" w:wrap="none" w:vAnchor="page" w:hAnchor="page" w:x="592" w:y="737"/>
        <w:shd w:val="clear" w:color="auto" w:fill="auto"/>
        <w:spacing w:after="0" w:line="235" w:lineRule="exact"/>
        <w:ind w:firstLine="400"/>
        <w:jc w:val="both"/>
      </w:pPr>
      <w:r>
        <w:t>Wprowadzone w okresie międzywojennym przez W. Doroszewskiego</w:t>
      </w:r>
      <w:r>
        <w:rPr>
          <w:vertAlign w:val="superscript"/>
        </w:rPr>
        <w:t xml:space="preserve">8 </w:t>
      </w:r>
      <w:r>
        <w:t xml:space="preserve">i warszawską szkołę dialektologiczną </w:t>
      </w:r>
      <w:r>
        <w:rPr>
          <w:rStyle w:val="Teksttreci2Odstpy3pt"/>
        </w:rPr>
        <w:t>ujęcie statystyczne</w:t>
      </w:r>
      <w:r>
        <w:t xml:space="preserve"> (ilościowe) pozwoliło na dostarczenie aktualnego całościowego obrazu badane</w:t>
      </w:r>
      <w:r>
        <w:t>j gwary. Obliczanie proporcji ilościowych między poszczególnymi wymówieniami respondentów ukazuje, jaka wymowa jest dla danego obszaru charakterystyczna, a jaka występuje najrzadziej. Zestawienie wyników uzyskanych od mieszkańców różnych wsi pozwala wniosk</w:t>
      </w:r>
      <w:r>
        <w:t>ować o kierunkach ekspansji zarejestrowanych cech językowych czy też ich regresji.</w:t>
      </w:r>
    </w:p>
    <w:p w:rsidR="00004093" w:rsidRDefault="00C57729">
      <w:pPr>
        <w:pStyle w:val="Stopka20"/>
        <w:framePr w:w="7171" w:h="618" w:hRule="exact" w:wrap="none" w:vAnchor="page" w:hAnchor="page" w:x="602" w:y="10156"/>
        <w:shd w:val="clear" w:color="auto" w:fill="auto"/>
        <w:tabs>
          <w:tab w:val="left" w:pos="442"/>
        </w:tabs>
        <w:ind w:firstLine="380"/>
      </w:pPr>
      <w:r>
        <w:rPr>
          <w:rStyle w:val="Stopka2Bezkursywy"/>
          <w:vertAlign w:val="superscript"/>
        </w:rPr>
        <w:t>5</w:t>
      </w:r>
      <w:r>
        <w:rPr>
          <w:rStyle w:val="Stopka2Bezkursywy"/>
        </w:rPr>
        <w:tab/>
        <w:t xml:space="preserve">Zob. H. Kurek, </w:t>
      </w:r>
      <w:r>
        <w:t>Tradycje badań dialektologicznych a przemiany językowe,</w:t>
      </w:r>
      <w:r>
        <w:rPr>
          <w:rStyle w:val="Stopka2Bezkursywy"/>
        </w:rPr>
        <w:t xml:space="preserve"> [w:] </w:t>
      </w:r>
      <w:r>
        <w:t>Tradycja badań dialektologicznych w Polsce,</w:t>
      </w:r>
      <w:r>
        <w:rPr>
          <w:rStyle w:val="Stopka2Bezkursywy"/>
        </w:rPr>
        <w:t xml:space="preserve"> red. H. Sędziak, Olsztyn 1997, s. 129-134.</w:t>
      </w:r>
    </w:p>
    <w:p w:rsidR="00004093" w:rsidRDefault="00C57729">
      <w:pPr>
        <w:pStyle w:val="Stopka1"/>
        <w:framePr w:w="7171" w:h="393" w:hRule="exact" w:wrap="none" w:vAnchor="page" w:hAnchor="page" w:x="602" w:y="10780"/>
        <w:shd w:val="clear" w:color="auto" w:fill="auto"/>
        <w:tabs>
          <w:tab w:val="left" w:pos="451"/>
        </w:tabs>
        <w:jc w:val="left"/>
      </w:pPr>
      <w:r>
        <w:rPr>
          <w:vertAlign w:val="superscript"/>
        </w:rPr>
        <w:t>6</w:t>
      </w:r>
      <w:r>
        <w:tab/>
        <w:t>Zob. M</w:t>
      </w:r>
      <w:r>
        <w:t xml:space="preserve">. Ivić, </w:t>
      </w:r>
      <w:r>
        <w:rPr>
          <w:rStyle w:val="StopkaKursywa"/>
        </w:rPr>
        <w:t>Kierunki w lingwistyce,</w:t>
      </w:r>
      <w:r>
        <w:t xml:space="preserve"> przeł. K. Feleszko i A. Wierzbicka, Wrocław 1975.</w:t>
      </w:r>
    </w:p>
    <w:p w:rsidR="00004093" w:rsidRDefault="00C57729">
      <w:pPr>
        <w:pStyle w:val="Stopka20"/>
        <w:framePr w:w="7171" w:h="200" w:hRule="exact" w:wrap="none" w:vAnchor="page" w:hAnchor="page" w:x="602" w:y="11179"/>
        <w:shd w:val="clear" w:color="auto" w:fill="auto"/>
        <w:tabs>
          <w:tab w:val="left" w:pos="490"/>
        </w:tabs>
        <w:ind w:left="360"/>
      </w:pPr>
      <w:r>
        <w:rPr>
          <w:rStyle w:val="Stopka2Bezkursywy"/>
          <w:vertAlign w:val="superscript"/>
        </w:rPr>
        <w:t>7</w:t>
      </w:r>
      <w:r>
        <w:rPr>
          <w:rStyle w:val="Stopka2Bezkursywy"/>
        </w:rPr>
        <w:tab/>
        <w:t xml:space="preserve">M. Karaś, </w:t>
      </w:r>
      <w:r>
        <w:t>Polskie dialekty Orawy. Fonologia i fonetyka,</w:t>
      </w:r>
      <w:r>
        <w:rPr>
          <w:rStyle w:val="Stopka2Bezkursywy"/>
        </w:rPr>
        <w:t xml:space="preserve"> Kraków 1965.</w:t>
      </w:r>
    </w:p>
    <w:p w:rsidR="00004093" w:rsidRDefault="00C57729">
      <w:pPr>
        <w:pStyle w:val="Stopka1"/>
        <w:framePr w:w="7171" w:h="230" w:hRule="exact" w:wrap="none" w:vAnchor="page" w:hAnchor="page" w:x="602" w:y="11380"/>
        <w:shd w:val="clear" w:color="auto" w:fill="auto"/>
        <w:tabs>
          <w:tab w:val="left" w:pos="485"/>
        </w:tabs>
        <w:ind w:left="360" w:firstLine="0"/>
      </w:pPr>
      <w:r>
        <w:rPr>
          <w:vertAlign w:val="superscript"/>
        </w:rPr>
        <w:t>8</w:t>
      </w:r>
      <w:r>
        <w:tab/>
        <w:t xml:space="preserve">W. Doroszewski, </w:t>
      </w:r>
      <w:r>
        <w:rPr>
          <w:rStyle w:val="StopkaKursywa"/>
        </w:rPr>
        <w:t>Mowa mieszkańców wsi Staroźreby,</w:t>
      </w:r>
      <w:r>
        <w:t xml:space="preserve"> Warszawa 1934.</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12" w:y="272"/>
        <w:shd w:val="clear" w:color="auto" w:fill="auto"/>
        <w:spacing w:line="170" w:lineRule="exact"/>
      </w:pPr>
      <w:r>
        <w:t xml:space="preserve">WPROWADZENIE </w:t>
      </w:r>
      <w:r>
        <w:t>PARAMETRÓW SOCJOLINGWISTYCZNYCH...</w:t>
      </w:r>
    </w:p>
    <w:p w:rsidR="00004093" w:rsidRDefault="00C57729">
      <w:pPr>
        <w:pStyle w:val="Nagweklubstopka0"/>
        <w:framePr w:wrap="none" w:vAnchor="page" w:hAnchor="page" w:x="7536" w:y="270"/>
        <w:shd w:val="clear" w:color="auto" w:fill="auto"/>
        <w:spacing w:line="170" w:lineRule="exact"/>
      </w:pPr>
      <w:r>
        <w:t>65</w:t>
      </w:r>
    </w:p>
    <w:p w:rsidR="00004093" w:rsidRDefault="00C57729">
      <w:pPr>
        <w:pStyle w:val="Teksttreci20"/>
        <w:framePr w:w="7200" w:h="6039" w:hRule="exact" w:wrap="none" w:vAnchor="page" w:hAnchor="page" w:x="600" w:y="722"/>
        <w:shd w:val="clear" w:color="auto" w:fill="auto"/>
        <w:spacing w:after="0" w:line="235" w:lineRule="exact"/>
        <w:ind w:firstLine="380"/>
        <w:jc w:val="both"/>
      </w:pPr>
      <w:r>
        <w:t xml:space="preserve">Z kolei socjolingwiści zwrócili uwagę na wariantywność języka i zajęli się jej badaniem. Rozwój badań dialektologicznych w </w:t>
      </w:r>
      <w:r>
        <w:rPr>
          <w:rStyle w:val="Teksttreci2Odstpy3pt"/>
        </w:rPr>
        <w:t>ujęciu socjolingwistycznym</w:t>
      </w:r>
      <w:r>
        <w:t xml:space="preserve"> w Polsce przypada na lata siedemdziesiąte </w:t>
      </w:r>
      <w:r>
        <w:rPr>
          <w:rStyle w:val="Teksttreci285pt0"/>
        </w:rPr>
        <w:t xml:space="preserve">XX </w:t>
      </w:r>
      <w:r>
        <w:t xml:space="preserve">w. Nowy kierunek badań </w:t>
      </w:r>
      <w:r>
        <w:t>zmierza do ukazania ewolucji poszczególnych elementów języka ogólnego i gwarowego, rozpatrywanych z diachronicznego punktu widzenia oraz wskazuje na pozajęzykowe uwarunkowania funkcjonowania gwary</w:t>
      </w:r>
      <w:r>
        <w:rPr>
          <w:vertAlign w:val="superscript"/>
        </w:rPr>
        <w:t>9</w:t>
      </w:r>
      <w:r>
        <w:t>.</w:t>
      </w:r>
    </w:p>
    <w:p w:rsidR="00004093" w:rsidRDefault="00C57729">
      <w:pPr>
        <w:pStyle w:val="Teksttreci20"/>
        <w:framePr w:w="7200" w:h="6039" w:hRule="exact" w:wrap="none" w:vAnchor="page" w:hAnchor="page" w:x="600" w:y="722"/>
        <w:shd w:val="clear" w:color="auto" w:fill="auto"/>
        <w:spacing w:after="0" w:line="235" w:lineRule="exact"/>
        <w:ind w:firstLine="380"/>
        <w:jc w:val="both"/>
      </w:pPr>
      <w:r>
        <w:t>Po drugiej wojnie światowej na terenach polskich miały mi</w:t>
      </w:r>
      <w:r>
        <w:t xml:space="preserve">ejsce dwa wielkie ruchy migracyjne. Z ziem należących obecnie do Ukrainy, Białorusi, Litwy, a przed wojną stanowiących część państwa polskiego, ludność przesiedlała się na Dolny Śląsk, Ziemię Lubuską, Pomorze Zachodnie i tereny w północnej części Warmii i </w:t>
      </w:r>
      <w:r>
        <w:t>Mazur. Natomiast społeczeństwo niemieckie z tego obszaru zostało przesiedlone na terytorium obecnego państwa niemieckiego. Z powodu przemieszania się cech gwarowych ludności kresowej z cechami gwarowymi społeczeństwa napływającego z różnych stron Polski na</w:t>
      </w:r>
      <w:r>
        <w:t xml:space="preserve"> ziemiach odzyskanych uformowały się nowe dialekty mieszane. Badacze zaczęli opisywać zjawiska interferencji</w:t>
      </w:r>
      <w:r>
        <w:rPr>
          <w:vertAlign w:val="superscript"/>
        </w:rPr>
        <w:t>10</w:t>
      </w:r>
      <w:r>
        <w:t xml:space="preserve"> i integracji językowej</w:t>
      </w:r>
      <w:r>
        <w:rPr>
          <w:vertAlign w:val="superscript"/>
        </w:rPr>
        <w:t>11</w:t>
      </w:r>
      <w:r>
        <w:t>, zachodzące na terenie Polski Zachodniej i Północnej. Przypuszczano, że we wsiach rozprzestrzeni się regionalna gwara za</w:t>
      </w:r>
      <w:r>
        <w:t>wierająca warianty dominujące. Wbrew oczekiwaniom na tych obszarach nie uformował się nowy dialekt, który stanowiłby zlepek różnych cech gwarowych. Pod wpływem języka ogólnopolskiego gwary ludowe zaczęły zanikać.</w:t>
      </w:r>
    </w:p>
    <w:p w:rsidR="00004093" w:rsidRDefault="00C57729">
      <w:pPr>
        <w:pStyle w:val="Teksttreci20"/>
        <w:framePr w:w="7200" w:h="6039" w:hRule="exact" w:wrap="none" w:vAnchor="page" w:hAnchor="page" w:x="600" w:y="722"/>
        <w:shd w:val="clear" w:color="auto" w:fill="auto"/>
        <w:spacing w:after="0" w:line="235" w:lineRule="exact"/>
        <w:ind w:firstLine="380"/>
        <w:jc w:val="both"/>
      </w:pPr>
      <w:r>
        <w:t xml:space="preserve">Według M. Szymczaka interferencja językowa </w:t>
      </w:r>
      <w:r>
        <w:t>wśród przesiedleńców postępuje w szybkim tempie, a zasadniczą rolę w tym procesie</w:t>
      </w:r>
    </w:p>
    <w:p w:rsidR="00004093" w:rsidRDefault="00C57729">
      <w:pPr>
        <w:pStyle w:val="Stopka1"/>
        <w:framePr w:w="7195" w:h="435" w:hRule="exact" w:wrap="none" w:vAnchor="page" w:hAnchor="page" w:x="604" w:y="7151"/>
        <w:shd w:val="clear" w:color="auto" w:fill="auto"/>
        <w:tabs>
          <w:tab w:val="left" w:pos="422"/>
        </w:tabs>
        <w:ind w:firstLine="380"/>
        <w:jc w:val="left"/>
      </w:pPr>
      <w:r>
        <w:rPr>
          <w:vertAlign w:val="superscript"/>
        </w:rPr>
        <w:t>9</w:t>
      </w:r>
      <w:r>
        <w:tab/>
        <w:t xml:space="preserve">J. Rieger, I. Cechosz, E. Dzięgiel, </w:t>
      </w:r>
      <w:r>
        <w:rPr>
          <w:rStyle w:val="StopkaKursywa"/>
        </w:rPr>
        <w:t>Badania gwar kresowych dziś,</w:t>
      </w:r>
      <w:r>
        <w:t xml:space="preserve"> [w:] </w:t>
      </w:r>
      <w:r>
        <w:rPr>
          <w:rStyle w:val="StopkaKursywa"/>
        </w:rPr>
        <w:t>Gwary dziś...,</w:t>
      </w:r>
      <w:r>
        <w:t xml:space="preserve"> op.cit., s. 95.</w:t>
      </w:r>
    </w:p>
    <w:p w:rsidR="00004093" w:rsidRDefault="00C57729">
      <w:pPr>
        <w:pStyle w:val="Stopka1"/>
        <w:framePr w:w="7195" w:h="2000" w:hRule="exact" w:wrap="none" w:vAnchor="page" w:hAnchor="page" w:x="604" w:y="7579"/>
        <w:shd w:val="clear" w:color="auto" w:fill="auto"/>
        <w:tabs>
          <w:tab w:val="left" w:pos="470"/>
        </w:tabs>
        <w:ind w:firstLine="320"/>
      </w:pPr>
      <w:r>
        <w:rPr>
          <w:vertAlign w:val="superscript"/>
        </w:rPr>
        <w:t>10</w:t>
      </w:r>
      <w:r>
        <w:tab/>
        <w:t>Na temat interferencji językowej, czyli odchylenia od wzorców jedneg</w:t>
      </w:r>
      <w:r>
        <w:t xml:space="preserve">o języka spowodowanego znajomością drugiego, zob. </w:t>
      </w:r>
      <w:r>
        <w:rPr>
          <w:rStyle w:val="StopkaKursywa"/>
        </w:rPr>
        <w:t>Language in contact,</w:t>
      </w:r>
      <w:r>
        <w:t xml:space="preserve"> red. U. Weinreich, Haga 1963, s. 1-13; B. Dunaj, </w:t>
      </w:r>
      <w:r>
        <w:rPr>
          <w:rStyle w:val="StopkaKursywa"/>
        </w:rPr>
        <w:t>Zagadnienia interferencji w badaniach dialektologicznych,</w:t>
      </w:r>
      <w:r>
        <w:t xml:space="preserve"> „Biuletyn Polskiego Towarzystwa Językoznawczego” 1980, 38, s. 99-108; A. Basar</w:t>
      </w:r>
      <w:r>
        <w:t xml:space="preserve">a, H. Zduńska, </w:t>
      </w:r>
      <w:r>
        <w:rPr>
          <w:rStyle w:val="StopkaKursywa"/>
        </w:rPr>
        <w:t>Z zagadnień interferencji językowej na Ziemiach Zachodnich,</w:t>
      </w:r>
      <w:r>
        <w:t xml:space="preserve"> „Prace Filologiczne” 1969, 19, s. 245-262; J. Kąś, </w:t>
      </w:r>
      <w:r>
        <w:rPr>
          <w:rStyle w:val="StopkaKursywa"/>
        </w:rPr>
        <w:t>Interferencja leksykalna słownictwa gwarowego i ogólnopolskiego (na przykładzie gwar orawskich),</w:t>
      </w:r>
      <w:r>
        <w:t xml:space="preserve"> Rozprawy Habilitacyjne UJ nr 285,</w:t>
      </w:r>
      <w:r>
        <w:t xml:space="preserve"> Kraków 1994; S. Warchoł, </w:t>
      </w:r>
      <w:r>
        <w:rPr>
          <w:rStyle w:val="StopkaKursywa"/>
        </w:rPr>
        <w:t>Interferencje językowe jako zjawisko systemowe,</w:t>
      </w:r>
      <w:r>
        <w:t xml:space="preserve"> tenże, </w:t>
      </w:r>
      <w:r>
        <w:rPr>
          <w:rStyle w:val="StopkaKursywa"/>
        </w:rPr>
        <w:t>Interferencje językowe na różnych obszarach słowiańszczyzny,</w:t>
      </w:r>
      <w:r>
        <w:t xml:space="preserve"> Lublin 1989, s. 1-54.</w:t>
      </w:r>
    </w:p>
    <w:p w:rsidR="00004093" w:rsidRDefault="00C57729">
      <w:pPr>
        <w:pStyle w:val="Stopka1"/>
        <w:framePr w:w="7195" w:h="2029" w:hRule="exact" w:wrap="none" w:vAnchor="page" w:hAnchor="page" w:x="604" w:y="9571"/>
        <w:shd w:val="clear" w:color="auto" w:fill="auto"/>
        <w:tabs>
          <w:tab w:val="left" w:pos="446"/>
        </w:tabs>
        <w:ind w:firstLine="340"/>
      </w:pPr>
      <w:r>
        <w:rPr>
          <w:vertAlign w:val="superscript"/>
        </w:rPr>
        <w:t>11</w:t>
      </w:r>
      <w:r>
        <w:tab/>
        <w:t xml:space="preserve">Na temat integracji językowej, czyli zrastania się różnych gwar, zob. S. Rospond, O </w:t>
      </w:r>
      <w:r>
        <w:rPr>
          <w:rStyle w:val="StopkaKursywa"/>
        </w:rPr>
        <w:t>integ</w:t>
      </w:r>
      <w:r>
        <w:rPr>
          <w:rStyle w:val="StopkaKursywa"/>
        </w:rPr>
        <w:t>racji językowej w ogóle, a na Śląsku w szczególności,</w:t>
      </w:r>
      <w:r>
        <w:t xml:space="preserve"> „Studia Śląskie” 1970, s. 63-91; M. Białoskórska, </w:t>
      </w:r>
      <w:r>
        <w:rPr>
          <w:rStyle w:val="StopkaKursywa"/>
        </w:rPr>
        <w:t>Integracja języka mieszkańców pięciu wsi gminy Golczewo w województwie szczecińskim na przykładzie słownictwa,</w:t>
      </w:r>
      <w:r>
        <w:t xml:space="preserve"> Szczecin 1987; W. Cyran, </w:t>
      </w:r>
      <w:r>
        <w:rPr>
          <w:rStyle w:val="StopkaKursywa"/>
        </w:rPr>
        <w:t>Integracja gwarz</w:t>
      </w:r>
      <w:r>
        <w:rPr>
          <w:rStyle w:val="StopkaKursywa"/>
        </w:rPr>
        <w:t xml:space="preserve"> językiem literackim,</w:t>
      </w:r>
      <w:r>
        <w:t xml:space="preserve"> [w:] </w:t>
      </w:r>
      <w:r>
        <w:rPr>
          <w:rStyle w:val="StopkaKursywa"/>
        </w:rPr>
        <w:t>Język i językoznawstwo polskie w sześćdziesięcioleciu niepodległości</w:t>
      </w:r>
      <w:r>
        <w:t xml:space="preserve"> (</w:t>
      </w:r>
      <w:r>
        <w:rPr>
          <w:rStyle w:val="StopkaKursywa"/>
        </w:rPr>
        <w:t xml:space="preserve">1918-1978). </w:t>
      </w:r>
      <w:r>
        <w:t xml:space="preserve">Materiały konferencji naukowej, red. J. Rieger, M. Szymczak, Warszawa 25 października 1978, Wrocław-Warszawa-Kraków—Łódź 1982, s. 65-69; W. Paryl, </w:t>
      </w:r>
      <w:r>
        <w:t xml:space="preserve">O </w:t>
      </w:r>
      <w:r>
        <w:rPr>
          <w:rStyle w:val="StopkaKursywa"/>
        </w:rPr>
        <w:t>metodzie badań integracji językowej,</w:t>
      </w:r>
      <w:r>
        <w:t xml:space="preserve"> Zeszyty Naukowe WSP w Szczecinie 38, Prace Wydziału Humanistycznego 11, s. 289-308.</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33" w:y="289"/>
        <w:shd w:val="clear" w:color="auto" w:fill="auto"/>
        <w:spacing w:line="170" w:lineRule="exact"/>
      </w:pPr>
      <w:r>
        <w:t>66</w:t>
      </w:r>
    </w:p>
    <w:p w:rsidR="00004093" w:rsidRDefault="00C57729">
      <w:pPr>
        <w:pStyle w:val="Nagweklubstopka0"/>
        <w:framePr w:wrap="none" w:vAnchor="page" w:hAnchor="page" w:x="3307" w:y="289"/>
        <w:shd w:val="clear" w:color="auto" w:fill="auto"/>
        <w:spacing w:line="170" w:lineRule="exact"/>
      </w:pPr>
      <w:r>
        <w:t>KATARZYNA PARDEJ</w:t>
      </w:r>
    </w:p>
    <w:p w:rsidR="00004093" w:rsidRDefault="00C57729">
      <w:pPr>
        <w:pStyle w:val="Teksttreci20"/>
        <w:framePr w:w="7210" w:h="8185" w:hRule="exact" w:wrap="none" w:vAnchor="page" w:hAnchor="page" w:x="595" w:y="731"/>
        <w:shd w:val="clear" w:color="auto" w:fill="auto"/>
        <w:spacing w:after="0" w:line="235" w:lineRule="exact"/>
        <w:jc w:val="both"/>
      </w:pPr>
      <w:r>
        <w:t>przypisuje on czynnikom pozajęzykowym</w:t>
      </w:r>
      <w:r>
        <w:rPr>
          <w:vertAlign w:val="superscript"/>
        </w:rPr>
        <w:t>12</w:t>
      </w:r>
      <w:r>
        <w:t xml:space="preserve">. Jednym z nich jest </w:t>
      </w:r>
      <w:r>
        <w:rPr>
          <w:rStyle w:val="Teksttreci2Odstpy3pt"/>
        </w:rPr>
        <w:t>wartościowanie języka.</w:t>
      </w:r>
      <w:r>
        <w:t xml:space="preserve"> Osoby posługujące się językiem wiejskim uważają swój sposób mówienia za gorszy w porównaniu z polszczyzną literacką i z tego powodu starają się go wyzbyć. Jednak wśród gwar czy dialektów są i takie, które uchodzą za równorzędne z językiem literackim. Tak </w:t>
      </w:r>
      <w:r>
        <w:t>wysoką pozycję zajmują gwara podhalańska, gwara śląska i dialekt kaszubski.</w:t>
      </w:r>
    </w:p>
    <w:p w:rsidR="00004093" w:rsidRDefault="00C57729">
      <w:pPr>
        <w:pStyle w:val="Teksttreci20"/>
        <w:framePr w:w="7210" w:h="8185" w:hRule="exact" w:wrap="none" w:vAnchor="page" w:hAnchor="page" w:x="595" w:y="731"/>
        <w:shd w:val="clear" w:color="auto" w:fill="auto"/>
        <w:spacing w:after="0" w:line="235" w:lineRule="exact"/>
        <w:ind w:firstLine="400"/>
        <w:jc w:val="both"/>
      </w:pPr>
      <w:r>
        <w:t>Gwara podhalańska, którą posługują się ludzie zamieszkujący górskie i podgórskie okolice Nowego Targu i Zakopanego, zyskała prestiż dzięki artystom polskim, wprowadzającym elementy</w:t>
      </w:r>
      <w:r>
        <w:t xml:space="preserve"> tamtejszej kultury do literatury, plastyki czy muzyki</w:t>
      </w:r>
      <w:r>
        <w:rPr>
          <w:vertAlign w:val="superscript"/>
        </w:rPr>
        <w:t>13</w:t>
      </w:r>
      <w:r>
        <w:t>. Gwara podhalańska pełni prócz funkcji komunikatywnej także rolę kodu odświętnego. Wykorzystywana jest w oficjalnych kontaktach językowych, jak np. w czasie aktów obrzędowych związanych z weselem, po</w:t>
      </w:r>
      <w:r>
        <w:t>grzebem czy dożynkami. Skonwencjonalizowanie tekstów gwarowych, używanych w sytuacjach tego typu, powoduje, że możemy uznać je za oficjalne.</w:t>
      </w:r>
    </w:p>
    <w:p w:rsidR="00004093" w:rsidRDefault="00C57729">
      <w:pPr>
        <w:pStyle w:val="Teksttreci20"/>
        <w:framePr w:w="7210" w:h="8185" w:hRule="exact" w:wrap="none" w:vAnchor="page" w:hAnchor="page" w:x="595" w:y="731"/>
        <w:shd w:val="clear" w:color="auto" w:fill="auto"/>
        <w:spacing w:after="0" w:line="235" w:lineRule="exact"/>
        <w:ind w:firstLine="400"/>
        <w:jc w:val="both"/>
      </w:pPr>
      <w:r>
        <w:t>Na Śląsku z kolei istnieją trzy grupy gwarowe cieszące się uznaniem: śląska gwara cieszyńska, gwara, którą posługuj</w:t>
      </w:r>
      <w:r>
        <w:t>e się ludność z północnej części Górnośląskiego Zagłębia Węglowego (okolice Katowic, Zabrza, Bytomia i Gliwic) oraz gwara opolska. Wyjątkowość tych gwar ma podłoże w zmieniającej się sytuacji politycznej. Otóż region Śląska od XIV w. nie należał do państwa</w:t>
      </w:r>
      <w:r>
        <w:t xml:space="preserve"> polskiego, miał kontakty z językiem czeskim i niemieckim. Stąd w gwarach opolskich zaznaczają się silne wpływy lokalnych gwar niemieckich, a na Śląsku Cieszyńskim - czeskich.</w:t>
      </w:r>
    </w:p>
    <w:p w:rsidR="00004093" w:rsidRDefault="00C57729">
      <w:pPr>
        <w:pStyle w:val="Teksttreci20"/>
        <w:framePr w:w="7210" w:h="8185" w:hRule="exact" w:wrap="none" w:vAnchor="page" w:hAnchor="page" w:x="595" w:y="731"/>
        <w:shd w:val="clear" w:color="auto" w:fill="auto"/>
        <w:spacing w:after="0" w:line="235" w:lineRule="exact"/>
        <w:ind w:firstLine="400"/>
        <w:jc w:val="both"/>
      </w:pPr>
      <w:r>
        <w:t>Najbardziej wyróżniającym się spośród dialektów na terenie Polski jest dialekt k</w:t>
      </w:r>
      <w:r>
        <w:t>aszubski. Kod ludności zamieszkującej okolice Kościerzyny i Chojnic, a więc południowy rejon Kaszubszczyzny, nietrudno zrozumieć osobom z innych stron Polski</w:t>
      </w:r>
      <w:r>
        <w:rPr>
          <w:vertAlign w:val="superscript"/>
        </w:rPr>
        <w:t>14</w:t>
      </w:r>
      <w:r>
        <w:t>. Inaczej sytuacja przedstawia się w części środkowej i na północy Kaszub. Ze względu na odrębnoś</w:t>
      </w:r>
      <w:r>
        <w:t>ć cech fonetycznych i słownictwa języka rdzennych mieszkańców tego terenu jest on praktycznie niezrozumiały dla mieszkańców innych regionów.</w:t>
      </w:r>
    </w:p>
    <w:p w:rsidR="00004093" w:rsidRDefault="00C57729">
      <w:pPr>
        <w:pStyle w:val="Teksttreci20"/>
        <w:framePr w:w="7210" w:h="8185" w:hRule="exact" w:wrap="none" w:vAnchor="page" w:hAnchor="page" w:x="595" w:y="731"/>
        <w:shd w:val="clear" w:color="auto" w:fill="auto"/>
        <w:spacing w:after="0" w:line="235" w:lineRule="exact"/>
        <w:ind w:firstLine="400"/>
        <w:jc w:val="both"/>
      </w:pPr>
      <w:r>
        <w:t>Duży prestiż, jaki uzyskały gwara podhalańska, gwara śląska i dialekt kaszubski, zapewnia im dłuższą żywotność. Odd</w:t>
      </w:r>
      <w:r>
        <w:t>ziaływanie języka</w:t>
      </w:r>
    </w:p>
    <w:p w:rsidR="00004093" w:rsidRDefault="00C57729">
      <w:pPr>
        <w:pStyle w:val="Stopka1"/>
        <w:framePr w:w="7176" w:h="436" w:hRule="exact" w:wrap="none" w:vAnchor="page" w:hAnchor="page" w:x="609" w:y="9350"/>
        <w:shd w:val="clear" w:color="auto" w:fill="auto"/>
        <w:tabs>
          <w:tab w:val="left" w:pos="461"/>
        </w:tabs>
        <w:ind w:firstLine="320"/>
        <w:jc w:val="left"/>
      </w:pPr>
      <w:r>
        <w:rPr>
          <w:vertAlign w:val="superscript"/>
        </w:rPr>
        <w:t>12</w:t>
      </w:r>
      <w:r>
        <w:tab/>
        <w:t xml:space="preserve">M. Szymczak, </w:t>
      </w:r>
      <w:r>
        <w:rPr>
          <w:rStyle w:val="StopkaKursywa"/>
        </w:rPr>
        <w:t>Nowe mieszane dialektu słowiańskie,</w:t>
      </w:r>
      <w:r>
        <w:t xml:space="preserve"> „Poradnik Językowy” 1973, z. 5-6, s. 273.</w:t>
      </w:r>
    </w:p>
    <w:p w:rsidR="00004093" w:rsidRDefault="00C57729">
      <w:pPr>
        <w:pStyle w:val="Stopka20"/>
        <w:framePr w:w="7176" w:h="604" w:hRule="exact" w:wrap="none" w:vAnchor="page" w:hAnchor="page" w:x="609" w:y="9777"/>
        <w:shd w:val="clear" w:color="auto" w:fill="auto"/>
        <w:tabs>
          <w:tab w:val="left" w:pos="432"/>
        </w:tabs>
        <w:ind w:firstLine="320"/>
      </w:pPr>
      <w:r>
        <w:rPr>
          <w:rStyle w:val="Stopka2Bezkursywy"/>
          <w:vertAlign w:val="superscript"/>
        </w:rPr>
        <w:t>13</w:t>
      </w:r>
      <w:r>
        <w:rPr>
          <w:rStyle w:val="Stopka2Bezkursywy"/>
        </w:rPr>
        <w:tab/>
        <w:t xml:space="preserve">J. Reichan, O </w:t>
      </w:r>
      <w:r>
        <w:t>gwarze podhalańskiej w gawędach Sabały,</w:t>
      </w:r>
      <w:r>
        <w:rPr>
          <w:rStyle w:val="Stopka2Bezkursywy"/>
        </w:rPr>
        <w:t xml:space="preserve"> [w:] O </w:t>
      </w:r>
      <w:r>
        <w:t>Sabale. W stulecie śmierci, 1894-1994, Materiały z sympozjum w Zakopanem dnia 10</w:t>
      </w:r>
      <w:r>
        <w:t>-11 grudnia 1994 r.,</w:t>
      </w:r>
      <w:r>
        <w:rPr>
          <w:rStyle w:val="Stopka2Bezkursywy"/>
        </w:rPr>
        <w:t xml:space="preserve"> red. M. Rokosz, Zakopane-Kraków 1995, s. 75-84.</w:t>
      </w:r>
    </w:p>
    <w:p w:rsidR="00004093" w:rsidRDefault="00C57729">
      <w:pPr>
        <w:pStyle w:val="Stopka1"/>
        <w:framePr w:w="7176" w:h="1232" w:hRule="exact" w:wrap="none" w:vAnchor="page" w:hAnchor="page" w:x="609" w:y="10377"/>
        <w:shd w:val="clear" w:color="auto" w:fill="auto"/>
        <w:tabs>
          <w:tab w:val="left" w:pos="451"/>
        </w:tabs>
        <w:ind w:firstLine="320"/>
      </w:pPr>
      <w:r>
        <w:rPr>
          <w:vertAlign w:val="superscript"/>
        </w:rPr>
        <w:t>14</w:t>
      </w:r>
      <w:r>
        <w:tab/>
        <w:t xml:space="preserve">Wyróżniamy trzy kody językowe funkcjonujące w mowie środowiska wiejskiego, tj. dialekt, język literacki, kod mieszany. Powstały one na skutek silnego oddziaływania języka literackiego </w:t>
      </w:r>
      <w:r>
        <w:t xml:space="preserve">na gwary ludowe i ujawniają się w określonych sytuacjach społecznych, zob. H. Kurek, </w:t>
      </w:r>
      <w:r>
        <w:rPr>
          <w:rStyle w:val="StopkaKursywa"/>
        </w:rPr>
        <w:t>Przełączanie kodu językowego, czyli socjolingwistyczne aspekty wzajemnego oddziaływania języka literackiego i dialektów,</w:t>
      </w:r>
      <w:r>
        <w:t xml:space="preserve"> „Język Polski” 1987, s. 63-69.</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28" w:y="272"/>
        <w:shd w:val="clear" w:color="auto" w:fill="auto"/>
        <w:spacing w:line="170" w:lineRule="exact"/>
      </w:pPr>
      <w:r>
        <w:t>WPROWADZENIE PARAMETRÓW SOCJOLINGWISTYCZNYCH...</w:t>
      </w:r>
    </w:p>
    <w:p w:rsidR="00004093" w:rsidRDefault="00C57729">
      <w:pPr>
        <w:pStyle w:val="Nagweklubstopka0"/>
        <w:framePr w:wrap="none" w:vAnchor="page" w:hAnchor="page" w:x="7552" w:y="275"/>
        <w:shd w:val="clear" w:color="auto" w:fill="auto"/>
        <w:spacing w:line="170" w:lineRule="exact"/>
      </w:pPr>
      <w:r>
        <w:t>67</w:t>
      </w:r>
    </w:p>
    <w:p w:rsidR="00004093" w:rsidRDefault="00C57729">
      <w:pPr>
        <w:pStyle w:val="Teksttreci20"/>
        <w:framePr w:w="7205" w:h="7958" w:hRule="exact" w:wrap="none" w:vAnchor="page" w:hAnchor="page" w:x="597" w:y="717"/>
        <w:shd w:val="clear" w:color="auto" w:fill="auto"/>
        <w:spacing w:after="0" w:line="235" w:lineRule="exact"/>
        <w:jc w:val="both"/>
      </w:pPr>
      <w:r>
        <w:t xml:space="preserve">ogólnopolskiego na gwarę nieustannie się nasila. Cechy gwarowe w wypowiedziach ludności wiejskiej coraz częściej wypierane są przez właściwości polszczyzny ogólnopolskiej. W </w:t>
      </w:r>
      <w:r>
        <w:t>zależności od wieku badanych proces ten przebiega w różnym tempie.</w:t>
      </w:r>
    </w:p>
    <w:p w:rsidR="00004093" w:rsidRDefault="00C57729">
      <w:pPr>
        <w:pStyle w:val="Teksttreci20"/>
        <w:framePr w:w="7205" w:h="7958" w:hRule="exact" w:wrap="none" w:vAnchor="page" w:hAnchor="page" w:x="597" w:y="717"/>
        <w:shd w:val="clear" w:color="auto" w:fill="auto"/>
        <w:spacing w:after="0" w:line="235" w:lineRule="exact"/>
        <w:ind w:firstLine="400"/>
        <w:jc w:val="both"/>
      </w:pPr>
      <w:r>
        <w:t xml:space="preserve">W badaniach dialektologicznych jednym z pierwszych parametrów socjalnych, na który zwrócono uwagę, był </w:t>
      </w:r>
      <w:r>
        <w:rPr>
          <w:rStyle w:val="Teksttreci2Odstpy3pt"/>
        </w:rPr>
        <w:t>wiek użytkowników języka.</w:t>
      </w:r>
      <w:r>
        <w:t xml:space="preserve"> Czynnik ten został wykorzystany m.in. przy opisie zróżnicowa</w:t>
      </w:r>
      <w:r>
        <w:t>nia gwary podhalańskiej przez Z. Gołąba</w:t>
      </w:r>
      <w:r>
        <w:rPr>
          <w:vertAlign w:val="superscript"/>
        </w:rPr>
        <w:t>15</w:t>
      </w:r>
      <w:r>
        <w:t>. Badacz zgromadził informacje o mowie górali na podstawie kwestionariusza oraz podczas spontanicznego dialogu. Wyróżnił trzy grupy wiekowe. Pierwsza grupa składała się z osób do 30. roku życia, druga - od 30. do 60</w:t>
      </w:r>
      <w:r>
        <w:t>., ostatnia zaś z mających powyżej 60 lat. Z kolei F. Czyżewski przedstawił sytuację językową w Łomazach. Badacz, pragnąc wyznaczyć kierunek, szybkość i charakter zmian, wyodrębnił, podobnie jak Z. Gołąb, grupy wiekowe</w:t>
      </w:r>
      <w:r>
        <w:rPr>
          <w:vertAlign w:val="superscript"/>
        </w:rPr>
        <w:t>16</w:t>
      </w:r>
      <w:r>
        <w:t>. J. Kąś, opisując wariantywność fon</w:t>
      </w:r>
      <w:r>
        <w:t>etyczną w mowie ludności zamieszkującej obrzeża Krakowa, wziął także pod uwagę podział wiekowy. Wywiad przeprowadził z ludnością, którą zakwalifikował do 5 grup. Pierwsza grupa składała się z osób do 30. roku życia, druga - od 31. do 45. roku życia, trzeci</w:t>
      </w:r>
      <w:r>
        <w:t>a - od 46. do 60. roku życia, czwarta - od 61. do 70. roku życia, piąta powyżej 70. roku życia</w:t>
      </w:r>
      <w:r>
        <w:rPr>
          <w:vertAlign w:val="superscript"/>
        </w:rPr>
        <w:t>17</w:t>
      </w:r>
      <w:r>
        <w:t>.</w:t>
      </w:r>
    </w:p>
    <w:p w:rsidR="00004093" w:rsidRDefault="00C57729">
      <w:pPr>
        <w:pStyle w:val="Teksttreci20"/>
        <w:framePr w:w="7205" w:h="7958" w:hRule="exact" w:wrap="none" w:vAnchor="page" w:hAnchor="page" w:x="597" w:y="717"/>
        <w:shd w:val="clear" w:color="auto" w:fill="auto"/>
        <w:spacing w:after="0" w:line="235" w:lineRule="exact"/>
        <w:ind w:firstLine="400"/>
        <w:jc w:val="both"/>
      </w:pPr>
      <w:r>
        <w:t>Podział na trzy grupy wiekowe, które reprezentują trzy pokolenia - starsze, średnie i młodsze - wydaje się najbardziej uzasadniony. Między tymi przedziałami n</w:t>
      </w:r>
      <w:r>
        <w:t>ie ma ściśle określonej granicy, do której można się odwołać, segregując ludność na trzy grupy pokoleniowe. Proporcjonalnie do wieku współczynnik występowania cech gwarowych w mowie ludności wiejskiej zwiększa się. U ludzi starszych proces opanowania język</w:t>
      </w:r>
      <w:r>
        <w:t>a ogólnego przebiega wolniej w porównaniu z grupą ludzi w wieku średnim, natomiast w pokoleniu młodszym adaptacja cech języka ogólnego przebiega najszybciej.</w:t>
      </w:r>
    </w:p>
    <w:p w:rsidR="00004093" w:rsidRDefault="00C57729">
      <w:pPr>
        <w:pStyle w:val="Teksttreci20"/>
        <w:framePr w:w="7205" w:h="7958" w:hRule="exact" w:wrap="none" w:vAnchor="page" w:hAnchor="page" w:x="597" w:y="717"/>
        <w:shd w:val="clear" w:color="auto" w:fill="auto"/>
        <w:spacing w:after="0" w:line="235" w:lineRule="exact"/>
        <w:ind w:firstLine="400"/>
        <w:jc w:val="both"/>
      </w:pPr>
      <w:r>
        <w:t>Stan ten odzwierciedlają także zapisane przeze mnie wypowiedzi respondentów zamieszkujących na ter</w:t>
      </w:r>
      <w:r>
        <w:t>enie gminy Rzeczyca</w:t>
      </w:r>
      <w:r>
        <w:rPr>
          <w:vertAlign w:val="superscript"/>
        </w:rPr>
        <w:t>18</w:t>
      </w:r>
      <w:r>
        <w:t>, której gwara w ramach podziału dialektów polskich według K. Nitscha</w:t>
      </w:r>
      <w:r>
        <w:rPr>
          <w:vertAlign w:val="superscript"/>
        </w:rPr>
        <w:t>19</w:t>
      </w:r>
      <w:r>
        <w:t xml:space="preserve"> należy do dialektu małopolskiego.</w:t>
      </w:r>
    </w:p>
    <w:p w:rsidR="00004093" w:rsidRDefault="00C57729">
      <w:pPr>
        <w:pStyle w:val="Stopka1"/>
        <w:framePr w:w="7171" w:h="426" w:hRule="exact" w:wrap="none" w:vAnchor="page" w:hAnchor="page" w:x="616" w:y="9542"/>
        <w:shd w:val="clear" w:color="auto" w:fill="auto"/>
        <w:tabs>
          <w:tab w:val="left" w:pos="446"/>
        </w:tabs>
        <w:ind w:firstLine="320"/>
        <w:jc w:val="left"/>
      </w:pPr>
      <w:r>
        <w:rPr>
          <w:vertAlign w:val="superscript"/>
        </w:rPr>
        <w:t>15</w:t>
      </w:r>
      <w:r>
        <w:tab/>
        <w:t xml:space="preserve">Z. Gołąb, O </w:t>
      </w:r>
      <w:r>
        <w:rPr>
          <w:rStyle w:val="StopkaKursywa"/>
        </w:rPr>
        <w:t>zróżnicowaniu wewnętrznym gwary podhalańskiej,</w:t>
      </w:r>
      <w:r>
        <w:t xml:space="preserve"> „Język Polski” 1954, nr 34, s. 85-111.</w:t>
      </w:r>
    </w:p>
    <w:p w:rsidR="00004093" w:rsidRDefault="00C57729">
      <w:pPr>
        <w:pStyle w:val="Stopka20"/>
        <w:framePr w:w="7171" w:h="398" w:hRule="exact" w:wrap="none" w:vAnchor="page" w:hAnchor="page" w:x="616" w:y="9969"/>
        <w:shd w:val="clear" w:color="auto" w:fill="auto"/>
        <w:tabs>
          <w:tab w:val="left" w:pos="451"/>
        </w:tabs>
        <w:ind w:firstLine="320"/>
        <w:jc w:val="left"/>
      </w:pPr>
      <w:r>
        <w:rPr>
          <w:rStyle w:val="Stopka2Bezkursywy"/>
          <w:vertAlign w:val="superscript"/>
        </w:rPr>
        <w:t>16</w:t>
      </w:r>
      <w:r>
        <w:rPr>
          <w:rStyle w:val="Stopka2Bezkursywy"/>
        </w:rPr>
        <w:tab/>
        <w:t xml:space="preserve">F. Czyżewski, </w:t>
      </w:r>
      <w:r>
        <w:t>Zróżnicowan</w:t>
      </w:r>
      <w:r>
        <w:t>ie fonetyczne gwary trzech pokoleń w Łomazach,</w:t>
      </w:r>
      <w:r>
        <w:rPr>
          <w:rStyle w:val="Stopka2Bezkursywy"/>
        </w:rPr>
        <w:t xml:space="preserve"> „Język Polski” 1977, nr 57, s. 108-112.</w:t>
      </w:r>
    </w:p>
    <w:p w:rsidR="00004093" w:rsidRDefault="00C57729">
      <w:pPr>
        <w:pStyle w:val="Stopka20"/>
        <w:framePr w:w="7171" w:h="398" w:hRule="exact" w:wrap="none" w:vAnchor="page" w:hAnchor="page" w:x="616" w:y="10367"/>
        <w:shd w:val="clear" w:color="auto" w:fill="auto"/>
        <w:tabs>
          <w:tab w:val="left" w:pos="442"/>
        </w:tabs>
        <w:ind w:firstLine="320"/>
        <w:jc w:val="left"/>
      </w:pPr>
      <w:r>
        <w:rPr>
          <w:rStyle w:val="Stopka2Bezkursywy"/>
          <w:vertAlign w:val="superscript"/>
        </w:rPr>
        <w:t>17</w:t>
      </w:r>
      <w:r>
        <w:rPr>
          <w:rStyle w:val="Stopka2Bezkursywy"/>
        </w:rPr>
        <w:tab/>
        <w:t xml:space="preserve">J. Kąś, </w:t>
      </w:r>
      <w:r>
        <w:t>Wariantywność fonetyczna w mowie ludności wiejskiej obrzeży Krakowa,</w:t>
      </w:r>
      <w:r>
        <w:rPr>
          <w:rStyle w:val="Stopka2Bezkursywy"/>
        </w:rPr>
        <w:t xml:space="preserve"> Zeszyty Naukowe UJ. Prace Językoznawcze, 1988, z. 90.</w:t>
      </w:r>
    </w:p>
    <w:p w:rsidR="00004093" w:rsidRDefault="00C57729">
      <w:pPr>
        <w:pStyle w:val="Stopka1"/>
        <w:framePr w:w="7171" w:h="594" w:hRule="exact" w:wrap="none" w:vAnchor="page" w:hAnchor="page" w:x="616" w:y="10766"/>
        <w:shd w:val="clear" w:color="auto" w:fill="auto"/>
        <w:tabs>
          <w:tab w:val="left" w:pos="446"/>
        </w:tabs>
        <w:ind w:firstLine="320"/>
      </w:pPr>
      <w:r>
        <w:rPr>
          <w:vertAlign w:val="superscript"/>
        </w:rPr>
        <w:t>18</w:t>
      </w:r>
      <w:r>
        <w:tab/>
        <w:t xml:space="preserve">Przykłady fonetyczne </w:t>
      </w:r>
      <w:r>
        <w:t>zaczerpnęłam z badań, które przeprowadzałam na terenie gminy Rzeczyca, pow. Tomaszów Mazowiecki, woj. łódzkie, w lutym 2007.</w:t>
      </w:r>
    </w:p>
    <w:p w:rsidR="00004093" w:rsidRDefault="00C57729">
      <w:pPr>
        <w:pStyle w:val="Stopka20"/>
        <w:framePr w:w="7171" w:h="234" w:hRule="exact" w:wrap="none" w:vAnchor="page" w:hAnchor="page" w:x="616" w:y="11361"/>
        <w:shd w:val="clear" w:color="auto" w:fill="auto"/>
        <w:tabs>
          <w:tab w:val="left" w:pos="498"/>
        </w:tabs>
        <w:ind w:left="320"/>
      </w:pPr>
      <w:r>
        <w:rPr>
          <w:rStyle w:val="Stopka2Bezkursywy"/>
          <w:vertAlign w:val="superscript"/>
        </w:rPr>
        <w:t>19</w:t>
      </w:r>
      <w:r>
        <w:rPr>
          <w:rStyle w:val="Stopka2Bezkursywy"/>
        </w:rPr>
        <w:tab/>
        <w:t xml:space="preserve">K. Nitsch, </w:t>
      </w:r>
      <w:r>
        <w:t>Wybór polskich tekstów gwarowych,</w:t>
      </w:r>
      <w:r>
        <w:rPr>
          <w:rStyle w:val="Stopka2Bezkursywy"/>
        </w:rPr>
        <w:t xml:space="preserve"> Warszawa 1960.</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12" w:y="308"/>
        <w:shd w:val="clear" w:color="auto" w:fill="auto"/>
        <w:spacing w:line="170" w:lineRule="exact"/>
      </w:pPr>
      <w:r>
        <w:t>68</w:t>
      </w:r>
    </w:p>
    <w:p w:rsidR="00004093" w:rsidRDefault="00C57729">
      <w:pPr>
        <w:pStyle w:val="Nagweklubstopka0"/>
        <w:framePr w:wrap="none" w:vAnchor="page" w:hAnchor="page" w:x="3285" w:y="308"/>
        <w:shd w:val="clear" w:color="auto" w:fill="auto"/>
        <w:spacing w:line="170" w:lineRule="exact"/>
      </w:pPr>
      <w:r>
        <w:t>KATARZYNA PARDEJ</w:t>
      </w:r>
    </w:p>
    <w:p w:rsidR="00004093" w:rsidRDefault="00C57729">
      <w:pPr>
        <w:pStyle w:val="Teksttreci20"/>
        <w:framePr w:w="7195" w:h="10498" w:hRule="exact" w:wrap="none" w:vAnchor="page" w:hAnchor="page" w:x="602" w:y="790"/>
        <w:shd w:val="clear" w:color="auto" w:fill="auto"/>
        <w:spacing w:after="0" w:line="190" w:lineRule="exact"/>
        <w:ind w:firstLine="380"/>
        <w:jc w:val="both"/>
      </w:pPr>
      <w:r>
        <w:t xml:space="preserve">Wypowiedź kobiety </w:t>
      </w:r>
      <w:r>
        <w:t>90-letniej:</w:t>
      </w:r>
    </w:p>
    <w:p w:rsidR="00004093" w:rsidRDefault="00C57729">
      <w:pPr>
        <w:pStyle w:val="Teksttreci210"/>
        <w:framePr w:w="7195" w:h="10498" w:hRule="exact" w:wrap="none" w:vAnchor="page" w:hAnchor="page" w:x="602" w:y="790"/>
        <w:shd w:val="clear" w:color="auto" w:fill="auto"/>
        <w:spacing w:before="0" w:after="26"/>
      </w:pPr>
      <w:r>
        <w:rPr>
          <w:rStyle w:val="Teksttreci21TimesNewRoman"/>
          <w:rFonts w:eastAsia="Bookman Old Style"/>
          <w:i/>
          <w:iCs/>
        </w:rPr>
        <w:t>[i̯ak tak mi̯a</w:t>
      </w:r>
      <w:r>
        <w:rPr>
          <w:rStyle w:val="Teksttreci21TimesNewRoman"/>
          <w:rFonts w:eastAsia="Bookman Old Style"/>
          <w:i/>
          <w:iCs/>
        </w:rPr>
        <w:t>ṷ</w:t>
      </w:r>
      <w:r>
        <w:rPr>
          <w:rStyle w:val="Teksttreci21TimesNewRoman"/>
          <w:rFonts w:eastAsia="Bookman Old Style"/>
          <w:i/>
          <w:iCs/>
        </w:rPr>
        <w:t>am ńe v’im tšynaśće čternaśće lat tam dvanaśće to nas by</w:t>
      </w:r>
      <w:r>
        <w:rPr>
          <w:rStyle w:val="Teksttreci21TimesNewRoman"/>
          <w:rFonts w:eastAsia="Bookman Old Style"/>
          <w:i/>
          <w:iCs/>
        </w:rPr>
        <w:t>ṷ</w:t>
      </w:r>
      <w:r>
        <w:rPr>
          <w:rStyle w:val="Teksttreci21TimesNewRoman"/>
          <w:rFonts w:eastAsia="Bookman Old Style"/>
          <w:i/>
          <w:iCs/>
        </w:rPr>
        <w:t xml:space="preserve">o dużo tyx </w:t>
      </w:r>
      <w:r>
        <w:rPr>
          <w:rStyle w:val="Teksttreci21TimesNewRoman"/>
          <w:rFonts w:eastAsia="Bookman Old Style"/>
          <w:i/>
          <w:iCs/>
        </w:rPr>
        <w:t>ʒ́</w:t>
      </w:r>
      <w:r>
        <w:rPr>
          <w:rStyle w:val="Teksttreci21TimesNewRoman"/>
          <w:rFonts w:eastAsia="Bookman Old Style"/>
          <w:i/>
          <w:iCs/>
        </w:rPr>
        <w:t>evux stunt i x</w:t>
      </w:r>
      <w:r>
        <w:rPr>
          <w:rStyle w:val="Teksttreci21TimesNewRoman"/>
          <w:rFonts w:eastAsia="Bookman Old Style"/>
          <w:i/>
          <w:iCs/>
        </w:rPr>
        <w:t>ṷ</w:t>
      </w:r>
      <w:r>
        <w:rPr>
          <w:rStyle w:val="Teksttreci21TimesNewRoman"/>
          <w:rFonts w:eastAsia="Bookman Old Style"/>
          <w:i/>
          <w:iCs/>
        </w:rPr>
        <w:t>opok’i ve vśi by</w:t>
      </w:r>
      <w:r>
        <w:rPr>
          <w:rStyle w:val="Teksttreci21TimesNewRoman"/>
          <w:rFonts w:eastAsia="Bookman Old Style"/>
          <w:i/>
          <w:iCs/>
        </w:rPr>
        <w:t>ṷ</w:t>
      </w:r>
      <w:r>
        <w:rPr>
          <w:rStyle w:val="Teksttreci21TimesNewRoman"/>
          <w:rFonts w:eastAsia="Bookman Old Style"/>
          <w:i/>
          <w:iCs/>
        </w:rPr>
        <w:t>y ryv’i'ńik’e i v ryu’i’ńik’i</w:t>
      </w:r>
      <w:r>
        <w:rPr>
          <w:rStyle w:val="Teksttreci21TimesNewRomanBezkursywy"/>
          <w:rFonts w:eastAsia="Bookman Old Style"/>
        </w:rPr>
        <w:t xml:space="preserve"> </w:t>
      </w:r>
      <w:r>
        <w:rPr>
          <w:rStyle w:val="Teksttreci21TimesNewRoman"/>
          <w:rFonts w:eastAsia="Bookman Old Style"/>
          <w:i/>
          <w:iCs/>
        </w:rPr>
        <w:t>ʒ́</w:t>
      </w:r>
      <w:r>
        <w:rPr>
          <w:rStyle w:val="Teksttreci21TimesNewRoman"/>
          <w:rFonts w:eastAsia="Bookman Old Style"/>
          <w:i/>
          <w:iCs/>
        </w:rPr>
        <w:t>e</w:t>
      </w:r>
      <w:r>
        <w:rPr>
          <w:rStyle w:val="Teksttreci21TimesNewRoman"/>
          <w:rFonts w:eastAsia="Bookman Old Style"/>
          <w:i/>
          <w:iCs/>
        </w:rPr>
        <w:t>ṷ</w:t>
      </w:r>
      <w:r>
        <w:rPr>
          <w:rStyle w:val="Teksttreci21TimesNewRoman"/>
          <w:rFonts w:eastAsia="Bookman Old Style"/>
          <w:i/>
          <w:iCs/>
        </w:rPr>
        <w:t>uskl II i̯ak pšyset mai̯ pańi koxana to fšystko lata</w:t>
      </w:r>
      <w:r>
        <w:rPr>
          <w:rStyle w:val="Teksttreci21TimesNewRoman"/>
          <w:rFonts w:eastAsia="Bookman Old Style"/>
          <w:i/>
          <w:iCs/>
        </w:rPr>
        <w:t>ṷ</w:t>
      </w:r>
      <w:r>
        <w:rPr>
          <w:rStyle w:val="Teksttreci21TimesNewRoman"/>
          <w:rFonts w:eastAsia="Bookman Old Style"/>
          <w:i/>
          <w:iCs/>
        </w:rPr>
        <w:t xml:space="preserve">o po </w:t>
      </w:r>
      <w:r>
        <w:rPr>
          <w:rStyle w:val="Teksttreci21TimesNewRoman"/>
          <w:rFonts w:eastAsia="Bookman Old Style"/>
          <w:i/>
          <w:iCs/>
        </w:rPr>
        <w:t>ṷ</w:t>
      </w:r>
      <w:r>
        <w:rPr>
          <w:rStyle w:val="Teksttreci21TimesNewRoman"/>
          <w:rFonts w:eastAsia="Bookman Old Style"/>
          <w:i/>
          <w:iCs/>
        </w:rPr>
        <w:t>unkcax II zm’</w:t>
      </w:r>
      <w:r>
        <w:rPr>
          <w:rStyle w:val="Teksttreci21TimesNewRoman"/>
          <w:rFonts w:eastAsia="Bookman Old Style"/>
          <w:i/>
          <w:iCs/>
          <w:vertAlign w:val="superscript"/>
        </w:rPr>
        <w:t>i</w:t>
      </w:r>
      <w:r>
        <w:rPr>
          <w:rStyle w:val="Teksttreci21TimesNewRoman"/>
          <w:rFonts w:eastAsia="Bookman Old Style"/>
          <w:i/>
          <w:iCs/>
        </w:rPr>
        <w:t>eśx</w:t>
      </w:r>
      <w:r>
        <w:rPr>
          <w:rStyle w:val="Teksttreci21TimesNewRoman"/>
          <w:rFonts w:eastAsia="Bookman Old Style"/>
          <w:i/>
          <w:iCs/>
        </w:rPr>
        <w:t>ṷ</w:t>
      </w:r>
      <w:r>
        <w:rPr>
          <w:rStyle w:val="Teksttreci21TimesNewRoman"/>
          <w:rFonts w:eastAsia="Bookman Old Style"/>
          <w:i/>
          <w:iCs/>
        </w:rPr>
        <w:t>o śe ćimno by</w:t>
      </w:r>
      <w:r>
        <w:rPr>
          <w:rStyle w:val="Teksttreci21TimesNewRoman"/>
          <w:rFonts w:eastAsia="Bookman Old Style"/>
          <w:i/>
          <w:iCs/>
        </w:rPr>
        <w:t>ṷ</w:t>
      </w:r>
      <w:r>
        <w:rPr>
          <w:rStyle w:val="Teksttreci21TimesNewRoman"/>
          <w:rFonts w:eastAsia="Bookman Old Style"/>
          <w:i/>
          <w:iCs/>
        </w:rPr>
        <w:t xml:space="preserve">o </w:t>
      </w:r>
      <w:r>
        <w:rPr>
          <w:rStyle w:val="Teksttreci21TimesNewRoman"/>
          <w:rFonts w:eastAsia="Bookman Old Style"/>
          <w:i/>
          <w:iCs/>
        </w:rPr>
        <w:t>a my lotumy džymy śe grumy rozmaitości i̯ak’e tylko piosenyck'i by</w:t>
      </w:r>
      <w:r>
        <w:rPr>
          <w:rStyle w:val="Teksttreci21TimesNewRoman"/>
          <w:rFonts w:eastAsia="Bookman Old Style"/>
          <w:i/>
          <w:iCs/>
        </w:rPr>
        <w:t>ṷ</w:t>
      </w:r>
      <w:r>
        <w:rPr>
          <w:rStyle w:val="Teksttreci21TimesNewRoman"/>
          <w:rFonts w:eastAsia="Bookman Old Style"/>
          <w:i/>
          <w:iCs/>
        </w:rPr>
        <w:t>y II be</w:t>
      </w:r>
      <w:r>
        <w:rPr>
          <w:rStyle w:val="Teksttreci21TimesNewRoman"/>
          <w:rFonts w:eastAsia="Bookman Old Style"/>
          <w:i/>
          <w:iCs/>
        </w:rPr>
        <w:t>ṷ</w:t>
      </w:r>
      <w:r>
        <w:rPr>
          <w:rStyle w:val="Teksttreci21TimesNewRoman"/>
          <w:rFonts w:eastAsia="Bookman Old Style"/>
          <w:i/>
          <w:iCs/>
        </w:rPr>
        <w:t>y muzykant be</w:t>
      </w:r>
      <w:r>
        <w:rPr>
          <w:rStyle w:val="Teksttreci21TimesNewRoman"/>
          <w:rFonts w:eastAsia="Bookman Old Style"/>
          <w:i/>
          <w:iCs/>
        </w:rPr>
        <w:t>ṷ</w:t>
      </w:r>
      <w:r>
        <w:rPr>
          <w:rStyle w:val="Teksttreci21TimesNewRoman"/>
          <w:rFonts w:eastAsia="Bookman Old Style"/>
          <w:i/>
          <w:iCs/>
        </w:rPr>
        <w:t xml:space="preserve"> tam i̯edyn be</w:t>
      </w:r>
      <w:r>
        <w:rPr>
          <w:rStyle w:val="Teksttreci21TimesNewRoman"/>
          <w:rFonts w:eastAsia="Bookman Old Style"/>
          <w:i/>
          <w:iCs/>
        </w:rPr>
        <w:t>ṷ</w:t>
      </w:r>
      <w:r>
        <w:rPr>
          <w:rStyle w:val="Teksttreci21TimesNewRoman"/>
          <w:rFonts w:eastAsia="Bookman Old Style"/>
          <w:i/>
          <w:iCs/>
        </w:rPr>
        <w:t>y tam tšy muzykanty ve vśi tak no to te dva to i̯us tak xo</w:t>
      </w:r>
      <w:r>
        <w:rPr>
          <w:rStyle w:val="Teksttreci21TimesNewRoman"/>
          <w:rFonts w:eastAsia="Bookman Old Style"/>
          <w:i/>
          <w:iCs/>
        </w:rPr>
        <w:t>ʒ́</w:t>
      </w:r>
      <w:r>
        <w:rPr>
          <w:rStyle w:val="Teksttreci21TimesNewRoman"/>
          <w:rFonts w:eastAsia="Bookman Old Style"/>
          <w:i/>
          <w:iCs/>
        </w:rPr>
        <w:t>i</w:t>
      </w:r>
      <w:r>
        <w:rPr>
          <w:rStyle w:val="Teksttreci21TimesNewRoman"/>
          <w:rFonts w:eastAsia="Bookman Old Style"/>
          <w:i/>
          <w:iCs/>
        </w:rPr>
        <w:t>ṷ</w:t>
      </w:r>
      <w:r>
        <w:rPr>
          <w:rStyle w:val="Teksttreci21TimesNewRoman"/>
          <w:rFonts w:eastAsia="Bookman Old Style"/>
          <w:i/>
          <w:iCs/>
        </w:rPr>
        <w:t>y po veselax a tyn tšeći tak dlo nos gro</w:t>
      </w:r>
      <w:r>
        <w:rPr>
          <w:rStyle w:val="Teksttreci21TimesNewRoman"/>
          <w:rFonts w:eastAsia="Bookman Old Style"/>
          <w:i/>
          <w:iCs/>
        </w:rPr>
        <w:t>ṷ</w:t>
      </w:r>
      <w:r>
        <w:rPr>
          <w:rStyle w:val="Teksttreci21TimesNewRoman"/>
          <w:rFonts w:eastAsia="Bookman Old Style"/>
          <w:i/>
          <w:iCs/>
        </w:rPr>
        <w:t xml:space="preserve"> i̯ak be</w:t>
      </w:r>
      <w:r>
        <w:rPr>
          <w:rStyle w:val="Teksttreci21TimesNewRoman"/>
          <w:rFonts w:eastAsia="Bookman Old Style"/>
          <w:i/>
          <w:iCs/>
        </w:rPr>
        <w:t>ṷ</w:t>
      </w:r>
      <w:r>
        <w:rPr>
          <w:rStyle w:val="Teksttreci21TimesNewRoman"/>
          <w:rFonts w:eastAsia="Bookman Old Style"/>
          <w:i/>
          <w:iCs/>
        </w:rPr>
        <w:t>a mai̯ufka to nos te pa’ny vygańa</w:t>
      </w:r>
      <w:r>
        <w:rPr>
          <w:rStyle w:val="Teksttreci21TimesNewRoman"/>
          <w:rFonts w:eastAsia="Bookman Old Style"/>
          <w:i/>
          <w:iCs/>
        </w:rPr>
        <w:t>ṷ</w:t>
      </w:r>
      <w:r>
        <w:rPr>
          <w:rStyle w:val="Teksttreci21TimesNewRoman"/>
          <w:rFonts w:eastAsia="Bookman Old Style"/>
          <w:i/>
          <w:iCs/>
        </w:rPr>
        <w:t>y bo m</w:t>
      </w:r>
      <w:r>
        <w:rPr>
          <w:rStyle w:val="Teksttreci21TimesNewRoman"/>
          <w:rFonts w:eastAsia="Bookman Old Style"/>
          <w:i/>
          <w:iCs/>
        </w:rPr>
        <w:t>y zastump’al’iźva bo i̯uźva śe śmi̯al’i to nas vygna</w:t>
      </w:r>
      <w:r>
        <w:rPr>
          <w:rStyle w:val="Teksttreci21TimesNewRoman"/>
          <w:rFonts w:eastAsia="Bookman Old Style"/>
          <w:i/>
          <w:iCs/>
        </w:rPr>
        <w:t>ṷ</w:t>
      </w:r>
      <w:r>
        <w:rPr>
          <w:rStyle w:val="Teksttreci21TimesNewRoman"/>
          <w:rFonts w:eastAsia="Bookman Old Style"/>
          <w:i/>
          <w:iCs/>
        </w:rPr>
        <w:t>y to i śmy se zrobili mai̯ufke tutei̯ na fśi pod v-ežbum I ale iak ten muzykańćina nam zagro</w:t>
      </w:r>
      <w:r>
        <w:rPr>
          <w:rStyle w:val="Teksttreci21TimesNewRoman"/>
          <w:rFonts w:eastAsia="Bookman Old Style"/>
          <w:i/>
          <w:iCs/>
        </w:rPr>
        <w:t>ṷ</w:t>
      </w:r>
      <w:r>
        <w:rPr>
          <w:rStyle w:val="Teksttreci21TimesNewRoman"/>
          <w:rFonts w:eastAsia="Bookman Old Style"/>
          <w:i/>
          <w:iCs/>
        </w:rPr>
        <w:t xml:space="preserve"> tośmy odeśli</w:t>
      </w:r>
      <w:r>
        <w:rPr>
          <w:rStyle w:val="Teksttreci21TimesNewRomanBezkursywy"/>
          <w:rFonts w:eastAsia="Bookman Old Style"/>
        </w:rPr>
        <w:t xml:space="preserve"> </w:t>
      </w:r>
      <w:r>
        <w:rPr>
          <w:rStyle w:val="Teksttreci21TimesNewRoman8ptBezkursywy"/>
          <w:rFonts w:eastAsia="Bookman Old Style"/>
        </w:rPr>
        <w:t xml:space="preserve">o </w:t>
      </w:r>
      <w:r>
        <w:rPr>
          <w:rStyle w:val="Teksttreci21TimesNewRoman"/>
          <w:rFonts w:eastAsia="Bookman Old Style"/>
          <w:i/>
          <w:iCs/>
        </w:rPr>
        <w:t>ty: mai̯ufki na podvurko do ty: vdovy tam tako bopka by</w:t>
      </w:r>
      <w:r>
        <w:rPr>
          <w:rStyle w:val="Teksttreci21TimesNewRoman"/>
          <w:rFonts w:eastAsia="Bookman Old Style"/>
          <w:i/>
          <w:iCs/>
        </w:rPr>
        <w:t>ṷ</w:t>
      </w:r>
      <w:r>
        <w:rPr>
          <w:rStyle w:val="Teksttreci21TimesNewRoman"/>
          <w:rFonts w:eastAsia="Bookman Old Style"/>
          <w:i/>
          <w:iCs/>
        </w:rPr>
        <w:t>a i i̯akiś tańec i tańcoval'iśmy i tam</w:t>
      </w:r>
      <w:r>
        <w:rPr>
          <w:rStyle w:val="Teksttreci21TimesNewRoman"/>
          <w:rFonts w:eastAsia="Bookman Old Style"/>
          <w:i/>
          <w:iCs/>
        </w:rPr>
        <w:t xml:space="preserve"> kobity śe</w:t>
      </w:r>
      <w:r>
        <w:rPr>
          <w:rStyle w:val="Teksttreci21TimesNewRoman"/>
          <w:rFonts w:eastAsia="Bookman Old Style"/>
          <w:i/>
          <w:iCs/>
        </w:rPr>
        <w:t>ʒ́</w:t>
      </w:r>
      <w:r>
        <w:rPr>
          <w:rStyle w:val="Teksttreci21TimesNewRoman"/>
          <w:rFonts w:eastAsia="Bookman Old Style"/>
          <w:i/>
          <w:iCs/>
        </w:rPr>
        <w:t>a</w:t>
      </w:r>
      <w:r>
        <w:rPr>
          <w:rStyle w:val="Teksttreci21TimesNewRoman"/>
          <w:rFonts w:eastAsia="Bookman Old Style"/>
          <w:i/>
          <w:iCs/>
        </w:rPr>
        <w:t>ṷ</w:t>
      </w:r>
      <w:r>
        <w:rPr>
          <w:rStyle w:val="Teksttreci21TimesNewRoman"/>
          <w:rFonts w:eastAsia="Bookman Old Style"/>
          <w:i/>
          <w:iCs/>
        </w:rPr>
        <w:t>y i ta to be</w:t>
      </w:r>
      <w:r>
        <w:rPr>
          <w:rStyle w:val="Teksttreci21TimesNewRoman"/>
          <w:rFonts w:eastAsia="Bookman Old Style"/>
          <w:i/>
          <w:iCs/>
        </w:rPr>
        <w:t>ʒ́</w:t>
      </w:r>
      <w:r>
        <w:rPr>
          <w:rStyle w:val="Teksttreci21TimesNewRoman"/>
          <w:rFonts w:eastAsia="Bookman Old Style"/>
          <w:i/>
          <w:iCs/>
        </w:rPr>
        <w:t>e tańecńica i ta be</w:t>
      </w:r>
      <w:r>
        <w:rPr>
          <w:rStyle w:val="Teksttreci21TimesNewRoman"/>
          <w:rFonts w:eastAsia="Bookman Old Style"/>
          <w:i/>
          <w:iCs/>
        </w:rPr>
        <w:t>ʒ́</w:t>
      </w:r>
      <w:r>
        <w:rPr>
          <w:rStyle w:val="Teksttreci21TimesNewRoman"/>
          <w:rFonts w:eastAsia="Bookman Old Style"/>
          <w:i/>
          <w:iCs/>
        </w:rPr>
        <w:t>e tańecńica tak śe patśa</w:t>
      </w:r>
      <w:r>
        <w:rPr>
          <w:rStyle w:val="Teksttreci21TimesNewRoman"/>
          <w:rFonts w:eastAsia="Bookman Old Style"/>
          <w:i/>
          <w:iCs/>
        </w:rPr>
        <w:t>ṷ</w:t>
      </w:r>
      <w:r>
        <w:rPr>
          <w:rStyle w:val="Teksttreci21TimesNewRoman"/>
          <w:rFonts w:eastAsia="Bookman Old Style"/>
          <w:i/>
          <w:iCs/>
        </w:rPr>
        <w:t>y te baby x</w:t>
      </w:r>
      <w:r>
        <w:rPr>
          <w:rStyle w:val="Teksttreci21TimesNewRoman"/>
          <w:rFonts w:eastAsia="Bookman Old Style"/>
          <w:i/>
          <w:iCs/>
        </w:rPr>
        <w:t>ṷ</w:t>
      </w:r>
      <w:r>
        <w:rPr>
          <w:rStyle w:val="Teksttreci21TimesNewRoman"/>
          <w:rFonts w:eastAsia="Bookman Old Style"/>
          <w:i/>
          <w:iCs/>
        </w:rPr>
        <w:t>opy pańi śe</w:t>
      </w:r>
      <w:r>
        <w:rPr>
          <w:rStyle w:val="Teksttreci21TimesNewRoman"/>
          <w:rFonts w:eastAsia="Bookman Old Style"/>
          <w:i/>
          <w:iCs/>
        </w:rPr>
        <w:t>ʒ́</w:t>
      </w:r>
      <w:r>
        <w:rPr>
          <w:rStyle w:val="Teksttreci21TimesNewRoman"/>
          <w:rFonts w:eastAsia="Bookman Old Style"/>
          <w:i/>
          <w:iCs/>
        </w:rPr>
        <w:t>a</w:t>
      </w:r>
      <w:r>
        <w:rPr>
          <w:rStyle w:val="Teksttreci21TimesNewRoman"/>
          <w:rFonts w:eastAsia="Bookman Old Style"/>
          <w:i/>
          <w:iCs/>
        </w:rPr>
        <w:t>ṷ</w:t>
      </w:r>
      <w:r>
        <w:rPr>
          <w:rStyle w:val="Teksttreci21TimesNewRoman"/>
          <w:rFonts w:eastAsia="Bookman Old Style"/>
          <w:i/>
          <w:iCs/>
        </w:rPr>
        <w:t xml:space="preserve">y na </w:t>
      </w:r>
      <w:r>
        <w:rPr>
          <w:rStyle w:val="Teksttreci21TimesNewRoman"/>
          <w:rFonts w:eastAsia="Bookman Old Style"/>
          <w:i/>
          <w:iCs/>
        </w:rPr>
        <w:t>ṷ</w:t>
      </w:r>
      <w:r>
        <w:rPr>
          <w:rStyle w:val="Teksttreci21TimesNewRoman"/>
          <w:rFonts w:eastAsia="Bookman Old Style"/>
          <w:i/>
          <w:iCs/>
        </w:rPr>
        <w:t>afkax na pšydroskax na trovi̯e ćeplutko by</w:t>
      </w:r>
      <w:r>
        <w:rPr>
          <w:rStyle w:val="Teksttreci21TimesNewRoman"/>
          <w:rFonts w:eastAsia="Bookman Old Style"/>
          <w:i/>
          <w:iCs/>
        </w:rPr>
        <w:t>ṷ</w:t>
      </w:r>
      <w:r>
        <w:rPr>
          <w:rStyle w:val="Teksttreci21TimesNewRoman"/>
          <w:rFonts w:eastAsia="Bookman Old Style"/>
          <w:i/>
          <w:iCs/>
        </w:rPr>
        <w:t>o I i̯ak by</w:t>
      </w:r>
      <w:r>
        <w:rPr>
          <w:rStyle w:val="Teksttreci21TimesNewRoman"/>
          <w:rFonts w:eastAsia="Bookman Old Style"/>
          <w:i/>
          <w:iCs/>
        </w:rPr>
        <w:t>ṷ</w:t>
      </w:r>
      <w:r>
        <w:rPr>
          <w:rStyle w:val="Teksttreci21TimesNewRoman"/>
          <w:rFonts w:eastAsia="Bookman Old Style"/>
          <w:i/>
          <w:iCs/>
        </w:rPr>
        <w:t>o ćep</w:t>
      </w:r>
      <w:r>
        <w:rPr>
          <w:rStyle w:val="Teksttreci21TimesNewRoman"/>
          <w:rFonts w:eastAsia="Bookman Old Style"/>
          <w:i/>
          <w:iCs/>
        </w:rPr>
        <w:t>ṷ</w:t>
      </w:r>
      <w:r>
        <w:rPr>
          <w:rStyle w:val="Teksttreci21TimesNewRoman"/>
          <w:rFonts w:eastAsia="Bookman Old Style"/>
          <w:i/>
          <w:iCs/>
        </w:rPr>
        <w:t>o veso</w:t>
      </w:r>
      <w:r>
        <w:rPr>
          <w:rStyle w:val="Teksttreci21TimesNewRoman"/>
          <w:rFonts w:eastAsia="Bookman Old Style"/>
          <w:i/>
          <w:iCs/>
        </w:rPr>
        <w:t>ṷ</w:t>
      </w:r>
      <w:r>
        <w:rPr>
          <w:rStyle w:val="Teksttreci21TimesNewRoman"/>
          <w:rFonts w:eastAsia="Bookman Old Style"/>
          <w:i/>
          <w:iCs/>
        </w:rPr>
        <w:t>o by</w:t>
      </w:r>
      <w:r>
        <w:rPr>
          <w:rStyle w:val="Teksttreci21TimesNewRoman"/>
          <w:rFonts w:eastAsia="Bookman Old Style"/>
          <w:i/>
          <w:iCs/>
        </w:rPr>
        <w:t>ṷ</w:t>
      </w:r>
      <w:r>
        <w:rPr>
          <w:rStyle w:val="Teksttreci21TimesNewRoman"/>
          <w:rFonts w:eastAsia="Bookman Old Style"/>
          <w:i/>
          <w:iCs/>
        </w:rPr>
        <w:t>o ńe tak i̯ak</w:t>
      </w:r>
      <w:r>
        <w:rPr>
          <w:rStyle w:val="Teksttreci21TimesNewRomanBezkursywy"/>
          <w:rFonts w:eastAsia="Bookman Old Style"/>
        </w:rPr>
        <w:t xml:space="preserve"> </w:t>
      </w:r>
      <w:r>
        <w:rPr>
          <w:rStyle w:val="Teksttreci21TimesNewRoman"/>
          <w:rFonts w:eastAsia="Bookman Old Style"/>
          <w:i/>
          <w:iCs/>
        </w:rPr>
        <w:t>ʒ́</w:t>
      </w:r>
      <w:r>
        <w:rPr>
          <w:rStyle w:val="Teksttreci21TimesNewRoman"/>
          <w:rFonts w:eastAsia="Bookman Old Style"/>
          <w:i/>
          <w:iCs/>
        </w:rPr>
        <w:t>iśoi̯\</w:t>
      </w:r>
    </w:p>
    <w:p w:rsidR="00004093" w:rsidRDefault="00C57729">
      <w:pPr>
        <w:pStyle w:val="Teksttreci20"/>
        <w:framePr w:w="7195" w:h="10498" w:hRule="exact" w:wrap="none" w:vAnchor="page" w:hAnchor="page" w:x="602" w:y="790"/>
        <w:shd w:val="clear" w:color="auto" w:fill="auto"/>
        <w:spacing w:after="95" w:line="240" w:lineRule="exact"/>
        <w:ind w:firstLine="380"/>
        <w:jc w:val="both"/>
      </w:pPr>
      <w:r>
        <w:rPr>
          <w:rStyle w:val="Teksttreci2TimesNewRoman"/>
          <w:rFonts w:eastAsia="Bookman Old Style"/>
        </w:rPr>
        <w:t>Rozmowa dwóch kobiet zaklasyfikowanych do pokolenia ś</w:t>
      </w:r>
      <w:r>
        <w:rPr>
          <w:rStyle w:val="Teksttreci2TimesNewRoman"/>
          <w:rFonts w:eastAsia="Bookman Old Style"/>
        </w:rPr>
        <w:t>redniego (K 53 - kobieta 53-letnia, K 31 - kobieta 31-letnia):</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53: </w:t>
      </w:r>
      <w:r>
        <w:rPr>
          <w:rStyle w:val="Teksttreci21TimesNewRoman"/>
          <w:rFonts w:eastAsia="Bookman Old Style"/>
          <w:i/>
          <w:iCs/>
        </w:rPr>
        <w:t>a tam u ćeb'ie fšystko f požuntku v dumu?</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31: a v </w:t>
      </w:r>
      <w:r>
        <w:rPr>
          <w:rStyle w:val="Teksttreci21TimesNewRoman"/>
          <w:rFonts w:eastAsia="Bookman Old Style"/>
          <w:i/>
          <w:iCs/>
        </w:rPr>
        <w:t>dumu jak v dumu II xuob do roboty xod,i to troxe zarobi II latoś zaleski muulu że be^e suša to na gospodarkę śe ńi ma co nastau^-ać</w:t>
      </w:r>
      <w:r>
        <w:rPr>
          <w:rStyle w:val="Teksttreci21TimesNewRomanBezkursywy"/>
          <w:rFonts w:eastAsia="Bookman Old Style"/>
        </w:rPr>
        <w:t xml:space="preserve"> I </w:t>
      </w:r>
      <w:r>
        <w:rPr>
          <w:rStyle w:val="Teksttreci21TimesNewRoman"/>
          <w:rFonts w:eastAsia="Bookman Old Style"/>
          <w:i/>
          <w:iCs/>
        </w:rPr>
        <w:t>foli ńe be^imy tyle robić tyle co aby dla śeb^e I bo nauozy fsystko kup jak drożyzna a puźńii ńe zb^eźeš a na g’eude to pojexać tša I to i uejśćufke ta</w:t>
      </w:r>
      <w:r>
        <w:rPr>
          <w:rStyle w:val="Teksttreci21TimesNewRomanBezkursywy"/>
          <w:rFonts w:eastAsia="Bookman Old Style"/>
        </w:rPr>
        <w:t xml:space="preserve">• </w:t>
      </w:r>
      <w:r>
        <w:rPr>
          <w:rStyle w:val="Teksttreci21TimesNewRoman"/>
          <w:rFonts w:eastAsia="Bookman Old Style"/>
          <w:i/>
          <w:iCs/>
        </w:rPr>
        <w:t>muš zapuaćić tam jakąś II jp to śe ńe znum ale xuopy muu^om to jak jadom to vejśćufke śe puaći</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53: </w:t>
      </w:r>
      <w:r>
        <w:rPr>
          <w:rStyle w:val="Teksttreci21TimesNewRoman"/>
          <w:rFonts w:eastAsia="Bookman Old Style"/>
          <w:i/>
          <w:iCs/>
        </w:rPr>
        <w:t>je</w:t>
      </w:r>
      <w:r>
        <w:rPr>
          <w:rStyle w:val="Teksttreci21TimesNewRoman"/>
          <w:rFonts w:eastAsia="Bookman Old Style"/>
          <w:i/>
          <w:iCs/>
        </w:rPr>
        <w:t>šće stui I kupi ńe kupi Ipśes puu dńa albo ulncy</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31: </w:t>
      </w:r>
      <w:r>
        <w:rPr>
          <w:rStyle w:val="Teksttreci21TimesNewRoman"/>
          <w:rFonts w:eastAsia="Bookman Old Style"/>
          <w:i/>
          <w:iCs/>
        </w:rPr>
        <w:t>ulncy I o: ńeros jakpojexou to na drugi</w:t>
      </w:r>
      <w:r>
        <w:rPr>
          <w:rStyle w:val="Teksttreci21TimesNewRomanBezkursywy"/>
          <w:rFonts w:eastAsia="Bookman Old Style"/>
        </w:rPr>
        <w:t xml:space="preserve"> </w:t>
      </w:r>
      <w:r>
        <w:rPr>
          <w:rStyle w:val="Teksttreci21TimesNewRomanBezkursywyOdstpy0pt"/>
          <w:rFonts w:eastAsia="Bookman Old Style"/>
        </w:rPr>
        <w:t>31</w:t>
      </w:r>
      <w:r>
        <w:rPr>
          <w:rStyle w:val="Teksttreci21TimesNewRomanBezkursywy"/>
          <w:rFonts w:eastAsia="Bookman Old Style"/>
        </w:rPr>
        <w:t xml:space="preserve">'ń </w:t>
      </w:r>
      <w:r>
        <w:rPr>
          <w:rStyle w:val="Teksttreci21TimesNewRoman"/>
          <w:rFonts w:eastAsia="Bookman Old Style"/>
          <w:i/>
          <w:iCs/>
        </w:rPr>
        <w:t>dopiero urućiu</w:t>
      </w:r>
    </w:p>
    <w:p w:rsidR="00004093" w:rsidRDefault="00C57729">
      <w:pPr>
        <w:pStyle w:val="Teksttreci201"/>
        <w:framePr w:w="7195" w:h="10498" w:hRule="exact" w:wrap="none" w:vAnchor="page" w:hAnchor="page" w:x="602" w:y="790"/>
        <w:shd w:val="clear" w:color="auto" w:fill="auto"/>
        <w:ind w:firstLine="380"/>
      </w:pPr>
      <w:r>
        <w:rPr>
          <w:rStyle w:val="Teksttreci20TimesNewRoman"/>
          <w:rFonts w:eastAsia="Bookman Old Style"/>
        </w:rPr>
        <w:t xml:space="preserve">K 53: o </w:t>
      </w:r>
      <w:r>
        <w:rPr>
          <w:rStyle w:val="Teksttreci20TimesNewRomanKursywa"/>
          <w:rFonts w:eastAsia="Bookman Old Style"/>
        </w:rPr>
        <w:t>jej</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31: </w:t>
      </w:r>
      <w:r>
        <w:rPr>
          <w:rStyle w:val="Teksttreci21TimesNewRoman"/>
          <w:rFonts w:eastAsia="Bookman Old Style"/>
          <w:i/>
          <w:iCs/>
        </w:rPr>
        <w:t>iuś muu^e uajdoku ty I</w:t>
      </w:r>
      <w:r>
        <w:rPr>
          <w:rStyle w:val="Teksttreci21TimesNewRomanBezkursywy"/>
          <w:rFonts w:eastAsia="Bookman Old Style"/>
        </w:rPr>
        <w:t xml:space="preserve"> ggeźeś </w:t>
      </w:r>
      <w:r>
        <w:rPr>
          <w:rStyle w:val="Teksttreci21TimesNewRoman"/>
          <w:rFonts w:eastAsia="Bookman Old Style"/>
          <w:i/>
          <w:iCs/>
        </w:rPr>
        <w:t>byu? I a on muul: gśeżeś byu i jeśćeźem tyle pśyu^us I no</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53: </w:t>
      </w:r>
      <w:r>
        <w:rPr>
          <w:rStyle w:val="Teksttreci21TimesNewRoman"/>
          <w:rFonts w:eastAsia="Bookman Old Style"/>
          <w:i/>
          <w:iCs/>
        </w:rPr>
        <w:t>to jeśće ńe fśystko spśedou</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K</w:t>
      </w:r>
      <w:r>
        <w:rPr>
          <w:rStyle w:val="Teksttreci21TimesNewRomanBezkursywy"/>
          <w:rFonts w:eastAsia="Bookman Old Style"/>
        </w:rPr>
        <w:t xml:space="preserve"> 31: </w:t>
      </w:r>
      <w:r>
        <w:rPr>
          <w:rStyle w:val="Teksttreci21TimesNewRoman"/>
          <w:rFonts w:eastAsia="Bookman Old Style"/>
          <w:i/>
          <w:iCs/>
        </w:rPr>
        <w:t>no I ńe fśystko no</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53: o </w:t>
      </w:r>
      <w:r>
        <w:rPr>
          <w:rStyle w:val="Teksttreci21TimesNewRoman"/>
          <w:rFonts w:eastAsia="Bookman Old Style"/>
          <w:i/>
          <w:iCs/>
        </w:rPr>
        <w:t>matko koxano I to ćęśko tyś f tym gospodarstf^e</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31: </w:t>
      </w:r>
      <w:r>
        <w:rPr>
          <w:rStyle w:val="Teksttreci21TimesNewRoman"/>
          <w:rFonts w:eastAsia="Bookman Old Style"/>
          <w:i/>
          <w:iCs/>
        </w:rPr>
        <w:t>o do tego to śe dokuado ńi ma jak iść do roboty I gśeś se dorobić to ći uypua- cum ul• że moś plńunc</w:t>
      </w:r>
    </w:p>
    <w:p w:rsidR="00004093" w:rsidRDefault="00C57729">
      <w:pPr>
        <w:pStyle w:val="Teksttreci210"/>
        <w:framePr w:w="7195" w:h="10498" w:hRule="exact" w:wrap="none" w:vAnchor="page" w:hAnchor="page" w:x="602" w:y="790"/>
        <w:shd w:val="clear" w:color="auto" w:fill="auto"/>
        <w:spacing w:before="0" w:after="0"/>
      </w:pPr>
      <w:r>
        <w:rPr>
          <w:rStyle w:val="Teksttreci21TimesNewRomanBezkursywy"/>
          <w:rFonts w:eastAsia="Bookman Old Style"/>
        </w:rPr>
        <w:t xml:space="preserve">K 53: a </w:t>
      </w:r>
      <w:r>
        <w:rPr>
          <w:rStyle w:val="Teksttreci21TimesNewRoman"/>
          <w:rFonts w:eastAsia="Bookman Old Style"/>
          <w:i/>
          <w:iCs/>
        </w:rPr>
        <w:t>tak to co xuop ći pśyńeśe I to jeśće uydoś na gospodarstfo</w:t>
      </w:r>
    </w:p>
    <w:p w:rsidR="00004093" w:rsidRDefault="00C57729">
      <w:pPr>
        <w:pStyle w:val="Teksttreci210"/>
        <w:framePr w:w="7195" w:h="10498" w:hRule="exact" w:wrap="none" w:vAnchor="page" w:hAnchor="page" w:x="602" w:y="790"/>
        <w:shd w:val="clear" w:color="auto" w:fill="auto"/>
        <w:spacing w:before="0" w:after="66"/>
      </w:pPr>
      <w:r>
        <w:rPr>
          <w:rStyle w:val="Teksttreci21TimesNewRomanBezkursywy"/>
          <w:rFonts w:eastAsia="Bookman Old Style"/>
        </w:rPr>
        <w:t xml:space="preserve">K </w:t>
      </w:r>
      <w:r>
        <w:rPr>
          <w:rStyle w:val="Teksttreci21TimesNewRomanBezkursywy"/>
          <w:rFonts w:eastAsia="Bookman Old Style"/>
        </w:rPr>
        <w:t xml:space="preserve">31: </w:t>
      </w:r>
      <w:r>
        <w:rPr>
          <w:rStyle w:val="Teksttreci21TimesNewRoman"/>
          <w:rFonts w:eastAsia="Bookman Old Style"/>
          <w:i/>
          <w:iCs/>
        </w:rPr>
        <w:t>no tam troxe kur tśymumy no indykuf parę I bo indyk to dużo m’jsny jes• taki no I to jak uubljeś to moś i na kotlety na m^eśonc ćasu z indyka miso uystarcy]</w:t>
      </w:r>
    </w:p>
    <w:p w:rsidR="00004093" w:rsidRDefault="00C57729">
      <w:pPr>
        <w:pStyle w:val="Teksttreci20"/>
        <w:framePr w:w="7195" w:h="10498" w:hRule="exact" w:wrap="none" w:vAnchor="page" w:hAnchor="page" w:x="602" w:y="790"/>
        <w:shd w:val="clear" w:color="auto" w:fill="auto"/>
        <w:spacing w:after="4" w:line="190" w:lineRule="exact"/>
        <w:ind w:firstLine="380"/>
        <w:jc w:val="both"/>
      </w:pPr>
      <w:r>
        <w:rPr>
          <w:rStyle w:val="Teksttreci2TimesNewRoman"/>
          <w:rFonts w:eastAsia="Bookman Old Style"/>
        </w:rPr>
        <w:t>Przykład stanu gwarowego 10-latka:</w:t>
      </w:r>
    </w:p>
    <w:p w:rsidR="00004093" w:rsidRDefault="00C57729">
      <w:pPr>
        <w:pStyle w:val="Teksttreci210"/>
        <w:framePr w:w="7195" w:h="10498" w:hRule="exact" w:wrap="none" w:vAnchor="page" w:hAnchor="page" w:x="602" w:y="790"/>
        <w:shd w:val="clear" w:color="auto" w:fill="auto"/>
        <w:spacing w:before="0" w:after="30"/>
      </w:pPr>
      <w:r>
        <w:rPr>
          <w:rStyle w:val="Teksttreci21TimesNewRoman"/>
          <w:rFonts w:eastAsia="Bookman Old Style"/>
          <w:i/>
          <w:iCs/>
        </w:rPr>
        <w:t xml:space="preserve">[moiQ ulubiony bajky jest pańi pajpykoua ze suonećnei doliny II u niej pśetstau^one </w:t>
      </w:r>
      <w:r>
        <w:rPr>
          <w:rStyle w:val="Teksttreci21TimesNewRoman75ptMaelitery"/>
          <w:rFonts w:eastAsia="Bookman Old Style"/>
          <w:b w:val="0"/>
          <w:bCs w:val="0"/>
          <w:i/>
          <w:iCs/>
        </w:rPr>
        <w:t xml:space="preserve">sq </w:t>
      </w:r>
      <w:r>
        <w:rPr>
          <w:rStyle w:val="Teksttreci21TimesNewRoman"/>
          <w:rFonts w:eastAsia="Bookman Old Style"/>
          <w:i/>
          <w:iCs/>
        </w:rPr>
        <w:t>jei</w:t>
      </w:r>
      <w:r>
        <w:rPr>
          <w:rStyle w:val="Teksttreci21TimesNewRomanBezkursywy"/>
          <w:rFonts w:eastAsia="Bookman Old Style"/>
        </w:rPr>
        <w:t xml:space="preserve"> </w:t>
      </w:r>
      <w:r>
        <w:rPr>
          <w:rStyle w:val="Teksttreci21TimesNewRomanBezkursywyOdstpy0pt"/>
          <w:rFonts w:eastAsia="Bookman Old Style"/>
        </w:rPr>
        <w:t>3</w:t>
      </w:r>
      <w:r>
        <w:rPr>
          <w:rStyle w:val="Teksttreci21TimesNewRoman"/>
          <w:rFonts w:eastAsia="Bookman Old Style"/>
          <w:i/>
          <w:iCs/>
        </w:rPr>
        <w:t>eći I kture maję rużne pśygody I y: na pśykuat pujśće nad źeke I spotkańe żmii i ućekańe do domu I bo śe pśestraśyll II y: nastempńe sy smerfy I kture lub^e I dlate</w:t>
      </w:r>
      <w:r>
        <w:rPr>
          <w:rStyle w:val="Teksttreci21TimesNewRoman"/>
          <w:rFonts w:eastAsia="Bookman Old Style"/>
          <w:i/>
          <w:iCs/>
        </w:rPr>
        <w:t>go że uyxoiif tym akcja II jes</w:t>
      </w:r>
      <w:r>
        <w:rPr>
          <w:rStyle w:val="Teksttreci21TimesNewRomanBezkursywy"/>
          <w:rFonts w:eastAsia="Bookman Old Style"/>
        </w:rPr>
        <w:t xml:space="preserve">• </w:t>
      </w:r>
      <w:r>
        <w:rPr>
          <w:rStyle w:val="Teksttreci21TimesNewRoman"/>
          <w:rFonts w:eastAsia="Bookman Old Style"/>
          <w:i/>
          <w:iCs/>
        </w:rPr>
        <w:t>tam zuy gargamel I ktury y: I kturego smerfy śe boię i ftedy ućekaię do sfojei v’iosk’i II gargamel jeśće ot: ńe tego gśe jest u^oska smerfufll i ku- buś puxatek I kturego lub^e najbar^eill jest on mauym żuutym mlśem i ćęsto</w:t>
      </w:r>
      <w:r>
        <w:rPr>
          <w:rStyle w:val="Teksttreci21TimesNewRoman"/>
          <w:rFonts w:eastAsia="Bookman Old Style"/>
          <w:i/>
          <w:iCs/>
        </w:rPr>
        <w:t xml:space="preserve"> robi rużne guupotkl II no i puźńei kaćor donalt I fkturym uyprau^a śm’</w:t>
      </w:r>
      <w:r>
        <w:rPr>
          <w:rStyle w:val="Teksttreci21TimesNewRoman"/>
          <w:rFonts w:eastAsia="Bookman Old Style"/>
          <w:i/>
          <w:iCs/>
          <w:vertAlign w:val="superscript"/>
        </w:rPr>
        <w:t>l</w:t>
      </w:r>
      <w:r>
        <w:rPr>
          <w:rStyle w:val="Teksttreci21TimesNewRoman"/>
          <w:rFonts w:eastAsia="Bookman Old Style"/>
          <w:i/>
          <w:iCs/>
        </w:rPr>
        <w:t>eśne kauauy]</w:t>
      </w:r>
    </w:p>
    <w:p w:rsidR="00004093" w:rsidRDefault="00C57729">
      <w:pPr>
        <w:pStyle w:val="Teksttreci20"/>
        <w:framePr w:w="7195" w:h="10498" w:hRule="exact" w:wrap="none" w:vAnchor="page" w:hAnchor="page" w:x="602" w:y="790"/>
        <w:shd w:val="clear" w:color="auto" w:fill="auto"/>
        <w:spacing w:after="0" w:line="235" w:lineRule="exact"/>
        <w:ind w:firstLine="380"/>
        <w:jc w:val="both"/>
      </w:pPr>
      <w:r>
        <w:rPr>
          <w:rStyle w:val="Teksttreci2TimesNewRoman"/>
          <w:rFonts w:eastAsia="Bookman Old Style"/>
        </w:rPr>
        <w:t>Trzy powyższe teksty odzwierciedlają stopień zaniku gwary w zależności od wieku osób, a tym samym uzmysławiają eksploratorom konieczność wprowadzania do badań dialektologi</w:t>
      </w:r>
      <w:r>
        <w:rPr>
          <w:rStyle w:val="Teksttreci2TimesNewRoman"/>
          <w:rFonts w:eastAsia="Bookman Old Style"/>
        </w:rPr>
        <w:t>cznych parametrów socjolingwistycznych. Analiza wypowiedzi, pochodzących od różnych grup pokoleniowych, ukazuje, w jakim kierunku zmienia się język, które spośród gwarowych cech są recesywne, a które silnie zakorzenione w mowie respondentów, reprezentujący</w:t>
      </w:r>
      <w:r>
        <w:rPr>
          <w:rStyle w:val="Teksttreci2TimesNewRoman"/>
          <w:rFonts w:eastAsia="Bookman Old Style"/>
        </w:rPr>
        <w:t>ch dany obszar badawczy.</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00" w:y="267"/>
        <w:shd w:val="clear" w:color="auto" w:fill="auto"/>
        <w:spacing w:line="170" w:lineRule="exact"/>
      </w:pPr>
      <w:r>
        <w:t>WPROWADZENIE PARAMETRÓW SOCJOLINGWISTYCZNYCH...</w:t>
      </w:r>
    </w:p>
    <w:p w:rsidR="00004093" w:rsidRDefault="00C57729">
      <w:pPr>
        <w:pStyle w:val="Nagweklubstopka0"/>
        <w:framePr w:wrap="none" w:vAnchor="page" w:hAnchor="page" w:x="7528" w:y="265"/>
        <w:shd w:val="clear" w:color="auto" w:fill="auto"/>
        <w:spacing w:line="170" w:lineRule="exact"/>
      </w:pPr>
      <w:r>
        <w:t>69</w:t>
      </w:r>
    </w:p>
    <w:p w:rsidR="00004093" w:rsidRDefault="00C57729">
      <w:pPr>
        <w:pStyle w:val="Teksttreci20"/>
        <w:framePr w:w="7205" w:h="8677" w:hRule="exact" w:wrap="none" w:vAnchor="page" w:hAnchor="page" w:x="597" w:y="714"/>
        <w:shd w:val="clear" w:color="auto" w:fill="auto"/>
        <w:spacing w:after="0" w:line="240" w:lineRule="exact"/>
        <w:ind w:firstLine="380"/>
        <w:jc w:val="both"/>
      </w:pPr>
      <w:r>
        <w:t>Z przytoczonych tekstów jednoznacznie wynika, że wprost proporcjonalnie do wieku wzrasta frekwencja cech gwarowych, oznacza to, że mowę osób z pokolenia sta</w:t>
      </w:r>
      <w:r>
        <w:t>rszego cechuje więcej cech gwarowych w porównaniu z mową pokolenia średniego i młodszego.</w:t>
      </w:r>
    </w:p>
    <w:p w:rsidR="00004093" w:rsidRDefault="00C57729">
      <w:pPr>
        <w:pStyle w:val="Teksttreci20"/>
        <w:framePr w:w="7205" w:h="8677" w:hRule="exact" w:wrap="none" w:vAnchor="page" w:hAnchor="page" w:x="597" w:y="714"/>
        <w:shd w:val="clear" w:color="auto" w:fill="auto"/>
        <w:spacing w:after="0" w:line="240" w:lineRule="exact"/>
        <w:ind w:firstLine="380"/>
        <w:jc w:val="both"/>
      </w:pPr>
      <w:r>
        <w:t>W mowie kobiety 90-letniej występują warianty językowe</w:t>
      </w:r>
      <w:r>
        <w:rPr>
          <w:vertAlign w:val="superscript"/>
        </w:rPr>
        <w:t>20</w:t>
      </w:r>
      <w:r>
        <w:t>, takie jak:</w:t>
      </w:r>
    </w:p>
    <w:p w:rsidR="00004093" w:rsidRDefault="00C57729">
      <w:pPr>
        <w:pStyle w:val="Teksttreci100"/>
        <w:framePr w:w="7205" w:h="8677" w:hRule="exact" w:wrap="none" w:vAnchor="page" w:hAnchor="page" w:x="597" w:y="714"/>
        <w:numPr>
          <w:ilvl w:val="0"/>
          <w:numId w:val="19"/>
        </w:numPr>
        <w:shd w:val="clear" w:color="auto" w:fill="auto"/>
        <w:tabs>
          <w:tab w:val="left" w:pos="588"/>
        </w:tabs>
        <w:spacing w:before="0" w:line="240" w:lineRule="exact"/>
        <w:ind w:firstLine="380"/>
      </w:pPr>
      <w:r>
        <w:rPr>
          <w:rStyle w:val="Teksttreci10Bezkursywy"/>
        </w:rPr>
        <w:t xml:space="preserve">zwężenie pochylonego </w:t>
      </w:r>
      <w:r>
        <w:t>. a &gt; o: x</w:t>
      </w:r>
      <w:r>
        <w:rPr>
          <w:rStyle w:val="Teksttreci10TimesNewRoman"/>
          <w:rFonts w:eastAsia="Bookman Old Style"/>
          <w:i/>
          <w:iCs/>
        </w:rPr>
        <w:t>ṷ</w:t>
      </w:r>
      <w:r>
        <w:t>opok’i, lotumy, dlo, nos, gro</w:t>
      </w:r>
      <w:r>
        <w:rPr>
          <w:rStyle w:val="Teksttreci10TimesNewRoman"/>
          <w:rFonts w:eastAsia="Bookman Old Style"/>
          <w:i/>
          <w:iCs/>
        </w:rPr>
        <w:t>ṷ</w:t>
      </w:r>
      <w:r>
        <w:t>, tako, bopka, trov</w:t>
      </w:r>
      <w:r>
        <w:rPr>
          <w:rStyle w:val="Teksttreci10TimesNewRoman"/>
          <w:rFonts w:eastAsia="Bookman Old Style"/>
          <w:i/>
          <w:iCs/>
        </w:rPr>
        <w:t>i̯</w:t>
      </w:r>
      <w:r>
        <w:t>-e, zagro</w:t>
      </w:r>
      <w:r>
        <w:rPr>
          <w:rStyle w:val="Teksttreci10TimesNewRoman"/>
          <w:rFonts w:eastAsia="Bookman Old Style"/>
          <w:i/>
          <w:iCs/>
        </w:rPr>
        <w:t>ṷ</w:t>
      </w:r>
      <w:r>
        <w:rPr>
          <w:rStyle w:val="Teksttreci10Bezkursywy"/>
        </w:rPr>
        <w:t xml:space="preserve"> (10:22 - </w:t>
      </w:r>
      <w:r>
        <w:t>m”a</w:t>
      </w:r>
      <w:r>
        <w:rPr>
          <w:rStyle w:val="Teksttreci10TimesNewRoman"/>
          <w:rFonts w:eastAsia="Bookman Old Style"/>
          <w:i/>
          <w:iCs/>
        </w:rPr>
        <w:t>ṷ</w:t>
      </w:r>
      <w:r>
        <w:t>am, lat, nas, koxana, lata</w:t>
      </w:r>
      <w:r>
        <w:rPr>
          <w:rStyle w:val="Teksttreci10TimesNewRoman"/>
          <w:rFonts w:eastAsia="Bookman Old Style"/>
          <w:i/>
          <w:iCs/>
        </w:rPr>
        <w:t>ṷ</w:t>
      </w:r>
      <w:r>
        <w:t>o, vyga- ńo</w:t>
      </w:r>
      <w:r>
        <w:rPr>
          <w:rStyle w:val="Teksttreci10TimesNewRoman"/>
          <w:rFonts w:eastAsia="Bookman Old Style"/>
          <w:i/>
          <w:iCs/>
        </w:rPr>
        <w:t>ṷ</w:t>
      </w:r>
      <w:r>
        <w:t>y, śm’</w:t>
      </w:r>
      <w:r>
        <w:rPr>
          <w:rStyle w:val="Teksttreci10TimesNewRoman"/>
          <w:rFonts w:eastAsia="Bookman Old Style"/>
          <w:i/>
          <w:iCs/>
        </w:rPr>
        <w:t>i̯</w:t>
      </w:r>
      <w:r>
        <w:t>al’i, vygańa</w:t>
      </w:r>
      <w:r>
        <w:rPr>
          <w:rStyle w:val="Teksttreci10TimesNewRoman"/>
          <w:rFonts w:eastAsia="Bookman Old Style"/>
          <w:i/>
          <w:iCs/>
        </w:rPr>
        <w:t>ṷ</w:t>
      </w:r>
      <w:r>
        <w:t>y, śe</w:t>
      </w:r>
      <w:r>
        <w:rPr>
          <w:rStyle w:val="Teksttreci10TimesNewRoman"/>
          <w:rFonts w:eastAsia="Bookman Old Style"/>
          <w:i/>
          <w:iCs/>
        </w:rPr>
        <w:t>ʒ́</w:t>
      </w:r>
      <w:r>
        <w:t>a</w:t>
      </w:r>
      <w:r>
        <w:rPr>
          <w:rStyle w:val="Teksttreci10TimesNewRoman"/>
          <w:rFonts w:eastAsia="Bookman Old Style"/>
          <w:i/>
          <w:iCs/>
        </w:rPr>
        <w:t>ṷ</w:t>
      </w:r>
      <w:r>
        <w:t>y, patśa</w:t>
      </w:r>
      <w:r>
        <w:rPr>
          <w:rStyle w:val="Teksttreci10TimesNewRoman"/>
          <w:rFonts w:eastAsia="Bookman Old Style"/>
          <w:i/>
          <w:iCs/>
        </w:rPr>
        <w:t>ṷ</w:t>
      </w:r>
      <w:r>
        <w:t>y, śe</w:t>
      </w:r>
      <w:r>
        <w:rPr>
          <w:rStyle w:val="Teksttreci10TimesNewRoman"/>
          <w:rFonts w:eastAsia="Bookman Old Style"/>
          <w:i/>
          <w:iCs/>
        </w:rPr>
        <w:t>ʒ́</w:t>
      </w:r>
      <w:r>
        <w:t>o</w:t>
      </w:r>
      <w:r>
        <w:rPr>
          <w:rStyle w:val="Teksttreci10TimesNewRoman"/>
          <w:rFonts w:eastAsia="Bookman Old Style"/>
          <w:i/>
          <w:iCs/>
        </w:rPr>
        <w:t>ṷ</w:t>
      </w:r>
      <w:r>
        <w:t>y)</w:t>
      </w:r>
      <w:r>
        <w:rPr>
          <w:vertAlign w:val="superscript"/>
        </w:rPr>
        <w:t>21</w:t>
      </w:r>
      <w:r>
        <w:t>,</w:t>
      </w:r>
    </w:p>
    <w:p w:rsidR="00004093" w:rsidRDefault="00C57729">
      <w:pPr>
        <w:pStyle w:val="Teksttreci20"/>
        <w:framePr w:w="7205" w:h="8677" w:hRule="exact" w:wrap="none" w:vAnchor="page" w:hAnchor="page" w:x="597" w:y="714"/>
        <w:numPr>
          <w:ilvl w:val="0"/>
          <w:numId w:val="19"/>
        </w:numPr>
        <w:shd w:val="clear" w:color="auto" w:fill="auto"/>
        <w:tabs>
          <w:tab w:val="left" w:pos="968"/>
        </w:tabs>
        <w:spacing w:after="0" w:line="240" w:lineRule="exact"/>
        <w:ind w:firstLine="380"/>
        <w:jc w:val="both"/>
      </w:pPr>
      <w:r>
        <w:t xml:space="preserve">zwężenie pochylonego </w:t>
      </w:r>
      <w:r>
        <w:rPr>
          <w:rStyle w:val="Teksttreci2Kursywa"/>
        </w:rPr>
        <w:t>.a</w:t>
      </w:r>
      <w:r>
        <w:t xml:space="preserve"> przed spółgłoską nosową </w:t>
      </w:r>
      <w:r>
        <w:rPr>
          <w:rStyle w:val="Teksttreci2Kursywa"/>
        </w:rPr>
        <w:t>.aN &gt; u: grumy, lotumy,</w:t>
      </w:r>
      <w:r>
        <w:t xml:space="preserve"> (2:4 - </w:t>
      </w:r>
      <w:r>
        <w:rPr>
          <w:rStyle w:val="Teksttreci2Kursywa"/>
        </w:rPr>
        <w:t>nam),</w:t>
      </w:r>
    </w:p>
    <w:p w:rsidR="00004093" w:rsidRDefault="00C57729">
      <w:pPr>
        <w:pStyle w:val="Teksttreci20"/>
        <w:framePr w:w="7205" w:h="8677" w:hRule="exact" w:wrap="none" w:vAnchor="page" w:hAnchor="page" w:x="597" w:y="714"/>
        <w:numPr>
          <w:ilvl w:val="0"/>
          <w:numId w:val="19"/>
        </w:numPr>
        <w:shd w:val="clear" w:color="auto" w:fill="auto"/>
        <w:tabs>
          <w:tab w:val="left" w:pos="583"/>
        </w:tabs>
        <w:spacing w:after="0" w:line="240" w:lineRule="exact"/>
        <w:ind w:firstLine="380"/>
        <w:jc w:val="both"/>
      </w:pPr>
      <w:r>
        <w:t xml:space="preserve">zwężenie </w:t>
      </w:r>
      <w:r>
        <w:rPr>
          <w:rStyle w:val="Teksttreci2Kursywa"/>
        </w:rPr>
        <w:t>e</w:t>
      </w:r>
      <w:r>
        <w:t xml:space="preserve"> jasnego przed spółgłoską nosową </w:t>
      </w:r>
      <w:r>
        <w:rPr>
          <w:rStyle w:val="Teksttreci2Kursywa"/>
        </w:rPr>
        <w:t xml:space="preserve">eN, e &gt; y: dżymy, </w:t>
      </w:r>
      <w:r>
        <w:rPr>
          <w:rStyle w:val="Teksttreci2Kursywa"/>
        </w:rPr>
        <w:t>iedyn, tyn</w:t>
      </w:r>
      <w:r>
        <w:t xml:space="preserve"> (3:3), oraz </w:t>
      </w:r>
      <w:r>
        <w:rPr>
          <w:rStyle w:val="Teksttreci2Kursywa"/>
        </w:rPr>
        <w:t>e &gt; i: v’im, ćimno</w:t>
      </w:r>
      <w:r>
        <w:t xml:space="preserve"> (2:2),</w:t>
      </w:r>
    </w:p>
    <w:p w:rsidR="00004093" w:rsidRDefault="00C57729">
      <w:pPr>
        <w:pStyle w:val="Teksttreci20"/>
        <w:framePr w:w="7205" w:h="8677" w:hRule="exact" w:wrap="none" w:vAnchor="page" w:hAnchor="page" w:x="597" w:y="714"/>
        <w:numPr>
          <w:ilvl w:val="0"/>
          <w:numId w:val="19"/>
        </w:numPr>
        <w:shd w:val="clear" w:color="auto" w:fill="auto"/>
        <w:tabs>
          <w:tab w:val="left" w:pos="977"/>
        </w:tabs>
        <w:spacing w:after="0" w:line="240" w:lineRule="exact"/>
        <w:ind w:firstLine="380"/>
        <w:jc w:val="both"/>
      </w:pPr>
      <w:r>
        <w:t xml:space="preserve">zwężenie pochylonego </w:t>
      </w:r>
      <w:r>
        <w:rPr>
          <w:rStyle w:val="Teksttreci2Kursywa"/>
        </w:rPr>
        <w:t>.e &gt; i: kob’ity</w:t>
      </w:r>
      <w:r>
        <w:t xml:space="preserve"> (1:1), oraz </w:t>
      </w:r>
      <w:r>
        <w:rPr>
          <w:rStyle w:val="Teksttreci2Kursywa"/>
        </w:rPr>
        <w:t>e &gt; y: p</w:t>
      </w:r>
      <w:r>
        <w:rPr>
          <w:rStyle w:val="Teksttreci10TimesNewRoman"/>
          <w:rFonts w:eastAsia="Bookman Old Style"/>
        </w:rPr>
        <w:t>i̯</w:t>
      </w:r>
      <w:r>
        <w:rPr>
          <w:rStyle w:val="Teksttreci2Kursywa"/>
        </w:rPr>
        <w:t>osenyck’i</w:t>
      </w:r>
    </w:p>
    <w:p w:rsidR="00004093" w:rsidRDefault="00C57729">
      <w:pPr>
        <w:pStyle w:val="Nagwek220"/>
        <w:framePr w:w="7205" w:h="8677" w:hRule="exact" w:wrap="none" w:vAnchor="page" w:hAnchor="page" w:x="597" w:y="714"/>
        <w:shd w:val="clear" w:color="auto" w:fill="auto"/>
        <w:tabs>
          <w:tab w:val="left" w:pos="499"/>
        </w:tabs>
      </w:pPr>
      <w:bookmarkStart w:id="29" w:name="bookmark28"/>
      <w:r>
        <w:t>(</w:t>
      </w:r>
      <w:r>
        <w:rPr>
          <w:rStyle w:val="Nagwek2210pt"/>
        </w:rPr>
        <w:t>1</w:t>
      </w:r>
      <w:r>
        <w:t>:</w:t>
      </w:r>
      <w:r>
        <w:rPr>
          <w:rStyle w:val="Nagwek2210pt"/>
        </w:rPr>
        <w:t>1</w:t>
      </w:r>
      <w:r>
        <w:t>),</w:t>
      </w:r>
      <w:bookmarkEnd w:id="29"/>
    </w:p>
    <w:p w:rsidR="00004093" w:rsidRDefault="00C57729">
      <w:pPr>
        <w:pStyle w:val="Teksttreci20"/>
        <w:framePr w:w="7205" w:h="8677" w:hRule="exact" w:wrap="none" w:vAnchor="page" w:hAnchor="page" w:x="597" w:y="714"/>
        <w:numPr>
          <w:ilvl w:val="0"/>
          <w:numId w:val="19"/>
        </w:numPr>
        <w:shd w:val="clear" w:color="auto" w:fill="auto"/>
        <w:tabs>
          <w:tab w:val="left" w:pos="987"/>
        </w:tabs>
        <w:spacing w:after="0" w:line="235" w:lineRule="exact"/>
        <w:ind w:firstLine="380"/>
        <w:jc w:val="both"/>
      </w:pPr>
      <w:r>
        <w:t>rozłożenie samogłoski znazalizowanej</w:t>
      </w:r>
      <w:r>
        <w:rPr>
          <w:vertAlign w:val="superscript"/>
        </w:rPr>
        <w:t>22</w:t>
      </w:r>
      <w:r>
        <w:t xml:space="preserve"> </w:t>
      </w:r>
      <w:r>
        <w:rPr>
          <w:rStyle w:val="Teksttreci2Kursywa"/>
        </w:rPr>
        <w:t xml:space="preserve">ą &gt; uN: stunt, </w:t>
      </w:r>
      <w:r>
        <w:rPr>
          <w:rStyle w:val="Teksttreci10TimesNewRoman"/>
          <w:rFonts w:eastAsia="Bookman Old Style"/>
        </w:rPr>
        <w:t>ṷ</w:t>
      </w:r>
      <w:r>
        <w:rPr>
          <w:rStyle w:val="Teksttreci2Kursywa"/>
        </w:rPr>
        <w:t>unkax, v’</w:t>
      </w:r>
      <w:r>
        <w:rPr>
          <w:rStyle w:val="Teksttreci10TimesNewRoman"/>
          <w:rFonts w:eastAsia="Bookman Old Style"/>
        </w:rPr>
        <w:t>i̯</w:t>
      </w:r>
      <w:r>
        <w:rPr>
          <w:rStyle w:val="Teksttreci2Kursywa"/>
        </w:rPr>
        <w:t>e</w:t>
      </w:r>
      <w:r>
        <w:rPr>
          <w:rStyle w:val="Teksttreci2TimesNewRomanKursywa"/>
          <w:rFonts w:eastAsia="Bookman Old Style"/>
        </w:rPr>
        <w:t>ʒ</w:t>
      </w:r>
      <w:r>
        <w:rPr>
          <w:rStyle w:val="Teksttreci2Kursywa"/>
        </w:rPr>
        <w:t>bum</w:t>
      </w:r>
      <w:r>
        <w:t xml:space="preserve"> (3:3),</w:t>
      </w:r>
    </w:p>
    <w:p w:rsidR="00004093" w:rsidRDefault="00C57729">
      <w:pPr>
        <w:pStyle w:val="Teksttreci20"/>
        <w:framePr w:w="7205" w:h="8677" w:hRule="exact" w:wrap="none" w:vAnchor="page" w:hAnchor="page" w:x="597" w:y="714"/>
        <w:numPr>
          <w:ilvl w:val="0"/>
          <w:numId w:val="19"/>
        </w:numPr>
        <w:shd w:val="clear" w:color="auto" w:fill="auto"/>
        <w:tabs>
          <w:tab w:val="left" w:pos="665"/>
        </w:tabs>
        <w:spacing w:after="0" w:line="235" w:lineRule="exact"/>
        <w:ind w:firstLine="380"/>
        <w:jc w:val="both"/>
      </w:pPr>
      <w:r>
        <w:t xml:space="preserve">odnosowienie samogłoski znazalizowanej </w:t>
      </w:r>
      <w:r>
        <w:rPr>
          <w:rStyle w:val="Teksttreci2Kursywa"/>
        </w:rPr>
        <w:t>ę &gt; e:</w:t>
      </w:r>
      <w:r>
        <w:t xml:space="preserve"> be</w:t>
      </w:r>
      <w:r>
        <w:rPr>
          <w:rStyle w:val="Teksttreci10TimesNewRoman"/>
          <w:rFonts w:eastAsia="Bookman Old Style"/>
        </w:rPr>
        <w:t>ʒ́</w:t>
      </w:r>
      <w:r>
        <w:t xml:space="preserve">e </w:t>
      </w:r>
      <w:r>
        <w:t>(2:2),</w:t>
      </w:r>
    </w:p>
    <w:p w:rsidR="00004093" w:rsidRDefault="00C57729">
      <w:pPr>
        <w:pStyle w:val="Teksttreci20"/>
        <w:framePr w:w="7205" w:h="8677" w:hRule="exact" w:wrap="none" w:vAnchor="page" w:hAnchor="page" w:x="597" w:y="714"/>
        <w:numPr>
          <w:ilvl w:val="0"/>
          <w:numId w:val="19"/>
        </w:numPr>
        <w:shd w:val="clear" w:color="auto" w:fill="auto"/>
        <w:tabs>
          <w:tab w:val="left" w:pos="626"/>
        </w:tabs>
        <w:spacing w:after="0" w:line="235" w:lineRule="exact"/>
        <w:ind w:firstLine="380"/>
        <w:jc w:val="both"/>
      </w:pPr>
      <w:r>
        <w:t xml:space="preserve">ślady mazurzenia </w:t>
      </w:r>
      <w:r>
        <w:rPr>
          <w:rStyle w:val="Teksttreci21TimesNewRoman"/>
          <w:rFonts w:eastAsia="Bookman Old Style"/>
        </w:rPr>
        <w:t>š</w:t>
      </w:r>
      <w:r>
        <w:t xml:space="preserve"> &gt; s: </w:t>
      </w:r>
      <w:r>
        <w:rPr>
          <w:rStyle w:val="Teksttreci2Kursywa"/>
        </w:rPr>
        <w:t>p</w:t>
      </w:r>
      <w:r>
        <w:rPr>
          <w:rStyle w:val="Teksttreci21TimesNewRoman"/>
          <w:rFonts w:eastAsia="Bookman Old Style"/>
        </w:rPr>
        <w:t>š</w:t>
      </w:r>
      <w:r>
        <w:rPr>
          <w:rStyle w:val="Teksttreci2Kursywa"/>
        </w:rPr>
        <w:t>yset, p</w:t>
      </w:r>
      <w:r>
        <w:rPr>
          <w:rStyle w:val="Teksttreci21TimesNewRoman"/>
          <w:rFonts w:eastAsia="Bookman Old Style"/>
        </w:rPr>
        <w:t>š</w:t>
      </w:r>
      <w:r>
        <w:rPr>
          <w:rStyle w:val="Teksttreci2Kursywa"/>
        </w:rPr>
        <w:t xml:space="preserve">ydroskax, </w:t>
      </w:r>
      <w:r>
        <w:rPr>
          <w:rStyle w:val="Teksttreci10TimesNewRoman"/>
          <w:rFonts w:eastAsia="Bookman Old Style"/>
        </w:rPr>
        <w:t>i̯</w:t>
      </w:r>
      <w:r>
        <w:rPr>
          <w:rStyle w:val="Teksttreci2Kursywa"/>
        </w:rPr>
        <w:t>us</w:t>
      </w:r>
      <w:r>
        <w:t xml:space="preserve"> (3:3) oraz č &gt; c: </w:t>
      </w:r>
      <w:r>
        <w:rPr>
          <w:rStyle w:val="Teksttreci2Kursywa"/>
        </w:rPr>
        <w:t>p’</w:t>
      </w:r>
      <w:r>
        <w:rPr>
          <w:rStyle w:val="Teksttreci2Kursywa"/>
          <w:vertAlign w:val="superscript"/>
        </w:rPr>
        <w:t>l</w:t>
      </w:r>
      <w:r>
        <w:rPr>
          <w:rStyle w:val="Teksttreci2Kursywa"/>
        </w:rPr>
        <w:t>osenyck’i, tańiecńica</w:t>
      </w:r>
      <w:r>
        <w:t xml:space="preserve"> (3:3),</w:t>
      </w:r>
    </w:p>
    <w:p w:rsidR="00004093" w:rsidRDefault="00C57729">
      <w:pPr>
        <w:pStyle w:val="Teksttreci20"/>
        <w:framePr w:w="7205" w:h="8677" w:hRule="exact" w:wrap="none" w:vAnchor="page" w:hAnchor="page" w:x="597" w:y="714"/>
        <w:numPr>
          <w:ilvl w:val="0"/>
          <w:numId w:val="19"/>
        </w:numPr>
        <w:shd w:val="clear" w:color="auto" w:fill="auto"/>
        <w:tabs>
          <w:tab w:val="left" w:pos="597"/>
        </w:tabs>
        <w:spacing w:after="0" w:line="235" w:lineRule="exact"/>
        <w:ind w:firstLine="380"/>
        <w:jc w:val="both"/>
      </w:pPr>
      <w:r>
        <w:t xml:space="preserve">rozszerzenie artykulacji </w:t>
      </w:r>
      <w:r>
        <w:rPr>
          <w:rStyle w:val="Teksttreci2Kursywa"/>
        </w:rPr>
        <w:t>y</w:t>
      </w:r>
      <w:r>
        <w:t xml:space="preserve"> do .e, e przed spółotwartymi </w:t>
      </w:r>
      <w:r>
        <w:rPr>
          <w:rStyle w:val="Teksttreci2Kursywa"/>
        </w:rPr>
        <w:t>yL, y &gt; e: be</w:t>
      </w:r>
      <w:r>
        <w:rPr>
          <w:rStyle w:val="Teksttreci10TimesNewRoman"/>
          <w:rFonts w:eastAsia="Bookman Old Style"/>
        </w:rPr>
        <w:t>ṷ</w:t>
      </w:r>
      <w:r>
        <w:rPr>
          <w:rStyle w:val="Teksttreci2Kursywa"/>
        </w:rPr>
        <w:t>, be</w:t>
      </w:r>
      <w:r>
        <w:rPr>
          <w:rStyle w:val="Teksttreci10TimesNewRoman"/>
          <w:rFonts w:eastAsia="Bookman Old Style"/>
        </w:rPr>
        <w:t>ṷ</w:t>
      </w:r>
      <w:r>
        <w:rPr>
          <w:rStyle w:val="Teksttreci2Kursywa"/>
        </w:rPr>
        <w:t>y, be</w:t>
      </w:r>
      <w:r>
        <w:rPr>
          <w:rStyle w:val="Teksttreci10TimesNewRoman"/>
          <w:rFonts w:eastAsia="Bookman Old Style"/>
        </w:rPr>
        <w:t>ṷ</w:t>
      </w:r>
      <w:r>
        <w:rPr>
          <w:rStyle w:val="Teksttreci2Kursywa"/>
        </w:rPr>
        <w:t>a</w:t>
      </w:r>
      <w:r>
        <w:t xml:space="preserve"> (4:9 - </w:t>
      </w:r>
      <w:r>
        <w:rPr>
          <w:rStyle w:val="Teksttreci2Kursywa"/>
        </w:rPr>
        <w:t>by</w:t>
      </w:r>
      <w:r>
        <w:rPr>
          <w:rStyle w:val="Teksttreci10TimesNewRoman"/>
          <w:rFonts w:eastAsia="Bookman Old Style"/>
        </w:rPr>
        <w:t>ṷ</w:t>
      </w:r>
      <w:r>
        <w:rPr>
          <w:rStyle w:val="Teksttreci2Kursywa"/>
        </w:rPr>
        <w:t>o, by</w:t>
      </w:r>
      <w:r>
        <w:rPr>
          <w:rStyle w:val="Teksttreci10TimesNewRoman"/>
          <w:rFonts w:eastAsia="Bookman Old Style"/>
        </w:rPr>
        <w:t>ṷ</w:t>
      </w:r>
      <w:r>
        <w:rPr>
          <w:rStyle w:val="Teksttreci2Kursywa"/>
        </w:rPr>
        <w:t>y, by</w:t>
      </w:r>
      <w:r>
        <w:rPr>
          <w:rStyle w:val="Teksttreci10TimesNewRoman"/>
          <w:rFonts w:eastAsia="Bookman Old Style"/>
        </w:rPr>
        <w:t>ṷ</w:t>
      </w:r>
      <w:r>
        <w:rPr>
          <w:rStyle w:val="Teksttreci2Kursywa"/>
        </w:rPr>
        <w:t>a), oraz y &gt; a: pat</w:t>
      </w:r>
      <w:r>
        <w:rPr>
          <w:rStyle w:val="Teksttreci21TimesNewRoman"/>
          <w:rFonts w:eastAsia="Bookman Old Style"/>
        </w:rPr>
        <w:t>š</w:t>
      </w:r>
      <w:r>
        <w:rPr>
          <w:rStyle w:val="Teksttreci2Kursywa"/>
        </w:rPr>
        <w:t>a</w:t>
      </w:r>
      <w:r>
        <w:rPr>
          <w:rStyle w:val="Teksttreci10TimesNewRoman"/>
          <w:rFonts w:eastAsia="Bookman Old Style"/>
        </w:rPr>
        <w:t>ṷ</w:t>
      </w:r>
      <w:r>
        <w:rPr>
          <w:rStyle w:val="Teksttreci2Kursywa"/>
        </w:rPr>
        <w:t>y</w:t>
      </w:r>
      <w:r>
        <w:t xml:space="preserve"> (1:1),</w:t>
      </w:r>
    </w:p>
    <w:p w:rsidR="00004093" w:rsidRDefault="00C57729">
      <w:pPr>
        <w:pStyle w:val="Teksttreci20"/>
        <w:framePr w:w="7205" w:h="8677" w:hRule="exact" w:wrap="none" w:vAnchor="page" w:hAnchor="page" w:x="597" w:y="714"/>
        <w:numPr>
          <w:ilvl w:val="0"/>
          <w:numId w:val="19"/>
        </w:numPr>
        <w:shd w:val="clear" w:color="auto" w:fill="auto"/>
        <w:tabs>
          <w:tab w:val="left" w:pos="607"/>
        </w:tabs>
        <w:spacing w:after="0" w:line="235" w:lineRule="exact"/>
        <w:ind w:firstLine="380"/>
        <w:jc w:val="both"/>
      </w:pPr>
      <w:r>
        <w:t xml:space="preserve">zwężenie .e do </w:t>
      </w:r>
      <w:r>
        <w:rPr>
          <w:rStyle w:val="Teksttreci2Kursywa"/>
        </w:rPr>
        <w:t>y</w:t>
      </w:r>
      <w:r>
        <w:t xml:space="preserve"> po spółgłosce twardej oraz redukcja wygłosowej spółotwartej, </w:t>
      </w:r>
      <w:r>
        <w:rPr>
          <w:rStyle w:val="Teksttreci2Kursywa"/>
        </w:rPr>
        <w:t>y</w:t>
      </w:r>
      <w:r>
        <w:rPr>
          <w:rStyle w:val="Teksttreci10TimesNewRoman"/>
          <w:rFonts w:eastAsia="Bookman Old Style"/>
        </w:rPr>
        <w:t>i̯</w:t>
      </w:r>
      <w:r>
        <w:rPr>
          <w:rStyle w:val="Teksttreci2Kursywa"/>
        </w:rPr>
        <w:t xml:space="preserve"> &gt; y: ty</w:t>
      </w:r>
      <w:r>
        <w:t xml:space="preserve"> (2:2),</w:t>
      </w:r>
    </w:p>
    <w:p w:rsidR="00004093" w:rsidRDefault="00C57729">
      <w:pPr>
        <w:pStyle w:val="Teksttreci20"/>
        <w:framePr w:w="7205" w:h="8677" w:hRule="exact" w:wrap="none" w:vAnchor="page" w:hAnchor="page" w:x="597" w:y="714"/>
        <w:numPr>
          <w:ilvl w:val="0"/>
          <w:numId w:val="19"/>
        </w:numPr>
        <w:shd w:val="clear" w:color="auto" w:fill="auto"/>
        <w:tabs>
          <w:tab w:val="left" w:pos="597"/>
        </w:tabs>
        <w:spacing w:after="0" w:line="235" w:lineRule="exact"/>
        <w:ind w:firstLine="380"/>
        <w:jc w:val="both"/>
      </w:pPr>
      <w:r>
        <w:t xml:space="preserve">zmienna realizacja tautosylabicznego wygłosowego </w:t>
      </w:r>
      <w:r>
        <w:rPr>
          <w:rStyle w:val="Teksttreci2Kursywa"/>
        </w:rPr>
        <w:t>a</w:t>
      </w:r>
      <w:r>
        <w:rPr>
          <w:rStyle w:val="Teksttreci10TimesNewRoman"/>
          <w:rFonts w:eastAsia="Bookman Old Style"/>
        </w:rPr>
        <w:t>i̯</w:t>
      </w:r>
      <w:r>
        <w:rPr>
          <w:rStyle w:val="Teksttreci2Kursywa"/>
        </w:rPr>
        <w:t xml:space="preserve"> &gt; e</w:t>
      </w:r>
      <w:r>
        <w:rPr>
          <w:rStyle w:val="Teksttreci10TimesNewRoman"/>
          <w:rFonts w:eastAsia="Bookman Old Style"/>
        </w:rPr>
        <w:t>i̯</w:t>
      </w:r>
      <w:r>
        <w:rPr>
          <w:rStyle w:val="Teksttreci2Kursywa"/>
        </w:rPr>
        <w:t xml:space="preserve"> tute</w:t>
      </w:r>
      <w:r>
        <w:rPr>
          <w:rStyle w:val="Teksttreci10TimesNewRoman"/>
          <w:rFonts w:eastAsia="Bookman Old Style"/>
        </w:rPr>
        <w:t>i̯</w:t>
      </w:r>
      <w:r>
        <w:rPr>
          <w:rStyle w:val="Teksttreci2Kursywa"/>
        </w:rPr>
        <w:t xml:space="preserve"> </w:t>
      </w:r>
      <w:r>
        <w:t xml:space="preserve">(1:1) oraz </w:t>
      </w:r>
      <w:r>
        <w:rPr>
          <w:rStyle w:val="Teksttreci2Kursywa"/>
        </w:rPr>
        <w:t>a</w:t>
      </w:r>
      <w:r>
        <w:rPr>
          <w:rStyle w:val="Teksttreci10TimesNewRoman"/>
          <w:rFonts w:eastAsia="Bookman Old Style"/>
        </w:rPr>
        <w:t>i̯</w:t>
      </w:r>
      <w:r>
        <w:rPr>
          <w:rStyle w:val="Teksttreci2Kursywa"/>
        </w:rPr>
        <w:t xml:space="preserve"> &gt; o</w:t>
      </w:r>
      <w:r>
        <w:rPr>
          <w:rStyle w:val="Teksttreci10TimesNewRoman"/>
          <w:rFonts w:eastAsia="Bookman Old Style"/>
        </w:rPr>
        <w:t>i̯</w:t>
      </w:r>
      <w:r>
        <w:rPr>
          <w:rStyle w:val="Teksttreci2Kursywa"/>
        </w:rPr>
        <w:t xml:space="preserve"> </w:t>
      </w:r>
      <w:r>
        <w:rPr>
          <w:rStyle w:val="Teksttreci10TimesNewRoman"/>
          <w:rFonts w:eastAsia="Bookman Old Style"/>
        </w:rPr>
        <w:t>ʒ́</w:t>
      </w:r>
      <w:r>
        <w:rPr>
          <w:rStyle w:val="Teksttreci2Kursywa"/>
        </w:rPr>
        <w:t>iśo</w:t>
      </w:r>
      <w:r>
        <w:rPr>
          <w:rStyle w:val="Teksttreci10TimesNewRoman"/>
          <w:rFonts w:eastAsia="Bookman Old Style"/>
        </w:rPr>
        <w:t>i̯</w:t>
      </w:r>
      <w:r>
        <w:t xml:space="preserve"> (1:1),</w:t>
      </w:r>
    </w:p>
    <w:p w:rsidR="00004093" w:rsidRDefault="00C57729">
      <w:pPr>
        <w:pStyle w:val="Teksttreci20"/>
        <w:framePr w:w="7205" w:h="8677" w:hRule="exact" w:wrap="none" w:vAnchor="page" w:hAnchor="page" w:x="597" w:y="714"/>
        <w:numPr>
          <w:ilvl w:val="0"/>
          <w:numId w:val="19"/>
        </w:numPr>
        <w:shd w:val="clear" w:color="auto" w:fill="auto"/>
        <w:tabs>
          <w:tab w:val="left" w:pos="612"/>
        </w:tabs>
        <w:spacing w:after="0" w:line="235" w:lineRule="exact"/>
        <w:ind w:firstLine="380"/>
        <w:jc w:val="both"/>
      </w:pPr>
      <w:r>
        <w:t xml:space="preserve">upodobnienie pod względem miejsca artykulacji spółgłoski </w:t>
      </w:r>
      <w:r>
        <w:rPr>
          <w:rStyle w:val="Teksttreci2Kursywa"/>
        </w:rPr>
        <w:t>n</w:t>
      </w:r>
      <w:r>
        <w:t xml:space="preserve"> do tylnojęzykowej </w:t>
      </w:r>
      <w:r>
        <w:rPr>
          <w:rStyle w:val="Teksttreci2Kursywa"/>
        </w:rPr>
        <w:t xml:space="preserve">k: </w:t>
      </w:r>
      <w:r>
        <w:rPr>
          <w:rStyle w:val="Teksttreci10TimesNewRoman"/>
          <w:rFonts w:eastAsia="Bookman Old Style"/>
        </w:rPr>
        <w:t>ṷ</w:t>
      </w:r>
      <w:r>
        <w:rPr>
          <w:rStyle w:val="Teksttreci2Kursywa"/>
        </w:rPr>
        <w:t>uŋkax</w:t>
      </w:r>
      <w:r>
        <w:t xml:space="preserve"> (1:1),</w:t>
      </w:r>
    </w:p>
    <w:p w:rsidR="00004093" w:rsidRDefault="00C57729">
      <w:pPr>
        <w:pStyle w:val="Teksttreci20"/>
        <w:framePr w:w="7205" w:h="8677" w:hRule="exact" w:wrap="none" w:vAnchor="page" w:hAnchor="page" w:x="597" w:y="714"/>
        <w:shd w:val="clear" w:color="auto" w:fill="auto"/>
        <w:spacing w:after="0" w:line="235" w:lineRule="exact"/>
        <w:ind w:firstLine="380"/>
        <w:jc w:val="both"/>
      </w:pPr>
      <w:r>
        <w:t>-uproszczenie śródgłosowej grupy spółgłoskowej v</w:t>
      </w:r>
      <w:r>
        <w:rPr>
          <w:rStyle w:val="Teksttreci2Kursywa"/>
        </w:rPr>
        <w:t xml:space="preserve">u &gt; </w:t>
      </w:r>
      <w:r>
        <w:rPr>
          <w:rStyle w:val="Teksttreci10TimesNewRoman"/>
          <w:rFonts w:eastAsia="Bookman Old Style"/>
        </w:rPr>
        <w:t>ṷ</w:t>
      </w:r>
      <w:r>
        <w:rPr>
          <w:rStyle w:val="Teksttreci2Kursywa"/>
        </w:rPr>
        <w:t xml:space="preserve">u: </w:t>
      </w:r>
      <w:r>
        <w:rPr>
          <w:rStyle w:val="Teksttreci10TimesNewRoman"/>
          <w:rFonts w:eastAsia="Bookman Old Style"/>
        </w:rPr>
        <w:t>ʒ́</w:t>
      </w:r>
      <w:r>
        <w:rPr>
          <w:rStyle w:val="Teksttreci2Kursywa"/>
        </w:rPr>
        <w:t>e</w:t>
      </w:r>
      <w:r>
        <w:rPr>
          <w:rStyle w:val="Teksttreci10TimesNewRoman"/>
          <w:rFonts w:eastAsia="Bookman Old Style"/>
        </w:rPr>
        <w:t>ṷ</w:t>
      </w:r>
      <w:r>
        <w:rPr>
          <w:rStyle w:val="Teksttreci2Kursywa"/>
        </w:rPr>
        <w:t>usk’i</w:t>
      </w:r>
      <w:r>
        <w:t xml:space="preserve"> (1:1),</w:t>
      </w:r>
    </w:p>
    <w:p w:rsidR="00004093" w:rsidRDefault="00C57729">
      <w:pPr>
        <w:pStyle w:val="Teksttreci20"/>
        <w:framePr w:w="7205" w:h="8677" w:hRule="exact" w:wrap="none" w:vAnchor="page" w:hAnchor="page" w:x="597" w:y="714"/>
        <w:numPr>
          <w:ilvl w:val="0"/>
          <w:numId w:val="19"/>
        </w:numPr>
        <w:shd w:val="clear" w:color="auto" w:fill="auto"/>
        <w:tabs>
          <w:tab w:val="left" w:pos="665"/>
        </w:tabs>
        <w:spacing w:after="0" w:line="235" w:lineRule="exact"/>
        <w:ind w:firstLine="380"/>
        <w:jc w:val="both"/>
      </w:pPr>
      <w:r>
        <w:t xml:space="preserve">uproszczenie wygłosowej grupy </w:t>
      </w:r>
      <w:r>
        <w:rPr>
          <w:rStyle w:val="Teksttreci2Kursywa"/>
        </w:rPr>
        <w:t>d</w:t>
      </w:r>
      <w:r>
        <w:rPr>
          <w:rStyle w:val="Teksttreci10TimesNewRoman"/>
          <w:rFonts w:eastAsia="Bookman Old Style"/>
        </w:rPr>
        <w:t>ṷ</w:t>
      </w:r>
      <w:r>
        <w:rPr>
          <w:rStyle w:val="Teksttreci2Kursywa"/>
        </w:rPr>
        <w:t xml:space="preserve"> &gt; t: p</w:t>
      </w:r>
      <w:r>
        <w:rPr>
          <w:rStyle w:val="Teksttreci21TimesNewRoman"/>
          <w:rFonts w:eastAsia="Bookman Old Style"/>
        </w:rPr>
        <w:t>š</w:t>
      </w:r>
      <w:r>
        <w:rPr>
          <w:rStyle w:val="Teksttreci2Kursywa"/>
        </w:rPr>
        <w:t>yset</w:t>
      </w:r>
      <w:r>
        <w:t xml:space="preserve"> (1:1),</w:t>
      </w:r>
    </w:p>
    <w:p w:rsidR="00004093" w:rsidRDefault="00C57729">
      <w:pPr>
        <w:pStyle w:val="Teksttreci20"/>
        <w:framePr w:w="7205" w:h="8677" w:hRule="exact" w:wrap="none" w:vAnchor="page" w:hAnchor="page" w:x="597" w:y="714"/>
        <w:numPr>
          <w:ilvl w:val="0"/>
          <w:numId w:val="19"/>
        </w:numPr>
        <w:shd w:val="clear" w:color="auto" w:fill="auto"/>
        <w:tabs>
          <w:tab w:val="left" w:pos="597"/>
        </w:tabs>
        <w:spacing w:after="0" w:line="235" w:lineRule="exact"/>
        <w:ind w:firstLine="380"/>
        <w:jc w:val="both"/>
      </w:pPr>
      <w:r>
        <w:t xml:space="preserve">upodobnienie spółotwartej </w:t>
      </w:r>
      <w:r>
        <w:rPr>
          <w:rStyle w:val="Teksttreci2Kursywa"/>
        </w:rPr>
        <w:t>n</w:t>
      </w:r>
      <w:r>
        <w:t xml:space="preserve"> pod wpływem zwarto-szczelinowej </w:t>
      </w:r>
      <w:r>
        <w:rPr>
          <w:rStyle w:val="Teksttreci2Kursywa"/>
        </w:rPr>
        <w:t>ć: muzykańćina</w:t>
      </w:r>
      <w:r>
        <w:t xml:space="preserve"> (1:1),</w:t>
      </w:r>
    </w:p>
    <w:p w:rsidR="00004093" w:rsidRDefault="00C57729">
      <w:pPr>
        <w:pStyle w:val="Teksttreci100"/>
        <w:framePr w:w="7205" w:h="8677" w:hRule="exact" w:wrap="none" w:vAnchor="page" w:hAnchor="page" w:x="597" w:y="714"/>
        <w:numPr>
          <w:ilvl w:val="0"/>
          <w:numId w:val="19"/>
        </w:numPr>
        <w:shd w:val="clear" w:color="auto" w:fill="auto"/>
        <w:tabs>
          <w:tab w:val="left" w:pos="621"/>
        </w:tabs>
        <w:spacing w:before="0" w:line="235" w:lineRule="exact"/>
        <w:ind w:firstLine="380"/>
      </w:pPr>
      <w:r>
        <w:rPr>
          <w:rStyle w:val="Teksttreci10Bezkursywy"/>
        </w:rPr>
        <w:t>brak kategor</w:t>
      </w:r>
      <w:r>
        <w:rPr>
          <w:rStyle w:val="Teksttreci10Bezkursywy"/>
        </w:rPr>
        <w:t xml:space="preserve">ii rodzaju męskoosobowego: </w:t>
      </w:r>
      <w:r>
        <w:t>muzykanty xo</w:t>
      </w:r>
      <w:r>
        <w:rPr>
          <w:rStyle w:val="Teksttreci10TimesNewRoman"/>
          <w:rFonts w:eastAsia="Bookman Old Style"/>
          <w:i/>
          <w:iCs/>
        </w:rPr>
        <w:t>ʒ́</w:t>
      </w:r>
      <w:r>
        <w:t>i</w:t>
      </w:r>
      <w:r>
        <w:rPr>
          <w:rStyle w:val="Teksttreci10TimesNewRoman"/>
          <w:rFonts w:eastAsia="Bookman Old Style"/>
          <w:i/>
          <w:iCs/>
        </w:rPr>
        <w:t>ṷ</w:t>
      </w:r>
      <w:r>
        <w:t>y, x</w:t>
      </w:r>
      <w:r>
        <w:rPr>
          <w:rStyle w:val="Teksttreci10TimesNewRoman"/>
          <w:rFonts w:eastAsia="Bookman Old Style"/>
          <w:i/>
          <w:iCs/>
        </w:rPr>
        <w:t>ṷ</w:t>
      </w:r>
      <w:r>
        <w:t>o- pok’i by</w:t>
      </w:r>
      <w:r>
        <w:rPr>
          <w:rStyle w:val="Teksttreci10TimesNewRoman"/>
          <w:rFonts w:eastAsia="Bookman Old Style"/>
          <w:i/>
          <w:iCs/>
        </w:rPr>
        <w:t>ṷ</w:t>
      </w:r>
      <w:r>
        <w:t>y, x</w:t>
      </w:r>
      <w:r>
        <w:rPr>
          <w:rStyle w:val="Teksttreci10TimesNewRoman"/>
          <w:rFonts w:eastAsia="Bookman Old Style"/>
          <w:i/>
          <w:iCs/>
        </w:rPr>
        <w:t>ṷ</w:t>
      </w:r>
      <w:r>
        <w:t>opy śe</w:t>
      </w:r>
      <w:r>
        <w:rPr>
          <w:rStyle w:val="Teksttreci10TimesNewRoman"/>
          <w:rFonts w:eastAsia="Bookman Old Style"/>
          <w:i/>
          <w:iCs/>
        </w:rPr>
        <w:t>ʒ́</w:t>
      </w:r>
      <w:r>
        <w:t>a</w:t>
      </w:r>
      <w:r>
        <w:rPr>
          <w:rStyle w:val="Teksttreci10TimesNewRoman"/>
          <w:rFonts w:eastAsia="Bookman Old Style"/>
          <w:i/>
          <w:iCs/>
        </w:rPr>
        <w:t>ṷ</w:t>
      </w:r>
      <w:r>
        <w:t>y, muzykanty be</w:t>
      </w:r>
      <w:r>
        <w:rPr>
          <w:rStyle w:val="Teksttreci10TimesNewRoman"/>
          <w:rFonts w:eastAsia="Bookman Old Style"/>
          <w:i/>
          <w:iCs/>
        </w:rPr>
        <w:t>ṷ</w:t>
      </w:r>
      <w:r>
        <w:t>y</w:t>
      </w:r>
      <w:r>
        <w:rPr>
          <w:rStyle w:val="Teksttreci10Bezkursywy"/>
        </w:rPr>
        <w:t xml:space="preserve"> (4:4),</w:t>
      </w:r>
    </w:p>
    <w:p w:rsidR="00004093" w:rsidRDefault="00C57729">
      <w:pPr>
        <w:pStyle w:val="Teksttreci20"/>
        <w:framePr w:w="7205" w:h="8677" w:hRule="exact" w:wrap="none" w:vAnchor="page" w:hAnchor="page" w:x="597" w:y="714"/>
        <w:shd w:val="clear" w:color="auto" w:fill="auto"/>
        <w:spacing w:after="0" w:line="235" w:lineRule="exact"/>
        <w:ind w:firstLine="380"/>
        <w:jc w:val="both"/>
      </w:pPr>
      <w:r>
        <w:t xml:space="preserve">-występowanie dawnej końcówki 1. dual. </w:t>
      </w:r>
      <w:r>
        <w:rPr>
          <w:rStyle w:val="Teksttreci2Kursywa"/>
        </w:rPr>
        <w:t>-źva</w:t>
      </w:r>
      <w:r>
        <w:t xml:space="preserve"> w tematach l.pl.preat.: </w:t>
      </w:r>
      <w:r>
        <w:rPr>
          <w:rStyle w:val="Teksttreci2Kursywa"/>
        </w:rPr>
        <w:t xml:space="preserve">zastump’aliźva, </w:t>
      </w:r>
      <w:r>
        <w:rPr>
          <w:rStyle w:val="Teksttreci10TimesNewRoman"/>
          <w:rFonts w:eastAsia="Bookman Old Style"/>
        </w:rPr>
        <w:t>i̯</w:t>
      </w:r>
      <w:r>
        <w:rPr>
          <w:rStyle w:val="Teksttreci2Kursywa"/>
        </w:rPr>
        <w:t>uźva</w:t>
      </w:r>
      <w:r>
        <w:t xml:space="preserve"> (2:2),</w:t>
      </w:r>
    </w:p>
    <w:p w:rsidR="00004093" w:rsidRDefault="00C57729">
      <w:pPr>
        <w:pStyle w:val="Teksttreci20"/>
        <w:framePr w:w="7205" w:h="8677" w:hRule="exact" w:wrap="none" w:vAnchor="page" w:hAnchor="page" w:x="597" w:y="714"/>
        <w:numPr>
          <w:ilvl w:val="0"/>
          <w:numId w:val="19"/>
        </w:numPr>
        <w:shd w:val="clear" w:color="auto" w:fill="auto"/>
        <w:tabs>
          <w:tab w:val="left" w:pos="665"/>
        </w:tabs>
        <w:spacing w:after="0" w:line="235" w:lineRule="exact"/>
        <w:ind w:firstLine="380"/>
        <w:jc w:val="both"/>
      </w:pPr>
      <w:r>
        <w:t xml:space="preserve">skróty wyrazowe: </w:t>
      </w:r>
      <w:r>
        <w:rPr>
          <w:rStyle w:val="Teksttreci2Kursywa"/>
        </w:rPr>
        <w:t>se</w:t>
      </w:r>
      <w:r>
        <w:t xml:space="preserve"> 'sobie’ (1:1),</w:t>
      </w:r>
    </w:p>
    <w:p w:rsidR="00004093" w:rsidRDefault="00C57729">
      <w:pPr>
        <w:pStyle w:val="Stopka1"/>
        <w:framePr w:w="7195" w:h="1035" w:hRule="exact" w:wrap="none" w:vAnchor="page" w:hAnchor="page" w:x="597" w:y="9724"/>
        <w:shd w:val="clear" w:color="auto" w:fill="auto"/>
        <w:tabs>
          <w:tab w:val="left" w:pos="470"/>
        </w:tabs>
        <w:ind w:firstLine="320"/>
      </w:pPr>
      <w:r>
        <w:rPr>
          <w:vertAlign w:val="superscript"/>
        </w:rPr>
        <w:t>20</w:t>
      </w:r>
      <w:r>
        <w:tab/>
        <w:t xml:space="preserve">Według A. Heinza </w:t>
      </w:r>
      <w:r>
        <w:t>warianty językowe stanowią odzew na dane zjawisko, które może przybierać formę heteronomiczną, tzn. tkwiącą w układzie, lub tautonomiczną, tzn. tkwiącą w rzeczywistości pozajęzykowej. Na tej podstawie wyróżnia on poszczególne typy wariantów językowych, zob</w:t>
      </w:r>
      <w:r>
        <w:t xml:space="preserve">. A. Heinz, </w:t>
      </w:r>
      <w:r>
        <w:rPr>
          <w:rStyle w:val="StopkaKursywa"/>
        </w:rPr>
        <w:t>Pojęcie i rola wariantu językowego,</w:t>
      </w:r>
      <w:r>
        <w:t xml:space="preserve"> „Biuletyn PTJ” 32, s. 135-157.</w:t>
      </w:r>
    </w:p>
    <w:p w:rsidR="00004093" w:rsidRDefault="00C57729">
      <w:pPr>
        <w:pStyle w:val="Stopka1"/>
        <w:framePr w:w="7195" w:h="407" w:hRule="exact" w:wrap="none" w:vAnchor="page" w:hAnchor="page" w:x="597" w:y="10746"/>
        <w:shd w:val="clear" w:color="auto" w:fill="auto"/>
        <w:tabs>
          <w:tab w:val="left" w:pos="461"/>
        </w:tabs>
        <w:ind w:firstLine="300"/>
        <w:jc w:val="left"/>
      </w:pPr>
      <w:r>
        <w:rPr>
          <w:vertAlign w:val="superscript"/>
        </w:rPr>
        <w:t>21</w:t>
      </w:r>
      <w:r>
        <w:tab/>
        <w:t>Pierwsza liczba oznacza sumę zrealizowanych wymówień, druga - ilość wymówień możliwych.</w:t>
      </w:r>
    </w:p>
    <w:p w:rsidR="00004093" w:rsidRDefault="00C57729">
      <w:pPr>
        <w:pStyle w:val="Stopka20"/>
        <w:framePr w:w="7195" w:h="435" w:hRule="exact" w:wrap="none" w:vAnchor="page" w:hAnchor="page" w:x="597" w:y="11150"/>
        <w:shd w:val="clear" w:color="auto" w:fill="auto"/>
        <w:tabs>
          <w:tab w:val="left" w:pos="446"/>
        </w:tabs>
        <w:ind w:firstLine="320"/>
        <w:jc w:val="left"/>
      </w:pPr>
      <w:r>
        <w:rPr>
          <w:rStyle w:val="Stopka2Bezkursywy"/>
          <w:vertAlign w:val="superscript"/>
        </w:rPr>
        <w:t>22</w:t>
      </w:r>
      <w:r>
        <w:rPr>
          <w:rStyle w:val="Stopka2Bezkursywy"/>
        </w:rPr>
        <w:tab/>
        <w:t xml:space="preserve">M. Wiśniewski, </w:t>
      </w:r>
      <w:r>
        <w:t>Zarys fonetyki i fonologii współczesnego języka polskiego,</w:t>
      </w:r>
      <w:r>
        <w:rPr>
          <w:rStyle w:val="Stopka2Bezkursywy"/>
        </w:rPr>
        <w:t xml:space="preserve"> Toruń 200</w:t>
      </w:r>
      <w:r>
        <w:rPr>
          <w:rStyle w:val="Stopka2Bezkursywy"/>
        </w:rPr>
        <w:t>1, s. 85.</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35" w:y="280"/>
        <w:shd w:val="clear" w:color="auto" w:fill="auto"/>
        <w:spacing w:line="170" w:lineRule="exact"/>
      </w:pPr>
      <w:r>
        <w:t>70</w:t>
      </w:r>
    </w:p>
    <w:p w:rsidR="00004093" w:rsidRDefault="00C57729">
      <w:pPr>
        <w:pStyle w:val="Nagweklubstopka0"/>
        <w:framePr w:wrap="none" w:vAnchor="page" w:hAnchor="page" w:x="3308" w:y="290"/>
        <w:shd w:val="clear" w:color="auto" w:fill="auto"/>
        <w:spacing w:line="170" w:lineRule="exact"/>
      </w:pPr>
      <w:r>
        <w:t>KATARZYNA PARDEJ</w:t>
      </w:r>
    </w:p>
    <w:p w:rsidR="00004093" w:rsidRDefault="00C57729">
      <w:pPr>
        <w:pStyle w:val="Teksttreci20"/>
        <w:framePr w:w="7200" w:h="10584" w:hRule="exact" w:wrap="none" w:vAnchor="page" w:hAnchor="page" w:x="606" w:y="733"/>
        <w:numPr>
          <w:ilvl w:val="0"/>
          <w:numId w:val="21"/>
        </w:numPr>
        <w:shd w:val="clear" w:color="auto" w:fill="auto"/>
        <w:tabs>
          <w:tab w:val="left" w:pos="674"/>
        </w:tabs>
        <w:spacing w:after="0" w:line="235" w:lineRule="exact"/>
        <w:ind w:firstLine="380"/>
        <w:jc w:val="both"/>
      </w:pPr>
      <w:r>
        <w:t xml:space="preserve">forma </w:t>
      </w:r>
      <w:r>
        <w:rPr>
          <w:rStyle w:val="Teksttreci2Kursywa"/>
        </w:rPr>
        <w:t>śmy</w:t>
      </w:r>
      <w:r>
        <w:t xml:space="preserve"> dla 1.os. lm. czasu przeszłego: </w:t>
      </w:r>
      <w:r>
        <w:rPr>
          <w:rStyle w:val="Teksttreci2Kursywa"/>
        </w:rPr>
        <w:t>tośmy, to i śmy</w:t>
      </w:r>
      <w:r>
        <w:t xml:space="preserve"> (2:2).</w:t>
      </w:r>
    </w:p>
    <w:p w:rsidR="00004093" w:rsidRDefault="00C57729">
      <w:pPr>
        <w:pStyle w:val="Teksttreci20"/>
        <w:framePr w:w="7200" w:h="10584" w:hRule="exact" w:wrap="none" w:vAnchor="page" w:hAnchor="page" w:x="606" w:y="733"/>
        <w:shd w:val="clear" w:color="auto" w:fill="auto"/>
        <w:spacing w:after="0" w:line="235" w:lineRule="exact"/>
        <w:ind w:firstLine="380"/>
        <w:jc w:val="both"/>
      </w:pPr>
      <w:r>
        <w:t>Wypowiedzi kobiet reprezentujących pokolenie średnie zawierały następujące warianty językowe.</w:t>
      </w:r>
    </w:p>
    <w:p w:rsidR="00004093" w:rsidRDefault="00C57729">
      <w:pPr>
        <w:pStyle w:val="Teksttreci20"/>
        <w:framePr w:w="7200" w:h="10584" w:hRule="exact" w:wrap="none" w:vAnchor="page" w:hAnchor="page" w:x="606" w:y="733"/>
        <w:shd w:val="clear" w:color="auto" w:fill="auto"/>
        <w:spacing w:after="0" w:line="235" w:lineRule="exact"/>
        <w:ind w:firstLine="380"/>
        <w:jc w:val="both"/>
      </w:pPr>
      <w:r>
        <w:t>Kobieta 53-letnia:</w:t>
      </w:r>
    </w:p>
    <w:p w:rsidR="00004093" w:rsidRDefault="00C57729">
      <w:pPr>
        <w:pStyle w:val="Teksttreci100"/>
        <w:framePr w:w="7200" w:h="10584" w:hRule="exact" w:wrap="none" w:vAnchor="page" w:hAnchor="page" w:x="606" w:y="733"/>
        <w:numPr>
          <w:ilvl w:val="0"/>
          <w:numId w:val="21"/>
        </w:numPr>
        <w:shd w:val="clear" w:color="auto" w:fill="auto"/>
        <w:tabs>
          <w:tab w:val="left" w:pos="674"/>
        </w:tabs>
        <w:spacing w:before="0" w:line="235" w:lineRule="exact"/>
        <w:ind w:firstLine="380"/>
      </w:pPr>
      <w:r>
        <w:rPr>
          <w:rStyle w:val="Teksttreci10Bezkursywy"/>
        </w:rPr>
        <w:t xml:space="preserve">zwężenie pochylonego </w:t>
      </w:r>
      <w:r>
        <w:t xml:space="preserve">.a </w:t>
      </w:r>
      <w:r>
        <w:t>&gt; o: vydoš, spšedo</w:t>
      </w:r>
      <w:r>
        <w:rPr>
          <w:rStyle w:val="Teksttreci10TimesNewRoman"/>
          <w:rFonts w:eastAsia="Bookman Old Style"/>
          <w:i/>
          <w:iCs/>
        </w:rPr>
        <w:t>ṷ</w:t>
      </w:r>
      <w:r>
        <w:t xml:space="preserve">, </w:t>
      </w:r>
      <w:r>
        <w:rPr>
          <w:lang w:val="en-US" w:eastAsia="en-US" w:bidi="en-US"/>
        </w:rPr>
        <w:t>koxano</w:t>
      </w:r>
      <w:r>
        <w:rPr>
          <w:rStyle w:val="Teksttreci10Bezkursywy"/>
          <w:lang w:val="en-US" w:eastAsia="en-US" w:bidi="en-US"/>
        </w:rPr>
        <w:t xml:space="preserve"> </w:t>
      </w:r>
      <w:r>
        <w:rPr>
          <w:rStyle w:val="Teksttreci10Bezkursywy"/>
        </w:rPr>
        <w:t>(3:3),</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rozłożenie samogłoski znazalizowanej </w:t>
      </w:r>
      <w:r>
        <w:rPr>
          <w:rStyle w:val="Teksttreci2Kursywa"/>
        </w:rPr>
        <w:t>ą &gt; uN: poćuntku</w:t>
      </w:r>
      <w:r>
        <w:t xml:space="preserve"> (1:1),</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rozłożenie samogłoski znazalizowanej </w:t>
      </w:r>
      <w:r>
        <w:rPr>
          <w:rStyle w:val="Teksttreci2Kursywa"/>
        </w:rPr>
        <w:t>ę &gt; in: v’incy</w:t>
      </w:r>
      <w:r>
        <w:t xml:space="preserve"> (1:1),</w:t>
      </w:r>
    </w:p>
    <w:p w:rsidR="00004093" w:rsidRDefault="00C57729">
      <w:pPr>
        <w:pStyle w:val="Teksttreci20"/>
        <w:framePr w:w="7200" w:h="10584" w:hRule="exact" w:wrap="none" w:vAnchor="page" w:hAnchor="page" w:x="606" w:y="733"/>
        <w:numPr>
          <w:ilvl w:val="0"/>
          <w:numId w:val="21"/>
        </w:numPr>
        <w:shd w:val="clear" w:color="auto" w:fill="auto"/>
        <w:tabs>
          <w:tab w:val="left" w:pos="625"/>
        </w:tabs>
        <w:spacing w:after="0" w:line="235" w:lineRule="exact"/>
        <w:ind w:firstLine="380"/>
        <w:jc w:val="both"/>
      </w:pPr>
      <w:r>
        <w:t xml:space="preserve">zwężenie .e do </w:t>
      </w:r>
      <w:r>
        <w:rPr>
          <w:rStyle w:val="Teksttreci2Kursywa"/>
        </w:rPr>
        <w:t>y</w:t>
      </w:r>
      <w:r>
        <w:t xml:space="preserve"> po spółgłosce twardej oraz redukcja wygłosowej spółotwartej, </w:t>
      </w:r>
      <w:r>
        <w:rPr>
          <w:rStyle w:val="Teksttreci2Kursywa"/>
        </w:rPr>
        <w:t>y</w:t>
      </w:r>
      <w:r>
        <w:rPr>
          <w:rStyle w:val="Teksttreci2TimesNewRomanKursywa"/>
          <w:rFonts w:eastAsia="Bookman Old Style"/>
        </w:rPr>
        <w:t>i̯</w:t>
      </w:r>
      <w:r>
        <w:rPr>
          <w:rStyle w:val="Teksttreci2Kursywa"/>
        </w:rPr>
        <w:t xml:space="preserve"> &gt; y: v’incy</w:t>
      </w:r>
      <w:r>
        <w:t xml:space="preserve"> (1:1).</w:t>
      </w:r>
    </w:p>
    <w:p w:rsidR="00004093" w:rsidRDefault="00C57729">
      <w:pPr>
        <w:pStyle w:val="Teksttreci20"/>
        <w:framePr w:w="7200" w:h="10584" w:hRule="exact" w:wrap="none" w:vAnchor="page" w:hAnchor="page" w:x="606" w:y="733"/>
        <w:shd w:val="clear" w:color="auto" w:fill="auto"/>
        <w:spacing w:after="0" w:line="235" w:lineRule="exact"/>
        <w:ind w:firstLine="380"/>
        <w:jc w:val="both"/>
      </w:pPr>
      <w:r>
        <w:t>Kobieta 31-letnia:</w:t>
      </w:r>
    </w:p>
    <w:p w:rsidR="00004093" w:rsidRDefault="00C57729">
      <w:pPr>
        <w:pStyle w:val="Teksttreci100"/>
        <w:framePr w:w="7200" w:h="10584" w:hRule="exact" w:wrap="none" w:vAnchor="page" w:hAnchor="page" w:x="606" w:y="733"/>
        <w:numPr>
          <w:ilvl w:val="0"/>
          <w:numId w:val="21"/>
        </w:numPr>
        <w:shd w:val="clear" w:color="auto" w:fill="auto"/>
        <w:tabs>
          <w:tab w:val="left" w:pos="1015"/>
        </w:tabs>
        <w:spacing w:before="0" w:line="235" w:lineRule="exact"/>
        <w:ind w:firstLine="380"/>
      </w:pPr>
      <w:r>
        <w:rPr>
          <w:rStyle w:val="Teksttreci10Bezkursywy"/>
        </w:rPr>
        <w:t xml:space="preserve">zwężenie pochylonego </w:t>
      </w:r>
      <w:r>
        <w:t>.a &gt; o: ńeros, koxano, dok</w:t>
      </w:r>
      <w:r>
        <w:rPr>
          <w:rStyle w:val="Teksttreci10TimesNewRoman"/>
          <w:rFonts w:eastAsia="Bookman Old Style"/>
          <w:i/>
          <w:iCs/>
        </w:rPr>
        <w:t>ṷ</w:t>
      </w:r>
      <w:r>
        <w:t>adno, moś, po</w:t>
      </w:r>
      <w:r>
        <w:rPr>
          <w:rStyle w:val="Teksttreci2TimesNewRomanKursywa"/>
          <w:rFonts w:eastAsia="Bookman Old Style"/>
          <w:i/>
          <w:iCs/>
        </w:rPr>
        <w:t>i̯e</w:t>
      </w:r>
      <w:r>
        <w:t>xo</w:t>
      </w:r>
      <w:r>
        <w:rPr>
          <w:rStyle w:val="Teksttreci10TimesNewRoman"/>
          <w:rFonts w:eastAsia="Bookman Old Style"/>
          <w:i/>
          <w:iCs/>
        </w:rPr>
        <w:t>ṷ</w:t>
      </w:r>
      <w:r>
        <w:t xml:space="preserve">, </w:t>
      </w:r>
      <w:r>
        <w:rPr>
          <w:rStyle w:val="Teksttreci10TimesNewRoman"/>
          <w:rFonts w:eastAsia="Bookman Old Style"/>
          <w:i/>
          <w:iCs/>
        </w:rPr>
        <w:t>ṷ</w:t>
      </w:r>
      <w:r>
        <w:t>a</w:t>
      </w:r>
      <w:r>
        <w:rPr>
          <w:rStyle w:val="Teksttreci2TimesNewRomanKursywa"/>
          <w:rFonts w:eastAsia="Bookman Old Style"/>
          <w:i/>
          <w:iCs/>
        </w:rPr>
        <w:t>i̯</w:t>
      </w:r>
      <w:r>
        <w:t>doku</w:t>
      </w:r>
      <w:r>
        <w:rPr>
          <w:rStyle w:val="Teksttreci10Bezkursywy"/>
        </w:rPr>
        <w:t xml:space="preserve"> (6:9 - </w:t>
      </w:r>
      <w:r>
        <w:t>ma, ńi ma, pare),</w:t>
      </w:r>
    </w:p>
    <w:p w:rsidR="00004093" w:rsidRDefault="00C57729">
      <w:pPr>
        <w:pStyle w:val="Teksttreci20"/>
        <w:framePr w:w="7200" w:h="10584" w:hRule="exact" w:wrap="none" w:vAnchor="page" w:hAnchor="page" w:x="606" w:y="733"/>
        <w:numPr>
          <w:ilvl w:val="0"/>
          <w:numId w:val="21"/>
        </w:numPr>
        <w:shd w:val="clear" w:color="auto" w:fill="auto"/>
        <w:tabs>
          <w:tab w:val="left" w:pos="635"/>
        </w:tabs>
        <w:spacing w:after="0" w:line="235" w:lineRule="exact"/>
        <w:ind w:firstLine="380"/>
        <w:jc w:val="both"/>
      </w:pPr>
      <w:r>
        <w:t xml:space="preserve">zwężenie pochylonego . </w:t>
      </w:r>
      <w:r>
        <w:rPr>
          <w:rStyle w:val="Teksttreci2Kursywa"/>
        </w:rPr>
        <w:t>a</w:t>
      </w:r>
      <w:r>
        <w:t xml:space="preserve"> przed spółgłoską nosową . </w:t>
      </w:r>
      <w:r>
        <w:rPr>
          <w:rStyle w:val="Teksttreci2Kursywa"/>
        </w:rPr>
        <w:t>aN &gt; u: znum, tšymum</w:t>
      </w:r>
      <w:r>
        <w:t xml:space="preserve"> (2:3 - </w:t>
      </w:r>
      <w:r>
        <w:rPr>
          <w:rStyle w:val="Teksttreci2Kursywa"/>
        </w:rPr>
        <w:t>tam),</w:t>
      </w:r>
    </w:p>
    <w:p w:rsidR="00004093" w:rsidRDefault="00C57729">
      <w:pPr>
        <w:pStyle w:val="Teksttreci20"/>
        <w:framePr w:w="7200" w:h="10584" w:hRule="exact" w:wrap="none" w:vAnchor="page" w:hAnchor="page" w:x="606" w:y="733"/>
        <w:numPr>
          <w:ilvl w:val="0"/>
          <w:numId w:val="21"/>
        </w:numPr>
        <w:shd w:val="clear" w:color="auto" w:fill="auto"/>
        <w:tabs>
          <w:tab w:val="left" w:pos="621"/>
        </w:tabs>
        <w:spacing w:after="0" w:line="235" w:lineRule="exact"/>
        <w:ind w:firstLine="380"/>
        <w:jc w:val="both"/>
      </w:pPr>
      <w:r>
        <w:t xml:space="preserve">zwężenie jasnego </w:t>
      </w:r>
      <w:r>
        <w:rPr>
          <w:rStyle w:val="Teksttreci2Kursywa"/>
        </w:rPr>
        <w:t>e</w:t>
      </w:r>
      <w:r>
        <w:t xml:space="preserve"> przed spółgłoską nosową </w:t>
      </w:r>
      <w:r>
        <w:rPr>
          <w:rStyle w:val="Teksttreci2Kursywa"/>
        </w:rPr>
        <w:t xml:space="preserve">eN, e </w:t>
      </w:r>
      <w:r>
        <w:rPr>
          <w:rStyle w:val="Teksttreci2Kursywa"/>
        </w:rPr>
        <w:t xml:space="preserve">&gt; i: </w:t>
      </w:r>
      <w:r>
        <w:rPr>
          <w:rStyle w:val="Teksttreci2TimesNewRomanKursywa"/>
          <w:rFonts w:eastAsia="Bookman Old Style"/>
        </w:rPr>
        <w:t>ʒ́</w:t>
      </w:r>
      <w:r>
        <w:rPr>
          <w:rStyle w:val="Teksttreci2Kursywa"/>
        </w:rPr>
        <w:t xml:space="preserve">iń, p’inunc </w:t>
      </w:r>
      <w:r>
        <w:t>(2:2),</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zwężenie pochylonego </w:t>
      </w:r>
      <w:r>
        <w:rPr>
          <w:rStyle w:val="Teksttreci2Kursywa"/>
        </w:rPr>
        <w:t>.e &gt; i: puźńi</w:t>
      </w:r>
      <w:r>
        <w:rPr>
          <w:rStyle w:val="Teksttreci2TimesNewRomanKursywa"/>
          <w:rFonts w:eastAsia="Bookman Old Style"/>
        </w:rPr>
        <w:t>i̯</w:t>
      </w:r>
      <w:r>
        <w:t xml:space="preserve">(1:2 - </w:t>
      </w:r>
      <w:r>
        <w:rPr>
          <w:rStyle w:val="Teksttreci2Kursywa"/>
        </w:rPr>
        <w:t>dopiero),</w:t>
      </w:r>
    </w:p>
    <w:p w:rsidR="00004093" w:rsidRDefault="00C57729">
      <w:pPr>
        <w:pStyle w:val="Teksttreci20"/>
        <w:framePr w:w="7200" w:h="10584" w:hRule="exact" w:wrap="none" w:vAnchor="page" w:hAnchor="page" w:x="606" w:y="733"/>
        <w:numPr>
          <w:ilvl w:val="0"/>
          <w:numId w:val="21"/>
        </w:numPr>
        <w:shd w:val="clear" w:color="auto" w:fill="auto"/>
        <w:tabs>
          <w:tab w:val="left" w:pos="621"/>
        </w:tabs>
        <w:spacing w:after="0" w:line="235" w:lineRule="exact"/>
        <w:ind w:firstLine="380"/>
        <w:jc w:val="both"/>
      </w:pPr>
      <w:r>
        <w:t xml:space="preserve">rozłożenie samogłoski znazalizowanej </w:t>
      </w:r>
      <w:r>
        <w:rPr>
          <w:rStyle w:val="Teksttreci2Kursywa"/>
        </w:rPr>
        <w:t>ą &gt; uN: p’ińunc, vyp</w:t>
      </w:r>
      <w:r>
        <w:rPr>
          <w:rStyle w:val="Teksttreci10TimesNewRoman"/>
          <w:rFonts w:eastAsia="Bookman Old Style"/>
        </w:rPr>
        <w:t>ṷ</w:t>
      </w:r>
      <w:r>
        <w:rPr>
          <w:rStyle w:val="Teksttreci2Kursywa"/>
        </w:rPr>
        <w:t xml:space="preserve">acum </w:t>
      </w:r>
      <w:r>
        <w:t>(2:2),</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rozłożenie samogłoski znazalizowanej </w:t>
      </w:r>
      <w:r>
        <w:rPr>
          <w:rStyle w:val="Teksttreci2Kursywa"/>
        </w:rPr>
        <w:t>ą &gt; oN: m’</w:t>
      </w:r>
      <w:r>
        <w:rPr>
          <w:rStyle w:val="Teksttreci2TimesNewRomanKursywa"/>
          <w:rFonts w:eastAsia="Bookman Old Style"/>
        </w:rPr>
        <w:t>i̯</w:t>
      </w:r>
      <w:r>
        <w:rPr>
          <w:rStyle w:val="Teksttreci2Kursywa"/>
        </w:rPr>
        <w:t>eśonc</w:t>
      </w:r>
      <w:r>
        <w:t xml:space="preserve"> (1:1)</w:t>
      </w:r>
    </w:p>
    <w:p w:rsidR="00004093" w:rsidRDefault="00C57729">
      <w:pPr>
        <w:pStyle w:val="Teksttreci20"/>
        <w:framePr w:w="7200" w:h="10584" w:hRule="exact" w:wrap="none" w:vAnchor="page" w:hAnchor="page" w:x="606" w:y="733"/>
        <w:numPr>
          <w:ilvl w:val="0"/>
          <w:numId w:val="21"/>
        </w:numPr>
        <w:shd w:val="clear" w:color="auto" w:fill="auto"/>
        <w:tabs>
          <w:tab w:val="left" w:pos="616"/>
        </w:tabs>
        <w:spacing w:after="0" w:line="235" w:lineRule="exact"/>
        <w:ind w:firstLine="380"/>
        <w:jc w:val="both"/>
      </w:pPr>
      <w:r>
        <w:t xml:space="preserve">występowanie końcówki </w:t>
      </w:r>
      <w:r>
        <w:rPr>
          <w:rStyle w:val="Teksttreci2Kursywa"/>
        </w:rPr>
        <w:t>-om</w:t>
      </w:r>
      <w:r>
        <w:t xml:space="preserve"> na miejscu </w:t>
      </w:r>
      <w:r>
        <w:rPr>
          <w:rStyle w:val="Teksttreci2Kursywa"/>
        </w:rPr>
        <w:t>-ą</w:t>
      </w:r>
      <w:r>
        <w:t xml:space="preserve"> [stp. </w:t>
      </w:r>
      <w:r>
        <w:rPr>
          <w:rStyle w:val="Teksttreci2Kursywa"/>
        </w:rPr>
        <w:t>ą &gt; o &gt; om]: muv</w:t>
      </w:r>
      <w:r>
        <w:rPr>
          <w:rStyle w:val="Teksttreci2TimesNewRomanKursywa"/>
          <w:rFonts w:eastAsia="Bookman Old Style"/>
        </w:rPr>
        <w:t>i̯</w:t>
      </w:r>
      <w:r>
        <w:rPr>
          <w:rStyle w:val="Teksttreci2Kursywa"/>
        </w:rPr>
        <w:t xml:space="preserve">om, </w:t>
      </w:r>
      <w:r>
        <w:rPr>
          <w:rStyle w:val="Teksttreci2TimesNewRomanKursywa"/>
          <w:rFonts w:eastAsia="Bookman Old Style"/>
        </w:rPr>
        <w:t>i̯</w:t>
      </w:r>
      <w:r>
        <w:rPr>
          <w:rStyle w:val="Teksttreci2Kursywa"/>
        </w:rPr>
        <w:t>adom</w:t>
      </w:r>
      <w:r>
        <w:t xml:space="preserve"> (2:2),</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odnosowienie samogłoski znazalizowanej </w:t>
      </w:r>
      <w:r>
        <w:rPr>
          <w:rStyle w:val="Teksttreci2Kursywa"/>
        </w:rPr>
        <w:t>ę &gt; e: be</w:t>
      </w:r>
      <w:r>
        <w:rPr>
          <w:rStyle w:val="Teksttreci2TimesNewRomanKursywa"/>
          <w:rFonts w:eastAsia="Bookman Old Style"/>
        </w:rPr>
        <w:t>ʒ́</w:t>
      </w:r>
      <w:r>
        <w:rPr>
          <w:rStyle w:val="Teksttreci2Kursywa"/>
        </w:rPr>
        <w:t>imy, be</w:t>
      </w:r>
      <w:r>
        <w:rPr>
          <w:rStyle w:val="Teksttreci2TimesNewRomanKursywa"/>
          <w:rFonts w:eastAsia="Bookman Old Style"/>
        </w:rPr>
        <w:t>ʒ́</w:t>
      </w:r>
      <w:r>
        <w:rPr>
          <w:rStyle w:val="Teksttreci2Kursywa"/>
        </w:rPr>
        <w:t>e</w:t>
      </w:r>
      <w:r>
        <w:t xml:space="preserve"> (2:2),</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rozłożenie samogłoski znazalizowanej </w:t>
      </w:r>
      <w:r>
        <w:rPr>
          <w:rStyle w:val="Teksttreci2Kursywa"/>
        </w:rPr>
        <w:t>ę &gt; in: v’incy</w:t>
      </w:r>
      <w:r>
        <w:t xml:space="preserve"> (1:1),</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zwężenie </w:t>
      </w:r>
      <w:r>
        <w:rPr>
          <w:rStyle w:val="Teksttreci2Kursywa"/>
        </w:rPr>
        <w:t>ę</w:t>
      </w:r>
      <w:r>
        <w:t xml:space="preserve"> przed szczelinową </w:t>
      </w:r>
      <w:r>
        <w:rPr>
          <w:rStyle w:val="Teksttreci2Kursywa"/>
        </w:rPr>
        <w:t>s, ę &gt; f: m’fsny, m’fso</w:t>
      </w:r>
      <w:r>
        <w:t xml:space="preserve"> (2:2),</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zwężenie </w:t>
      </w:r>
      <w:r>
        <w:rPr>
          <w:rStyle w:val="Teksttreci2Kursywa"/>
        </w:rPr>
        <w:t>.oN &gt; u: dumu,</w:t>
      </w:r>
      <w:r>
        <w:t xml:space="preserve"> (2:2),</w:t>
      </w:r>
    </w:p>
    <w:p w:rsidR="00004093" w:rsidRDefault="00C57729">
      <w:pPr>
        <w:pStyle w:val="Teksttreci20"/>
        <w:framePr w:w="7200" w:h="10584" w:hRule="exact" w:wrap="none" w:vAnchor="page" w:hAnchor="page" w:x="606" w:y="733"/>
        <w:numPr>
          <w:ilvl w:val="0"/>
          <w:numId w:val="21"/>
        </w:numPr>
        <w:shd w:val="clear" w:color="auto" w:fill="auto"/>
        <w:tabs>
          <w:tab w:val="left" w:pos="625"/>
        </w:tabs>
        <w:spacing w:after="0" w:line="235" w:lineRule="exact"/>
        <w:ind w:firstLine="380"/>
        <w:jc w:val="both"/>
      </w:pPr>
      <w:r>
        <w:t xml:space="preserve">zwężenie </w:t>
      </w:r>
      <w:r>
        <w:rPr>
          <w:rStyle w:val="Teksttreci2Kursywa"/>
        </w:rPr>
        <w:t>.e</w:t>
      </w:r>
      <w:r>
        <w:t xml:space="preserve"> do </w:t>
      </w:r>
      <w:r>
        <w:rPr>
          <w:rStyle w:val="Teksttreci2Kursywa"/>
        </w:rPr>
        <w:t>y</w:t>
      </w:r>
      <w:r>
        <w:t xml:space="preserve"> po spółgłosce twardej oraz redukcja wygłosowej spółotwartej, </w:t>
      </w:r>
      <w:r>
        <w:rPr>
          <w:rStyle w:val="Teksttreci2Kursywa"/>
        </w:rPr>
        <w:t>yi &gt; y: v’incy</w:t>
      </w:r>
      <w:r>
        <w:t xml:space="preserve"> (1:1),</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 xml:space="preserve">proteza u przed nagłosowym </w:t>
      </w:r>
      <w:r>
        <w:rPr>
          <w:rStyle w:val="Teksttreci2Kursywa"/>
        </w:rPr>
        <w:t xml:space="preserve">u: </w:t>
      </w:r>
      <w:r>
        <w:rPr>
          <w:rStyle w:val="Teksttreci10TimesNewRoman"/>
          <w:rFonts w:eastAsia="Bookman Old Style"/>
        </w:rPr>
        <w:t>ṷ</w:t>
      </w:r>
      <w:r>
        <w:rPr>
          <w:rStyle w:val="Teksttreci2Kursywa"/>
        </w:rPr>
        <w:t>ub’i</w:t>
      </w:r>
      <w:r>
        <w:rPr>
          <w:rStyle w:val="Teksttreci2TimesNewRomanKursywa"/>
          <w:rFonts w:eastAsia="Bookman Old Style"/>
        </w:rPr>
        <w:t>i̯</w:t>
      </w:r>
      <w:r>
        <w:rPr>
          <w:rStyle w:val="Teksttreci2Kursywa"/>
        </w:rPr>
        <w:t>eš</w:t>
      </w:r>
      <w:r>
        <w:t xml:space="preserve"> (1:1),</w:t>
      </w:r>
    </w:p>
    <w:p w:rsidR="00004093" w:rsidRDefault="00C57729">
      <w:pPr>
        <w:pStyle w:val="Teksttreci20"/>
        <w:framePr w:w="7200" w:h="10584" w:hRule="exact" w:wrap="none" w:vAnchor="page" w:hAnchor="page" w:x="606" w:y="733"/>
        <w:numPr>
          <w:ilvl w:val="0"/>
          <w:numId w:val="21"/>
        </w:numPr>
        <w:shd w:val="clear" w:color="auto" w:fill="auto"/>
        <w:tabs>
          <w:tab w:val="left" w:pos="679"/>
        </w:tabs>
        <w:spacing w:after="0" w:line="235" w:lineRule="exact"/>
        <w:ind w:firstLine="380"/>
        <w:jc w:val="both"/>
      </w:pPr>
      <w:r>
        <w:t>skróty wyrazowe: t</w:t>
      </w:r>
      <w:r>
        <w:rPr>
          <w:rStyle w:val="Teksttreci10"/>
        </w:rPr>
        <w:t>š</w:t>
      </w:r>
      <w:r>
        <w:t xml:space="preserve">a 'trzeba’ (1:1), </w:t>
      </w:r>
      <w:r>
        <w:rPr>
          <w:rStyle w:val="Teksttreci2Kursywa"/>
        </w:rPr>
        <w:t>se</w:t>
      </w:r>
      <w:r>
        <w:t xml:space="preserve"> 'sobie’ (1:1),</w:t>
      </w:r>
    </w:p>
    <w:p w:rsidR="00004093" w:rsidRDefault="00C57729">
      <w:pPr>
        <w:pStyle w:val="Teksttreci20"/>
        <w:framePr w:w="7200" w:h="10584" w:hRule="exact" w:wrap="none" w:vAnchor="page" w:hAnchor="page" w:x="606" w:y="733"/>
        <w:numPr>
          <w:ilvl w:val="0"/>
          <w:numId w:val="21"/>
        </w:numPr>
        <w:shd w:val="clear" w:color="auto" w:fill="auto"/>
        <w:tabs>
          <w:tab w:val="left" w:pos="611"/>
        </w:tabs>
        <w:spacing w:after="0" w:line="235" w:lineRule="exact"/>
        <w:ind w:firstLine="380"/>
        <w:jc w:val="both"/>
      </w:pPr>
      <w:r>
        <w:t xml:space="preserve">końcówka ruchoma rozszerzona o partykułę </w:t>
      </w:r>
      <w:r>
        <w:rPr>
          <w:rStyle w:val="Teksttreci2Kursywa"/>
        </w:rPr>
        <w:t>že: g</w:t>
      </w:r>
      <w:r>
        <w:rPr>
          <w:rStyle w:val="Teksttreci2TimesNewRomanKursywa"/>
          <w:rFonts w:eastAsia="Bookman Old Style"/>
        </w:rPr>
        <w:t>ʒ́</w:t>
      </w:r>
      <w:r>
        <w:rPr>
          <w:rStyle w:val="Teksttreci2Kursywa"/>
        </w:rPr>
        <w:t>ežeś</w:t>
      </w:r>
      <w:r>
        <w:t xml:space="preserve"> (2:2), </w:t>
      </w:r>
      <w:r>
        <w:rPr>
          <w:rStyle w:val="Teksttreci2TimesNewRomanKursywa"/>
          <w:rFonts w:eastAsia="Bookman Old Style"/>
        </w:rPr>
        <w:t>i̯</w:t>
      </w:r>
      <w:r>
        <w:rPr>
          <w:rStyle w:val="Teksttreci2Kursywa"/>
        </w:rPr>
        <w:t>ešćežem</w:t>
      </w:r>
      <w:r>
        <w:t xml:space="preserve"> (1:1).</w:t>
      </w:r>
    </w:p>
    <w:p w:rsidR="00004093" w:rsidRDefault="00C57729">
      <w:pPr>
        <w:pStyle w:val="Teksttreci20"/>
        <w:framePr w:w="7200" w:h="10584" w:hRule="exact" w:wrap="none" w:vAnchor="page" w:hAnchor="page" w:x="606" w:y="733"/>
        <w:shd w:val="clear" w:color="auto" w:fill="auto"/>
        <w:spacing w:after="0" w:line="235" w:lineRule="exact"/>
        <w:ind w:firstLine="380"/>
        <w:jc w:val="both"/>
      </w:pPr>
      <w:r>
        <w:t>U chłopca 10-letniego, reprezentującego pokolenie młode, wystąpiła jedna cecha gwarowa:</w:t>
      </w:r>
    </w:p>
    <w:p w:rsidR="00004093" w:rsidRDefault="00C57729">
      <w:pPr>
        <w:pStyle w:val="Teksttreci20"/>
        <w:framePr w:w="7200" w:h="10584" w:hRule="exact" w:wrap="none" w:vAnchor="page" w:hAnchor="page" w:x="606" w:y="733"/>
        <w:numPr>
          <w:ilvl w:val="0"/>
          <w:numId w:val="21"/>
        </w:numPr>
        <w:shd w:val="clear" w:color="auto" w:fill="auto"/>
        <w:tabs>
          <w:tab w:val="left" w:pos="630"/>
        </w:tabs>
        <w:spacing w:after="0" w:line="235" w:lineRule="exact"/>
        <w:ind w:firstLine="380"/>
        <w:jc w:val="both"/>
      </w:pPr>
      <w:r>
        <w:t xml:space="preserve">upodobnienie pod względem miejsca artykulacji spółgłoski </w:t>
      </w:r>
      <w:r>
        <w:rPr>
          <w:rStyle w:val="Teksttreci2Kursywa"/>
        </w:rPr>
        <w:t>n</w:t>
      </w:r>
      <w:r>
        <w:t xml:space="preserve"> do tylnojęzykowej </w:t>
      </w:r>
      <w:r>
        <w:rPr>
          <w:rStyle w:val="Teksttreci2Kursywa"/>
        </w:rPr>
        <w:t>k: pa</w:t>
      </w:r>
      <w:r>
        <w:rPr>
          <w:rStyle w:val="Teksttreci2TimesNewRomanKursywa"/>
          <w:rFonts w:eastAsia="Bookman Old Style"/>
        </w:rPr>
        <w:t>i̯</w:t>
      </w:r>
      <w:r>
        <w:rPr>
          <w:rStyle w:val="Teksttreci2Kursywa"/>
        </w:rPr>
        <w:t>oŋkova</w:t>
      </w:r>
      <w:r>
        <w:t xml:space="preserve"> (1:1).</w:t>
      </w:r>
    </w:p>
    <w:p w:rsidR="00004093" w:rsidRDefault="00C57729">
      <w:pPr>
        <w:pStyle w:val="Teksttreci20"/>
        <w:framePr w:w="7200" w:h="10584" w:hRule="exact" w:wrap="none" w:vAnchor="page" w:hAnchor="page" w:x="606" w:y="733"/>
        <w:shd w:val="clear" w:color="auto" w:fill="auto"/>
        <w:spacing w:after="0" w:line="235" w:lineRule="exact"/>
        <w:ind w:firstLine="380"/>
        <w:jc w:val="both"/>
      </w:pPr>
      <w:r>
        <w:t>Jednak nie tylko ten parametr socjolingwistyc</w:t>
      </w:r>
      <w:r>
        <w:t xml:space="preserve">zny należy brać pod uwagę, rozpatrując stan gwar. Równie ważny jest </w:t>
      </w:r>
      <w:r>
        <w:rPr>
          <w:rStyle w:val="Teksttreci2Odstpy3pt"/>
        </w:rPr>
        <w:t>parametr pochodzenia terytorialnego i społecznego ludności.</w:t>
      </w:r>
    </w:p>
    <w:p w:rsidR="00004093" w:rsidRDefault="00C57729">
      <w:pPr>
        <w:pStyle w:val="Teksttreci20"/>
        <w:framePr w:w="7200" w:h="10584" w:hRule="exact" w:wrap="none" w:vAnchor="page" w:hAnchor="page" w:x="606" w:y="733"/>
        <w:shd w:val="clear" w:color="auto" w:fill="auto"/>
        <w:spacing w:after="0" w:line="235" w:lineRule="exact"/>
        <w:ind w:firstLine="380"/>
        <w:jc w:val="both"/>
      </w:pPr>
      <w:r>
        <w:t>Parametr pochodzenia terytorialnego między innymi zastosował w badaniach P. Smoczyński, który analizował mowę ludności wiejskiej</w:t>
      </w:r>
      <w:r>
        <w:t xml:space="preserve"> w kilku wsiach kaszubskich. Uznał on, że czynnikiem różnicującym zmiany językowe prócz wieku respondenta jest także pochodzenie te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32" w:y="273"/>
        <w:shd w:val="clear" w:color="auto" w:fill="auto"/>
        <w:spacing w:line="170" w:lineRule="exact"/>
      </w:pPr>
      <w:r>
        <w:t>WPROWADZENIE PARAMETRÓW SOCJOLINGWISTYCZNYCH...</w:t>
      </w:r>
    </w:p>
    <w:p w:rsidR="00004093" w:rsidRDefault="00C57729">
      <w:pPr>
        <w:pStyle w:val="Nagweklubstopka0"/>
        <w:framePr w:wrap="none" w:vAnchor="page" w:hAnchor="page" w:x="7556" w:y="276"/>
        <w:shd w:val="clear" w:color="auto" w:fill="auto"/>
        <w:spacing w:line="170" w:lineRule="exact"/>
      </w:pPr>
      <w:r>
        <w:t>71</w:t>
      </w:r>
    </w:p>
    <w:p w:rsidR="00004093" w:rsidRDefault="00C57729">
      <w:pPr>
        <w:pStyle w:val="Teksttreci20"/>
        <w:framePr w:w="7210" w:h="8185" w:hRule="exact" w:wrap="none" w:vAnchor="page" w:hAnchor="page" w:x="601" w:y="728"/>
        <w:shd w:val="clear" w:color="auto" w:fill="auto"/>
        <w:spacing w:after="0" w:line="235" w:lineRule="exact"/>
        <w:jc w:val="both"/>
      </w:pPr>
      <w:r>
        <w:t xml:space="preserve">rytorialne żony (żony z badanego terenu i żony </w:t>
      </w:r>
      <w:r>
        <w:t>spoza omawianych wsi)</w:t>
      </w:r>
      <w:r>
        <w:rPr>
          <w:vertAlign w:val="superscript"/>
        </w:rPr>
        <w:t>23</w:t>
      </w:r>
      <w:r>
        <w:t>. Eksploratorzy wybierali do badań informatorów od dawna zamieszkujących wieś, ponieważ u osób nowo przybyłych na dany teren występowały inne cechy gwarowe, które stopniowo ulegały eliminacji.</w:t>
      </w:r>
    </w:p>
    <w:p w:rsidR="00004093" w:rsidRDefault="00C57729">
      <w:pPr>
        <w:pStyle w:val="Teksttreci20"/>
        <w:framePr w:w="7210" w:h="8185" w:hRule="exact" w:wrap="none" w:vAnchor="page" w:hAnchor="page" w:x="601" w:y="728"/>
        <w:shd w:val="clear" w:color="auto" w:fill="auto"/>
        <w:spacing w:after="0" w:line="235" w:lineRule="exact"/>
        <w:ind w:firstLine="400"/>
        <w:jc w:val="both"/>
      </w:pPr>
      <w:r>
        <w:t>Dowiedziono, że w różnych rodzinach mies</w:t>
      </w:r>
      <w:r>
        <w:t>zkających w jednej miejscowości stopień zaniku gwary bywa różny i zależy od pochodzenia społecznego członków rodziny. U osób wywodzących się z rodzin inteligenckich szybciej nastąpi zanik gwary, w rodzinach zaś o pochodzeniu nieinteligenckim gwara będzie s</w:t>
      </w:r>
      <w:r>
        <w:t>ię utrzymywać dłużej</w:t>
      </w:r>
      <w:r>
        <w:rPr>
          <w:vertAlign w:val="superscript"/>
        </w:rPr>
        <w:t>24</w:t>
      </w:r>
      <w:r>
        <w:t>.</w:t>
      </w:r>
    </w:p>
    <w:p w:rsidR="00004093" w:rsidRDefault="00C57729">
      <w:pPr>
        <w:pStyle w:val="Teksttreci20"/>
        <w:framePr w:w="7210" w:h="8185" w:hRule="exact" w:wrap="none" w:vAnchor="page" w:hAnchor="page" w:x="601" w:y="728"/>
        <w:shd w:val="clear" w:color="auto" w:fill="auto"/>
        <w:spacing w:after="0" w:line="235" w:lineRule="exact"/>
        <w:ind w:firstLine="400"/>
        <w:jc w:val="both"/>
      </w:pPr>
      <w:r>
        <w:t xml:space="preserve">W badaniach nad występowaniem cech gwarowych w mowie ludności wiejskiej dużą rolę odgrywa </w:t>
      </w:r>
      <w:r>
        <w:rPr>
          <w:rStyle w:val="Teksttreci2Odstpy3pt"/>
        </w:rPr>
        <w:t>usytuowanie miejscowości.</w:t>
      </w:r>
      <w:r>
        <w:t xml:space="preserve"> Wysoki stopień utrzymywania się cech gwarowych jest charakterystyczny dla mieszkańców wioski położonej w znacznej </w:t>
      </w:r>
      <w:r>
        <w:t>odległości od większych miast i głównych dróg krajowych.</w:t>
      </w:r>
    </w:p>
    <w:p w:rsidR="00004093" w:rsidRDefault="00C57729">
      <w:pPr>
        <w:pStyle w:val="Teksttreci20"/>
        <w:framePr w:w="7210" w:h="8185" w:hRule="exact" w:wrap="none" w:vAnchor="page" w:hAnchor="page" w:x="601" w:y="728"/>
        <w:shd w:val="clear" w:color="auto" w:fill="auto"/>
        <w:spacing w:after="0" w:line="235" w:lineRule="exact"/>
        <w:ind w:firstLine="400"/>
        <w:jc w:val="both"/>
      </w:pPr>
      <w:r>
        <w:t>Po drugiej wojnie światowej ludność wiejska w wyniku przemian społeczno-ekonomicznych podejmowała dodatkową pracę w przemyśle, ale nadal zamieszkiwała tereny rodzime. Nastąpił rozwój komunikacji, dzi</w:t>
      </w:r>
      <w:r>
        <w:t>ęki czemu ludność wiejska mogła bez trudu dojeżdżać do nowych miejsc pracy w mieście. Pod wpływem kontaktu z językiem ogólnopolskim, jakim posługują się współpracownicy i przełożeni, w mowie ludności wiejskiej zwiększa się liczba cech standardowych. Pozbyw</w:t>
      </w:r>
      <w:r>
        <w:t>a się ona szczególnie cech gwarowych, tj. mazurzenia, labializacji czy zmiennej realizacji a</w:t>
      </w:r>
      <w:r>
        <w:rPr>
          <w:vertAlign w:val="superscript"/>
        </w:rPr>
        <w:t>25</w:t>
      </w:r>
      <w:r>
        <w:t xml:space="preserve">. Tak więc odmienności z zakresu fonetyki lub morfologii sukcesywnie zanikają w wyrazach wspólnych gwarze i językowi ogólnopolskiemu, utrzymują się najczęściej w </w:t>
      </w:r>
      <w:r>
        <w:t xml:space="preserve">słownictwie związanym z kulturą wiejską. </w:t>
      </w:r>
      <w:r>
        <w:rPr>
          <w:rStyle w:val="Teksttreci2Odstpy3pt"/>
        </w:rPr>
        <w:t xml:space="preserve">Rodzaj wykonywanej pracy </w:t>
      </w:r>
      <w:r>
        <w:t>wpływa zatem na eliminowanie cech gwarowych, charakterystycznych dla języka wiejskiego na korzyść cech właściwych językowi ogólnopolskiemu.</w:t>
      </w:r>
    </w:p>
    <w:p w:rsidR="00004093" w:rsidRDefault="00C57729">
      <w:pPr>
        <w:pStyle w:val="Teksttreci20"/>
        <w:framePr w:w="7210" w:h="8185" w:hRule="exact" w:wrap="none" w:vAnchor="page" w:hAnchor="page" w:x="601" w:y="728"/>
        <w:shd w:val="clear" w:color="auto" w:fill="auto"/>
        <w:spacing w:after="0" w:line="235" w:lineRule="exact"/>
        <w:ind w:firstLine="400"/>
        <w:jc w:val="both"/>
      </w:pPr>
      <w:r>
        <w:t>Występowanie cech gwarowych jest uwarunkowane rodz</w:t>
      </w:r>
      <w:r>
        <w:t>ajem te</w:t>
      </w:r>
      <w:r>
        <w:rPr>
          <w:rStyle w:val="Teksttreci2Odstpy3pt"/>
        </w:rPr>
        <w:t>matyki</w:t>
      </w:r>
      <w:r>
        <w:t xml:space="preserve"> poruszanej przez interlokutorów. Kiedy ludność wiejska rozmawia ze sobą o rozmaitych pracach domowych, gospodarczych, rolniczych, posługuje się językiem gwarowym. Natomiast w czasie wykonywania pracy w mieście używa języka ogólnopolskiego. </w:t>
      </w:r>
      <w:r>
        <w:rPr>
          <w:vertAlign w:val="superscript"/>
        </w:rPr>
        <w:t>23</w:t>
      </w:r>
      <w:r>
        <w:rPr>
          <w:vertAlign w:val="superscript"/>
        </w:rPr>
        <w:t xml:space="preserve"> 24 25</w:t>
      </w:r>
    </w:p>
    <w:p w:rsidR="00004093" w:rsidRDefault="00C57729">
      <w:pPr>
        <w:pStyle w:val="Stopka1"/>
        <w:framePr w:w="7195" w:h="1026" w:hRule="exact" w:wrap="none" w:vAnchor="page" w:hAnchor="page" w:x="601" w:y="9341"/>
        <w:shd w:val="clear" w:color="auto" w:fill="auto"/>
        <w:tabs>
          <w:tab w:val="left" w:pos="466"/>
        </w:tabs>
        <w:ind w:firstLine="300"/>
      </w:pPr>
      <w:r>
        <w:rPr>
          <w:vertAlign w:val="superscript"/>
        </w:rPr>
        <w:t>23</w:t>
      </w:r>
      <w:r>
        <w:tab/>
        <w:t xml:space="preserve">P. Smoczyński, </w:t>
      </w:r>
      <w:r>
        <w:rPr>
          <w:rStyle w:val="StopkaKursywa"/>
        </w:rPr>
        <w:t>Zmiany językowe w rodzinnej wsi Cenowy,</w:t>
      </w:r>
      <w:r>
        <w:t xml:space="preserve"> „Język Polski” 1954, nr 34, s. 242-249; ibidem </w:t>
      </w:r>
      <w:r>
        <w:rPr>
          <w:rStyle w:val="StopkaKursywa"/>
        </w:rPr>
        <w:t>Zmiany językowe w Luzinie w ostatnich pięćdziesięciu latach,</w:t>
      </w:r>
      <w:r>
        <w:t xml:space="preserve"> „Rozprawy Komisji Językowej ŁTN” 1955, s. 77-85; ibidem, O </w:t>
      </w:r>
      <w:r>
        <w:rPr>
          <w:rStyle w:val="StopkaKursywa"/>
        </w:rPr>
        <w:t>socjologicznym podłożu n</w:t>
      </w:r>
      <w:r>
        <w:rPr>
          <w:rStyle w:val="StopkaKursywa"/>
        </w:rPr>
        <w:t>owszych zmian w kaszubskim dialekcie wsi Kętrzyno,</w:t>
      </w:r>
      <w:r>
        <w:t xml:space="preserve"> „Prace Filologiczne”1964, nr 3, z. 3, s. 77-88.</w:t>
      </w:r>
    </w:p>
    <w:p w:rsidR="00004093" w:rsidRDefault="00C57729">
      <w:pPr>
        <w:pStyle w:val="Stopka20"/>
        <w:framePr w:w="7195" w:h="998" w:hRule="exact" w:wrap="none" w:vAnchor="page" w:hAnchor="page" w:x="601" w:y="10363"/>
        <w:shd w:val="clear" w:color="auto" w:fill="auto"/>
        <w:tabs>
          <w:tab w:val="left" w:pos="456"/>
        </w:tabs>
        <w:ind w:firstLine="300"/>
      </w:pPr>
      <w:r>
        <w:rPr>
          <w:rStyle w:val="Stopka2Bezkursywy"/>
          <w:vertAlign w:val="superscript"/>
        </w:rPr>
        <w:t>24</w:t>
      </w:r>
      <w:r>
        <w:rPr>
          <w:rStyle w:val="Stopka2Bezkursywy"/>
        </w:rPr>
        <w:tab/>
        <w:t xml:space="preserve">Zob. R. Kucharzyk, </w:t>
      </w:r>
      <w:r>
        <w:t>System fonetyczny i leksykalny wsi Rzepiennik Strzyżewski w ujęciu socjolingwistycznym,</w:t>
      </w:r>
      <w:r>
        <w:rPr>
          <w:rStyle w:val="Stopka2Bezkursywy"/>
        </w:rPr>
        <w:t xml:space="preserve"> Kraków 2003, s. 71,72; S. Grabias, </w:t>
      </w:r>
      <w:r>
        <w:t>Język w zach</w:t>
      </w:r>
      <w:r>
        <w:t>owaniach społecznych,</w:t>
      </w:r>
      <w:r>
        <w:rPr>
          <w:rStyle w:val="Stopka2Bezkursywy"/>
        </w:rPr>
        <w:t xml:space="preserve"> Lublin 1994; S. Cygan, </w:t>
      </w:r>
      <w:r>
        <w:t>Różnice w mowie pokoleń na Kielecczyźnie,</w:t>
      </w:r>
      <w:r>
        <w:rPr>
          <w:rStyle w:val="Stopka2Bezkursywy"/>
        </w:rPr>
        <w:t xml:space="preserve"> [w:] </w:t>
      </w:r>
      <w:r>
        <w:t>Polszczyzna Mazowsza i Podlasia. Różnice w mowie pokoleń,</w:t>
      </w:r>
      <w:r>
        <w:rPr>
          <w:rStyle w:val="Stopka2Bezkursywy"/>
        </w:rPr>
        <w:t xml:space="preserve"> Łomża-Warszawa 1993, s. 93-104.</w:t>
      </w:r>
    </w:p>
    <w:p w:rsidR="00004093" w:rsidRDefault="00C57729">
      <w:pPr>
        <w:pStyle w:val="Stopka1"/>
        <w:framePr w:w="7195" w:h="229" w:hRule="exact" w:wrap="none" w:vAnchor="page" w:hAnchor="page" w:x="601" w:y="11367"/>
        <w:shd w:val="clear" w:color="auto" w:fill="auto"/>
        <w:tabs>
          <w:tab w:val="left" w:pos="482"/>
        </w:tabs>
        <w:ind w:left="300" w:firstLine="0"/>
      </w:pPr>
      <w:r>
        <w:rPr>
          <w:vertAlign w:val="superscript"/>
        </w:rPr>
        <w:t>25</w:t>
      </w:r>
      <w:r>
        <w:tab/>
        <w:t xml:space="preserve">J. Kąś, </w:t>
      </w:r>
      <w:r>
        <w:rPr>
          <w:rStyle w:val="StopkaKursywa"/>
        </w:rPr>
        <w:t>Wariantywność...,</w:t>
      </w:r>
      <w:r>
        <w:t xml:space="preserve"> op.cit.</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20" w:y="300"/>
        <w:shd w:val="clear" w:color="auto" w:fill="auto"/>
        <w:spacing w:line="170" w:lineRule="exact"/>
      </w:pPr>
      <w:r>
        <w:t>72</w:t>
      </w:r>
    </w:p>
    <w:p w:rsidR="00004093" w:rsidRDefault="00C57729">
      <w:pPr>
        <w:pStyle w:val="Nagweklubstopka0"/>
        <w:framePr w:wrap="none" w:vAnchor="page" w:hAnchor="page" w:x="3299" w:y="305"/>
        <w:shd w:val="clear" w:color="auto" w:fill="auto"/>
        <w:spacing w:line="170" w:lineRule="exact"/>
      </w:pPr>
      <w:r>
        <w:t xml:space="preserve">KATARZYNA </w:t>
      </w:r>
      <w:r>
        <w:t>PARDEJ</w:t>
      </w:r>
    </w:p>
    <w:p w:rsidR="00004093" w:rsidRDefault="00C57729">
      <w:pPr>
        <w:pStyle w:val="Teksttreci20"/>
        <w:framePr w:w="7190" w:h="8430" w:hRule="exact" w:wrap="none" w:vAnchor="page" w:hAnchor="page" w:x="611" w:y="747"/>
        <w:shd w:val="clear" w:color="auto" w:fill="auto"/>
        <w:spacing w:after="0" w:line="235" w:lineRule="exact"/>
        <w:ind w:firstLine="380"/>
        <w:jc w:val="both"/>
      </w:pPr>
      <w:r>
        <w:rPr>
          <w:rStyle w:val="Teksttreci2Odstpy3pt"/>
        </w:rPr>
        <w:t>Rozwój oświaty, komunikacji, upowszechnienie literatury i mediów, prasy, radia, telewizji</w:t>
      </w:r>
      <w:r>
        <w:t xml:space="preserve"> - zmniejszyły liczbę analfabetów. Obecnie w wioskach rzadko można spotkać osobę nieumiejącą pisać i czytać. Poprawa sytuacji materialnej rodzin umożliwiła młod</w:t>
      </w:r>
      <w:r>
        <w:t>zieży wiejskiej podejmowanie nauki w szkołach średnich, a także na uczelniach wyższych. Powstawały szkoły w najbliższym środowisku cieszące się dużym zainteresowaniem, dzięki czemu zmieniała się struktura wykształcenia społeczności wiejskich. Przybywało lu</w:t>
      </w:r>
      <w:r>
        <w:t>dzi z wykształceniem wyższym niż dotychczas. Osoby zdobywające wykształcenie oraz pracujące w przemyśle używały drugiego systemu komunikacyjnego obok gwarowego i rozpowszechniały go wśród członków rodziny, sąsiadów, znajomych.</w:t>
      </w:r>
    </w:p>
    <w:p w:rsidR="00004093" w:rsidRDefault="00C57729">
      <w:pPr>
        <w:pStyle w:val="Teksttreci20"/>
        <w:framePr w:w="7190" w:h="8430" w:hRule="exact" w:wrap="none" w:vAnchor="page" w:hAnchor="page" w:x="611" w:y="747"/>
        <w:shd w:val="clear" w:color="auto" w:fill="auto"/>
        <w:spacing w:after="0" w:line="235" w:lineRule="exact"/>
        <w:ind w:firstLine="380"/>
        <w:jc w:val="both"/>
      </w:pPr>
      <w:r>
        <w:t>Ważnym parametrem socjolingwi</w:t>
      </w:r>
      <w:r>
        <w:t xml:space="preserve">stycznym, który dialektologowie wprowadzili do badań dialektologicznych, jest </w:t>
      </w:r>
      <w:r>
        <w:rPr>
          <w:rStyle w:val="Teksttreci2Odstpy3pt"/>
        </w:rPr>
        <w:t xml:space="preserve">wykształcenie. </w:t>
      </w:r>
      <w:r>
        <w:t>Na parametr ten zwróciła uwagę M. Kamińska. Badania, które przeprowadziła wśród mieszkańców podmiejskiej wsi Wiskitno koło Łodzi, wykazały, że ludzie z pokolenia n</w:t>
      </w:r>
      <w:r>
        <w:t>ajmłodszego z wykształceniem średnim wyzbywają się zasadniczo fonetycznych cech gwarowych. Pewne rysy dialektalne zachowali absolwenci szkół zasadniczych. Natomiast u przedstawicieli średniego i starszego pokolenia nasilenie dialektyzmów ulega wahaniom. Zw</w:t>
      </w:r>
      <w:r>
        <w:t>iększa się ono w wypowiedziach nacechowanych emocjonalnie, np. w czasie kłótni</w:t>
      </w:r>
      <w:r>
        <w:rPr>
          <w:vertAlign w:val="superscript"/>
        </w:rPr>
        <w:t>26</w:t>
      </w:r>
      <w:r>
        <w:t xml:space="preserve">. Wpływ wykształcenia na stopień zaniku gwary i konieczność włączenia tego parametru do badań dialektologicznych dostrzegła również H. Kurek. Badając mowę mieszkańców Krakowa, </w:t>
      </w:r>
      <w:r>
        <w:t>stwierdziła, że wypowiedzi osób ze średnim i wyższym wykształceniem charakteryzują się niższym poziomem cech gwarowych niż standardowych</w:t>
      </w:r>
      <w:r>
        <w:rPr>
          <w:vertAlign w:val="superscript"/>
        </w:rPr>
        <w:t>27</w:t>
      </w:r>
      <w:r>
        <w:t>.</w:t>
      </w:r>
    </w:p>
    <w:p w:rsidR="00004093" w:rsidRDefault="00C57729">
      <w:pPr>
        <w:pStyle w:val="Teksttreci20"/>
        <w:framePr w:w="7190" w:h="8430" w:hRule="exact" w:wrap="none" w:vAnchor="page" w:hAnchor="page" w:x="611" w:y="747"/>
        <w:shd w:val="clear" w:color="auto" w:fill="auto"/>
        <w:spacing w:after="0" w:line="235" w:lineRule="exact"/>
        <w:ind w:firstLine="380"/>
        <w:jc w:val="both"/>
      </w:pPr>
      <w:r>
        <w:t>Kolejnym parametrem, który dialektologowie wprowadzili do badań dialektologicznych w ujęciu socjolingwistycznym, jes</w:t>
      </w:r>
      <w:r>
        <w:t xml:space="preserve">t </w:t>
      </w:r>
      <w:r>
        <w:rPr>
          <w:rStyle w:val="Teksttreci2Odstpy3pt"/>
        </w:rPr>
        <w:t>płeć</w:t>
      </w:r>
      <w:r>
        <w:t xml:space="preserve"> osoby badanej. Istotę czynnika płci, sytuacji komunikacyjnej, etniczności i wykształcenia w badaniach dialektologicznych podkreślała K. Tęczar. Według niej kobiety wystrzegały się użycia form gwarowych w sytuacji oficjalnej. W mowie robotników w wie</w:t>
      </w:r>
      <w:r>
        <w:t>ku do 30 lat warianty gwarowe pojawiały się w sytuacji oficjalnej sporadycznie</w:t>
      </w:r>
      <w:r>
        <w:rPr>
          <w:vertAlign w:val="superscript"/>
        </w:rPr>
        <w:t>28</w:t>
      </w:r>
      <w:r>
        <w:t>. Mężczyźni wykonywali niegdyś zawody, które wymagały od nich kontaktu z osobami</w:t>
      </w:r>
    </w:p>
    <w:p w:rsidR="00004093" w:rsidRDefault="00C57729">
      <w:pPr>
        <w:pStyle w:val="Stopka1"/>
        <w:framePr w:w="7190" w:h="435" w:hRule="exact" w:wrap="none" w:vAnchor="page" w:hAnchor="page" w:x="611" w:y="9754"/>
        <w:shd w:val="clear" w:color="auto" w:fill="auto"/>
        <w:tabs>
          <w:tab w:val="left" w:pos="442"/>
        </w:tabs>
        <w:ind w:firstLine="320"/>
        <w:jc w:val="left"/>
      </w:pPr>
      <w:r>
        <w:rPr>
          <w:vertAlign w:val="superscript"/>
        </w:rPr>
        <w:t>26</w:t>
      </w:r>
      <w:r>
        <w:tab/>
        <w:t xml:space="preserve">M. Kamińska, </w:t>
      </w:r>
      <w:r>
        <w:rPr>
          <w:rStyle w:val="StopkaKursywa"/>
        </w:rPr>
        <w:t>Uwagi o języku mieszkańców podmiejskiej wsi Wiskitno k. Łodzi,</w:t>
      </w:r>
      <w:r>
        <w:t xml:space="preserve"> „Rozprawy Komisj</w:t>
      </w:r>
      <w:r>
        <w:t>i Językowej ŁTN” 1978, nr 24, s. 61.</w:t>
      </w:r>
    </w:p>
    <w:p w:rsidR="00004093" w:rsidRDefault="00C57729">
      <w:pPr>
        <w:pStyle w:val="Stopka20"/>
        <w:framePr w:w="7190" w:h="800" w:hRule="exact" w:wrap="none" w:vAnchor="page" w:hAnchor="page" w:x="611" w:y="10181"/>
        <w:shd w:val="clear" w:color="auto" w:fill="auto"/>
        <w:tabs>
          <w:tab w:val="left" w:pos="480"/>
        </w:tabs>
        <w:ind w:firstLine="320"/>
      </w:pPr>
      <w:r>
        <w:rPr>
          <w:rStyle w:val="Stopka2Bezkursywy"/>
          <w:vertAlign w:val="superscript"/>
        </w:rPr>
        <w:t>27</w:t>
      </w:r>
      <w:r>
        <w:rPr>
          <w:rStyle w:val="Stopka2Bezkursywy"/>
        </w:rPr>
        <w:tab/>
        <w:t xml:space="preserve">H. Kurek, </w:t>
      </w:r>
      <w:r>
        <w:t xml:space="preserve">Próba zastosowania metod statystycznych do badania fonetyki języka mówionego mieszkańców Krakowa (na przykładzie wygłosowego -ą), </w:t>
      </w:r>
      <w:r>
        <w:rPr>
          <w:rStyle w:val="Stopka2Bezkursywy"/>
        </w:rPr>
        <w:t xml:space="preserve">[w:] </w:t>
      </w:r>
      <w:r>
        <w:t>Studia nad polszczyzną mówioną Krakowa 1,</w:t>
      </w:r>
      <w:r>
        <w:rPr>
          <w:rStyle w:val="Stopka2Bezkursywy"/>
        </w:rPr>
        <w:t xml:space="preserve"> red. B. Dunaj, Zeszyty Naukow</w:t>
      </w:r>
      <w:r>
        <w:rPr>
          <w:rStyle w:val="Stopka2Bezkursywy"/>
        </w:rPr>
        <w:t>e UJ, Prace Językoznawcze 1981, z. 70, s. 30-31.</w:t>
      </w:r>
    </w:p>
    <w:p w:rsidR="00004093" w:rsidRDefault="00C57729">
      <w:pPr>
        <w:pStyle w:val="Stopka20"/>
        <w:framePr w:w="7190" w:h="632" w:hRule="exact" w:wrap="none" w:vAnchor="page" w:hAnchor="page" w:x="611" w:y="10978"/>
        <w:shd w:val="clear" w:color="auto" w:fill="auto"/>
        <w:tabs>
          <w:tab w:val="left" w:pos="442"/>
        </w:tabs>
        <w:ind w:firstLine="320"/>
      </w:pPr>
      <w:r>
        <w:rPr>
          <w:rStyle w:val="Stopka2Bezkursywy"/>
          <w:vertAlign w:val="superscript"/>
        </w:rPr>
        <w:t>28</w:t>
      </w:r>
      <w:r>
        <w:rPr>
          <w:rStyle w:val="Stopka2Bezkursywy"/>
        </w:rPr>
        <w:tab/>
        <w:t xml:space="preserve">K. Tęczar, </w:t>
      </w:r>
      <w:r>
        <w:t>Wpływ czynników socjalnych na adaptację językową ludności wiejskiej w środowisku wielkomiejskim (na przykładzie Nowej Huty),</w:t>
      </w:r>
      <w:r>
        <w:rPr>
          <w:rStyle w:val="Stopka2Bezkursywy"/>
        </w:rPr>
        <w:t xml:space="preserve"> [w:] </w:t>
      </w:r>
      <w:r>
        <w:t>Studia nad polszczyzną mówioną Krakowa 1,</w:t>
      </w:r>
      <w:r>
        <w:rPr>
          <w:rStyle w:val="Stopka2Bezkursywy"/>
        </w:rPr>
        <w:t xml:space="preserve"> red. B. Dunaj, Kraków 1981, s. 121-131.</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13" w:y="273"/>
        <w:shd w:val="clear" w:color="auto" w:fill="auto"/>
        <w:spacing w:line="170" w:lineRule="exact"/>
      </w:pPr>
      <w:r>
        <w:t>WPROWADZENIE PARAMETRÓW SOCJOLINGWISTYCZNYCH...</w:t>
      </w:r>
    </w:p>
    <w:p w:rsidR="00004093" w:rsidRDefault="00C57729">
      <w:pPr>
        <w:pStyle w:val="Nagweklubstopka0"/>
        <w:framePr w:wrap="none" w:vAnchor="page" w:hAnchor="page" w:x="7537" w:y="276"/>
        <w:shd w:val="clear" w:color="auto" w:fill="auto"/>
        <w:spacing w:line="170" w:lineRule="exact"/>
      </w:pPr>
      <w:r>
        <w:t>73</w:t>
      </w:r>
    </w:p>
    <w:p w:rsidR="00004093" w:rsidRDefault="00C57729">
      <w:pPr>
        <w:pStyle w:val="Teksttreci20"/>
        <w:framePr w:w="7181" w:h="7954" w:hRule="exact" w:wrap="none" w:vAnchor="page" w:hAnchor="page" w:x="615" w:y="723"/>
        <w:shd w:val="clear" w:color="auto" w:fill="auto"/>
        <w:spacing w:after="0" w:line="235" w:lineRule="exact"/>
        <w:jc w:val="both"/>
      </w:pPr>
      <w:r>
        <w:t>posługującymi się językiem ogólnopolskim. Ponadto odbywali służbę w wojsku, gdzie również spotykali się z ludźmi używającymi języka ogól</w:t>
      </w:r>
      <w:r>
        <w:t>nopolskiego</w:t>
      </w:r>
      <w:r>
        <w:rPr>
          <w:vertAlign w:val="superscript"/>
        </w:rPr>
        <w:t>29</w:t>
      </w:r>
      <w:r>
        <w:t>. Fakty te przyczyniły się do zaniku gwarowych cech w mowie mężczyzn. Natomiast kobiety zajmowały się pracą związaną z gospodarstwem. Ich wypowiedzi odzwierciedlały cechy gwarowe przekazane im przez matki, które, jak one, rzadko kontaktowały s</w:t>
      </w:r>
      <w:r>
        <w:t>ię z osobami posługującymi się językiem ogólnopolskim.</w:t>
      </w:r>
    </w:p>
    <w:p w:rsidR="00004093" w:rsidRDefault="00C57729">
      <w:pPr>
        <w:pStyle w:val="Teksttreci20"/>
        <w:framePr w:w="7181" w:h="7954" w:hRule="exact" w:wrap="none" w:vAnchor="page" w:hAnchor="page" w:x="615" w:y="723"/>
        <w:shd w:val="clear" w:color="auto" w:fill="auto"/>
        <w:spacing w:after="0" w:line="235" w:lineRule="exact"/>
        <w:ind w:firstLine="380"/>
        <w:jc w:val="both"/>
      </w:pPr>
      <w:r>
        <w:t xml:space="preserve">Jednym z podstawowych komponentów aktu mowy, determinującym wariantywność językową, jest </w:t>
      </w:r>
      <w:r>
        <w:rPr>
          <w:rStyle w:val="Teksttreci2Odstpy3pt"/>
        </w:rPr>
        <w:t>czynnik sytuacyjny.</w:t>
      </w:r>
      <w:r>
        <w:t xml:space="preserve"> Nawiązując do założeń i rezultatów badań czołowych ośrodków socjolingwistycznych na świecie,</w:t>
      </w:r>
      <w:r>
        <w:t xml:space="preserve"> B. Dunaj wyróżnił dwie podstawowe sytuacje komunikacyjne: oficjalną i nieoficjalną</w:t>
      </w:r>
      <w:r>
        <w:rPr>
          <w:vertAlign w:val="superscript"/>
        </w:rPr>
        <w:t>30</w:t>
      </w:r>
      <w:r>
        <w:t>. Relacje między członkami grupy i stopień intensywności ich więzi społecznej warunkuje oficjalność bądź nieoficjalność sytuacji, co z kolei wpływa na sposób organizowania</w:t>
      </w:r>
      <w:r>
        <w:t xml:space="preserve"> wypowiedzi. Uczestnicy aktu mowy, między którymi zachodzi silna więź emocjonalna, użyją odmiany nieoficjalnej języka i, analogicznie, uczestnicy aktu mowy, między którymi nie ma zbyt silnej więzi emocjonalnej, użyją odmiany oficjalnej. Dychotomiczny podzi</w:t>
      </w:r>
      <w:r>
        <w:t>ał na dwie skontrastowane sytuacje komunikacyjne - oficjalną i nieoficjalną - jest w badaniach dialektów socjalnych</w:t>
      </w:r>
      <w:r>
        <w:rPr>
          <w:vertAlign w:val="superscript"/>
        </w:rPr>
        <w:t>31</w:t>
      </w:r>
      <w:r>
        <w:t xml:space="preserve"> uważany za wystarczający i skuteczny sposób ukazania wariantywności językowej. Czynnik sytuacyjny przedstawia dialekty w sposób dynamiczny</w:t>
      </w:r>
      <w:r>
        <w:t>.</w:t>
      </w:r>
    </w:p>
    <w:p w:rsidR="00004093" w:rsidRDefault="00C57729">
      <w:pPr>
        <w:pStyle w:val="Teksttreci20"/>
        <w:framePr w:w="7181" w:h="7954" w:hRule="exact" w:wrap="none" w:vAnchor="page" w:hAnchor="page" w:x="615" w:y="723"/>
        <w:shd w:val="clear" w:color="auto" w:fill="auto"/>
        <w:spacing w:after="0" w:line="235" w:lineRule="exact"/>
        <w:ind w:firstLine="380"/>
        <w:jc w:val="both"/>
      </w:pPr>
      <w:r>
        <w:t>Poniżej podaję wypowiedzi 13-łetniego chłopca w sytuacji komunikacyjnej oficjalnej i nieoficjalnej. Pierwsza obrazuje jego rozmowę z osobą mu nieznaną</w:t>
      </w:r>
      <w:r>
        <w:rPr>
          <w:vertAlign w:val="superscript"/>
        </w:rPr>
        <w:t>32</w:t>
      </w:r>
      <w:r>
        <w:t>. Wiktor używa słów odpowiednich do sytuacji oficjalnej, jego mowę charakteryzuje brak cech gwarowych:</w:t>
      </w:r>
    </w:p>
    <w:p w:rsidR="00004093" w:rsidRDefault="00C57729">
      <w:pPr>
        <w:pStyle w:val="Teksttreci210"/>
        <w:framePr w:w="7181" w:h="7954" w:hRule="exact" w:wrap="none" w:vAnchor="page" w:hAnchor="page" w:x="615" w:y="723"/>
        <w:shd w:val="clear" w:color="auto" w:fill="auto"/>
        <w:spacing w:before="0" w:after="0"/>
      </w:pPr>
      <w:r>
        <w:rPr>
          <w:rStyle w:val="Teksttreci21Bezkursywy"/>
        </w:rPr>
        <w:t xml:space="preserve">[Wiktor: </w:t>
      </w:r>
      <w:r>
        <w:t>/feCe byuem u domu Ipśyiexau do mńe brat ćotećny no i tata nam rob’iu kul’ikl rob’il’iśmy rużne zabauy IgraUiśmy na komputeźe x.ojil’iśmy gjeś ćęsto I ńe v’’em do lasu i no</w:t>
      </w:r>
    </w:p>
    <w:p w:rsidR="00004093" w:rsidRDefault="00C57729">
      <w:pPr>
        <w:pStyle w:val="Teksttreci210"/>
        <w:framePr w:w="7181" w:h="7954" w:hRule="exact" w:wrap="none" w:vAnchor="page" w:hAnchor="page" w:x="615" w:y="723"/>
        <w:shd w:val="clear" w:color="auto" w:fill="auto"/>
        <w:spacing w:before="0" w:after="0"/>
      </w:pPr>
      <w:r>
        <w:rPr>
          <w:rStyle w:val="Teksttreci21Bezkursywy"/>
        </w:rPr>
        <w:t xml:space="preserve">Osoba nieznana dziecku: </w:t>
      </w:r>
      <w:r>
        <w:t>a co rob’il’iśće f tym leśe?</w:t>
      </w:r>
    </w:p>
    <w:p w:rsidR="00004093" w:rsidRDefault="00C57729">
      <w:pPr>
        <w:pStyle w:val="Teksttreci210"/>
        <w:framePr w:w="7181" w:h="7954" w:hRule="exact" w:wrap="none" w:vAnchor="page" w:hAnchor="page" w:x="615" w:y="723"/>
        <w:shd w:val="clear" w:color="auto" w:fill="auto"/>
        <w:spacing w:before="0" w:after="0"/>
        <w:ind w:left="380" w:right="3600" w:firstLine="0"/>
        <w:jc w:val="left"/>
      </w:pPr>
      <w:r>
        <w:rPr>
          <w:rStyle w:val="Teksttreci21Bezkursywy"/>
        </w:rPr>
        <w:t xml:space="preserve">Wiktort: </w:t>
      </w:r>
      <w:r>
        <w:t xml:space="preserve">xojil’iśmy </w:t>
      </w:r>
      <w:r>
        <w:t>i zv’’e^al’iśmy sob</w:t>
      </w:r>
      <w:r>
        <w:rPr>
          <w:vertAlign w:val="superscript"/>
        </w:rPr>
        <w:t>H</w:t>
      </w:r>
      <w:r>
        <w:t xml:space="preserve">e </w:t>
      </w:r>
      <w:r>
        <w:rPr>
          <w:rStyle w:val="Teksttreci21Bezkursywy"/>
        </w:rPr>
        <w:t xml:space="preserve">O: </w:t>
      </w:r>
      <w:r>
        <w:t>spotkaueś iak’eź zu^eżontko?</w:t>
      </w:r>
    </w:p>
    <w:p w:rsidR="00004093" w:rsidRDefault="00C57729">
      <w:pPr>
        <w:pStyle w:val="Teksttreci210"/>
        <w:framePr w:w="7181" w:h="7954" w:hRule="exact" w:wrap="none" w:vAnchor="page" w:hAnchor="page" w:x="615" w:y="723"/>
        <w:shd w:val="clear" w:color="auto" w:fill="auto"/>
        <w:spacing w:before="0" w:after="0"/>
      </w:pPr>
      <w:r>
        <w:rPr>
          <w:rStyle w:val="Teksttreci21Bezkursywy"/>
        </w:rPr>
        <w:t xml:space="preserve">Wiktor: </w:t>
      </w:r>
      <w:r>
        <w:t>y: ńe ńe I vyxojil’iśmy też v’’ećorem na spacer s psem b</w:t>
      </w:r>
      <w:r>
        <w:rPr>
          <w:vertAlign w:val="superscript"/>
        </w:rPr>
        <w:t>H</w:t>
      </w:r>
      <w:r>
        <w:t>egal’iśmy i tak’e rużne zabauy no i ńic v*encei</w:t>
      </w:r>
    </w:p>
    <w:p w:rsidR="00004093" w:rsidRDefault="00C57729">
      <w:pPr>
        <w:pStyle w:val="Stopka1"/>
        <w:framePr w:w="7166" w:h="225" w:hRule="exact" w:wrap="none" w:vAnchor="page" w:hAnchor="page" w:x="615" w:y="8943"/>
        <w:shd w:val="clear" w:color="auto" w:fill="auto"/>
        <w:tabs>
          <w:tab w:val="left" w:pos="472"/>
        </w:tabs>
        <w:ind w:left="280" w:firstLine="0"/>
      </w:pPr>
      <w:r>
        <w:rPr>
          <w:vertAlign w:val="superscript"/>
        </w:rPr>
        <w:t>29</w:t>
      </w:r>
      <w:r>
        <w:tab/>
        <w:t xml:space="preserve">Z. Gołąb, </w:t>
      </w:r>
      <w:r>
        <w:rPr>
          <w:rStyle w:val="StopkaKursywa"/>
        </w:rPr>
        <w:t>O zróżnicowaniu...,</w:t>
      </w:r>
      <w:r>
        <w:t xml:space="preserve"> op.cit.</w:t>
      </w:r>
    </w:p>
    <w:p w:rsidR="00004093" w:rsidRDefault="00C57729">
      <w:pPr>
        <w:pStyle w:val="Stopka20"/>
        <w:framePr w:w="7166" w:h="806" w:hRule="exact" w:wrap="none" w:vAnchor="page" w:hAnchor="page" w:x="615" w:y="9163"/>
        <w:shd w:val="clear" w:color="auto" w:fill="auto"/>
        <w:tabs>
          <w:tab w:val="left" w:pos="451"/>
        </w:tabs>
        <w:ind w:firstLine="280"/>
      </w:pPr>
      <w:r>
        <w:rPr>
          <w:rStyle w:val="Stopka2Bezkursywy"/>
          <w:vertAlign w:val="superscript"/>
        </w:rPr>
        <w:t>30</w:t>
      </w:r>
      <w:r>
        <w:rPr>
          <w:rStyle w:val="Stopka2Bezkursywy"/>
        </w:rPr>
        <w:tab/>
        <w:t xml:space="preserve">B. Dunaj, </w:t>
      </w:r>
      <w:r>
        <w:t xml:space="preserve">Odmiana oficjalna i nieoficjalna </w:t>
      </w:r>
      <w:r>
        <w:t>języka mówionego,</w:t>
      </w:r>
      <w:r>
        <w:rPr>
          <w:rStyle w:val="Stopka2Bezkursywy"/>
        </w:rPr>
        <w:t xml:space="preserve"> [w:] </w:t>
      </w:r>
      <w:r>
        <w:t>Studia nad polszczyzną mówioną Krakowa</w:t>
      </w:r>
      <w:r>
        <w:rPr>
          <w:rStyle w:val="Stopka2Bezkursywy"/>
        </w:rPr>
        <w:t xml:space="preserve"> 7...1981, z. 70, s. 11-20; tenże, </w:t>
      </w:r>
      <w:r>
        <w:t>Sytuacja komunikacyjna a zróżnicowanie polszczyzny mówionej,</w:t>
      </w:r>
      <w:r>
        <w:rPr>
          <w:rStyle w:val="Stopka2Bezkursywy"/>
        </w:rPr>
        <w:t xml:space="preserve"> „Język Polski” 1985, nr 65, s. 88-98.</w:t>
      </w:r>
    </w:p>
    <w:p w:rsidR="00004093" w:rsidRDefault="00C57729">
      <w:pPr>
        <w:pStyle w:val="Stopka1"/>
        <w:framePr w:w="7166" w:h="993" w:hRule="exact" w:wrap="none" w:vAnchor="page" w:hAnchor="page" w:x="615" w:y="9965"/>
        <w:shd w:val="clear" w:color="auto" w:fill="auto"/>
        <w:tabs>
          <w:tab w:val="left" w:pos="451"/>
        </w:tabs>
        <w:ind w:firstLine="280"/>
      </w:pPr>
      <w:r>
        <w:rPr>
          <w:vertAlign w:val="superscript"/>
        </w:rPr>
        <w:t>31</w:t>
      </w:r>
      <w:r>
        <w:tab/>
        <w:t xml:space="preserve">Przez termin dialekty socjalne B. Dunaj rozumie dialekty, </w:t>
      </w:r>
      <w:r>
        <w:t xml:space="preserve">w których podstawę badań stanowi zróżnicowanie podsystemu fonetyczno-fonologicznego, zob. B. Dunaj, </w:t>
      </w:r>
      <w:r>
        <w:rPr>
          <w:rStyle w:val="StopkaKursywa"/>
        </w:rPr>
        <w:t>Kategoria oficjalności,</w:t>
      </w:r>
      <w:r>
        <w:t xml:space="preserve"> [w:] </w:t>
      </w:r>
      <w:r>
        <w:rPr>
          <w:rStyle w:val="StopkaKursywa"/>
        </w:rPr>
        <w:t>Współczesna polszczyzna mówiona w odmianie opracowanej (oficjalnej],</w:t>
      </w:r>
      <w:r>
        <w:t xml:space="preserve"> red. Z. Kurzowa, W. Śliwiński, Kraków 1994, s. 27.</w:t>
      </w:r>
    </w:p>
    <w:p w:rsidR="00004093" w:rsidRDefault="00C57729">
      <w:pPr>
        <w:pStyle w:val="Stopka1"/>
        <w:framePr w:w="7166" w:h="632" w:hRule="exact" w:wrap="none" w:vAnchor="page" w:hAnchor="page" w:x="615" w:y="10959"/>
        <w:shd w:val="clear" w:color="auto" w:fill="auto"/>
        <w:tabs>
          <w:tab w:val="left" w:pos="451"/>
        </w:tabs>
        <w:ind w:firstLine="280"/>
      </w:pPr>
      <w:r>
        <w:rPr>
          <w:vertAlign w:val="superscript"/>
        </w:rPr>
        <w:t>32</w:t>
      </w:r>
      <w:r>
        <w:tab/>
        <w:t>Przy</w:t>
      </w:r>
      <w:r>
        <w:t>kłady fonetyczne zaczerpnęłam z badań własnych, które przeprowadzałam na terenie gminy Rzeczyca, pow. Tomaszów Mazowiecki, woj. łódzkie, w lutym 2007 r.</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25" w:y="280"/>
        <w:shd w:val="clear" w:color="auto" w:fill="auto"/>
        <w:spacing w:line="170" w:lineRule="exact"/>
      </w:pPr>
      <w:r>
        <w:t>74</w:t>
      </w:r>
    </w:p>
    <w:p w:rsidR="00004093" w:rsidRDefault="00C57729">
      <w:pPr>
        <w:pStyle w:val="Nagweklubstopka0"/>
        <w:framePr w:wrap="none" w:vAnchor="page" w:hAnchor="page" w:x="3303" w:y="280"/>
        <w:shd w:val="clear" w:color="auto" w:fill="auto"/>
        <w:spacing w:line="170" w:lineRule="exact"/>
      </w:pPr>
      <w:r>
        <w:t>KATARZYNA PARDEJ</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Osoba nieznana dziecku: </w:t>
      </w:r>
      <w:r>
        <w:t xml:space="preserve">xćauam zapytać o kul’ik I ćy to końe ćorjgneuy sank’i? </w:t>
      </w:r>
      <w:r>
        <w:rPr>
          <w:rStyle w:val="Teksttreci21Bezkursywy"/>
        </w:rPr>
        <w:t xml:space="preserve">Wiktor: ńe </w:t>
      </w:r>
      <w:r>
        <w:t xml:space="preserve">ras traktorem ra• samoxodem tata nas ćoggnou </w:t>
      </w:r>
      <w:r>
        <w:rPr>
          <w:rStyle w:val="Teksttreci21Bezkursywy"/>
        </w:rPr>
        <w:t xml:space="preserve">Osoba nieznana dziecku: </w:t>
      </w:r>
      <w:r>
        <w:t>kto opruć</w:t>
      </w:r>
      <w:r>
        <w:rPr>
          <w:rStyle w:val="Teksttreci21Bezkursywy"/>
        </w:rPr>
        <w:t xml:space="preserve"> ćeb% </w:t>
      </w:r>
      <w:r>
        <w:t>jexau na sankax?</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 xml:space="preserve">moje du^e muotśe śostry mama śostra ćotećna i brat ćotećny </w:t>
      </w:r>
      <w:r>
        <w:rPr>
          <w:rStyle w:val="Teksttreci21Bezkursywy"/>
        </w:rPr>
        <w:t>Osoba nieznana dziecku</w:t>
      </w:r>
      <w:r>
        <w:rPr>
          <w:rStyle w:val="Teksttreci21Bezkursywy"/>
        </w:rPr>
        <w:t xml:space="preserve">: </w:t>
      </w:r>
      <w:r>
        <w:t>to tak’i roji'ny kul’ik I a gśe iexal’iśće?</w:t>
      </w:r>
    </w:p>
    <w:p w:rsidR="00004093" w:rsidRDefault="00C57729">
      <w:pPr>
        <w:pStyle w:val="Teksttreci210"/>
        <w:framePr w:w="7200" w:h="10621" w:hRule="exact" w:wrap="none" w:vAnchor="page" w:hAnchor="page" w:x="606" w:y="730"/>
        <w:shd w:val="clear" w:color="auto" w:fill="auto"/>
        <w:spacing w:before="0" w:after="0"/>
        <w:jc w:val="left"/>
      </w:pPr>
      <w:r>
        <w:rPr>
          <w:rStyle w:val="Teksttreci21Bezkursywy"/>
        </w:rPr>
        <w:t xml:space="preserve">Wiktor: </w:t>
      </w:r>
      <w:r>
        <w:t>no m</w:t>
      </w:r>
      <w:r>
        <w:rPr>
          <w:vertAlign w:val="superscript"/>
        </w:rPr>
        <w:t>H</w:t>
      </w:r>
      <w:r>
        <w:t xml:space="preserve">eśkamy v dro^e polnej dojeżjal’iśmy do sosy i s pourotem i jeśće dalej I do lasu no kouo vysyp’iska byl’iśmy teś I no i ruźne tak’e </w:t>
      </w:r>
      <w:r>
        <w:rPr>
          <w:rStyle w:val="Teksttreci21Bezkursywy"/>
        </w:rPr>
        <w:t xml:space="preserve">Osoba nieznana dziecku: </w:t>
      </w:r>
      <w:r>
        <w:t>a co lub’iś rob’ić v uolnym ćaśe?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Wiktor:</w:t>
      </w:r>
      <w:r>
        <w:rPr>
          <w:rStyle w:val="Teksttreci21Bezkursywy"/>
        </w:rPr>
        <w:t xml:space="preserve"> </w:t>
      </w:r>
      <w:r>
        <w:t xml:space="preserve">v uolnym ćaśe lub^e grać f p’iuke I oglondać teleu’izor </w:t>
      </w:r>
      <w:r>
        <w:rPr>
          <w:rStyle w:val="Teksttreci21Bezkursywy"/>
        </w:rPr>
        <w:t xml:space="preserve">Osoba nieznana dziecku: </w:t>
      </w:r>
      <w:r>
        <w:t>a kto gra</w:t>
      </w:r>
      <w:r>
        <w:rPr>
          <w:rStyle w:val="Teksttreci21Bezkursywy"/>
        </w:rPr>
        <w:t xml:space="preserve"> s </w:t>
      </w:r>
      <w:r>
        <w:t>tobę f p’iuke?</w:t>
      </w:r>
    </w:p>
    <w:p w:rsidR="00004093" w:rsidRDefault="00C57729">
      <w:pPr>
        <w:pStyle w:val="Teksttreci210"/>
        <w:framePr w:w="7200" w:h="10621" w:hRule="exact" w:wrap="none" w:vAnchor="page" w:hAnchor="page" w:x="606" w:y="730"/>
        <w:shd w:val="clear" w:color="auto" w:fill="auto"/>
        <w:spacing w:before="0" w:after="26"/>
      </w:pPr>
      <w:r>
        <w:rPr>
          <w:rStyle w:val="Teksttreci21Bezkursywy"/>
        </w:rPr>
        <w:t xml:space="preserve">Wiktor: </w:t>
      </w:r>
      <w:r>
        <w:t>ńe u^-em ćasem xoje do: na boisko do rośkouej uol’i pograć sob</w:t>
      </w:r>
      <w:r>
        <w:rPr>
          <w:vertAlign w:val="superscript"/>
        </w:rPr>
        <w:t>H</w:t>
      </w:r>
      <w:r>
        <w:t>-e a ćasem sam sob^e gram I kopę]</w:t>
      </w:r>
    </w:p>
    <w:p w:rsidR="00004093" w:rsidRDefault="00C57729">
      <w:pPr>
        <w:pStyle w:val="Teksttreci20"/>
        <w:framePr w:w="7200" w:h="10621" w:hRule="exact" w:wrap="none" w:vAnchor="page" w:hAnchor="page" w:x="606" w:y="730"/>
        <w:shd w:val="clear" w:color="auto" w:fill="auto"/>
        <w:spacing w:after="0" w:line="240" w:lineRule="exact"/>
        <w:ind w:firstLine="380"/>
        <w:jc w:val="both"/>
      </w:pPr>
      <w:r>
        <w:t>W sytuacji nieoficjalnej, podczas swobodnej</w:t>
      </w:r>
      <w:r>
        <w:t xml:space="preserve"> konwersacji z kolegą, w mowie chłopca pojawiają się cechy gwarowe: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 xml:space="preserve">ty: a suyśoueź że u syśada śe kroua ćel’iua i coś jej śe tam zrob’iuo? </w:t>
      </w:r>
      <w:r>
        <w:rPr>
          <w:rStyle w:val="Teksttreci21Bezkursywy"/>
        </w:rPr>
        <w:t xml:space="preserve">Sylwester: ńe ńe </w:t>
      </w:r>
      <w:r>
        <w:t>suyśouym</w:t>
      </w:r>
    </w:p>
    <w:p w:rsidR="00004093" w:rsidRDefault="00C57729">
      <w:pPr>
        <w:pStyle w:val="Teksttreci210"/>
        <w:framePr w:w="7200" w:h="10621" w:hRule="exact" w:wrap="none" w:vAnchor="page" w:hAnchor="page" w:x="606" w:y="730"/>
        <w:shd w:val="clear" w:color="auto" w:fill="auto"/>
        <w:spacing w:before="0" w:after="0"/>
      </w:pPr>
      <w:r>
        <w:rPr>
          <w:rStyle w:val="Teksttreci21Bezkursywy"/>
        </w:rPr>
        <w:t xml:space="preserve">Wiktor: ńe? </w:t>
      </w:r>
      <w:r>
        <w:t xml:space="preserve">II jakoś tak fćoraj byuo u^ećorym II a spśedou jpm gjeś i sporo nauet </w:t>
      </w:r>
      <w:r>
        <w:t>zarobiu xyba tśy ńe p’ińć stuf ale ile za ńom dou II a tam ńic śe nouego I ńic śe ńe jauo u ćeb”e?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Sylwester: </w:t>
      </w:r>
      <w:r>
        <w:t>a v’iś może o jakiej krov*e?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 xml:space="preserve">ty u^ejouym tu v domańeu’icax tak’i jedyn xce spśedoć ale tako </w:t>
      </w:r>
      <w:r>
        <w:rPr>
          <w:rStyle w:val="Teksttreci21Bezkursywy"/>
        </w:rPr>
        <w:t xml:space="preserve">Sylwester: </w:t>
      </w:r>
      <w:r>
        <w:t>staro ńe?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 xml:space="preserve">no I mleka muv’i </w:t>
      </w:r>
      <w:r>
        <w:t>mauo daje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Sylwester: </w:t>
      </w:r>
      <w:r>
        <w:t>ty a ty u^-eś coś o może I o jak’i</w:t>
      </w:r>
      <w:r>
        <w:rPr>
          <w:rStyle w:val="Teksttreci21Bezkursywy"/>
        </w:rPr>
        <w:t xml:space="preserve">• </w:t>
      </w:r>
      <w:r>
        <w:t>motoże?</w:t>
      </w:r>
    </w:p>
    <w:p w:rsidR="00004093" w:rsidRDefault="00C57729">
      <w:pPr>
        <w:pStyle w:val="Teksttreci201"/>
        <w:framePr w:w="7200" w:h="10621" w:hRule="exact" w:wrap="none" w:vAnchor="page" w:hAnchor="page" w:x="606" w:y="730"/>
        <w:shd w:val="clear" w:color="auto" w:fill="auto"/>
        <w:ind w:left="380" w:firstLine="0"/>
        <w:jc w:val="left"/>
      </w:pPr>
      <w:r>
        <w:t xml:space="preserve">Wiktor: o </w:t>
      </w:r>
      <w:r>
        <w:rPr>
          <w:rStyle w:val="Teksttreci20Kursywa"/>
        </w:rPr>
        <w:t>motoże?</w:t>
      </w:r>
    </w:p>
    <w:p w:rsidR="00004093" w:rsidRDefault="00C57729">
      <w:pPr>
        <w:pStyle w:val="Teksttreci201"/>
        <w:framePr w:w="7200" w:h="10621" w:hRule="exact" w:wrap="none" w:vAnchor="page" w:hAnchor="page" w:x="606" w:y="730"/>
        <w:shd w:val="clear" w:color="auto" w:fill="auto"/>
        <w:ind w:left="380" w:firstLine="0"/>
        <w:jc w:val="left"/>
      </w:pPr>
      <w:r>
        <w:t xml:space="preserve">Sylwester: </w:t>
      </w:r>
      <w:r>
        <w:rPr>
          <w:rStyle w:val="Teksttreci20Kursywa"/>
        </w:rPr>
        <w:t>no</w:t>
      </w:r>
    </w:p>
    <w:p w:rsidR="00004093" w:rsidRDefault="00C57729">
      <w:pPr>
        <w:pStyle w:val="Teksttreci210"/>
        <w:framePr w:w="7200" w:h="10621" w:hRule="exact" w:wrap="none" w:vAnchor="page" w:hAnchor="page" w:x="606" w:y="730"/>
        <w:shd w:val="clear" w:color="auto" w:fill="auto"/>
        <w:spacing w:before="0" w:after="0"/>
      </w:pPr>
      <w:r>
        <w:rPr>
          <w:rStyle w:val="Teksttreci21Bezkursywy"/>
        </w:rPr>
        <w:t xml:space="preserve">Wiktor: </w:t>
      </w:r>
      <w:r>
        <w:t>ty to muj brat beje spśedauou I ale to ja xce ot ńego użyść uuaśńe bo m’i śe popsuu</w:t>
      </w:r>
    </w:p>
    <w:p w:rsidR="00004093" w:rsidRDefault="00C57729">
      <w:pPr>
        <w:pStyle w:val="Teksttreci201"/>
        <w:framePr w:w="7200" w:h="10621" w:hRule="exact" w:wrap="none" w:vAnchor="page" w:hAnchor="page" w:x="606" w:y="730"/>
        <w:shd w:val="clear" w:color="auto" w:fill="auto"/>
        <w:ind w:left="380" w:firstLine="0"/>
        <w:jc w:val="left"/>
      </w:pPr>
      <w:r>
        <w:t xml:space="preserve">Sylwester: </w:t>
      </w:r>
      <w:r>
        <w:rPr>
          <w:rStyle w:val="Teksttreci20Kursywa"/>
        </w:rPr>
        <w:t>a jak’i?</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 xml:space="preserve">a tak’i romet tśyb^egufka </w:t>
      </w:r>
      <w:r>
        <w:rPr>
          <w:rStyle w:val="Teksttreci21Bezkursywy"/>
        </w:rPr>
        <w:t xml:space="preserve">Sylwester: </w:t>
      </w:r>
      <w:r>
        <w:t>ile?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 xml:space="preserve">ile? I muu’iu tam coś o puutora </w:t>
      </w:r>
      <w:r>
        <w:rPr>
          <w:rStyle w:val="Teksttreci21Bezkursywy"/>
        </w:rPr>
        <w:t xml:space="preserve">Sylwester: </w:t>
      </w:r>
      <w:r>
        <w:t xml:space="preserve">u: I dużo </w:t>
      </w:r>
      <w:r>
        <w:rPr>
          <w:rStyle w:val="Teksttreci21Bezkursywy"/>
        </w:rPr>
        <w:t xml:space="preserve">Wiktor: </w:t>
      </w:r>
      <w:r>
        <w:t xml:space="preserve">ale m’i to tańij spśedo </w:t>
      </w:r>
      <w:r>
        <w:rPr>
          <w:rStyle w:val="Teksttreci21Bezkursywy"/>
        </w:rPr>
        <w:t xml:space="preserve">Sylwester: </w:t>
      </w:r>
      <w:r>
        <w:t>ale dobry f stańe tak’i?</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no ćuou^eku dobry jest I ale kopa to mo ńezuego ńe II m’i to śe ta uuueska popsuua I ńe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Sylwester: </w:t>
      </w:r>
      <w:r>
        <w:t xml:space="preserve">a spśedajeś na </w:t>
      </w:r>
      <w:r>
        <w:t>ukośne?</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Wiktor: </w:t>
      </w:r>
      <w:r>
        <w:t>no ńe v’i</w:t>
      </w:r>
      <w:r>
        <w:rPr>
          <w:rStyle w:val="Teksttreci21Bezkursywy"/>
        </w:rPr>
        <w:t xml:space="preserve">• </w:t>
      </w:r>
      <w:r>
        <w:t>muśe jeśće pomyśleć I uyremontouać</w:t>
      </w:r>
    </w:p>
    <w:p w:rsidR="00004093" w:rsidRDefault="00C57729">
      <w:pPr>
        <w:pStyle w:val="Teksttreci210"/>
        <w:framePr w:w="7200" w:h="10621" w:hRule="exact" w:wrap="none" w:vAnchor="page" w:hAnchor="page" w:x="606" w:y="730"/>
        <w:shd w:val="clear" w:color="auto" w:fill="auto"/>
        <w:spacing w:before="0" w:after="0"/>
        <w:ind w:left="380" w:firstLine="0"/>
        <w:jc w:val="left"/>
      </w:pPr>
      <w:r>
        <w:rPr>
          <w:rStyle w:val="Teksttreci21Bezkursywy"/>
        </w:rPr>
        <w:t xml:space="preserve">Sylwester: </w:t>
      </w:r>
      <w:r>
        <w:t xml:space="preserve">może bym mjpu kupca na ńom I no ale v’iś jauka dla mńe musi być </w:t>
      </w:r>
      <w:r>
        <w:rPr>
          <w:rStyle w:val="Teksttreci21Bezkursywy"/>
        </w:rPr>
        <w:t xml:space="preserve">Wiktor: </w:t>
      </w:r>
      <w:r>
        <w:t>a coś tam f p’</w:t>
      </w:r>
      <w:r>
        <w:rPr>
          <w:vertAlign w:val="superscript"/>
        </w:rPr>
        <w:t>i</w:t>
      </w:r>
      <w:r>
        <w:t xml:space="preserve">erśćeńax pośuo I tuok’i </w:t>
      </w:r>
      <w:r>
        <w:rPr>
          <w:rStyle w:val="Teksttreci21Bezkursywy"/>
        </w:rPr>
        <w:t xml:space="preserve">Sylwester: </w:t>
      </w:r>
      <w:r>
        <w:t>guov’ice może zarysououeś?</w:t>
      </w:r>
    </w:p>
    <w:p w:rsidR="00004093" w:rsidRDefault="00C57729">
      <w:pPr>
        <w:pStyle w:val="Teksttreci201"/>
        <w:framePr w:w="7200" w:h="10621" w:hRule="exact" w:wrap="none" w:vAnchor="page" w:hAnchor="page" w:x="606" w:y="730"/>
        <w:shd w:val="clear" w:color="auto" w:fill="auto"/>
        <w:spacing w:after="26"/>
        <w:ind w:left="380" w:firstLine="0"/>
        <w:jc w:val="left"/>
      </w:pPr>
      <w:r>
        <w:t xml:space="preserve">Wiktor: </w:t>
      </w:r>
      <w:r>
        <w:rPr>
          <w:rStyle w:val="Teksttreci20Kursywa"/>
        </w:rPr>
        <w:t>a może]</w:t>
      </w:r>
    </w:p>
    <w:p w:rsidR="00004093" w:rsidRDefault="00C57729">
      <w:pPr>
        <w:pStyle w:val="Teksttreci20"/>
        <w:framePr w:w="7200" w:h="10621" w:hRule="exact" w:wrap="none" w:vAnchor="page" w:hAnchor="page" w:x="606" w:y="730"/>
        <w:shd w:val="clear" w:color="auto" w:fill="auto"/>
        <w:spacing w:after="0" w:line="240" w:lineRule="exact"/>
        <w:ind w:firstLine="380"/>
        <w:jc w:val="both"/>
      </w:pPr>
      <w:r>
        <w:t xml:space="preserve">Przykład </w:t>
      </w:r>
      <w:r>
        <w:t>fonetyczny zaczerpnięty z badań własnych odzwierciedla wpływ parametru sytuacyjnego na pojawienie się cech gwarowych w wypowiedziach społeczeństwa wiejskiego. 13-letni chłopiec w sytuacji oficjalnej posługiwał się językiem ogólnopolskim, odnotowałam jedyni</w:t>
      </w:r>
      <w:r>
        <w:t>e trzy fonetyczne cechy gwarowe, tj.:</w:t>
      </w:r>
    </w:p>
    <w:p w:rsidR="00004093" w:rsidRDefault="00C57729">
      <w:pPr>
        <w:pStyle w:val="Teksttreci20"/>
        <w:framePr w:w="7200" w:h="10621" w:hRule="exact" w:wrap="none" w:vAnchor="page" w:hAnchor="page" w:x="606" w:y="730"/>
        <w:shd w:val="clear" w:color="auto" w:fill="auto"/>
        <w:spacing w:after="0" w:line="240" w:lineRule="exact"/>
        <w:ind w:firstLine="380"/>
        <w:jc w:val="both"/>
      </w:pPr>
      <w:r>
        <w:t xml:space="preserve">- ustalenie się wargowych twardych w temacie 1. sg. praes.: </w:t>
      </w:r>
      <w:r>
        <w:rPr>
          <w:rStyle w:val="Teksttreci2Kursywa"/>
        </w:rPr>
        <w:t xml:space="preserve">kope </w:t>
      </w:r>
      <w:r>
        <w:t>'kopię’,</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1563" w:y="273"/>
        <w:shd w:val="clear" w:color="auto" w:fill="auto"/>
        <w:spacing w:line="170" w:lineRule="exact"/>
      </w:pPr>
      <w:r>
        <w:t>WPROWADZENIE PARAMETRÓW SOCJOLINGWISTYCZNYCH...</w:t>
      </w:r>
    </w:p>
    <w:p w:rsidR="00004093" w:rsidRDefault="00C57729">
      <w:pPr>
        <w:pStyle w:val="Nagweklubstopka0"/>
        <w:framePr w:wrap="none" w:vAnchor="page" w:hAnchor="page" w:x="7583" w:y="286"/>
        <w:shd w:val="clear" w:color="auto" w:fill="auto"/>
        <w:spacing w:line="170" w:lineRule="exact"/>
      </w:pPr>
      <w:r>
        <w:t>75</w:t>
      </w:r>
    </w:p>
    <w:p w:rsidR="00004093" w:rsidRDefault="00C57729">
      <w:pPr>
        <w:pStyle w:val="Teksttreci20"/>
        <w:framePr w:w="7234" w:h="8396" w:hRule="exact" w:wrap="none" w:vAnchor="page" w:hAnchor="page" w:x="589" w:y="728"/>
        <w:numPr>
          <w:ilvl w:val="0"/>
          <w:numId w:val="21"/>
        </w:numPr>
        <w:shd w:val="clear" w:color="auto" w:fill="auto"/>
        <w:tabs>
          <w:tab w:val="left" w:pos="553"/>
        </w:tabs>
        <w:spacing w:after="0" w:line="235" w:lineRule="exact"/>
        <w:ind w:firstLine="420"/>
        <w:jc w:val="both"/>
      </w:pPr>
      <w:r>
        <w:t xml:space="preserve">występowanie końcówki -om na miejscu </w:t>
      </w:r>
      <w:r>
        <w:rPr>
          <w:rStyle w:val="Teksttreci2Kursywa"/>
        </w:rPr>
        <w:t>-ą</w:t>
      </w:r>
      <w:r>
        <w:t xml:space="preserve"> [stp. </w:t>
      </w:r>
      <w:r>
        <w:rPr>
          <w:rStyle w:val="Teksttreci2Kursywa"/>
        </w:rPr>
        <w:t>ą &gt; o &gt; om],</w:t>
      </w:r>
      <w:r>
        <w:t xml:space="preserve"> np. </w:t>
      </w:r>
      <w:r>
        <w:rPr>
          <w:rStyle w:val="Teksttreci2TimesNewRomanKursywa"/>
          <w:rFonts w:eastAsia="Bookman Old Style"/>
        </w:rPr>
        <w:t>i̯o</w:t>
      </w:r>
      <w:r>
        <w:rPr>
          <w:rStyle w:val="Teksttreci2Kursywa"/>
        </w:rPr>
        <w:t xml:space="preserve">m, </w:t>
      </w:r>
      <w:r>
        <w:rPr>
          <w:rStyle w:val="Teksttreci2Kursywa"/>
        </w:rPr>
        <w:t>ńom</w:t>
      </w:r>
      <w:r>
        <w:rPr>
          <w:rStyle w:val="Teksttreci2Kursywa"/>
          <w:vertAlign w:val="superscript"/>
        </w:rPr>
        <w:t>33</w:t>
      </w:r>
      <w:r>
        <w:rPr>
          <w:rStyle w:val="Teksttreci2Kursywa"/>
        </w:rPr>
        <w:t>,</w:t>
      </w:r>
    </w:p>
    <w:p w:rsidR="00004093" w:rsidRDefault="00C57729">
      <w:pPr>
        <w:pStyle w:val="Teksttreci20"/>
        <w:framePr w:w="7234" w:h="8396" w:hRule="exact" w:wrap="none" w:vAnchor="page" w:hAnchor="page" w:x="589" w:y="728"/>
        <w:numPr>
          <w:ilvl w:val="0"/>
          <w:numId w:val="21"/>
        </w:numPr>
        <w:shd w:val="clear" w:color="auto" w:fill="auto"/>
        <w:tabs>
          <w:tab w:val="left" w:pos="577"/>
        </w:tabs>
        <w:spacing w:after="0" w:line="235" w:lineRule="exact"/>
        <w:ind w:firstLine="420"/>
        <w:jc w:val="both"/>
      </w:pPr>
      <w:r>
        <w:t xml:space="preserve">uproszczenie pod względem miejsca artykulacji spółgłoski </w:t>
      </w:r>
      <w:r>
        <w:rPr>
          <w:rStyle w:val="Teksttreci2Kursywa"/>
        </w:rPr>
        <w:t>n</w:t>
      </w:r>
      <w:r>
        <w:t xml:space="preserve"> do tylnojęzykowej </w:t>
      </w:r>
      <w:r>
        <w:rPr>
          <w:rStyle w:val="Teksttreci2Kursywa"/>
        </w:rPr>
        <w:t>g: ćoŋgne</w:t>
      </w:r>
      <w:r>
        <w:rPr>
          <w:rStyle w:val="Teksttreci10TimesNewRoman"/>
          <w:rFonts w:eastAsia="Bookman Old Style"/>
        </w:rPr>
        <w:t>ṷ</w:t>
      </w:r>
      <w:r>
        <w:rPr>
          <w:rStyle w:val="Teksttreci2Kursywa"/>
        </w:rPr>
        <w:t>y.</w:t>
      </w:r>
    </w:p>
    <w:p w:rsidR="00004093" w:rsidRDefault="00C57729">
      <w:pPr>
        <w:pStyle w:val="Teksttreci20"/>
        <w:framePr w:w="7234" w:h="8396" w:hRule="exact" w:wrap="none" w:vAnchor="page" w:hAnchor="page" w:x="589" w:y="728"/>
        <w:shd w:val="clear" w:color="auto" w:fill="auto"/>
        <w:spacing w:after="0" w:line="235" w:lineRule="exact"/>
        <w:ind w:firstLine="420"/>
        <w:jc w:val="both"/>
      </w:pPr>
      <w:r>
        <w:t>W sytuacji nieoficjalnej pojawiły się najbardziej popularne fonetyczne cechy gwarowe</w:t>
      </w:r>
      <w:r>
        <w:rPr>
          <w:vertAlign w:val="superscript"/>
        </w:rPr>
        <w:t>34</w:t>
      </w:r>
      <w:r>
        <w:t>:</w:t>
      </w:r>
    </w:p>
    <w:p w:rsidR="00004093" w:rsidRDefault="00C57729">
      <w:pPr>
        <w:pStyle w:val="Teksttreci100"/>
        <w:framePr w:w="7234" w:h="8396" w:hRule="exact" w:wrap="none" w:vAnchor="page" w:hAnchor="page" w:x="589" w:y="728"/>
        <w:numPr>
          <w:ilvl w:val="0"/>
          <w:numId w:val="21"/>
        </w:numPr>
        <w:shd w:val="clear" w:color="auto" w:fill="auto"/>
        <w:tabs>
          <w:tab w:val="left" w:pos="562"/>
        </w:tabs>
        <w:spacing w:before="0" w:line="235" w:lineRule="exact"/>
        <w:ind w:firstLine="420"/>
      </w:pPr>
      <w:r>
        <w:rPr>
          <w:rStyle w:val="Teksttreci10Bezkursywy"/>
        </w:rPr>
        <w:t xml:space="preserve">zwężenie pochylonego </w:t>
      </w:r>
      <w:r>
        <w:t>.a &gt; o: s</w:t>
      </w:r>
      <w:r>
        <w:rPr>
          <w:rStyle w:val="Teksttreci10TimesNewRoman"/>
          <w:rFonts w:eastAsia="Bookman Old Style"/>
          <w:i/>
          <w:iCs/>
        </w:rPr>
        <w:t>ṷ</w:t>
      </w:r>
      <w:r>
        <w:t>yšo</w:t>
      </w:r>
      <w:r>
        <w:rPr>
          <w:rStyle w:val="Teksttreci10TimesNewRoman"/>
          <w:rFonts w:eastAsia="Bookman Old Style"/>
          <w:i/>
          <w:iCs/>
        </w:rPr>
        <w:t>ṷ</w:t>
      </w:r>
      <w:r>
        <w:t>eź, spšedo</w:t>
      </w:r>
      <w:r>
        <w:rPr>
          <w:rStyle w:val="Teksttreci10TimesNewRoman"/>
          <w:rFonts w:eastAsia="Bookman Old Style"/>
          <w:i/>
          <w:iCs/>
        </w:rPr>
        <w:t>ṷ</w:t>
      </w:r>
      <w:r>
        <w:t>, do</w:t>
      </w:r>
      <w:r>
        <w:rPr>
          <w:rStyle w:val="Teksttreci10TimesNewRoman"/>
          <w:rFonts w:eastAsia="Bookman Old Style"/>
          <w:i/>
          <w:iCs/>
        </w:rPr>
        <w:t>ṷ</w:t>
      </w:r>
      <w:r>
        <w:t xml:space="preserve">, spšedoć, tako, </w:t>
      </w:r>
      <w:r>
        <w:t>spšedavo</w:t>
      </w:r>
      <w:r>
        <w:rPr>
          <w:rStyle w:val="Teksttreci10TimesNewRoman"/>
          <w:rFonts w:eastAsia="Bookman Old Style"/>
          <w:i/>
          <w:iCs/>
        </w:rPr>
        <w:t>ṷ</w:t>
      </w:r>
      <w:r>
        <w:t>, spšedo, mo,</w:t>
      </w:r>
    </w:p>
    <w:p w:rsidR="00004093" w:rsidRDefault="00C57729">
      <w:pPr>
        <w:pStyle w:val="Teksttreci100"/>
        <w:framePr w:w="7234" w:h="8396" w:hRule="exact" w:wrap="none" w:vAnchor="page" w:hAnchor="page" w:x="589" w:y="728"/>
        <w:numPr>
          <w:ilvl w:val="0"/>
          <w:numId w:val="21"/>
        </w:numPr>
        <w:shd w:val="clear" w:color="auto" w:fill="auto"/>
        <w:tabs>
          <w:tab w:val="left" w:pos="548"/>
        </w:tabs>
        <w:spacing w:before="0" w:line="235" w:lineRule="exact"/>
        <w:ind w:firstLine="420"/>
      </w:pPr>
      <w:r>
        <w:rPr>
          <w:rStyle w:val="Teksttreci10Bezkursywy"/>
        </w:rPr>
        <w:t xml:space="preserve">zwężenie </w:t>
      </w:r>
      <w:r>
        <w:t>e</w:t>
      </w:r>
      <w:r>
        <w:rPr>
          <w:rStyle w:val="Teksttreci10Bezkursywy"/>
        </w:rPr>
        <w:t xml:space="preserve"> jasnego przed spółgłoską nosową </w:t>
      </w:r>
      <w:r>
        <w:t>eN</w:t>
      </w:r>
      <w:r>
        <w:rPr>
          <w:rStyle w:val="Teksttreci10Bezkursywy"/>
        </w:rPr>
        <w:t xml:space="preserve"> i </w:t>
      </w:r>
      <w:r>
        <w:t>e &gt; y: v</w:t>
      </w:r>
      <w:r>
        <w:rPr>
          <w:rStyle w:val="Teksttreci2TimesNewRomanKursywa"/>
          <w:rFonts w:eastAsia="Bookman Old Style"/>
          <w:i/>
          <w:iCs/>
        </w:rPr>
        <w:t>i̯</w:t>
      </w:r>
      <w:r>
        <w:t>ečorym, v</w:t>
      </w:r>
      <w:r>
        <w:rPr>
          <w:rStyle w:val="Teksttreci2TimesNewRomanKursywa"/>
          <w:rFonts w:eastAsia="Bookman Old Style"/>
          <w:i/>
          <w:iCs/>
        </w:rPr>
        <w:t>i̯</w:t>
      </w:r>
      <w:r>
        <w:t>e</w:t>
      </w:r>
      <w:r>
        <w:rPr>
          <w:rStyle w:val="Teksttreci2TimesNewRomanKursywa"/>
          <w:rFonts w:eastAsia="Bookman Old Style"/>
          <w:i/>
          <w:iCs/>
        </w:rPr>
        <w:t>ʒ́</w:t>
      </w:r>
      <w:r>
        <w:t>o</w:t>
      </w:r>
      <w:r>
        <w:rPr>
          <w:rStyle w:val="Teksttreci10TimesNewRoman"/>
          <w:rFonts w:eastAsia="Bookman Old Style"/>
          <w:i/>
          <w:iCs/>
        </w:rPr>
        <w:t>ṷ</w:t>
      </w:r>
      <w:r>
        <w:t xml:space="preserve">ym, </w:t>
      </w:r>
      <w:r>
        <w:rPr>
          <w:rStyle w:val="Teksttreci2TimesNewRomanKursywa"/>
          <w:rFonts w:eastAsia="Bookman Old Style"/>
          <w:i/>
          <w:iCs/>
        </w:rPr>
        <w:t>i̯</w:t>
      </w:r>
      <w:r>
        <w:t>edyn,</w:t>
      </w:r>
      <w:r>
        <w:rPr>
          <w:rStyle w:val="Teksttreci10Bezkursywy"/>
        </w:rPr>
        <w:t xml:space="preserve"> ora</w:t>
      </w:r>
      <w:r>
        <w:t>z e &gt; i: v’im,</w:t>
      </w:r>
    </w:p>
    <w:p w:rsidR="00004093" w:rsidRDefault="00C57729">
      <w:pPr>
        <w:pStyle w:val="Teksttreci20"/>
        <w:framePr w:w="7234" w:h="8396" w:hRule="exact" w:wrap="none" w:vAnchor="page" w:hAnchor="page" w:x="589" w:y="728"/>
        <w:numPr>
          <w:ilvl w:val="0"/>
          <w:numId w:val="21"/>
        </w:numPr>
        <w:shd w:val="clear" w:color="auto" w:fill="auto"/>
        <w:tabs>
          <w:tab w:val="left" w:pos="666"/>
        </w:tabs>
        <w:spacing w:after="0" w:line="235" w:lineRule="exact"/>
        <w:ind w:firstLine="420"/>
        <w:jc w:val="both"/>
      </w:pPr>
      <w:r>
        <w:t xml:space="preserve">zwężenie pochylonego </w:t>
      </w:r>
      <w:r>
        <w:rPr>
          <w:rStyle w:val="Teksttreci2Kursywa"/>
        </w:rPr>
        <w:t>.e &gt; i: tańi</w:t>
      </w:r>
      <w:r>
        <w:rPr>
          <w:rStyle w:val="Teksttreci2TimesNewRomanKursywa"/>
          <w:rFonts w:eastAsia="Bookman Old Style"/>
        </w:rPr>
        <w:t>i̯</w:t>
      </w:r>
    </w:p>
    <w:p w:rsidR="00004093" w:rsidRDefault="00C57729">
      <w:pPr>
        <w:pStyle w:val="Teksttreci20"/>
        <w:framePr w:w="7234" w:h="8396" w:hRule="exact" w:wrap="none" w:vAnchor="page" w:hAnchor="page" w:x="589" w:y="728"/>
        <w:numPr>
          <w:ilvl w:val="0"/>
          <w:numId w:val="21"/>
        </w:numPr>
        <w:shd w:val="clear" w:color="auto" w:fill="auto"/>
        <w:tabs>
          <w:tab w:val="left" w:pos="666"/>
        </w:tabs>
        <w:spacing w:after="0" w:line="235" w:lineRule="exact"/>
        <w:ind w:firstLine="420"/>
        <w:jc w:val="both"/>
      </w:pPr>
      <w:r>
        <w:t xml:space="preserve">zwężenie </w:t>
      </w:r>
      <w:r>
        <w:rPr>
          <w:rStyle w:val="Teksttreci2Kursywa"/>
        </w:rPr>
        <w:t>ą</w:t>
      </w:r>
      <w:r>
        <w:t xml:space="preserve"> przed spółgłoską szczelinową </w:t>
      </w:r>
      <w:r>
        <w:rPr>
          <w:rStyle w:val="Teksttreci2Kursywa"/>
        </w:rPr>
        <w:t>ś: ą &gt; ų sųśada, vźųść,</w:t>
      </w:r>
    </w:p>
    <w:p w:rsidR="00004093" w:rsidRDefault="00C57729">
      <w:pPr>
        <w:pStyle w:val="Teksttreci20"/>
        <w:framePr w:w="7234" w:h="8396" w:hRule="exact" w:wrap="none" w:vAnchor="page" w:hAnchor="page" w:x="589" w:y="728"/>
        <w:numPr>
          <w:ilvl w:val="0"/>
          <w:numId w:val="21"/>
        </w:numPr>
        <w:shd w:val="clear" w:color="auto" w:fill="auto"/>
        <w:tabs>
          <w:tab w:val="left" w:pos="987"/>
        </w:tabs>
        <w:spacing w:after="0" w:line="235" w:lineRule="exact"/>
        <w:ind w:firstLine="420"/>
        <w:jc w:val="both"/>
      </w:pPr>
      <w:r>
        <w:t>rozłożenie samogłoski znazali</w:t>
      </w:r>
      <w:r>
        <w:t xml:space="preserve">zowanej </w:t>
      </w:r>
      <w:r>
        <w:rPr>
          <w:rStyle w:val="Teksttreci2Kursywa"/>
        </w:rPr>
        <w:t>ę</w:t>
      </w:r>
      <w:r>
        <w:t xml:space="preserve"> przed spółgłoską zwarto-szczelinową </w:t>
      </w:r>
      <w:r>
        <w:rPr>
          <w:rStyle w:val="Teksttreci2Kursywa"/>
        </w:rPr>
        <w:t>ć: ę &gt; iń p’ińć.</w:t>
      </w:r>
    </w:p>
    <w:p w:rsidR="00004093" w:rsidRDefault="00C57729">
      <w:pPr>
        <w:pStyle w:val="Teksttreci20"/>
        <w:framePr w:w="7234" w:h="8396" w:hRule="exact" w:wrap="none" w:vAnchor="page" w:hAnchor="page" w:x="589" w:y="728"/>
        <w:shd w:val="clear" w:color="auto" w:fill="auto"/>
        <w:spacing w:after="0" w:line="235" w:lineRule="exact"/>
        <w:ind w:firstLine="420"/>
        <w:jc w:val="both"/>
      </w:pPr>
      <w:r>
        <w:t>Przed wprowadzeniem w latach siedemdziesiątych XX w. dychotomicznego podziału sytuacji komunikacyjnej na oficjalną i nieoficjalną Z. Klemensiewicz wyodrębnił w niej odmiany konwersacyjną i mono</w:t>
      </w:r>
      <w:r>
        <w:t>logową</w:t>
      </w:r>
      <w:r>
        <w:rPr>
          <w:vertAlign w:val="superscript"/>
        </w:rPr>
        <w:t>35</w:t>
      </w:r>
      <w:r>
        <w:t>, S. Urbańczyk język pisany i mówiony podzielił na dwie podstawowe odmiany - komunikatywną, w ramach której wyróżnił potoczną niewyspecjalizowaną i fachową, oraz język artystyczny</w:t>
      </w:r>
      <w:r>
        <w:rPr>
          <w:vertAlign w:val="superscript"/>
        </w:rPr>
        <w:t>36</w:t>
      </w:r>
      <w:r>
        <w:t xml:space="preserve">. Wielu językoznawców podziela rozróżnienie zaproponowane przez B. </w:t>
      </w:r>
      <w:r>
        <w:t>Dunaj a, wśród nich znaleźli się m.in. A. Awdiejew, J. Labocha, K. Rudek</w:t>
      </w:r>
      <w:r>
        <w:rPr>
          <w:vertAlign w:val="superscript"/>
        </w:rPr>
        <w:t>37</w:t>
      </w:r>
      <w:r>
        <w:t xml:space="preserve"> czy A. Wilkoń</w:t>
      </w:r>
      <w:r>
        <w:rPr>
          <w:vertAlign w:val="superscript"/>
        </w:rPr>
        <w:t>38</w:t>
      </w:r>
      <w:r>
        <w:t>.</w:t>
      </w:r>
    </w:p>
    <w:p w:rsidR="00004093" w:rsidRDefault="00C57729">
      <w:pPr>
        <w:pStyle w:val="Teksttreci20"/>
        <w:framePr w:w="7234" w:h="8396" w:hRule="exact" w:wrap="none" w:vAnchor="page" w:hAnchor="page" w:x="589" w:y="728"/>
        <w:shd w:val="clear" w:color="auto" w:fill="auto"/>
        <w:spacing w:after="0" w:line="235" w:lineRule="exact"/>
        <w:ind w:firstLine="420"/>
        <w:jc w:val="both"/>
      </w:pPr>
      <w:r>
        <w:t>Podsumowując, polszczyznę mówioną należy badać poziomo, czyli geograficznie, i pionowo - socjalnie.</w:t>
      </w:r>
    </w:p>
    <w:p w:rsidR="00004093" w:rsidRDefault="00C57729">
      <w:pPr>
        <w:pStyle w:val="Teksttreci20"/>
        <w:framePr w:w="7234" w:h="8396" w:hRule="exact" w:wrap="none" w:vAnchor="page" w:hAnchor="page" w:x="589" w:y="728"/>
        <w:shd w:val="clear" w:color="auto" w:fill="auto"/>
        <w:spacing w:after="0" w:line="235" w:lineRule="exact"/>
        <w:ind w:firstLine="420"/>
        <w:jc w:val="both"/>
      </w:pPr>
      <w:r>
        <w:t xml:space="preserve">Takie kierunki badań, jak geografia lingwistyczna, lingwistyka </w:t>
      </w:r>
      <w:r>
        <w:t>strukturalna czy językoznawstwo statystyczne (ilościowe) stworzyły podwaliny badań dialektologicznych w ujęciu socjolingwistycznym. Przedstawiciele tego nowego nurtu badań rejestrowali i wyjaśniali to, jak język różnił się w zależności od tego, kto się nim</w:t>
      </w:r>
      <w:r>
        <w:t xml:space="preserve"> posługiwał, kim był odbiorca wypowiedzi, w jakim celu język został użyty oraz w jakiej sytuacji. A więc, przyczyn wyboru określonych wariantów języka badacze upatrywali w sy- tuacyjności, w pełnionych rolach społecznych i kojarzyli je z cechami społeczno-</w:t>
      </w:r>
      <w:r>
        <w:t>demograficznymi użytkowników języka. Ich prace dowodzą, że na różnych obszarach poszczególne uwarunkowania mogą mieć odmienny wpływ i różną siłę oddziaływania na język informatora.</w:t>
      </w:r>
    </w:p>
    <w:p w:rsidR="00004093" w:rsidRDefault="00C57729">
      <w:pPr>
        <w:pStyle w:val="Stopka1"/>
        <w:framePr w:w="7234" w:h="196" w:hRule="exact" w:wrap="none" w:vAnchor="page" w:hAnchor="page" w:x="589" w:y="9370"/>
        <w:shd w:val="clear" w:color="auto" w:fill="auto"/>
        <w:tabs>
          <w:tab w:val="left" w:pos="502"/>
        </w:tabs>
        <w:ind w:left="320" w:firstLine="0"/>
      </w:pPr>
      <w:r>
        <w:rPr>
          <w:vertAlign w:val="superscript"/>
        </w:rPr>
        <w:t>33</w:t>
      </w:r>
      <w:r>
        <w:tab/>
        <w:t xml:space="preserve">J. Kąś, </w:t>
      </w:r>
      <w:r>
        <w:rPr>
          <w:rStyle w:val="StopkaKursywa"/>
        </w:rPr>
        <w:t>Wariantywność...,</w:t>
      </w:r>
      <w:r>
        <w:t xml:space="preserve"> op.cit., s. 57.</w:t>
      </w:r>
    </w:p>
    <w:p w:rsidR="00004093" w:rsidRDefault="00C57729">
      <w:pPr>
        <w:pStyle w:val="Stopka1"/>
        <w:framePr w:w="7234" w:h="398" w:hRule="exact" w:wrap="none" w:vAnchor="page" w:hAnchor="page" w:x="589" w:y="9567"/>
        <w:shd w:val="clear" w:color="auto" w:fill="auto"/>
        <w:tabs>
          <w:tab w:val="left" w:pos="442"/>
        </w:tabs>
        <w:ind w:firstLine="320"/>
        <w:jc w:val="left"/>
      </w:pPr>
      <w:r>
        <w:rPr>
          <w:vertAlign w:val="superscript"/>
        </w:rPr>
        <w:t>34</w:t>
      </w:r>
      <w:r>
        <w:tab/>
        <w:t xml:space="preserve">J. Basara, </w:t>
      </w:r>
      <w:r>
        <w:rPr>
          <w:rStyle w:val="StopkaKursywa"/>
        </w:rPr>
        <w:t>Gwaru ludowe wob</w:t>
      </w:r>
      <w:r>
        <w:rPr>
          <w:rStyle w:val="StopkaKursywa"/>
        </w:rPr>
        <w:t>ec języka ogólnopolskiego,</w:t>
      </w:r>
      <w:r>
        <w:t xml:space="preserve"> „Przegląd Humanistyczny” 1977, 12, s. 107-112.</w:t>
      </w:r>
    </w:p>
    <w:p w:rsidR="00004093" w:rsidRDefault="00C57729">
      <w:pPr>
        <w:pStyle w:val="Stopka20"/>
        <w:framePr w:w="7234" w:h="393" w:hRule="exact" w:wrap="none" w:vAnchor="page" w:hAnchor="page" w:x="589" w:y="9965"/>
        <w:shd w:val="clear" w:color="auto" w:fill="auto"/>
        <w:tabs>
          <w:tab w:val="left" w:pos="442"/>
        </w:tabs>
        <w:ind w:firstLine="320"/>
        <w:jc w:val="left"/>
      </w:pPr>
      <w:r>
        <w:rPr>
          <w:rStyle w:val="Stopka2Bezkursywy"/>
          <w:vertAlign w:val="superscript"/>
        </w:rPr>
        <w:t>35</w:t>
      </w:r>
      <w:r>
        <w:rPr>
          <w:rStyle w:val="Stopka2Bezkursywy"/>
        </w:rPr>
        <w:tab/>
        <w:t xml:space="preserve">Z. Klemensiewicz, O </w:t>
      </w:r>
      <w:r>
        <w:t>różnych odmianach współczesnej polszczyzny,</w:t>
      </w:r>
      <w:r>
        <w:rPr>
          <w:rStyle w:val="Stopka2Bezkursywy"/>
        </w:rPr>
        <w:t xml:space="preserve"> Warszawa 1953.</w:t>
      </w:r>
    </w:p>
    <w:p w:rsidR="00004093" w:rsidRDefault="00C57729">
      <w:pPr>
        <w:pStyle w:val="Stopka20"/>
        <w:framePr w:w="7234" w:h="398" w:hRule="exact" w:wrap="none" w:vAnchor="page" w:hAnchor="page" w:x="589" w:y="10364"/>
        <w:shd w:val="clear" w:color="auto" w:fill="auto"/>
        <w:tabs>
          <w:tab w:val="left" w:pos="480"/>
        </w:tabs>
        <w:ind w:firstLine="320"/>
        <w:jc w:val="left"/>
      </w:pPr>
      <w:r>
        <w:rPr>
          <w:rStyle w:val="Stopka295ptBezkursywy"/>
          <w:vertAlign w:val="superscript"/>
        </w:rPr>
        <w:t>36</w:t>
      </w:r>
      <w:r>
        <w:rPr>
          <w:rStyle w:val="Stopka295ptBezkursywy"/>
        </w:rPr>
        <w:tab/>
        <w:t xml:space="preserve">S. </w:t>
      </w:r>
      <w:r>
        <w:rPr>
          <w:rStyle w:val="Stopka2Bezkursywy"/>
        </w:rPr>
        <w:t xml:space="preserve">Urbańczyk, </w:t>
      </w:r>
      <w:r>
        <w:t>Rozwój języka narodowego. Pojęcia i terminologia,</w:t>
      </w:r>
      <w:r>
        <w:rPr>
          <w:rStyle w:val="Stopka2Bezkursywy"/>
        </w:rPr>
        <w:t xml:space="preserve"> [w:] </w:t>
      </w:r>
      <w:r>
        <w:t xml:space="preserve">Z dziejów powstania języków </w:t>
      </w:r>
      <w:r>
        <w:t>narodowych i literackich,</w:t>
      </w:r>
      <w:r>
        <w:rPr>
          <w:rStyle w:val="Stopka2Bezkursywy"/>
        </w:rPr>
        <w:t xml:space="preserve"> Warszawa 1956, s. 9-36.</w:t>
      </w:r>
    </w:p>
    <w:p w:rsidR="00004093" w:rsidRDefault="00C57729">
      <w:pPr>
        <w:pStyle w:val="Stopka1"/>
        <w:framePr w:w="7234" w:h="393" w:hRule="exact" w:wrap="none" w:vAnchor="page" w:hAnchor="page" w:x="589" w:y="10762"/>
        <w:shd w:val="clear" w:color="auto" w:fill="auto"/>
        <w:tabs>
          <w:tab w:val="left" w:pos="432"/>
        </w:tabs>
        <w:ind w:firstLine="300"/>
        <w:jc w:val="left"/>
      </w:pPr>
      <w:r>
        <w:rPr>
          <w:vertAlign w:val="superscript"/>
        </w:rPr>
        <w:t>37</w:t>
      </w:r>
      <w:r>
        <w:tab/>
        <w:t xml:space="preserve">Zob. A. Awdiejew, J. Labocha, K. Rudek, O </w:t>
      </w:r>
      <w:r>
        <w:rPr>
          <w:rStyle w:val="StopkaKursywa"/>
        </w:rPr>
        <w:t>typologii tekstów języka mówionego,</w:t>
      </w:r>
      <w:r>
        <w:t xml:space="preserve"> „Polonica” VI, 1981, s. 181-187.</w:t>
      </w:r>
    </w:p>
    <w:p w:rsidR="00004093" w:rsidRDefault="00C57729">
      <w:pPr>
        <w:pStyle w:val="Stopka20"/>
        <w:framePr w:w="7234" w:h="422" w:hRule="exact" w:wrap="none" w:vAnchor="page" w:hAnchor="page" w:x="589" w:y="11160"/>
        <w:shd w:val="clear" w:color="auto" w:fill="auto"/>
        <w:tabs>
          <w:tab w:val="left" w:pos="442"/>
        </w:tabs>
        <w:ind w:firstLine="300"/>
        <w:jc w:val="left"/>
      </w:pPr>
      <w:r>
        <w:rPr>
          <w:rStyle w:val="Stopka2Bezkursywy"/>
          <w:vertAlign w:val="superscript"/>
        </w:rPr>
        <w:t>38</w:t>
      </w:r>
      <w:r>
        <w:rPr>
          <w:rStyle w:val="Stopka2Bezkursywy"/>
        </w:rPr>
        <w:tab/>
        <w:t xml:space="preserve">Zob. A. Wilkoń, </w:t>
      </w:r>
      <w:r>
        <w:t xml:space="preserve">Typologia odmian językowych współczesnej polszczyzny, </w:t>
      </w:r>
      <w:r>
        <w:rPr>
          <w:rStyle w:val="Stopka2Bezkursywy"/>
        </w:rPr>
        <w:t>Katowice 1987.</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15" w:y="290"/>
        <w:shd w:val="clear" w:color="auto" w:fill="auto"/>
        <w:spacing w:line="170" w:lineRule="exact"/>
      </w:pPr>
      <w:r>
        <w:t>76</w:t>
      </w:r>
    </w:p>
    <w:p w:rsidR="00004093" w:rsidRDefault="00C57729">
      <w:pPr>
        <w:pStyle w:val="Nagweklubstopka0"/>
        <w:framePr w:wrap="none" w:vAnchor="page" w:hAnchor="page" w:x="3289" w:y="285"/>
        <w:shd w:val="clear" w:color="auto" w:fill="auto"/>
        <w:spacing w:line="170" w:lineRule="exact"/>
      </w:pPr>
      <w:r>
        <w:t>KATARZYNA PARDEJ</w:t>
      </w:r>
    </w:p>
    <w:p w:rsidR="00004093" w:rsidRDefault="00C57729">
      <w:pPr>
        <w:pStyle w:val="Teksttreci20"/>
        <w:framePr w:w="7181" w:h="1023" w:hRule="exact" w:wrap="none" w:vAnchor="page" w:hAnchor="page" w:x="615" w:y="723"/>
        <w:shd w:val="clear" w:color="auto" w:fill="auto"/>
        <w:spacing w:after="0" w:line="240" w:lineRule="exact"/>
        <w:ind w:firstLine="340"/>
        <w:jc w:val="both"/>
      </w:pPr>
      <w:r>
        <w:t>Wprowadzenie parametrów socjolingwistycznych do badań dialektologicznych pozwoliło na ukazanie w pełniejszym stopniu stanu gwarowego na danym terytorium, gdyż wcześniejsze metody nie umożliwiały jego gruntownego</w:t>
      </w:r>
      <w:r>
        <w:t xml:space="preserve"> odzwierciedlenia.</w:t>
      </w:r>
    </w:p>
    <w:p w:rsidR="00004093" w:rsidRDefault="00C57729">
      <w:pPr>
        <w:pStyle w:val="Teksttreci110"/>
        <w:framePr w:w="7181" w:h="3143" w:hRule="exact" w:wrap="none" w:vAnchor="page" w:hAnchor="page" w:x="615" w:y="2425"/>
        <w:shd w:val="clear" w:color="auto" w:fill="auto"/>
        <w:spacing w:after="181" w:line="190" w:lineRule="exact"/>
        <w:jc w:val="right"/>
      </w:pPr>
      <w:r>
        <w:t>Introduction of Sociolinguistic Parameters to Dialectological Research</w:t>
      </w:r>
    </w:p>
    <w:p w:rsidR="00004093" w:rsidRDefault="00C57729">
      <w:pPr>
        <w:pStyle w:val="Teksttreci201"/>
        <w:framePr w:w="7181" w:h="3143" w:hRule="exact" w:wrap="none" w:vAnchor="page" w:hAnchor="page" w:x="615" w:y="2425"/>
        <w:shd w:val="clear" w:color="auto" w:fill="auto"/>
        <w:spacing w:after="177" w:line="170" w:lineRule="exact"/>
        <w:ind w:firstLine="0"/>
        <w:jc w:val="center"/>
      </w:pPr>
      <w:r>
        <w:rPr>
          <w:lang w:val="en-US" w:eastAsia="en-US" w:bidi="en-US"/>
        </w:rPr>
        <w:t>Summary</w:t>
      </w:r>
    </w:p>
    <w:p w:rsidR="00004093" w:rsidRDefault="00C57729">
      <w:pPr>
        <w:pStyle w:val="Teksttreci40"/>
        <w:framePr w:w="7181" w:h="3143" w:hRule="exact" w:wrap="none" w:vAnchor="page" w:hAnchor="page" w:x="615" w:y="2425"/>
        <w:shd w:val="clear" w:color="auto" w:fill="auto"/>
        <w:spacing w:before="0" w:after="277" w:line="216" w:lineRule="exact"/>
        <w:ind w:firstLine="340"/>
        <w:jc w:val="both"/>
      </w:pPr>
      <w:r>
        <w:rPr>
          <w:lang w:val="en-US" w:eastAsia="en-US" w:bidi="en-US"/>
        </w:rPr>
        <w:t xml:space="preserve">The following article describes some kinds of dialectological research - linguistic geography, structural linguistics, statistic (quantitative) approach, </w:t>
      </w:r>
      <w:r>
        <w:rPr>
          <w:lang w:val="en-US" w:eastAsia="en-US" w:bidi="en-US"/>
        </w:rPr>
        <w:t>which have given way to dialectological studies in the sociolinguistic approach. The article indicates a necessity to introduce sociolinguistic parameters, determining linguistic variantivity, i.e. the age, territorial and social origins of a language user</w:t>
      </w:r>
      <w:r>
        <w:rPr>
          <w:lang w:val="en-US" w:eastAsia="en-US" w:bidi="en-US"/>
        </w:rPr>
        <w:t>, the type of job performed, education level, formal and informal communicative situation, geographic layout of the town inhabited by the group being researched and media accessibility.</w:t>
      </w:r>
    </w:p>
    <w:p w:rsidR="00004093" w:rsidRDefault="00C57729">
      <w:pPr>
        <w:pStyle w:val="Teksttreci40"/>
        <w:framePr w:w="7181" w:h="3143" w:hRule="exact" w:wrap="none" w:vAnchor="page" w:hAnchor="page" w:x="615" w:y="2425"/>
        <w:shd w:val="clear" w:color="auto" w:fill="auto"/>
        <w:spacing w:before="0" w:after="0" w:line="170" w:lineRule="exact"/>
        <w:ind w:firstLine="0"/>
        <w:jc w:val="right"/>
      </w:pPr>
      <w:r>
        <w:rPr>
          <w:lang w:val="en-US" w:eastAsia="en-US" w:bidi="en-US"/>
        </w:rPr>
        <w:t>T</w:t>
      </w:r>
      <w:r>
        <w:t>ł</w:t>
      </w:r>
      <w:r>
        <w:rPr>
          <w:lang w:val="en-US" w:eastAsia="en-US" w:bidi="en-US"/>
        </w:rPr>
        <w:t>um. M. Ko</w:t>
      </w:r>
      <w:r>
        <w:t>ł</w:t>
      </w:r>
      <w:r>
        <w:rPr>
          <w:lang w:val="en-US" w:eastAsia="en-US" w:bidi="en-US"/>
        </w:rPr>
        <w:t>odzi</w:t>
      </w:r>
      <w:r>
        <w:t>ń</w:t>
      </w:r>
      <w:r>
        <w:rPr>
          <w:lang w:val="en-US" w:eastAsia="en-US" w:bidi="en-US"/>
        </w:rPr>
        <w:t>ska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320"/>
        <w:framePr w:wrap="none" w:vAnchor="page" w:hAnchor="page" w:x="482" w:y="267"/>
        <w:shd w:val="clear" w:color="auto" w:fill="auto"/>
        <w:spacing w:before="0" w:after="0" w:line="240" w:lineRule="exact"/>
        <w:jc w:val="left"/>
      </w:pPr>
      <w:bookmarkStart w:id="30" w:name="bookmark29"/>
      <w:r>
        <w:rPr>
          <w:rStyle w:val="Nagwek32Odstpy41pt"/>
          <w:b/>
          <w:bCs/>
        </w:rPr>
        <w:t>RECENZJE</w:t>
      </w:r>
      <w:bookmarkEnd w:id="30"/>
    </w:p>
    <w:p w:rsidR="00004093" w:rsidRDefault="00C57729">
      <w:pPr>
        <w:pStyle w:val="Teksttreci170"/>
        <w:framePr w:w="7214" w:h="720" w:hRule="exact" w:wrap="none" w:vAnchor="page" w:hAnchor="page" w:x="482" w:y="2715"/>
        <w:shd w:val="clear" w:color="auto" w:fill="auto"/>
        <w:ind w:left="400" w:firstLine="340"/>
      </w:pPr>
      <w:r>
        <w:rPr>
          <w:rStyle w:val="Teksttreci17Bezkursywy"/>
        </w:rPr>
        <w:t xml:space="preserve">EWA JĘDRZEJKO, </w:t>
      </w:r>
      <w:r>
        <w:t>S</w:t>
      </w:r>
      <w:r>
        <w:t>KŁADNIA. STYLE. TEKSTY. SKŁADNIOWE ASPEKTY ZRÓŻNICOWANIA I PRZEMIAN POLSZCZYZNY XX WIEKU,</w:t>
      </w:r>
      <w:r>
        <w:rPr>
          <w:rStyle w:val="Teksttreci17Bezkursywy"/>
        </w:rPr>
        <w:t xml:space="preserve"> Wydawnictwo GNOME, Katowice 2005, s. 304.</w:t>
      </w:r>
    </w:p>
    <w:p w:rsidR="00004093" w:rsidRDefault="00C57729">
      <w:pPr>
        <w:pStyle w:val="Teksttreci40"/>
        <w:framePr w:w="7214" w:h="7733" w:hRule="exact" w:wrap="none" w:vAnchor="page" w:hAnchor="page" w:x="482" w:y="3852"/>
        <w:shd w:val="clear" w:color="auto" w:fill="auto"/>
        <w:spacing w:before="0" w:after="0" w:line="216" w:lineRule="exact"/>
        <w:ind w:firstLine="400"/>
        <w:jc w:val="both"/>
      </w:pPr>
      <w:r>
        <w:t xml:space="preserve">Książka Ewy Jędrzejko, na którą pragnę zwrócić uwagę czytelników, jest pozycją wyróżniającą się spośród syntez obrazujących </w:t>
      </w:r>
      <w:r>
        <w:t>przemiany języka polskiego, które ukazały się ostatnio na naszym rynku wydawniczym. Po pierwsze, jest to opracowanie monograficzne, a więc zjawiska językowe są tu ukazywane i interpretowane z jednego podmiotowego punktu widzenia, co niewątpliwie jest czynn</w:t>
      </w:r>
      <w:r>
        <w:t>ikiem ułatwiającym zarówno lekturę, jak i ocenę autorskiego projektu - wyborów metodologicznych oraz rezultatów całego przedsięwzięcia; po drugie - obraz Języka w ruchu” ma z założenia charakter perspektywiczny i daleki od kompletności, choć trzeba z uznan</w:t>
      </w:r>
      <w:r>
        <w:t>iem stwierdzić, że jest to obraz wielopłaszczyznowy i nakreślony z rozmachem. Autorkę interesuje „z jednej strony [...] ogląd innowacji z perspektywy ewolucji podsystemu składniowego, z drugiej - próba funkcjonalnej, pragmatyczno-stylistycznej interpretacj</w:t>
      </w:r>
      <w:r>
        <w:t>i zmian w planie składni tekstów różnego typu” (s. 7), co znajduje oparcie w tezie, że „składnia jest nie tylko &lt;urządzeniem do generowania&gt; zdań według ściśle określonych reguł gramatyki, ani tylko środkiem konstruowania informacji, ale nadaje piętno styl</w:t>
      </w:r>
      <w:r>
        <w:t xml:space="preserve">owo-gatunkowe tekstom ze względu na okoliczności interakcji dyskursywnej, w której powstają i funkcjonują” (s. 77). Obu planom odpowiada wprowadzone rozróżnienie terminologiczne: </w:t>
      </w:r>
      <w:r>
        <w:rPr>
          <w:rStyle w:val="Teksttreci4Kursywa"/>
        </w:rPr>
        <w:t>składnia gramatyczna</w:t>
      </w:r>
      <w:r>
        <w:t xml:space="preserve"> (niezależne od aktualizacji tekstowej modele i reguły sy</w:t>
      </w:r>
      <w:r>
        <w:t xml:space="preserve">stemowe) oraz </w:t>
      </w:r>
      <w:r>
        <w:rPr>
          <w:rStyle w:val="Teksttreci4Kursywa"/>
        </w:rPr>
        <w:t xml:space="preserve">składnia stylistyczna, </w:t>
      </w:r>
      <w:r>
        <w:t xml:space="preserve">nazywana też </w:t>
      </w:r>
      <w:r>
        <w:rPr>
          <w:rStyle w:val="Teksttreci4Kursywa"/>
        </w:rPr>
        <w:t>składnią pragmatyczną, funkcjonalną</w:t>
      </w:r>
      <w:r>
        <w:t xml:space="preserve"> (użycie określonych struktur i ich funkcjonalny aspekt w konkretnym tekście i typowej dlań sytuacji dyskursywnej). Celem badawczym, jaki stawia sobie autorka, jest podkre</w:t>
      </w:r>
      <w:r>
        <w:t>ślenie wagi badań składniowych w analizach stylistycznych tekstu / gatunku / odmiany funkcjonalnej przy równoczesnym zaakcentowaniu potrzeby zmian metodologicznych, które pozwolą ukazać składniowe strategie tekstotwórcze w powiązaniu z ważniejszymi tendenc</w:t>
      </w:r>
      <w:r>
        <w:t>jami obserwowanymi w kulturze. W swych deklaracjach metodologicznych Ewa Jędrzejko opowiada się za kontynuowaniem tradycyjnych badań składniowych w różnych podsystemach i tekstach języka polskiego (zwłaszcza uzasadnia nawiązania do modelu analizy składniow</w:t>
      </w:r>
      <w:r>
        <w:t>ej wypracowanego przez Zenona Klemensiewicza, akceptowanego dziś także przez innych współczesnych badaczy składniowej płaszczyzny tekstu), łączy jednak wypracowane na tym gruncie kryteria typologii struktur syn taktycznych i ich frekwencyjnej charakterysty</w:t>
      </w:r>
      <w:r>
        <w:t xml:space="preserve">ki z nową postawą badawczą, kładącą nacisk na </w:t>
      </w:r>
      <w:r>
        <w:rPr>
          <w:rStyle w:val="Teksttreci4Odstpy3pt"/>
        </w:rPr>
        <w:t>interpretacj</w:t>
      </w:r>
      <w:r>
        <w:t>ę zmian syntaktycznych, motywowanych stylistycznie i pragmatycznie. Po trzecie, co wynika z założeń metodologicznych oraz inter-</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45" w:y="298"/>
        <w:shd w:val="clear" w:color="auto" w:fill="auto"/>
        <w:spacing w:line="170" w:lineRule="exact"/>
      </w:pPr>
      <w:r>
        <w:t>78</w:t>
      </w:r>
    </w:p>
    <w:p w:rsidR="00004093" w:rsidRDefault="00C57729">
      <w:pPr>
        <w:pStyle w:val="Nagweklubstopka0"/>
        <w:framePr w:wrap="none" w:vAnchor="page" w:hAnchor="page" w:x="3741" w:y="298"/>
        <w:shd w:val="clear" w:color="auto" w:fill="auto"/>
        <w:spacing w:line="170" w:lineRule="exact"/>
      </w:pPr>
      <w:r>
        <w:t>RECENZJE</w:t>
      </w:r>
    </w:p>
    <w:p w:rsidR="00004093" w:rsidRDefault="00C57729">
      <w:pPr>
        <w:pStyle w:val="Teksttreci40"/>
        <w:framePr w:w="7186" w:h="10805" w:hRule="exact" w:wrap="none" w:vAnchor="page" w:hAnchor="page" w:x="621" w:y="745"/>
        <w:shd w:val="clear" w:color="auto" w:fill="auto"/>
        <w:spacing w:before="0" w:after="0" w:line="216" w:lineRule="exact"/>
        <w:ind w:firstLine="0"/>
        <w:jc w:val="both"/>
      </w:pPr>
      <w:r>
        <w:t xml:space="preserve">pretacyjnego charakteru wywodu, </w:t>
      </w:r>
      <w:r>
        <w:t xml:space="preserve">Ewa Jędrzejko ukazuje zmiany składniowe, sytuując je nie tylko na tle przeobrażeń kulturowych i społeczno-politycznych, ale także w ramach konwencji kreowanych przez wzorce gatunkowe i style funkcjonalne - czynniki współdeterminujące składniowe innowacje. </w:t>
      </w:r>
      <w:r>
        <w:t>Śledzi przemiany struktur składniowych na przestrzeni ubiegłego wieku, w odmianach polszczyzny „użytkowej”, manifestując już na wstępie świadomość, że ani odcinek czasowy (jedno stulecie to zbyt krótki okres w ewolucji systemu składniowego, by można było z</w:t>
      </w:r>
      <w:r>
        <w:t xml:space="preserve">aobserwować wyraźne i trwałe tendencje rozwojowe), ani rodzaj materiału poddanego analizie (teksty komunikacji nie- literackiej, a więc nastawione raczej na skuteczność niż na eksponowanie indywidualności i kreatywności) nie mogą przynieść spektakularnych </w:t>
      </w:r>
      <w:r>
        <w:t>zmian, co najwyżej, jak pisze autorka, można wskazać łagodne przesunięcia (na linii oficjalność: nieoficjalność; mówione: pisane) czy falowanie jakiejś tendencji (np. silniejsza//słabsza intelektualizacja czy emocjonalizacja składni, skłonność do uproszcze</w:t>
      </w:r>
      <w:r>
        <w:t>ń czy komplikacji struktur, do większej//mniejszej modalizacji czy nominalizacji toku składniowego. Zarówno doświadczenie lekturowe, jak i rozpoznanie zgromadzonego na potrzeby tego opracowania materiału pozwalają autorce sformułować wniosek, że „na przest</w:t>
      </w:r>
      <w:r>
        <w:t>rzeni ubiegłego stulecia system składniowy nie uległ zasadniczym zmianom, dzisiejszego czytelnika uderzą przede wszystkim zmiany związane ze stylem” (s. 101). Wtedy, gdy „miarą zmienności są jedynie niewielkie wahania i różnice ilościowe” (s. 12), tym więk</w:t>
      </w:r>
      <w:r>
        <w:t>sza rola głosu autorskiego: dla czytelnika staje się ważne to, jakie konteksty powiązanych ze składnią kategorii tekstowych i zjawisk kulturowych otwiera zarysowana w książce przestrzeń interpretacyjna, jakimi drogami metodologicznych wyborów poprowadzi de</w:t>
      </w:r>
      <w:r>
        <w:t>monstrowany w wywodzie cel autorskiego oglądu, wreszcie, jakie istotne, a dotąd mało zbadane, obszary zagadnień pozwoli odkryć zaprojektowana lektura badawczego przedsięwzięcia.</w:t>
      </w:r>
    </w:p>
    <w:p w:rsidR="00004093" w:rsidRDefault="00C57729">
      <w:pPr>
        <w:pStyle w:val="Teksttreci40"/>
        <w:framePr w:w="7186" w:h="10805" w:hRule="exact" w:wrap="none" w:vAnchor="page" w:hAnchor="page" w:x="621" w:y="745"/>
        <w:shd w:val="clear" w:color="auto" w:fill="auto"/>
        <w:spacing w:before="0" w:after="0" w:line="216" w:lineRule="exact"/>
        <w:ind w:firstLine="380"/>
        <w:jc w:val="both"/>
      </w:pPr>
      <w:r>
        <w:t xml:space="preserve">Pozycja </w:t>
      </w:r>
      <w:r>
        <w:rPr>
          <w:rStyle w:val="Teksttreci4Kursywa"/>
        </w:rPr>
        <w:t>Składnia. Style. Teksty</w:t>
      </w:r>
      <w:r>
        <w:t xml:space="preserve"> zbudowana jest z dwu zasadniczych segmentów: w</w:t>
      </w:r>
      <w:r>
        <w:t xml:space="preserve"> pierwszej części dominuje tok rozważaniowy: wprowadza się czytelnika w ogólne zagadnienia metodologiczne, rysuje panoramę zmian systemu składniowego w ostatnim stuleciu oraz społeczno-kulturowy kontekst innowacji; druga ma już zdecydowanie charakter anali</w:t>
      </w:r>
      <w:r>
        <w:t>tyczny. Autorka obserwuje przeobrażenia składniowe w obrębie stylów: religijnego i medialnego, wybierając do szczegółowych opisów reprezentujące je gatunki: kazanie, artykuł publicystyczny, reklamę oraz gatunki komunikacji internetowej: czat i blog.</w:t>
      </w:r>
    </w:p>
    <w:p w:rsidR="00004093" w:rsidRDefault="00C57729">
      <w:pPr>
        <w:pStyle w:val="Teksttreci40"/>
        <w:framePr w:w="7186" w:h="10805" w:hRule="exact" w:wrap="none" w:vAnchor="page" w:hAnchor="page" w:x="621" w:y="745"/>
        <w:shd w:val="clear" w:color="auto" w:fill="auto"/>
        <w:spacing w:before="0" w:after="0" w:line="216" w:lineRule="exact"/>
        <w:ind w:firstLine="380"/>
        <w:jc w:val="both"/>
      </w:pPr>
      <w:r>
        <w:t>W częś</w:t>
      </w:r>
      <w:r>
        <w:t>ci pierwszej zatem Ewa Jędrzejko sytuuje przemiany składni w trzech kontekstach: zmian języka ogólnego, zmian obserwowanych w poszczególnych odmianach/stylach funkcjonalnych polszczyzny oraz zmian metodologicznych, których doświadczyły lingwistyka i stylis</w:t>
      </w:r>
      <w:r>
        <w:t>tyka „po strukturali- zmie”. Zastanawiam się, czy obrana przez autorkę kolejność prezentacji wybranych zagadnień jest najlepsza. Wyszłabym raczej od omówienia nowej optyki metodologicznej, gdyż ona właśnie pozwala dostrzec, zinterpretować i wprowadzić do o</w:t>
      </w:r>
      <w:r>
        <w:t>pisu językoznawczego i stylistycznego te zagadnienia, które są treścią dwu wcześniejszych podrozdziałów. W nich bowiem wskazuje się nie tylko kierunki zmian (tu autorka odwołuje się do ustaleń wielu badaczy, podejmujących podobną problematykę, konfrontując</w:t>
      </w:r>
      <w:r>
        <w:t xml:space="preserve"> obserwacje poprzedników z własnymi), ale i poszukuje się zewnątrzjęzykowych przyczyn innowacji, łącząc tym samym analizę struktur składniowych z sytuacją komunikacyjną i gatunkowymi regułami tekstotwórczymi, co postulują paradygmaty: prag-</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3720" w:y="303"/>
        <w:shd w:val="clear" w:color="auto" w:fill="auto"/>
        <w:spacing w:line="170" w:lineRule="exact"/>
      </w:pPr>
      <w:r>
        <w:t>RECENZJE</w:t>
      </w:r>
    </w:p>
    <w:p w:rsidR="00004093" w:rsidRDefault="00C57729">
      <w:pPr>
        <w:pStyle w:val="Nagweklubstopka0"/>
        <w:framePr w:wrap="none" w:vAnchor="page" w:hAnchor="page" w:x="7565" w:y="298"/>
        <w:shd w:val="clear" w:color="auto" w:fill="auto"/>
        <w:spacing w:line="170" w:lineRule="exact"/>
      </w:pPr>
      <w:r>
        <w:t>79</w:t>
      </w:r>
    </w:p>
    <w:p w:rsidR="00004093" w:rsidRDefault="00C57729">
      <w:pPr>
        <w:pStyle w:val="Teksttreci40"/>
        <w:framePr w:w="7190" w:h="10810" w:hRule="exact" w:wrap="none" w:vAnchor="page" w:hAnchor="page" w:x="619" w:y="741"/>
        <w:shd w:val="clear" w:color="auto" w:fill="auto"/>
        <w:spacing w:before="0" w:after="0" w:line="216" w:lineRule="exact"/>
        <w:ind w:firstLine="0"/>
        <w:jc w:val="both"/>
      </w:pPr>
      <w:r>
        <w:t>mastylistyki, genologii lingwistycznej, lingwistyki kulturowej czy teorii dys</w:t>
      </w:r>
      <w:r>
        <w:t xml:space="preserve">kursu. Krótką próbką spojrzenia nastawionego na zewnętrzny kontekst niech będzie taka uwaga autorki: „Generalnie i w tej odmianie [urzędowej - B.W.] widać przemiany języka, stylu i mieszanie kodów kulturowo-komunikacyjnych. To także sygnał wyraźnej zmiany </w:t>
      </w:r>
      <w:r>
        <w:t xml:space="preserve">stosunku obywatela do urzędu//instytucji z «pokornego» na «roszczeniowy». Sygnałem demokratyzacji w komunikacji </w:t>
      </w:r>
      <w:r>
        <w:rPr>
          <w:rStyle w:val="Teksttreci4Kursywa"/>
        </w:rPr>
        <w:t>urząd</w:t>
      </w:r>
      <w:r>
        <w:t xml:space="preserve"> - </w:t>
      </w:r>
      <w:r>
        <w:rPr>
          <w:rStyle w:val="Teksttreci4Kursywa"/>
        </w:rPr>
        <w:t>obywatel</w:t>
      </w:r>
      <w:r>
        <w:t xml:space="preserve"> jest większy udział składni «grzecznościowej», a w komunikacji </w:t>
      </w:r>
      <w:r>
        <w:rPr>
          <w:rStyle w:val="Teksttreci4Kursywa"/>
        </w:rPr>
        <w:t>obywatel</w:t>
      </w:r>
      <w:r>
        <w:t xml:space="preserve"> - </w:t>
      </w:r>
      <w:r>
        <w:rPr>
          <w:rStyle w:val="Teksttreci4Kursywa"/>
        </w:rPr>
        <w:t>urząd</w:t>
      </w:r>
      <w:r>
        <w:t xml:space="preserve"> składni emocjonalnej. Zmiany proporcji składnio</w:t>
      </w:r>
      <w:r>
        <w:t>wych sygnałów oficjalności (depersonalizacja) i nieoficjalności (emocjonalność, potoczność) są wtedy miarą przeobrażeń stylowokomunikacyjnych odmiany urzędowej” (s. 23). Czytelnik wie z własnego doświadczenia, że te zmiany dokonały się w polszczyźnie urzęd</w:t>
      </w:r>
      <w:r>
        <w:t>owej w ostatnich latach. Natomiast odpowiedź na pytanie, jak wspomniana tendencja falowała na przestrzeni całego ostatniego stulecia, przynosi omawiana książka. W badanym okresie stu ostatnich lat wydzielono cztery odcinki, uwzględniane w tabelach prezentu</w:t>
      </w:r>
      <w:r>
        <w:t>jących dane statystyczne oraz w interpretacyjnym wywodzie. Są to: 0</w:t>
      </w:r>
      <w:r>
        <w:rPr>
          <w:vertAlign w:val="subscript"/>
        </w:rPr>
        <w:t>1</w:t>
      </w:r>
      <w:r>
        <w:t xml:space="preserve"> - od początku XX w. do odzyskania niepodległości; 0</w:t>
      </w:r>
      <w:r>
        <w:rPr>
          <w:vertAlign w:val="subscript"/>
        </w:rPr>
        <w:t>2</w:t>
      </w:r>
      <w:r>
        <w:t>- dwudziestolecie międzywojenne; 0</w:t>
      </w:r>
      <w:r>
        <w:rPr>
          <w:vertAlign w:val="subscript"/>
        </w:rPr>
        <w:t>3</w:t>
      </w:r>
      <w:r>
        <w:t xml:space="preserve"> - okres Polski Ludowej; 0</w:t>
      </w:r>
      <w:r>
        <w:rPr>
          <w:vertAlign w:val="subscript"/>
        </w:rPr>
        <w:t>4</w:t>
      </w:r>
      <w:r>
        <w:t xml:space="preserve"> - okres po roku 1989. W zestawieniach pominięto czas pierwszej i drugiej</w:t>
      </w:r>
      <w:r>
        <w:t xml:space="preserve"> wojny światowej.</w:t>
      </w:r>
    </w:p>
    <w:p w:rsidR="00004093" w:rsidRDefault="00C57729">
      <w:pPr>
        <w:pStyle w:val="Teksttreci40"/>
        <w:framePr w:w="7190" w:h="10810" w:hRule="exact" w:wrap="none" w:vAnchor="page" w:hAnchor="page" w:x="619" w:y="741"/>
        <w:shd w:val="clear" w:color="auto" w:fill="auto"/>
        <w:spacing w:before="0" w:after="0" w:line="216" w:lineRule="exact"/>
        <w:ind w:firstLine="380"/>
        <w:jc w:val="both"/>
      </w:pPr>
      <w:r>
        <w:t>Uważne śledzenie wywodu autorki (czasem trudnego w odbiorze, rozgałęziającego się na wiele wątków pobocznych) pozwala nie tylko na rozpoznanie przyczyn, manifestacji i ruchu przemian (tempa, zakresu, powrotów), ale i na weryfikację własny</w:t>
      </w:r>
      <w:r>
        <w:t>ch sądów i wyobrażeń utrwalonych na podstawie lektury prac innych badaczy, rejestrujących zmiany dokonujące się w czasie nam najbliższym, „na naszych oczach”. Okazuje się na przykład, że dostrzegane dziś silne tendencje do subiektywizacji i retoryzacji dys</w:t>
      </w:r>
      <w:r>
        <w:t>kursu naukowego, zwłaszcza częste we współczesnej humanistyce, oglądane z dystansu, w perspektywie „długiego trwania” nie mają znamion rewolucyjnego przełomu, ani też nie stanowią specyfiki dzisiejszej kultury (jak pokazuje analizowany materiał, podobne na</w:t>
      </w:r>
      <w:r>
        <w:t>cechowanie widoczne było także na początku wieku), bowiem w całym ostatnim stuleciu rywalizowały z sobą dwie przeciwstawne strategie organizacji wypowiedzi naukowych: dążenie do ścisłości, abstrakcyjności wywodu (czego konsekwencją był schematyzm formalny)</w:t>
      </w:r>
      <w:r>
        <w:t xml:space="preserve"> równoważone było pragnieniem „uelastycznienia” reguł i indywidualizacji stylu.</w:t>
      </w:r>
    </w:p>
    <w:p w:rsidR="00004093" w:rsidRDefault="00C57729">
      <w:pPr>
        <w:pStyle w:val="Teksttreci40"/>
        <w:framePr w:w="7190" w:h="10810" w:hRule="exact" w:wrap="none" w:vAnchor="page" w:hAnchor="page" w:x="619" w:y="741"/>
        <w:shd w:val="clear" w:color="auto" w:fill="auto"/>
        <w:spacing w:before="0" w:after="0" w:line="216" w:lineRule="exact"/>
        <w:ind w:firstLine="380"/>
        <w:jc w:val="both"/>
      </w:pPr>
      <w:r>
        <w:t>Konieczność uwzględnienia w analizie składniowej wpływów innych dyskursów kultury (szeroko rozumianych relacji interdyskursywnych) wzbogaca interpretację o spostrzeżenia dotycz</w:t>
      </w:r>
      <w:r>
        <w:t>ące hierarchii i wpływu poszczególnych stylów funkcjonalnych w różnych okresach rozwoju języka polskiego. Na początku wieku XX wysoka ranga stylu artystycznego powodowała, że jego konwencje, ukształtowane pod wpływem estetyki młodopolskiej, oddziaływały na</w:t>
      </w:r>
      <w:r>
        <w:t xml:space="preserve"> inne style. Ewa Jędrzejko w strukturach polszczyzny naukowej, publicystycznej, kaznodziejskiej początku wieku odnajduje typowe dla form literackich wartości stylowe, takie jak: emocjonalną składnię podkreślającą patos przeżycia i obrazu, wielosłowie, górn</w:t>
      </w:r>
      <w:r>
        <w:t xml:space="preserve">olotną metaforykę, skłonność do hiperbolizacji i rozbudowanych porównań, włącznie z charakterystycznymi dla składni artystycznej konstrukcjami z rozwiniętą obligatoryjnie przydawką dopełniaczową. Autorka, choć spojrzenie kieruje na płaszczyznę składniową, </w:t>
      </w:r>
      <w:r>
        <w:t>nie gubi - w panoramicznym oglądzie - także zmian o szerszym zasięgu. I to między innymi stanowi o wartości tej pracy, która okazuje się nie tylko książką adre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36" w:y="298"/>
        <w:shd w:val="clear" w:color="auto" w:fill="auto"/>
        <w:spacing w:line="170" w:lineRule="exact"/>
      </w:pPr>
      <w:r>
        <w:t>80</w:t>
      </w:r>
    </w:p>
    <w:p w:rsidR="00004093" w:rsidRDefault="00C57729">
      <w:pPr>
        <w:pStyle w:val="Nagweklubstopka0"/>
        <w:framePr w:wrap="none" w:vAnchor="page" w:hAnchor="page" w:x="3737" w:y="303"/>
        <w:shd w:val="clear" w:color="auto" w:fill="auto"/>
        <w:spacing w:line="170" w:lineRule="exact"/>
      </w:pPr>
      <w:r>
        <w:t>RECENZJE</w:t>
      </w:r>
    </w:p>
    <w:p w:rsidR="00004093" w:rsidRDefault="00C57729">
      <w:pPr>
        <w:pStyle w:val="Teksttreci40"/>
        <w:framePr w:w="7195" w:h="10805" w:hRule="exact" w:wrap="none" w:vAnchor="page" w:hAnchor="page" w:x="617" w:y="745"/>
        <w:shd w:val="clear" w:color="auto" w:fill="auto"/>
        <w:spacing w:before="0" w:after="0" w:line="216" w:lineRule="exact"/>
        <w:ind w:firstLine="0"/>
        <w:jc w:val="both"/>
      </w:pPr>
      <w:r>
        <w:t>sowaną do syntaktologów, ale także (powiedziałabym nawet, że</w:t>
      </w:r>
      <w:r>
        <w:t xml:space="preserve"> może przede wszystkim) do stylistyków i tekstologów.</w:t>
      </w:r>
    </w:p>
    <w:p w:rsidR="00004093" w:rsidRDefault="00C57729">
      <w:pPr>
        <w:pStyle w:val="Teksttreci40"/>
        <w:framePr w:w="7195" w:h="10805" w:hRule="exact" w:wrap="none" w:vAnchor="page" w:hAnchor="page" w:x="617" w:y="745"/>
        <w:shd w:val="clear" w:color="auto" w:fill="auto"/>
        <w:spacing w:before="0" w:after="0" w:line="216" w:lineRule="exact"/>
        <w:ind w:firstLine="400"/>
        <w:jc w:val="both"/>
      </w:pPr>
      <w:r>
        <w:t xml:space="preserve">Podczas lektury natrafimy na sporo tabel prezentujących wyniki statystycznej charakterystyki zebranego tu bogatego materiału. Warto zwrócić uwagę na uwzględniane w ujęciach liczbowych, obok tradycyjnie </w:t>
      </w:r>
      <w:r>
        <w:t>wybieranych zdań pojedynczych, złożonych parataktycznie i hipotaktycznie, wypowiedzeń niewerbalnych, struktury nacechowane modalnie: formalne pytania, apele, wykrzyknienia itp. Autorka, która w swych wcześniejszych badaniach poświęciła wiele uwagi kategori</w:t>
      </w:r>
      <w:r>
        <w:t>i modalności i modalizacji, doskonale wie, jak ważne jest uwzględnienie tekstowych eksponentów subiektywnego nacechowania w pragmatycznej interpretacji składni. Dlatego też, opisując syntaktykę dwudziestowiecznych kazań, wprost pisze: „W konkretnych teksta</w:t>
      </w:r>
      <w:r>
        <w:t>ch widać i to, czego liczby nie ukazują: zaangażowanie, wyczucie barwy słowa, bogactwo leksykalne, obrazowość, znajomość retoryki dyskursu teologicznego, erudycję, kompetencję, a wreszcie, talent” (s. 159). Czytelnik, dzięki umiejętnie dobranym i licznie p</w:t>
      </w:r>
      <w:r>
        <w:t>rezentowanym egzemplifikacjom, ma możność dostrzec te wartości stylistyczne składni, które umykają skrupulatnie zestawianym danym liczbowym.</w:t>
      </w:r>
    </w:p>
    <w:p w:rsidR="00004093" w:rsidRDefault="00C57729">
      <w:pPr>
        <w:pStyle w:val="Teksttreci40"/>
        <w:framePr w:w="7195" w:h="10805" w:hRule="exact" w:wrap="none" w:vAnchor="page" w:hAnchor="page" w:x="617" w:y="745"/>
        <w:shd w:val="clear" w:color="auto" w:fill="auto"/>
        <w:spacing w:before="0" w:after="0" w:line="216" w:lineRule="exact"/>
        <w:ind w:firstLine="400"/>
        <w:jc w:val="both"/>
      </w:pPr>
      <w:r>
        <w:t>Część druga opracowania to, jak wspomniałam wcześniej, szczegółowa charakterystyka składni wybranych gatunków. Prop</w:t>
      </w:r>
      <w:r>
        <w:t>onowany opis w każdym wypadku jest odpowiednio skonstruowany: najpierw autorka krótko prezentuje główne rysy sytuacji historyczno-społeczno-kulturowej, w jaką uwikłana jest dana forma tekstowa, wskazując równocześnie, które reguły i parametry danego dyskur</w:t>
      </w:r>
      <w:r>
        <w:t>su będą najsilniej oddziaływały na jej płaszczyznę syntaktyczną, po czym krótko omawia konwencje gatunkowe, by następnie przejść do analizy aktualizowanych modeli struktur składniowych, wskazać i zinterpretować okoliczności ich wystąpienia, określić ich wa</w:t>
      </w:r>
      <w:r>
        <w:t>rtość stylotwórczą oraz tendencje rozwojowe. Wykład autorki, prowadzony erudycyjnie (nie sposób nie wspomnieć o bogatej liście przywołań lekturowych), wzmocniony rzetelnymi obserwacjami konkretnych poświadczeń tekstowych, nie usatysfakcjonuje być może w ró</w:t>
      </w:r>
      <w:r>
        <w:t>wnym stopniu wszystkich odbiorców (co jest losem każdego opracowania mającego szerszy adres odbiorczy). Trochę zawiedzeni mogą być genolodzy, myślę, zbyt nierównym i do końca niezbyt jasnym potraktowaniem zagadnienia wzajemnych determinacji składni i konwe</w:t>
      </w:r>
      <w:r>
        <w:t>ncji gatunkowych. Ewa Jędrzejko przyobleka parametry gatunkowe we wzorzec makrostruktury. Dla kazania na przykład ma on następującą postać eksplikacyjną: „Kazanie = tekst T, który N mówi do O podczas liturgii, aby O wiedział o Bogu / / wiedział, co mówi Bó</w:t>
      </w:r>
      <w:r>
        <w:t>g i czego chce od człowieka i aby O chciał czynić tak, jak Bóg tego chce, a Kościół nakazuje w danych okolicznościach” (s. 150). Widać wyraźnie, że proponowana eksplikacja uprzywilejowuje komponent pragmatyczny gatunku (nadawca, odbiorca, relacje nadawczo-</w:t>
      </w:r>
      <w:r>
        <w:t>odbiorcze, cel przekazu, okoliczności), natomiast w sposób nadmiernie uproszczony uwzględnia się parametr formalny (autorka w objaśnieniach wskazuje tylko na typ przekazu - forma mówiona przygotowana oraz na typową formę podawczą, jaką jest monolog „zdialo</w:t>
      </w:r>
      <w:r>
        <w:t xml:space="preserve">gizowany”). Tymczasem różnorodność struktur składniowych i różnorodność odcieni stylistycznych, odciskających się w gatunku kazania (które zostają szczegółowo omówione w dalszej kolejności), jest warunkowana w dużej mierze otwartą formą tego gatunku, tym, </w:t>
      </w:r>
      <w:r>
        <w:t>że model tej struktury generycznej przewiduje jej złożoność kompozycyjną - gatunek ka</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3713" w:y="298"/>
        <w:shd w:val="clear" w:color="auto" w:fill="auto"/>
        <w:spacing w:line="170" w:lineRule="exact"/>
      </w:pPr>
      <w:r>
        <w:t>RECENZJE</w:t>
      </w:r>
    </w:p>
    <w:p w:rsidR="00004093" w:rsidRDefault="00C57729">
      <w:pPr>
        <w:pStyle w:val="Nagweklubstopka0"/>
        <w:framePr w:wrap="none" w:vAnchor="page" w:hAnchor="page" w:x="7553" w:y="303"/>
        <w:shd w:val="clear" w:color="auto" w:fill="auto"/>
        <w:spacing w:line="170" w:lineRule="exact"/>
      </w:pPr>
      <w:r>
        <w:t>81</w:t>
      </w:r>
    </w:p>
    <w:p w:rsidR="00004093" w:rsidRDefault="00C57729">
      <w:pPr>
        <w:pStyle w:val="Teksttreci40"/>
        <w:framePr w:w="7176" w:h="5324" w:hRule="exact" w:wrap="none" w:vAnchor="page" w:hAnchor="page" w:x="626" w:y="736"/>
        <w:shd w:val="clear" w:color="auto" w:fill="auto"/>
        <w:spacing w:before="0" w:after="0" w:line="216" w:lineRule="exact"/>
        <w:ind w:firstLine="0"/>
        <w:jc w:val="both"/>
      </w:pPr>
      <w:r>
        <w:t>zania jest zbudowany z prostszych form mownych, które wnoszą do złożonego (wtórnego w rozumieniu Bachtinowskim) gatunku, jakim jest ka</w:t>
      </w:r>
      <w:r>
        <w:t>zanie, specyficzne dla siebie, wytworzone we własnych kontekstach macierzystych, cechy składniowe i stylistyczne. Zaniepokoić może także nie zawsze klarowne podejście do pojęć terminologicznych. Na przykład w rozdziale poświęconym kolejnemu gatunkowi - rek</w:t>
      </w:r>
      <w:r>
        <w:t>lamie prasowej - zaprezentowaną przez siebie eksplikację autorka określa już niejako makrostrukturę gatunku reklamy (jak to było w wypadku kazania), lecz makrostrukturę (model) reklamowego dyskursu. Jednak model gatunkowy i model dyskursu to dwie różne kat</w:t>
      </w:r>
      <w:r>
        <w:t xml:space="preserve">egorie i należałoby uważniej do pewnych kwestii teoretyczno-metodologicznych podchodzić. Odnoszę wrażenie, iż w </w:t>
      </w:r>
      <w:r>
        <w:rPr>
          <w:rStyle w:val="Teksttreci4Kursywa"/>
        </w:rPr>
        <w:t>Składni. Stylach. Tekstach</w:t>
      </w:r>
      <w:r>
        <w:t xml:space="preserve"> modelowaniu poddaje się przede wszystkim poziom dyskursywny tekstu (przynależność do typowej sytuacji komunikacyjnej,</w:t>
      </w:r>
      <w:r>
        <w:t xml:space="preserve"> role nadawczo-odbiorcze, interakcje uczestników, ich cele, przekonania, kompetencje i oczekiwania itp.). Jeśli tak na to spojrzeć, to propozycja autorki wydaje mi się interesująca i uzasadniona obranymi celami badawczymi, bowiem obszarem, w którym widać n</w:t>
      </w:r>
      <w:r>
        <w:t>ajwyraźniej (co nie znaczy wyłącznie) powiązania składni i stylu, jest właśnie poziom dyskursu, odnajdywany zarówno w konkretnym tekście, jak i jego wzorcach, odpowiednio ukierunkowujących drogi interpretacji. Jedną z nich wybrała Ewa Jędrzejko. To droga -</w:t>
      </w:r>
      <w:r>
        <w:t xml:space="preserve"> w moim przekonaniu - niełatwa, w wielu miejscach dopiero wytyczana, wymagająca z pewnością dalszych systematycznych prac, ale wyraźnie określająca nowy kierunek analiz, inspirująca i zachęcająca innych do pójścia za badaczką. Najpierw jednak warto się z p</w:t>
      </w:r>
      <w:r>
        <w:t xml:space="preserve">ropozycją przedstawioną w książce </w:t>
      </w:r>
      <w:r>
        <w:rPr>
          <w:rStyle w:val="Teksttreci4Kursywa"/>
        </w:rPr>
        <w:t>Składnia. Style. Teksty</w:t>
      </w:r>
      <w:r>
        <w:t xml:space="preserve"> zapoznać.</w:t>
      </w:r>
    </w:p>
    <w:p w:rsidR="00004093" w:rsidRDefault="00C57729">
      <w:pPr>
        <w:pStyle w:val="Teksttreci40"/>
        <w:framePr w:w="7176" w:h="533" w:hRule="exact" w:wrap="none" w:vAnchor="page" w:hAnchor="page" w:x="626" w:y="6246"/>
        <w:shd w:val="clear" w:color="auto" w:fill="auto"/>
        <w:spacing w:before="0" w:after="0" w:line="235" w:lineRule="exact"/>
        <w:ind w:left="4320" w:firstLine="0"/>
        <w:jc w:val="right"/>
      </w:pPr>
      <w:r>
        <w:rPr>
          <w:rStyle w:val="Teksttreci4Kursywa"/>
        </w:rPr>
        <w:t xml:space="preserve">Bożena Witosz </w:t>
      </w:r>
      <w:r>
        <w:t>(Uniwersytet Śląski, Katowice)</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320"/>
        <w:framePr w:wrap="none" w:vAnchor="page" w:hAnchor="page" w:x="614" w:y="410"/>
        <w:shd w:val="clear" w:color="auto" w:fill="auto"/>
        <w:spacing w:before="0" w:after="0" w:line="240" w:lineRule="exact"/>
        <w:jc w:val="left"/>
      </w:pPr>
      <w:bookmarkStart w:id="31" w:name="bookmark30"/>
      <w:r>
        <w:rPr>
          <w:rStyle w:val="Nagwek32Odstpy2pt"/>
          <w:b/>
          <w:bCs/>
        </w:rPr>
        <w:t>OBJAŚNIENIA WYRAZÓW I ZWROTÓW</w:t>
      </w:r>
      <w:bookmarkEnd w:id="31"/>
    </w:p>
    <w:p w:rsidR="00004093" w:rsidRDefault="00C57729">
      <w:pPr>
        <w:pStyle w:val="Teksttreci220"/>
        <w:framePr w:w="7205" w:h="1016" w:hRule="exact" w:wrap="none" w:vAnchor="page" w:hAnchor="page" w:x="614" w:y="2639"/>
        <w:shd w:val="clear" w:color="auto" w:fill="auto"/>
        <w:spacing w:before="0" w:after="0"/>
      </w:pPr>
      <w:r>
        <w:rPr>
          <w:rStyle w:val="Teksttreci22Bezkursywy"/>
          <w:b/>
          <w:bCs/>
        </w:rPr>
        <w:t xml:space="preserve">FRAZEOLOGIZMY - </w:t>
      </w:r>
      <w:r>
        <w:t>KTOŚ WSTĄPIŁ</w:t>
      </w:r>
      <w:r>
        <w:rPr>
          <w:rStyle w:val="Teksttreci22Bezkursywy"/>
          <w:b/>
          <w:bCs/>
        </w:rPr>
        <w:t xml:space="preserve"> A. </w:t>
      </w:r>
      <w:r>
        <w:t>WSZEDŁ Z KIMŚ</w:t>
      </w:r>
      <w:r>
        <w:br/>
        <w:t>W SZRANKI, KTOŚ STANĄŁ Z KIMŚ W SZRANKI</w:t>
      </w:r>
      <w:r>
        <w:rPr>
          <w:rStyle w:val="Teksttreci22Bezkursywy"/>
          <w:b/>
          <w:bCs/>
        </w:rPr>
        <w:t xml:space="preserve"> A.</w:t>
      </w:r>
      <w:r>
        <w:rPr>
          <w:rStyle w:val="Teksttreci22Bezkursywy"/>
          <w:b/>
          <w:bCs/>
        </w:rPr>
        <w:br/>
      </w:r>
      <w:r>
        <w:t>W SZRANKACH</w:t>
      </w:r>
      <w:r>
        <w:rPr>
          <w:rStyle w:val="Teksttreci22Bezkursywy"/>
          <w:b/>
          <w:bCs/>
        </w:rPr>
        <w:t xml:space="preserve"> - WE WSPÓŁCZESNEJ POLSZCZYŹNIE</w:t>
      </w:r>
    </w:p>
    <w:p w:rsidR="00004093" w:rsidRDefault="00C57729">
      <w:pPr>
        <w:pStyle w:val="Teksttreci20"/>
        <w:framePr w:w="7205" w:h="6274" w:hRule="exact" w:wrap="none" w:vAnchor="page" w:hAnchor="page" w:x="614" w:y="4096"/>
        <w:shd w:val="clear" w:color="auto" w:fill="auto"/>
        <w:spacing w:after="0" w:line="235" w:lineRule="exact"/>
        <w:ind w:firstLine="380"/>
        <w:jc w:val="both"/>
      </w:pPr>
      <w:r>
        <w:t>Dziś w języku polskim zaznacza się niepokojące zjawisko, polegające na zanikaniu wielu jednostek frazeologicznych. Zarejestrowano połączenia, które pojawiają się dziś zdecydowanie rzadziej niż w poprzednich wiekac</w:t>
      </w:r>
      <w:r>
        <w:t>h, niektóre utrwalone związki wyrazowe wychodzą zużycia, przechodzą do zasobu biernego. Wskazane zjawiska zaznaczają się przede wszystkim w języku młodego pokolenia.</w:t>
      </w:r>
    </w:p>
    <w:p w:rsidR="00004093" w:rsidRDefault="00C57729">
      <w:pPr>
        <w:pStyle w:val="Teksttreci230"/>
        <w:framePr w:w="7205" w:h="6274" w:hRule="exact" w:wrap="none" w:vAnchor="page" w:hAnchor="page" w:x="614" w:y="4096"/>
        <w:shd w:val="clear" w:color="auto" w:fill="auto"/>
      </w:pPr>
      <w:r>
        <w:rPr>
          <w:rStyle w:val="Teksttreci2395pt"/>
        </w:rPr>
        <w:t xml:space="preserve">Do </w:t>
      </w:r>
      <w:r>
        <w:rPr>
          <w:lang w:val="pl-PL" w:eastAsia="pl-PL" w:bidi="pl-PL"/>
        </w:rPr>
        <w:t xml:space="preserve">frazeologizmów, które wycofują się z języka młodzieży, należą m.in. zwroty: </w:t>
      </w:r>
      <w:r>
        <w:rPr>
          <w:rStyle w:val="Teksttreci2395ptKursywa"/>
        </w:rPr>
        <w:t>ktoś wstąpi</w:t>
      </w:r>
      <w:r>
        <w:rPr>
          <w:rStyle w:val="Teksttreci2395ptKursywa"/>
        </w:rPr>
        <w:t>ł</w:t>
      </w:r>
      <w:r>
        <w:rPr>
          <w:rStyle w:val="Teksttreci2395pt"/>
        </w:rPr>
        <w:t xml:space="preserve"> </w:t>
      </w:r>
      <w:r>
        <w:rPr>
          <w:lang w:val="pl-PL" w:eastAsia="pl-PL" w:bidi="pl-PL"/>
        </w:rPr>
        <w:t xml:space="preserve">a. </w:t>
      </w:r>
      <w:r>
        <w:rPr>
          <w:rStyle w:val="Teksttreci2395ptKursywa"/>
        </w:rPr>
        <w:t>wszedł z kimś w szranki, ktoś stanął z kimś w szranki</w:t>
      </w:r>
      <w:r>
        <w:rPr>
          <w:rStyle w:val="Teksttreci2395pt"/>
        </w:rPr>
        <w:t xml:space="preserve"> </w:t>
      </w:r>
      <w:r>
        <w:rPr>
          <w:lang w:val="pl-PL" w:eastAsia="pl-PL" w:bidi="pl-PL"/>
        </w:rPr>
        <w:t xml:space="preserve">a. </w:t>
      </w:r>
      <w:r>
        <w:rPr>
          <w:rStyle w:val="Teksttreci2395ptKursywa"/>
        </w:rPr>
        <w:t>w szrankach.</w:t>
      </w:r>
      <w:r>
        <w:rPr>
          <w:rStyle w:val="Teksttreci2395pt"/>
        </w:rPr>
        <w:t xml:space="preserve"> </w:t>
      </w:r>
      <w:r>
        <w:rPr>
          <w:lang w:val="pl-PL" w:eastAsia="pl-PL" w:bidi="pl-PL"/>
        </w:rPr>
        <w:t xml:space="preserve">Jednostka </w:t>
      </w:r>
      <w:r>
        <w:rPr>
          <w:rStyle w:val="Teksttreci2395ptKursywa"/>
        </w:rPr>
        <w:t>szranki,</w:t>
      </w:r>
      <w:r>
        <w:rPr>
          <w:rStyle w:val="Teksttreci2395pt"/>
        </w:rPr>
        <w:t xml:space="preserve"> </w:t>
      </w:r>
      <w:r>
        <w:rPr>
          <w:lang w:val="pl-PL" w:eastAsia="pl-PL" w:bidi="pl-PL"/>
        </w:rPr>
        <w:t xml:space="preserve">wywodząca się z języka niemieckiego (nm. </w:t>
      </w:r>
      <w:r>
        <w:rPr>
          <w:rStyle w:val="Teksttreci2395ptKursywa"/>
        </w:rPr>
        <w:t>schranken),</w:t>
      </w:r>
      <w:r>
        <w:rPr>
          <w:rStyle w:val="Teksttreci2395pt"/>
        </w:rPr>
        <w:t xml:space="preserve"> </w:t>
      </w:r>
      <w:r>
        <w:rPr>
          <w:lang w:val="pl-PL" w:eastAsia="pl-PL" w:bidi="pl-PL"/>
        </w:rPr>
        <w:t>jest dziś leksemem izolowanym. Występuje zasadniczo jedynie we wskazanych zwrotach, przyjmując tam formy licz</w:t>
      </w:r>
      <w:r>
        <w:rPr>
          <w:lang w:val="pl-PL" w:eastAsia="pl-PL" w:bidi="pl-PL"/>
        </w:rPr>
        <w:t xml:space="preserve">by mnogiej. </w:t>
      </w:r>
      <w:r>
        <w:rPr>
          <w:rStyle w:val="Teksttreci2395pt"/>
        </w:rPr>
        <w:t xml:space="preserve">O </w:t>
      </w:r>
      <w:r>
        <w:rPr>
          <w:lang w:val="pl-PL" w:eastAsia="pl-PL" w:bidi="pl-PL"/>
        </w:rPr>
        <w:t xml:space="preserve">takich jednostkach słownictwa </w:t>
      </w:r>
      <w:r>
        <w:rPr>
          <w:rStyle w:val="Teksttreci2395pt"/>
        </w:rPr>
        <w:t xml:space="preserve">B.M. </w:t>
      </w:r>
      <w:r>
        <w:rPr>
          <w:lang w:val="pl-PL" w:eastAsia="pl-PL" w:bidi="pl-PL"/>
        </w:rPr>
        <w:t>Mokijenko pisał: „</w:t>
      </w:r>
      <w:r>
        <w:t>такие слова зачастую угасают в языковой системе как звезды Свет звезды однако может быть виден еще долго и после того как она угаснет ведь расстояние от неё до земли измеряется сотнаями све</w:t>
      </w:r>
      <w:r>
        <w:t xml:space="preserve">товых лет Точно так же и устаревшие слова - угаснув в одном языке как самостоятельно светящие теля, они продолжают мерцать в других языковых пространствах Фразеологию в этом смысле можно назвать особой планетой улавливающей свет таких угасших звезд </w:t>
      </w:r>
      <w:r>
        <w:rPr>
          <w:lang w:val="pl-PL" w:eastAsia="pl-PL" w:bidi="pl-PL"/>
        </w:rPr>
        <w:t>”'.</w:t>
      </w:r>
    </w:p>
    <w:p w:rsidR="00004093" w:rsidRDefault="00C57729">
      <w:pPr>
        <w:pStyle w:val="Teksttreci20"/>
        <w:framePr w:w="7205" w:h="6274" w:hRule="exact" w:wrap="none" w:vAnchor="page" w:hAnchor="page" w:x="614" w:y="4096"/>
        <w:shd w:val="clear" w:color="auto" w:fill="auto"/>
        <w:spacing w:after="0" w:line="235" w:lineRule="exact"/>
        <w:ind w:firstLine="380"/>
        <w:jc w:val="both"/>
      </w:pPr>
      <w:r>
        <w:t>Lek</w:t>
      </w:r>
      <w:r>
        <w:t xml:space="preserve">sem </w:t>
      </w:r>
      <w:r>
        <w:rPr>
          <w:rStyle w:val="Teksttreci2Kursywa"/>
        </w:rPr>
        <w:t>szranki</w:t>
      </w:r>
      <w:r>
        <w:t xml:space="preserve"> jest hiponimem wyrazów </w:t>
      </w:r>
      <w:r>
        <w:rPr>
          <w:rStyle w:val="Teksttreci2Kursywa"/>
        </w:rPr>
        <w:t>pole, plac o</w:t>
      </w:r>
      <w:r>
        <w:t xml:space="preserve"> semantyce 'teren, na którym toczy się walka’. Rzeczownikowi </w:t>
      </w:r>
      <w:r>
        <w:rPr>
          <w:rStyle w:val="Teksttreci2Kursywa"/>
        </w:rPr>
        <w:t>szranki</w:t>
      </w:r>
      <w:r>
        <w:t xml:space="preserve"> właściwe było pierwotnie znaczenie 'ogrodzony plac, gdzie odbywały się średniowieczne turnieje; ogrodzenie tego placu’ (w SJPD</w:t>
      </w:r>
      <w:r>
        <w:rPr>
          <w:vertAlign w:val="superscript"/>
        </w:rPr>
        <w:t>1 2</w:t>
      </w:r>
      <w:r>
        <w:t xml:space="preserve"> i w SJPSz</w:t>
      </w:r>
      <w:r>
        <w:rPr>
          <w:vertAlign w:val="superscript"/>
        </w:rPr>
        <w:t>3</w:t>
      </w:r>
      <w:r>
        <w:t xml:space="preserve"> definicja ta poprzedzona jest kwalifikatorem </w:t>
      </w:r>
      <w:r>
        <w:rPr>
          <w:rStyle w:val="Teksttreci2Kursywa"/>
        </w:rPr>
        <w:t>historyczny).</w:t>
      </w:r>
      <w:r>
        <w:t xml:space="preserve"> Wynikiem przesunięcia metonimicznego jest inna semantyka badanego leksemu - uznawana</w:t>
      </w:r>
    </w:p>
    <w:p w:rsidR="00004093" w:rsidRDefault="00C57729">
      <w:pPr>
        <w:pStyle w:val="Stopka30"/>
        <w:framePr w:w="7152" w:h="435" w:hRule="exact" w:wrap="none" w:vAnchor="page" w:hAnchor="page" w:x="633" w:y="10890"/>
        <w:shd w:val="clear" w:color="auto" w:fill="auto"/>
        <w:tabs>
          <w:tab w:val="left" w:pos="831"/>
        </w:tabs>
      </w:pPr>
      <w:r>
        <w:rPr>
          <w:rStyle w:val="Stopka385ptBezkursywy"/>
          <w:vertAlign w:val="superscript"/>
        </w:rPr>
        <w:t>1</w:t>
      </w:r>
      <w:r>
        <w:rPr>
          <w:rStyle w:val="Stopka385ptBezkursywy"/>
        </w:rPr>
        <w:tab/>
        <w:t xml:space="preserve">B.M. </w:t>
      </w:r>
      <w:r>
        <w:rPr>
          <w:rStyle w:val="Stopka3Bezkursywy"/>
          <w:b w:val="0"/>
          <w:bCs w:val="0"/>
        </w:rPr>
        <w:t>Mo</w:t>
      </w:r>
      <w:r>
        <w:rPr>
          <w:rStyle w:val="Stopka3Bezkursywy"/>
          <w:b w:val="0"/>
          <w:bCs w:val="0"/>
          <w:lang w:val="ru-RU" w:eastAsia="ru-RU" w:bidi="ru-RU"/>
        </w:rPr>
        <w:t>киненк</w:t>
      </w:r>
      <w:r>
        <w:rPr>
          <w:rStyle w:val="Stopka3Bezkursywy"/>
          <w:b w:val="0"/>
          <w:bCs w:val="0"/>
        </w:rPr>
        <w:t xml:space="preserve">o, </w:t>
      </w:r>
      <w:r>
        <w:rPr>
          <w:rStyle w:val="Stopka3Odstpy0pt"/>
          <w:i/>
          <w:iCs/>
          <w:lang w:val="pl-PL" w:eastAsia="pl-PL" w:bidi="pl-PL"/>
        </w:rPr>
        <w:t>0</w:t>
      </w:r>
      <w:r>
        <w:rPr>
          <w:rStyle w:val="Stopka3Odstpy0pt"/>
          <w:i/>
          <w:iCs/>
        </w:rPr>
        <w:t xml:space="preserve">бразы русской речи Историко-этимологические и этнолингвистические очерки фразеологии </w:t>
      </w:r>
      <w:r>
        <w:rPr>
          <w:rStyle w:val="Stopka3Odstpy0pt"/>
          <w:i/>
          <w:iCs/>
        </w:rPr>
        <w:t>Ленинград</w:t>
      </w:r>
      <w:r>
        <w:rPr>
          <w:rStyle w:val="Stopka3Bezkursywy"/>
          <w:b w:val="0"/>
          <w:bCs w:val="0"/>
        </w:rPr>
        <w:t xml:space="preserve"> </w:t>
      </w:r>
      <w:r>
        <w:rPr>
          <w:rStyle w:val="Stopka385ptBezkursywy"/>
        </w:rPr>
        <w:t>1986, s. 77.</w:t>
      </w:r>
    </w:p>
    <w:p w:rsidR="00004093" w:rsidRDefault="00C57729">
      <w:pPr>
        <w:pStyle w:val="Stopka1"/>
        <w:framePr w:w="7152" w:h="201" w:hRule="exact" w:wrap="none" w:vAnchor="page" w:hAnchor="page" w:x="633" w:y="11322"/>
        <w:shd w:val="clear" w:color="auto" w:fill="auto"/>
        <w:tabs>
          <w:tab w:val="left" w:pos="490"/>
        </w:tabs>
        <w:spacing w:line="202" w:lineRule="exact"/>
        <w:ind w:left="360" w:firstLine="0"/>
      </w:pPr>
      <w:r>
        <w:rPr>
          <w:vertAlign w:val="superscript"/>
        </w:rPr>
        <w:t>2</w:t>
      </w:r>
      <w:r>
        <w:tab/>
        <w:t>SJPD, t. VIII, s. 1166.</w:t>
      </w:r>
    </w:p>
    <w:p w:rsidR="00004093" w:rsidRDefault="00C57729">
      <w:pPr>
        <w:pStyle w:val="Stopka1"/>
        <w:framePr w:w="7152" w:h="230" w:hRule="exact" w:wrap="none" w:vAnchor="page" w:hAnchor="page" w:x="633" w:y="11524"/>
        <w:shd w:val="clear" w:color="auto" w:fill="auto"/>
        <w:tabs>
          <w:tab w:val="left" w:pos="494"/>
        </w:tabs>
        <w:spacing w:line="202" w:lineRule="exact"/>
        <w:ind w:left="360" w:firstLine="0"/>
      </w:pPr>
      <w:r>
        <w:rPr>
          <w:vertAlign w:val="superscript"/>
        </w:rPr>
        <w:t>3</w:t>
      </w:r>
      <w:r>
        <w:tab/>
        <w:t>SJPSz, t. III, s. 425.</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2556" w:y="127"/>
        <w:shd w:val="clear" w:color="auto" w:fill="auto"/>
        <w:spacing w:line="170" w:lineRule="exact"/>
      </w:pPr>
      <w:r>
        <w:t>OBJAŚNIENIA WYRAZÓW I ZWROTÓW</w:t>
      </w:r>
    </w:p>
    <w:p w:rsidR="00004093" w:rsidRDefault="00C57729">
      <w:pPr>
        <w:pStyle w:val="Nagweklubstopka0"/>
        <w:framePr w:wrap="none" w:vAnchor="page" w:hAnchor="page" w:x="7553" w:y="131"/>
        <w:shd w:val="clear" w:color="auto" w:fill="auto"/>
        <w:spacing w:line="170" w:lineRule="exact"/>
      </w:pPr>
      <w:r>
        <w:t>83</w:t>
      </w:r>
    </w:p>
    <w:p w:rsidR="00004093" w:rsidRDefault="00C57729">
      <w:pPr>
        <w:pStyle w:val="Teksttreci20"/>
        <w:framePr w:w="7181" w:h="6995" w:hRule="exact" w:wrap="none" w:vAnchor="page" w:hAnchor="page" w:x="626" w:y="582"/>
        <w:shd w:val="clear" w:color="auto" w:fill="auto"/>
        <w:spacing w:after="0" w:line="235" w:lineRule="exact"/>
        <w:jc w:val="both"/>
      </w:pPr>
      <w:r>
        <w:t xml:space="preserve">przez SJPD </w:t>
      </w:r>
      <w:r>
        <w:rPr>
          <w:vertAlign w:val="superscript"/>
        </w:rPr>
        <w:t>4</w:t>
      </w:r>
      <w:r>
        <w:t xml:space="preserve"> i SJPSz</w:t>
      </w:r>
      <w:r>
        <w:rPr>
          <w:vertAlign w:val="superscript"/>
        </w:rPr>
        <w:t>5</w:t>
      </w:r>
      <w:r>
        <w:t xml:space="preserve"> za dawną - 'walka, pojedynek, zapasy’; S.B. Linde rejestruje ją jeszcze w postaci '</w:t>
      </w:r>
      <w:r>
        <w:t>bitwa, czyli pojedynek w szrankach*</w:t>
      </w:r>
      <w:r>
        <w:rPr>
          <w:vertAlign w:val="superscript"/>
        </w:rPr>
        <w:t>6</w:t>
      </w:r>
      <w:r>
        <w:t>.</w:t>
      </w:r>
    </w:p>
    <w:p w:rsidR="00004093" w:rsidRDefault="00C57729">
      <w:pPr>
        <w:pStyle w:val="Teksttreci20"/>
        <w:framePr w:w="7181" w:h="6995" w:hRule="exact" w:wrap="none" w:vAnchor="page" w:hAnchor="page" w:x="626" w:y="582"/>
        <w:shd w:val="clear" w:color="auto" w:fill="auto"/>
        <w:spacing w:after="0" w:line="235" w:lineRule="exact"/>
        <w:ind w:firstLine="380"/>
        <w:jc w:val="both"/>
      </w:pPr>
      <w:r>
        <w:t xml:space="preserve">Analiza czasowników </w:t>
      </w:r>
      <w:r>
        <w:rPr>
          <w:rStyle w:val="Teksttreci2Kursywa"/>
        </w:rPr>
        <w:t>wstępować (wstąpić), wchodzić</w:t>
      </w:r>
      <w:r>
        <w:t xml:space="preserve"> (</w:t>
      </w:r>
      <w:r>
        <w:rPr>
          <w:rStyle w:val="Teksttreci2Kursywa"/>
        </w:rPr>
        <w:t>wejść)</w:t>
      </w:r>
      <w:r>
        <w:t xml:space="preserve"> wskazuje, że w połączeniach </w:t>
      </w:r>
      <w:r>
        <w:rPr>
          <w:rStyle w:val="Teksttreci2Kursywa"/>
        </w:rPr>
        <w:t>ktoś wstępuje</w:t>
      </w:r>
      <w:r>
        <w:t xml:space="preserve"> a. </w:t>
      </w:r>
      <w:r>
        <w:rPr>
          <w:rStyle w:val="Teksttreci2Kursywa"/>
        </w:rPr>
        <w:t>wchodzi w szranki</w:t>
      </w:r>
      <w:r>
        <w:t xml:space="preserve"> wystąpienie komponentu nominalnego </w:t>
      </w:r>
      <w:r>
        <w:rPr>
          <w:rStyle w:val="Teksttreci2Kursywa"/>
        </w:rPr>
        <w:t>szranki</w:t>
      </w:r>
      <w:r>
        <w:t xml:space="preserve"> jest uzasadnione. Czasowniki te informują o samoistnym</w:t>
      </w:r>
      <w:r>
        <w:t xml:space="preserve"> przemieszczaniu się kogoś w przestrzeni, czego efektem jest znalezienie się gdzieś, we wnętrzu czegoś, m.in. na obszarze ograniczonym czymś. Implikują one adlatywność oraz przekroczenie granic lokalizatora. Relacja przestrzenna komunikowana jest zarówno p</w:t>
      </w:r>
      <w:r>
        <w:t>rzez przedrostki czasowników, jak i przez przyimki.</w:t>
      </w:r>
    </w:p>
    <w:p w:rsidR="00004093" w:rsidRDefault="00C57729">
      <w:pPr>
        <w:pStyle w:val="Teksttreci20"/>
        <w:framePr w:w="7181" w:h="6995" w:hRule="exact" w:wrap="none" w:vAnchor="page" w:hAnchor="page" w:x="626" w:y="582"/>
        <w:shd w:val="clear" w:color="auto" w:fill="auto"/>
        <w:spacing w:after="0" w:line="235" w:lineRule="exact"/>
        <w:ind w:firstLine="380"/>
        <w:jc w:val="both"/>
      </w:pPr>
      <w:r>
        <w:t xml:space="preserve">Połączenia </w:t>
      </w:r>
      <w:r>
        <w:rPr>
          <w:rStyle w:val="Teksttreci2Kursywa"/>
        </w:rPr>
        <w:t>ktoś wstępuje</w:t>
      </w:r>
      <w:r>
        <w:t xml:space="preserve"> a. </w:t>
      </w:r>
      <w:r>
        <w:rPr>
          <w:rStyle w:val="Teksttreci2Kursywa"/>
        </w:rPr>
        <w:t>wchodzi w szranki</w:t>
      </w:r>
      <w:r>
        <w:t xml:space="preserve"> miały prymarnie znaczenie 'ktoś staje do walki, do boju’</w:t>
      </w:r>
      <w:r>
        <w:rPr>
          <w:vertAlign w:val="superscript"/>
        </w:rPr>
        <w:t>7</w:t>
      </w:r>
      <w:r>
        <w:t>. W czasie turniejów rycerskich wstąpienie w szranki oznaczało gotowość do walki</w:t>
      </w:r>
      <w:r>
        <w:rPr>
          <w:vertAlign w:val="superscript"/>
        </w:rPr>
        <w:t>8</w:t>
      </w:r>
      <w:r>
        <w:t>.</w:t>
      </w:r>
    </w:p>
    <w:p w:rsidR="00004093" w:rsidRDefault="00C57729">
      <w:pPr>
        <w:pStyle w:val="Teksttreci20"/>
        <w:framePr w:w="7181" w:h="6995" w:hRule="exact" w:wrap="none" w:vAnchor="page" w:hAnchor="page" w:x="626" w:y="582"/>
        <w:shd w:val="clear" w:color="auto" w:fill="auto"/>
        <w:spacing w:after="0" w:line="235" w:lineRule="exact"/>
        <w:ind w:firstLine="380"/>
        <w:jc w:val="both"/>
      </w:pPr>
      <w:r>
        <w:t>W znaczeniu motywu</w:t>
      </w:r>
      <w:r>
        <w:t xml:space="preserve">jącym badane frazeologizmy występują przede wszystkim w dawnych tekstach. W </w:t>
      </w:r>
      <w:r>
        <w:rPr>
          <w:rStyle w:val="Teksttreci2Kursywa"/>
        </w:rPr>
        <w:t>Konradzie Wallenrodzie</w:t>
      </w:r>
      <w:r>
        <w:t xml:space="preserve"> czytamy: „[...] na turniejach skoro </w:t>
      </w:r>
      <w:r>
        <w:rPr>
          <w:rStyle w:val="Teksttreci24"/>
        </w:rPr>
        <w:t>wstąpił w szranki</w:t>
      </w:r>
      <w:r>
        <w:t>, jeżeli raczył przyłbicę odsłonić, nikt nie ważył się na ostre z nim gonić, pierwsze mu zgodnie ustępuj</w:t>
      </w:r>
      <w:r>
        <w:t>ąc wianki”</w:t>
      </w:r>
      <w:r>
        <w:rPr>
          <w:vertAlign w:val="superscript"/>
        </w:rPr>
        <w:t>9</w:t>
      </w:r>
      <w:r>
        <w:t>.</w:t>
      </w:r>
    </w:p>
    <w:p w:rsidR="00004093" w:rsidRDefault="00C57729">
      <w:pPr>
        <w:pStyle w:val="Teksttreci20"/>
        <w:framePr w:w="7181" w:h="6995" w:hRule="exact" w:wrap="none" w:vAnchor="page" w:hAnchor="page" w:x="626" w:y="582"/>
        <w:shd w:val="clear" w:color="auto" w:fill="auto"/>
        <w:spacing w:after="0" w:line="235" w:lineRule="exact"/>
        <w:ind w:firstLine="380"/>
        <w:jc w:val="both"/>
      </w:pPr>
      <w:r>
        <w:t xml:space="preserve">Podobnie jest w wypadku połączenia </w:t>
      </w:r>
      <w:r>
        <w:rPr>
          <w:rStyle w:val="Teksttreci2Kursywa"/>
        </w:rPr>
        <w:t>ktoś staje w szranki</w:t>
      </w:r>
      <w:r>
        <w:t xml:space="preserve"> a. </w:t>
      </w:r>
      <w:r>
        <w:rPr>
          <w:rStyle w:val="Teksttreci2Kursywa"/>
        </w:rPr>
        <w:t>w szrankach.</w:t>
      </w:r>
      <w:r>
        <w:t xml:space="preserve"> W znaczeniu związanym z walką zwrot ten pojawiał się szczególnie w opisach turniejów rycerskich, pojedynków. W </w:t>
      </w:r>
      <w:r>
        <w:rPr>
          <w:rStyle w:val="Teksttreci2Kursywa"/>
        </w:rPr>
        <w:t>Encyklopedii staropolskiej</w:t>
      </w:r>
      <w:r>
        <w:t xml:space="preserve"> czytamy: „Ktokolwiek </w:t>
      </w:r>
      <w:r>
        <w:rPr>
          <w:rStyle w:val="Teksttreci24"/>
        </w:rPr>
        <w:t xml:space="preserve">stawał w </w:t>
      </w:r>
      <w:r>
        <w:rPr>
          <w:rStyle w:val="Teksttreci24"/>
        </w:rPr>
        <w:t>szranki</w:t>
      </w:r>
      <w:r>
        <w:t xml:space="preserve"> [...] objeżdżał plac i stawał w jednym końcu, oczekując hasła”</w:t>
      </w:r>
      <w:r>
        <w:rPr>
          <w:vertAlign w:val="superscript"/>
        </w:rPr>
        <w:t>10</w:t>
      </w:r>
      <w:r>
        <w:t xml:space="preserve">. A. Fredro w </w:t>
      </w:r>
      <w:r>
        <w:rPr>
          <w:rStyle w:val="Teksttreci2Kursywa"/>
        </w:rPr>
        <w:t>Nieznanym zbiorze poezyj</w:t>
      </w:r>
      <w:r>
        <w:t xml:space="preserve"> pisał: „Już chrapliwa wrzasła trąba, dano boju straszny znak, a z przeciwnych sobie stron dwaj rycerze </w:t>
      </w:r>
      <w:r>
        <w:rPr>
          <w:rStyle w:val="Teksttreci24"/>
        </w:rPr>
        <w:t>w szranki staja</w:t>
      </w:r>
      <w:r>
        <w:t>”</w:t>
      </w:r>
      <w:r>
        <w:rPr>
          <w:vertAlign w:val="superscript"/>
        </w:rPr>
        <w:t>11</w:t>
      </w:r>
      <w:r>
        <w:t xml:space="preserve">. W </w:t>
      </w:r>
      <w:r>
        <w:rPr>
          <w:rStyle w:val="Teksttreci2Kursywa"/>
        </w:rPr>
        <w:t>Krzyżakach</w:t>
      </w:r>
      <w:r>
        <w:t xml:space="preserve"> H. Sienki</w:t>
      </w:r>
      <w:r>
        <w:t xml:space="preserve">ewicza odnajdujemy następujący fragment: „Raz sprowadzono znanego z siły i srogości rycerza znad Menu, który we wszystkich walkach bywał zwycięzcą, aby wyzwał Juranda na udeptaną ziemię. Lecz gdy </w:t>
      </w:r>
      <w:r>
        <w:rPr>
          <w:rStyle w:val="Teksttreci24"/>
        </w:rPr>
        <w:t>stanęli w szrankach</w:t>
      </w:r>
      <w:r>
        <w:t>, upadło w Niemcu jakoby przez</w:t>
      </w:r>
    </w:p>
    <w:p w:rsidR="00004093" w:rsidRDefault="00C57729">
      <w:pPr>
        <w:pStyle w:val="Stopka1"/>
        <w:framePr w:w="7176" w:h="1238" w:hRule="exact" w:wrap="none" w:vAnchor="page" w:hAnchor="page" w:x="626" w:y="7996"/>
        <w:shd w:val="clear" w:color="auto" w:fill="auto"/>
        <w:tabs>
          <w:tab w:val="left" w:pos="461"/>
        </w:tabs>
      </w:pPr>
      <w:r>
        <w:rPr>
          <w:vertAlign w:val="superscript"/>
        </w:rPr>
        <w:t>4</w:t>
      </w:r>
      <w:r>
        <w:tab/>
        <w:t>SJPD, t.</w:t>
      </w:r>
      <w:r>
        <w:t xml:space="preserve"> VIII, s. 1166. Por. też fragment z dziewiętnastowiecznego tekstu, w którym realizowane jest badane znaczenie leksemu </w:t>
      </w:r>
      <w:r>
        <w:rPr>
          <w:rStyle w:val="StopkaKursywa"/>
        </w:rPr>
        <w:t>szranki:</w:t>
      </w:r>
      <w:r>
        <w:t xml:space="preserve"> „Szranki, czyli pojedynek były [w XVI w.] od Kościoła [...) zakazane [...] Ksiądz nie miał obowiązku przyjmować szranków, ale jak</w:t>
      </w:r>
      <w:r>
        <w:t xml:space="preserve"> je przyjął, to się i pojedynkować był winien” (J. Moraczewski, </w:t>
      </w:r>
      <w:r>
        <w:rPr>
          <w:rStyle w:val="StopkaKursywa"/>
        </w:rPr>
        <w:t>Dzieje Rzeczypospolitej Polskiej,</w:t>
      </w:r>
      <w:r>
        <w:t xml:space="preserve"> t. VI , Poznań 1851, s. 55, 56).</w:t>
      </w:r>
    </w:p>
    <w:p w:rsidR="00004093" w:rsidRDefault="00C57729">
      <w:pPr>
        <w:pStyle w:val="Stopka1"/>
        <w:framePr w:w="7176" w:h="196" w:hRule="exact" w:wrap="none" w:vAnchor="page" w:hAnchor="page" w:x="626" w:y="9234"/>
        <w:shd w:val="clear" w:color="auto" w:fill="auto"/>
        <w:tabs>
          <w:tab w:val="left" w:pos="485"/>
        </w:tabs>
        <w:ind w:left="360" w:firstLine="0"/>
      </w:pPr>
      <w:r>
        <w:rPr>
          <w:vertAlign w:val="superscript"/>
        </w:rPr>
        <w:t>5</w:t>
      </w:r>
      <w:r>
        <w:tab/>
        <w:t>SJPSz, t. III, s. 425.</w:t>
      </w:r>
    </w:p>
    <w:p w:rsidR="00004093" w:rsidRDefault="00C57729">
      <w:pPr>
        <w:pStyle w:val="Stopka1"/>
        <w:framePr w:w="7176" w:h="605" w:hRule="exact" w:wrap="none" w:vAnchor="page" w:hAnchor="page" w:x="626" w:y="9426"/>
        <w:shd w:val="clear" w:color="auto" w:fill="auto"/>
        <w:tabs>
          <w:tab w:val="left" w:pos="451"/>
        </w:tabs>
      </w:pPr>
      <w:r>
        <w:rPr>
          <w:vertAlign w:val="superscript"/>
        </w:rPr>
        <w:t>6</w:t>
      </w:r>
      <w:r>
        <w:tab/>
        <w:t xml:space="preserve">S.B. Linde, SJP, t. V, s. 610. Elementem podanej definicji jest leksem </w:t>
      </w:r>
      <w:r>
        <w:rPr>
          <w:rStyle w:val="StopkaKursywa"/>
        </w:rPr>
        <w:t>bitwa,</w:t>
      </w:r>
      <w:r>
        <w:t xml:space="preserve"> któremu w tym słowniku przypisuje się m.in. znaczenie 'bicie się, walka’ , por. S.B. Linde, SJP, t. I, s. 113.</w:t>
      </w:r>
    </w:p>
    <w:p w:rsidR="00004093" w:rsidRDefault="00C57729">
      <w:pPr>
        <w:pStyle w:val="Stopka1"/>
        <w:framePr w:w="7176" w:h="196" w:hRule="exact" w:wrap="none" w:vAnchor="page" w:hAnchor="page" w:x="626" w:y="10031"/>
        <w:shd w:val="clear" w:color="auto" w:fill="auto"/>
        <w:tabs>
          <w:tab w:val="left" w:pos="490"/>
        </w:tabs>
        <w:ind w:left="360" w:firstLine="0"/>
      </w:pPr>
      <w:r>
        <w:rPr>
          <w:vertAlign w:val="superscript"/>
        </w:rPr>
        <w:t>7</w:t>
      </w:r>
      <w:r>
        <w:tab/>
        <w:t>SJPD, t. VIII, s. 1167.</w:t>
      </w:r>
    </w:p>
    <w:p w:rsidR="00004093" w:rsidRDefault="00C57729">
      <w:pPr>
        <w:pStyle w:val="Stopka1"/>
        <w:framePr w:w="7176" w:h="604" w:hRule="exact" w:wrap="none" w:vAnchor="page" w:hAnchor="page" w:x="626" w:y="10223"/>
        <w:shd w:val="clear" w:color="auto" w:fill="auto"/>
        <w:tabs>
          <w:tab w:val="left" w:pos="451"/>
        </w:tabs>
      </w:pPr>
      <w:r>
        <w:rPr>
          <w:vertAlign w:val="superscript"/>
        </w:rPr>
        <w:t>8</w:t>
      </w:r>
      <w:r>
        <w:tab/>
        <w:t xml:space="preserve">Pisali o tym m.in. A. Krasnowolski i A. Pajdzińska (A. Krasnowolski, </w:t>
      </w:r>
      <w:r>
        <w:rPr>
          <w:rStyle w:val="StopkaKursywa"/>
        </w:rPr>
        <w:t>Przenośnie mowy potocznej,</w:t>
      </w:r>
      <w:r>
        <w:t xml:space="preserve"> cz. II, Warszawa 190</w:t>
      </w:r>
      <w:r>
        <w:t xml:space="preserve">6, s. 55; A. Pajdzińska, </w:t>
      </w:r>
      <w:r>
        <w:rPr>
          <w:rStyle w:val="StopkaKursywa"/>
        </w:rPr>
        <w:t>Frazeologia a zmiany kulturowe,</w:t>
      </w:r>
      <w:r>
        <w:t xml:space="preserve"> „Poradnik Językowy” 1988, z. 7, s. 481).</w:t>
      </w:r>
    </w:p>
    <w:p w:rsidR="00004093" w:rsidRDefault="00C57729">
      <w:pPr>
        <w:pStyle w:val="Stopka1"/>
        <w:framePr w:w="7176" w:h="200" w:hRule="exact" w:wrap="none" w:vAnchor="page" w:hAnchor="page" w:x="626" w:y="10823"/>
        <w:shd w:val="clear" w:color="auto" w:fill="auto"/>
        <w:tabs>
          <w:tab w:val="left" w:pos="485"/>
        </w:tabs>
        <w:ind w:left="360" w:firstLine="0"/>
      </w:pPr>
      <w:r>
        <w:rPr>
          <w:vertAlign w:val="superscript"/>
        </w:rPr>
        <w:t>9</w:t>
      </w:r>
      <w:r>
        <w:tab/>
        <w:t xml:space="preserve">A. Mickiewicz, </w:t>
      </w:r>
      <w:r>
        <w:rPr>
          <w:rStyle w:val="StopkaKursywa"/>
        </w:rPr>
        <w:t>Konrad Wallenrod,</w:t>
      </w:r>
      <w:r>
        <w:t xml:space="preserve"> [w:] </w:t>
      </w:r>
      <w:r>
        <w:rPr>
          <w:rStyle w:val="StopkaKursywa"/>
        </w:rPr>
        <w:t>Dzieła,</w:t>
      </w:r>
      <w:r>
        <w:t xml:space="preserve"> t. 2, s. 73.</w:t>
      </w:r>
    </w:p>
    <w:p w:rsidR="00004093" w:rsidRDefault="00C57729">
      <w:pPr>
        <w:pStyle w:val="Stopka1"/>
        <w:framePr w:w="7176" w:h="200" w:hRule="exact" w:wrap="none" w:vAnchor="page" w:hAnchor="page" w:x="626" w:y="11025"/>
        <w:shd w:val="clear" w:color="auto" w:fill="auto"/>
        <w:tabs>
          <w:tab w:val="left" w:pos="478"/>
        </w:tabs>
        <w:ind w:left="300" w:firstLine="0"/>
      </w:pPr>
      <w:r>
        <w:rPr>
          <w:vertAlign w:val="superscript"/>
        </w:rPr>
        <w:t>10</w:t>
      </w:r>
      <w:r>
        <w:tab/>
        <w:t xml:space="preserve">Z. Gloger, </w:t>
      </w:r>
      <w:r>
        <w:rPr>
          <w:lang w:val="es-ES" w:eastAsia="es-ES" w:bidi="es-ES"/>
        </w:rPr>
        <w:t xml:space="preserve">ES, </w:t>
      </w:r>
      <w:r>
        <w:t>t. II, Warszawa 1985, s. 201.</w:t>
      </w:r>
    </w:p>
    <w:p w:rsidR="00004093" w:rsidRDefault="00C57729">
      <w:pPr>
        <w:pStyle w:val="Stopka1"/>
        <w:framePr w:w="7176" w:h="234" w:hRule="exact" w:wrap="none" w:vAnchor="page" w:hAnchor="page" w:x="626" w:y="11221"/>
        <w:shd w:val="clear" w:color="auto" w:fill="auto"/>
        <w:tabs>
          <w:tab w:val="left" w:pos="478"/>
        </w:tabs>
        <w:ind w:left="300" w:firstLine="0"/>
      </w:pPr>
      <w:r>
        <w:rPr>
          <w:vertAlign w:val="superscript"/>
        </w:rPr>
        <w:t>11</w:t>
      </w:r>
      <w:r>
        <w:tab/>
        <w:t xml:space="preserve">A. Fredro, </w:t>
      </w:r>
      <w:r>
        <w:rPr>
          <w:rStyle w:val="StopkaKursywa"/>
        </w:rPr>
        <w:t>Nieznany zbiór poezyj,</w:t>
      </w:r>
      <w:r>
        <w:t xml:space="preserve"> Kraków 1929, s. 28.</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31" w:y="286"/>
        <w:shd w:val="clear" w:color="auto" w:fill="auto"/>
        <w:spacing w:line="170" w:lineRule="exact"/>
      </w:pPr>
      <w:r>
        <w:t>84</w:t>
      </w:r>
    </w:p>
    <w:p w:rsidR="00004093" w:rsidRDefault="00C57729">
      <w:pPr>
        <w:pStyle w:val="Nagweklubstopka0"/>
        <w:framePr w:wrap="none" w:vAnchor="page" w:hAnchor="page" w:x="2571" w:y="273"/>
        <w:shd w:val="clear" w:color="auto" w:fill="auto"/>
        <w:spacing w:line="170" w:lineRule="exact"/>
      </w:pPr>
      <w:r>
        <w:t>OBJAŚNIENIA WYRAZÓW I ZWROTÓW</w:t>
      </w:r>
    </w:p>
    <w:p w:rsidR="00004093" w:rsidRDefault="00C57729">
      <w:pPr>
        <w:pStyle w:val="Teksttreci20"/>
        <w:framePr w:w="7190" w:h="1984" w:hRule="exact" w:wrap="none" w:vAnchor="page" w:hAnchor="page" w:x="631" w:y="724"/>
        <w:shd w:val="clear" w:color="auto" w:fill="auto"/>
        <w:spacing w:after="0" w:line="240" w:lineRule="exact"/>
        <w:jc w:val="both"/>
      </w:pPr>
      <w:r>
        <w:t>czary serce na widok strasznego Mazura i zwrócił konia do ucieczki, Jurand zaś mu niezbrojny pośladek kopią przeszył i w ten sposób czci i światłości dziennej go pozbawił”</w:t>
      </w:r>
      <w:r>
        <w:rPr>
          <w:vertAlign w:val="superscript"/>
        </w:rPr>
        <w:t>12</w:t>
      </w:r>
      <w:r>
        <w:t xml:space="preserve">. We </w:t>
      </w:r>
      <w:r>
        <w:t xml:space="preserve">frazeologizmie </w:t>
      </w:r>
      <w:r>
        <w:rPr>
          <w:rStyle w:val="Teksttreci2Kursywa"/>
        </w:rPr>
        <w:t>ktoś staje w szranki</w:t>
      </w:r>
      <w:r>
        <w:t xml:space="preserve"> (a. </w:t>
      </w:r>
      <w:r>
        <w:rPr>
          <w:rStyle w:val="Teksttreci2Kursywa"/>
        </w:rPr>
        <w:t>w szrankach)</w:t>
      </w:r>
      <w:r>
        <w:t xml:space="preserve"> wyraz </w:t>
      </w:r>
      <w:r>
        <w:rPr>
          <w:rStyle w:val="Teksttreci2Kursywa"/>
        </w:rPr>
        <w:t>szranki</w:t>
      </w:r>
      <w:r>
        <w:t xml:space="preserve"> - niemający tu form lp. - rzadko występuje w Ms. Im. (choć ta forma jest składniowo umotywowana); częściej przyjmuje postać B. Im. Ujawnia się tu znaczenie adlatywne, celowościowe.</w:t>
      </w:r>
    </w:p>
    <w:p w:rsidR="00004093" w:rsidRDefault="00C57729">
      <w:pPr>
        <w:pStyle w:val="Teksttreci241"/>
        <w:framePr w:w="7190" w:h="1984" w:hRule="exact" w:wrap="none" w:vAnchor="page" w:hAnchor="page" w:x="631" w:y="724"/>
        <w:shd w:val="clear" w:color="auto" w:fill="auto"/>
        <w:spacing w:after="0" w:line="100" w:lineRule="exact"/>
      </w:pPr>
      <w:r>
        <w:t>*</w:t>
      </w:r>
    </w:p>
    <w:p w:rsidR="00004093" w:rsidRDefault="00C57729">
      <w:pPr>
        <w:pStyle w:val="Teksttreci20"/>
        <w:framePr w:w="7190" w:h="8089" w:hRule="exact" w:wrap="none" w:vAnchor="page" w:hAnchor="page" w:x="631" w:y="2865"/>
        <w:shd w:val="clear" w:color="auto" w:fill="auto"/>
        <w:spacing w:after="0" w:line="235" w:lineRule="exact"/>
        <w:ind w:firstLine="400"/>
        <w:jc w:val="both"/>
      </w:pPr>
      <w:r>
        <w:t>Badania ankietowe przeprowadzone w grupie 100 studentów Instytutu Filologii Polskiej Akademii Świętokrzyskiej w Kielcach w październiku 2007 r. wykazały, że wielu młodych ludzi zna badane frazeologizmy, ale posługuje się nimi stosunkowo rzadko. Istotny jes</w:t>
      </w:r>
      <w:r>
        <w:t xml:space="preserve">t również fakt, że większość ankietowanych nie potrafiła podać semantyki leksemu </w:t>
      </w:r>
      <w:r>
        <w:rPr>
          <w:rStyle w:val="Teksttreci2Kursywa"/>
        </w:rPr>
        <w:t>szranki,</w:t>
      </w:r>
      <w:r>
        <w:t xml:space="preserve"> opisać specyfiki sytuacji motywującej. Podawano tylko znaczenia naddane, metaforyczne analizowanych frazeologizmów.</w:t>
      </w:r>
    </w:p>
    <w:p w:rsidR="00004093" w:rsidRDefault="00C57729">
      <w:pPr>
        <w:pStyle w:val="Teksttreci250"/>
        <w:framePr w:w="7190" w:h="8089" w:hRule="exact" w:wrap="none" w:vAnchor="page" w:hAnchor="page" w:x="631" w:y="2865"/>
        <w:shd w:val="clear" w:color="auto" w:fill="auto"/>
        <w:spacing w:after="191" w:line="100" w:lineRule="exact"/>
      </w:pPr>
      <w:r>
        <w:t>*</w:t>
      </w:r>
    </w:p>
    <w:p w:rsidR="00004093" w:rsidRDefault="00C57729">
      <w:pPr>
        <w:pStyle w:val="Teksttreci20"/>
        <w:framePr w:w="7190" w:h="8089" w:hRule="exact" w:wrap="none" w:vAnchor="page" w:hAnchor="page" w:x="631" w:y="2865"/>
        <w:shd w:val="clear" w:color="auto" w:fill="auto"/>
        <w:spacing w:after="0" w:line="240" w:lineRule="exact"/>
        <w:ind w:firstLine="400"/>
        <w:jc w:val="both"/>
      </w:pPr>
      <w:r>
        <w:t xml:space="preserve">Fakt, że zwroty: </w:t>
      </w:r>
      <w:r>
        <w:rPr>
          <w:rStyle w:val="Teksttreci2Kursywa"/>
        </w:rPr>
        <w:t>ktoś wstąpił</w:t>
      </w:r>
      <w:r>
        <w:t xml:space="preserve"> a. </w:t>
      </w:r>
      <w:r>
        <w:rPr>
          <w:rStyle w:val="Teksttreci2Kursywa"/>
        </w:rPr>
        <w:t>wszedł z kimś w</w:t>
      </w:r>
      <w:r>
        <w:rPr>
          <w:rStyle w:val="Teksttreci2Kursywa"/>
        </w:rPr>
        <w:t xml:space="preserve"> szranki, ktoś stanął z kimś w szranki</w:t>
      </w:r>
      <w:r>
        <w:t xml:space="preserve"> a. </w:t>
      </w:r>
      <w:r>
        <w:rPr>
          <w:rStyle w:val="Teksttreci2Kursywa"/>
        </w:rPr>
        <w:t>w szrankach</w:t>
      </w:r>
      <w:r>
        <w:t xml:space="preserve"> używane są dziś głównie w znaczeniu metaforycznym, potwierdzają badania współczesnych tekstów. Oczywiście dziś wskazane jednostki mogą wystąpić w znaczeniu motywującym związanym z walką zbrojną, ale fun</w:t>
      </w:r>
      <w:r>
        <w:t>kcjonować będą wówczas w postaci cytatów historycznych. We współczesnych wypowiedziach badane frazeologizmy zazwyczaj wyrażają metaforycznie zapoczątkowanie rywalizacji, współzawodnictwa, określonych działań celowych. Oto przykładowe cytaty:</w:t>
      </w:r>
    </w:p>
    <w:p w:rsidR="00004093" w:rsidRDefault="00C57729">
      <w:pPr>
        <w:pStyle w:val="Teksttreci201"/>
        <w:framePr w:w="7190" w:h="8089" w:hRule="exact" w:wrap="none" w:vAnchor="page" w:hAnchor="page" w:x="631" w:y="2865"/>
        <w:numPr>
          <w:ilvl w:val="0"/>
          <w:numId w:val="22"/>
        </w:numPr>
        <w:shd w:val="clear" w:color="auto" w:fill="auto"/>
        <w:tabs>
          <w:tab w:val="left" w:pos="620"/>
        </w:tabs>
        <w:ind w:firstLine="400"/>
      </w:pPr>
      <w:r>
        <w:rPr>
          <w:rStyle w:val="Teksttreci202"/>
        </w:rPr>
        <w:t>W szranki wstą</w:t>
      </w:r>
      <w:r>
        <w:rPr>
          <w:rStyle w:val="Teksttreci202"/>
        </w:rPr>
        <w:t>piła</w:t>
      </w:r>
      <w:r>
        <w:t xml:space="preserve"> najbrzydsza z panien Nesle, o której nawet pozostałe siostry mówiły, że została obdarzona figurą grenadiera [...] Brzydka, ale błyszcząca inteligencją i temperamentem, śmiało zaatakowała i uwiodła króla. Nie tylko uwiodła - Ludwik w niej się wyraźnie </w:t>
      </w:r>
      <w:r>
        <w:t xml:space="preserve">rozkochał (Zieliński, </w:t>
      </w:r>
      <w:r>
        <w:rPr>
          <w:rStyle w:val="Teksttreci20Kursywa"/>
        </w:rPr>
        <w:t>Polka,</w:t>
      </w:r>
      <w:r>
        <w:t xml:space="preserve"> s. 162-163).</w:t>
      </w:r>
    </w:p>
    <w:p w:rsidR="00004093" w:rsidRDefault="00C57729">
      <w:pPr>
        <w:pStyle w:val="Teksttreci201"/>
        <w:framePr w:w="7190" w:h="8089" w:hRule="exact" w:wrap="none" w:vAnchor="page" w:hAnchor="page" w:x="631" w:y="2865"/>
        <w:numPr>
          <w:ilvl w:val="0"/>
          <w:numId w:val="22"/>
        </w:numPr>
        <w:shd w:val="clear" w:color="auto" w:fill="auto"/>
        <w:tabs>
          <w:tab w:val="left" w:pos="620"/>
        </w:tabs>
        <w:ind w:firstLine="400"/>
      </w:pPr>
      <w:r>
        <w:t xml:space="preserve">W zespole „Wiadomości” obudził się lew. </w:t>
      </w:r>
      <w:r>
        <w:rPr>
          <w:rStyle w:val="Teksttreci202"/>
        </w:rPr>
        <w:t>Stanęliśmy w szranki</w:t>
      </w:r>
      <w:r>
        <w:t xml:space="preserve"> z „Wieczorem Wyborczym”. Zaczęliśmy od analizy scenariusza konkurencji (Snopkiewicz, </w:t>
      </w:r>
      <w:r>
        <w:rPr>
          <w:rStyle w:val="Teksttreci20Kursywa"/>
        </w:rPr>
        <w:t xml:space="preserve">Telewizja, </w:t>
      </w:r>
      <w:r>
        <w:t>s. 111).</w:t>
      </w:r>
    </w:p>
    <w:p w:rsidR="00004093" w:rsidRDefault="00C57729">
      <w:pPr>
        <w:pStyle w:val="Teksttreci201"/>
        <w:framePr w:w="7190" w:h="8089" w:hRule="exact" w:wrap="none" w:vAnchor="page" w:hAnchor="page" w:x="631" w:y="2865"/>
        <w:numPr>
          <w:ilvl w:val="0"/>
          <w:numId w:val="22"/>
        </w:numPr>
        <w:shd w:val="clear" w:color="auto" w:fill="auto"/>
        <w:tabs>
          <w:tab w:val="left" w:pos="615"/>
        </w:tabs>
        <w:ind w:firstLine="400"/>
      </w:pPr>
      <w:r>
        <w:t xml:space="preserve">Ogłoszono konkurs (...) </w:t>
      </w:r>
      <w:r>
        <w:rPr>
          <w:rStyle w:val="Teksttreci202"/>
        </w:rPr>
        <w:t>W szranki stanął</w:t>
      </w:r>
      <w:r>
        <w:t xml:space="preserve"> Wicedyr</w:t>
      </w:r>
      <w:r>
        <w:t>ektor i Główny Technolog (TS 24, 1989).</w:t>
      </w:r>
    </w:p>
    <w:p w:rsidR="00004093" w:rsidRDefault="00C57729">
      <w:pPr>
        <w:pStyle w:val="Teksttreci201"/>
        <w:framePr w:w="7190" w:h="8089" w:hRule="exact" w:wrap="none" w:vAnchor="page" w:hAnchor="page" w:x="631" w:y="2865"/>
        <w:numPr>
          <w:ilvl w:val="0"/>
          <w:numId w:val="22"/>
        </w:numPr>
        <w:shd w:val="clear" w:color="auto" w:fill="auto"/>
        <w:tabs>
          <w:tab w:val="left" w:pos="615"/>
        </w:tabs>
        <w:ind w:firstLine="400"/>
      </w:pPr>
      <w:r>
        <w:t xml:space="preserve">Najszybszy i najwydajniejszy procesor. Ciągle przybywa rywali. </w:t>
      </w:r>
      <w:r>
        <w:rPr>
          <w:rStyle w:val="Teksttreci202"/>
        </w:rPr>
        <w:t>W szranki stanął</w:t>
      </w:r>
      <w:r>
        <w:t xml:space="preserve"> nie tylko procesor Intela szóstej generacji - Pentium Pro, ale również (...) Cyrixa - </w:t>
      </w:r>
      <w:r>
        <w:rPr>
          <w:rStyle w:val="Teksttreci2095pt"/>
        </w:rPr>
        <w:t>6</w:t>
      </w:r>
      <w:r>
        <w:t>x86 („Komputer” 3,1997).</w:t>
      </w:r>
    </w:p>
    <w:p w:rsidR="00004093" w:rsidRDefault="00C57729">
      <w:pPr>
        <w:pStyle w:val="Teksttreci201"/>
        <w:framePr w:w="7190" w:h="8089" w:hRule="exact" w:wrap="none" w:vAnchor="page" w:hAnchor="page" w:x="631" w:y="2865"/>
        <w:numPr>
          <w:ilvl w:val="0"/>
          <w:numId w:val="22"/>
        </w:numPr>
        <w:shd w:val="clear" w:color="auto" w:fill="auto"/>
        <w:tabs>
          <w:tab w:val="left" w:pos="620"/>
        </w:tabs>
        <w:ind w:firstLine="400"/>
      </w:pPr>
      <w:r>
        <w:t xml:space="preserve">AMD K6 dzielnie </w:t>
      </w:r>
      <w:r>
        <w:rPr>
          <w:rStyle w:val="Teksttreci202"/>
        </w:rPr>
        <w:t xml:space="preserve">staje w </w:t>
      </w:r>
      <w:r>
        <w:rPr>
          <w:rStyle w:val="Teksttreci202"/>
        </w:rPr>
        <w:t>szranki</w:t>
      </w:r>
      <w:r>
        <w:t xml:space="preserve"> z Pentium II. Nasze testy dowiodły, że jak na razie nie jest najszybszy, bije jednak nowe Pentium niższą ceną i łatwiejszą dostępnością dla indywidualnego użytkownika - już jest w sprzedaży detalicznej („Komputer” 7-8, 1997).</w:t>
      </w:r>
    </w:p>
    <w:p w:rsidR="00004093" w:rsidRDefault="00C57729">
      <w:pPr>
        <w:pStyle w:val="Teksttreci201"/>
        <w:framePr w:w="7190" w:h="8089" w:hRule="exact" w:wrap="none" w:vAnchor="page" w:hAnchor="page" w:x="631" w:y="2865"/>
        <w:numPr>
          <w:ilvl w:val="0"/>
          <w:numId w:val="22"/>
        </w:numPr>
        <w:shd w:val="clear" w:color="auto" w:fill="auto"/>
        <w:tabs>
          <w:tab w:val="left" w:pos="620"/>
        </w:tabs>
        <w:ind w:firstLine="400"/>
      </w:pPr>
      <w:r>
        <w:t xml:space="preserve">Wyemancypowane panie, </w:t>
      </w:r>
      <w:r>
        <w:t xml:space="preserve">które </w:t>
      </w:r>
      <w:r>
        <w:rPr>
          <w:rStyle w:val="Teksttreci202"/>
        </w:rPr>
        <w:t>stanęły w szranki</w:t>
      </w:r>
      <w:r>
        <w:t xml:space="preserve"> różnych dyskusji ze zwykłymi męskimi partnerami mają poważne trudności w przedstawieniu swego punktu widzenia (KiŻ 4, 1984).</w:t>
      </w:r>
    </w:p>
    <w:p w:rsidR="00004093" w:rsidRDefault="00C57729">
      <w:pPr>
        <w:pStyle w:val="Stopka1"/>
        <w:framePr w:wrap="none" w:vAnchor="page" w:hAnchor="page" w:x="924" w:y="11356"/>
        <w:shd w:val="clear" w:color="auto" w:fill="auto"/>
        <w:tabs>
          <w:tab w:val="left" w:pos="502"/>
        </w:tabs>
        <w:spacing w:line="170" w:lineRule="exact"/>
        <w:ind w:left="320" w:firstLine="0"/>
      </w:pPr>
      <w:r>
        <w:rPr>
          <w:vertAlign w:val="superscript"/>
        </w:rPr>
        <w:t>12</w:t>
      </w:r>
      <w:r>
        <w:tab/>
        <w:t xml:space="preserve">H. Sienkiewicz, </w:t>
      </w:r>
      <w:r>
        <w:rPr>
          <w:rStyle w:val="StopkaKursywa"/>
        </w:rPr>
        <w:t>Krzyżacy,</w:t>
      </w:r>
      <w:r>
        <w:t xml:space="preserve"> t. I, Warszawa 1971, s. 184.</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2575" w:y="283"/>
        <w:shd w:val="clear" w:color="auto" w:fill="auto"/>
        <w:spacing w:line="170" w:lineRule="exact"/>
      </w:pPr>
      <w:r>
        <w:t xml:space="preserve">OBJAŚNIENIA WYRAZÓW I </w:t>
      </w:r>
      <w:r>
        <w:t>ZWROTÓW</w:t>
      </w:r>
    </w:p>
    <w:p w:rsidR="00004093" w:rsidRDefault="00C57729">
      <w:pPr>
        <w:pStyle w:val="Nagweklubstopka0"/>
        <w:framePr w:wrap="none" w:vAnchor="page" w:hAnchor="page" w:x="7572" w:y="291"/>
        <w:shd w:val="clear" w:color="auto" w:fill="auto"/>
        <w:spacing w:line="170" w:lineRule="exact"/>
      </w:pPr>
      <w:r>
        <w:t>85</w:t>
      </w:r>
    </w:p>
    <w:p w:rsidR="00004093" w:rsidRDefault="00C57729">
      <w:pPr>
        <w:pStyle w:val="Teksttreci201"/>
        <w:framePr w:w="7200" w:h="9842" w:hRule="exact" w:wrap="none" w:vAnchor="page" w:hAnchor="page" w:x="627" w:y="740"/>
        <w:numPr>
          <w:ilvl w:val="0"/>
          <w:numId w:val="22"/>
        </w:numPr>
        <w:shd w:val="clear" w:color="auto" w:fill="auto"/>
        <w:tabs>
          <w:tab w:val="left" w:pos="610"/>
        </w:tabs>
        <w:ind w:firstLine="400"/>
      </w:pPr>
      <w:r>
        <w:rPr>
          <w:rStyle w:val="Teksttreci202"/>
        </w:rPr>
        <w:t>W szranki</w:t>
      </w:r>
      <w:r>
        <w:t xml:space="preserve"> walki o nominację z ramienia partii republikańskiej </w:t>
      </w:r>
      <w:r>
        <w:rPr>
          <w:rStyle w:val="Teksttreci202"/>
        </w:rPr>
        <w:t>stanie</w:t>
      </w:r>
      <w:r>
        <w:t xml:space="preserve"> nie tylko Ronald Reagan [...] Jeśli Ford będzie kandydował, 43% Amerykanów będzie za nim głosowało (ŻW 132, 1975).</w:t>
      </w:r>
    </w:p>
    <w:p w:rsidR="00004093" w:rsidRDefault="00C57729">
      <w:pPr>
        <w:pStyle w:val="Teksttreci201"/>
        <w:framePr w:w="7200" w:h="9842" w:hRule="exact" w:wrap="none" w:vAnchor="page" w:hAnchor="page" w:x="627" w:y="740"/>
        <w:numPr>
          <w:ilvl w:val="0"/>
          <w:numId w:val="22"/>
        </w:numPr>
        <w:shd w:val="clear" w:color="auto" w:fill="auto"/>
        <w:tabs>
          <w:tab w:val="left" w:pos="610"/>
        </w:tabs>
        <w:ind w:firstLine="400"/>
      </w:pPr>
      <w:r>
        <w:t xml:space="preserve">W Senacie trzecia część deputowanych </w:t>
      </w:r>
      <w:r>
        <w:rPr>
          <w:rStyle w:val="Teksttreci202"/>
        </w:rPr>
        <w:t>staje w szranki</w:t>
      </w:r>
      <w:r>
        <w:t xml:space="preserve"> wyborcze</w:t>
      </w:r>
      <w:r>
        <w:t>. Będzie więc uporczywie zabiegał o głosy swych wyborców (PiŻ 9, 1984).</w:t>
      </w:r>
    </w:p>
    <w:p w:rsidR="00004093" w:rsidRDefault="00C57729">
      <w:pPr>
        <w:pStyle w:val="Teksttreci201"/>
        <w:framePr w:w="7200" w:h="9842" w:hRule="exact" w:wrap="none" w:vAnchor="page" w:hAnchor="page" w:x="627" w:y="740"/>
        <w:numPr>
          <w:ilvl w:val="0"/>
          <w:numId w:val="22"/>
        </w:numPr>
        <w:shd w:val="clear" w:color="auto" w:fill="auto"/>
        <w:tabs>
          <w:tab w:val="left" w:pos="674"/>
        </w:tabs>
        <w:ind w:firstLine="400"/>
      </w:pPr>
      <w:r>
        <w:t xml:space="preserve">Dziewczyna [...] </w:t>
      </w:r>
      <w:r>
        <w:rPr>
          <w:rStyle w:val="Teksttreci202"/>
        </w:rPr>
        <w:t>stanęła w</w:t>
      </w:r>
      <w:r>
        <w:t xml:space="preserve"> konkursowe </w:t>
      </w:r>
      <w:r>
        <w:rPr>
          <w:rStyle w:val="Teksttreci202"/>
        </w:rPr>
        <w:t>szranki</w:t>
      </w:r>
      <w:r>
        <w:t xml:space="preserve"> (PT 1, 1975).</w:t>
      </w:r>
    </w:p>
    <w:p w:rsidR="00004093" w:rsidRDefault="00C57729">
      <w:pPr>
        <w:pStyle w:val="Teksttreci201"/>
        <w:framePr w:w="7200" w:h="9842" w:hRule="exact" w:wrap="none" w:vAnchor="page" w:hAnchor="page" w:x="627" w:y="740"/>
        <w:numPr>
          <w:ilvl w:val="0"/>
          <w:numId w:val="22"/>
        </w:numPr>
        <w:shd w:val="clear" w:color="auto" w:fill="auto"/>
        <w:tabs>
          <w:tab w:val="left" w:pos="716"/>
        </w:tabs>
        <w:spacing w:after="30"/>
        <w:ind w:firstLine="400"/>
      </w:pPr>
      <w:r>
        <w:t xml:space="preserve">W konkursowym sądzie nie powinni w ogóle zasiadać ci pedagodzy, których uczniowie </w:t>
      </w:r>
      <w:r>
        <w:rPr>
          <w:rStyle w:val="Teksttreci202"/>
        </w:rPr>
        <w:t>staja w szrankach</w:t>
      </w:r>
      <w:r>
        <w:t xml:space="preserve"> tegoż konkursu (ŻL 22, 1</w:t>
      </w:r>
      <w:r>
        <w:t>975).</w:t>
      </w:r>
    </w:p>
    <w:p w:rsidR="00004093" w:rsidRDefault="00C57729">
      <w:pPr>
        <w:pStyle w:val="Teksttreci20"/>
        <w:framePr w:w="7200" w:h="9842" w:hRule="exact" w:wrap="none" w:vAnchor="page" w:hAnchor="page" w:x="627" w:y="740"/>
        <w:shd w:val="clear" w:color="auto" w:fill="auto"/>
        <w:spacing w:after="0" w:line="235" w:lineRule="exact"/>
        <w:ind w:firstLine="400"/>
        <w:jc w:val="both"/>
      </w:pPr>
      <w:r>
        <w:t xml:space="preserve">Z metaforyzacją badanych połączeń niekiedy związane są określone zmiany na płaszczyźnie syntaktycznej, zmiany schematu walencyjnego, łączliwości leksykalnej. Zaobserwowano m.in. zapełnianie pozycji otwieranych przez zwroty argumentami, które należą </w:t>
      </w:r>
      <w:r>
        <w:t>do innych klas znaczeniowych - niektóre konotowane przez związki pozycje, realizowane w tekstach militarnych przez nazwy osób lub zbiorowości ludzkich, w nowych kontekstach zostały wypełnione przez rzeczowniki nieosobowe (por. cytaty nr 4, 5). Zarejestrowa</w:t>
      </w:r>
      <w:r>
        <w:t>no również pojawianie się przy komponentach nominalnych frazeologizmów przydawek, które wskazują, że połączenia nie zostały użyte w znaczeniu militarnym (zob. chociażby cytaty od 6 do 10).</w:t>
      </w:r>
    </w:p>
    <w:p w:rsidR="00004093" w:rsidRDefault="00C57729">
      <w:pPr>
        <w:pStyle w:val="Teksttreci260"/>
        <w:framePr w:w="7200" w:h="9842" w:hRule="exact" w:wrap="none" w:vAnchor="page" w:hAnchor="page" w:x="627" w:y="740"/>
        <w:shd w:val="clear" w:color="auto" w:fill="auto"/>
        <w:spacing w:after="181" w:line="100" w:lineRule="exact"/>
      </w:pPr>
      <w:r>
        <w:t>*</w:t>
      </w:r>
    </w:p>
    <w:p w:rsidR="00004093" w:rsidRDefault="00C57729">
      <w:pPr>
        <w:pStyle w:val="Teksttreci20"/>
        <w:framePr w:w="7200" w:h="9842" w:hRule="exact" w:wrap="none" w:vAnchor="page" w:hAnchor="page" w:x="627" w:y="740"/>
        <w:shd w:val="clear" w:color="auto" w:fill="auto"/>
        <w:spacing w:after="0" w:line="235" w:lineRule="exact"/>
        <w:ind w:firstLine="400"/>
        <w:jc w:val="both"/>
      </w:pPr>
      <w:r>
        <w:t xml:space="preserve">Frazeologizmy: </w:t>
      </w:r>
      <w:r>
        <w:rPr>
          <w:rStyle w:val="Teksttreci2Kursywa"/>
        </w:rPr>
        <w:t xml:space="preserve">ktoś wstąpił a. wszedł z kimś w szranki, ktoś </w:t>
      </w:r>
      <w:r>
        <w:rPr>
          <w:rStyle w:val="Teksttreci2Kursywa"/>
        </w:rPr>
        <w:t>stanął z kimś w szranki</w:t>
      </w:r>
      <w:r>
        <w:t xml:space="preserve"> a. </w:t>
      </w:r>
      <w:r>
        <w:rPr>
          <w:rStyle w:val="Teksttreci2Kursywa"/>
        </w:rPr>
        <w:t>w szrankach</w:t>
      </w:r>
      <w:r>
        <w:t xml:space="preserve"> odnotowano we wszystkich współczesnych słownikach ogólnych języka polskiego oraz w słownikach frazeologicznych współczesnej polszczyzny. Interesujący jest fakt, że w SJPD, rejestrującym stan współczesnej polszczyzny d</w:t>
      </w:r>
      <w:r>
        <w:t>o połowy XX w., precyzyjnie podano tylko motywującą semantykę wskazanych zwrotów, tj. 'ktoś staje do walki, do boju’</w:t>
      </w:r>
      <w:r>
        <w:rPr>
          <w:vertAlign w:val="superscript"/>
        </w:rPr>
        <w:t>13</w:t>
      </w:r>
      <w:r>
        <w:t>. Odnajdujemy tu jedynie wskazówkę, że badane połączenia funkcjonują również w znaczeniu przenośnym. Odnotowano również cytat, w którym ut</w:t>
      </w:r>
      <w:r>
        <w:t xml:space="preserve">rwalony związek wyrazowy </w:t>
      </w:r>
      <w:r>
        <w:rPr>
          <w:rStyle w:val="Teksttreci2Kursywa"/>
        </w:rPr>
        <w:t>ktoś wstąpił w szranki</w:t>
      </w:r>
      <w:r>
        <w:t xml:space="preserve"> ma znaczenie metaforyczne. Twórcy słownika nie określają dokładnie przenośnej semantyki tejże jednostki. Natomiast już w SFJP S. Skorupki zarejestrowano zarówno znaczenie motywujące, związane z walką zbrojną,</w:t>
      </w:r>
      <w:r>
        <w:t xml:space="preserve"> analizowanego połączenia, jak i znaczenie metaforyczne, motywowane</w:t>
      </w:r>
      <w:r>
        <w:rPr>
          <w:vertAlign w:val="superscript"/>
        </w:rPr>
        <w:t>14</w:t>
      </w:r>
      <w:r>
        <w:t>. Należy tu jednak zaznaczyć, że w SFJP zdecydowanie dominują cytaty, w których realizowana jest motywująca semantyka badanego frazeologizmu. W słownikach frazeologicznych polszczyzny wyd</w:t>
      </w:r>
      <w:r>
        <w:t>anych w XXI i pod koniec XX w. podaje się zarówno znaczenie motywujące, jak i motywowane, przy czym semantyka metaforyczna jest tam wyraźnie eksponowana. W rejestrowanych cytatach realizowane jest przede wszystkim znaczenie przenośne badanych zwrotów. Zdar</w:t>
      </w:r>
      <w:r>
        <w:t>za się, że notowana jest tylko ich metaforyczna</w:t>
      </w:r>
    </w:p>
    <w:p w:rsidR="00004093" w:rsidRDefault="00C57729">
      <w:pPr>
        <w:pStyle w:val="Stopka1"/>
        <w:framePr w:w="2746" w:h="202" w:hRule="exact" w:wrap="none" w:vAnchor="page" w:hAnchor="page" w:x="915" w:y="11159"/>
        <w:shd w:val="clear" w:color="auto" w:fill="auto"/>
        <w:tabs>
          <w:tab w:val="left" w:pos="502"/>
        </w:tabs>
        <w:spacing w:line="170" w:lineRule="exact"/>
        <w:ind w:left="320" w:firstLine="0"/>
      </w:pPr>
      <w:r>
        <w:rPr>
          <w:vertAlign w:val="superscript"/>
        </w:rPr>
        <w:t>13</w:t>
      </w:r>
      <w:r>
        <w:tab/>
        <w:t>SJPD, t. VIII, s. 1166.</w:t>
      </w:r>
    </w:p>
    <w:p w:rsidR="00004093" w:rsidRDefault="00C57729">
      <w:pPr>
        <w:pStyle w:val="Stopka1"/>
        <w:framePr w:w="2746" w:h="211" w:hRule="exact" w:wrap="none" w:vAnchor="page" w:hAnchor="page" w:x="915" w:y="11390"/>
        <w:shd w:val="clear" w:color="auto" w:fill="auto"/>
        <w:tabs>
          <w:tab w:val="left" w:pos="502"/>
        </w:tabs>
        <w:spacing w:line="170" w:lineRule="exact"/>
        <w:ind w:left="320" w:firstLine="0"/>
      </w:pPr>
      <w:r>
        <w:rPr>
          <w:vertAlign w:val="superscript"/>
        </w:rPr>
        <w:t>14</w:t>
      </w:r>
      <w:r>
        <w:tab/>
        <w:t>S. Skorupka, SFJP, s. 284.</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648" w:y="300"/>
        <w:shd w:val="clear" w:color="auto" w:fill="auto"/>
        <w:spacing w:line="170" w:lineRule="exact"/>
      </w:pPr>
      <w:r>
        <w:t>86</w:t>
      </w:r>
    </w:p>
    <w:p w:rsidR="00004093" w:rsidRDefault="00C57729">
      <w:pPr>
        <w:pStyle w:val="Nagweklubstopka0"/>
        <w:framePr w:wrap="none" w:vAnchor="page" w:hAnchor="page" w:x="2587" w:y="292"/>
        <w:shd w:val="clear" w:color="auto" w:fill="auto"/>
        <w:spacing w:line="170" w:lineRule="exact"/>
      </w:pPr>
      <w:r>
        <w:t>OBJAŚNIENIA WYRAZÓW I ZWROTÓW</w:t>
      </w:r>
    </w:p>
    <w:p w:rsidR="00004093" w:rsidRDefault="00C57729">
      <w:pPr>
        <w:pStyle w:val="Teksttreci20"/>
        <w:framePr w:w="7195" w:h="4882" w:hRule="exact" w:wrap="none" w:vAnchor="page" w:hAnchor="page" w:x="629" w:y="752"/>
        <w:shd w:val="clear" w:color="auto" w:fill="auto"/>
        <w:spacing w:after="176" w:line="235" w:lineRule="exact"/>
        <w:jc w:val="both"/>
      </w:pPr>
      <w:r>
        <w:t>semantyka - por. SFWP S. Bąby, J. Liberka</w:t>
      </w:r>
      <w:r>
        <w:rPr>
          <w:vertAlign w:val="superscript"/>
        </w:rPr>
        <w:t>15 16</w:t>
      </w:r>
      <w:r>
        <w:t>. W niektórych słowni</w:t>
      </w:r>
      <w:r>
        <w:t xml:space="preserve">kach frazeologicznych wydanych w XXI w. połączenia: </w:t>
      </w:r>
      <w:r>
        <w:rPr>
          <w:rStyle w:val="Teksttreci2Kursywa"/>
        </w:rPr>
        <w:t xml:space="preserve">ktoś wstąpił </w:t>
      </w:r>
      <w:r>
        <w:t xml:space="preserve">a. </w:t>
      </w:r>
      <w:r>
        <w:rPr>
          <w:rStyle w:val="Teksttreci2Kursywa"/>
        </w:rPr>
        <w:t>wszedł z kimś w szranki, ktoś stanął z kimś w szranki</w:t>
      </w:r>
      <w:r>
        <w:t xml:space="preserve"> a. </w:t>
      </w:r>
      <w:r>
        <w:rPr>
          <w:rStyle w:val="Teksttreci2Kursywa"/>
        </w:rPr>
        <w:t>w szrankach</w:t>
      </w:r>
      <w:r>
        <w:t xml:space="preserve"> poprzedzono specjalnymi kwalifikatorami. P. Müldner-Nieckowski w </w:t>
      </w:r>
      <w:r>
        <w:rPr>
          <w:rStyle w:val="Teksttreci2Kursywa"/>
        </w:rPr>
        <w:t>Wielkim słowniku frazeologicznym języka polskiego</w:t>
      </w:r>
      <w:r>
        <w:rPr>
          <w:vertAlign w:val="superscript"/>
        </w:rPr>
        <w:t>16</w:t>
      </w:r>
      <w:r>
        <w:t xml:space="preserve"> uz</w:t>
      </w:r>
      <w:r>
        <w:t>nał, że badane zwroty mają charakter książkowy, staranny, używane są głównie w literaturze pięknej, pojawiają się również często w języku dziennikarskim. Natomiast K. Mosiołek-Kłosińska i A. Ciesielska uznały, że analizowane jednostki mają charakter erudyc</w:t>
      </w:r>
      <w:r>
        <w:t>yjny</w:t>
      </w:r>
      <w:r>
        <w:rPr>
          <w:vertAlign w:val="superscript"/>
        </w:rPr>
        <w:t>17</w:t>
      </w:r>
      <w:r>
        <w:t>.</w:t>
      </w:r>
    </w:p>
    <w:p w:rsidR="00004093" w:rsidRDefault="00C57729">
      <w:pPr>
        <w:pStyle w:val="Teksttreci270"/>
        <w:framePr w:w="7195" w:h="4882" w:hRule="exact" w:wrap="none" w:vAnchor="page" w:hAnchor="page" w:x="629" w:y="752"/>
        <w:shd w:val="clear" w:color="auto" w:fill="auto"/>
        <w:spacing w:before="0" w:after="188" w:line="90" w:lineRule="exact"/>
      </w:pPr>
      <w:r>
        <w:t>*</w:t>
      </w:r>
    </w:p>
    <w:p w:rsidR="00004093" w:rsidRDefault="00C57729">
      <w:pPr>
        <w:pStyle w:val="Teksttreci20"/>
        <w:framePr w:w="7195" w:h="4882" w:hRule="exact" w:wrap="none" w:vAnchor="page" w:hAnchor="page" w:x="629" w:y="752"/>
        <w:shd w:val="clear" w:color="auto" w:fill="auto"/>
        <w:spacing w:after="0" w:line="235" w:lineRule="exact"/>
        <w:ind w:firstLine="380"/>
        <w:jc w:val="both"/>
      </w:pPr>
      <w:r>
        <w:t xml:space="preserve">Należy mieć na względzie fakt, że frazeologizmy: </w:t>
      </w:r>
      <w:r>
        <w:rPr>
          <w:rStyle w:val="Teksttreci2Kursywa"/>
        </w:rPr>
        <w:t xml:space="preserve">ktoś wstąpił </w:t>
      </w:r>
      <w:r>
        <w:t xml:space="preserve">a. </w:t>
      </w:r>
      <w:r>
        <w:rPr>
          <w:rStyle w:val="Teksttreci2Kursywa"/>
        </w:rPr>
        <w:t>wszedł z kimś w szranki, ktoś stanął z kimś w szranki</w:t>
      </w:r>
      <w:r>
        <w:t xml:space="preserve"> a. </w:t>
      </w:r>
      <w:r>
        <w:rPr>
          <w:rStyle w:val="Teksttreci2Kursywa"/>
        </w:rPr>
        <w:t>w szrankach</w:t>
      </w:r>
      <w:r>
        <w:t xml:space="preserve"> należą do utrwalonych połączeń słownych, zawierających wyraz zapożyczony z języka obcego. Do grupy tej zaliczyć </w:t>
      </w:r>
      <w:r>
        <w:t xml:space="preserve">należy również zwroty: </w:t>
      </w:r>
      <w:r>
        <w:rPr>
          <w:rStyle w:val="Teksttreci2Kursywa"/>
        </w:rPr>
        <w:t>ktoś zażył kogoś z mańki, ktoś sprawił komuś manto</w:t>
      </w:r>
      <w:r>
        <w:t xml:space="preserve"> itp. Okazuje się, że niektóre jednostki tego typu wycofują się dziś z polszczyzny. Dotyczy to nie tylko zwrotów: </w:t>
      </w:r>
      <w:r>
        <w:rPr>
          <w:rStyle w:val="Teksttreci2Kursywa"/>
        </w:rPr>
        <w:t>ktoś wstąpił</w:t>
      </w:r>
      <w:r>
        <w:t xml:space="preserve"> a. </w:t>
      </w:r>
      <w:r>
        <w:rPr>
          <w:rStyle w:val="Teksttreci2Kursywa"/>
        </w:rPr>
        <w:t>wszedł z kimś w szranki, ktoś stanął z kimś w szranki</w:t>
      </w:r>
      <w:r>
        <w:t xml:space="preserve"> a. </w:t>
      </w:r>
      <w:r>
        <w:rPr>
          <w:rStyle w:val="Teksttreci2Kursywa"/>
        </w:rPr>
        <w:t>w szrankach -</w:t>
      </w:r>
      <w:r>
        <w:t xml:space="preserve"> por. też połączenie </w:t>
      </w:r>
      <w:r>
        <w:rPr>
          <w:rStyle w:val="Teksttreci2Kursywa"/>
        </w:rPr>
        <w:t>ktoś zażył kogoś z mańki</w:t>
      </w:r>
      <w:r>
        <w:t xml:space="preserve"> itp.</w:t>
      </w:r>
    </w:p>
    <w:p w:rsidR="00004093" w:rsidRDefault="00C57729">
      <w:pPr>
        <w:pStyle w:val="Teksttreci80"/>
        <w:framePr w:w="7195" w:h="4007" w:hRule="exact" w:wrap="none" w:vAnchor="page" w:hAnchor="page" w:x="629" w:y="6313"/>
        <w:shd w:val="clear" w:color="auto" w:fill="auto"/>
        <w:spacing w:before="0" w:after="163" w:line="190" w:lineRule="exact"/>
        <w:ind w:firstLine="0"/>
        <w:jc w:val="both"/>
      </w:pPr>
      <w:r>
        <w:t>Wykaz skrótów</w:t>
      </w:r>
    </w:p>
    <w:p w:rsidR="00004093" w:rsidRDefault="00C57729">
      <w:pPr>
        <w:pStyle w:val="Teksttreci40"/>
        <w:framePr w:w="7195" w:h="4007" w:hRule="exact" w:wrap="none" w:vAnchor="page" w:hAnchor="page" w:x="629" w:y="6313"/>
        <w:shd w:val="clear" w:color="auto" w:fill="auto"/>
        <w:spacing w:before="0" w:after="0" w:line="216" w:lineRule="exact"/>
        <w:ind w:left="380" w:hanging="380"/>
        <w:jc w:val="left"/>
      </w:pPr>
      <w:r>
        <w:t xml:space="preserve">S. Bąba, J. Liberek, SFWP - S. Bąba, J. Liberek, </w:t>
      </w:r>
      <w:r>
        <w:rPr>
          <w:rStyle w:val="Teksttreci4Kursywa"/>
        </w:rPr>
        <w:t>Słownik frazeologiczny współczesnej polszczyzny,</w:t>
      </w:r>
      <w:r>
        <w:t xml:space="preserve"> Warszawa 2001.</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 xml:space="preserve">Z. Gloger, ES - Z. Gloger, </w:t>
      </w:r>
      <w:r>
        <w:rPr>
          <w:rStyle w:val="Teksttreci4Kursywa"/>
        </w:rPr>
        <w:t>Encyklopedia staropolska,</w:t>
      </w:r>
      <w:r>
        <w:t xml:space="preserve"> t. 4, Wa</w:t>
      </w:r>
      <w:r>
        <w:t>rszawa 1985.</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KiŻ - „Kobieta i Życie”.</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„Komputer” - „PC World Komputer”.</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 xml:space="preserve">S.B. Linde, SJP - S.B. Linde, </w:t>
      </w:r>
      <w:r>
        <w:rPr>
          <w:rStyle w:val="Teksttreci4Kursywa"/>
        </w:rPr>
        <w:t>Słownik języka polskiego,</w:t>
      </w:r>
      <w:r>
        <w:t xml:space="preserve"> t. V, Lwów 1859.</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PT - „Przegląd Tygodniowy”.</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PiŻ - „Prawo i Życie”.</w:t>
      </w:r>
    </w:p>
    <w:p w:rsidR="00004093" w:rsidRDefault="00C57729">
      <w:pPr>
        <w:pStyle w:val="Teksttreci40"/>
        <w:framePr w:w="7195" w:h="4007" w:hRule="exact" w:wrap="none" w:vAnchor="page" w:hAnchor="page" w:x="629" w:y="6313"/>
        <w:shd w:val="clear" w:color="auto" w:fill="auto"/>
        <w:spacing w:before="0" w:after="0" w:line="216" w:lineRule="exact"/>
        <w:ind w:left="380" w:hanging="380"/>
        <w:jc w:val="left"/>
      </w:pPr>
      <w:r>
        <w:t xml:space="preserve">SJPD - </w:t>
      </w:r>
      <w:r>
        <w:rPr>
          <w:rStyle w:val="Teksttreci4Kursywa"/>
        </w:rPr>
        <w:t>Słownik języka polskiego,</w:t>
      </w:r>
      <w:r>
        <w:t xml:space="preserve"> pod red. W. Doroszewskiego, t. VIII, Warszawa 1966.</w:t>
      </w:r>
    </w:p>
    <w:p w:rsidR="00004093" w:rsidRDefault="00C57729">
      <w:pPr>
        <w:pStyle w:val="Teksttreci40"/>
        <w:framePr w:w="7195" w:h="4007" w:hRule="exact" w:wrap="none" w:vAnchor="page" w:hAnchor="page" w:x="629" w:y="6313"/>
        <w:shd w:val="clear" w:color="auto" w:fill="auto"/>
        <w:spacing w:before="0" w:after="0" w:line="216" w:lineRule="exact"/>
        <w:ind w:left="380" w:hanging="380"/>
        <w:jc w:val="left"/>
      </w:pPr>
      <w:r>
        <w:t xml:space="preserve">SJPSz - </w:t>
      </w:r>
      <w:r>
        <w:rPr>
          <w:rStyle w:val="Teksttreci4Kursywa"/>
        </w:rPr>
        <w:t>Słownik języka polskiego,</w:t>
      </w:r>
      <w:r>
        <w:t xml:space="preserve"> pod red. M. Szymczaka, t. III, Warszawa 1981.</w:t>
      </w:r>
    </w:p>
    <w:p w:rsidR="00004093" w:rsidRDefault="00C57729">
      <w:pPr>
        <w:pStyle w:val="Teksttreci40"/>
        <w:framePr w:w="7195" w:h="4007" w:hRule="exact" w:wrap="none" w:vAnchor="page" w:hAnchor="page" w:x="629" w:y="6313"/>
        <w:shd w:val="clear" w:color="auto" w:fill="auto"/>
        <w:spacing w:before="0" w:after="0" w:line="216" w:lineRule="exact"/>
        <w:ind w:left="380" w:hanging="380"/>
        <w:jc w:val="left"/>
      </w:pPr>
      <w:r>
        <w:t xml:space="preserve">S. Skorupka, SFJP - S. Skorupka, </w:t>
      </w:r>
      <w:r>
        <w:rPr>
          <w:rStyle w:val="Teksttreci4Kursywa"/>
        </w:rPr>
        <w:t xml:space="preserve">Słownik frazeologiczny języka polskiego, </w:t>
      </w:r>
      <w:r>
        <w:t>t. II, Warszawa 1989.</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 xml:space="preserve">Snopkiewicz, </w:t>
      </w:r>
      <w:r>
        <w:rPr>
          <w:rStyle w:val="Teksttreci4Kursywa"/>
        </w:rPr>
        <w:t>Telewizja-</w:t>
      </w:r>
      <w:r>
        <w:t xml:space="preserve"> J. </w:t>
      </w:r>
      <w:r>
        <w:t xml:space="preserve">Snopkiewicz, </w:t>
      </w:r>
      <w:r>
        <w:rPr>
          <w:rStyle w:val="Teksttreci4Kursywa"/>
        </w:rPr>
        <w:t>Telewizja naga,</w:t>
      </w:r>
      <w:r>
        <w:t xml:space="preserve"> Warszawa 1991.</w:t>
      </w:r>
    </w:p>
    <w:p w:rsidR="00004093" w:rsidRDefault="00C57729">
      <w:pPr>
        <w:pStyle w:val="Teksttreci40"/>
        <w:framePr w:w="7195" w:h="4007" w:hRule="exact" w:wrap="none" w:vAnchor="page" w:hAnchor="page" w:x="629" w:y="6313"/>
        <w:shd w:val="clear" w:color="auto" w:fill="auto"/>
        <w:spacing w:before="0" w:after="0" w:line="216" w:lineRule="exact"/>
        <w:ind w:firstLine="0"/>
        <w:jc w:val="both"/>
      </w:pPr>
      <w:r>
        <w:t>TS - „Tygodnik Solidarność”.</w:t>
      </w:r>
    </w:p>
    <w:p w:rsidR="00004093" w:rsidRDefault="00C57729">
      <w:pPr>
        <w:pStyle w:val="Stopka1"/>
        <w:framePr w:w="4968" w:h="225" w:hRule="exact" w:wrap="none" w:vAnchor="page" w:hAnchor="page" w:x="893" w:y="10954"/>
        <w:shd w:val="clear" w:color="auto" w:fill="auto"/>
        <w:tabs>
          <w:tab w:val="left" w:pos="487"/>
        </w:tabs>
        <w:ind w:left="300" w:firstLine="0"/>
      </w:pPr>
      <w:r>
        <w:rPr>
          <w:vertAlign w:val="superscript"/>
        </w:rPr>
        <w:t>15</w:t>
      </w:r>
      <w:r>
        <w:tab/>
        <w:t>S. Bąba, J. Liberek, SFWP, s. 813.</w:t>
      </w:r>
    </w:p>
    <w:p w:rsidR="00004093" w:rsidRDefault="00C57729">
      <w:pPr>
        <w:pStyle w:val="Stopka1"/>
        <w:framePr w:w="4968" w:h="196" w:hRule="exact" w:wrap="none" w:vAnchor="page" w:hAnchor="page" w:x="893" w:y="11185"/>
        <w:shd w:val="clear" w:color="auto" w:fill="auto"/>
        <w:tabs>
          <w:tab w:val="left" w:pos="482"/>
        </w:tabs>
        <w:ind w:left="300" w:firstLine="0"/>
      </w:pPr>
      <w:r>
        <w:rPr>
          <w:vertAlign w:val="superscript"/>
        </w:rPr>
        <w:t>16</w:t>
      </w:r>
      <w:r>
        <w:tab/>
        <w:t xml:space="preserve">P. </w:t>
      </w:r>
      <w:r>
        <w:rPr>
          <w:lang w:val="es-ES" w:eastAsia="es-ES" w:bidi="es-ES"/>
        </w:rPr>
        <w:t xml:space="preserve">Müldner-Nieckowski, </w:t>
      </w:r>
      <w:r>
        <w:t>WSFJP, s. 775.</w:t>
      </w:r>
    </w:p>
    <w:p w:rsidR="00004093" w:rsidRDefault="00C57729">
      <w:pPr>
        <w:pStyle w:val="Stopka1"/>
        <w:framePr w:w="4968" w:h="230" w:hRule="exact" w:wrap="none" w:vAnchor="page" w:hAnchor="page" w:x="893" w:y="11381"/>
        <w:shd w:val="clear" w:color="auto" w:fill="auto"/>
        <w:tabs>
          <w:tab w:val="left" w:pos="482"/>
        </w:tabs>
        <w:ind w:left="300" w:firstLine="0"/>
      </w:pPr>
      <w:r>
        <w:rPr>
          <w:vertAlign w:val="superscript"/>
        </w:rPr>
        <w:t>17</w:t>
      </w:r>
      <w:r>
        <w:tab/>
        <w:t>K. Mosiołek-Kłosińska, A. Ciesielska, WKS, s. 317.</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lubstopka0"/>
        <w:framePr w:wrap="none" w:vAnchor="page" w:hAnchor="page" w:x="2561" w:y="278"/>
        <w:shd w:val="clear" w:color="auto" w:fill="auto"/>
        <w:spacing w:line="170" w:lineRule="exact"/>
      </w:pPr>
      <w:r>
        <w:t xml:space="preserve">OBJAŚNIENIA WYRAZÓW I </w:t>
      </w:r>
      <w:r>
        <w:t>ZWROTÓW</w:t>
      </w:r>
    </w:p>
    <w:p w:rsidR="00004093" w:rsidRDefault="00C57729">
      <w:pPr>
        <w:pStyle w:val="Nagweklubstopka0"/>
        <w:framePr w:wrap="none" w:vAnchor="page" w:hAnchor="page" w:x="7563" w:y="286"/>
        <w:shd w:val="clear" w:color="auto" w:fill="auto"/>
        <w:spacing w:line="170" w:lineRule="exact"/>
      </w:pPr>
      <w:r>
        <w:t>87</w:t>
      </w:r>
    </w:p>
    <w:p w:rsidR="00004093" w:rsidRDefault="00C57729">
      <w:pPr>
        <w:pStyle w:val="Teksttreci40"/>
        <w:framePr w:w="7171" w:h="1815" w:hRule="exact" w:wrap="none" w:vAnchor="page" w:hAnchor="page" w:x="641" w:y="733"/>
        <w:shd w:val="clear" w:color="auto" w:fill="auto"/>
        <w:spacing w:before="0" w:after="0" w:line="216" w:lineRule="exact"/>
        <w:ind w:left="380" w:hanging="380"/>
        <w:jc w:val="both"/>
      </w:pPr>
      <w:r>
        <w:t xml:space="preserve">K. Mosiołek-Kłosińska, A. Ciesielska, WKS - K. Mosiołek-Kłosińska, A. Ciesielska, </w:t>
      </w:r>
      <w:r>
        <w:rPr>
          <w:rStyle w:val="Teksttreci4Kursywa"/>
        </w:rPr>
        <w:t>W kilku słowach. Słownik frazeologiczny języka polskiego,</w:t>
      </w:r>
      <w:r>
        <w:t xml:space="preserve"> Warszawa 2001.</w:t>
      </w:r>
    </w:p>
    <w:p w:rsidR="00004093" w:rsidRDefault="00C57729">
      <w:pPr>
        <w:pStyle w:val="Teksttreci40"/>
        <w:framePr w:w="7171" w:h="1815" w:hRule="exact" w:wrap="none" w:vAnchor="page" w:hAnchor="page" w:x="641" w:y="733"/>
        <w:shd w:val="clear" w:color="auto" w:fill="auto"/>
        <w:spacing w:before="0" w:after="0" w:line="216" w:lineRule="exact"/>
        <w:ind w:left="380" w:hanging="380"/>
        <w:jc w:val="both"/>
      </w:pPr>
      <w:r>
        <w:t xml:space="preserve">P. Müldner-Nieckowski, WSFJP - P. Muldner-Nieckowski, </w:t>
      </w:r>
      <w:r>
        <w:rPr>
          <w:rStyle w:val="Teksttreci4Kursywa"/>
        </w:rPr>
        <w:t>Wielki słownik frazeologiczny języka</w:t>
      </w:r>
      <w:r>
        <w:rPr>
          <w:rStyle w:val="Teksttreci4Kursywa"/>
        </w:rPr>
        <w:t xml:space="preserve"> polskiego,</w:t>
      </w:r>
      <w:r>
        <w:t xml:space="preserve"> Warszawa 2003.</w:t>
      </w:r>
    </w:p>
    <w:p w:rsidR="00004093" w:rsidRDefault="00C57729">
      <w:pPr>
        <w:pStyle w:val="Teksttreci40"/>
        <w:framePr w:w="7171" w:h="1815" w:hRule="exact" w:wrap="none" w:vAnchor="page" w:hAnchor="page" w:x="641" w:y="733"/>
        <w:shd w:val="clear" w:color="auto" w:fill="auto"/>
        <w:spacing w:before="0" w:after="0" w:line="216" w:lineRule="exact"/>
        <w:ind w:left="380" w:hanging="380"/>
        <w:jc w:val="both"/>
      </w:pPr>
      <w:r>
        <w:t xml:space="preserve">Zieliński, </w:t>
      </w:r>
      <w:r>
        <w:rPr>
          <w:rStyle w:val="Teksttreci4Kursywa"/>
        </w:rPr>
        <w:t>Polka -</w:t>
      </w:r>
      <w:r>
        <w:t xml:space="preserve"> R. Zieliński, </w:t>
      </w:r>
      <w:r>
        <w:rPr>
          <w:rStyle w:val="Teksttreci4Kursywa"/>
        </w:rPr>
        <w:t>Polka na francuskim tronie,</w:t>
      </w:r>
      <w:r>
        <w:t xml:space="preserve"> Warszawa 1978.</w:t>
      </w:r>
    </w:p>
    <w:p w:rsidR="00004093" w:rsidRDefault="00C57729">
      <w:pPr>
        <w:pStyle w:val="Teksttreci40"/>
        <w:framePr w:w="7171" w:h="1815" w:hRule="exact" w:wrap="none" w:vAnchor="page" w:hAnchor="page" w:x="641" w:y="733"/>
        <w:shd w:val="clear" w:color="auto" w:fill="auto"/>
        <w:spacing w:before="0" w:after="0" w:line="216" w:lineRule="exact"/>
        <w:ind w:left="380" w:hanging="380"/>
        <w:jc w:val="both"/>
      </w:pPr>
      <w:r>
        <w:t>ŻL - „Życie Literackie”.</w:t>
      </w:r>
    </w:p>
    <w:p w:rsidR="00004093" w:rsidRDefault="00C57729">
      <w:pPr>
        <w:pStyle w:val="Teksttreci40"/>
        <w:framePr w:w="7171" w:h="1815" w:hRule="exact" w:wrap="none" w:vAnchor="page" w:hAnchor="page" w:x="641" w:y="733"/>
        <w:shd w:val="clear" w:color="auto" w:fill="auto"/>
        <w:spacing w:before="0" w:after="0" w:line="216" w:lineRule="exact"/>
        <w:ind w:left="380" w:hanging="380"/>
        <w:jc w:val="both"/>
      </w:pPr>
      <w:r>
        <w:t>ŻW - „Życie Warszawy”.</w:t>
      </w:r>
    </w:p>
    <w:p w:rsidR="00004093" w:rsidRDefault="00C57729">
      <w:pPr>
        <w:pStyle w:val="Teksttreci40"/>
        <w:framePr w:w="7171" w:h="778" w:hRule="exact" w:wrap="none" w:vAnchor="page" w:hAnchor="page" w:x="641" w:y="2721"/>
        <w:shd w:val="clear" w:color="auto" w:fill="auto"/>
        <w:spacing w:before="0" w:after="0" w:line="240" w:lineRule="exact"/>
        <w:ind w:left="3200" w:firstLine="0"/>
        <w:jc w:val="right"/>
      </w:pPr>
      <w:r>
        <w:rPr>
          <w:rStyle w:val="Teksttreci4Kursywa"/>
        </w:rPr>
        <w:t xml:space="preserve">Dorota Połowniak-Wawrzonek </w:t>
      </w:r>
      <w:r>
        <w:t>(Uniwersytet Humanistyczno-Przyrodniczy Jana Kochanowskiego w Kielcach)</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Nagwek40"/>
        <w:framePr w:wrap="none" w:vAnchor="page" w:hAnchor="page" w:x="283" w:y="912"/>
        <w:shd w:val="clear" w:color="auto" w:fill="auto"/>
        <w:spacing w:before="0" w:after="0" w:line="210" w:lineRule="exact"/>
        <w:ind w:firstLine="420"/>
      </w:pPr>
      <w:bookmarkStart w:id="32" w:name="bookmark31"/>
      <w:r>
        <w:t>INFORMACJE DLA AUTORÓW „PORADNIKA JĘZYKOWEGO”</w:t>
      </w:r>
      <w:bookmarkEnd w:id="32"/>
    </w:p>
    <w:p w:rsidR="00004093" w:rsidRDefault="00C57729">
      <w:pPr>
        <w:pStyle w:val="Teksttreci40"/>
        <w:framePr w:w="7186" w:h="8273" w:hRule="exact" w:wrap="none" w:vAnchor="page" w:hAnchor="page" w:x="283" w:y="1390"/>
        <w:shd w:val="clear" w:color="auto" w:fill="auto"/>
        <w:spacing w:before="0" w:after="0" w:line="226" w:lineRule="exact"/>
        <w:ind w:firstLine="420"/>
        <w:jc w:val="both"/>
      </w:pPr>
      <w:r>
        <w:t xml:space="preserve">Prosimy Autorów o nadsyłanie artykułów, rozpraw, recenzji publikacji językoznawczych oraz sprawozdań z konferencji, sympozjów i spotkań, ponieważ chcemy, aby „Poradnik Językowy” w </w:t>
      </w:r>
      <w:r>
        <w:t>szerokim zakresie informował o życiu naukowym w kraju i za granicą.</w:t>
      </w:r>
    </w:p>
    <w:p w:rsidR="00004093" w:rsidRDefault="00C57729">
      <w:pPr>
        <w:pStyle w:val="Teksttreci40"/>
        <w:framePr w:w="7186" w:h="8273" w:hRule="exact" w:wrap="none" w:vAnchor="page" w:hAnchor="page" w:x="283" w:y="1390"/>
        <w:shd w:val="clear" w:color="auto" w:fill="auto"/>
        <w:spacing w:before="0" w:after="0" w:line="226" w:lineRule="exact"/>
        <w:ind w:firstLine="420"/>
        <w:jc w:val="both"/>
      </w:pPr>
      <w:r>
        <w:t>Uprzejmie prosimy wszystkich Autorów o przestrzeganie następujących zasad przy przygotowaniu maszynopisu:</w:t>
      </w:r>
    </w:p>
    <w:p w:rsidR="00004093" w:rsidRDefault="00C57729">
      <w:pPr>
        <w:pStyle w:val="Teksttreci40"/>
        <w:framePr w:w="7186" w:h="8273" w:hRule="exact" w:wrap="none" w:vAnchor="page" w:hAnchor="page" w:x="283" w:y="1390"/>
        <w:numPr>
          <w:ilvl w:val="0"/>
          <w:numId w:val="23"/>
        </w:numPr>
        <w:shd w:val="clear" w:color="auto" w:fill="auto"/>
        <w:tabs>
          <w:tab w:val="left" w:pos="642"/>
        </w:tabs>
        <w:spacing w:before="0" w:after="0" w:line="226" w:lineRule="exact"/>
        <w:ind w:left="600" w:hanging="160"/>
        <w:jc w:val="both"/>
      </w:pPr>
      <w:r>
        <w:t>Objętość artykułu nie powinna przekraczać 14 stron znormalizowanego maszynopisu (o</w:t>
      </w:r>
      <w:r>
        <w:t>k. 25 000 znaków ze spacjami), objętość recenzji zaś - stron 7 (ok. 12 000 znaków ze spacjami).</w:t>
      </w:r>
    </w:p>
    <w:p w:rsidR="00004093" w:rsidRDefault="00C57729">
      <w:pPr>
        <w:pStyle w:val="Teksttreci40"/>
        <w:framePr w:w="7186" w:h="8273" w:hRule="exact" w:wrap="none" w:vAnchor="page" w:hAnchor="page" w:x="283" w:y="1390"/>
        <w:numPr>
          <w:ilvl w:val="0"/>
          <w:numId w:val="23"/>
        </w:numPr>
        <w:shd w:val="clear" w:color="auto" w:fill="auto"/>
        <w:tabs>
          <w:tab w:val="left" w:pos="647"/>
        </w:tabs>
        <w:spacing w:before="0" w:after="0" w:line="226" w:lineRule="exact"/>
        <w:ind w:left="600" w:hanging="160"/>
        <w:jc w:val="both"/>
      </w:pPr>
      <w:r>
        <w:t xml:space="preserve">Prosimy o dołączenie do tekstu artykułu krótkiego (pół strony znormalizowanego maszynopisu, ok. 1000 znaków ze spacjami) streszczenia w języku polskim. Powinno </w:t>
      </w:r>
      <w:r>
        <w:t>ono zawierać: 1) uzasadnienie podjętych badań; 2) prezentację uzyskanych wyników; 3) omówienie zastosowanej metody badawczej. Te streszczenia po przetłumaczeniu na angielski będą też publikowane w elektronicznym czasopiśmie Akademii Nauk państw Grupy Wysze</w:t>
      </w:r>
      <w:r>
        <w:t xml:space="preserv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004093" w:rsidRDefault="00C57729">
      <w:pPr>
        <w:pStyle w:val="Teksttreci40"/>
        <w:framePr w:w="7186" w:h="8273" w:hRule="exact" w:wrap="none" w:vAnchor="page" w:hAnchor="page" w:x="283" w:y="1390"/>
        <w:numPr>
          <w:ilvl w:val="0"/>
          <w:numId w:val="23"/>
        </w:numPr>
        <w:shd w:val="clear" w:color="auto" w:fill="auto"/>
        <w:tabs>
          <w:tab w:val="left" w:pos="647"/>
        </w:tabs>
        <w:spacing w:before="0" w:after="0" w:line="230" w:lineRule="exact"/>
        <w:ind w:left="600" w:hanging="160"/>
        <w:jc w:val="both"/>
      </w:pPr>
      <w:r>
        <w:t>W cudzysłowie podajemy tytuły czasopism oraz cytaty - jeżeli nie są wyodrębnione w inny sposób (np. inną wielkością pisma).</w:t>
      </w:r>
    </w:p>
    <w:p w:rsidR="00004093" w:rsidRDefault="00C57729">
      <w:pPr>
        <w:pStyle w:val="Teksttreci40"/>
        <w:framePr w:w="7186" w:h="8273" w:hRule="exact" w:wrap="none" w:vAnchor="page" w:hAnchor="page" w:x="283" w:y="1390"/>
        <w:numPr>
          <w:ilvl w:val="0"/>
          <w:numId w:val="23"/>
        </w:numPr>
        <w:shd w:val="clear" w:color="auto" w:fill="auto"/>
        <w:tabs>
          <w:tab w:val="left" w:pos="647"/>
        </w:tabs>
        <w:spacing w:before="0" w:after="0" w:line="226" w:lineRule="exact"/>
        <w:ind w:left="600" w:hanging="160"/>
        <w:jc w:val="both"/>
      </w:pPr>
      <w:r>
        <w:t>Kursywą wyodrębniamy wszystkie omawiane wyrazy, zwroty i</w:t>
      </w:r>
      <w:r>
        <w:t xml:space="preserve"> zdania, ponadto tytuły książek i części prac, tzn. rozdziałów i artykułów, oraz zwroty obcojęzyczne wplecione w tekst polski.</w:t>
      </w:r>
    </w:p>
    <w:p w:rsidR="00004093" w:rsidRDefault="00C57729">
      <w:pPr>
        <w:pStyle w:val="Teksttreci40"/>
        <w:framePr w:w="7186" w:h="8273" w:hRule="exact" w:wrap="none" w:vAnchor="page" w:hAnchor="page" w:x="283" w:y="1390"/>
        <w:numPr>
          <w:ilvl w:val="0"/>
          <w:numId w:val="23"/>
        </w:numPr>
        <w:shd w:val="clear" w:color="auto" w:fill="auto"/>
        <w:tabs>
          <w:tab w:val="left" w:pos="647"/>
        </w:tabs>
        <w:spacing w:before="0" w:after="99" w:line="170" w:lineRule="exact"/>
        <w:ind w:left="600" w:hanging="160"/>
        <w:jc w:val="both"/>
      </w:pPr>
      <w:r>
        <w:t>Podkreślenia tekstowe oznaczamy spacją (druk rozstrzelony).</w:t>
      </w:r>
    </w:p>
    <w:p w:rsidR="00004093" w:rsidRDefault="00C57729">
      <w:pPr>
        <w:pStyle w:val="Teksttreci40"/>
        <w:framePr w:w="7186" w:h="8273" w:hRule="exact" w:wrap="none" w:vAnchor="page" w:hAnchor="page" w:x="283" w:y="1390"/>
        <w:numPr>
          <w:ilvl w:val="0"/>
          <w:numId w:val="23"/>
        </w:numPr>
        <w:shd w:val="clear" w:color="auto" w:fill="auto"/>
        <w:tabs>
          <w:tab w:val="left" w:pos="647"/>
        </w:tabs>
        <w:spacing w:before="0" w:after="45" w:line="170" w:lineRule="exact"/>
        <w:ind w:left="600" w:hanging="160"/>
        <w:jc w:val="both"/>
      </w:pPr>
      <w:r>
        <w:t>Znaczenie wyrazów omawianych podajemy w łapkach ' ’.</w:t>
      </w:r>
    </w:p>
    <w:p w:rsidR="00004093" w:rsidRDefault="00C57729">
      <w:pPr>
        <w:pStyle w:val="Teksttreci40"/>
        <w:framePr w:w="7186" w:h="8273" w:hRule="exact" w:wrap="none" w:vAnchor="page" w:hAnchor="page" w:x="283" w:y="1390"/>
        <w:numPr>
          <w:ilvl w:val="0"/>
          <w:numId w:val="23"/>
        </w:numPr>
        <w:shd w:val="clear" w:color="auto" w:fill="auto"/>
        <w:tabs>
          <w:tab w:val="left" w:pos="647"/>
        </w:tabs>
        <w:spacing w:before="0" w:after="0" w:line="226" w:lineRule="exact"/>
        <w:ind w:left="600" w:hanging="160"/>
        <w:jc w:val="both"/>
      </w:pPr>
      <w:r>
        <w:t>Prace należy dos</w:t>
      </w:r>
      <w:r>
        <w:t xml:space="preserve">tarczyć w postaci wydruku (zgodnego z wersją elektroniczną) z dyskietką lub pocztą elektroniczną - nasz adres e-mail: poradnikj </w:t>
      </w:r>
      <w:hyperlink r:id="rId31" w:history="1">
        <w:r>
          <w:rPr>
            <w:rStyle w:val="Hipercze"/>
            <w:lang w:val="en-US" w:eastAsia="en-US" w:bidi="en-US"/>
          </w:rPr>
          <w:t>ezykowy@uw.edu</w:t>
        </w:r>
      </w:hyperlink>
      <w:r>
        <w:t>. pl.</w:t>
      </w:r>
    </w:p>
    <w:p w:rsidR="00004093" w:rsidRDefault="00C57729">
      <w:pPr>
        <w:pStyle w:val="Teksttreci40"/>
        <w:framePr w:w="7186" w:h="8273" w:hRule="exact" w:wrap="none" w:vAnchor="page" w:hAnchor="page" w:x="283" w:y="1390"/>
        <w:numPr>
          <w:ilvl w:val="0"/>
          <w:numId w:val="23"/>
        </w:numPr>
        <w:shd w:val="clear" w:color="auto" w:fill="auto"/>
        <w:tabs>
          <w:tab w:val="left" w:pos="647"/>
        </w:tabs>
        <w:spacing w:before="0" w:after="0" w:line="226" w:lineRule="exact"/>
        <w:ind w:left="600" w:hanging="160"/>
        <w:jc w:val="both"/>
      </w:pPr>
      <w:r>
        <w:t>Autorów przysyłających swoje prace po raz pierwszy prosimy o czytelne po</w:t>
      </w:r>
      <w:r>
        <w:t>danie imienia, nazwiska, tytułu naukowego lub zawodowego, nazwy ośrodka naukowego (przy którym chcą afiliować tekst artykułu), adresu prywatnego, e-mail i numeru telefonu. Pliki prosimy przysyłać w formacie edytora MS Word (*.doc, *.rtf).</w:t>
      </w:r>
    </w:p>
    <w:p w:rsidR="00004093" w:rsidRDefault="00C57729">
      <w:pPr>
        <w:pStyle w:val="Teksttreci30"/>
        <w:framePr w:w="7186" w:h="8273" w:hRule="exact" w:wrap="none" w:vAnchor="page" w:hAnchor="page" w:x="283" w:y="1390"/>
        <w:shd w:val="clear" w:color="auto" w:fill="auto"/>
        <w:spacing w:before="0" w:after="0" w:line="170" w:lineRule="exact"/>
        <w:ind w:left="600"/>
        <w:jc w:val="left"/>
      </w:pPr>
      <w:r>
        <w:t xml:space="preserve">Redakcja nie </w:t>
      </w:r>
      <w:r>
        <w:t>zwraca tekstów niezamawianych</w:t>
      </w:r>
    </w:p>
    <w:p w:rsidR="00004093" w:rsidRDefault="00004093">
      <w:pPr>
        <w:rPr>
          <w:sz w:val="2"/>
          <w:szCs w:val="2"/>
        </w:rPr>
        <w:sectPr w:rsidR="00004093">
          <w:pgSz w:w="8400" w:h="11900"/>
          <w:pgMar w:top="360" w:right="360" w:bottom="360" w:left="360" w:header="0" w:footer="3" w:gutter="0"/>
          <w:cols w:space="720"/>
          <w:noEndnote/>
          <w:docGrid w:linePitch="360"/>
        </w:sectPr>
      </w:pPr>
    </w:p>
    <w:p w:rsidR="00004093" w:rsidRDefault="00C57729">
      <w:pPr>
        <w:pStyle w:val="Teksttreci40"/>
        <w:framePr w:w="7195" w:h="433" w:hRule="exact" w:wrap="none" w:vAnchor="page" w:hAnchor="page" w:x="636" w:y="520"/>
        <w:shd w:val="clear" w:color="auto" w:fill="auto"/>
        <w:spacing w:before="0" w:after="0" w:line="187" w:lineRule="exact"/>
        <w:ind w:left="5840" w:firstLine="0"/>
        <w:jc w:val="right"/>
      </w:pPr>
      <w:r>
        <w:t xml:space="preserve">Cena zł 10,00 </w:t>
      </w:r>
      <w:r>
        <w:rPr>
          <w:rStyle w:val="Teksttreci42"/>
        </w:rPr>
        <w:t xml:space="preserve">w tym </w:t>
      </w:r>
      <w:r>
        <w:rPr>
          <w:rStyle w:val="Teksttreci42"/>
          <w:lang w:val="en-US" w:eastAsia="en-US" w:bidi="en-US"/>
        </w:rPr>
        <w:t xml:space="preserve">VAT </w:t>
      </w:r>
      <w:r>
        <w:rPr>
          <w:rStyle w:val="Teksttreci42"/>
        </w:rPr>
        <w:t>0%</w:t>
      </w:r>
    </w:p>
    <w:p w:rsidR="00004093" w:rsidRDefault="00C57729">
      <w:pPr>
        <w:pStyle w:val="Nagwek320"/>
        <w:framePr w:w="7195" w:h="302" w:hRule="exact" w:wrap="none" w:vAnchor="page" w:hAnchor="page" w:x="636" w:y="1380"/>
        <w:shd w:val="clear" w:color="auto" w:fill="auto"/>
        <w:spacing w:before="0" w:after="0" w:line="240" w:lineRule="exact"/>
      </w:pPr>
      <w:bookmarkStart w:id="33" w:name="bookmark32"/>
      <w:r>
        <w:rPr>
          <w:rStyle w:val="Nagwek32Odstpy2pt"/>
          <w:b/>
          <w:bCs/>
        </w:rPr>
        <w:t>INFORMACJA O PRENUMERACIE</w:t>
      </w:r>
      <w:bookmarkEnd w:id="33"/>
    </w:p>
    <w:p w:rsidR="00004093" w:rsidRDefault="00C57729">
      <w:pPr>
        <w:pStyle w:val="Nagwek320"/>
        <w:framePr w:w="7195" w:h="8875" w:hRule="exact" w:wrap="none" w:vAnchor="page" w:hAnchor="page" w:x="636" w:y="2201"/>
        <w:shd w:val="clear" w:color="auto" w:fill="auto"/>
        <w:spacing w:before="0" w:after="219" w:line="240" w:lineRule="exact"/>
      </w:pPr>
      <w:bookmarkStart w:id="34" w:name="bookmark33"/>
      <w:r>
        <w:t>„PORADNIK JĘZYKOWY”</w:t>
      </w:r>
      <w:bookmarkEnd w:id="34"/>
    </w:p>
    <w:p w:rsidR="00004093" w:rsidRDefault="00C57729">
      <w:pPr>
        <w:pStyle w:val="Teksttreci40"/>
        <w:framePr w:w="7195" w:h="8875" w:hRule="exact" w:wrap="none" w:vAnchor="page" w:hAnchor="page" w:x="636" w:y="2201"/>
        <w:shd w:val="clear" w:color="auto" w:fill="auto"/>
        <w:spacing w:before="0" w:after="0" w:line="221" w:lineRule="exact"/>
        <w:ind w:firstLine="0"/>
        <w:jc w:val="both"/>
      </w:pPr>
      <w:r>
        <w:t>Prenumeratę można zamówić od dowolnego numeru, wpłacając odpowiednią kwotę na konto:</w:t>
      </w:r>
    </w:p>
    <w:p w:rsidR="00004093" w:rsidRDefault="00C57729">
      <w:pPr>
        <w:pStyle w:val="Teksttreci40"/>
        <w:framePr w:w="7195" w:h="8875" w:hRule="exact" w:wrap="none" w:vAnchor="page" w:hAnchor="page" w:x="636" w:y="2201"/>
        <w:shd w:val="clear" w:color="auto" w:fill="auto"/>
        <w:spacing w:before="0" w:after="0"/>
        <w:ind w:firstLine="0"/>
        <w:jc w:val="both"/>
      </w:pPr>
      <w:r>
        <w:t xml:space="preserve">Wydawnictwa Uniwersytetu Warszawskiego, ul. </w:t>
      </w:r>
      <w:r>
        <w:t>Nowy Świat 4, 00-497 Warszawa, BANK MILLENNIUM SA, nr 39 1160 2202 0000 0000 4794 0315.</w:t>
      </w:r>
    </w:p>
    <w:p w:rsidR="00004093" w:rsidRDefault="00C57729">
      <w:pPr>
        <w:pStyle w:val="Teksttreci40"/>
        <w:framePr w:w="7195" w:h="8875" w:hRule="exact" w:wrap="none" w:vAnchor="page" w:hAnchor="page" w:x="636" w:y="2201"/>
        <w:shd w:val="clear" w:color="auto" w:fill="auto"/>
        <w:spacing w:before="0" w:after="0" w:line="216" w:lineRule="exact"/>
        <w:ind w:firstLine="0"/>
        <w:jc w:val="both"/>
      </w:pPr>
      <w:r>
        <w:t>Prosimy o podanie na blankiecie przelewu w polu „tytułem” numeru, od którego jest zamawiana prenumerata.</w:t>
      </w:r>
    </w:p>
    <w:p w:rsidR="00004093" w:rsidRDefault="00C57729">
      <w:pPr>
        <w:pStyle w:val="Teksttreci40"/>
        <w:framePr w:w="7195" w:h="8875" w:hRule="exact" w:wrap="none" w:vAnchor="page" w:hAnchor="page" w:x="636" w:y="2201"/>
        <w:shd w:val="clear" w:color="auto" w:fill="auto"/>
        <w:spacing w:before="0" w:after="0"/>
        <w:ind w:firstLine="0"/>
        <w:jc w:val="both"/>
      </w:pPr>
      <w:r>
        <w:t>Ceny „Poradnika Językowego” w roku 2008:</w:t>
      </w:r>
    </w:p>
    <w:p w:rsidR="00004093" w:rsidRDefault="00C57729">
      <w:pPr>
        <w:pStyle w:val="Teksttreci40"/>
        <w:framePr w:w="7195" w:h="8875" w:hRule="exact" w:wrap="none" w:vAnchor="page" w:hAnchor="page" w:x="636" w:y="2201"/>
        <w:shd w:val="clear" w:color="auto" w:fill="auto"/>
        <w:spacing w:before="0" w:after="0"/>
        <w:ind w:firstLine="0"/>
        <w:jc w:val="both"/>
      </w:pPr>
      <w:r>
        <w:t>Prenumerata roczna (10</w:t>
      </w:r>
      <w:r>
        <w:t xml:space="preserve"> numerów) - 80,00 zł,</w:t>
      </w:r>
    </w:p>
    <w:p w:rsidR="00004093" w:rsidRDefault="00C57729">
      <w:pPr>
        <w:pStyle w:val="Teksttreci40"/>
        <w:framePr w:w="7195" w:h="8875" w:hRule="exact" w:wrap="none" w:vAnchor="page" w:hAnchor="page" w:x="636" w:y="2201"/>
        <w:shd w:val="clear" w:color="auto" w:fill="auto"/>
        <w:spacing w:before="0" w:after="0"/>
        <w:ind w:firstLine="0"/>
        <w:jc w:val="both"/>
      </w:pPr>
      <w:r>
        <w:t>Prenumerata półroczna (5 numerów) - 45,00 zł,</w:t>
      </w:r>
    </w:p>
    <w:p w:rsidR="00004093" w:rsidRDefault="00C57729">
      <w:pPr>
        <w:pStyle w:val="Teksttreci40"/>
        <w:framePr w:w="7195" w:h="8875" w:hRule="exact" w:wrap="none" w:vAnchor="page" w:hAnchor="page" w:x="636" w:y="2201"/>
        <w:shd w:val="clear" w:color="auto" w:fill="auto"/>
        <w:spacing w:before="0" w:after="0"/>
        <w:ind w:firstLine="0"/>
        <w:jc w:val="both"/>
      </w:pPr>
      <w:r>
        <w:t>Opłata za pojedynczy numer - 10,00 zł.</w:t>
      </w:r>
    </w:p>
    <w:p w:rsidR="00004093" w:rsidRDefault="00C57729">
      <w:pPr>
        <w:pStyle w:val="Teksttreci40"/>
        <w:framePr w:w="7195" w:h="8875" w:hRule="exact" w:wrap="none" w:vAnchor="page" w:hAnchor="page" w:x="636" w:y="2201"/>
        <w:shd w:val="clear" w:color="auto" w:fill="auto"/>
        <w:spacing w:before="0" w:after="0"/>
        <w:ind w:firstLine="0"/>
        <w:jc w:val="both"/>
      </w:pPr>
      <w:r>
        <w:t>Wszelkie sprawy związane z prenumeratą prowadzi Dział Handlowy Wydawnictw</w:t>
      </w:r>
    </w:p>
    <w:p w:rsidR="00004093" w:rsidRDefault="00C57729">
      <w:pPr>
        <w:pStyle w:val="Teksttreci40"/>
        <w:framePr w:w="7195" w:h="8875" w:hRule="exact" w:wrap="none" w:vAnchor="page" w:hAnchor="page" w:x="636" w:y="2201"/>
        <w:shd w:val="clear" w:color="auto" w:fill="auto"/>
        <w:spacing w:before="0" w:after="0"/>
        <w:ind w:firstLine="0"/>
        <w:jc w:val="both"/>
      </w:pPr>
      <w:r>
        <w:t>Uniwersytetu Warszawskiego, ul. Nowy Świat 4, 00-497 Warszawa,</w:t>
      </w:r>
    </w:p>
    <w:p w:rsidR="00004093" w:rsidRDefault="00C57729">
      <w:pPr>
        <w:pStyle w:val="Teksttreci40"/>
        <w:framePr w:w="7195" w:h="8875" w:hRule="exact" w:wrap="none" w:vAnchor="page" w:hAnchor="page" w:x="636" w:y="2201"/>
        <w:shd w:val="clear" w:color="auto" w:fill="auto"/>
        <w:spacing w:before="0" w:after="180"/>
        <w:ind w:firstLine="0"/>
        <w:jc w:val="both"/>
      </w:pPr>
      <w:r>
        <w:t>tel. (22) 55</w:t>
      </w:r>
      <w:r>
        <w:t xml:space="preserve"> 31 333, e-mail: </w:t>
      </w:r>
      <w:hyperlink r:id="rId32" w:history="1">
        <w:r>
          <w:rPr>
            <w:rStyle w:val="Hipercze"/>
            <w:lang w:val="en-US" w:eastAsia="en-US" w:bidi="en-US"/>
          </w:rPr>
          <w:t>dz.handlowy@uw.edu.pl</w:t>
        </w:r>
      </w:hyperlink>
      <w:r>
        <w:rPr>
          <w:lang w:val="en-US" w:eastAsia="en-US" w:bidi="en-US"/>
        </w:rPr>
        <w:t xml:space="preserve">, </w:t>
      </w:r>
      <w:r>
        <w:t>faks: (22) 55 31 318.</w:t>
      </w:r>
    </w:p>
    <w:p w:rsidR="00004093" w:rsidRDefault="00C57729">
      <w:pPr>
        <w:pStyle w:val="Teksttreci80"/>
        <w:framePr w:w="7195" w:h="8875" w:hRule="exact" w:wrap="none" w:vAnchor="page" w:hAnchor="page" w:x="636" w:y="2201"/>
        <w:shd w:val="clear" w:color="auto" w:fill="auto"/>
        <w:spacing w:before="0" w:after="0" w:line="211" w:lineRule="exact"/>
        <w:ind w:firstLine="0"/>
        <w:jc w:val="both"/>
      </w:pPr>
      <w:r>
        <w:t xml:space="preserve">Zamówienia na prenumeratę „Poradnika Językowego” przyjmują również: RUCH SA, Oddział Krajowej Dystrybucji Prasy, ul. Jana Kazimierza 31/33, 01-248 </w:t>
      </w:r>
      <w:r>
        <w:t>Warszawa.</w:t>
      </w:r>
    </w:p>
    <w:p w:rsidR="00004093" w:rsidRDefault="00C57729">
      <w:pPr>
        <w:pStyle w:val="Teksttreci40"/>
        <w:framePr w:w="7195" w:h="8875" w:hRule="exact" w:wrap="none" w:vAnchor="page" w:hAnchor="page" w:x="636" w:y="2201"/>
        <w:shd w:val="clear" w:color="auto" w:fill="auto"/>
        <w:spacing w:before="0" w:after="0"/>
        <w:ind w:firstLine="0"/>
        <w:jc w:val="both"/>
      </w:pPr>
      <w:r>
        <w:t xml:space="preserve">Zamówienia należy składać w jednostce właściwej dla miejsca zamieszkania, przesłać pocztą, faksem bądź za pośrednictwem Internetu: </w:t>
      </w:r>
      <w:hyperlink r:id="rId33" w:history="1">
        <w:r>
          <w:rPr>
            <w:rStyle w:val="Hipercze"/>
          </w:rPr>
          <w:t>www.prenumerata</w:t>
        </w:r>
      </w:hyperlink>
      <w:r>
        <w:t xml:space="preserve">. </w:t>
      </w:r>
      <w:r>
        <w:rPr>
          <w:lang w:val="en-US" w:eastAsia="en-US" w:bidi="en-US"/>
        </w:rPr>
        <w:t>ruch.com.pl</w:t>
      </w:r>
    </w:p>
    <w:p w:rsidR="00004093" w:rsidRDefault="00C57729">
      <w:pPr>
        <w:pStyle w:val="Teksttreci40"/>
        <w:framePr w:w="7195" w:h="8875" w:hRule="exact" w:wrap="none" w:vAnchor="page" w:hAnchor="page" w:x="636" w:y="2201"/>
        <w:shd w:val="clear" w:color="auto" w:fill="auto"/>
        <w:spacing w:before="0" w:after="0"/>
        <w:ind w:firstLine="0"/>
        <w:jc w:val="both"/>
      </w:pPr>
      <w:r>
        <w:t>Oddział Krajowej Dystrybucji Prasy realizuje takż</w:t>
      </w:r>
      <w:r>
        <w:t>e prenumeratę ze zleceniem wysyłki za granicę: telefony 5328 816, 5328 819, 5328 731; infolinia 0 800 1200 29; wpłata na konto w banku PEKAO SA, IV O/Warszawa, nr 68 1240 1053 1111 0000 0443 0494 lub w kasie tego Oddziału.</w:t>
      </w:r>
    </w:p>
    <w:p w:rsidR="00004093" w:rsidRDefault="00C57729">
      <w:pPr>
        <w:pStyle w:val="Teksttreci40"/>
        <w:framePr w:w="7195" w:h="8875" w:hRule="exact" w:wrap="none" w:vAnchor="page" w:hAnchor="page" w:x="636" w:y="2201"/>
        <w:shd w:val="clear" w:color="auto" w:fill="auto"/>
        <w:spacing w:before="0" w:after="0"/>
        <w:ind w:firstLine="0"/>
        <w:jc w:val="both"/>
      </w:pPr>
      <w:r>
        <w:t>Terminy przyjmowania prenumeraty:</w:t>
      </w:r>
    </w:p>
    <w:p w:rsidR="00004093" w:rsidRDefault="00C57729">
      <w:pPr>
        <w:pStyle w:val="Teksttreci40"/>
        <w:framePr w:w="7195" w:h="8875" w:hRule="exact" w:wrap="none" w:vAnchor="page" w:hAnchor="page" w:x="636" w:y="2201"/>
        <w:shd w:val="clear" w:color="auto" w:fill="auto"/>
        <w:spacing w:before="0" w:after="0"/>
        <w:ind w:firstLine="0"/>
        <w:jc w:val="both"/>
      </w:pPr>
      <w:r>
        <w:t>na I kwartał do 5 grudnia roku poprzedzającego</w:t>
      </w:r>
    </w:p>
    <w:p w:rsidR="00004093" w:rsidRDefault="00C57729">
      <w:pPr>
        <w:pStyle w:val="Teksttreci40"/>
        <w:framePr w:w="7195" w:h="8875" w:hRule="exact" w:wrap="none" w:vAnchor="page" w:hAnchor="page" w:x="636" w:y="2201"/>
        <w:shd w:val="clear" w:color="auto" w:fill="auto"/>
        <w:spacing w:before="0" w:after="0"/>
        <w:ind w:firstLine="0"/>
        <w:jc w:val="both"/>
      </w:pPr>
      <w:r>
        <w:t>na II kwartał do 5 marca</w:t>
      </w:r>
    </w:p>
    <w:p w:rsidR="00004093" w:rsidRDefault="00C57729">
      <w:pPr>
        <w:pStyle w:val="Teksttreci40"/>
        <w:framePr w:w="7195" w:h="8875" w:hRule="exact" w:wrap="none" w:vAnchor="page" w:hAnchor="page" w:x="636" w:y="2201"/>
        <w:shd w:val="clear" w:color="auto" w:fill="auto"/>
        <w:spacing w:before="0" w:after="0"/>
        <w:ind w:firstLine="0"/>
        <w:jc w:val="both"/>
      </w:pPr>
      <w:r>
        <w:t>na III kwartał do 5 czerwca</w:t>
      </w:r>
    </w:p>
    <w:p w:rsidR="00004093" w:rsidRDefault="00C57729">
      <w:pPr>
        <w:pStyle w:val="Teksttreci40"/>
        <w:framePr w:w="7195" w:h="8875" w:hRule="exact" w:wrap="none" w:vAnchor="page" w:hAnchor="page" w:x="636" w:y="2201"/>
        <w:shd w:val="clear" w:color="auto" w:fill="auto"/>
        <w:spacing w:before="0" w:after="0"/>
        <w:ind w:firstLine="0"/>
        <w:jc w:val="both"/>
      </w:pPr>
      <w:r>
        <w:t>na IV kwartał do 5 września</w:t>
      </w:r>
    </w:p>
    <w:p w:rsidR="00004093" w:rsidRDefault="00C57729">
      <w:pPr>
        <w:pStyle w:val="Teksttreci80"/>
        <w:framePr w:w="7195" w:h="8875" w:hRule="exact" w:wrap="none" w:vAnchor="page" w:hAnchor="page" w:x="636" w:y="2201"/>
        <w:shd w:val="clear" w:color="auto" w:fill="auto"/>
        <w:spacing w:before="0" w:after="0" w:line="226" w:lineRule="exact"/>
        <w:ind w:right="2300" w:firstLine="0"/>
        <w:jc w:val="left"/>
      </w:pPr>
      <w:r>
        <w:t>KOLPORTER SA, ul. Kolberga 11, 25-620 Kielce GARMOND PRESS SA, ul. Sienna 5, 31-041 Kraków</w:t>
      </w:r>
    </w:p>
    <w:p w:rsidR="00004093" w:rsidRDefault="00C57729">
      <w:pPr>
        <w:pStyle w:val="Teksttreci40"/>
        <w:framePr w:w="7195" w:h="8875" w:hRule="exact" w:wrap="none" w:vAnchor="page" w:hAnchor="page" w:x="636" w:y="2201"/>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495pt"/>
          <w:lang w:val="pl-PL" w:eastAsia="pl-PL" w:bidi="pl-PL"/>
        </w:rPr>
        <w:t xml:space="preserve">ARS </w:t>
      </w:r>
      <w:r>
        <w:rPr>
          <w:rStyle w:val="PogrubienieTeksttreci495pt"/>
        </w:rPr>
        <w:t xml:space="preserve">POLONA </w:t>
      </w:r>
      <w:r>
        <w:rPr>
          <w:rStyle w:val="PogrubienieTeksttreci495pt"/>
          <w:lang w:val="pl-PL" w:eastAsia="pl-PL" w:bidi="pl-PL"/>
        </w:rPr>
        <w:t xml:space="preserve">SA, ul. Obrońców </w:t>
      </w:r>
      <w:r>
        <w:rPr>
          <w:rStyle w:val="PogrubienieTeksttreci495pt"/>
        </w:rPr>
        <w:t xml:space="preserve">25, 00-933 Warszawa, Poland. </w:t>
      </w:r>
      <w:r>
        <w:rPr>
          <w:lang w:val="en-US" w:eastAsia="en-US" w:bidi="en-US"/>
        </w:rPr>
        <w:t xml:space="preserve">BANK </w:t>
      </w:r>
      <w:r>
        <w:t xml:space="preserve">HANDLOWY SA, Oddział w Warszawie, </w:t>
      </w:r>
      <w:r>
        <w:rPr>
          <w:lang w:val="en-US" w:eastAsia="en-US" w:bidi="en-US"/>
        </w:rPr>
        <w:t xml:space="preserve">PL 02 </w:t>
      </w:r>
      <w:r>
        <w:rPr>
          <w:lang w:val="en-US" w:eastAsia="en-US" w:bidi="en-US"/>
        </w:rPr>
        <w:t xml:space="preserve">1030 1016 0000 0000 0089 5001 or </w:t>
      </w:r>
      <w:r>
        <w:rPr>
          <w:rStyle w:val="PogrubienieTeksttreci495pt"/>
        </w:rPr>
        <w:t xml:space="preserve">IPS, ul. Noakowskiego 10 lok. 38, 00-664 Warszawa, Poland, </w:t>
      </w:r>
      <w:r>
        <w:rPr>
          <w:lang w:val="en-US" w:eastAsia="en-US" w:bidi="en-US"/>
        </w:rPr>
        <w:t xml:space="preserve">tel. (48 22) 625 16 53, e-mail: </w:t>
      </w:r>
      <w:hyperlink r:id="rId34" w:history="1">
        <w:r>
          <w:rPr>
            <w:rStyle w:val="Hipercze"/>
            <w:lang w:val="en-US" w:eastAsia="en-US" w:bidi="en-US"/>
          </w:rPr>
          <w:t>ma@ips.com.pl</w:t>
        </w:r>
      </w:hyperlink>
    </w:p>
    <w:p w:rsidR="00004093" w:rsidRDefault="00004093">
      <w:pPr>
        <w:rPr>
          <w:sz w:val="2"/>
          <w:szCs w:val="2"/>
        </w:rPr>
      </w:pPr>
    </w:p>
    <w:sectPr w:rsidR="0000409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729" w:rsidRDefault="00C57729">
      <w:r>
        <w:separator/>
      </w:r>
    </w:p>
  </w:endnote>
  <w:endnote w:type="continuationSeparator" w:id="0">
    <w:p w:rsidR="00C57729" w:rsidRDefault="00C5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ndara">
    <w:panose1 w:val="020E0502030303020204"/>
    <w:charset w:val="EE"/>
    <w:family w:val="swiss"/>
    <w:pitch w:val="variable"/>
    <w:sig w:usb0="A00002EF" w:usb1="4000204B" w:usb2="00000000" w:usb3="00000000" w:csb0="0000009F" w:csb1="00000000"/>
  </w:font>
  <w:font w:name="Constantia">
    <w:panose1 w:val="02030602050306030303"/>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729" w:rsidRDefault="00C57729">
      <w:r>
        <w:separator/>
      </w:r>
    </w:p>
  </w:footnote>
  <w:footnote w:type="continuationSeparator" w:id="0">
    <w:p w:rsidR="00C57729" w:rsidRDefault="00C57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7EBE"/>
    <w:multiLevelType w:val="multilevel"/>
    <w:tmpl w:val="36E2DF1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E5BAB"/>
    <w:multiLevelType w:val="multilevel"/>
    <w:tmpl w:val="E1CCE80E"/>
    <w:lvl w:ilvl="0">
      <w:start w:val="1"/>
      <w:numFmt w:val="decimal"/>
      <w:lvlText w:val="%1."/>
      <w:lvlJc w:val="left"/>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46760"/>
    <w:multiLevelType w:val="multilevel"/>
    <w:tmpl w:val="3564A0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117FF"/>
    <w:multiLevelType w:val="multilevel"/>
    <w:tmpl w:val="72907844"/>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BE3B90"/>
    <w:multiLevelType w:val="multilevel"/>
    <w:tmpl w:val="72A0DBB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D97250"/>
    <w:multiLevelType w:val="multilevel"/>
    <w:tmpl w:val="6C428AE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EA6DF7"/>
    <w:multiLevelType w:val="multilevel"/>
    <w:tmpl w:val="E7BE2314"/>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A42CB"/>
    <w:multiLevelType w:val="multilevel"/>
    <w:tmpl w:val="46301B8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B7F22"/>
    <w:multiLevelType w:val="multilevel"/>
    <w:tmpl w:val="008C5C8E"/>
    <w:lvl w:ilvl="0">
      <w:start w:val="3"/>
      <w:numFmt w:val="decimal"/>
      <w:lvlText w:val="3.3.%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A72C76"/>
    <w:multiLevelType w:val="multilevel"/>
    <w:tmpl w:val="C13812E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ED135E"/>
    <w:multiLevelType w:val="multilevel"/>
    <w:tmpl w:val="6FBE666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C57DAA"/>
    <w:multiLevelType w:val="multilevel"/>
    <w:tmpl w:val="7F56A488"/>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433D54"/>
    <w:multiLevelType w:val="multilevel"/>
    <w:tmpl w:val="0B94AD0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7E6AA5"/>
    <w:multiLevelType w:val="multilevel"/>
    <w:tmpl w:val="0CCC46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787600"/>
    <w:multiLevelType w:val="multilevel"/>
    <w:tmpl w:val="440E4C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174764"/>
    <w:multiLevelType w:val="multilevel"/>
    <w:tmpl w:val="29B801E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494C0D"/>
    <w:multiLevelType w:val="multilevel"/>
    <w:tmpl w:val="A26CA9A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B33D46"/>
    <w:multiLevelType w:val="multilevel"/>
    <w:tmpl w:val="B44A24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5975C6"/>
    <w:multiLevelType w:val="multilevel"/>
    <w:tmpl w:val="1F3EFCE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4B0EFA"/>
    <w:multiLevelType w:val="multilevel"/>
    <w:tmpl w:val="6F76689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D26751"/>
    <w:multiLevelType w:val="multilevel"/>
    <w:tmpl w:val="CC22A7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7F3C4A"/>
    <w:multiLevelType w:val="multilevel"/>
    <w:tmpl w:val="67605B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C4312D"/>
    <w:multiLevelType w:val="multilevel"/>
    <w:tmpl w:val="B6A0CA9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8"/>
  </w:num>
  <w:num w:numId="4">
    <w:abstractNumId w:val="5"/>
  </w:num>
  <w:num w:numId="5">
    <w:abstractNumId w:val="9"/>
  </w:num>
  <w:num w:numId="6">
    <w:abstractNumId w:val="4"/>
  </w:num>
  <w:num w:numId="7">
    <w:abstractNumId w:val="17"/>
  </w:num>
  <w:num w:numId="8">
    <w:abstractNumId w:val="0"/>
  </w:num>
  <w:num w:numId="9">
    <w:abstractNumId w:val="10"/>
  </w:num>
  <w:num w:numId="10">
    <w:abstractNumId w:val="11"/>
  </w:num>
  <w:num w:numId="11">
    <w:abstractNumId w:val="14"/>
  </w:num>
  <w:num w:numId="12">
    <w:abstractNumId w:val="19"/>
  </w:num>
  <w:num w:numId="13">
    <w:abstractNumId w:val="15"/>
  </w:num>
  <w:num w:numId="14">
    <w:abstractNumId w:val="3"/>
  </w:num>
  <w:num w:numId="15">
    <w:abstractNumId w:val="6"/>
  </w:num>
  <w:num w:numId="16">
    <w:abstractNumId w:val="22"/>
  </w:num>
  <w:num w:numId="17">
    <w:abstractNumId w:val="18"/>
  </w:num>
  <w:num w:numId="18">
    <w:abstractNumId w:val="21"/>
  </w:num>
  <w:num w:numId="19">
    <w:abstractNumId w:val="7"/>
  </w:num>
  <w:num w:numId="20">
    <w:abstractNumId w:val="13"/>
  </w:num>
  <w:num w:numId="21">
    <w:abstractNumId w:val="16"/>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93"/>
    <w:rsid w:val="00004093"/>
    <w:rsid w:val="000753C7"/>
    <w:rsid w:val="00C57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19"/>
      <w:szCs w:val="19"/>
      <w:u w:val="none"/>
    </w:rPr>
  </w:style>
  <w:style w:type="character" w:customStyle="1" w:styleId="Teksttreci9">
    <w:name w:val="Tekst treści (9)_"/>
    <w:basedOn w:val="Domylnaczcionkaakapitu"/>
    <w:link w:val="Teksttreci90"/>
    <w:rPr>
      <w:rFonts w:ascii="Candara" w:eastAsia="Candara" w:hAnsi="Candara" w:cs="Candara"/>
      <w:b w:val="0"/>
      <w:bCs w:val="0"/>
      <w:i w:val="0"/>
      <w:iCs w:val="0"/>
      <w:smallCaps w:val="0"/>
      <w:strike w:val="0"/>
      <w:sz w:val="10"/>
      <w:szCs w:val="1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9"/>
      <w:szCs w:val="19"/>
      <w:u w:val="none"/>
    </w:rPr>
  </w:style>
  <w:style w:type="character" w:customStyle="1" w:styleId="Teksttreci1085ptBezkursywy">
    <w:name w:val="Tekst treści (10) + 8;5 pt;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Bezkursywy">
    <w:name w:val="Tekst treści (11) + Bez kursywy"/>
    <w:basedOn w:val="Teksttreci11"/>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8Kursywa">
    <w:name w:val="Tekst treści (8) + Kursywa"/>
    <w:basedOn w:val="Teksttreci8"/>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fr-FR" w:eastAsia="fr-FR" w:bidi="fr-FR"/>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6"/>
      <w:szCs w:val="16"/>
      <w:u w:val="none"/>
      <w:lang w:val="ru-RU" w:eastAsia="ru-RU" w:bidi="ru-RU"/>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13Maelitery">
    <w:name w:val="Tekst treści (13) + Małe litery"/>
    <w:basedOn w:val="Teksttreci13"/>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ru-RU" w:eastAsia="ru-RU" w:bidi="ru-RU"/>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2pt">
    <w:name w:val="Tekst treści (2) + 8 pt;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10pt0">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6ptOdstpy2pt">
    <w:name w:val="Tekst treści (4) + 6 pt;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2"/>
      <w:szCs w:val="12"/>
      <w:u w:val="none"/>
      <w:lang w:val="pl-PL" w:eastAsia="pl-PL" w:bidi="pl-PL"/>
    </w:rPr>
  </w:style>
  <w:style w:type="character" w:customStyle="1" w:styleId="Teksttreci14">
    <w:name w:val="Tekst treści (14)_"/>
    <w:basedOn w:val="Domylnaczcionkaakapitu"/>
    <w:link w:val="Teksttreci140"/>
    <w:rPr>
      <w:rFonts w:ascii="Candara" w:eastAsia="Candara" w:hAnsi="Candara" w:cs="Candara"/>
      <w:b w:val="0"/>
      <w:bCs w:val="0"/>
      <w:i w:val="0"/>
      <w:iCs w:val="0"/>
      <w:smallCaps w:val="0"/>
      <w:strike w:val="0"/>
      <w:sz w:val="9"/>
      <w:szCs w:val="9"/>
      <w:u w:val="none"/>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8"/>
      <w:szCs w:val="18"/>
      <w:u w:val="none"/>
    </w:rPr>
  </w:style>
  <w:style w:type="character" w:customStyle="1" w:styleId="Teksttreci1585ptBezkursywy">
    <w:name w:val="Tekst treści (15) + 8;5 pt;Bez kursywy"/>
    <w:basedOn w:val="Teksttreci1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1585ptBezkursywy">
    <w:name w:val="Pogrubienie;Tekst treści (15) + 8;5 pt;Bez kursywy"/>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85pt">
    <w:name w:val="Tekst treści (15) + 8;5 pt"/>
    <w:basedOn w:val="Teksttreci1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16BezpogrubieniaBezkursywy">
    <w:name w:val="Tekst treści (16) + Bez pogrubienia;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7"/>
      <w:szCs w:val="17"/>
      <w:u w:val="none"/>
    </w:rPr>
  </w:style>
  <w:style w:type="character" w:customStyle="1" w:styleId="Teksttreci17Bezkursywy">
    <w:name w:val="Tekst treści (17) + Bez kursywy"/>
    <w:basedOn w:val="Teksttreci1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18">
    <w:name w:val="Tekst treści (18)_"/>
    <w:basedOn w:val="Domylnaczcionkaakapitu"/>
    <w:link w:val="Teksttreci180"/>
    <w:rPr>
      <w:rFonts w:ascii="Bookman Old Style" w:eastAsia="Bookman Old Style" w:hAnsi="Bookman Old Style" w:cs="Bookman Old Style"/>
      <w:b/>
      <w:bCs/>
      <w:i/>
      <w:iCs/>
      <w:smallCaps w:val="0"/>
      <w:strike w:val="0"/>
      <w:sz w:val="15"/>
      <w:szCs w:val="15"/>
      <w:u w:val="none"/>
      <w:lang w:val="ru-RU" w:eastAsia="ru-RU" w:bidi="ru-RU"/>
    </w:rPr>
  </w:style>
  <w:style w:type="character" w:customStyle="1" w:styleId="Teksttreci1885ptBezpogrubieniaBezkursywy">
    <w:name w:val="Tekst treści (18) + 8;5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1885ptBezpogrubieniaBezkursywy0">
    <w:name w:val="Tekst treści (18) + 8;5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19">
    <w:name w:val="Tekst treści (19)"/>
    <w:basedOn w:val="Domylnaczcionkaakapitu"/>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Teksttreci16Bezpogrubienia">
    <w:name w:val="Tekst treści (16) + Bez pogrubienia"/>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85pt1">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z w:val="16"/>
      <w:szCs w:val="16"/>
      <w:u w:val="none"/>
    </w:rPr>
  </w:style>
  <w:style w:type="character" w:customStyle="1" w:styleId="Nagweklubstopka585ptBezkursywy">
    <w:name w:val="Nagłówek lub stopka (5) + 8;5 pt;Bez kursywy"/>
    <w:basedOn w:val="Nagweklubstopka5"/>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51">
    <w:name w:val="Nagłówek lub stopka (5)"/>
    <w:basedOn w:val="Nagweklubstopka5"/>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Podpistabeli2Kursywa">
    <w:name w:val="Podpis tabeli (2) + Kursywa"/>
    <w:basedOn w:val="Podpistabel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0Kursywa">
    <w:name w:val="Tekst treści (20) + Kursywa"/>
    <w:basedOn w:val="Teksttreci20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02">
    <w:name w:val="Tekst treści (20)"/>
    <w:basedOn w:val="Teksttreci200"/>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08pt">
    <w:name w:val="Tekst treści (20) + 8 pt"/>
    <w:basedOn w:val="Teksttreci20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0CandaraOdstpy0pt">
    <w:name w:val="Tekst treści (20) + Candara;Odstępy 0 pt"/>
    <w:basedOn w:val="Teksttreci200"/>
    <w:rPr>
      <w:rFonts w:ascii="Candara" w:eastAsia="Candara" w:hAnsi="Candara" w:cs="Candara"/>
      <w:b w:val="0"/>
      <w:bCs w:val="0"/>
      <w:i w:val="0"/>
      <w:iCs w:val="0"/>
      <w:smallCaps w:val="0"/>
      <w:strike w:val="0"/>
      <w:color w:val="000000"/>
      <w:spacing w:val="10"/>
      <w:w w:val="100"/>
      <w:position w:val="0"/>
      <w:sz w:val="17"/>
      <w:szCs w:val="17"/>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Bezkursywy0">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iCs/>
      <w:smallCaps w:val="0"/>
      <w:strike w:val="0"/>
      <w:sz w:val="17"/>
      <w:szCs w:val="17"/>
      <w:u w:val="none"/>
    </w:rPr>
  </w:style>
  <w:style w:type="character" w:customStyle="1" w:styleId="Teksttreci21TimesNewRoman">
    <w:name w:val="Tekst treści (21) + Times New Roman"/>
    <w:basedOn w:val="Teksttreci2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TimesNewRomanBezkursywy">
    <w:name w:val="Tekst treści (21) + Times New Roman;Bez kursywy"/>
    <w:basedOn w:val="Teksttreci2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TimesNewRoman8ptBezkursywy">
    <w:name w:val="Tekst treści (21) + Times New Roman;8 pt;Bez kursywy"/>
    <w:basedOn w:val="Teksttreci21"/>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1TimesNewRomanBezkursywyOdstpy0pt">
    <w:name w:val="Tekst treści (21) + Times New Roman;Bez kursywy;Odstępy 0 pt"/>
    <w:basedOn w:val="Teksttreci21"/>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20TimesNewRoman">
    <w:name w:val="Tekst treści (20) + Times New Roman"/>
    <w:basedOn w:val="Teksttreci2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0TimesNewRomanKursywa">
    <w:name w:val="Tekst treści (20) + Times New Roman;Kursywa"/>
    <w:basedOn w:val="Teksttreci20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TimesNewRoman75ptMaelitery">
    <w:name w:val="Tekst treści (21) + Times New Roman;7;5 pt;Małe litery"/>
    <w:basedOn w:val="Teksttreci21"/>
    <w:rPr>
      <w:rFonts w:ascii="Times New Roman" w:eastAsia="Times New Roman" w:hAnsi="Times New Roman" w:cs="Times New Roman"/>
      <w:b/>
      <w:bCs/>
      <w:i/>
      <w:iCs/>
      <w:smallCaps/>
      <w:strike w:val="0"/>
      <w:color w:val="000000"/>
      <w:spacing w:val="0"/>
      <w:w w:val="100"/>
      <w:position w:val="0"/>
      <w:sz w:val="15"/>
      <w:szCs w:val="15"/>
      <w:u w:val="none"/>
      <w:lang w:val="pl-PL" w:eastAsia="pl-PL" w:bidi="pl-PL"/>
    </w:rPr>
  </w:style>
  <w:style w:type="character" w:customStyle="1" w:styleId="Teksttreci10TimesNewRoman">
    <w:name w:val="Tekst treści (10) + Times New Roman"/>
    <w:basedOn w:val="Teksttreci1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pacing w:val="0"/>
      <w:sz w:val="19"/>
      <w:szCs w:val="19"/>
      <w:u w:val="none"/>
    </w:rPr>
  </w:style>
  <w:style w:type="character" w:customStyle="1" w:styleId="Nagwek2210pt">
    <w:name w:val="Nagłówek #2 (2) + 10 pt"/>
    <w:basedOn w:val="Nagwek2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1Bezkursywy">
    <w:name w:val="Tekst treści (21) + Bez kursywy"/>
    <w:basedOn w:val="Teksttreci2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95ptBezkursywy">
    <w:name w:val="Stopka (2) + 9;5 pt;Bez kursywy"/>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Odstpy3pt">
    <w:name w:val="Tekst treści (4) + Odstępy 3 pt"/>
    <w:basedOn w:val="Teksttreci4"/>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32Odstpy2pt">
    <w:name w:val="Nagłówek #3 (2) + Odstępy 2 pt"/>
    <w:basedOn w:val="Nagwek3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bCs/>
      <w:i/>
      <w:iCs/>
      <w:smallCaps w:val="0"/>
      <w:strike w:val="0"/>
      <w:u w:val="none"/>
    </w:rPr>
  </w:style>
  <w:style w:type="character" w:customStyle="1" w:styleId="Teksttreci22Bezkursywy">
    <w:name w:val="Tekst treści (22) + Bez kursywy"/>
    <w:basedOn w:val="Teksttreci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val="0"/>
      <w:iCs w:val="0"/>
      <w:smallCaps w:val="0"/>
      <w:strike w:val="0"/>
      <w:sz w:val="20"/>
      <w:szCs w:val="20"/>
      <w:u w:val="none"/>
      <w:lang w:val="ru-RU" w:eastAsia="ru-RU" w:bidi="ru-RU"/>
    </w:rPr>
  </w:style>
  <w:style w:type="character" w:customStyle="1" w:styleId="Teksttreci2395pt">
    <w:name w:val="Tekst treści (23) + 9;5 pt"/>
    <w:basedOn w:val="Teksttreci2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395ptKursywa">
    <w:name w:val="Tekst treści (23) + 9;5 pt;Kursywa"/>
    <w:basedOn w:val="Teksttreci2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3Odstpy0pt">
    <w:name w:val="Stopka (3) + Odstępy 0 pt"/>
    <w:basedOn w:val="Stopka3"/>
    <w:rPr>
      <w:rFonts w:ascii="Bookman Old Style" w:eastAsia="Bookman Old Style" w:hAnsi="Bookman Old Style" w:cs="Bookman Old Style"/>
      <w:b w:val="0"/>
      <w:bCs w:val="0"/>
      <w:i/>
      <w:iCs/>
      <w:smallCaps w:val="0"/>
      <w:strike w:val="0"/>
      <w:color w:val="000000"/>
      <w:spacing w:val="-10"/>
      <w:w w:val="100"/>
      <w:position w:val="0"/>
      <w:sz w:val="18"/>
      <w:szCs w:val="18"/>
      <w:u w:val="none"/>
      <w:lang w:val="ru-RU" w:eastAsia="ru-RU" w:bidi="ru-RU"/>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240">
    <w:name w:val="Tekst treści (24)_"/>
    <w:basedOn w:val="Domylnaczcionkaakapitu"/>
    <w:link w:val="Teksttreci241"/>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095pt">
    <w:name w:val="Tekst treści (20) + 9;5 pt"/>
    <w:basedOn w:val="Teksttreci20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7">
    <w:name w:val="Tekst treści (27)_"/>
    <w:basedOn w:val="Domylnaczcionkaakapitu"/>
    <w:link w:val="Teksttreci270"/>
    <w:rPr>
      <w:rFonts w:ascii="Constantia" w:eastAsia="Constantia" w:hAnsi="Constantia" w:cs="Constantia"/>
      <w:b w:val="0"/>
      <w:bCs w:val="0"/>
      <w:i w:val="0"/>
      <w:iCs w:val="0"/>
      <w:smallCaps w:val="0"/>
      <w:strike w:val="0"/>
      <w:sz w:val="9"/>
      <w:szCs w:val="9"/>
      <w:u w:val="none"/>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495pt">
    <w:name w:val="Pogrubienie;Tekst treści (4) + 9;5 pt"/>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after="720" w:line="326"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70">
    <w:name w:val="Tekst treści (7)"/>
    <w:basedOn w:val="Normalny"/>
    <w:link w:val="Teksttreci7"/>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Spistreci20">
    <w:name w:val="Spis treści (2)"/>
    <w:basedOn w:val="Normalny"/>
    <w:link w:val="Spistreci2"/>
    <w:pPr>
      <w:shd w:val="clear" w:color="auto" w:fill="FFFFFF"/>
      <w:spacing w:line="202" w:lineRule="exact"/>
      <w:ind w:hanging="440"/>
      <w:jc w:val="both"/>
    </w:pPr>
    <w:rPr>
      <w:rFonts w:ascii="Bookman Old Style" w:eastAsia="Bookman Old Style" w:hAnsi="Bookman Old Style" w:cs="Bookman Old Style"/>
      <w:i/>
      <w:iCs/>
      <w:sz w:val="17"/>
      <w:szCs w:val="17"/>
    </w:rPr>
  </w:style>
  <w:style w:type="paragraph" w:styleId="Spistreci3">
    <w:name w:val="toc 3"/>
    <w:basedOn w:val="Normalny"/>
    <w:link w:val="Spistreci3Znak"/>
    <w:autoRedefine/>
    <w:pPr>
      <w:shd w:val="clear" w:color="auto" w:fill="FFFFFF"/>
      <w:spacing w:line="202" w:lineRule="exact"/>
      <w:ind w:hanging="440"/>
      <w:jc w:val="both"/>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20">
    <w:name w:val="Nagłówek #2"/>
    <w:basedOn w:val="Normalny"/>
    <w:link w:val="Nagwek2"/>
    <w:pPr>
      <w:shd w:val="clear" w:color="auto" w:fill="FFFFFF"/>
      <w:spacing w:before="480" w:after="420" w:line="317" w:lineRule="exac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420" w:after="300" w:line="0" w:lineRule="atLeast"/>
      <w:ind w:hanging="1480"/>
      <w:jc w:val="center"/>
      <w:outlineLvl w:val="2"/>
    </w:pPr>
    <w:rPr>
      <w:rFonts w:ascii="Bookman Old Style" w:eastAsia="Bookman Old Style" w:hAnsi="Bookman Old Style" w:cs="Bookman Old Style"/>
      <w:b/>
      <w:bCs/>
      <w:sz w:val="21"/>
      <w:szCs w:val="21"/>
    </w:rPr>
  </w:style>
  <w:style w:type="paragraph" w:customStyle="1" w:styleId="Stopka1">
    <w:name w:val="Stopka1"/>
    <w:basedOn w:val="Normalny"/>
    <w:link w:val="Stopka"/>
    <w:pPr>
      <w:shd w:val="clear" w:color="auto" w:fill="FFFFFF"/>
      <w:spacing w:line="197" w:lineRule="exact"/>
      <w:ind w:firstLine="360"/>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180" w:after="180" w:line="0" w:lineRule="atLeast"/>
      <w:ind w:hanging="400"/>
      <w:jc w:val="center"/>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pPr>
      <w:shd w:val="clear" w:color="auto" w:fill="FFFFFF"/>
      <w:spacing w:line="0" w:lineRule="atLeast"/>
    </w:pPr>
    <w:rPr>
      <w:rFonts w:ascii="Candara" w:eastAsia="Candara" w:hAnsi="Candara" w:cs="Candara"/>
      <w:sz w:val="10"/>
      <w:szCs w:val="10"/>
    </w:rPr>
  </w:style>
  <w:style w:type="paragraph" w:customStyle="1" w:styleId="Teksttreci100">
    <w:name w:val="Tekst treści (10)"/>
    <w:basedOn w:val="Normalny"/>
    <w:link w:val="Teksttreci10"/>
    <w:pPr>
      <w:shd w:val="clear" w:color="auto" w:fill="FFFFFF"/>
      <w:spacing w:before="240" w:line="216" w:lineRule="exact"/>
      <w:ind w:hanging="40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pPr>
      <w:shd w:val="clear" w:color="auto" w:fill="FFFFFF"/>
      <w:spacing w:line="0" w:lineRule="atLeast"/>
    </w:pPr>
    <w:rPr>
      <w:rFonts w:ascii="Bookman Old Style" w:eastAsia="Bookman Old Style" w:hAnsi="Bookman Old Style" w:cs="Bookman Old Style"/>
      <w:b/>
      <w:bCs/>
      <w:i/>
      <w:iCs/>
      <w:sz w:val="19"/>
      <w:szCs w:val="19"/>
      <w:lang w:val="en-US" w:eastAsia="en-US" w:bidi="en-US"/>
    </w:rPr>
  </w:style>
  <w:style w:type="paragraph" w:customStyle="1" w:styleId="Teksttreci120">
    <w:name w:val="Tekst treści (12)"/>
    <w:basedOn w:val="Normalny"/>
    <w:link w:val="Teksttreci12"/>
    <w:pPr>
      <w:shd w:val="clear" w:color="auto" w:fill="FFFFFF"/>
      <w:spacing w:after="120" w:line="0" w:lineRule="atLeast"/>
      <w:ind w:firstLine="380"/>
      <w:jc w:val="both"/>
    </w:pPr>
    <w:rPr>
      <w:rFonts w:ascii="Bookman Old Style" w:eastAsia="Bookman Old Style" w:hAnsi="Bookman Old Style" w:cs="Bookman Old Style"/>
      <w:b/>
      <w:bCs/>
      <w:i/>
      <w:iCs/>
      <w:sz w:val="16"/>
      <w:szCs w:val="16"/>
      <w:lang w:val="ru-RU" w:eastAsia="ru-RU" w:bidi="ru-RU"/>
    </w:rPr>
  </w:style>
  <w:style w:type="paragraph" w:customStyle="1" w:styleId="Teksttreci130">
    <w:name w:val="Tekst treści (13)"/>
    <w:basedOn w:val="Normalny"/>
    <w:link w:val="Teksttreci13"/>
    <w:pPr>
      <w:shd w:val="clear" w:color="auto" w:fill="FFFFFF"/>
      <w:spacing w:after="60" w:line="197" w:lineRule="exact"/>
      <w:ind w:firstLine="380"/>
      <w:jc w:val="both"/>
    </w:pPr>
    <w:rPr>
      <w:rFonts w:ascii="Bookman Old Style" w:eastAsia="Bookman Old Style" w:hAnsi="Bookman Old Style" w:cs="Bookman Old Style"/>
      <w:sz w:val="16"/>
      <w:szCs w:val="16"/>
      <w:lang w:val="ru-RU" w:eastAsia="ru-RU" w:bidi="ru-RU"/>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pPr>
      <w:shd w:val="clear" w:color="auto" w:fill="FFFFFF"/>
      <w:spacing w:before="60" w:after="180" w:line="0" w:lineRule="atLeast"/>
      <w:jc w:val="center"/>
    </w:pPr>
    <w:rPr>
      <w:rFonts w:ascii="Candara" w:eastAsia="Candara" w:hAnsi="Candara" w:cs="Candara"/>
      <w:sz w:val="9"/>
      <w:szCs w:val="9"/>
    </w:rPr>
  </w:style>
  <w:style w:type="paragraph" w:customStyle="1" w:styleId="Teksttreci150">
    <w:name w:val="Tekst treści (15)"/>
    <w:basedOn w:val="Normalny"/>
    <w:link w:val="Teksttreci15"/>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Teksttreci160">
    <w:name w:val="Tekst treści (16)"/>
    <w:basedOn w:val="Normalny"/>
    <w:link w:val="Teksttreci16"/>
    <w:pPr>
      <w:shd w:val="clear" w:color="auto" w:fill="FFFFFF"/>
      <w:spacing w:line="216" w:lineRule="exact"/>
      <w:ind w:hanging="380"/>
      <w:jc w:val="both"/>
    </w:pPr>
    <w:rPr>
      <w:rFonts w:ascii="Bookman Old Style" w:eastAsia="Bookman Old Style" w:hAnsi="Bookman Old Style" w:cs="Bookman Old Style"/>
      <w:b/>
      <w:bCs/>
      <w:i/>
      <w:iCs/>
      <w:sz w:val="17"/>
      <w:szCs w:val="17"/>
      <w:lang w:val="ru-RU" w:eastAsia="ru-RU" w:bidi="ru-RU"/>
    </w:rPr>
  </w:style>
  <w:style w:type="paragraph" w:customStyle="1" w:styleId="Teksttreci170">
    <w:name w:val="Tekst treści (17)"/>
    <w:basedOn w:val="Normalny"/>
    <w:link w:val="Teksttreci17"/>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80">
    <w:name w:val="Tekst treści (18)"/>
    <w:basedOn w:val="Normalny"/>
    <w:link w:val="Teksttreci18"/>
    <w:pPr>
      <w:shd w:val="clear" w:color="auto" w:fill="FFFFFF"/>
      <w:spacing w:line="216" w:lineRule="exact"/>
      <w:ind w:hanging="380"/>
      <w:jc w:val="both"/>
    </w:pPr>
    <w:rPr>
      <w:rFonts w:ascii="Bookman Old Style" w:eastAsia="Bookman Old Style" w:hAnsi="Bookman Old Style" w:cs="Bookman Old Style"/>
      <w:b/>
      <w:bCs/>
      <w:i/>
      <w:iCs/>
      <w:sz w:val="15"/>
      <w:szCs w:val="15"/>
      <w:lang w:val="ru-RU" w:eastAsia="ru-RU" w:bidi="ru-RU"/>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201">
    <w:name w:val="Tekst treści (20)"/>
    <w:basedOn w:val="Normalny"/>
    <w:link w:val="Teksttreci200"/>
    <w:pPr>
      <w:shd w:val="clear" w:color="auto" w:fill="FFFFFF"/>
      <w:spacing w:line="197" w:lineRule="exact"/>
      <w:ind w:hanging="400"/>
      <w:jc w:val="both"/>
    </w:pPr>
    <w:rPr>
      <w:rFonts w:ascii="Bookman Old Style" w:eastAsia="Bookman Old Style" w:hAnsi="Bookman Old Style" w:cs="Bookman Old Style"/>
      <w:sz w:val="17"/>
      <w:szCs w:val="17"/>
    </w:rPr>
  </w:style>
  <w:style w:type="paragraph" w:customStyle="1" w:styleId="Nagwek320">
    <w:name w:val="Nagłówek #3 (2)"/>
    <w:basedOn w:val="Normalny"/>
    <w:link w:val="Nagwek32"/>
    <w:pPr>
      <w:shd w:val="clear" w:color="auto" w:fill="FFFFFF"/>
      <w:spacing w:before="540" w:after="540" w:line="0" w:lineRule="atLeast"/>
      <w:jc w:val="center"/>
      <w:outlineLvl w:val="2"/>
    </w:pPr>
    <w:rPr>
      <w:rFonts w:ascii="Bookman Old Style" w:eastAsia="Bookman Old Style" w:hAnsi="Bookman Old Style" w:cs="Bookman Old Style"/>
      <w:b/>
      <w:bCs/>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before="360" w:after="300" w:line="0" w:lineRule="atLeast"/>
      <w:jc w:val="both"/>
      <w:outlineLvl w:val="3"/>
    </w:pPr>
    <w:rPr>
      <w:rFonts w:ascii="Bookman Old Style" w:eastAsia="Bookman Old Style" w:hAnsi="Bookman Old Style" w:cs="Bookman Old Style"/>
      <w:b/>
      <w:bCs/>
      <w:sz w:val="21"/>
      <w:szCs w:val="21"/>
    </w:rPr>
  </w:style>
  <w:style w:type="paragraph" w:customStyle="1" w:styleId="Teksttreci210">
    <w:name w:val="Tekst treści (21)"/>
    <w:basedOn w:val="Normalny"/>
    <w:link w:val="Teksttreci21"/>
    <w:pPr>
      <w:shd w:val="clear" w:color="auto" w:fill="FFFFFF"/>
      <w:spacing w:before="60" w:after="60" w:line="197" w:lineRule="exact"/>
      <w:ind w:firstLine="380"/>
      <w:jc w:val="both"/>
    </w:pPr>
    <w:rPr>
      <w:rFonts w:ascii="Bookman Old Style" w:eastAsia="Bookman Old Style" w:hAnsi="Bookman Old Style" w:cs="Bookman Old Style"/>
      <w:i/>
      <w:iCs/>
      <w:sz w:val="17"/>
      <w:szCs w:val="17"/>
    </w:rPr>
  </w:style>
  <w:style w:type="paragraph" w:customStyle="1" w:styleId="Nagwek220">
    <w:name w:val="Nagłówek #2 (2)"/>
    <w:basedOn w:val="Normalny"/>
    <w:link w:val="Nagwek22"/>
    <w:pPr>
      <w:shd w:val="clear" w:color="auto" w:fill="FFFFFF"/>
      <w:spacing w:line="240" w:lineRule="exact"/>
      <w:jc w:val="both"/>
      <w:outlineLvl w:val="1"/>
    </w:pPr>
    <w:rPr>
      <w:rFonts w:ascii="Bookman Old Style" w:eastAsia="Bookman Old Style" w:hAnsi="Bookman Old Style" w:cs="Bookman Old Style"/>
      <w:sz w:val="19"/>
      <w:szCs w:val="19"/>
    </w:rPr>
  </w:style>
  <w:style w:type="paragraph" w:customStyle="1" w:styleId="Teksttreci220">
    <w:name w:val="Tekst treści (22)"/>
    <w:basedOn w:val="Normalny"/>
    <w:link w:val="Teksttreci22"/>
    <w:pPr>
      <w:shd w:val="clear" w:color="auto" w:fill="FFFFFF"/>
      <w:spacing w:before="1980" w:after="360" w:line="317" w:lineRule="exact"/>
      <w:jc w:val="center"/>
    </w:pPr>
    <w:rPr>
      <w:rFonts w:ascii="Bookman Old Style" w:eastAsia="Bookman Old Style" w:hAnsi="Bookman Old Style" w:cs="Bookman Old Style"/>
      <w:b/>
      <w:bCs/>
      <w:i/>
      <w:iCs/>
    </w:rPr>
  </w:style>
  <w:style w:type="paragraph" w:customStyle="1" w:styleId="Teksttreci230">
    <w:name w:val="Tekst treści (23)"/>
    <w:basedOn w:val="Normalny"/>
    <w:link w:val="Teksttreci23"/>
    <w:pPr>
      <w:shd w:val="clear" w:color="auto" w:fill="FFFFFF"/>
      <w:spacing w:line="235" w:lineRule="exact"/>
      <w:ind w:firstLine="380"/>
      <w:jc w:val="both"/>
    </w:pPr>
    <w:rPr>
      <w:rFonts w:ascii="Bookman Old Style" w:eastAsia="Bookman Old Style" w:hAnsi="Bookman Old Style" w:cs="Bookman Old Style"/>
      <w:sz w:val="20"/>
      <w:szCs w:val="20"/>
      <w:lang w:val="ru-RU" w:eastAsia="ru-RU" w:bidi="ru-RU"/>
    </w:rPr>
  </w:style>
  <w:style w:type="paragraph" w:customStyle="1" w:styleId="Stopka30">
    <w:name w:val="Stopka (3)"/>
    <w:basedOn w:val="Normalny"/>
    <w:link w:val="Stopka3"/>
    <w:pPr>
      <w:shd w:val="clear" w:color="auto" w:fill="FFFFFF"/>
      <w:spacing w:line="202" w:lineRule="exact"/>
      <w:ind w:firstLine="380"/>
    </w:pPr>
    <w:rPr>
      <w:rFonts w:ascii="Bookman Old Style" w:eastAsia="Bookman Old Style" w:hAnsi="Bookman Old Style" w:cs="Bookman Old Style"/>
      <w:i/>
      <w:iCs/>
      <w:sz w:val="18"/>
      <w:szCs w:val="18"/>
      <w:lang w:val="ru-RU" w:eastAsia="ru-RU" w:bidi="ru-RU"/>
    </w:rPr>
  </w:style>
  <w:style w:type="paragraph" w:customStyle="1" w:styleId="Teksttreci241">
    <w:name w:val="Tekst treści (24)"/>
    <w:basedOn w:val="Normalny"/>
    <w:link w:val="Teksttreci240"/>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50">
    <w:name w:val="Tekst treści (25)"/>
    <w:basedOn w:val="Normalny"/>
    <w:link w:val="Teksttreci25"/>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60">
    <w:name w:val="Tekst treści (26)"/>
    <w:basedOn w:val="Normalny"/>
    <w:link w:val="Teksttreci26"/>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70">
    <w:name w:val="Tekst treści (27)"/>
    <w:basedOn w:val="Normalny"/>
    <w:link w:val="Teksttreci27"/>
    <w:pPr>
      <w:shd w:val="clear" w:color="auto" w:fill="FFFFFF"/>
      <w:spacing w:before="60" w:after="240" w:line="0" w:lineRule="atLeast"/>
      <w:jc w:val="center"/>
    </w:pPr>
    <w:rPr>
      <w:rFonts w:ascii="Constantia" w:eastAsia="Constantia" w:hAnsi="Constantia" w:cs="Constantia"/>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19"/>
      <w:szCs w:val="19"/>
      <w:u w:val="none"/>
    </w:rPr>
  </w:style>
  <w:style w:type="character" w:customStyle="1" w:styleId="Teksttreci9">
    <w:name w:val="Tekst treści (9)_"/>
    <w:basedOn w:val="Domylnaczcionkaakapitu"/>
    <w:link w:val="Teksttreci90"/>
    <w:rPr>
      <w:rFonts w:ascii="Candara" w:eastAsia="Candara" w:hAnsi="Candara" w:cs="Candara"/>
      <w:b w:val="0"/>
      <w:bCs w:val="0"/>
      <w:i w:val="0"/>
      <w:iCs w:val="0"/>
      <w:smallCaps w:val="0"/>
      <w:strike w:val="0"/>
      <w:sz w:val="10"/>
      <w:szCs w:val="1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9"/>
      <w:szCs w:val="19"/>
      <w:u w:val="none"/>
    </w:rPr>
  </w:style>
  <w:style w:type="character" w:customStyle="1" w:styleId="Teksttreci1085ptBezkursywy">
    <w:name w:val="Tekst treści (10) + 8;5 pt;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Bezkursywy">
    <w:name w:val="Tekst treści (11) + Bez kursywy"/>
    <w:basedOn w:val="Teksttreci11"/>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8Kursywa">
    <w:name w:val="Tekst treści (8) + Kursywa"/>
    <w:basedOn w:val="Teksttreci8"/>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fr-FR" w:eastAsia="fr-FR" w:bidi="fr-FR"/>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6"/>
      <w:szCs w:val="16"/>
      <w:u w:val="none"/>
      <w:lang w:val="ru-RU" w:eastAsia="ru-RU" w:bidi="ru-RU"/>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13Maelitery">
    <w:name w:val="Tekst treści (13) + Małe litery"/>
    <w:basedOn w:val="Teksttreci13"/>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ru-RU" w:eastAsia="ru-RU" w:bidi="ru-RU"/>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2pt">
    <w:name w:val="Tekst treści (2) + 8 pt;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10pt0">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6ptOdstpy2pt">
    <w:name w:val="Tekst treści (4) + 6 pt;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2"/>
      <w:szCs w:val="12"/>
      <w:u w:val="none"/>
      <w:lang w:val="pl-PL" w:eastAsia="pl-PL" w:bidi="pl-PL"/>
    </w:rPr>
  </w:style>
  <w:style w:type="character" w:customStyle="1" w:styleId="Teksttreci14">
    <w:name w:val="Tekst treści (14)_"/>
    <w:basedOn w:val="Domylnaczcionkaakapitu"/>
    <w:link w:val="Teksttreci140"/>
    <w:rPr>
      <w:rFonts w:ascii="Candara" w:eastAsia="Candara" w:hAnsi="Candara" w:cs="Candara"/>
      <w:b w:val="0"/>
      <w:bCs w:val="0"/>
      <w:i w:val="0"/>
      <w:iCs w:val="0"/>
      <w:smallCaps w:val="0"/>
      <w:strike w:val="0"/>
      <w:sz w:val="9"/>
      <w:szCs w:val="9"/>
      <w:u w:val="none"/>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8"/>
      <w:szCs w:val="18"/>
      <w:u w:val="none"/>
    </w:rPr>
  </w:style>
  <w:style w:type="character" w:customStyle="1" w:styleId="Teksttreci1585ptBezkursywy">
    <w:name w:val="Tekst treści (15) + 8;5 pt;Bez kursywy"/>
    <w:basedOn w:val="Teksttreci1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1585ptBezkursywy">
    <w:name w:val="Pogrubienie;Tekst treści (15) + 8;5 pt;Bez kursywy"/>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85pt">
    <w:name w:val="Tekst treści (15) + 8;5 pt"/>
    <w:basedOn w:val="Teksttreci1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16BezpogrubieniaBezkursywy">
    <w:name w:val="Tekst treści (16) + Bez pogrubienia;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7"/>
      <w:szCs w:val="17"/>
      <w:u w:val="none"/>
    </w:rPr>
  </w:style>
  <w:style w:type="character" w:customStyle="1" w:styleId="Teksttreci17Bezkursywy">
    <w:name w:val="Tekst treści (17) + Bez kursywy"/>
    <w:basedOn w:val="Teksttreci1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18">
    <w:name w:val="Tekst treści (18)_"/>
    <w:basedOn w:val="Domylnaczcionkaakapitu"/>
    <w:link w:val="Teksttreci180"/>
    <w:rPr>
      <w:rFonts w:ascii="Bookman Old Style" w:eastAsia="Bookman Old Style" w:hAnsi="Bookman Old Style" w:cs="Bookman Old Style"/>
      <w:b/>
      <w:bCs/>
      <w:i/>
      <w:iCs/>
      <w:smallCaps w:val="0"/>
      <w:strike w:val="0"/>
      <w:sz w:val="15"/>
      <w:szCs w:val="15"/>
      <w:u w:val="none"/>
      <w:lang w:val="ru-RU" w:eastAsia="ru-RU" w:bidi="ru-RU"/>
    </w:rPr>
  </w:style>
  <w:style w:type="character" w:customStyle="1" w:styleId="Teksttreci1885ptBezpogrubieniaBezkursywy">
    <w:name w:val="Tekst treści (18) + 8;5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1885ptBezpogrubieniaBezkursywy0">
    <w:name w:val="Tekst treści (18) + 8;5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19">
    <w:name w:val="Tekst treści (19)"/>
    <w:basedOn w:val="Domylnaczcionkaakapitu"/>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Teksttreci16Bezpogrubienia">
    <w:name w:val="Tekst treści (16) + Bez pogrubienia"/>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85pt1">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z w:val="16"/>
      <w:szCs w:val="16"/>
      <w:u w:val="none"/>
    </w:rPr>
  </w:style>
  <w:style w:type="character" w:customStyle="1" w:styleId="Nagweklubstopka585ptBezkursywy">
    <w:name w:val="Nagłówek lub stopka (5) + 8;5 pt;Bez kursywy"/>
    <w:basedOn w:val="Nagweklubstopka5"/>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51">
    <w:name w:val="Nagłówek lub stopka (5)"/>
    <w:basedOn w:val="Nagweklubstopka5"/>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Podpistabeli2Kursywa">
    <w:name w:val="Podpis tabeli (2) + Kursywa"/>
    <w:basedOn w:val="Podpistabel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0Kursywa">
    <w:name w:val="Tekst treści (20) + Kursywa"/>
    <w:basedOn w:val="Teksttreci20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02">
    <w:name w:val="Tekst treści (20)"/>
    <w:basedOn w:val="Teksttreci200"/>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08pt">
    <w:name w:val="Tekst treści (20) + 8 pt"/>
    <w:basedOn w:val="Teksttreci20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0CandaraOdstpy0pt">
    <w:name w:val="Tekst treści (20) + Candara;Odstępy 0 pt"/>
    <w:basedOn w:val="Teksttreci200"/>
    <w:rPr>
      <w:rFonts w:ascii="Candara" w:eastAsia="Candara" w:hAnsi="Candara" w:cs="Candara"/>
      <w:b w:val="0"/>
      <w:bCs w:val="0"/>
      <w:i w:val="0"/>
      <w:iCs w:val="0"/>
      <w:smallCaps w:val="0"/>
      <w:strike w:val="0"/>
      <w:color w:val="000000"/>
      <w:spacing w:val="10"/>
      <w:w w:val="100"/>
      <w:position w:val="0"/>
      <w:sz w:val="17"/>
      <w:szCs w:val="17"/>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Bezkursywy0">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iCs/>
      <w:smallCaps w:val="0"/>
      <w:strike w:val="0"/>
      <w:sz w:val="17"/>
      <w:szCs w:val="17"/>
      <w:u w:val="none"/>
    </w:rPr>
  </w:style>
  <w:style w:type="character" w:customStyle="1" w:styleId="Teksttreci21TimesNewRoman">
    <w:name w:val="Tekst treści (21) + Times New Roman"/>
    <w:basedOn w:val="Teksttreci2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TimesNewRomanBezkursywy">
    <w:name w:val="Tekst treści (21) + Times New Roman;Bez kursywy"/>
    <w:basedOn w:val="Teksttreci2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TimesNewRoman8ptBezkursywy">
    <w:name w:val="Tekst treści (21) + Times New Roman;8 pt;Bez kursywy"/>
    <w:basedOn w:val="Teksttreci21"/>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1TimesNewRomanBezkursywyOdstpy0pt">
    <w:name w:val="Tekst treści (21) + Times New Roman;Bez kursywy;Odstępy 0 pt"/>
    <w:basedOn w:val="Teksttreci21"/>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20TimesNewRoman">
    <w:name w:val="Tekst treści (20) + Times New Roman"/>
    <w:basedOn w:val="Teksttreci2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0TimesNewRomanKursywa">
    <w:name w:val="Tekst treści (20) + Times New Roman;Kursywa"/>
    <w:basedOn w:val="Teksttreci20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TimesNewRoman75ptMaelitery">
    <w:name w:val="Tekst treści (21) + Times New Roman;7;5 pt;Małe litery"/>
    <w:basedOn w:val="Teksttreci21"/>
    <w:rPr>
      <w:rFonts w:ascii="Times New Roman" w:eastAsia="Times New Roman" w:hAnsi="Times New Roman" w:cs="Times New Roman"/>
      <w:b/>
      <w:bCs/>
      <w:i/>
      <w:iCs/>
      <w:smallCaps/>
      <w:strike w:val="0"/>
      <w:color w:val="000000"/>
      <w:spacing w:val="0"/>
      <w:w w:val="100"/>
      <w:position w:val="0"/>
      <w:sz w:val="15"/>
      <w:szCs w:val="15"/>
      <w:u w:val="none"/>
      <w:lang w:val="pl-PL" w:eastAsia="pl-PL" w:bidi="pl-PL"/>
    </w:rPr>
  </w:style>
  <w:style w:type="character" w:customStyle="1" w:styleId="Teksttreci10TimesNewRoman">
    <w:name w:val="Tekst treści (10) + Times New Roman"/>
    <w:basedOn w:val="Teksttreci1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pacing w:val="0"/>
      <w:sz w:val="19"/>
      <w:szCs w:val="19"/>
      <w:u w:val="none"/>
    </w:rPr>
  </w:style>
  <w:style w:type="character" w:customStyle="1" w:styleId="Nagwek2210pt">
    <w:name w:val="Nagłówek #2 (2) + 10 pt"/>
    <w:basedOn w:val="Nagwek2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1Bezkursywy">
    <w:name w:val="Tekst treści (21) + Bez kursywy"/>
    <w:basedOn w:val="Teksttreci2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95ptBezkursywy">
    <w:name w:val="Stopka (2) + 9;5 pt;Bez kursywy"/>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Odstpy3pt">
    <w:name w:val="Tekst treści (4) + Odstępy 3 pt"/>
    <w:basedOn w:val="Teksttreci4"/>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32Odstpy2pt">
    <w:name w:val="Nagłówek #3 (2) + Odstępy 2 pt"/>
    <w:basedOn w:val="Nagwek3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bCs/>
      <w:i/>
      <w:iCs/>
      <w:smallCaps w:val="0"/>
      <w:strike w:val="0"/>
      <w:u w:val="none"/>
    </w:rPr>
  </w:style>
  <w:style w:type="character" w:customStyle="1" w:styleId="Teksttreci22Bezkursywy">
    <w:name w:val="Tekst treści (22) + Bez kursywy"/>
    <w:basedOn w:val="Teksttreci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val="0"/>
      <w:iCs w:val="0"/>
      <w:smallCaps w:val="0"/>
      <w:strike w:val="0"/>
      <w:sz w:val="20"/>
      <w:szCs w:val="20"/>
      <w:u w:val="none"/>
      <w:lang w:val="ru-RU" w:eastAsia="ru-RU" w:bidi="ru-RU"/>
    </w:rPr>
  </w:style>
  <w:style w:type="character" w:customStyle="1" w:styleId="Teksttreci2395pt">
    <w:name w:val="Tekst treści (23) + 9;5 pt"/>
    <w:basedOn w:val="Teksttreci2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395ptKursywa">
    <w:name w:val="Tekst treści (23) + 9;5 pt;Kursywa"/>
    <w:basedOn w:val="Teksttreci2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3Odstpy0pt">
    <w:name w:val="Stopka (3) + Odstępy 0 pt"/>
    <w:basedOn w:val="Stopka3"/>
    <w:rPr>
      <w:rFonts w:ascii="Bookman Old Style" w:eastAsia="Bookman Old Style" w:hAnsi="Bookman Old Style" w:cs="Bookman Old Style"/>
      <w:b w:val="0"/>
      <w:bCs w:val="0"/>
      <w:i/>
      <w:iCs/>
      <w:smallCaps w:val="0"/>
      <w:strike w:val="0"/>
      <w:color w:val="000000"/>
      <w:spacing w:val="-10"/>
      <w:w w:val="100"/>
      <w:position w:val="0"/>
      <w:sz w:val="18"/>
      <w:szCs w:val="18"/>
      <w:u w:val="none"/>
      <w:lang w:val="ru-RU" w:eastAsia="ru-RU" w:bidi="ru-RU"/>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240">
    <w:name w:val="Tekst treści (24)_"/>
    <w:basedOn w:val="Domylnaczcionkaakapitu"/>
    <w:link w:val="Teksttreci241"/>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095pt">
    <w:name w:val="Tekst treści (20) + 9;5 pt"/>
    <w:basedOn w:val="Teksttreci20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7">
    <w:name w:val="Tekst treści (27)_"/>
    <w:basedOn w:val="Domylnaczcionkaakapitu"/>
    <w:link w:val="Teksttreci270"/>
    <w:rPr>
      <w:rFonts w:ascii="Constantia" w:eastAsia="Constantia" w:hAnsi="Constantia" w:cs="Constantia"/>
      <w:b w:val="0"/>
      <w:bCs w:val="0"/>
      <w:i w:val="0"/>
      <w:iCs w:val="0"/>
      <w:smallCaps w:val="0"/>
      <w:strike w:val="0"/>
      <w:sz w:val="9"/>
      <w:szCs w:val="9"/>
      <w:u w:val="none"/>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495pt">
    <w:name w:val="Pogrubienie;Tekst treści (4) + 9;5 pt"/>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after="720" w:line="326"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70">
    <w:name w:val="Tekst treści (7)"/>
    <w:basedOn w:val="Normalny"/>
    <w:link w:val="Teksttreci7"/>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Spistreci20">
    <w:name w:val="Spis treści (2)"/>
    <w:basedOn w:val="Normalny"/>
    <w:link w:val="Spistreci2"/>
    <w:pPr>
      <w:shd w:val="clear" w:color="auto" w:fill="FFFFFF"/>
      <w:spacing w:line="202" w:lineRule="exact"/>
      <w:ind w:hanging="440"/>
      <w:jc w:val="both"/>
    </w:pPr>
    <w:rPr>
      <w:rFonts w:ascii="Bookman Old Style" w:eastAsia="Bookman Old Style" w:hAnsi="Bookman Old Style" w:cs="Bookman Old Style"/>
      <w:i/>
      <w:iCs/>
      <w:sz w:val="17"/>
      <w:szCs w:val="17"/>
    </w:rPr>
  </w:style>
  <w:style w:type="paragraph" w:styleId="Spistreci3">
    <w:name w:val="toc 3"/>
    <w:basedOn w:val="Normalny"/>
    <w:link w:val="Spistreci3Znak"/>
    <w:autoRedefine/>
    <w:pPr>
      <w:shd w:val="clear" w:color="auto" w:fill="FFFFFF"/>
      <w:spacing w:line="202" w:lineRule="exact"/>
      <w:ind w:hanging="440"/>
      <w:jc w:val="both"/>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20">
    <w:name w:val="Nagłówek #2"/>
    <w:basedOn w:val="Normalny"/>
    <w:link w:val="Nagwek2"/>
    <w:pPr>
      <w:shd w:val="clear" w:color="auto" w:fill="FFFFFF"/>
      <w:spacing w:before="480" w:after="420" w:line="317" w:lineRule="exac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420" w:after="300" w:line="0" w:lineRule="atLeast"/>
      <w:ind w:hanging="1480"/>
      <w:jc w:val="center"/>
      <w:outlineLvl w:val="2"/>
    </w:pPr>
    <w:rPr>
      <w:rFonts w:ascii="Bookman Old Style" w:eastAsia="Bookman Old Style" w:hAnsi="Bookman Old Style" w:cs="Bookman Old Style"/>
      <w:b/>
      <w:bCs/>
      <w:sz w:val="21"/>
      <w:szCs w:val="21"/>
    </w:rPr>
  </w:style>
  <w:style w:type="paragraph" w:customStyle="1" w:styleId="Stopka1">
    <w:name w:val="Stopka1"/>
    <w:basedOn w:val="Normalny"/>
    <w:link w:val="Stopka"/>
    <w:pPr>
      <w:shd w:val="clear" w:color="auto" w:fill="FFFFFF"/>
      <w:spacing w:line="197" w:lineRule="exact"/>
      <w:ind w:firstLine="360"/>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180" w:after="180" w:line="0" w:lineRule="atLeast"/>
      <w:ind w:hanging="400"/>
      <w:jc w:val="center"/>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pPr>
      <w:shd w:val="clear" w:color="auto" w:fill="FFFFFF"/>
      <w:spacing w:line="0" w:lineRule="atLeast"/>
    </w:pPr>
    <w:rPr>
      <w:rFonts w:ascii="Candara" w:eastAsia="Candara" w:hAnsi="Candara" w:cs="Candara"/>
      <w:sz w:val="10"/>
      <w:szCs w:val="10"/>
    </w:rPr>
  </w:style>
  <w:style w:type="paragraph" w:customStyle="1" w:styleId="Teksttreci100">
    <w:name w:val="Tekst treści (10)"/>
    <w:basedOn w:val="Normalny"/>
    <w:link w:val="Teksttreci10"/>
    <w:pPr>
      <w:shd w:val="clear" w:color="auto" w:fill="FFFFFF"/>
      <w:spacing w:before="240" w:line="216" w:lineRule="exact"/>
      <w:ind w:hanging="40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pPr>
      <w:shd w:val="clear" w:color="auto" w:fill="FFFFFF"/>
      <w:spacing w:line="0" w:lineRule="atLeast"/>
    </w:pPr>
    <w:rPr>
      <w:rFonts w:ascii="Bookman Old Style" w:eastAsia="Bookman Old Style" w:hAnsi="Bookman Old Style" w:cs="Bookman Old Style"/>
      <w:b/>
      <w:bCs/>
      <w:i/>
      <w:iCs/>
      <w:sz w:val="19"/>
      <w:szCs w:val="19"/>
      <w:lang w:val="en-US" w:eastAsia="en-US" w:bidi="en-US"/>
    </w:rPr>
  </w:style>
  <w:style w:type="paragraph" w:customStyle="1" w:styleId="Teksttreci120">
    <w:name w:val="Tekst treści (12)"/>
    <w:basedOn w:val="Normalny"/>
    <w:link w:val="Teksttreci12"/>
    <w:pPr>
      <w:shd w:val="clear" w:color="auto" w:fill="FFFFFF"/>
      <w:spacing w:after="120" w:line="0" w:lineRule="atLeast"/>
      <w:ind w:firstLine="380"/>
      <w:jc w:val="both"/>
    </w:pPr>
    <w:rPr>
      <w:rFonts w:ascii="Bookman Old Style" w:eastAsia="Bookman Old Style" w:hAnsi="Bookman Old Style" w:cs="Bookman Old Style"/>
      <w:b/>
      <w:bCs/>
      <w:i/>
      <w:iCs/>
      <w:sz w:val="16"/>
      <w:szCs w:val="16"/>
      <w:lang w:val="ru-RU" w:eastAsia="ru-RU" w:bidi="ru-RU"/>
    </w:rPr>
  </w:style>
  <w:style w:type="paragraph" w:customStyle="1" w:styleId="Teksttreci130">
    <w:name w:val="Tekst treści (13)"/>
    <w:basedOn w:val="Normalny"/>
    <w:link w:val="Teksttreci13"/>
    <w:pPr>
      <w:shd w:val="clear" w:color="auto" w:fill="FFFFFF"/>
      <w:spacing w:after="60" w:line="197" w:lineRule="exact"/>
      <w:ind w:firstLine="380"/>
      <w:jc w:val="both"/>
    </w:pPr>
    <w:rPr>
      <w:rFonts w:ascii="Bookman Old Style" w:eastAsia="Bookman Old Style" w:hAnsi="Bookman Old Style" w:cs="Bookman Old Style"/>
      <w:sz w:val="16"/>
      <w:szCs w:val="16"/>
      <w:lang w:val="ru-RU" w:eastAsia="ru-RU" w:bidi="ru-RU"/>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pPr>
      <w:shd w:val="clear" w:color="auto" w:fill="FFFFFF"/>
      <w:spacing w:before="60" w:after="180" w:line="0" w:lineRule="atLeast"/>
      <w:jc w:val="center"/>
    </w:pPr>
    <w:rPr>
      <w:rFonts w:ascii="Candara" w:eastAsia="Candara" w:hAnsi="Candara" w:cs="Candara"/>
      <w:sz w:val="9"/>
      <w:szCs w:val="9"/>
    </w:rPr>
  </w:style>
  <w:style w:type="paragraph" w:customStyle="1" w:styleId="Teksttreci150">
    <w:name w:val="Tekst treści (15)"/>
    <w:basedOn w:val="Normalny"/>
    <w:link w:val="Teksttreci15"/>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Teksttreci160">
    <w:name w:val="Tekst treści (16)"/>
    <w:basedOn w:val="Normalny"/>
    <w:link w:val="Teksttreci16"/>
    <w:pPr>
      <w:shd w:val="clear" w:color="auto" w:fill="FFFFFF"/>
      <w:spacing w:line="216" w:lineRule="exact"/>
      <w:ind w:hanging="380"/>
      <w:jc w:val="both"/>
    </w:pPr>
    <w:rPr>
      <w:rFonts w:ascii="Bookman Old Style" w:eastAsia="Bookman Old Style" w:hAnsi="Bookman Old Style" w:cs="Bookman Old Style"/>
      <w:b/>
      <w:bCs/>
      <w:i/>
      <w:iCs/>
      <w:sz w:val="17"/>
      <w:szCs w:val="17"/>
      <w:lang w:val="ru-RU" w:eastAsia="ru-RU" w:bidi="ru-RU"/>
    </w:rPr>
  </w:style>
  <w:style w:type="paragraph" w:customStyle="1" w:styleId="Teksttreci170">
    <w:name w:val="Tekst treści (17)"/>
    <w:basedOn w:val="Normalny"/>
    <w:link w:val="Teksttreci17"/>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80">
    <w:name w:val="Tekst treści (18)"/>
    <w:basedOn w:val="Normalny"/>
    <w:link w:val="Teksttreci18"/>
    <w:pPr>
      <w:shd w:val="clear" w:color="auto" w:fill="FFFFFF"/>
      <w:spacing w:line="216" w:lineRule="exact"/>
      <w:ind w:hanging="380"/>
      <w:jc w:val="both"/>
    </w:pPr>
    <w:rPr>
      <w:rFonts w:ascii="Bookman Old Style" w:eastAsia="Bookman Old Style" w:hAnsi="Bookman Old Style" w:cs="Bookman Old Style"/>
      <w:b/>
      <w:bCs/>
      <w:i/>
      <w:iCs/>
      <w:sz w:val="15"/>
      <w:szCs w:val="15"/>
      <w:lang w:val="ru-RU" w:eastAsia="ru-RU" w:bidi="ru-RU"/>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201">
    <w:name w:val="Tekst treści (20)"/>
    <w:basedOn w:val="Normalny"/>
    <w:link w:val="Teksttreci200"/>
    <w:pPr>
      <w:shd w:val="clear" w:color="auto" w:fill="FFFFFF"/>
      <w:spacing w:line="197" w:lineRule="exact"/>
      <w:ind w:hanging="400"/>
      <w:jc w:val="both"/>
    </w:pPr>
    <w:rPr>
      <w:rFonts w:ascii="Bookman Old Style" w:eastAsia="Bookman Old Style" w:hAnsi="Bookman Old Style" w:cs="Bookman Old Style"/>
      <w:sz w:val="17"/>
      <w:szCs w:val="17"/>
    </w:rPr>
  </w:style>
  <w:style w:type="paragraph" w:customStyle="1" w:styleId="Nagwek320">
    <w:name w:val="Nagłówek #3 (2)"/>
    <w:basedOn w:val="Normalny"/>
    <w:link w:val="Nagwek32"/>
    <w:pPr>
      <w:shd w:val="clear" w:color="auto" w:fill="FFFFFF"/>
      <w:spacing w:before="540" w:after="540" w:line="0" w:lineRule="atLeast"/>
      <w:jc w:val="center"/>
      <w:outlineLvl w:val="2"/>
    </w:pPr>
    <w:rPr>
      <w:rFonts w:ascii="Bookman Old Style" w:eastAsia="Bookman Old Style" w:hAnsi="Bookman Old Style" w:cs="Bookman Old Style"/>
      <w:b/>
      <w:bCs/>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before="360" w:after="300" w:line="0" w:lineRule="atLeast"/>
      <w:jc w:val="both"/>
      <w:outlineLvl w:val="3"/>
    </w:pPr>
    <w:rPr>
      <w:rFonts w:ascii="Bookman Old Style" w:eastAsia="Bookman Old Style" w:hAnsi="Bookman Old Style" w:cs="Bookman Old Style"/>
      <w:b/>
      <w:bCs/>
      <w:sz w:val="21"/>
      <w:szCs w:val="21"/>
    </w:rPr>
  </w:style>
  <w:style w:type="paragraph" w:customStyle="1" w:styleId="Teksttreci210">
    <w:name w:val="Tekst treści (21)"/>
    <w:basedOn w:val="Normalny"/>
    <w:link w:val="Teksttreci21"/>
    <w:pPr>
      <w:shd w:val="clear" w:color="auto" w:fill="FFFFFF"/>
      <w:spacing w:before="60" w:after="60" w:line="197" w:lineRule="exact"/>
      <w:ind w:firstLine="380"/>
      <w:jc w:val="both"/>
    </w:pPr>
    <w:rPr>
      <w:rFonts w:ascii="Bookman Old Style" w:eastAsia="Bookman Old Style" w:hAnsi="Bookman Old Style" w:cs="Bookman Old Style"/>
      <w:i/>
      <w:iCs/>
      <w:sz w:val="17"/>
      <w:szCs w:val="17"/>
    </w:rPr>
  </w:style>
  <w:style w:type="paragraph" w:customStyle="1" w:styleId="Nagwek220">
    <w:name w:val="Nagłówek #2 (2)"/>
    <w:basedOn w:val="Normalny"/>
    <w:link w:val="Nagwek22"/>
    <w:pPr>
      <w:shd w:val="clear" w:color="auto" w:fill="FFFFFF"/>
      <w:spacing w:line="240" w:lineRule="exact"/>
      <w:jc w:val="both"/>
      <w:outlineLvl w:val="1"/>
    </w:pPr>
    <w:rPr>
      <w:rFonts w:ascii="Bookman Old Style" w:eastAsia="Bookman Old Style" w:hAnsi="Bookman Old Style" w:cs="Bookman Old Style"/>
      <w:sz w:val="19"/>
      <w:szCs w:val="19"/>
    </w:rPr>
  </w:style>
  <w:style w:type="paragraph" w:customStyle="1" w:styleId="Teksttreci220">
    <w:name w:val="Tekst treści (22)"/>
    <w:basedOn w:val="Normalny"/>
    <w:link w:val="Teksttreci22"/>
    <w:pPr>
      <w:shd w:val="clear" w:color="auto" w:fill="FFFFFF"/>
      <w:spacing w:before="1980" w:after="360" w:line="317" w:lineRule="exact"/>
      <w:jc w:val="center"/>
    </w:pPr>
    <w:rPr>
      <w:rFonts w:ascii="Bookman Old Style" w:eastAsia="Bookman Old Style" w:hAnsi="Bookman Old Style" w:cs="Bookman Old Style"/>
      <w:b/>
      <w:bCs/>
      <w:i/>
      <w:iCs/>
    </w:rPr>
  </w:style>
  <w:style w:type="paragraph" w:customStyle="1" w:styleId="Teksttreci230">
    <w:name w:val="Tekst treści (23)"/>
    <w:basedOn w:val="Normalny"/>
    <w:link w:val="Teksttreci23"/>
    <w:pPr>
      <w:shd w:val="clear" w:color="auto" w:fill="FFFFFF"/>
      <w:spacing w:line="235" w:lineRule="exact"/>
      <w:ind w:firstLine="380"/>
      <w:jc w:val="both"/>
    </w:pPr>
    <w:rPr>
      <w:rFonts w:ascii="Bookman Old Style" w:eastAsia="Bookman Old Style" w:hAnsi="Bookman Old Style" w:cs="Bookman Old Style"/>
      <w:sz w:val="20"/>
      <w:szCs w:val="20"/>
      <w:lang w:val="ru-RU" w:eastAsia="ru-RU" w:bidi="ru-RU"/>
    </w:rPr>
  </w:style>
  <w:style w:type="paragraph" w:customStyle="1" w:styleId="Stopka30">
    <w:name w:val="Stopka (3)"/>
    <w:basedOn w:val="Normalny"/>
    <w:link w:val="Stopka3"/>
    <w:pPr>
      <w:shd w:val="clear" w:color="auto" w:fill="FFFFFF"/>
      <w:spacing w:line="202" w:lineRule="exact"/>
      <w:ind w:firstLine="380"/>
    </w:pPr>
    <w:rPr>
      <w:rFonts w:ascii="Bookman Old Style" w:eastAsia="Bookman Old Style" w:hAnsi="Bookman Old Style" w:cs="Bookman Old Style"/>
      <w:i/>
      <w:iCs/>
      <w:sz w:val="18"/>
      <w:szCs w:val="18"/>
      <w:lang w:val="ru-RU" w:eastAsia="ru-RU" w:bidi="ru-RU"/>
    </w:rPr>
  </w:style>
  <w:style w:type="paragraph" w:customStyle="1" w:styleId="Teksttreci241">
    <w:name w:val="Tekst treści (24)"/>
    <w:basedOn w:val="Normalny"/>
    <w:link w:val="Teksttreci240"/>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50">
    <w:name w:val="Tekst treści (25)"/>
    <w:basedOn w:val="Normalny"/>
    <w:link w:val="Teksttreci25"/>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60">
    <w:name w:val="Tekst treści (26)"/>
    <w:basedOn w:val="Normalny"/>
    <w:link w:val="Teksttreci26"/>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70">
    <w:name w:val="Tekst treści (27)"/>
    <w:basedOn w:val="Normalny"/>
    <w:link w:val="Teksttreci27"/>
    <w:pPr>
      <w:shd w:val="clear" w:color="auto" w:fill="FFFFFF"/>
      <w:spacing w:before="60" w:after="240" w:line="0" w:lineRule="atLeast"/>
      <w:jc w:val="center"/>
    </w:pPr>
    <w:rPr>
      <w:rFonts w:ascii="Constantia" w:eastAsia="Constantia" w:hAnsi="Constantia" w:cs="Constanti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korpus.pwn.pl" TargetMode="External"/><Relationship Id="rId18" Type="http://schemas.openxmlformats.org/officeDocument/2006/relationships/hyperlink" Target="http://korpus.pwn.pl/" TargetMode="External"/><Relationship Id="rId26" Type="http://schemas.openxmlformats.org/officeDocument/2006/relationships/hyperlink" Target="http://owczarek.blog.polityka.pl/" TargetMode="External"/><Relationship Id="rId3" Type="http://schemas.microsoft.com/office/2007/relationships/stylesWithEffects" Target="stylesWithEffects.xml"/><Relationship Id="rId21" Type="http://schemas.openxmlformats.org/officeDocument/2006/relationships/hyperlink" Target="http://uwaga.onet.pl/forum" TargetMode="External"/><Relationship Id="rId34" Type="http://schemas.openxmlformats.org/officeDocument/2006/relationships/hyperlink" Target="mailto:ma@ips.com.pl"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sluzbazdrowia.com.pl/fo-rum/" TargetMode="External"/><Relationship Id="rId25" Type="http://schemas.openxmlformats.org/officeDocument/2006/relationships/hyperlink" Target="http://www.prv.pl/kg/" TargetMode="External"/><Relationship Id="rId33" Type="http://schemas.openxmlformats.org/officeDocument/2006/relationships/hyperlink" Target="http://www.prenumerata" TargetMode="External"/><Relationship Id="rId2" Type="http://schemas.openxmlformats.org/officeDocument/2006/relationships/styles" Target="styles.xml"/><Relationship Id="rId16" Type="http://schemas.openxmlformats.org/officeDocument/2006/relationships/hyperlink" Target="http://www.zysk.com.pl" TargetMode="External"/><Relationship Id="rId20" Type="http://schemas.openxmlformats.org/officeDocument/2006/relationships/hyperlink" Target="http://prawo.money.pl/" TargetMode="External"/><Relationship Id="rId29" Type="http://schemas.openxmlformats.org/officeDocument/2006/relationships/hyperlink" Target="http://www.b-a.vti.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barsawia.xpam.de/" TargetMode="External"/><Relationship Id="rId32" Type="http://schemas.openxmlformats.org/officeDocument/2006/relationships/hyperlink" Target="mailto:dz.handlowy@uw.edu.pl" TargetMode="External"/><Relationship Id="rId5" Type="http://schemas.openxmlformats.org/officeDocument/2006/relationships/webSettings" Target="webSettings.xml"/><Relationship Id="rId15" Type="http://schemas.openxmlformats.org/officeDocument/2006/relationships/hyperlink" Target="http://www.wp.pl" TargetMode="External"/><Relationship Id="rId23" Type="http://schemas.openxmlformats.org/officeDocument/2006/relationships/hyperlink" Target="http://www" TargetMode="External"/><Relationship Id="rId28" Type="http://schemas.openxmlformats.org/officeDocument/2006/relationships/hyperlink" Target="http://ortan.blog.pl/" TargetMode="External"/><Relationship Id="rId36" Type="http://schemas.openxmlformats.org/officeDocument/2006/relationships/theme" Target="theme/theme1.xml"/><Relationship Id="rId10" Type="http://schemas.openxmlformats.org/officeDocument/2006/relationships/hyperlink" Target="mailto:dz.handlowy@uw.edu.pl" TargetMode="External"/><Relationship Id="rId19" Type="http://schemas.openxmlformats.org/officeDocument/2006/relationships/hyperlink" Target="http://www.plog.sputnik.pl/poradniaitp/37958" TargetMode="External"/><Relationship Id="rId31" Type="http://schemas.openxmlformats.org/officeDocument/2006/relationships/hyperlink" Target="mailto:ezykowy@uw.edu"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korpus.ia.uni.lodz.pl" TargetMode="External"/><Relationship Id="rId22" Type="http://schemas.openxmlformats.org/officeDocument/2006/relationships/hyperlink" Target="http://www.tvn24.pl/forum" TargetMode="External"/><Relationship Id="rId27" Type="http://schemas.openxmlformats.org/officeDocument/2006/relationships/hyperlink" Target="http://www.amarillo.ownlog.com" TargetMode="External"/><Relationship Id="rId30" Type="http://schemas.openxmlformats.org/officeDocument/2006/relationships/hyperlink" Target="http://www.mediarun.pl"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30584</Words>
  <Characters>183509</Characters>
  <Application>Microsoft Office Word</Application>
  <DocSecurity>0</DocSecurity>
  <Lines>1529</Lines>
  <Paragraphs>427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2016-06-12T15:52:00Z</dcterms:created>
  <dcterms:modified xsi:type="dcterms:W3CDTF">2016-06-12T15:52:00Z</dcterms:modified>
</cp:coreProperties>
</file>