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86640">
      <w:pPr>
        <w:pStyle w:val="Nagwek10"/>
        <w:keepNext/>
        <w:keepLines/>
        <w:shd w:val="clear" w:color="auto" w:fill="000000"/>
        <w:spacing w:after="2496" w:line="160" w:lineRule="exact"/>
        <w:ind w:left="480"/>
      </w:pPr>
      <w:bookmarkStart w:id="0" w:name="bookmark0"/>
      <w:r>
        <w:rPr>
          <w:rStyle w:val="Nagwek18pt"/>
          <w:b/>
          <w:bCs/>
        </w:rPr>
        <w:t>PORADNIK</w:t>
      </w:r>
      <w:bookmarkEnd w:id="0"/>
    </w:p>
    <w:p w:rsidR="00000000" w:rsidRDefault="00A86640">
      <w:pPr>
        <w:pStyle w:val="Nagwek10"/>
        <w:keepNext/>
        <w:keepLines/>
        <w:shd w:val="clear" w:color="auto" w:fill="000000"/>
        <w:spacing w:after="6198" w:line="980" w:lineRule="exact"/>
        <w:ind w:left="480"/>
      </w:pPr>
      <w:bookmarkStart w:id="1" w:name="bookmark1"/>
      <w:r>
        <w:rPr>
          <w:rStyle w:val="Nagwek18pt"/>
          <w:b/>
          <w:bCs/>
        </w:rPr>
        <w:t>JĘZYKOWY</w:t>
      </w:r>
      <w:bookmarkEnd w:id="1"/>
    </w:p>
    <w:p w:rsidR="00000000" w:rsidRDefault="00A86640">
      <w:pPr>
        <w:pStyle w:val="Teksttreci30"/>
        <w:shd w:val="clear" w:color="auto" w:fill="auto"/>
        <w:spacing w:before="0"/>
        <w:sectPr w:rsidR="00000000">
          <w:headerReference w:type="even" r:id="rId7"/>
          <w:headerReference w:type="default" r:id="rId8"/>
          <w:footerReference w:type="even" r:id="rId9"/>
          <w:pgSz w:w="11900" w:h="16840"/>
          <w:pgMar w:top="3440" w:right="1977" w:bottom="1194" w:left="1115" w:header="0" w:footer="3" w:gutter="0"/>
          <w:cols w:space="720"/>
          <w:noEndnote/>
          <w:titlePg/>
          <w:docGrid w:linePitch="360"/>
        </w:sectPr>
      </w:pPr>
      <w:r>
        <w:rPr>
          <w:noProof/>
          <w:w w:val="100"/>
        </w:rPr>
        <w:lastRenderedPageBreak/>
        <w:pict>
          <v:shapetype id="_x0000_t202" coordsize="21600,21600" o:spt="202" path="m,l,21600r21600,l21600,xe">
            <v:stroke joinstyle="miter"/>
            <v:path gradientshapeok="t" o:connecttype="rect"/>
          </v:shapetype>
          <v:shape id="_x0000_s1029" type="#_x0000_t202" style="position:absolute;left:0;text-align:left;margin-left:448.5pt;margin-top:39.6pt;width:31.8pt;height:13.4pt;z-index:-251658240;mso-wrap-distance-left:98.7pt;mso-wrap-distance-right:5pt;mso-wrap-distance-bottom:20pt;mso-position-horizontal-relative:margin" filled="f" stroked="f">
            <v:textbox style="mso-fit-shape-to-text:t" inset="0,0,0,0">
              <w:txbxContent>
                <w:p w:rsidR="00000000" w:rsidRDefault="00A86640">
                  <w:pPr>
                    <w:pStyle w:val="Podpisobrazu2"/>
                    <w:shd w:val="clear" w:color="auto" w:fill="auto"/>
                    <w:spacing w:line="200" w:lineRule="exact"/>
                  </w:pPr>
                  <w:r>
                    <w:rPr>
                      <w:rStyle w:val="Podpisobrazu2Exact"/>
                      <w:color w:val="000000"/>
                    </w:rPr>
                    <w:t>(232)</w:t>
                  </w:r>
                </w:p>
              </w:txbxContent>
            </v:textbox>
            <w10:wrap type="square" side="left" anchorx="margin"/>
          </v:shape>
        </w:pict>
      </w:r>
      <w:r w:rsidR="00087568">
        <w:rPr>
          <w:noProof/>
          <w:w w:val="100"/>
        </w:rPr>
        <w:drawing>
          <wp:anchor distT="0" distB="254000" distL="1253490" distR="63500" simplePos="0" relativeHeight="251659264" behindDoc="1" locked="0" layoutInCell="1" allowOverlap="1">
            <wp:simplePos x="0" y="0"/>
            <wp:positionH relativeFrom="margin">
              <wp:posOffset>4556760</wp:posOffset>
            </wp:positionH>
            <wp:positionV relativeFrom="paragraph">
              <wp:posOffset>-320040</wp:posOffset>
            </wp:positionV>
            <wp:extent cx="938530" cy="1012190"/>
            <wp:effectExtent l="19050" t="0" r="0" b="0"/>
            <wp:wrapSquare wrapText="lef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38530" cy="1012190"/>
                    </a:xfrm>
                    <a:prstGeom prst="rect">
                      <a:avLst/>
                    </a:prstGeom>
                    <a:noFill/>
                  </pic:spPr>
                </pic:pic>
              </a:graphicData>
            </a:graphic>
          </wp:anchor>
        </w:drawing>
      </w:r>
      <w:r>
        <w:rPr>
          <w:rStyle w:val="Teksttreci3"/>
          <w:color w:val="000000"/>
        </w:rPr>
        <w:t>PAŃ</w:t>
      </w:r>
      <w:r>
        <w:rPr>
          <w:rStyle w:val="Teksttreci3"/>
          <w:color w:val="000000"/>
        </w:rPr>
        <w:t>STWOWE WYDAWNICTWO NAUKOWE Warszawa 1965</w:t>
      </w:r>
    </w:p>
    <w:p w:rsidR="00000000" w:rsidRDefault="00A86640">
      <w:pPr>
        <w:pStyle w:val="Teksttreci41"/>
        <w:shd w:val="clear" w:color="auto" w:fill="auto"/>
        <w:spacing w:after="1846"/>
        <w:ind w:left="440" w:firstLine="0"/>
      </w:pPr>
      <w:r>
        <w:rPr>
          <w:rStyle w:val="Teksttreci4"/>
          <w:color w:val="000000"/>
          <w:lang w:val="en-US" w:eastAsia="en-US"/>
        </w:rPr>
        <w:lastRenderedPageBreak/>
        <w:t xml:space="preserve">prof, </w:t>
      </w:r>
      <w:r>
        <w:rPr>
          <w:rStyle w:val="Teksttreci4"/>
          <w:color w:val="000000"/>
        </w:rPr>
        <w:t>dr Witold Doroszewski (redaktor naczelny), doc. dr Halina</w:t>
      </w:r>
      <w:r>
        <w:rPr>
          <w:rStyle w:val="Teksttreci4"/>
          <w:color w:val="000000"/>
        </w:rPr>
        <w:br/>
        <w:t>Kurkowska, dr Wanda Pomianowska, doc. dr Andrzej Sieczkowski,</w:t>
      </w:r>
      <w:r>
        <w:rPr>
          <w:rStyle w:val="Teksttreci4"/>
          <w:color w:val="000000"/>
        </w:rPr>
        <w:br/>
      </w:r>
      <w:r>
        <w:rPr>
          <w:rStyle w:val="Teksttreci4"/>
          <w:color w:val="000000"/>
          <w:lang w:val="en-US" w:eastAsia="en-US"/>
        </w:rPr>
        <w:t xml:space="preserve">prof, </w:t>
      </w:r>
      <w:r>
        <w:rPr>
          <w:rStyle w:val="Teksttreci4"/>
          <w:color w:val="000000"/>
        </w:rPr>
        <w:t xml:space="preserve">dr Stanisław Skorupka, </w:t>
      </w:r>
      <w:r>
        <w:rPr>
          <w:rStyle w:val="Teksttreci4"/>
          <w:color w:val="000000"/>
          <w:lang w:val="en-US" w:eastAsia="en-US"/>
        </w:rPr>
        <w:t xml:space="preserve">prof, </w:t>
      </w:r>
      <w:r>
        <w:rPr>
          <w:rStyle w:val="Teksttreci4"/>
          <w:color w:val="000000"/>
        </w:rPr>
        <w:t xml:space="preserve">dr Zdzisław Stieber, </w:t>
      </w:r>
      <w:r>
        <w:rPr>
          <w:rStyle w:val="Teksttreci4"/>
          <w:color w:val="000000"/>
          <w:lang w:val="en-US" w:eastAsia="en-US"/>
        </w:rPr>
        <w:t>prof</w:t>
      </w:r>
      <w:r>
        <w:rPr>
          <w:rStyle w:val="Teksttreci4"/>
          <w:color w:val="000000"/>
          <w:lang w:val="en-US" w:eastAsia="en-US"/>
        </w:rPr>
        <w:t xml:space="preserve">, </w:t>
      </w:r>
      <w:r>
        <w:rPr>
          <w:rStyle w:val="Teksttreci4"/>
          <w:color w:val="000000"/>
        </w:rPr>
        <w:t>dr Witold</w:t>
      </w:r>
      <w:r>
        <w:rPr>
          <w:rStyle w:val="Teksttreci4"/>
          <w:color w:val="000000"/>
        </w:rPr>
        <w:br/>
        <w:t>Taszycki. Sekretarz redakcji — Stefan Rodkiewicz</w:t>
      </w:r>
    </w:p>
    <w:p w:rsidR="00000000" w:rsidRDefault="00A86640">
      <w:pPr>
        <w:pStyle w:val="Teksttreci41"/>
        <w:shd w:val="clear" w:color="auto" w:fill="auto"/>
        <w:spacing w:after="322" w:line="200" w:lineRule="exact"/>
        <w:ind w:left="2880" w:firstLine="0"/>
        <w:jc w:val="left"/>
      </w:pPr>
      <w:r>
        <w:rPr>
          <w:noProof/>
        </w:rPr>
        <w:pict>
          <v:shape id="_x0000_s1031" type="#_x0000_t202" style="position:absolute;left:0;text-align:left;margin-left:346.5pt;margin-top:9.6pt;width:24.3pt;height:104.3pt;z-index:-251656192;mso-wrap-distance-left:11.7pt;mso-wrap-distance-top:5.55pt;mso-wrap-distance-right:5pt;mso-position-horizontal-relative:margin" filled="f" stroked="f">
            <v:textbox style="mso-fit-shape-to-text:t" inset="0,0,0,0">
              <w:txbxContent>
                <w:p w:rsidR="00000000" w:rsidRDefault="00A86640">
                  <w:pPr>
                    <w:pStyle w:val="Teksttreci41"/>
                    <w:shd w:val="clear" w:color="auto" w:fill="auto"/>
                    <w:spacing w:after="58" w:line="200" w:lineRule="exact"/>
                    <w:ind w:firstLine="0"/>
                    <w:jc w:val="left"/>
                  </w:pPr>
                  <w:r>
                    <w:rPr>
                      <w:rStyle w:val="Teksttreci4Exact"/>
                      <w:color w:val="000000"/>
                    </w:rPr>
                    <w:t>Str.'</w:t>
                  </w:r>
                </w:p>
                <w:p w:rsidR="00000000" w:rsidRDefault="00A86640">
                  <w:pPr>
                    <w:pStyle w:val="Teksttreci41"/>
                    <w:shd w:val="clear" w:color="auto" w:fill="auto"/>
                    <w:spacing w:after="178" w:line="200" w:lineRule="exact"/>
                    <w:ind w:firstLine="0"/>
                    <w:jc w:val="left"/>
                  </w:pPr>
                  <w:r>
                    <w:rPr>
                      <w:rStyle w:val="Teksttreci4Exact"/>
                      <w:color w:val="000000"/>
                    </w:rPr>
                    <w:t>265</w:t>
                  </w:r>
                </w:p>
                <w:p w:rsidR="00000000" w:rsidRDefault="00A86640">
                  <w:pPr>
                    <w:pStyle w:val="Teksttreci41"/>
                    <w:shd w:val="clear" w:color="auto" w:fill="auto"/>
                    <w:spacing w:after="418" w:line="200" w:lineRule="exact"/>
                    <w:ind w:firstLine="0"/>
                    <w:jc w:val="left"/>
                  </w:pPr>
                  <w:r>
                    <w:rPr>
                      <w:rStyle w:val="Teksttreci4Exact"/>
                      <w:color w:val="000000"/>
                    </w:rPr>
                    <w:t>263</w:t>
                  </w:r>
                </w:p>
                <w:p w:rsidR="00000000" w:rsidRDefault="00A86640">
                  <w:pPr>
                    <w:pStyle w:val="Teksttreci41"/>
                    <w:shd w:val="clear" w:color="auto" w:fill="auto"/>
                    <w:spacing w:after="184" w:line="200" w:lineRule="exact"/>
                    <w:ind w:firstLine="0"/>
                    <w:jc w:val="left"/>
                  </w:pPr>
                  <w:r>
                    <w:rPr>
                      <w:rStyle w:val="Teksttreci4Exact"/>
                      <w:color w:val="000000"/>
                    </w:rPr>
                    <w:t>282</w:t>
                  </w:r>
                </w:p>
                <w:p w:rsidR="00000000" w:rsidRDefault="00A86640">
                  <w:pPr>
                    <w:pStyle w:val="Teksttreci41"/>
                    <w:shd w:val="clear" w:color="auto" w:fill="auto"/>
                    <w:spacing w:after="0" w:line="200" w:lineRule="exact"/>
                    <w:ind w:firstLine="0"/>
                    <w:jc w:val="left"/>
                  </w:pPr>
                  <w:r>
                    <w:rPr>
                      <w:rStyle w:val="Teksttreci4Exact"/>
                      <w:color w:val="000000"/>
                    </w:rPr>
                    <w:t>287</w:t>
                  </w:r>
                </w:p>
              </w:txbxContent>
            </v:textbox>
            <w10:wrap type="square" side="left" anchorx="margin"/>
          </v:shape>
        </w:pict>
      </w:r>
      <w:r>
        <w:rPr>
          <w:rStyle w:val="Teksttreci4"/>
          <w:color w:val="000000"/>
        </w:rPr>
        <w:t>TREŚĆ NUMERU</w:t>
      </w:r>
    </w:p>
    <w:p w:rsidR="00000000" w:rsidRDefault="00A86640">
      <w:pPr>
        <w:pStyle w:val="Teksttreci41"/>
        <w:shd w:val="clear" w:color="auto" w:fill="auto"/>
        <w:tabs>
          <w:tab w:val="left" w:leader="dot" w:pos="6841"/>
        </w:tabs>
        <w:spacing w:after="136" w:line="200" w:lineRule="exact"/>
        <w:ind w:left="560" w:firstLine="0"/>
        <w:jc w:val="both"/>
      </w:pPr>
      <w:r>
        <w:rPr>
          <w:rStyle w:val="Teksttreci4"/>
          <w:color w:val="000000"/>
          <w:lang w:val="en-US" w:eastAsia="en-US"/>
        </w:rPr>
        <w:t>ISTV</w:t>
      </w:r>
      <w:r>
        <w:rPr>
          <w:rStyle w:val="Teksttreci4"/>
          <w:color w:val="000000"/>
          <w:lang w:val="cs-CZ" w:eastAsia="cs-CZ"/>
        </w:rPr>
        <w:t>Á</w:t>
      </w:r>
      <w:r>
        <w:rPr>
          <w:rStyle w:val="Teksttreci4"/>
          <w:color w:val="000000"/>
          <w:lang w:val="en-US" w:eastAsia="en-US"/>
        </w:rPr>
        <w:t xml:space="preserve">N </w:t>
      </w:r>
      <w:r>
        <w:rPr>
          <w:rStyle w:val="Teksttreci4"/>
          <w:color w:val="000000"/>
          <w:lang w:val="cs-CZ" w:eastAsia="cs-CZ"/>
        </w:rPr>
        <w:t xml:space="preserve">CSAPLÁROS: István </w:t>
      </w:r>
      <w:r>
        <w:rPr>
          <w:rStyle w:val="Teksttreci4"/>
          <w:color w:val="000000"/>
        </w:rPr>
        <w:t>Kniezsa</w:t>
      </w:r>
      <w:r>
        <w:rPr>
          <w:rStyle w:val="Teksttreci4"/>
          <w:color w:val="000000"/>
        </w:rPr>
        <w:tab/>
      </w:r>
    </w:p>
    <w:p w:rsidR="00000000" w:rsidRDefault="00A86640">
      <w:pPr>
        <w:pStyle w:val="Teksttreci41"/>
        <w:shd w:val="clear" w:color="auto" w:fill="auto"/>
        <w:tabs>
          <w:tab w:val="left" w:pos="6470"/>
          <w:tab w:val="left" w:pos="6841"/>
          <w:tab w:val="left" w:pos="7201"/>
        </w:tabs>
        <w:spacing w:after="86" w:line="200" w:lineRule="exact"/>
        <w:ind w:left="560" w:firstLine="0"/>
        <w:jc w:val="both"/>
      </w:pPr>
      <w:r>
        <w:rPr>
          <w:rStyle w:val="Teksttreci4"/>
          <w:color w:val="000000"/>
          <w:lang w:val="cs-CZ" w:eastAsia="cs-CZ"/>
        </w:rPr>
        <w:t xml:space="preserve">JIŘÍ </w:t>
      </w:r>
      <w:r>
        <w:rPr>
          <w:rStyle w:val="Teksttreci4"/>
          <w:color w:val="000000"/>
        </w:rPr>
        <w:t>DAMBORSKý: Nad książką „O kulturę słowa” .</w:t>
      </w:r>
      <w:r>
        <w:rPr>
          <w:rStyle w:val="Teksttreci4"/>
          <w:color w:val="000000"/>
        </w:rPr>
        <w:tab/>
        <w:t>.</w:t>
      </w:r>
      <w:r>
        <w:rPr>
          <w:rStyle w:val="Teksttreci4"/>
          <w:color w:val="000000"/>
        </w:rPr>
        <w:tab/>
        <w:t>.</w:t>
      </w:r>
      <w:r>
        <w:rPr>
          <w:rStyle w:val="Teksttreci4"/>
          <w:color w:val="000000"/>
        </w:rPr>
        <w:tab/>
        <w:t>.</w:t>
      </w:r>
    </w:p>
    <w:p w:rsidR="00000000" w:rsidRDefault="00A86640">
      <w:pPr>
        <w:pStyle w:val="Teksttreci41"/>
        <w:shd w:val="clear" w:color="auto" w:fill="auto"/>
        <w:tabs>
          <w:tab w:val="left" w:pos="2582"/>
          <w:tab w:val="left" w:pos="3290"/>
          <w:tab w:val="left" w:leader="dot" w:pos="7201"/>
        </w:tabs>
        <w:spacing w:after="116" w:line="270" w:lineRule="exact"/>
        <w:ind w:left="1140"/>
        <w:jc w:val="left"/>
      </w:pPr>
      <w:r>
        <w:rPr>
          <w:rStyle w:val="Teksttreci4"/>
          <w:color w:val="000000"/>
        </w:rPr>
        <w:t>JAN TOKARSKI: Analiza programu nauczania w zakresie gra</w:t>
      </w:r>
      <w:r>
        <w:rPr>
          <w:rStyle w:val="Teksttreci4"/>
          <w:color w:val="000000"/>
        </w:rPr>
        <w:softHyphen/>
        <w:t>matyki</w:t>
      </w:r>
    </w:p>
    <w:p w:rsidR="00000000" w:rsidRDefault="00A86640">
      <w:pPr>
        <w:pStyle w:val="Teksttreci41"/>
        <w:shd w:val="clear" w:color="auto" w:fill="auto"/>
        <w:spacing w:after="118" w:line="200" w:lineRule="exact"/>
        <w:ind w:left="560" w:firstLine="0"/>
        <w:jc w:val="both"/>
      </w:pPr>
      <w:r>
        <w:rPr>
          <w:rStyle w:val="Teksttreci4"/>
          <w:color w:val="000000"/>
        </w:rPr>
        <w:t>GABRIEL KARSKI: Pomruki starego doktrynera. Seria druga .</w:t>
      </w:r>
    </w:p>
    <w:p w:rsidR="00000000" w:rsidRDefault="00A86640">
      <w:pPr>
        <w:pStyle w:val="Teksttreci41"/>
        <w:shd w:val="clear" w:color="auto" w:fill="auto"/>
        <w:spacing w:after="142" w:line="200" w:lineRule="exact"/>
        <w:ind w:left="560" w:firstLine="0"/>
        <w:jc w:val="both"/>
      </w:pPr>
      <w:r>
        <w:rPr>
          <w:rStyle w:val="Teksttreci4"/>
          <w:color w:val="000000"/>
        </w:rPr>
        <w:t>RECENZJE</w:t>
      </w:r>
    </w:p>
    <w:p w:rsidR="00000000" w:rsidRDefault="00A86640">
      <w:pPr>
        <w:pStyle w:val="Teksttreci41"/>
        <w:shd w:val="clear" w:color="auto" w:fill="auto"/>
        <w:spacing w:after="16" w:line="200" w:lineRule="exact"/>
        <w:ind w:left="560" w:firstLine="0"/>
        <w:jc w:val="both"/>
      </w:pPr>
      <w:r>
        <w:rPr>
          <w:rStyle w:val="Teksttreci4"/>
          <w:color w:val="000000"/>
        </w:rPr>
        <w:t xml:space="preserve">ANNA </w:t>
      </w:r>
      <w:r>
        <w:rPr>
          <w:rStyle w:val="Teksttreci4"/>
          <w:color w:val="000000"/>
          <w:lang w:val="de-DE" w:eastAsia="de-DE"/>
        </w:rPr>
        <w:t>BASAR</w:t>
      </w:r>
      <w:r>
        <w:rPr>
          <w:rStyle w:val="Teksttreci4"/>
          <w:color w:val="000000"/>
        </w:rPr>
        <w:t>A; Feliks Pluta: Dialekt głogówecki. Część I.</w:t>
      </w:r>
    </w:p>
    <w:p w:rsidR="00000000" w:rsidRDefault="00A86640">
      <w:pPr>
        <w:pStyle w:val="Spistreci0"/>
        <w:shd w:val="clear" w:color="auto" w:fill="auto"/>
        <w:tabs>
          <w:tab w:val="left" w:leader="dot" w:pos="7201"/>
        </w:tabs>
        <w:spacing w:before="0" w:after="136" w:line="200" w:lineRule="exact"/>
        <w:ind w:left="1140"/>
      </w:pPr>
      <w:r>
        <w:fldChar w:fldCharType="begin"/>
      </w:r>
      <w:r>
        <w:instrText xml:space="preserve"> TOC \o "1-5" \h \z </w:instrText>
      </w:r>
      <w:r>
        <w:fldChar w:fldCharType="separate"/>
      </w:r>
      <w:r>
        <w:rPr>
          <w:rStyle w:val="Spistreci"/>
          <w:color w:val="000000"/>
        </w:rPr>
        <w:t>Fonetyka</w:t>
      </w:r>
      <w:r>
        <w:rPr>
          <w:rStyle w:val="Spistreci"/>
          <w:color w:val="000000"/>
        </w:rPr>
        <w:tab/>
        <w:t>294</w:t>
      </w:r>
    </w:p>
    <w:p w:rsidR="00000000" w:rsidRDefault="00A86640">
      <w:pPr>
        <w:pStyle w:val="Spistreci0"/>
        <w:shd w:val="clear" w:color="auto" w:fill="auto"/>
        <w:spacing w:before="0" w:after="10" w:line="200" w:lineRule="exact"/>
        <w:ind w:left="560"/>
      </w:pPr>
      <w:r>
        <w:rPr>
          <w:rStyle w:val="Spistreci"/>
          <w:color w:val="000000"/>
        </w:rPr>
        <w:t>JADWIGA SUŁKOWSKA: Feliks Pluta: Dialekt głogówecki.</w:t>
      </w:r>
    </w:p>
    <w:p w:rsidR="00000000" w:rsidRDefault="00A86640">
      <w:pPr>
        <w:pStyle w:val="Spistreci0"/>
        <w:shd w:val="clear" w:color="auto" w:fill="auto"/>
        <w:tabs>
          <w:tab w:val="left" w:pos="6841"/>
          <w:tab w:val="left" w:pos="7201"/>
          <w:tab w:val="left" w:pos="7524"/>
        </w:tabs>
        <w:spacing w:before="0" w:after="136" w:line="200" w:lineRule="exact"/>
        <w:ind w:left="1140"/>
      </w:pPr>
      <w:r>
        <w:rPr>
          <w:rStyle w:val="Spistreci"/>
          <w:color w:val="000000"/>
        </w:rPr>
        <w:t>Część II. Słowotwórstwo,</w:t>
      </w:r>
      <w:r>
        <w:rPr>
          <w:rStyle w:val="Spistreci"/>
          <w:color w:val="000000"/>
        </w:rPr>
        <w:t xml:space="preserve"> fleksja, teksty gwarowe .</w:t>
      </w:r>
      <w:r>
        <w:rPr>
          <w:rStyle w:val="Spistreci"/>
          <w:color w:val="000000"/>
        </w:rPr>
        <w:tab/>
        <w:t>.</w:t>
      </w:r>
      <w:r>
        <w:rPr>
          <w:rStyle w:val="Spistreci"/>
          <w:color w:val="000000"/>
        </w:rPr>
        <w:tab/>
        <w:t>.</w:t>
      </w:r>
      <w:r>
        <w:rPr>
          <w:rStyle w:val="Spistreci"/>
          <w:color w:val="000000"/>
        </w:rPr>
        <w:tab/>
        <w:t>295</w:t>
      </w:r>
    </w:p>
    <w:p w:rsidR="00000000" w:rsidRDefault="00A86640">
      <w:pPr>
        <w:pStyle w:val="Spistreci0"/>
        <w:shd w:val="clear" w:color="auto" w:fill="auto"/>
        <w:tabs>
          <w:tab w:val="left" w:leader="dot" w:pos="7201"/>
        </w:tabs>
        <w:spacing w:before="0" w:after="1176" w:line="200" w:lineRule="exact"/>
        <w:ind w:left="560"/>
      </w:pPr>
      <w:r>
        <w:rPr>
          <w:rStyle w:val="Spistreci"/>
          <w:color w:val="000000"/>
        </w:rPr>
        <w:t>W. D.: Objaśnienia wyrazów i zwrotów</w:t>
      </w:r>
      <w:r>
        <w:rPr>
          <w:rStyle w:val="Spistreci"/>
          <w:color w:val="000000"/>
        </w:rPr>
        <w:tab/>
        <w:t>298</w:t>
      </w:r>
    </w:p>
    <w:p w:rsidR="00000000" w:rsidRDefault="00A86640">
      <w:pPr>
        <w:pStyle w:val="Teksttreci41"/>
        <w:shd w:val="clear" w:color="auto" w:fill="auto"/>
        <w:spacing w:after="0"/>
        <w:ind w:left="440" w:firstLine="0"/>
      </w:pPr>
      <w:r>
        <w:fldChar w:fldCharType="end"/>
      </w:r>
      <w:r>
        <w:rPr>
          <w:rStyle w:val="Teksttreci4"/>
          <w:color w:val="000000"/>
        </w:rPr>
        <w:t>Zatwierdzone pismem Ministerstwa Oświaty nr VI Oc-2755/49 z dnia</w:t>
      </w:r>
      <w:r>
        <w:rPr>
          <w:rStyle w:val="Teksttreci4"/>
          <w:color w:val="000000"/>
        </w:rPr>
        <w:br/>
        <w:t>30 stycznia 1950 r. do użytku szkolnego jako pożądane w bibliotekach</w:t>
      </w:r>
    </w:p>
    <w:p w:rsidR="00000000" w:rsidRDefault="00A86640">
      <w:pPr>
        <w:pStyle w:val="Teksttreci41"/>
        <w:shd w:val="clear" w:color="auto" w:fill="auto"/>
        <w:spacing w:after="545"/>
        <w:ind w:left="440" w:firstLine="0"/>
      </w:pPr>
      <w:r>
        <w:rPr>
          <w:rStyle w:val="Teksttreci4"/>
          <w:color w:val="000000"/>
        </w:rPr>
        <w:t>nauczycielskich</w:t>
      </w:r>
    </w:p>
    <w:p w:rsidR="00000000" w:rsidRDefault="00A86640">
      <w:pPr>
        <w:pStyle w:val="Teksttreci41"/>
        <w:shd w:val="clear" w:color="auto" w:fill="auto"/>
        <w:spacing w:after="0" w:line="252" w:lineRule="exact"/>
        <w:ind w:left="440" w:firstLine="0"/>
      </w:pPr>
      <w:r>
        <w:rPr>
          <w:rStyle w:val="Teksttreci4"/>
          <w:color w:val="000000"/>
        </w:rPr>
        <w:t>Wydawca: Państwowe Wydawnic</w:t>
      </w:r>
      <w:r>
        <w:rPr>
          <w:rStyle w:val="Teksttreci4"/>
          <w:color w:val="000000"/>
        </w:rPr>
        <w:t>two Naukowe, Warszawa, Miodowa 10.</w:t>
      </w:r>
      <w:r>
        <w:rPr>
          <w:rStyle w:val="Teksttreci4"/>
          <w:color w:val="000000"/>
        </w:rPr>
        <w:br/>
        <w:t>Redakcja: Warszawa, ul. Nowy Świat 72, Pałac Staszica, tel. 26-52-31</w:t>
      </w:r>
    </w:p>
    <w:p w:rsidR="00000000" w:rsidRDefault="00A86640">
      <w:pPr>
        <w:pStyle w:val="Teksttreci41"/>
        <w:shd w:val="clear" w:color="auto" w:fill="auto"/>
        <w:spacing w:after="922" w:line="252" w:lineRule="exact"/>
        <w:ind w:left="440" w:firstLine="0"/>
      </w:pPr>
      <w:r>
        <w:rPr>
          <w:rStyle w:val="Teksttreci4"/>
          <w:color w:val="000000"/>
        </w:rPr>
        <w:t>wewn. 132</w:t>
      </w:r>
    </w:p>
    <w:p w:rsidR="00000000" w:rsidRDefault="00A86640">
      <w:pPr>
        <w:pStyle w:val="Teksttreci50"/>
        <w:shd w:val="clear" w:color="auto" w:fill="auto"/>
        <w:spacing w:before="0" w:after="107" w:line="150" w:lineRule="exact"/>
        <w:ind w:left="560"/>
      </w:pPr>
      <w:r>
        <w:rPr>
          <w:rStyle w:val="Teksttreci5"/>
          <w:i/>
          <w:iCs/>
          <w:color w:val="000000"/>
        </w:rPr>
        <w:t>PAŃSTWOWE WYDAWNICTWO NAUKOWE</w:t>
      </w:r>
      <w:r>
        <w:rPr>
          <w:rStyle w:val="Teksttreci5Bezkursywy"/>
          <w:i w:val="0"/>
          <w:iCs w:val="0"/>
          <w:color w:val="000000"/>
        </w:rPr>
        <w:t xml:space="preserve"> — </w:t>
      </w:r>
      <w:r>
        <w:rPr>
          <w:rStyle w:val="Teksttreci5"/>
          <w:i/>
          <w:iCs/>
          <w:color w:val="000000"/>
        </w:rPr>
        <w:t>WARSZAWA, MIODOWA 10</w:t>
      </w:r>
    </w:p>
    <w:p w:rsidR="00000000" w:rsidRDefault="00A86640">
      <w:pPr>
        <w:pStyle w:val="Teksttreci50"/>
        <w:shd w:val="clear" w:color="auto" w:fill="auto"/>
        <w:spacing w:before="0" w:after="0" w:line="204" w:lineRule="exact"/>
        <w:ind w:left="440"/>
        <w:jc w:val="center"/>
        <w:sectPr w:rsidR="00000000">
          <w:pgSz w:w="11900" w:h="16840"/>
          <w:pgMar w:top="1961" w:right="1474" w:bottom="1961" w:left="1618" w:header="0" w:footer="3" w:gutter="0"/>
          <w:cols w:space="720"/>
          <w:noEndnote/>
          <w:docGrid w:linePitch="360"/>
        </w:sectPr>
      </w:pPr>
      <w:r>
        <w:rPr>
          <w:rStyle w:val="Teksttreci5"/>
          <w:i/>
          <w:iCs/>
          <w:color w:val="000000"/>
        </w:rPr>
        <w:t>Nakład 2260 (2093</w:t>
      </w:r>
      <w:r>
        <w:rPr>
          <w:rStyle w:val="Teksttreci5Bezkursywy"/>
          <w:i w:val="0"/>
          <w:iCs w:val="0"/>
          <w:color w:val="000000"/>
        </w:rPr>
        <w:t xml:space="preserve"> + 167). </w:t>
      </w:r>
      <w:r>
        <w:rPr>
          <w:rStyle w:val="Teksttreci5"/>
          <w:i/>
          <w:iCs/>
          <w:color w:val="000000"/>
        </w:rPr>
        <w:t xml:space="preserve">Ark. wyd. 3.0. Ark. druk. 2,5. Papier </w:t>
      </w:r>
      <w:r>
        <w:rPr>
          <w:rStyle w:val="Teksttreci5"/>
          <w:i/>
          <w:iCs/>
          <w:color w:val="000000"/>
          <w:lang w:val="de-DE" w:eastAsia="de-DE"/>
        </w:rPr>
        <w:t xml:space="preserve">druk.-sat. kl. </w:t>
      </w:r>
      <w:r>
        <w:rPr>
          <w:rStyle w:val="Teksttreci5"/>
          <w:i/>
          <w:iCs/>
          <w:color w:val="000000"/>
        </w:rPr>
        <w:t>V,</w:t>
      </w:r>
      <w:r>
        <w:rPr>
          <w:rStyle w:val="Teksttreci5Bezkursywy"/>
          <w:i w:val="0"/>
          <w:iCs w:val="0"/>
          <w:color w:val="000000"/>
        </w:rPr>
        <w:t xml:space="preserve"> 65 </w:t>
      </w:r>
      <w:r>
        <w:rPr>
          <w:rStyle w:val="Teksttreci5"/>
          <w:i/>
          <w:iCs/>
          <w:color w:val="000000"/>
        </w:rPr>
        <w:t>g,</w:t>
      </w:r>
      <w:r>
        <w:rPr>
          <w:rStyle w:val="Teksttreci5"/>
          <w:i/>
          <w:iCs/>
          <w:color w:val="000000"/>
        </w:rPr>
        <w:br/>
      </w:r>
      <w:r>
        <w:rPr>
          <w:rStyle w:val="Teksttreci5"/>
          <w:i/>
          <w:iCs/>
          <w:color w:val="000000"/>
        </w:rPr>
        <w:t>70</w:t>
      </w:r>
      <w:r>
        <w:rPr>
          <w:rStyle w:val="Teksttreci5Bezkursywy"/>
          <w:i w:val="0"/>
          <w:iCs w:val="0"/>
          <w:color w:val="000000"/>
        </w:rPr>
        <w:t xml:space="preserve"> X </w:t>
      </w:r>
      <w:r>
        <w:rPr>
          <w:rStyle w:val="Teksttreci5"/>
          <w:i/>
          <w:iCs/>
          <w:color w:val="000000"/>
        </w:rPr>
        <w:t xml:space="preserve">100. Oddano do </w:t>
      </w:r>
      <w:r>
        <w:rPr>
          <w:rStyle w:val="Teksttreci5"/>
          <w:i/>
          <w:iCs/>
          <w:color w:val="000000"/>
          <w:lang w:val="cs-CZ" w:eastAsia="cs-CZ"/>
        </w:rPr>
        <w:t xml:space="preserve">skladu </w:t>
      </w:r>
      <w:r>
        <w:rPr>
          <w:rStyle w:val="Teksttreci5"/>
          <w:i/>
          <w:iCs/>
          <w:color w:val="000000"/>
        </w:rPr>
        <w:t>1 IX 1965 r. Podpisano do druku w październiku 1965 r.</w:t>
      </w:r>
      <w:r>
        <w:rPr>
          <w:rStyle w:val="Teksttreci5"/>
          <w:i/>
          <w:iCs/>
          <w:color w:val="000000"/>
        </w:rPr>
        <w:br/>
        <w:t>Druk ukończono</w:t>
      </w:r>
      <w:r>
        <w:rPr>
          <w:rStyle w:val="Teksttreci5Bezkursywy"/>
          <w:i w:val="0"/>
          <w:iCs w:val="0"/>
          <w:color w:val="000000"/>
        </w:rPr>
        <w:t xml:space="preserve"> tu </w:t>
      </w:r>
      <w:r>
        <w:rPr>
          <w:rStyle w:val="Teksttreci5"/>
          <w:i/>
          <w:iCs/>
          <w:color w:val="000000"/>
        </w:rPr>
        <w:t>listopadzie 1965 r. Zamówienie 459. E-75. Cena 6 złotych.</w:t>
      </w:r>
    </w:p>
    <w:p w:rsidR="00000000" w:rsidRDefault="00A86640">
      <w:pPr>
        <w:pStyle w:val="Teksttreci60"/>
        <w:shd w:val="clear" w:color="auto" w:fill="auto"/>
        <w:spacing w:after="3" w:line="640" w:lineRule="exact"/>
      </w:pPr>
      <w:r>
        <w:rPr>
          <w:rStyle w:val="Teksttreci6"/>
          <w:color w:val="000000"/>
        </w:rPr>
        <w:lastRenderedPageBreak/>
        <w:t>PORADNIK JĘZYKOWY</w:t>
      </w:r>
    </w:p>
    <w:p w:rsidR="00000000" w:rsidRDefault="00A86640">
      <w:pPr>
        <w:pStyle w:val="Teksttreci41"/>
        <w:shd w:val="clear" w:color="auto" w:fill="auto"/>
        <w:spacing w:after="0" w:line="324" w:lineRule="exact"/>
        <w:ind w:right="20" w:firstLine="0"/>
      </w:pPr>
      <w:r>
        <w:rPr>
          <w:rStyle w:val="Teksttreci4"/>
          <w:color w:val="000000"/>
        </w:rPr>
        <w:t>MIESIĘCZNIK</w:t>
      </w:r>
    </w:p>
    <w:p w:rsidR="00000000" w:rsidRDefault="00A86640">
      <w:pPr>
        <w:pStyle w:val="Teksttreci41"/>
        <w:shd w:val="clear" w:color="auto" w:fill="auto"/>
        <w:spacing w:after="83" w:line="324" w:lineRule="exact"/>
        <w:ind w:left="1840" w:right="1880" w:firstLine="0"/>
        <w:jc w:val="left"/>
      </w:pPr>
      <w:r>
        <w:rPr>
          <w:rStyle w:val="Teksttreci4"/>
          <w:color w:val="000000"/>
        </w:rPr>
        <w:t>REDAKCJI SŁOWNIKA JĘZYKA POLSKIEGO (zało</w:t>
      </w:r>
      <w:r>
        <w:rPr>
          <w:rStyle w:val="Teksttreci4"/>
          <w:color w:val="000000"/>
        </w:rPr>
        <w:t>żony w r. 1901 przez Romana Zawilińskiego)</w:t>
      </w:r>
    </w:p>
    <w:p w:rsidR="00000000" w:rsidRDefault="00A86640">
      <w:pPr>
        <w:rPr>
          <w:color w:val="auto"/>
        </w:rPr>
      </w:pPr>
    </w:p>
    <w:p w:rsidR="00000000" w:rsidRDefault="00A86640">
      <w:pPr>
        <w:pStyle w:val="Teksttreci80"/>
        <w:shd w:val="clear" w:color="auto" w:fill="auto"/>
        <w:spacing w:before="0" w:line="300" w:lineRule="exact"/>
        <w:ind w:right="20"/>
        <w:sectPr w:rsidR="00000000">
          <w:pgSz w:w="11900" w:h="16840"/>
          <w:pgMar w:top="1571" w:right="1881" w:bottom="1342" w:left="1061" w:header="0" w:footer="3" w:gutter="0"/>
          <w:cols w:space="720"/>
          <w:noEndnote/>
          <w:docGrid w:linePitch="360"/>
        </w:sectPr>
      </w:pPr>
      <w:r>
        <w:rPr>
          <w:noProof/>
          <w:lang w:val="pl-PL" w:eastAsia="pl-PL"/>
        </w:rPr>
        <w:pict>
          <v:shape id="_x0000_s1032" type="#_x0000_t202" style="position:absolute;left:0;text-align:left;margin-left:142.8pt;margin-top:24.3pt;width:165.6pt;height:228pt;z-index:-251655168;mso-wrap-distance-left:142.8pt;mso-wrap-distance-right:139.5pt;mso-position-horizontal-relative:margin" wrapcoords="6339 0 15065 0 15065 1054 21600 1054 21600 21600 0 21600 0 1054 6339 1054 6339 0" filled="f" stroked="f">
            <v:textbox style="mso-fit-shape-to-text:t" inset="0,0,0,0">
              <w:txbxContent>
                <w:p w:rsidR="00000000" w:rsidRDefault="00A86640">
                  <w:pPr>
                    <w:pStyle w:val="Podpisobrazu"/>
                    <w:shd w:val="clear" w:color="auto" w:fill="auto"/>
                    <w:spacing w:line="260" w:lineRule="exact"/>
                  </w:pPr>
                  <w:r>
                    <w:rPr>
                      <w:rStyle w:val="PodpisobrazuExact"/>
                      <w:color w:val="000000"/>
                    </w:rPr>
                    <w:t>1898—1965</w:t>
                  </w:r>
                </w:p>
                <w:p w:rsidR="00000000" w:rsidRDefault="00087568">
                  <w:pPr>
                    <w:jc w:val="center"/>
                    <w:rPr>
                      <w:color w:val="auto"/>
                      <w:sz w:val="2"/>
                      <w:szCs w:val="2"/>
                    </w:rPr>
                  </w:pPr>
                  <w:r>
                    <w:rPr>
                      <w:noProof/>
                      <w:color w:val="auto"/>
                      <w:sz w:val="2"/>
                      <w:szCs w:val="2"/>
                    </w:rPr>
                    <w:drawing>
                      <wp:inline distT="0" distB="0" distL="0" distR="0">
                        <wp:extent cx="2105025" cy="289560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105025" cy="2895600"/>
                                </a:xfrm>
                                <a:prstGeom prst="rect">
                                  <a:avLst/>
                                </a:prstGeom>
                                <a:noFill/>
                                <a:ln w="9525">
                                  <a:noFill/>
                                  <a:miter lim="800000"/>
                                  <a:headEnd/>
                                  <a:tailEnd/>
                                </a:ln>
                              </pic:spPr>
                            </pic:pic>
                          </a:graphicData>
                        </a:graphic>
                      </wp:inline>
                    </w:drawing>
                  </w:r>
                </w:p>
              </w:txbxContent>
            </v:textbox>
            <w10:wrap type="topAndBottom" anchorx="margin"/>
          </v:shape>
        </w:pict>
      </w:r>
      <w:r>
        <w:rPr>
          <w:rStyle w:val="Teksttreci8"/>
          <w:i/>
          <w:iCs/>
          <w:color w:val="000000"/>
        </w:rPr>
        <w:t xml:space="preserve">ISTVÁN </w:t>
      </w:r>
      <w:r>
        <w:rPr>
          <w:rStyle w:val="Teksttreci8"/>
          <w:i/>
          <w:iCs/>
          <w:color w:val="000000"/>
          <w:lang w:val="pl-PL" w:eastAsia="pl-PL"/>
        </w:rPr>
        <w:t>KNIEZSA</w:t>
      </w:r>
    </w:p>
    <w:p w:rsidR="00000000" w:rsidRDefault="00A86640">
      <w:pPr>
        <w:spacing w:line="240" w:lineRule="exact"/>
        <w:rPr>
          <w:color w:val="auto"/>
          <w:sz w:val="19"/>
          <w:szCs w:val="19"/>
        </w:rPr>
      </w:pPr>
    </w:p>
    <w:p w:rsidR="00000000" w:rsidRDefault="00A86640">
      <w:pPr>
        <w:spacing w:before="74" w:after="74" w:line="240" w:lineRule="exact"/>
        <w:rPr>
          <w:color w:val="auto"/>
          <w:sz w:val="19"/>
          <w:szCs w:val="19"/>
        </w:rPr>
      </w:pPr>
    </w:p>
    <w:p w:rsidR="00000000" w:rsidRDefault="00A86640">
      <w:pPr>
        <w:rPr>
          <w:color w:val="auto"/>
          <w:sz w:val="2"/>
          <w:szCs w:val="2"/>
        </w:rPr>
        <w:sectPr w:rsidR="00000000">
          <w:type w:val="continuous"/>
          <w:pgSz w:w="11900" w:h="16840"/>
          <w:pgMar w:top="1571" w:right="0" w:bottom="1342" w:left="0" w:header="0" w:footer="3" w:gutter="0"/>
          <w:cols w:space="720"/>
          <w:noEndnote/>
          <w:docGrid w:linePitch="360"/>
        </w:sectPr>
      </w:pPr>
    </w:p>
    <w:p w:rsidR="00000000" w:rsidRDefault="00A86640">
      <w:pPr>
        <w:pStyle w:val="Teksttreci90"/>
        <w:shd w:val="clear" w:color="auto" w:fill="auto"/>
        <w:ind w:firstLine="440"/>
      </w:pPr>
      <w:r>
        <w:rPr>
          <w:rStyle w:val="Teksttreci9"/>
          <w:i/>
          <w:iCs/>
          <w:color w:val="000000"/>
        </w:rPr>
        <w:lastRenderedPageBreak/>
        <w:t>Członek rzeczywisty Węgierskiej Akademii Nauk</w:t>
      </w:r>
      <w:r>
        <w:rPr>
          <w:rStyle w:val="Teksttreci9Bezkursywy"/>
          <w:i w:val="0"/>
          <w:iCs w:val="0"/>
          <w:color w:val="000000"/>
        </w:rPr>
        <w:t xml:space="preserve">, </w:t>
      </w:r>
      <w:r>
        <w:rPr>
          <w:rStyle w:val="Teksttreci9"/>
          <w:i/>
          <w:iCs/>
          <w:color w:val="000000"/>
        </w:rPr>
        <w:t>kierownik Insty</w:t>
      </w:r>
      <w:r>
        <w:rPr>
          <w:rStyle w:val="Teksttreci9"/>
          <w:i/>
          <w:iCs/>
          <w:color w:val="000000"/>
        </w:rPr>
        <w:softHyphen/>
        <w:t>tutu Filologii Słowiań</w:t>
      </w:r>
      <w:r>
        <w:rPr>
          <w:rStyle w:val="Teksttreci9"/>
          <w:i/>
          <w:iCs/>
          <w:color w:val="000000"/>
        </w:rPr>
        <w:t xml:space="preserve">skiej Uniwersytetu im. </w:t>
      </w:r>
      <w:r>
        <w:rPr>
          <w:rStyle w:val="Teksttreci9"/>
          <w:i/>
          <w:iCs/>
          <w:color w:val="000000"/>
          <w:lang w:val="cs-CZ" w:eastAsia="cs-CZ"/>
        </w:rPr>
        <w:t xml:space="preserve">Loránda </w:t>
      </w:r>
      <w:r>
        <w:rPr>
          <w:rStyle w:val="Teksttreci9"/>
          <w:i/>
          <w:iCs/>
          <w:color w:val="000000"/>
          <w:lang w:val="de-DE" w:eastAsia="de-DE"/>
        </w:rPr>
        <w:t xml:space="preserve">Eötvösa </w:t>
      </w:r>
      <w:r>
        <w:rPr>
          <w:rStyle w:val="Teksttreci9"/>
          <w:i/>
          <w:iCs/>
          <w:color w:val="000000"/>
        </w:rPr>
        <w:t>w Buda</w:t>
      </w:r>
      <w:r>
        <w:rPr>
          <w:rStyle w:val="Teksttreci9"/>
          <w:i/>
          <w:iCs/>
          <w:color w:val="000000"/>
        </w:rPr>
        <w:softHyphen/>
        <w:t xml:space="preserve">peszcie </w:t>
      </w:r>
      <w:r>
        <w:rPr>
          <w:rStyle w:val="Teksttreci9"/>
          <w:i/>
          <w:iCs/>
          <w:color w:val="000000"/>
          <w:lang w:val="cs-CZ" w:eastAsia="cs-CZ"/>
        </w:rPr>
        <w:t xml:space="preserve">István </w:t>
      </w:r>
      <w:r>
        <w:rPr>
          <w:rStyle w:val="Teksttreci9"/>
          <w:i/>
          <w:iCs/>
          <w:color w:val="000000"/>
        </w:rPr>
        <w:t>Kniezsa zmarł 15 marca 1965 r. Nauka węgierska</w:t>
      </w:r>
      <w:r>
        <w:rPr>
          <w:rStyle w:val="Teksttreci9Bezkursywy"/>
          <w:i w:val="0"/>
          <w:iCs w:val="0"/>
          <w:color w:val="000000"/>
        </w:rPr>
        <w:t xml:space="preserve">, </w:t>
      </w:r>
      <w:r>
        <w:rPr>
          <w:rStyle w:val="Teksttreci9"/>
          <w:i/>
          <w:iCs/>
          <w:color w:val="000000"/>
        </w:rPr>
        <w:t>slawi</w:t>
      </w:r>
      <w:r>
        <w:rPr>
          <w:rStyle w:val="Teksttreci9"/>
          <w:i/>
          <w:iCs/>
          <w:color w:val="000000"/>
        </w:rPr>
        <w:softHyphen/>
        <w:t>styka oraz językoznawstwo węgierskie straciły pracownika naukowego o międzynarodowym autorytecie</w:t>
      </w:r>
      <w:r>
        <w:rPr>
          <w:rStyle w:val="Teksttreci9Bezkursywy"/>
          <w:i w:val="0"/>
          <w:iCs w:val="0"/>
          <w:color w:val="000000"/>
        </w:rPr>
        <w:t xml:space="preserve">, </w:t>
      </w:r>
      <w:r>
        <w:rPr>
          <w:rStyle w:val="Teksttreci9"/>
          <w:i/>
          <w:iCs/>
          <w:color w:val="000000"/>
        </w:rPr>
        <w:t>zaś szkolnictwo wyższe</w:t>
      </w:r>
      <w:r>
        <w:rPr>
          <w:rStyle w:val="Teksttreci9Bezkursywy"/>
          <w:i w:val="0"/>
          <w:iCs w:val="0"/>
          <w:color w:val="000000"/>
        </w:rPr>
        <w:t xml:space="preserve"> — </w:t>
      </w:r>
      <w:r>
        <w:rPr>
          <w:rStyle w:val="Teksttreci9"/>
          <w:i/>
          <w:iCs/>
          <w:color w:val="000000"/>
        </w:rPr>
        <w:t>wybitnego wychowaw</w:t>
      </w:r>
      <w:r>
        <w:rPr>
          <w:rStyle w:val="Teksttreci9"/>
          <w:i/>
          <w:iCs/>
          <w:color w:val="000000"/>
        </w:rPr>
        <w:t>cę obecnego pokolenia slawistów węgierskich. Zmarły pro</w:t>
      </w:r>
      <w:r>
        <w:rPr>
          <w:rStyle w:val="Teksttreci9"/>
          <w:i/>
          <w:iCs/>
          <w:color w:val="000000"/>
        </w:rPr>
        <w:softHyphen/>
        <w:t>fesor przez kilkadziesiąt lat był czołową postacią językoznawstwa sło</w:t>
      </w:r>
      <w:r>
        <w:rPr>
          <w:rStyle w:val="Teksttreci9"/>
          <w:i/>
          <w:iCs/>
          <w:color w:val="000000"/>
        </w:rPr>
        <w:softHyphen/>
        <w:t>wiańskiego na Węgrzech.</w:t>
      </w:r>
    </w:p>
    <w:p w:rsidR="00000000" w:rsidRDefault="00A86640">
      <w:pPr>
        <w:pStyle w:val="Teksttreci90"/>
        <w:shd w:val="clear" w:color="auto" w:fill="auto"/>
        <w:ind w:firstLine="440"/>
        <w:sectPr w:rsidR="00000000">
          <w:type w:val="continuous"/>
          <w:pgSz w:w="11900" w:h="16840"/>
          <w:pgMar w:top="1571" w:right="1881" w:bottom="1342" w:left="1061" w:header="0" w:footer="3" w:gutter="0"/>
          <w:cols w:space="720"/>
          <w:noEndnote/>
          <w:docGrid w:linePitch="360"/>
        </w:sectPr>
      </w:pPr>
      <w:r>
        <w:rPr>
          <w:rStyle w:val="Teksttreci9"/>
          <w:i/>
          <w:iCs/>
          <w:color w:val="000000"/>
        </w:rPr>
        <w:t xml:space="preserve">Swą karierę naukową rozpoczął jako urzędnik Krajowej Biblioteki im. </w:t>
      </w:r>
      <w:r>
        <w:rPr>
          <w:rStyle w:val="Teksttreci9"/>
          <w:i/>
          <w:iCs/>
          <w:color w:val="000000"/>
          <w:lang w:val="cs-CZ" w:eastAsia="cs-CZ"/>
        </w:rPr>
        <w:t xml:space="preserve">Széchenyego. </w:t>
      </w:r>
      <w:r>
        <w:rPr>
          <w:rStyle w:val="Teksttreci9"/>
          <w:i/>
          <w:iCs/>
          <w:color w:val="000000"/>
        </w:rPr>
        <w:t xml:space="preserve">Na początku lat 1930-ych </w:t>
      </w:r>
      <w:r>
        <w:rPr>
          <w:rStyle w:val="Teksttreci9"/>
          <w:i/>
          <w:iCs/>
          <w:color w:val="000000"/>
        </w:rPr>
        <w:t xml:space="preserve">spędził dłuższy czas na studiach w Polsce. W okresie drugiej wojny światowej został mianowany profesorem Uniwersytetu w </w:t>
      </w:r>
      <w:r>
        <w:rPr>
          <w:rStyle w:val="Teksttreci9"/>
          <w:i/>
          <w:iCs/>
          <w:color w:val="000000"/>
          <w:lang w:val="cs-CZ" w:eastAsia="cs-CZ"/>
        </w:rPr>
        <w:t xml:space="preserve">Kolozsvárze </w:t>
      </w:r>
      <w:r>
        <w:rPr>
          <w:rStyle w:val="Teksttreci9"/>
          <w:i/>
          <w:iCs/>
          <w:color w:val="000000"/>
        </w:rPr>
        <w:t>(obecny Cluj)</w:t>
      </w:r>
      <w:r>
        <w:rPr>
          <w:rStyle w:val="Teksttreci9"/>
          <w:i/>
          <w:iCs/>
          <w:color w:val="000000"/>
          <w:vertAlign w:val="subscript"/>
        </w:rPr>
        <w:t>f</w:t>
      </w:r>
      <w:r>
        <w:rPr>
          <w:rStyle w:val="Teksttreci9"/>
          <w:i/>
          <w:iCs/>
          <w:color w:val="000000"/>
        </w:rPr>
        <w:t xml:space="preserve"> a następnie został przeniesiony na Wydział Filozoficzny jako profesor zwyczajny Uniwersytetu Budapeszteńskieg</w:t>
      </w:r>
      <w:r>
        <w:rPr>
          <w:rStyle w:val="Teksttreci9"/>
          <w:i/>
          <w:iCs/>
          <w:color w:val="000000"/>
        </w:rPr>
        <w:t>o. W pierwszym okresie działalności</w:t>
      </w:r>
    </w:p>
    <w:p w:rsidR="00000000" w:rsidRDefault="00A86640">
      <w:pPr>
        <w:pStyle w:val="Teksttreci90"/>
        <w:shd w:val="clear" w:color="auto" w:fill="auto"/>
        <w:ind w:right="1240"/>
      </w:pPr>
      <w:r>
        <w:rPr>
          <w:rStyle w:val="Teksttreci9"/>
          <w:i/>
          <w:iCs/>
          <w:color w:val="000000"/>
        </w:rPr>
        <w:lastRenderedPageBreak/>
        <w:t>naukowej zajmował się przeważnie zagadnieniami fonetyki, historii ortografii, etymologii, onomastyki, nazewnictwa i historii nazwisk.</w:t>
      </w:r>
    </w:p>
    <w:p w:rsidR="00000000" w:rsidRDefault="00A86640">
      <w:pPr>
        <w:pStyle w:val="Teksttreci90"/>
        <w:shd w:val="clear" w:color="auto" w:fill="auto"/>
        <w:ind w:right="1240" w:firstLine="440"/>
      </w:pPr>
      <w:r>
        <w:rPr>
          <w:rStyle w:val="Teksttreci9"/>
          <w:i/>
          <w:iCs/>
          <w:color w:val="000000"/>
        </w:rPr>
        <w:t>W wyniku tych badań powstały owe większe prace, które przyniosły Mu w kraju i za granicą wielkie uznanie. Są to: Ludy Węgier w XI wieku</w:t>
      </w:r>
      <w:r>
        <w:rPr>
          <w:rStyle w:val="Teksttreci9Bezkursywy"/>
          <w:i w:val="0"/>
          <w:iCs w:val="0"/>
          <w:color w:val="000000"/>
        </w:rPr>
        <w:t xml:space="preserve"> — </w:t>
      </w:r>
      <w:r>
        <w:rPr>
          <w:rStyle w:val="Teksttreci9"/>
          <w:i/>
          <w:iCs/>
          <w:color w:val="000000"/>
          <w:lang w:val="de-DE" w:eastAsia="de-DE"/>
        </w:rPr>
        <w:t xml:space="preserve">Ungarns Völkerschaften </w:t>
      </w:r>
      <w:r>
        <w:rPr>
          <w:rStyle w:val="Teksttreci9"/>
          <w:i/>
          <w:iCs/>
          <w:color w:val="000000"/>
        </w:rPr>
        <w:t xml:space="preserve">im </w:t>
      </w:r>
      <w:r>
        <w:rPr>
          <w:rStyle w:val="Teksttreci9"/>
          <w:i/>
          <w:iCs/>
          <w:color w:val="000000"/>
          <w:lang w:val="de-DE" w:eastAsia="de-DE"/>
        </w:rPr>
        <w:t xml:space="preserve">XL Jahrhundert </w:t>
      </w:r>
      <w:r>
        <w:rPr>
          <w:rStyle w:val="Teksttreci9"/>
          <w:i/>
          <w:iCs/>
          <w:color w:val="000000"/>
        </w:rPr>
        <w:t>(1938), Dzieje ortografii węgierskiej aż do okresu wynalezienia druku (A magy</w:t>
      </w:r>
      <w:r>
        <w:rPr>
          <w:rStyle w:val="Teksttreci9"/>
          <w:i/>
          <w:iCs/>
          <w:color w:val="000000"/>
        </w:rPr>
        <w:t xml:space="preserve">ar </w:t>
      </w:r>
      <w:r>
        <w:rPr>
          <w:rStyle w:val="Teksttreci9"/>
          <w:i/>
          <w:iCs/>
          <w:color w:val="000000"/>
          <w:lang w:val="cs-CZ" w:eastAsia="cs-CZ"/>
        </w:rPr>
        <w:t xml:space="preserve">helyesírás torténete </w:t>
      </w:r>
      <w:r>
        <w:rPr>
          <w:rStyle w:val="Teksttreci9"/>
          <w:i/>
          <w:iCs/>
          <w:color w:val="000000"/>
        </w:rPr>
        <w:t xml:space="preserve">a </w:t>
      </w:r>
      <w:r>
        <w:rPr>
          <w:rStyle w:val="Teksttreci9"/>
          <w:i/>
          <w:iCs/>
          <w:color w:val="000000"/>
          <w:lang w:val="cs-CZ" w:eastAsia="cs-CZ"/>
        </w:rPr>
        <w:t xml:space="preserve">konyvnyomtatás koráig 1952). Ta osiatnia </w:t>
      </w:r>
      <w:r>
        <w:rPr>
          <w:rStyle w:val="Teksttreci9"/>
          <w:i/>
          <w:iCs/>
          <w:color w:val="000000"/>
        </w:rPr>
        <w:t xml:space="preserve">książka przyniosła </w:t>
      </w:r>
      <w:r>
        <w:rPr>
          <w:rStyle w:val="Teksttreci9"/>
          <w:i/>
          <w:iCs/>
          <w:color w:val="000000"/>
          <w:lang w:val="cs-CZ" w:eastAsia="cs-CZ"/>
        </w:rPr>
        <w:t xml:space="preserve">Mu </w:t>
      </w:r>
      <w:r>
        <w:rPr>
          <w:rStyle w:val="Teksttreci9"/>
          <w:i/>
          <w:iCs/>
          <w:color w:val="000000"/>
        </w:rPr>
        <w:t xml:space="preserve">nagrodę państwową im. Kossutha oraz główne dzieło żywota: Wyrazy słowiańskiego pochodzenia w języku węgierskim (A magyar </w:t>
      </w:r>
      <w:r>
        <w:rPr>
          <w:rStyle w:val="Teksttreci9"/>
          <w:i/>
          <w:iCs/>
          <w:color w:val="000000"/>
          <w:lang w:val="cs-CZ" w:eastAsia="cs-CZ"/>
        </w:rPr>
        <w:t xml:space="preserve">nyelv szláv jovevényszavai </w:t>
      </w:r>
      <w:r>
        <w:rPr>
          <w:rStyle w:val="Teksttreci9"/>
          <w:i/>
          <w:iCs/>
          <w:color w:val="000000"/>
        </w:rPr>
        <w:t>1955). Ukończył jed</w:t>
      </w:r>
      <w:r>
        <w:rPr>
          <w:rStyle w:val="Teksttreci9"/>
          <w:i/>
          <w:iCs/>
          <w:color w:val="000000"/>
        </w:rPr>
        <w:t>nak tylko pierwszą część tego olbrzymiego przedsięwzięcia naukowego i w trakcie pracy nad drugą częścią niestety odszedł.</w:t>
      </w:r>
    </w:p>
    <w:p w:rsidR="00000000" w:rsidRDefault="00A86640">
      <w:pPr>
        <w:pStyle w:val="Teksttreci90"/>
        <w:shd w:val="clear" w:color="auto" w:fill="auto"/>
        <w:ind w:right="1240" w:firstLine="440"/>
      </w:pPr>
      <w:r>
        <w:rPr>
          <w:rStyle w:val="Teksttreci9"/>
          <w:i/>
          <w:iCs/>
          <w:color w:val="000000"/>
        </w:rPr>
        <w:t xml:space="preserve">Profesor </w:t>
      </w:r>
      <w:r>
        <w:rPr>
          <w:rStyle w:val="Teksttreci9"/>
          <w:i/>
          <w:iCs/>
          <w:color w:val="000000"/>
          <w:lang w:val="cs-CZ" w:eastAsia="cs-CZ"/>
        </w:rPr>
        <w:t xml:space="preserve">István </w:t>
      </w:r>
      <w:r>
        <w:rPr>
          <w:rStyle w:val="Teksttreci9"/>
          <w:i/>
          <w:iCs/>
          <w:color w:val="000000"/>
        </w:rPr>
        <w:t>Kniezsa poza działalnością naukową odegrał wybitną rolę w zorganizowaniu i kierowaniu węgierskiego językoznawstwa</w:t>
      </w:r>
      <w:r>
        <w:rPr>
          <w:rStyle w:val="Teksttreci9Bezkursywy"/>
          <w:i w:val="0"/>
          <w:iCs w:val="0"/>
          <w:color w:val="000000"/>
        </w:rPr>
        <w:t xml:space="preserve">, </w:t>
      </w:r>
      <w:r>
        <w:rPr>
          <w:rStyle w:val="Teksttreci9"/>
          <w:i/>
          <w:iCs/>
          <w:color w:val="000000"/>
        </w:rPr>
        <w:t>prz</w:t>
      </w:r>
      <w:r>
        <w:rPr>
          <w:rStyle w:val="Teksttreci9"/>
          <w:i/>
          <w:iCs/>
          <w:color w:val="000000"/>
        </w:rPr>
        <w:t xml:space="preserve">eważnie slawistyki. Przez kilka lat był On prezesem Węgierskiego Towarzystwa Językoznawczego i aż do końca życia Prezesem Komitetu Slawistycznego </w:t>
      </w:r>
      <w:r>
        <w:rPr>
          <w:rStyle w:val="Teksttreci9"/>
          <w:i/>
          <w:iCs/>
          <w:color w:val="000000"/>
          <w:lang w:val="en-US" w:eastAsia="en-US"/>
        </w:rPr>
        <w:t xml:space="preserve">WAN. </w:t>
      </w:r>
      <w:r>
        <w:rPr>
          <w:rStyle w:val="Teksttreci9"/>
          <w:i/>
          <w:iCs/>
          <w:color w:val="000000"/>
        </w:rPr>
        <w:t>Był członkiem Międzynarodowego Komitetu Sla</w:t>
      </w:r>
      <w:r>
        <w:rPr>
          <w:rStyle w:val="Teksttreci9"/>
          <w:i/>
          <w:iCs/>
          <w:color w:val="000000"/>
        </w:rPr>
        <w:softHyphen/>
        <w:t>wistycznego oraz Towarzystwa Ugrofińskiego w Helsinkach. Jako</w:t>
      </w:r>
      <w:r>
        <w:rPr>
          <w:rStyle w:val="Teksttreci9"/>
          <w:i/>
          <w:iCs/>
          <w:color w:val="000000"/>
        </w:rPr>
        <w:t xml:space="preserve"> pro</w:t>
      </w:r>
      <w:r>
        <w:rPr>
          <w:rStyle w:val="Teksttreci9"/>
          <w:i/>
          <w:iCs/>
          <w:color w:val="000000"/>
        </w:rPr>
        <w:softHyphen/>
        <w:t>fesor Uniwersytetu i opiekun aspirantów wychowywał nowe pokolenie węgierskich slawistów, zaś jako redaktor organu naukowego, urucha</w:t>
      </w:r>
      <w:r>
        <w:rPr>
          <w:rStyle w:val="Teksttreci9"/>
          <w:i/>
          <w:iCs/>
          <w:color w:val="000000"/>
        </w:rPr>
        <w:softHyphen/>
        <w:t xml:space="preserve">miając „Studia </w:t>
      </w:r>
      <w:r>
        <w:rPr>
          <w:rStyle w:val="Teksttreci9"/>
          <w:i/>
          <w:iCs/>
          <w:color w:val="000000"/>
          <w:lang w:val="cs-CZ" w:eastAsia="cs-CZ"/>
        </w:rPr>
        <w:t xml:space="preserve">Slavica” </w:t>
      </w:r>
      <w:r>
        <w:rPr>
          <w:rStyle w:val="Teksttreci9"/>
          <w:i/>
          <w:iCs/>
          <w:color w:val="000000"/>
        </w:rPr>
        <w:t>(dotychczas ukazało się 10 roczników</w:t>
      </w:r>
      <w:r>
        <w:rPr>
          <w:rStyle w:val="Teksttreci9Bezkursywy"/>
          <w:i w:val="0"/>
          <w:iCs w:val="0"/>
          <w:color w:val="000000"/>
        </w:rPr>
        <w:t xml:space="preserve"> — </w:t>
      </w:r>
      <w:r>
        <w:rPr>
          <w:rStyle w:val="Teksttreci9"/>
          <w:i/>
          <w:iCs/>
          <w:color w:val="000000"/>
        </w:rPr>
        <w:t>1964) stworzył bardzo sprzyjające warunki dla tego pokol</w:t>
      </w:r>
      <w:r>
        <w:rPr>
          <w:rStyle w:val="Teksttreci9"/>
          <w:i/>
          <w:iCs/>
          <w:color w:val="000000"/>
        </w:rPr>
        <w:t>enia. Jego sympa</w:t>
      </w:r>
      <w:r>
        <w:rPr>
          <w:rStyle w:val="Teksttreci9"/>
          <w:i/>
          <w:iCs/>
          <w:color w:val="000000"/>
        </w:rPr>
        <w:softHyphen/>
        <w:t>tyczna postać, serdeczny stosunek do slawistów węgierskich oraz pewne tradycje spowodowały, iż slawiści węgierscy co miesiąc spotykali się w pierwszy piątek miesiąca na gruncie towarzystko-przyjacielskim w restauracji Erzsebet („Krużok”).</w:t>
      </w:r>
    </w:p>
    <w:p w:rsidR="00000000" w:rsidRDefault="00A86640">
      <w:pPr>
        <w:pStyle w:val="Teksttreci90"/>
        <w:shd w:val="clear" w:color="auto" w:fill="auto"/>
        <w:ind w:right="1240" w:firstLine="440"/>
      </w:pPr>
      <w:r>
        <w:rPr>
          <w:rStyle w:val="Teksttreci9"/>
          <w:i/>
          <w:iCs/>
          <w:color w:val="000000"/>
        </w:rPr>
        <w:t xml:space="preserve">Po przebytej uprzednio poważnej chorobie serca spotkałem Go po raz ostatni w początku października 1964 r. właśnie w „Krużoku”. Smutne to dziś dla mnie wspomnienie, gdyż obecny na tej koleżeńskiej kolacji </w:t>
      </w:r>
      <w:r>
        <w:rPr>
          <w:rStyle w:val="Teksttreci9"/>
          <w:i/>
          <w:iCs/>
          <w:color w:val="000000"/>
          <w:lang w:val="cs-CZ" w:eastAsia="cs-CZ"/>
        </w:rPr>
        <w:t xml:space="preserve">László </w:t>
      </w:r>
      <w:r>
        <w:rPr>
          <w:rStyle w:val="Teksttreci9"/>
          <w:i/>
          <w:iCs/>
          <w:color w:val="000000"/>
        </w:rPr>
        <w:t>Bóka profesor literatury węgierskiej XX wiek</w:t>
      </w:r>
      <w:r>
        <w:rPr>
          <w:rStyle w:val="Teksttreci9"/>
          <w:i/>
          <w:iCs/>
          <w:color w:val="000000"/>
        </w:rPr>
        <w:t>u zmarł także.</w:t>
      </w:r>
    </w:p>
    <w:p w:rsidR="00000000" w:rsidRDefault="00A86640">
      <w:pPr>
        <w:pStyle w:val="Teksttreci90"/>
        <w:shd w:val="clear" w:color="auto" w:fill="auto"/>
        <w:tabs>
          <w:tab w:val="left" w:pos="9936"/>
        </w:tabs>
        <w:ind w:right="1240" w:firstLine="440"/>
      </w:pPr>
      <w:r>
        <w:rPr>
          <w:rStyle w:val="Teksttreci9"/>
          <w:i/>
          <w:iCs/>
          <w:color w:val="000000"/>
          <w:lang w:val="cs-CZ" w:eastAsia="cs-CZ"/>
        </w:rPr>
        <w:t xml:space="preserve">István </w:t>
      </w:r>
      <w:r>
        <w:rPr>
          <w:rStyle w:val="Teksttreci9"/>
          <w:i/>
          <w:iCs/>
          <w:color w:val="000000"/>
        </w:rPr>
        <w:t xml:space="preserve">Kniezsa jako slawista często zajmował się sprawami polskimi i sprawami kontaktów polsko-węgierskich. Początkowo w Węgierskim Przeglądzie Bibliotekarskim </w:t>
      </w:r>
      <w:r>
        <w:rPr>
          <w:rStyle w:val="Teksttreci9"/>
          <w:i/>
          <w:iCs/>
          <w:color w:val="000000"/>
          <w:lang w:val="cs-CZ" w:eastAsia="cs-CZ"/>
        </w:rPr>
        <w:t xml:space="preserve">(„Konyvtári </w:t>
      </w:r>
      <w:r>
        <w:rPr>
          <w:rStyle w:val="Teksttreci9"/>
          <w:i/>
          <w:iCs/>
          <w:color w:val="000000"/>
        </w:rPr>
        <w:t>Szemle”) drukował artykuły na temat polskiej ustawy o egzemplarzach o</w:t>
      </w:r>
      <w:r>
        <w:rPr>
          <w:rStyle w:val="Teksttreci9"/>
          <w:i/>
          <w:iCs/>
          <w:color w:val="000000"/>
        </w:rPr>
        <w:t>bowiązkowych, o kształ</w:t>
      </w:r>
      <w:r>
        <w:rPr>
          <w:rStyle w:val="Teksttreci9"/>
          <w:i/>
          <w:iCs/>
          <w:color w:val="000000"/>
        </w:rPr>
        <w:softHyphen/>
        <w:t>ceniu bibliotekarzy i o dziejach Biblioteki Narodowej. Nieraz pisał o powiązaniach węgierskich słowackiego i polskiego pasterstwa wędrow</w:t>
      </w:r>
      <w:r>
        <w:rPr>
          <w:rStyle w:val="Teksttreci9"/>
          <w:i/>
          <w:iCs/>
          <w:color w:val="000000"/>
        </w:rPr>
        <w:softHyphen/>
        <w:t xml:space="preserve">nego </w:t>
      </w:r>
      <w:r>
        <w:rPr>
          <w:rStyle w:val="Teksttreci9"/>
          <w:i/>
          <w:iCs/>
          <w:color w:val="000000"/>
          <w:lang w:val="en-US" w:eastAsia="en-US"/>
        </w:rPr>
        <w:t xml:space="preserve">(„Ethnographic,” </w:t>
      </w:r>
      <w:r>
        <w:rPr>
          <w:rStyle w:val="Teksttreci9"/>
          <w:i/>
          <w:iCs/>
          <w:color w:val="000000"/>
        </w:rPr>
        <w:t xml:space="preserve">1934, Recueil des Communications </w:t>
      </w:r>
      <w:r>
        <w:rPr>
          <w:rStyle w:val="Teksttreci9"/>
          <w:i/>
          <w:iCs/>
          <w:color w:val="000000"/>
          <w:lang w:val="de-DE" w:eastAsia="de-DE"/>
        </w:rPr>
        <w:t xml:space="preserve">du </w:t>
      </w:r>
      <w:r>
        <w:rPr>
          <w:rStyle w:val="Teksttreci9"/>
          <w:i/>
          <w:iCs/>
          <w:color w:val="000000"/>
        </w:rPr>
        <w:t xml:space="preserve">II Congres International </w:t>
      </w:r>
      <w:r>
        <w:rPr>
          <w:rStyle w:val="Teksttreci9"/>
          <w:i/>
          <w:iCs/>
          <w:color w:val="000000"/>
          <w:lang w:val="de-DE" w:eastAsia="de-DE"/>
        </w:rPr>
        <w:t>des Slavistes</w:t>
      </w:r>
      <w:r>
        <w:rPr>
          <w:rStyle w:val="Teksttreci9"/>
          <w:i/>
          <w:iCs/>
          <w:color w:val="000000"/>
          <w:lang w:val="de-DE" w:eastAsia="de-DE"/>
        </w:rPr>
        <w:t xml:space="preserve">, </w:t>
      </w:r>
      <w:r>
        <w:rPr>
          <w:rStyle w:val="Teksttreci9"/>
          <w:i/>
          <w:iCs/>
          <w:color w:val="000000"/>
        </w:rPr>
        <w:t>1934) recenzując w węgierskim czasopiśmie</w:t>
      </w:r>
    </w:p>
    <w:p w:rsidR="00000000" w:rsidRDefault="00A86640">
      <w:pPr>
        <w:pStyle w:val="Teksttreci90"/>
        <w:shd w:val="clear" w:color="auto" w:fill="auto"/>
        <w:ind w:right="1240"/>
      </w:pPr>
      <w:r>
        <w:rPr>
          <w:rStyle w:val="Teksttreci9"/>
          <w:i/>
          <w:iCs/>
          <w:color w:val="000000"/>
        </w:rPr>
        <w:t>historycznym książkę Zofii Hołub</w:t>
      </w:r>
      <w:r>
        <w:rPr>
          <w:rStyle w:val="Teksttreci9"/>
          <w:i/>
          <w:iCs/>
          <w:color w:val="000000"/>
          <w:lang w:val="ru-RU" w:eastAsia="ru-RU"/>
        </w:rPr>
        <w:t>-Расе</w:t>
      </w:r>
      <w:r>
        <w:rPr>
          <w:rStyle w:val="Teksttreci9"/>
          <w:i/>
          <w:iCs/>
          <w:color w:val="000000"/>
        </w:rPr>
        <w:t>wiczowej pt. Osadnictwo paster</w:t>
      </w:r>
      <w:r>
        <w:rPr>
          <w:rStyle w:val="Teksttreci9"/>
          <w:i/>
          <w:iCs/>
          <w:color w:val="000000"/>
        </w:rPr>
        <w:softHyphen/>
        <w:t>skiej wędrówki w Tatrach i na Podtatrzu”. Kraków 1931, w</w:t>
      </w:r>
      <w:r>
        <w:rPr>
          <w:rStyle w:val="Teksttreci9Bezkursywy"/>
          <w:i w:val="0"/>
          <w:iCs w:val="0"/>
          <w:color w:val="000000"/>
        </w:rPr>
        <w:t xml:space="preserve"> „</w:t>
      </w:r>
      <w:r>
        <w:rPr>
          <w:rStyle w:val="Teksttreci9"/>
          <w:i/>
          <w:iCs/>
          <w:color w:val="000000"/>
          <w:lang w:val="cs-CZ" w:eastAsia="cs-CZ"/>
        </w:rPr>
        <w:t>Századok</w:t>
      </w:r>
      <w:r>
        <w:rPr>
          <w:rStyle w:val="Teksttreci9"/>
          <w:i/>
          <w:iCs/>
          <w:color w:val="000000"/>
        </w:rPr>
        <w:t>”</w:t>
      </w:r>
    </w:p>
    <w:p w:rsidR="00000000" w:rsidRDefault="00A86640">
      <w:pPr>
        <w:pStyle w:val="Teksttreci90"/>
        <w:shd w:val="clear" w:color="auto" w:fill="auto"/>
        <w:ind w:right="1240"/>
      </w:pPr>
      <w:r>
        <w:rPr>
          <w:rStyle w:val="Teksttreci9"/>
          <w:i/>
          <w:iCs/>
          <w:color w:val="000000"/>
        </w:rPr>
        <w:t>1935. Inny zaś okolicznościowy artykuł pt. Wpływy węgierskie na ję</w:t>
      </w:r>
      <w:r>
        <w:rPr>
          <w:rStyle w:val="Teksttreci9"/>
          <w:i/>
          <w:iCs/>
          <w:color w:val="000000"/>
        </w:rPr>
        <w:t xml:space="preserve">zyk polski (w: Polska i Węgry. Warszawa 1936) daje przegląd wyrazów pochodzenia węgierskiego w języku polskim. Drukował również artykuł na temat Dialektu polskiego w miejscowości Lekencze </w:t>
      </w:r>
      <w:r>
        <w:rPr>
          <w:rStyle w:val="Teksttreci9"/>
          <w:i/>
          <w:iCs/>
          <w:color w:val="000000"/>
          <w:lang w:val="de-DE" w:eastAsia="de-DE"/>
        </w:rPr>
        <w:t>(„Ungarische</w:t>
      </w:r>
    </w:p>
    <w:p w:rsidR="00000000" w:rsidRDefault="00A86640">
      <w:pPr>
        <w:pStyle w:val="Teksttreci90"/>
        <w:shd w:val="clear" w:color="auto" w:fill="auto"/>
        <w:ind w:right="1160"/>
      </w:pPr>
      <w:r>
        <w:rPr>
          <w:rStyle w:val="Teksttreci9"/>
          <w:i/>
          <w:iCs/>
          <w:color w:val="000000"/>
          <w:lang w:val="de-DE" w:eastAsia="de-DE"/>
        </w:rPr>
        <w:t xml:space="preserve">Jahrbücher”, t. 15). Nie </w:t>
      </w:r>
      <w:r>
        <w:rPr>
          <w:rStyle w:val="Teksttreci9"/>
          <w:i/>
          <w:iCs/>
          <w:color w:val="000000"/>
        </w:rPr>
        <w:t>podobna wprost wymienić wszyst</w:t>
      </w:r>
      <w:r>
        <w:rPr>
          <w:rStyle w:val="Teksttreci9"/>
          <w:i/>
          <w:iCs/>
          <w:color w:val="000000"/>
        </w:rPr>
        <w:t>kich prac zbio</w:t>
      </w:r>
      <w:r>
        <w:rPr>
          <w:rStyle w:val="Teksttreci9"/>
          <w:i/>
          <w:iCs/>
          <w:color w:val="000000"/>
        </w:rPr>
        <w:softHyphen/>
        <w:t xml:space="preserve">rowych, w których Uczony drukował ogólne studia słowiańskie, jak np. Pradzieje Słowian czy też Kontakty językowe węgiersko-słowiańskie w zbiorowym wydawnictwie pi. Węgrzy a Słowianie (A </w:t>
      </w:r>
      <w:r>
        <w:rPr>
          <w:rStyle w:val="Teksttreci9"/>
          <w:i/>
          <w:iCs/>
          <w:color w:val="000000"/>
          <w:lang w:val="cs-CZ" w:eastAsia="cs-CZ"/>
        </w:rPr>
        <w:t xml:space="preserve">magyarság és </w:t>
      </w:r>
      <w:r>
        <w:rPr>
          <w:rStyle w:val="Teksttreci9"/>
          <w:i/>
          <w:iCs/>
          <w:color w:val="000000"/>
        </w:rPr>
        <w:t xml:space="preserve">a </w:t>
      </w:r>
      <w:r>
        <w:rPr>
          <w:rStyle w:val="Teksttreci9"/>
          <w:i/>
          <w:iCs/>
          <w:color w:val="000000"/>
          <w:lang w:val="cs-CZ" w:eastAsia="cs-CZ"/>
        </w:rPr>
        <w:t xml:space="preserve">Szlávok, </w:t>
      </w:r>
      <w:r>
        <w:rPr>
          <w:rStyle w:val="Teksttreci9"/>
          <w:i/>
          <w:iCs/>
          <w:color w:val="000000"/>
          <w:lang w:val="en-US" w:eastAsia="en-US"/>
        </w:rPr>
        <w:t xml:space="preserve">Budapest </w:t>
      </w:r>
      <w:r>
        <w:rPr>
          <w:rStyle w:val="Teksttreci9"/>
          <w:i/>
          <w:iCs/>
          <w:color w:val="000000"/>
          <w:lang w:val="cs-CZ" w:eastAsia="cs-CZ"/>
        </w:rPr>
        <w:t>1942).</w:t>
      </w:r>
    </w:p>
    <w:p w:rsidR="00000000" w:rsidRDefault="00A86640">
      <w:pPr>
        <w:pStyle w:val="Teksttreci90"/>
        <w:shd w:val="clear" w:color="auto" w:fill="auto"/>
        <w:ind w:right="1160" w:firstLine="460"/>
      </w:pPr>
      <w:r>
        <w:rPr>
          <w:rStyle w:val="Teksttreci9"/>
          <w:i/>
          <w:iCs/>
          <w:color w:val="000000"/>
        </w:rPr>
        <w:lastRenderedPageBreak/>
        <w:t>Chciałbym jeszc</w:t>
      </w:r>
      <w:r>
        <w:rPr>
          <w:rStyle w:val="Teksttreci9"/>
          <w:i/>
          <w:iCs/>
          <w:color w:val="000000"/>
        </w:rPr>
        <w:t>ze wspomnieć</w:t>
      </w:r>
      <w:r>
        <w:rPr>
          <w:rStyle w:val="Teksttreci9Bezkursywy"/>
          <w:i w:val="0"/>
          <w:iCs w:val="0"/>
          <w:color w:val="000000"/>
        </w:rPr>
        <w:t xml:space="preserve"> o </w:t>
      </w:r>
      <w:r>
        <w:rPr>
          <w:rStyle w:val="Teksttreci9"/>
          <w:i/>
          <w:iCs/>
          <w:color w:val="000000"/>
        </w:rPr>
        <w:t xml:space="preserve">tym, że </w:t>
      </w:r>
      <w:r>
        <w:rPr>
          <w:rStyle w:val="Teksttreci9"/>
          <w:i/>
          <w:iCs/>
          <w:color w:val="000000"/>
          <w:lang w:val="en-US" w:eastAsia="en-US"/>
        </w:rPr>
        <w:t xml:space="preserve">prof. </w:t>
      </w:r>
      <w:r>
        <w:rPr>
          <w:rStyle w:val="Teksttreci9"/>
          <w:i/>
          <w:iCs/>
          <w:color w:val="000000"/>
          <w:lang w:val="cs-CZ" w:eastAsia="cs-CZ"/>
        </w:rPr>
        <w:t xml:space="preserve">István </w:t>
      </w:r>
      <w:r>
        <w:rPr>
          <w:rStyle w:val="Teksttreci9"/>
          <w:i/>
          <w:iCs/>
          <w:color w:val="000000"/>
        </w:rPr>
        <w:t xml:space="preserve">Kniezsa </w:t>
      </w:r>
      <w:r>
        <w:rPr>
          <w:rStyle w:val="Teksttreci9"/>
          <w:i/>
          <w:iCs/>
          <w:color w:val="000000"/>
          <w:lang w:val="cs-CZ" w:eastAsia="cs-CZ"/>
        </w:rPr>
        <w:t xml:space="preserve">byl </w:t>
      </w:r>
      <w:r>
        <w:rPr>
          <w:rStyle w:val="Teksttreci9"/>
          <w:i/>
          <w:iCs/>
          <w:color w:val="000000"/>
        </w:rPr>
        <w:t>w roku 1948 wytypowany przez rząd węgierski na dyrektora Instytutu Węgierskiego w Warszawie, placówki naukowej, pomyślanej pierwotnie na wzór Collegium Hungaricum w stolicach zachodnich</w:t>
      </w:r>
      <w:r>
        <w:rPr>
          <w:rStyle w:val="Teksttreci9Bezkursywy"/>
          <w:i w:val="0"/>
          <w:iCs w:val="0"/>
          <w:color w:val="000000"/>
        </w:rPr>
        <w:t xml:space="preserve"> — </w:t>
      </w:r>
      <w:r>
        <w:rPr>
          <w:rStyle w:val="Teksttreci9"/>
          <w:i/>
          <w:iCs/>
          <w:color w:val="000000"/>
        </w:rPr>
        <w:t>w czym miałem Mu być</w:t>
      </w:r>
      <w:r>
        <w:rPr>
          <w:rStyle w:val="Teksttreci9"/>
          <w:i/>
          <w:iCs/>
          <w:color w:val="000000"/>
        </w:rPr>
        <w:t xml:space="preserve"> pomocny. Po roku pracy miał powrócić do Budapesztu, powierzając mnie dalsze czynności. Niestety profesor nie przyjechał, a Instytut musiałem sam prowadzić. Profesor później kilkakrotnie odwiedzał Warszawę, biorąc udział w kursach slawistycznych UW. Rok</w:t>
      </w:r>
      <w:r>
        <w:rPr>
          <w:rStyle w:val="Teksttreci9"/>
          <w:i/>
          <w:iCs/>
          <w:color w:val="000000"/>
        </w:rPr>
        <w:softHyphen/>
        <w:t>ro</w:t>
      </w:r>
      <w:r>
        <w:rPr>
          <w:rStyle w:val="Teksttreci9"/>
          <w:i/>
          <w:iCs/>
          <w:color w:val="000000"/>
        </w:rPr>
        <w:t>cznie w czasie urlopu spędzanego na Węgrzech odwiedzałem Profesora, który zawsze wykazywał duże zainteresowanie osiągnięciami polonistyki oraz beletrystyki polskiej. Jeszcze kilka miesięcy przed śmiercią w listo</w:t>
      </w:r>
      <w:r>
        <w:rPr>
          <w:rStyle w:val="Teksttreci9"/>
          <w:i/>
          <w:iCs/>
          <w:color w:val="000000"/>
        </w:rPr>
        <w:softHyphen/>
        <w:t>padzie ubiegłego roku wygłosił Profesor odcz</w:t>
      </w:r>
      <w:r>
        <w:rPr>
          <w:rStyle w:val="Teksttreci9"/>
          <w:i/>
          <w:iCs/>
          <w:color w:val="000000"/>
        </w:rPr>
        <w:t>yt w Ośrodku Kultury Polskiej w Budapeszcie na temat osiągnięć i aktualnych zagadnień polsko-węgierskiej współpracy naukowej.</w:t>
      </w:r>
    </w:p>
    <w:p w:rsidR="00000000" w:rsidRDefault="00A86640">
      <w:pPr>
        <w:pStyle w:val="Teksttreci90"/>
        <w:shd w:val="clear" w:color="auto" w:fill="auto"/>
        <w:ind w:right="1160" w:firstLine="460"/>
      </w:pPr>
      <w:r>
        <w:rPr>
          <w:rStyle w:val="Teksttreci9"/>
          <w:i/>
          <w:iCs/>
          <w:color w:val="000000"/>
        </w:rPr>
        <w:t>Był On szczerym i oddanym przyjacielem Polski, zasługującym na zachowanie o Nim pamięci.</w:t>
      </w:r>
    </w:p>
    <w:p w:rsidR="00000000" w:rsidRDefault="00A86640">
      <w:pPr>
        <w:pStyle w:val="Teksttreci90"/>
        <w:shd w:val="clear" w:color="auto" w:fill="auto"/>
        <w:spacing w:line="220" w:lineRule="exact"/>
        <w:ind w:left="6500"/>
        <w:jc w:val="left"/>
        <w:sectPr w:rsidR="00000000">
          <w:headerReference w:type="even" r:id="rId12"/>
          <w:headerReference w:type="default" r:id="rId13"/>
          <w:footerReference w:type="even" r:id="rId14"/>
          <w:headerReference w:type="first" r:id="rId15"/>
          <w:pgSz w:w="11900" w:h="16840"/>
          <w:pgMar w:top="1631" w:right="506" w:bottom="1430" w:left="1327" w:header="0" w:footer="3" w:gutter="0"/>
          <w:cols w:space="720"/>
          <w:noEndnote/>
          <w:titlePg/>
          <w:docGrid w:linePitch="360"/>
        </w:sectPr>
      </w:pPr>
      <w:r>
        <w:rPr>
          <w:rStyle w:val="Teksttreci9"/>
          <w:i/>
          <w:iCs/>
          <w:color w:val="000000"/>
          <w:lang w:val="cs-CZ" w:eastAsia="cs-CZ"/>
        </w:rPr>
        <w:t>István Csapláros</w:t>
      </w:r>
    </w:p>
    <w:p w:rsidR="00000000" w:rsidRDefault="00A86640">
      <w:pPr>
        <w:spacing w:line="240" w:lineRule="exact"/>
        <w:rPr>
          <w:color w:val="auto"/>
          <w:sz w:val="19"/>
          <w:szCs w:val="19"/>
        </w:rPr>
      </w:pPr>
    </w:p>
    <w:p w:rsidR="00000000" w:rsidRDefault="00A86640">
      <w:pPr>
        <w:spacing w:line="240" w:lineRule="exact"/>
        <w:rPr>
          <w:color w:val="auto"/>
          <w:sz w:val="19"/>
          <w:szCs w:val="19"/>
        </w:rPr>
      </w:pPr>
    </w:p>
    <w:p w:rsidR="00000000" w:rsidRDefault="00A86640">
      <w:pPr>
        <w:spacing w:line="240" w:lineRule="exact"/>
        <w:rPr>
          <w:color w:val="auto"/>
          <w:sz w:val="19"/>
          <w:szCs w:val="19"/>
        </w:rPr>
      </w:pPr>
    </w:p>
    <w:p w:rsidR="00000000" w:rsidRDefault="00A86640">
      <w:pPr>
        <w:spacing w:line="240" w:lineRule="exact"/>
        <w:rPr>
          <w:color w:val="auto"/>
          <w:sz w:val="19"/>
          <w:szCs w:val="19"/>
        </w:rPr>
      </w:pPr>
    </w:p>
    <w:p w:rsidR="00000000" w:rsidRDefault="00A86640">
      <w:pPr>
        <w:spacing w:line="240" w:lineRule="exact"/>
        <w:rPr>
          <w:color w:val="auto"/>
          <w:sz w:val="19"/>
          <w:szCs w:val="19"/>
        </w:rPr>
      </w:pPr>
    </w:p>
    <w:p w:rsidR="00000000" w:rsidRDefault="00A86640">
      <w:pPr>
        <w:spacing w:line="240" w:lineRule="exact"/>
        <w:rPr>
          <w:color w:val="auto"/>
          <w:sz w:val="19"/>
          <w:szCs w:val="19"/>
        </w:rPr>
      </w:pPr>
    </w:p>
    <w:p w:rsidR="00000000" w:rsidRDefault="00A86640">
      <w:pPr>
        <w:spacing w:line="240" w:lineRule="exact"/>
        <w:rPr>
          <w:color w:val="auto"/>
          <w:sz w:val="19"/>
          <w:szCs w:val="19"/>
        </w:rPr>
      </w:pPr>
    </w:p>
    <w:p w:rsidR="00000000" w:rsidRDefault="00A86640">
      <w:pPr>
        <w:spacing w:line="240" w:lineRule="exact"/>
        <w:rPr>
          <w:color w:val="auto"/>
          <w:sz w:val="19"/>
          <w:szCs w:val="19"/>
        </w:rPr>
      </w:pPr>
    </w:p>
    <w:p w:rsidR="00000000" w:rsidRDefault="00A86640">
      <w:pPr>
        <w:spacing w:line="240" w:lineRule="exact"/>
        <w:rPr>
          <w:color w:val="auto"/>
          <w:sz w:val="19"/>
          <w:szCs w:val="19"/>
        </w:rPr>
      </w:pPr>
    </w:p>
    <w:p w:rsidR="00000000" w:rsidRDefault="00A86640">
      <w:pPr>
        <w:spacing w:before="77" w:after="77" w:line="240" w:lineRule="exact"/>
        <w:rPr>
          <w:color w:val="auto"/>
          <w:sz w:val="19"/>
          <w:szCs w:val="19"/>
        </w:rPr>
      </w:pPr>
    </w:p>
    <w:p w:rsidR="00000000" w:rsidRDefault="00A86640">
      <w:pPr>
        <w:rPr>
          <w:color w:val="auto"/>
          <w:sz w:val="2"/>
          <w:szCs w:val="2"/>
        </w:rPr>
        <w:sectPr w:rsidR="00000000">
          <w:pgSz w:w="11900" w:h="16840"/>
          <w:pgMar w:top="1120" w:right="0" w:bottom="1223" w:left="0" w:header="0" w:footer="3" w:gutter="0"/>
          <w:cols w:space="720"/>
          <w:noEndnote/>
          <w:docGrid w:linePitch="360"/>
        </w:sectPr>
      </w:pPr>
    </w:p>
    <w:p w:rsidR="00000000" w:rsidRDefault="00A86640">
      <w:pPr>
        <w:pStyle w:val="Teksttreci90"/>
        <w:shd w:val="clear" w:color="auto" w:fill="auto"/>
        <w:spacing w:after="420" w:line="220" w:lineRule="exact"/>
        <w:ind w:left="20"/>
        <w:jc w:val="center"/>
      </w:pPr>
      <w:r>
        <w:rPr>
          <w:rStyle w:val="Teksttreci9"/>
          <w:i/>
          <w:iCs/>
          <w:color w:val="000000"/>
        </w:rPr>
        <w:lastRenderedPageBreak/>
        <w:t>NAD KSIĄŻKĄ „O KULTURĘ SŁOWA”</w:t>
      </w:r>
    </w:p>
    <w:p w:rsidR="00000000" w:rsidRDefault="00A86640">
      <w:pPr>
        <w:pStyle w:val="Teksttreci100"/>
        <w:shd w:val="clear" w:color="auto" w:fill="auto"/>
        <w:spacing w:before="0"/>
        <w:ind w:left="3160"/>
      </w:pPr>
      <w:r>
        <w:rPr>
          <w:rStyle w:val="Teksttreci10"/>
          <w:i/>
          <w:iCs/>
          <w:color w:val="000000"/>
        </w:rPr>
        <w:t>CZFSĆ II. Z ZAGADNIEŃ SŁOWNICTWA</w:t>
      </w:r>
    </w:p>
    <w:p w:rsidR="00000000" w:rsidRDefault="00A86640">
      <w:pPr>
        <w:pStyle w:val="Teksttreci20"/>
        <w:shd w:val="clear" w:color="auto" w:fill="auto"/>
        <w:ind w:left="620" w:right="620" w:firstLine="400"/>
      </w:pPr>
      <w:r>
        <w:rPr>
          <w:rStyle w:val="Teksttreci2"/>
          <w:color w:val="000000"/>
        </w:rPr>
        <w:t>Uwagi nasze nie będą ani też nie mogą być recenzją, dlatego nie omawiam wszystkich analizowanych w książce „O kulturę słowa”</w:t>
      </w:r>
      <w:r>
        <w:rPr>
          <w:rStyle w:val="Teksttreci2"/>
          <w:color w:val="000000"/>
        </w:rPr>
        <w:t xml:space="preserve"> za</w:t>
      </w:r>
      <w:r>
        <w:rPr>
          <w:rStyle w:val="Teksttreci2"/>
          <w:color w:val="000000"/>
        </w:rPr>
        <w:softHyphen/>
        <w:t>gadnień (których jest nieprzebrane mnóstwo, wystarczy tylko spojrzeć na Indeks) a zatem nie oceniam, jakie stanowisko zajmuje autor i jakie rozwiązanie proponuje w każdym poszczególnym wypadku (sądzimy, że nawet bardzo drobiazgowa ocena nie byłaby w st</w:t>
      </w:r>
      <w:r>
        <w:rPr>
          <w:rStyle w:val="Teksttreci2"/>
          <w:color w:val="000000"/>
        </w:rPr>
        <w:t>anie tego dokonać). Chodzi nam przede wszystkim o podkreślenie i rozwinięcie tych momen</w:t>
      </w:r>
      <w:r>
        <w:rPr>
          <w:rStyle w:val="Teksttreci2"/>
          <w:color w:val="000000"/>
        </w:rPr>
        <w:softHyphen/>
        <w:t xml:space="preserve">tów, które są najbardziej charakterystyczne dla postawy teoretycznej i metodologicznej </w:t>
      </w:r>
      <w:r>
        <w:rPr>
          <w:rStyle w:val="Teksttreci2"/>
          <w:color w:val="000000"/>
          <w:lang w:val="en-US" w:eastAsia="en-US"/>
        </w:rPr>
        <w:t xml:space="preserve">prof. </w:t>
      </w:r>
      <w:r>
        <w:rPr>
          <w:rStyle w:val="Teksttreci2"/>
          <w:color w:val="000000"/>
        </w:rPr>
        <w:t>Doroszewskiego, i które — z naszego punktu widzenia — uważamy za najcenniej</w:t>
      </w:r>
      <w:r>
        <w:rPr>
          <w:rStyle w:val="Teksttreci2"/>
          <w:color w:val="000000"/>
        </w:rPr>
        <w:t>sze w jego książce.</w:t>
      </w:r>
    </w:p>
    <w:p w:rsidR="00000000" w:rsidRDefault="00A86640">
      <w:pPr>
        <w:pStyle w:val="Teksttreci20"/>
        <w:shd w:val="clear" w:color="auto" w:fill="auto"/>
        <w:spacing w:after="390"/>
        <w:ind w:left="620" w:right="620" w:firstLine="400"/>
      </w:pPr>
      <w:r>
        <w:rPr>
          <w:rStyle w:val="Teksttreci2"/>
          <w:color w:val="000000"/>
        </w:rPr>
        <w:t>W pierwszej części naszych rozważań związanych z książką „O kul</w:t>
      </w:r>
      <w:r>
        <w:rPr>
          <w:rStyle w:val="Teksttreci2"/>
          <w:color w:val="000000"/>
        </w:rPr>
        <w:softHyphen/>
        <w:t>turę słowa” omówiliśmy wybrane zagadnienia składni</w:t>
      </w:r>
      <w:r>
        <w:rPr>
          <w:rStyle w:val="Teksttreci2Kursywa"/>
          <w:color w:val="000000"/>
        </w:rPr>
        <w:t>.</w:t>
      </w:r>
      <w:r>
        <w:rPr>
          <w:rStyle w:val="Teksttreci2"/>
          <w:color w:val="000000"/>
        </w:rPr>
        <w:t xml:space="preserve"> Część drugą w całości poświęcamy zagadnieniom słownictwa, które z natury rzeczy stanowi </w:t>
      </w:r>
      <w:r>
        <w:rPr>
          <w:rStyle w:val="Teksttreci2Kursywa"/>
          <w:color w:val="000000"/>
        </w:rPr>
        <w:t>magna pars</w:t>
      </w:r>
      <w:r>
        <w:rPr>
          <w:rStyle w:val="Teksttreci2"/>
          <w:color w:val="000000"/>
        </w:rPr>
        <w:t xml:space="preserve"> tu omawianej publikacji. </w:t>
      </w:r>
      <w:r>
        <w:rPr>
          <w:rStyle w:val="Teksttreci2"/>
          <w:color w:val="000000"/>
          <w:lang w:val="en-US" w:eastAsia="en-US"/>
        </w:rPr>
        <w:t xml:space="preserve">Prof. </w:t>
      </w:r>
      <w:r>
        <w:rPr>
          <w:rStyle w:val="Teksttreci2"/>
          <w:color w:val="000000"/>
        </w:rPr>
        <w:t>Doroszewski korzysta w niej bogato ze swoich doświadczeń leksykograficznych, wychodząc z własnej i oryg</w:t>
      </w:r>
      <w:r>
        <w:rPr>
          <w:rStyle w:val="Teksttreci2"/>
          <w:color w:val="000000"/>
          <w:vertAlign w:val="superscript"/>
        </w:rPr>
        <w:t>:</w:t>
      </w:r>
      <w:r>
        <w:rPr>
          <w:rStyle w:val="Teksttreci2"/>
          <w:color w:val="000000"/>
        </w:rPr>
        <w:t>nalnej teorii toksykologicznej, która pozyskała mu uznanie wśród specjalistów.</w:t>
      </w:r>
    </w:p>
    <w:p w:rsidR="00000000" w:rsidRDefault="00A86640">
      <w:pPr>
        <w:pStyle w:val="Teksttreci41"/>
        <w:numPr>
          <w:ilvl w:val="0"/>
          <w:numId w:val="1"/>
        </w:numPr>
        <w:shd w:val="clear" w:color="auto" w:fill="auto"/>
        <w:tabs>
          <w:tab w:val="left" w:pos="4126"/>
        </w:tabs>
        <w:spacing w:after="202" w:line="200" w:lineRule="exact"/>
        <w:ind w:left="3860" w:firstLine="0"/>
        <w:jc w:val="both"/>
      </w:pPr>
      <w:r>
        <w:rPr>
          <w:rStyle w:val="Teksttreci4"/>
          <w:color w:val="000000"/>
        </w:rPr>
        <w:t>DWUJĘZYCZNOŚĆ</w:t>
      </w:r>
    </w:p>
    <w:p w:rsidR="00000000" w:rsidRDefault="00A86640">
      <w:pPr>
        <w:pStyle w:val="Teksttreci20"/>
        <w:shd w:val="clear" w:color="auto" w:fill="auto"/>
        <w:ind w:left="620" w:right="620" w:firstLine="400"/>
        <w:sectPr w:rsidR="00000000">
          <w:type w:val="continuous"/>
          <w:pgSz w:w="11900" w:h="16840"/>
          <w:pgMar w:top="1120" w:right="821" w:bottom="1223" w:left="1012" w:header="0" w:footer="3" w:gutter="0"/>
          <w:cols w:space="720"/>
          <w:noEndnote/>
          <w:docGrid w:linePitch="360"/>
        </w:sectPr>
      </w:pPr>
      <w:r>
        <w:rPr>
          <w:rStyle w:val="Teksttreci2"/>
          <w:color w:val="000000"/>
        </w:rPr>
        <w:t>Pierwszym zagadnieniem,</w:t>
      </w:r>
      <w:r>
        <w:rPr>
          <w:rStyle w:val="Teksttreci2"/>
          <w:color w:val="000000"/>
        </w:rPr>
        <w:t xml:space="preserve"> które pragniemy rozwinąć, wychodząc z niektórych teoretycznych założeń i metodologicznych wskazówek </w:t>
      </w:r>
      <w:r>
        <w:rPr>
          <w:rStyle w:val="Teksttreci2"/>
          <w:color w:val="000000"/>
          <w:lang w:val="en-US" w:eastAsia="en-US"/>
        </w:rPr>
        <w:t xml:space="preserve">prof. </w:t>
      </w:r>
      <w:r>
        <w:rPr>
          <w:rStyle w:val="Teksttreci2"/>
          <w:color w:val="000000"/>
        </w:rPr>
        <w:t xml:space="preserve">Doroszewskiego, to pojęcie </w:t>
      </w:r>
      <w:r>
        <w:rPr>
          <w:rStyle w:val="Teksttreci2Odstpy3pt"/>
          <w:color w:val="000000"/>
        </w:rPr>
        <w:t>dwujęzyczności,</w:t>
      </w:r>
      <w:r>
        <w:rPr>
          <w:rStyle w:val="Teksttreci2"/>
          <w:color w:val="000000"/>
        </w:rPr>
        <w:t xml:space="preserve"> jak się ono kształtuje w planie bilingwizmu polsko-francuskiego, ściślej, w dzie</w:t>
      </w:r>
      <w:r>
        <w:rPr>
          <w:rStyle w:val="Teksttreci2"/>
          <w:color w:val="000000"/>
        </w:rPr>
        <w:softHyphen/>
        <w:t xml:space="preserve">dzinie tzw. galicyzmów w </w:t>
      </w:r>
      <w:r>
        <w:rPr>
          <w:rStyle w:val="Teksttreci2"/>
          <w:color w:val="000000"/>
        </w:rPr>
        <w:t>języku polskim. Pomijamy omówienie ogól</w:t>
      </w:r>
      <w:r>
        <w:rPr>
          <w:rStyle w:val="Teksttreci2"/>
          <w:color w:val="000000"/>
        </w:rPr>
        <w:softHyphen/>
        <w:t>nych pojęć z problematyki dwujęzyczności, a więc np. takie zagadnienia jak dwujęzyczność indywidualna, grupowa, klasowa, środowiskowa, lub dwujęzyczność terytorialna (tzw. stykowa, na pograniczu dwu sąsia</w:t>
      </w:r>
      <w:r>
        <w:rPr>
          <w:rStyle w:val="Teksttreci2"/>
          <w:color w:val="000000"/>
        </w:rPr>
        <w:softHyphen/>
        <w:t>dujących ze</w:t>
      </w:r>
      <w:r>
        <w:rPr>
          <w:rStyle w:val="Teksttreci2"/>
          <w:color w:val="000000"/>
        </w:rPr>
        <w:t xml:space="preserve"> sobą, lecz językowo odmiennych terenów). Poprzestajemy na jednym tylko stwierdzeniu, że dwujęzyczność — bilingwizm jest podstawą przejmowania, tj. zapożyczania i tłumaczenia (kalkowania)</w:t>
      </w:r>
    </w:p>
    <w:p w:rsidR="00000000" w:rsidRDefault="00A86640">
      <w:pPr>
        <w:pStyle w:val="Teksttreci50"/>
        <w:shd w:val="clear" w:color="auto" w:fill="auto"/>
        <w:spacing w:before="0" w:after="0" w:line="150" w:lineRule="exact"/>
        <w:ind w:left="220"/>
      </w:pPr>
      <w:r>
        <w:rPr>
          <w:rStyle w:val="Teksttreci5"/>
          <w:i/>
          <w:iCs/>
          <w:color w:val="000000"/>
        </w:rPr>
        <w:lastRenderedPageBreak/>
        <w:t>NAD KSIĄŻKĄ</w:t>
      </w:r>
      <w:r>
        <w:rPr>
          <w:rStyle w:val="Teksttreci5Bezkursywy"/>
          <w:i w:val="0"/>
          <w:iCs w:val="0"/>
          <w:color w:val="000000"/>
        </w:rPr>
        <w:t xml:space="preserve"> „O </w:t>
      </w:r>
      <w:r>
        <w:rPr>
          <w:rStyle w:val="Teksttreci5"/>
          <w:i/>
          <w:iCs/>
          <w:color w:val="000000"/>
        </w:rPr>
        <w:t>KULTURĘ SŁOWA</w:t>
      </w:r>
      <w:r>
        <w:rPr>
          <w:rStyle w:val="Teksttreci5Bezkursywy"/>
          <w:i w:val="0"/>
          <w:iCs w:val="0"/>
          <w:color w:val="000000"/>
        </w:rPr>
        <w:t>"</w:t>
      </w:r>
    </w:p>
    <w:p w:rsidR="00000000" w:rsidRDefault="00A86640">
      <w:pPr>
        <w:rPr>
          <w:color w:val="auto"/>
        </w:rPr>
      </w:pPr>
    </w:p>
    <w:p w:rsidR="00000000" w:rsidRDefault="00A86640">
      <w:pPr>
        <w:pStyle w:val="Teksttreci20"/>
        <w:shd w:val="clear" w:color="auto" w:fill="auto"/>
        <w:spacing w:line="306" w:lineRule="exact"/>
        <w:ind w:left="220" w:right="1020"/>
      </w:pPr>
      <w:r>
        <w:rPr>
          <w:rStyle w:val="Teksttreci2"/>
          <w:color w:val="000000"/>
        </w:rPr>
        <w:t xml:space="preserve">wyrazów z jednego języka do drugiego. Zjawisko to ujmuje trafnie B. Ungebaun w następujących słowach: „Le </w:t>
      </w:r>
      <w:r>
        <w:rPr>
          <w:rStyle w:val="Teksttreci2"/>
          <w:color w:val="000000"/>
          <w:lang w:val="en-US" w:eastAsia="en-US"/>
        </w:rPr>
        <w:t xml:space="preserve">caique suppose toujours </w:t>
      </w:r>
      <w:r>
        <w:rPr>
          <w:rStyle w:val="Teksttreci2"/>
          <w:color w:val="000000"/>
        </w:rPr>
        <w:t>un bilinguisme”</w:t>
      </w:r>
      <w:r>
        <w:rPr>
          <w:rStyle w:val="Teksttreci2"/>
          <w:color w:val="000000"/>
          <w:vertAlign w:val="superscript"/>
          <w:lang w:val="ru-RU" w:eastAsia="ru-RU"/>
        </w:rPr>
        <w:t>г</w:t>
      </w:r>
      <w:r>
        <w:rPr>
          <w:rStyle w:val="Teksttreci2"/>
          <w:color w:val="000000"/>
          <w:lang w:val="ru-RU" w:eastAsia="ru-RU"/>
        </w:rPr>
        <w:t xml:space="preserve">. </w:t>
      </w:r>
      <w:r>
        <w:rPr>
          <w:rStyle w:val="Teksttreci2"/>
          <w:color w:val="000000"/>
        </w:rPr>
        <w:t xml:space="preserve">Innymi słowy, tylko w „mówieniu” (w znaczeniu de saussurowskiej „parole”), w praktyce językowej bilingwistycznych jednostek może się realizować przejmowanie wyrazów z jednego języka do drugiego </w:t>
      </w:r>
      <w:r>
        <w:rPr>
          <w:rStyle w:val="Teksttreci2"/>
          <w:color w:val="000000"/>
          <w:vertAlign w:val="superscript"/>
        </w:rPr>
        <w:footnoteReference w:id="1"/>
      </w:r>
      <w:r>
        <w:rPr>
          <w:rStyle w:val="Teksttreci2"/>
          <w:color w:val="000000"/>
          <w:vertAlign w:val="superscript"/>
        </w:rPr>
        <w:t xml:space="preserve"> </w:t>
      </w:r>
      <w:r>
        <w:rPr>
          <w:rStyle w:val="Teksttreci2"/>
          <w:color w:val="000000"/>
          <w:vertAlign w:val="superscript"/>
        </w:rPr>
        <w:footnoteReference w:id="2"/>
      </w:r>
      <w:r>
        <w:rPr>
          <w:rStyle w:val="Teksttreci2"/>
          <w:color w:val="000000"/>
        </w:rPr>
        <w:t>.</w:t>
      </w:r>
    </w:p>
    <w:p w:rsidR="00000000" w:rsidRDefault="00A86640">
      <w:pPr>
        <w:pStyle w:val="Teksttreci20"/>
        <w:shd w:val="clear" w:color="auto" w:fill="auto"/>
        <w:tabs>
          <w:tab w:val="left" w:pos="1060"/>
          <w:tab w:val="left" w:pos="2944"/>
          <w:tab w:val="left" w:pos="4144"/>
          <w:tab w:val="left" w:pos="6472"/>
          <w:tab w:val="left" w:pos="8044"/>
        </w:tabs>
        <w:ind w:left="220" w:right="1020" w:firstLine="400"/>
      </w:pPr>
      <w:r>
        <w:rPr>
          <w:rStyle w:val="Teksttreci2"/>
          <w:color w:val="000000"/>
        </w:rPr>
        <w:t>Z tego twierdzenia wychodząc, rozpatrujemy zagadnienie i rolę galicyzmów w języku polskim. W książce „O kulturę słowa” znaleźć można aż 34 wzmianki o galicyzmach, o wyrazach pochodzenia francu</w:t>
      </w:r>
      <w:r>
        <w:rPr>
          <w:rStyle w:val="Teksttreci2"/>
          <w:color w:val="000000"/>
        </w:rPr>
        <w:softHyphen/>
        <w:t>skiego, o wpływie francuskiego na polski. Ś</w:t>
      </w:r>
      <w:r>
        <w:rPr>
          <w:rStyle w:val="Teksttreci2"/>
          <w:color w:val="000000"/>
        </w:rPr>
        <w:t>wiadczy to niewątpliwie o znaczeniu tego zagadnienia w języku polskim. Istotnie, jeśli skon</w:t>
      </w:r>
      <w:r>
        <w:rPr>
          <w:rStyle w:val="Teksttreci2"/>
          <w:color w:val="000000"/>
        </w:rPr>
        <w:softHyphen/>
        <w:t>frontować skład zasobu słownego, strukturę słownictwa języka pol</w:t>
      </w:r>
      <w:r>
        <w:rPr>
          <w:rStyle w:val="Teksttreci2"/>
          <w:color w:val="000000"/>
        </w:rPr>
        <w:softHyphen/>
        <w:t>skiego, na przykład ze składem zasobu słownego, ze strukturą słowni</w:t>
      </w:r>
      <w:r>
        <w:rPr>
          <w:rStyle w:val="Teksttreci2"/>
          <w:color w:val="000000"/>
        </w:rPr>
        <w:softHyphen/>
        <w:t>ctwa</w:t>
      </w:r>
      <w:r>
        <w:rPr>
          <w:rStyle w:val="Teksttreci2"/>
          <w:color w:val="000000"/>
        </w:rPr>
        <w:tab/>
        <w:t>współczesnych</w:t>
      </w:r>
      <w:r>
        <w:rPr>
          <w:rStyle w:val="Teksttreci2"/>
          <w:color w:val="000000"/>
        </w:rPr>
        <w:tab/>
        <w:t>języków</w:t>
      </w:r>
      <w:r>
        <w:rPr>
          <w:rStyle w:val="Teksttreci2"/>
          <w:color w:val="000000"/>
        </w:rPr>
        <w:tab/>
        <w:t>zasa</w:t>
      </w:r>
      <w:r>
        <w:rPr>
          <w:rStyle w:val="Teksttreci2"/>
          <w:color w:val="000000"/>
        </w:rPr>
        <w:t>dniczy trzon</w:t>
      </w:r>
      <w:r>
        <w:rPr>
          <w:rStyle w:val="Teksttreci2"/>
          <w:color w:val="000000"/>
        </w:rPr>
        <w:tab/>
        <w:t>słowiański,</w:t>
      </w:r>
      <w:r>
        <w:rPr>
          <w:rStyle w:val="Teksttreci2"/>
          <w:color w:val="000000"/>
        </w:rPr>
        <w:tab/>
        <w:t>zarówno</w:t>
      </w:r>
    </w:p>
    <w:p w:rsidR="00000000" w:rsidRDefault="00A86640">
      <w:pPr>
        <w:pStyle w:val="Teksttreci20"/>
        <w:shd w:val="clear" w:color="auto" w:fill="auto"/>
        <w:ind w:left="220" w:right="1020"/>
      </w:pPr>
      <w:r>
        <w:rPr>
          <w:rStyle w:val="Teksttreci2"/>
          <w:color w:val="000000"/>
        </w:rPr>
        <w:t>gdyż często różne od polskich fakty czeskie rzucają nowe światło na historię, rozwój, stan słownictwa polszczyzny kulturalnej.</w:t>
      </w:r>
    </w:p>
    <w:p w:rsidR="00000000" w:rsidRDefault="00A86640">
      <w:pPr>
        <w:pStyle w:val="Teksttreci20"/>
        <w:shd w:val="clear" w:color="auto" w:fill="auto"/>
        <w:tabs>
          <w:tab w:val="left" w:pos="1060"/>
          <w:tab w:val="left" w:pos="2944"/>
          <w:tab w:val="left" w:pos="4144"/>
          <w:tab w:val="left" w:pos="6472"/>
          <w:tab w:val="left" w:pos="8044"/>
        </w:tabs>
        <w:ind w:left="220" w:right="1020" w:firstLine="400"/>
      </w:pPr>
      <w:r>
        <w:rPr>
          <w:rStyle w:val="Teksttreci2"/>
          <w:color w:val="000000"/>
        </w:rPr>
        <w:t>W obydwu językach znajdujemy w podstawowym zasobie słowni</w:t>
      </w:r>
      <w:r>
        <w:rPr>
          <w:rStyle w:val="Teksttreci2"/>
          <w:color w:val="000000"/>
        </w:rPr>
        <w:softHyphen/>
        <w:t>ctwa</w:t>
      </w:r>
      <w:r>
        <w:rPr>
          <w:rStyle w:val="Teksttreci2"/>
          <w:color w:val="000000"/>
        </w:rPr>
        <w:tab/>
        <w:t>współczesnych</w:t>
      </w:r>
      <w:r>
        <w:rPr>
          <w:rStyle w:val="Teksttreci2"/>
          <w:color w:val="000000"/>
        </w:rPr>
        <w:tab/>
        <w:t>języków</w:t>
      </w:r>
      <w:r>
        <w:rPr>
          <w:rStyle w:val="Teksttreci2"/>
          <w:color w:val="000000"/>
        </w:rPr>
        <w:tab/>
        <w:t xml:space="preserve">zasadniczy </w:t>
      </w:r>
      <w:r>
        <w:rPr>
          <w:rStyle w:val="Teksttreci2"/>
          <w:color w:val="000000"/>
        </w:rPr>
        <w:t>trzon</w:t>
      </w:r>
      <w:r>
        <w:rPr>
          <w:rStyle w:val="Teksttreci2"/>
          <w:color w:val="000000"/>
        </w:rPr>
        <w:tab/>
        <w:t>słowiański,</w:t>
      </w:r>
      <w:r>
        <w:rPr>
          <w:rStyle w:val="Teksttreci2"/>
          <w:color w:val="000000"/>
        </w:rPr>
        <w:tab/>
        <w:t>zarówno</w:t>
      </w:r>
    </w:p>
    <w:p w:rsidR="00000000" w:rsidRDefault="00A86640">
      <w:pPr>
        <w:pStyle w:val="Teksttreci20"/>
        <w:shd w:val="clear" w:color="auto" w:fill="auto"/>
        <w:ind w:left="220" w:right="1020"/>
      </w:pPr>
      <w:r>
        <w:rPr>
          <w:rStyle w:val="Teksttreci2"/>
          <w:color w:val="000000"/>
        </w:rPr>
        <w:t>w pojedynczych wyrazach, jak również wieloczłonowych, związkach frazeologicznych i idiomatyzmach. Wybitną rolę w słownictwie obu języków odgrywają elementy obce, pochodzące z różnych epok i róż</w:t>
      </w:r>
      <w:r>
        <w:rPr>
          <w:rStyle w:val="Teksttreci2"/>
          <w:color w:val="000000"/>
        </w:rPr>
        <w:softHyphen/>
        <w:t>nych języków, jako rezultat obcowani</w:t>
      </w:r>
      <w:r>
        <w:rPr>
          <w:rStyle w:val="Teksttreci2"/>
          <w:color w:val="000000"/>
        </w:rPr>
        <w:t>a z różnymi kulturami oraz roz</w:t>
      </w:r>
      <w:r>
        <w:rPr>
          <w:rStyle w:val="Teksttreci2"/>
          <w:color w:val="000000"/>
        </w:rPr>
        <w:softHyphen/>
        <w:t>woju w określonym otoczeniu kulturowym.</w:t>
      </w:r>
    </w:p>
    <w:p w:rsidR="00000000" w:rsidRDefault="00A86640">
      <w:pPr>
        <w:pStyle w:val="Teksttreci20"/>
        <w:shd w:val="clear" w:color="auto" w:fill="auto"/>
        <w:ind w:left="220" w:right="1020" w:firstLine="400"/>
      </w:pPr>
      <w:r>
        <w:rPr>
          <w:rStyle w:val="Teksttreci2"/>
          <w:color w:val="000000"/>
        </w:rPr>
        <w:t xml:space="preserve">Słownictwo pochodzenia obcego w języku polskim i języku czeskim jest </w:t>
      </w:r>
      <w:r>
        <w:rPr>
          <w:rStyle w:val="Teksttreci2"/>
          <w:color w:val="000000"/>
          <w:lang w:val="de-DE" w:eastAsia="de-DE"/>
        </w:rPr>
        <w:t xml:space="preserve">kilkuwarstwowe, </w:t>
      </w:r>
      <w:r>
        <w:rPr>
          <w:rStyle w:val="Teksttreci2"/>
          <w:color w:val="000000"/>
        </w:rPr>
        <w:t>obejmujące różne dziedziny myśli i życia, jak filozofię, sztukę, naukę, handel, rzemiosło, wojskowoś</w:t>
      </w:r>
      <w:r>
        <w:rPr>
          <w:rStyle w:val="Teksttreci2"/>
          <w:color w:val="000000"/>
        </w:rPr>
        <w:t>ć, administrację, organizację miejską, osadnictwo itd.</w:t>
      </w:r>
    </w:p>
    <w:p w:rsidR="00000000" w:rsidRDefault="00A86640">
      <w:pPr>
        <w:pStyle w:val="Teksttreci20"/>
        <w:shd w:val="clear" w:color="auto" w:fill="auto"/>
        <w:ind w:left="220" w:right="1020" w:firstLine="400"/>
      </w:pPr>
      <w:r>
        <w:rPr>
          <w:rStyle w:val="Teksttreci2"/>
          <w:color w:val="000000"/>
        </w:rPr>
        <w:t>Najbardziej chłonny na wyrazy obce jest język literacki, przede wszystkim zaś terminologia naukowa. Szczególną pozycję zajmuje spe</w:t>
      </w:r>
      <w:r>
        <w:rPr>
          <w:rStyle w:val="Teksttreci2"/>
          <w:color w:val="000000"/>
        </w:rPr>
        <w:softHyphen/>
        <w:t>cjalna terminologia międzynarodowa.</w:t>
      </w:r>
    </w:p>
    <w:p w:rsidR="00000000" w:rsidRDefault="00A86640">
      <w:pPr>
        <w:pStyle w:val="Teksttreci20"/>
        <w:shd w:val="clear" w:color="auto" w:fill="auto"/>
        <w:ind w:left="520" w:right="700" w:firstLine="380"/>
      </w:pPr>
      <w:r>
        <w:rPr>
          <w:rStyle w:val="Teksttreci2"/>
          <w:color w:val="000000"/>
        </w:rPr>
        <w:t>Są to rzeczy ogólnie znane i nie k</w:t>
      </w:r>
      <w:r>
        <w:rPr>
          <w:rStyle w:val="Teksttreci2"/>
          <w:color w:val="000000"/>
        </w:rPr>
        <w:t>westiono</w:t>
      </w:r>
      <w:r>
        <w:rPr>
          <w:rStyle w:val="Teksttreci2"/>
          <w:color w:val="000000"/>
          <w:lang w:val="en-US" w:eastAsia="en-US"/>
        </w:rPr>
        <w:t xml:space="preserve">wane, </w:t>
      </w:r>
      <w:r>
        <w:rPr>
          <w:rStyle w:val="Teksttreci2"/>
          <w:color w:val="000000"/>
        </w:rPr>
        <w:t>dlatego nie wyma</w:t>
      </w:r>
      <w:r>
        <w:rPr>
          <w:rStyle w:val="Teksttreci2"/>
          <w:color w:val="000000"/>
        </w:rPr>
        <w:softHyphen/>
        <w:t>gają one szerszego omówienia i udokumentowania.</w:t>
      </w:r>
    </w:p>
    <w:p w:rsidR="00000000" w:rsidRDefault="00A86640">
      <w:pPr>
        <w:pStyle w:val="Teksttreci20"/>
        <w:shd w:val="clear" w:color="auto" w:fill="auto"/>
        <w:ind w:left="520" w:right="700" w:firstLine="380"/>
      </w:pPr>
      <w:r>
        <w:rPr>
          <w:rStyle w:val="Teksttreci2"/>
          <w:color w:val="000000"/>
        </w:rPr>
        <w:t xml:space="preserve">W obydwu językach znajdujemy również interesujące nas wyrazy — galicyzmy, z </w:t>
      </w:r>
      <w:r>
        <w:rPr>
          <w:rStyle w:val="Teksttreci2"/>
          <w:color w:val="000000"/>
        </w:rPr>
        <w:lastRenderedPageBreak/>
        <w:t>których pewną część wypadnie uznać za tzw. europeizmy (nie zawsze bowiem chodzi o wyrazy rdzennie fra</w:t>
      </w:r>
      <w:r>
        <w:rPr>
          <w:rStyle w:val="Teksttreci2"/>
          <w:color w:val="000000"/>
        </w:rPr>
        <w:t>ncuskie, lecz o wyrazy grecko-łacińskiego pochodzenia, które poprzez filtr francuski przenik</w:t>
      </w:r>
      <w:r>
        <w:rPr>
          <w:rStyle w:val="Teksttreci2"/>
          <w:color w:val="000000"/>
        </w:rPr>
        <w:softHyphen/>
        <w:t xml:space="preserve">nęły do języków europejskich. Wyrazów takich można by przytoczyć bardzo wiele: </w:t>
      </w:r>
      <w:r>
        <w:rPr>
          <w:rStyle w:val="Teksttreci2Kursywa"/>
          <w:color w:val="000000"/>
        </w:rPr>
        <w:t xml:space="preserve">beret, biżuteria, balon, balustrada, banalność, bandaż, bariera, barykada, brawura, </w:t>
      </w:r>
      <w:r>
        <w:rPr>
          <w:rStyle w:val="Teksttreci2Kursywa"/>
          <w:color w:val="000000"/>
        </w:rPr>
        <w:t>bon, gorset, kawaleria, kawalkada, debiut</w:t>
      </w:r>
      <w:r>
        <w:rPr>
          <w:rStyle w:val="Teksttreci2"/>
          <w:color w:val="000000"/>
        </w:rPr>
        <w:t xml:space="preserve">, </w:t>
      </w:r>
      <w:r>
        <w:rPr>
          <w:rStyle w:val="Teksttreci2Kursywa"/>
          <w:color w:val="000000"/>
        </w:rPr>
        <w:t>garaż, manekin, manewr, parkiet, peron</w:t>
      </w:r>
      <w:r>
        <w:rPr>
          <w:rStyle w:val="Teksttreci2"/>
          <w:color w:val="000000"/>
          <w:vertAlign w:val="superscript"/>
        </w:rPr>
        <w:t>4</w:t>
      </w:r>
      <w:r>
        <w:rPr>
          <w:rStyle w:val="Teksttreci2"/>
          <w:color w:val="000000"/>
        </w:rPr>
        <w:t xml:space="preserve"> itd.</w:t>
      </w:r>
    </w:p>
    <w:p w:rsidR="00000000" w:rsidRDefault="00A86640">
      <w:pPr>
        <w:pStyle w:val="Teksttreci20"/>
        <w:shd w:val="clear" w:color="auto" w:fill="auto"/>
        <w:ind w:left="520" w:right="700" w:firstLine="380"/>
      </w:pPr>
      <w:r>
        <w:rPr>
          <w:rStyle w:val="Teksttreci2"/>
          <w:color w:val="000000"/>
        </w:rPr>
        <w:t>Jednak o wiele liczniejsza jest lista galicyzmów w języku polskim, w języku czeskim odpowiada im bądź wyraz rodzimy, bądź synonimiczna para: wyraz rodzimy — galicyzm, w</w:t>
      </w:r>
      <w:r>
        <w:rPr>
          <w:rStyle w:val="Teksttreci2"/>
          <w:color w:val="000000"/>
        </w:rPr>
        <w:t xml:space="preserve"> której ostatni jest stylistycznie zabarwiony, nacechowany, por. </w:t>
      </w:r>
      <w:r>
        <w:rPr>
          <w:rStyle w:val="Teksttreci2Kursywa"/>
          <w:color w:val="000000"/>
        </w:rPr>
        <w:t>bilard</w:t>
      </w:r>
      <w:r>
        <w:rPr>
          <w:rStyle w:val="Teksttreci2"/>
          <w:color w:val="000000"/>
        </w:rPr>
        <w:t xml:space="preserve"> (czeskie </w:t>
      </w:r>
      <w:r>
        <w:rPr>
          <w:rStyle w:val="Teksttreci2"/>
          <w:color w:val="000000"/>
          <w:lang w:val="cs-CZ" w:eastAsia="cs-CZ"/>
        </w:rPr>
        <w:t xml:space="preserve">«kulečník» </w:t>
      </w:r>
      <w:r>
        <w:rPr>
          <w:rStyle w:val="Teksttreci2"/>
          <w:color w:val="000000"/>
        </w:rPr>
        <w:t xml:space="preserve">i nacech. </w:t>
      </w:r>
      <w:r>
        <w:rPr>
          <w:rStyle w:val="Teksttreci2"/>
          <w:color w:val="000000"/>
          <w:lang w:val="cs-CZ" w:eastAsia="cs-CZ"/>
        </w:rPr>
        <w:t xml:space="preserve">«biliár»), </w:t>
      </w:r>
      <w:r>
        <w:rPr>
          <w:rStyle w:val="Teksttreci2Kursywa"/>
          <w:color w:val="000000"/>
        </w:rPr>
        <w:t>bilet</w:t>
      </w:r>
      <w:r>
        <w:rPr>
          <w:rStyle w:val="Teksttreci2"/>
          <w:color w:val="000000"/>
        </w:rPr>
        <w:t xml:space="preserve"> (cz. «listek» i «bilet», wyraz przestarzały), </w:t>
      </w:r>
      <w:r>
        <w:rPr>
          <w:rStyle w:val="Teksttreci2Kursywa"/>
          <w:color w:val="000000"/>
        </w:rPr>
        <w:t>bagaż</w:t>
      </w:r>
      <w:r>
        <w:rPr>
          <w:rStyle w:val="Teksttreci2"/>
          <w:color w:val="000000"/>
        </w:rPr>
        <w:t xml:space="preserve"> (cz. </w:t>
      </w:r>
      <w:r>
        <w:rPr>
          <w:rStyle w:val="Teksttreci2"/>
          <w:color w:val="000000"/>
          <w:lang w:val="cs-CZ" w:eastAsia="cs-CZ"/>
        </w:rPr>
        <w:t xml:space="preserve">«zavazadlo» </w:t>
      </w:r>
      <w:r>
        <w:rPr>
          <w:rStyle w:val="Teksttreci2"/>
          <w:color w:val="000000"/>
        </w:rPr>
        <w:t xml:space="preserve">i rzadkie «bagaż»); podobnie wyrazy-galicyzmy, jak </w:t>
      </w:r>
      <w:r>
        <w:rPr>
          <w:rStyle w:val="Teksttreci2Kursywa"/>
          <w:color w:val="000000"/>
        </w:rPr>
        <w:t>bidon, bagatela, banknot, butla, butonierka</w:t>
      </w:r>
      <w:r>
        <w:rPr>
          <w:rStyle w:val="Teksttreci2"/>
          <w:color w:val="000000"/>
        </w:rPr>
        <w:t xml:space="preserve">, </w:t>
      </w:r>
      <w:r>
        <w:rPr>
          <w:rStyle w:val="Teksttreci2Kursywa"/>
          <w:color w:val="000000"/>
        </w:rPr>
        <w:t xml:space="preserve">brulion, budżet, biuro, biust, blaga, bulion, kuzyn, kredyt, kabotyn, kacyk, </w:t>
      </w:r>
      <w:r>
        <w:rPr>
          <w:rStyle w:val="Teksttreci2Kursywa"/>
          <w:color w:val="000000"/>
          <w:lang w:val="cs-CZ" w:eastAsia="cs-CZ"/>
        </w:rPr>
        <w:t xml:space="preserve">karafa, </w:t>
      </w:r>
      <w:r>
        <w:rPr>
          <w:rStyle w:val="Teksttreci2Kursywa"/>
          <w:color w:val="000000"/>
        </w:rPr>
        <w:t>koszmar, konwenans, rekonesans, ekran, ambaras, antresola, ekipa, etat, egzamin, fuzja, gar</w:t>
      </w:r>
      <w:r>
        <w:rPr>
          <w:rStyle w:val="Teksttreci2Kursywa"/>
          <w:color w:val="000000"/>
        </w:rPr>
        <w:softHyphen/>
        <w:t>nitur, żyrandol, impas, impet, żet</w:t>
      </w:r>
      <w:r>
        <w:rPr>
          <w:rStyle w:val="Teksttreci2Kursywa"/>
          <w:color w:val="000000"/>
        </w:rPr>
        <w:t>on, kask, makabra, melanż, miraż, nisza, pakiet, ramol, talia...</w:t>
      </w:r>
      <w:r>
        <w:rPr>
          <w:rStyle w:val="Teksttreci2"/>
          <w:color w:val="000000"/>
        </w:rPr>
        <w:t xml:space="preserve"> mają czeskie odpowiedniki przeważnie z ro</w:t>
      </w:r>
      <w:r>
        <w:rPr>
          <w:rStyle w:val="Teksttreci2"/>
          <w:color w:val="000000"/>
        </w:rPr>
        <w:softHyphen/>
        <w:t>dzimego słownictwa.</w:t>
      </w:r>
    </w:p>
    <w:p w:rsidR="00000000" w:rsidRDefault="00A86640">
      <w:pPr>
        <w:pStyle w:val="Teksttreci20"/>
        <w:shd w:val="clear" w:color="auto" w:fill="auto"/>
        <w:ind w:left="520" w:right="700" w:firstLine="380"/>
      </w:pPr>
      <w:r>
        <w:rPr>
          <w:rStyle w:val="Teksttreci2"/>
          <w:color w:val="000000"/>
        </w:rPr>
        <w:t>O przesyceniu słownictwa języka polskiego pierwiastkiem struktu</w:t>
      </w:r>
      <w:r>
        <w:rPr>
          <w:rStyle w:val="Teksttreci2"/>
          <w:color w:val="000000"/>
        </w:rPr>
        <w:softHyphen/>
        <w:t xml:space="preserve">ralnym francuskim nie ma chyba potrzeby się rozwodzić, </w:t>
      </w:r>
      <w:r>
        <w:rPr>
          <w:rStyle w:val="Teksttreci2"/>
          <w:color w:val="000000"/>
          <w:lang w:val="en-US" w:eastAsia="en-US"/>
        </w:rPr>
        <w:t xml:space="preserve">prof. </w:t>
      </w:r>
      <w:r>
        <w:rPr>
          <w:rStyle w:val="Teksttreci2"/>
          <w:color w:val="000000"/>
        </w:rPr>
        <w:t>Doro</w:t>
      </w:r>
      <w:r>
        <w:rPr>
          <w:rStyle w:val="Teksttreci2"/>
          <w:color w:val="000000"/>
        </w:rPr>
        <w:softHyphen/>
        <w:t>szewski mówi o ,.inwazji wpływów francuskich w wieku XVIII” („O kult. słowa”, 419), o „wpływach języka francuskiego w dziedzinie handlu i finansów” (403), o „fali wyrazów francuskich z zakresu woj</w:t>
      </w:r>
      <w:r>
        <w:rPr>
          <w:rStyle w:val="Teksttreci2"/>
          <w:color w:val="000000"/>
        </w:rPr>
        <w:softHyphen/>
        <w:t>skowości” (346) itd. Na margines e dodajmy, że zagadnieniu</w:t>
      </w:r>
      <w:r>
        <w:rPr>
          <w:rStyle w:val="Teksttreci2"/>
          <w:color w:val="000000"/>
        </w:rPr>
        <w:t xml:space="preserve"> języka fran</w:t>
      </w:r>
      <w:r>
        <w:rPr>
          <w:rStyle w:val="Teksttreci2"/>
          <w:color w:val="000000"/>
        </w:rPr>
        <w:softHyphen/>
        <w:t xml:space="preserve">cuskiego w Polsce poświęcił </w:t>
      </w:r>
      <w:r>
        <w:rPr>
          <w:rStyle w:val="Teksttreci2"/>
          <w:color w:val="000000"/>
          <w:lang w:val="en-US" w:eastAsia="en-US"/>
        </w:rPr>
        <w:t xml:space="preserve">prof. </w:t>
      </w:r>
      <w:r>
        <w:rPr>
          <w:rStyle w:val="Teksttreci2"/>
          <w:color w:val="000000"/>
        </w:rPr>
        <w:t>Doroszewski osobne studium, niestety za mało, jak nam się wydaje, wykorzystane w pracach omawiających rozwój polskiego języka literackiego, szczególnie zaś jego słownictwa</w:t>
      </w:r>
      <w:r>
        <w:rPr>
          <w:rStyle w:val="Teksttreci2"/>
          <w:color w:val="000000"/>
          <w:vertAlign w:val="superscript"/>
        </w:rPr>
        <w:footnoteReference w:id="3"/>
      </w:r>
      <w:r>
        <w:rPr>
          <w:rStyle w:val="Teksttreci2"/>
          <w:color w:val="000000"/>
          <w:vertAlign w:val="superscript"/>
        </w:rPr>
        <w:t xml:space="preserve"> </w:t>
      </w:r>
      <w:r>
        <w:rPr>
          <w:rStyle w:val="Teksttreci2"/>
          <w:color w:val="000000"/>
          <w:vertAlign w:val="superscript"/>
        </w:rPr>
        <w:footnoteReference w:id="4"/>
      </w:r>
      <w:r>
        <w:rPr>
          <w:rStyle w:val="Teksttreci2"/>
          <w:color w:val="000000"/>
        </w:rPr>
        <w:t xml:space="preserve">. Następnie, bardzo cenne są spostrzeżenia </w:t>
      </w:r>
      <w:r>
        <w:rPr>
          <w:rStyle w:val="Teksttreci2"/>
          <w:color w:val="000000"/>
          <w:lang w:val="en-US" w:eastAsia="en-US"/>
        </w:rPr>
        <w:t xml:space="preserve">prof. </w:t>
      </w:r>
      <w:r>
        <w:rPr>
          <w:rStyle w:val="Teksttreci2"/>
          <w:color w:val="000000"/>
        </w:rPr>
        <w:t xml:space="preserve">Doroszewskiego o galicyzmach w książce o języku T. T. Jeża </w:t>
      </w:r>
      <w:r>
        <w:rPr>
          <w:rStyle w:val="Teksttreci2"/>
          <w:color w:val="000000"/>
          <w:vertAlign w:val="superscript"/>
        </w:rPr>
        <w:footnoteReference w:id="5"/>
      </w:r>
      <w:r>
        <w:rPr>
          <w:rStyle w:val="Teksttreci2"/>
          <w:color w:val="000000"/>
        </w:rPr>
        <w:t>.</w:t>
      </w:r>
    </w:p>
    <w:p w:rsidR="00000000" w:rsidRDefault="00A86640">
      <w:pPr>
        <w:pStyle w:val="Teksttreci20"/>
        <w:shd w:val="clear" w:color="auto" w:fill="auto"/>
        <w:ind w:left="520" w:right="700" w:firstLine="380"/>
        <w:sectPr w:rsidR="00000000">
          <w:headerReference w:type="even" r:id="rId16"/>
          <w:headerReference w:type="default" r:id="rId17"/>
          <w:headerReference w:type="first" r:id="rId18"/>
          <w:pgSz w:w="11900" w:h="16840"/>
          <w:pgMar w:top="1120" w:right="821" w:bottom="1223" w:left="1012" w:header="0" w:footer="3" w:gutter="0"/>
          <w:pgNumType w:start="269"/>
          <w:cols w:space="720"/>
          <w:noEndnote/>
          <w:titlePg/>
          <w:docGrid w:linePitch="360"/>
        </w:sectPr>
      </w:pPr>
      <w:r>
        <w:rPr>
          <w:rStyle w:val="Teksttreci2"/>
          <w:color w:val="000000"/>
        </w:rPr>
        <w:t>Lista galicyzmów byłaby przydługa, gdybyśmy usiłowali wszystkie je wyliczyć, niewiele jednak wniosłaby ona nowego do tego, co już wiemy ze wspomniany</w:t>
      </w:r>
      <w:r>
        <w:rPr>
          <w:rStyle w:val="Teksttreci2"/>
          <w:color w:val="000000"/>
        </w:rPr>
        <w:t xml:space="preserve">ch prac </w:t>
      </w:r>
      <w:r>
        <w:rPr>
          <w:rStyle w:val="Teksttreci2"/>
          <w:color w:val="000000"/>
          <w:lang w:val="en-US" w:eastAsia="en-US"/>
        </w:rPr>
        <w:t xml:space="preserve">prof. </w:t>
      </w:r>
      <w:r>
        <w:rPr>
          <w:rStyle w:val="Teksttreci2"/>
          <w:color w:val="000000"/>
        </w:rPr>
        <w:t>Doroszewskiego. Omawiając więc</w:t>
      </w:r>
    </w:p>
    <w:p w:rsidR="00000000" w:rsidRDefault="00A86640">
      <w:pPr>
        <w:pStyle w:val="Teksttreci20"/>
        <w:shd w:val="clear" w:color="auto" w:fill="auto"/>
        <w:spacing w:line="318" w:lineRule="exact"/>
        <w:ind w:right="1120"/>
      </w:pPr>
      <w:r>
        <w:rPr>
          <w:rStyle w:val="Teksttreci2"/>
          <w:color w:val="000000"/>
        </w:rPr>
        <w:lastRenderedPageBreak/>
        <w:t>problematykę bilingwizmu francusko-polskiego, stawiamy pytanie, czy ta liczna warstwa galicyzmów w języku polskim jest dziełem przypadku, czy określenia pochodzenia francuskiego wc</w:t>
      </w:r>
      <w:r>
        <w:rPr>
          <w:rStyle w:val="Teksttreci2"/>
          <w:color w:val="000000"/>
        </w:rPr>
        <w:t>iągnięte zostały w obieg językowy dowolnie, okazjonalnie, czy o ich przenikaniu do języka pol</w:t>
      </w:r>
      <w:r>
        <w:rPr>
          <w:rStyle w:val="Teksttreci2"/>
          <w:color w:val="000000"/>
        </w:rPr>
        <w:softHyphen/>
        <w:t>skiego decydowały jakieś momenty świadomego wyboru, działania?</w:t>
      </w:r>
    </w:p>
    <w:p w:rsidR="00000000" w:rsidRDefault="00A86640">
      <w:pPr>
        <w:pStyle w:val="Teksttreci20"/>
        <w:shd w:val="clear" w:color="auto" w:fill="auto"/>
        <w:ind w:right="1120" w:firstLine="500"/>
      </w:pPr>
      <w:r>
        <w:rPr>
          <w:rStyle w:val="Teksttreci2"/>
          <w:color w:val="000000"/>
        </w:rPr>
        <w:t>Przypomnieliśmy już, że powstanie tak licznej warstwy galicyzmów w języku polskim zakłada dwujęzycz</w:t>
      </w:r>
      <w:r>
        <w:rPr>
          <w:rStyle w:val="Teksttreci2"/>
          <w:color w:val="000000"/>
        </w:rPr>
        <w:t>ność, równorzędne posługiwanie się w mowie i piśmie językiem polskim i francuskim. Nie trudno usta</w:t>
      </w:r>
      <w:r>
        <w:rPr>
          <w:rStyle w:val="Teksttreci2"/>
          <w:color w:val="000000"/>
        </w:rPr>
        <w:softHyphen/>
        <w:t>lić, że wybitne jednostki, poeci, literaci, publicyści, naukowcy, wywie</w:t>
      </w:r>
      <w:r>
        <w:rPr>
          <w:rStyle w:val="Teksttreci2"/>
          <w:color w:val="000000"/>
        </w:rPr>
        <w:softHyphen/>
        <w:t>rający znaczny wpływ w minionych epokach na kształtowanie się nowo</w:t>
      </w:r>
      <w:r>
        <w:rPr>
          <w:rStyle w:val="Teksttreci2"/>
          <w:color w:val="000000"/>
        </w:rPr>
        <w:softHyphen/>
        <w:t>czesnej polszczyzn</w:t>
      </w:r>
      <w:r>
        <w:rPr>
          <w:rStyle w:val="Teksttreci2"/>
          <w:color w:val="000000"/>
        </w:rPr>
        <w:t>y z jej bogactwem synonimiki, frazeologii, rozbudo</w:t>
      </w:r>
      <w:r>
        <w:rPr>
          <w:rStyle w:val="Teksttreci2"/>
          <w:color w:val="000000"/>
        </w:rPr>
        <w:softHyphen/>
        <w:t>wanej terminologii, stylistycznego zróżnicowania, w równym stopniu co język ojczysty znali język francuski, posługując się nim biegle w mowie i tworząc w nim nawet oryginalne dzieła (Mickiewicz, Sło</w:t>
      </w:r>
      <w:r>
        <w:rPr>
          <w:rStyle w:val="Teksttreci2"/>
          <w:color w:val="000000"/>
        </w:rPr>
        <w:softHyphen/>
        <w:t>wacki,</w:t>
      </w:r>
      <w:r>
        <w:rPr>
          <w:rStyle w:val="Teksttreci2"/>
          <w:color w:val="000000"/>
        </w:rPr>
        <w:t xml:space="preserve"> Krasiński, Norwid i </w:t>
      </w:r>
      <w:r>
        <w:rPr>
          <w:rStyle w:val="Teksttreci2"/>
          <w:color w:val="000000"/>
          <w:lang w:val="en-US" w:eastAsia="en-US"/>
        </w:rPr>
        <w:t xml:space="preserve">in.). </w:t>
      </w:r>
      <w:r>
        <w:rPr>
          <w:rStyle w:val="Teksttreci2"/>
          <w:color w:val="000000"/>
        </w:rPr>
        <w:t>To jest jedna droga przenikania wyrazów francuskich, poprzez wybitnych ludzi pióra (bardzo pouczająca pod tym względem jest lektura korespondencji wspomnianych twórców z licz</w:t>
      </w:r>
      <w:r>
        <w:rPr>
          <w:rStyle w:val="Teksttreci2"/>
          <w:color w:val="000000"/>
        </w:rPr>
        <w:softHyphen/>
        <w:t>nymi refleksami wyrazów i konstrukcji francuskich</w:t>
      </w:r>
      <w:r>
        <w:rPr>
          <w:rStyle w:val="Teksttreci2"/>
          <w:color w:val="000000"/>
          <w:vertAlign w:val="superscript"/>
        </w:rPr>
        <w:footnoteReference w:id="6"/>
      </w:r>
      <w:r>
        <w:rPr>
          <w:rStyle w:val="Teksttreci2"/>
          <w:color w:val="000000"/>
        </w:rPr>
        <w:t>). Druga droga przenikania wyrazów francuskich wiodła poprzez pewne środowiska: dworskie, szlacheckie, inteligenckie, które były bilingwistyczne.</w:t>
      </w:r>
    </w:p>
    <w:p w:rsidR="00000000" w:rsidRDefault="00A86640">
      <w:pPr>
        <w:pStyle w:val="Teksttreci20"/>
        <w:shd w:val="clear" w:color="auto" w:fill="auto"/>
        <w:ind w:right="1120" w:firstLine="500"/>
      </w:pPr>
      <w:r>
        <w:rPr>
          <w:rStyle w:val="Teksttreci2"/>
          <w:color w:val="000000"/>
        </w:rPr>
        <w:t>Polsko-francuski</w:t>
      </w:r>
      <w:r>
        <w:rPr>
          <w:rStyle w:val="Teksttreci2"/>
          <w:color w:val="000000"/>
        </w:rPr>
        <w:t xml:space="preserve"> bilingwizm części polskiej inteligencji przetrwał do wieku XX, chociaż ten właśnie wiek przynosi systematyczne osła</w:t>
      </w:r>
      <w:r>
        <w:rPr>
          <w:rStyle w:val="Teksttreci2"/>
          <w:color w:val="000000"/>
        </w:rPr>
        <w:softHyphen/>
        <w:t>bianie znajomości języka francuskiego, szczególnie od czasu drugiej wojny światowej</w:t>
      </w:r>
      <w:r>
        <w:rPr>
          <w:rStyle w:val="Teksttreci2"/>
          <w:color w:val="000000"/>
          <w:vertAlign w:val="superscript"/>
        </w:rPr>
        <w:footnoteReference w:id="7"/>
      </w:r>
      <w:r>
        <w:rPr>
          <w:rStyle w:val="Teksttreci2"/>
          <w:color w:val="000000"/>
        </w:rPr>
        <w:t xml:space="preserve">. Dla utrwalenia się </w:t>
      </w:r>
      <w:r>
        <w:rPr>
          <w:rStyle w:val="Teksttreci2"/>
          <w:color w:val="000000"/>
        </w:rPr>
        <w:t xml:space="preserve">językowego modelu </w:t>
      </w:r>
      <w:r>
        <w:rPr>
          <w:rStyle w:val="Teksttreci2"/>
          <w:color w:val="000000"/>
          <w:lang w:val="en-US" w:eastAsia="en-US"/>
        </w:rPr>
        <w:t xml:space="preserve">francuskiego </w:t>
      </w:r>
      <w:r>
        <w:rPr>
          <w:rStyle w:val="Teksttreci2"/>
          <w:color w:val="000000"/>
        </w:rPr>
        <w:t>w słownictwie polskim, dla penetracji francuskiego stylu określeń nie jest to jednak istotne. Galicyzmy zaznaczyły się tak mocno w wewnętrz</w:t>
      </w:r>
      <w:r>
        <w:rPr>
          <w:rStyle w:val="Teksttreci2"/>
          <w:color w:val="000000"/>
        </w:rPr>
        <w:softHyphen/>
        <w:t>nej strukturze słownictwa polskiego, że ich wpływ trwa nadal, chociaż źródło został</w:t>
      </w:r>
      <w:r>
        <w:rPr>
          <w:rStyle w:val="Teksttreci2"/>
          <w:color w:val="000000"/>
        </w:rPr>
        <w:t>o zapomniane, o czym więcej w następnych rozdziałach.</w:t>
      </w:r>
    </w:p>
    <w:p w:rsidR="00000000" w:rsidRDefault="00A86640">
      <w:pPr>
        <w:pStyle w:val="Teksttreci20"/>
        <w:shd w:val="clear" w:color="auto" w:fill="auto"/>
        <w:ind w:right="1120" w:firstLine="500"/>
        <w:sectPr w:rsidR="00000000">
          <w:pgSz w:w="11900" w:h="16840"/>
          <w:pgMar w:top="1544" w:right="1141" w:bottom="1267" w:left="691" w:header="0" w:footer="3" w:gutter="0"/>
          <w:cols w:space="720"/>
          <w:noEndnote/>
          <w:docGrid w:linePitch="360"/>
        </w:sectPr>
      </w:pPr>
      <w:r>
        <w:rPr>
          <w:rStyle w:val="Teksttreci2"/>
          <w:color w:val="000000"/>
        </w:rPr>
        <w:t>To bliskie zżycie się z językiem francuskim ułatwione zostało przez dawniejsze kontakty polszczyzny z kulturalnymi językami, szczególnie przez zbliżenie w okresie Humanizmu języka polskiego z językiem ł</w:t>
      </w:r>
      <w:r>
        <w:rPr>
          <w:rStyle w:val="Teksttreci2"/>
          <w:color w:val="000000"/>
        </w:rPr>
        <w:t>aciń</w:t>
      </w:r>
      <w:r>
        <w:rPr>
          <w:rStyle w:val="Teksttreci2"/>
          <w:color w:val="000000"/>
        </w:rPr>
        <w:softHyphen/>
        <w:t>skim. A zatem obok historycznych momentów również wpływ łaciny na polski ułatwia przenikanie wpływu języka francuskiego. (Przy wpły</w:t>
      </w:r>
      <w:r>
        <w:rPr>
          <w:rStyle w:val="Teksttreci2"/>
          <w:color w:val="000000"/>
        </w:rPr>
        <w:softHyphen/>
        <w:t>wie łaciny trzeba by rozróżnić warstwę latynizmów nazwijmy je „humanistycznymi’' od nowszej warstwy latynizmów związaną</w:t>
      </w:r>
      <w:r>
        <w:rPr>
          <w:rStyle w:val="Teksttreci2"/>
          <w:color w:val="000000"/>
        </w:rPr>
        <w:t xml:space="preserve"> z pro</w:t>
      </w:r>
      <w:r>
        <w:rPr>
          <w:rStyle w:val="Teksttreci2"/>
          <w:color w:val="000000"/>
        </w:rPr>
        <w:softHyphen/>
        <w:t>cesami internacjonalistycznymi, z wprowadzeniem terminologii między</w:t>
      </w:r>
      <w:r>
        <w:rPr>
          <w:rStyle w:val="Teksttreci2"/>
          <w:color w:val="000000"/>
        </w:rPr>
        <w:softHyphen/>
        <w:t>narodowej w wielu dziedzinach nauki itd. Gwoli ścisłości dodajmy, że</w:t>
      </w:r>
    </w:p>
    <w:p w:rsidR="00000000" w:rsidRDefault="00A86640">
      <w:pPr>
        <w:pStyle w:val="Teksttreci20"/>
        <w:shd w:val="clear" w:color="auto" w:fill="auto"/>
        <w:spacing w:line="330" w:lineRule="exact"/>
        <w:ind w:left="660" w:right="580"/>
        <w:jc w:val="left"/>
      </w:pPr>
      <w:r>
        <w:rPr>
          <w:rStyle w:val="Teksttreci2"/>
          <w:color w:val="000000"/>
        </w:rPr>
        <w:lastRenderedPageBreak/>
        <w:t>należałoby raczej w obydwu wypadkach mówić o warstwie grecko- łacińskiej słownictwa międzynarodowego.)</w:t>
      </w:r>
    </w:p>
    <w:p w:rsidR="00000000" w:rsidRDefault="00A86640">
      <w:pPr>
        <w:pStyle w:val="Teksttreci20"/>
        <w:shd w:val="clear" w:color="auto" w:fill="auto"/>
        <w:spacing w:after="390"/>
        <w:ind w:left="660" w:right="580" w:firstLine="400"/>
      </w:pPr>
      <w:r>
        <w:rPr>
          <w:rStyle w:val="Teksttreci2"/>
          <w:color w:val="000000"/>
        </w:rPr>
        <w:t>A więc wewnętrznym usposobieniem języka polskiego z jednej strony (, przygotowanie g</w:t>
      </w:r>
      <w:r>
        <w:rPr>
          <w:rStyle w:val="Teksttreci2"/>
          <w:color w:val="000000"/>
        </w:rPr>
        <w:t>runtu” pod galicyzmy poprzez zapożyczenia łacińskie, bez względu na to, że reprezentowały one ograniczoną sferę pojęć i rzeczy) i specyficzną sytuacją warstwy wykształconej społeczeństwa polskiego (bilngwizm polsko-francuski), wypadkami historyczno-poli- t</w:t>
      </w:r>
      <w:r>
        <w:rPr>
          <w:rStyle w:val="Teksttreci2"/>
          <w:color w:val="000000"/>
        </w:rPr>
        <w:t>ycznymi z drugiej strony tłumaczy się wpływ francuszczyzny na język polski. W świetle tych ogólnych stwierdzeń rozpatrujemy następnie, j;kie jest nasycenie słownictwa polskiego francuskim typem leksykal</w:t>
      </w:r>
      <w:r>
        <w:rPr>
          <w:rStyle w:val="Teksttreci2"/>
          <w:color w:val="000000"/>
        </w:rPr>
        <w:softHyphen/>
        <w:t>nym w strukturach * złożonych w takiej kolejności: po</w:t>
      </w:r>
      <w:r>
        <w:rPr>
          <w:rStyle w:val="Teksttreci2"/>
          <w:color w:val="000000"/>
        </w:rPr>
        <w:t>łączenia syntaktyczne (dwuwyrazowe), połączenia apozycyjne oraz frazeologizmy- galicyzmy (idiomatyzmy-galicyzmy).</w:t>
      </w:r>
    </w:p>
    <w:p w:rsidR="00000000" w:rsidRDefault="00A86640">
      <w:pPr>
        <w:pStyle w:val="Teksttreci41"/>
        <w:numPr>
          <w:ilvl w:val="0"/>
          <w:numId w:val="1"/>
        </w:numPr>
        <w:shd w:val="clear" w:color="auto" w:fill="auto"/>
        <w:tabs>
          <w:tab w:val="left" w:pos="2314"/>
        </w:tabs>
        <w:spacing w:after="316" w:line="200" w:lineRule="exact"/>
        <w:ind w:left="2020" w:firstLine="0"/>
        <w:jc w:val="both"/>
      </w:pPr>
      <w:r>
        <w:rPr>
          <w:rStyle w:val="Teksttreci4"/>
          <w:color w:val="000000"/>
        </w:rPr>
        <w:t>POŁĄCZENIA SYNTAKTYCZNE (DWUWYRAZOWE)</w:t>
      </w:r>
    </w:p>
    <w:p w:rsidR="00000000" w:rsidRDefault="00A86640">
      <w:pPr>
        <w:pStyle w:val="Teksttreci20"/>
        <w:shd w:val="clear" w:color="auto" w:fill="auto"/>
        <w:ind w:left="660" w:right="580" w:firstLine="400"/>
      </w:pPr>
      <w:r>
        <w:rPr>
          <w:rStyle w:val="Teksttreci2"/>
          <w:color w:val="000000"/>
        </w:rPr>
        <w:t>O dwuwyrazowych syntaktycznych połączeniach z określającym rze</w:t>
      </w:r>
      <w:r>
        <w:rPr>
          <w:rStyle w:val="Teksttreci2"/>
          <w:color w:val="000000"/>
        </w:rPr>
        <w:softHyphen/>
        <w:t xml:space="preserve">czownikiem w dopełniaczu typu </w:t>
      </w:r>
      <w:r>
        <w:rPr>
          <w:rStyle w:val="Teksttreci2Kursywa"/>
          <w:color w:val="000000"/>
        </w:rPr>
        <w:t>pracownia</w:t>
      </w:r>
      <w:r>
        <w:rPr>
          <w:rStyle w:val="Teksttreci2"/>
          <w:color w:val="000000"/>
        </w:rPr>
        <w:t xml:space="preserve"> lub </w:t>
      </w:r>
      <w:r>
        <w:rPr>
          <w:rStyle w:val="Teksttreci2Kursywa"/>
          <w:color w:val="000000"/>
        </w:rPr>
        <w:t>wytwórnia obuwia</w:t>
      </w:r>
      <w:r>
        <w:rPr>
          <w:rStyle w:val="Teksttreci2"/>
          <w:color w:val="000000"/>
        </w:rPr>
        <w:t xml:space="preserve"> pisze szczegółowo </w:t>
      </w:r>
      <w:r>
        <w:rPr>
          <w:rStyle w:val="Teksttreci2"/>
          <w:color w:val="000000"/>
          <w:lang w:val="en-US" w:eastAsia="en-US"/>
        </w:rPr>
        <w:t xml:space="preserve">prof. </w:t>
      </w:r>
      <w:r>
        <w:rPr>
          <w:rStyle w:val="Teksttreci2"/>
          <w:color w:val="000000"/>
        </w:rPr>
        <w:t xml:space="preserve">Doroszewski w książce „O kulturę słowa” na str. 125. W innym artykule pod hasłem </w:t>
      </w:r>
      <w:r>
        <w:rPr>
          <w:rStyle w:val="Teksttreci2Kursywa"/>
          <w:color w:val="000000"/>
        </w:rPr>
        <w:t>fabryka porcelany</w:t>
      </w:r>
      <w:r>
        <w:rPr>
          <w:rStyle w:val="Teksttreci2"/>
          <w:color w:val="000000"/>
        </w:rPr>
        <w:t xml:space="preserve"> (str. 48) ocenia syntaktyczną wartość połączeń z dopełniaczem rzeczownika. Stosowanie tego typu połącz</w:t>
      </w:r>
      <w:r>
        <w:rPr>
          <w:rStyle w:val="Teksttreci2"/>
          <w:color w:val="000000"/>
        </w:rPr>
        <w:t xml:space="preserve">eń dwóch rzeczowników nie tylko uważa za poprawne, lecz również za potrzebne (por. jeszcze omówienie połączeń na str. 392 </w:t>
      </w:r>
      <w:r>
        <w:rPr>
          <w:rStyle w:val="Teksttreci2Kursywa"/>
          <w:color w:val="000000"/>
        </w:rPr>
        <w:t>wy</w:t>
      </w:r>
      <w:r>
        <w:rPr>
          <w:rStyle w:val="Teksttreci2Kursywa"/>
          <w:color w:val="000000"/>
        </w:rPr>
        <w:softHyphen/>
        <w:t>twórnia piwa</w:t>
      </w:r>
      <w:r>
        <w:rPr>
          <w:rStyle w:val="Teksttreci2"/>
          <w:color w:val="000000"/>
        </w:rPr>
        <w:t xml:space="preserve"> i </w:t>
      </w:r>
      <w:r>
        <w:rPr>
          <w:rStyle w:val="Teksttreci2Kursywa"/>
          <w:color w:val="000000"/>
        </w:rPr>
        <w:t>fabryka piwa</w:t>
      </w:r>
      <w:r>
        <w:rPr>
          <w:rStyle w:val="Teksttreci2"/>
          <w:color w:val="000000"/>
        </w:rPr>
        <w:t xml:space="preserve"> oraz na str. 626 </w:t>
      </w:r>
      <w:r>
        <w:rPr>
          <w:rStyle w:val="Teksttreci2Kursywa"/>
          <w:color w:val="000000"/>
        </w:rPr>
        <w:t>wydawalnia posiłków). O</w:t>
      </w:r>
      <w:r>
        <w:rPr>
          <w:rStyle w:val="Teksttreci2"/>
          <w:color w:val="000000"/>
        </w:rPr>
        <w:t xml:space="preserve"> ile się nie mylę, pierwszy raz tak uznane zostały złożone form</w:t>
      </w:r>
      <w:r>
        <w:rPr>
          <w:rStyle w:val="Teksttreci2"/>
          <w:color w:val="000000"/>
        </w:rPr>
        <w:t xml:space="preserve">acje tego typu oznaczające klasę wyrazów, dla których utarła się nazwa </w:t>
      </w:r>
      <w:r>
        <w:rPr>
          <w:rStyle w:val="Teksttreci2Kursywa"/>
          <w:color w:val="000000"/>
        </w:rPr>
        <w:t xml:space="preserve">nomina </w:t>
      </w:r>
      <w:r>
        <w:rPr>
          <w:rStyle w:val="Teksttreci2Kursywa"/>
          <w:color w:val="000000"/>
          <w:lang w:val="en-US" w:eastAsia="en-US"/>
        </w:rPr>
        <w:t>loci</w:t>
      </w:r>
      <w:r>
        <w:rPr>
          <w:rStyle w:val="Teksttreci2"/>
          <w:color w:val="000000"/>
        </w:rPr>
        <w:t>, za ,,pełnoprawne” jednostki gramatyczno-leksykalne. Dotąd gramatyki opisowe języka polskiego w dziale o nazwach miejsca tylko rejestrowały</w:t>
      </w:r>
      <w:r>
        <w:rPr>
          <w:rStyle w:val="Teksttreci2"/>
          <w:color w:val="000000"/>
        </w:rPr>
        <w:t xml:space="preserve"> sufiksalne jednordzeniowe formacje (z charakterystycz</w:t>
      </w:r>
      <w:r>
        <w:rPr>
          <w:rStyle w:val="Teksttreci2"/>
          <w:color w:val="000000"/>
        </w:rPr>
        <w:softHyphen/>
        <w:t xml:space="preserve">ny mi formantami jak </w:t>
      </w:r>
      <w:r>
        <w:rPr>
          <w:rStyle w:val="Teksttreci2Kursywa"/>
          <w:color w:val="000000"/>
        </w:rPr>
        <w:t>-alnia, -arnia,</w:t>
      </w:r>
      <w:r>
        <w:rPr>
          <w:rStyle w:val="Teksttreci2"/>
          <w:color w:val="000000"/>
        </w:rPr>
        <w:t xml:space="preserve"> -</w:t>
      </w:r>
      <w:r>
        <w:rPr>
          <w:rStyle w:val="Teksttreci2Kursywa"/>
          <w:color w:val="000000"/>
        </w:rPr>
        <w:t>isko, -nik</w:t>
      </w:r>
      <w:r>
        <w:rPr>
          <w:rStyle w:val="Teksttreci2"/>
          <w:color w:val="000000"/>
        </w:rPr>
        <w:t xml:space="preserve"> ...).</w:t>
      </w:r>
    </w:p>
    <w:p w:rsidR="00000000" w:rsidRDefault="00A86640">
      <w:pPr>
        <w:pStyle w:val="Teksttreci20"/>
        <w:shd w:val="clear" w:color="auto" w:fill="auto"/>
        <w:ind w:left="660" w:right="580" w:firstLine="400"/>
      </w:pPr>
      <w:r>
        <w:rPr>
          <w:rStyle w:val="Teksttreci2"/>
          <w:color w:val="000000"/>
        </w:rPr>
        <w:t>Dokładne zbadanie struktury współczesnego słownictwa polskiego, jego naukowy opis nie może się dziś obejść bez analizy struktur złożo</w:t>
      </w:r>
      <w:r>
        <w:rPr>
          <w:rStyle w:val="Teksttreci2"/>
          <w:color w:val="000000"/>
        </w:rPr>
        <w:softHyphen/>
        <w:t>nych, na któ</w:t>
      </w:r>
      <w:r>
        <w:rPr>
          <w:rStyle w:val="Teksttreci2"/>
          <w:color w:val="000000"/>
        </w:rPr>
        <w:t xml:space="preserve">re zwraca uwagę </w:t>
      </w:r>
      <w:r>
        <w:rPr>
          <w:rStyle w:val="Teksttreci2"/>
          <w:color w:val="000000"/>
          <w:lang w:val="en-US" w:eastAsia="en-US"/>
        </w:rPr>
        <w:t xml:space="preserve">prof. </w:t>
      </w:r>
      <w:r>
        <w:rPr>
          <w:rStyle w:val="Teksttreci2"/>
          <w:color w:val="000000"/>
        </w:rPr>
        <w:t>Doroszewski. Analiza taka, o którą pokusiliśmy się przy innej okazji</w:t>
      </w:r>
      <w:r>
        <w:rPr>
          <w:rStyle w:val="Teksttreci2"/>
          <w:color w:val="000000"/>
          <w:vertAlign w:val="superscript"/>
        </w:rPr>
        <w:footnoteReference w:id="8"/>
      </w:r>
      <w:r>
        <w:rPr>
          <w:rStyle w:val="Teksttreci2"/>
          <w:color w:val="000000"/>
        </w:rPr>
        <w:t>, pozwala sformułować następujące wnioski:</w:t>
      </w:r>
    </w:p>
    <w:p w:rsidR="00000000" w:rsidRDefault="00A86640">
      <w:pPr>
        <w:pStyle w:val="Teksttreci20"/>
        <w:shd w:val="clear" w:color="auto" w:fill="auto"/>
        <w:ind w:left="660" w:right="580" w:firstLine="400"/>
      </w:pPr>
      <w:r>
        <w:rPr>
          <w:rStyle w:val="Teksttreci2"/>
          <w:color w:val="000000"/>
        </w:rPr>
        <w:t>Wsp</w:t>
      </w:r>
      <w:r>
        <w:rPr>
          <w:rStyle w:val="Teksttreci2"/>
          <w:color w:val="000000"/>
        </w:rPr>
        <w:t>ółczesnej polszczyźnie nie są obce dwuwyrazowe rzeczownikowe formacje, które stosowane są na równi z jednordzeniowymi (przeważnie sufiksalnymi) wyrazami. Formacje złożone występują z reguły w takich samych wypadkach, co w języku francuskim, dla którego ana</w:t>
      </w:r>
      <w:r>
        <w:rPr>
          <w:rStyle w:val="Teksttreci2"/>
          <w:color w:val="000000"/>
        </w:rPr>
        <w:t>lityczny sposób wyrażania się jest jedną z bardzo charakterystycznych cech typo</w:t>
      </w:r>
      <w:r>
        <w:rPr>
          <w:rStyle w:val="Teksttreci2"/>
          <w:color w:val="000000"/>
        </w:rPr>
        <w:softHyphen/>
        <w:t>logicznych. Znamienne dla tego rodzaju struktur jest podzielenie ciężaru</w:t>
      </w:r>
    </w:p>
    <w:p w:rsidR="00000000" w:rsidRDefault="00A86640">
      <w:pPr>
        <w:pStyle w:val="Teksttreci20"/>
        <w:shd w:val="clear" w:color="auto" w:fill="auto"/>
        <w:ind w:left="160" w:right="1080"/>
      </w:pPr>
      <w:r>
        <w:rPr>
          <w:rStyle w:val="Teksttreci2"/>
          <w:color w:val="000000"/>
        </w:rPr>
        <w:t>semantycznego między oba rzeczowniki w ten sposób, iż pierwszy rze</w:t>
      </w:r>
      <w:r>
        <w:rPr>
          <w:rStyle w:val="Teksttreci2"/>
          <w:color w:val="000000"/>
        </w:rPr>
        <w:softHyphen/>
        <w:t>czownik ma znaczenie ogólne (zalicza</w:t>
      </w:r>
      <w:r>
        <w:rPr>
          <w:rStyle w:val="Teksttreci2"/>
          <w:color w:val="000000"/>
        </w:rPr>
        <w:t xml:space="preserve">jące daną nazwę do pewnej klasy wyrazów), drugi </w:t>
      </w:r>
      <w:r>
        <w:rPr>
          <w:rStyle w:val="Teksttreci2"/>
          <w:color w:val="000000"/>
        </w:rPr>
        <w:lastRenderedPageBreak/>
        <w:t>natomiast ma znaczenie zasadnicze, główne (indywi</w:t>
      </w:r>
      <w:r>
        <w:rPr>
          <w:rStyle w:val="Teksttreci2"/>
          <w:color w:val="000000"/>
        </w:rPr>
        <w:softHyphen/>
        <w:t xml:space="preserve">dualizujące) </w:t>
      </w:r>
      <w:r>
        <w:rPr>
          <w:rStyle w:val="Teksttreci2"/>
          <w:color w:val="000000"/>
          <w:vertAlign w:val="superscript"/>
        </w:rPr>
        <w:footnoteReference w:id="9"/>
      </w:r>
      <w:r>
        <w:rPr>
          <w:rStyle w:val="Teksttreci2"/>
          <w:color w:val="000000"/>
        </w:rPr>
        <w:t>.</w:t>
      </w:r>
    </w:p>
    <w:p w:rsidR="00000000" w:rsidRDefault="00A86640">
      <w:pPr>
        <w:pStyle w:val="Teksttreci20"/>
        <w:shd w:val="clear" w:color="auto" w:fill="auto"/>
        <w:ind w:left="160" w:right="1080" w:firstLine="380"/>
      </w:pPr>
      <w:r>
        <w:rPr>
          <w:rStyle w:val="Teksttreci2"/>
          <w:color w:val="000000"/>
        </w:rPr>
        <w:t>Ponieważ szerzenie się w języku polskim połączeń syntaktycznych dwuwyrazowych związane jest z okresem oddziały</w:t>
      </w:r>
      <w:r>
        <w:rPr>
          <w:rStyle w:val="Teksttreci2"/>
          <w:color w:val="000000"/>
        </w:rPr>
        <w:t>wania języka fran</w:t>
      </w:r>
      <w:r>
        <w:rPr>
          <w:rStyle w:val="Teksttreci2"/>
          <w:color w:val="000000"/>
        </w:rPr>
        <w:softHyphen/>
        <w:t>cuskiego, zaliczamy je do warstwy galicyzmów. Wyróżniamy trzy pod</w:t>
      </w:r>
      <w:r>
        <w:rPr>
          <w:rStyle w:val="Teksttreci2"/>
          <w:color w:val="000000"/>
        </w:rPr>
        <w:softHyphen/>
        <w:t>stawowe grupy zestawień dwuwyrazowych:</w:t>
      </w:r>
    </w:p>
    <w:p w:rsidR="00000000" w:rsidRDefault="00A86640">
      <w:pPr>
        <w:pStyle w:val="Teksttreci20"/>
        <w:numPr>
          <w:ilvl w:val="0"/>
          <w:numId w:val="2"/>
        </w:numPr>
        <w:shd w:val="clear" w:color="auto" w:fill="auto"/>
        <w:tabs>
          <w:tab w:val="left" w:pos="1034"/>
        </w:tabs>
        <w:ind w:left="160" w:right="1080" w:firstLine="380"/>
      </w:pPr>
      <w:r>
        <w:rPr>
          <w:rStyle w:val="Teksttreci2Odstpy3pt"/>
          <w:color w:val="000000"/>
        </w:rPr>
        <w:t>zestawienia-kalki,</w:t>
      </w:r>
      <w:r>
        <w:rPr>
          <w:rStyle w:val="Teksttreci2"/>
          <w:color w:val="000000"/>
        </w:rPr>
        <w:t xml:space="preserve"> tj. struktury złożone będące dosłow</w:t>
      </w:r>
      <w:r>
        <w:rPr>
          <w:rStyle w:val="Teksttreci2"/>
          <w:color w:val="000000"/>
        </w:rPr>
        <w:softHyphen/>
        <w:t xml:space="preserve">nymi odbitkami francuskich określeń, które zalicza się do grupy tzw. </w:t>
      </w:r>
      <w:r>
        <w:rPr>
          <w:rStyle w:val="Teksttreci2"/>
          <w:color w:val="000000"/>
          <w:lang w:val="en-US" w:eastAsia="en-US"/>
        </w:rPr>
        <w:t xml:space="preserve">formations savantes </w:t>
      </w:r>
      <w:r>
        <w:rPr>
          <w:rStyle w:val="Teksttreci2"/>
          <w:color w:val="000000"/>
        </w:rPr>
        <w:t xml:space="preserve">(uczone słowa), charakterystycznych dla sfery stylu języka: </w:t>
      </w:r>
      <w:r>
        <w:rPr>
          <w:rStyle w:val="Teksttreci2Kursywa"/>
          <w:color w:val="000000"/>
        </w:rPr>
        <w:t>kwestia honoru</w:t>
      </w:r>
      <w:r>
        <w:rPr>
          <w:rStyle w:val="Teksttreci2"/>
          <w:color w:val="000000"/>
        </w:rPr>
        <w:t xml:space="preserve"> </w:t>
      </w:r>
      <w:r>
        <w:rPr>
          <w:rStyle w:val="Teksttreci2"/>
          <w:color w:val="000000"/>
          <w:lang w:val="en-US" w:eastAsia="en-US"/>
        </w:rPr>
        <w:t xml:space="preserve">(question d’honneur), </w:t>
      </w:r>
      <w:r>
        <w:rPr>
          <w:rStyle w:val="Teksttreci2Kursywa"/>
          <w:color w:val="000000"/>
        </w:rPr>
        <w:t>racja stanu</w:t>
      </w:r>
      <w:r>
        <w:rPr>
          <w:rStyle w:val="Teksttreci2"/>
          <w:color w:val="000000"/>
        </w:rPr>
        <w:t xml:space="preserve"> </w:t>
      </w:r>
      <w:r>
        <w:rPr>
          <w:rStyle w:val="Teksttreci2"/>
          <w:color w:val="000000"/>
          <w:lang w:val="en-US" w:eastAsia="en-US"/>
        </w:rPr>
        <w:t xml:space="preserve">(raison </w:t>
      </w:r>
      <w:r>
        <w:rPr>
          <w:rStyle w:val="Teksttreci2"/>
          <w:color w:val="000000"/>
          <w:lang w:val="cs-CZ" w:eastAsia="cs-CZ"/>
        </w:rPr>
        <w:t xml:space="preserve">ďÉtat). </w:t>
      </w:r>
      <w:r>
        <w:rPr>
          <w:rStyle w:val="Teksttreci2Kursywa"/>
          <w:color w:val="000000"/>
        </w:rPr>
        <w:t>rzut oka</w:t>
      </w:r>
      <w:r>
        <w:rPr>
          <w:rStyle w:val="Teksttreci2"/>
          <w:color w:val="000000"/>
        </w:rPr>
        <w:t xml:space="preserve"> </w:t>
      </w:r>
      <w:r>
        <w:rPr>
          <w:rStyle w:val="Teksttreci2"/>
          <w:color w:val="000000"/>
          <w:lang w:val="en-US" w:eastAsia="en-US"/>
        </w:rPr>
        <w:t xml:space="preserve">(coup </w:t>
      </w:r>
      <w:r>
        <w:rPr>
          <w:rStyle w:val="Teksttreci2"/>
          <w:color w:val="000000"/>
          <w:lang w:val="cs-CZ" w:eastAsia="cs-CZ"/>
        </w:rPr>
        <w:t xml:space="preserve">ďoeil), </w:t>
      </w:r>
      <w:r>
        <w:rPr>
          <w:rStyle w:val="Teksttreci2Kursywa"/>
          <w:color w:val="000000"/>
        </w:rPr>
        <w:t>próba sil</w:t>
      </w:r>
      <w:r>
        <w:rPr>
          <w:rStyle w:val="Teksttreci2"/>
          <w:color w:val="000000"/>
        </w:rPr>
        <w:t xml:space="preserve"> </w:t>
      </w:r>
      <w:r>
        <w:rPr>
          <w:rStyle w:val="Teksttreci2"/>
          <w:color w:val="000000"/>
          <w:lang w:val="cs-CZ" w:eastAsia="cs-CZ"/>
        </w:rPr>
        <w:t xml:space="preserve">(épreuve </w:t>
      </w:r>
      <w:r>
        <w:rPr>
          <w:rStyle w:val="Teksttreci2"/>
          <w:color w:val="000000"/>
        </w:rPr>
        <w:t xml:space="preserve">de </w:t>
      </w:r>
      <w:r>
        <w:rPr>
          <w:rStyle w:val="Teksttreci2"/>
          <w:color w:val="000000"/>
          <w:lang w:val="en-US" w:eastAsia="en-US"/>
        </w:rPr>
        <w:t xml:space="preserve">force), </w:t>
      </w:r>
      <w:r>
        <w:rPr>
          <w:rStyle w:val="Teksttreci2Kursywa"/>
          <w:color w:val="000000"/>
        </w:rPr>
        <w:t>stan rzeczy</w:t>
      </w:r>
      <w:r>
        <w:rPr>
          <w:rStyle w:val="Teksttreci2"/>
          <w:color w:val="000000"/>
        </w:rPr>
        <w:t xml:space="preserve"> (etat des choses), </w:t>
      </w:r>
      <w:r>
        <w:rPr>
          <w:rStyle w:val="Teksttreci2Kursywa"/>
          <w:color w:val="000000"/>
        </w:rPr>
        <w:t>prawo głosowania</w:t>
      </w:r>
      <w:r>
        <w:rPr>
          <w:rStyle w:val="Teksttreci2"/>
          <w:color w:val="000000"/>
        </w:rPr>
        <w:t xml:space="preserve"> </w:t>
      </w:r>
      <w:r>
        <w:rPr>
          <w:rStyle w:val="Teksttreci2"/>
          <w:color w:val="000000"/>
          <w:lang w:val="de-DE" w:eastAsia="de-DE"/>
        </w:rPr>
        <w:t xml:space="preserve">(droit </w:t>
      </w:r>
      <w:r>
        <w:rPr>
          <w:rStyle w:val="Teksttreci2"/>
          <w:color w:val="000000"/>
        </w:rPr>
        <w:t xml:space="preserve">de </w:t>
      </w:r>
      <w:r>
        <w:rPr>
          <w:rStyle w:val="Teksttreci2"/>
          <w:color w:val="000000"/>
          <w:lang w:val="en-US" w:eastAsia="en-US"/>
        </w:rPr>
        <w:t xml:space="preserve">vote), </w:t>
      </w:r>
      <w:r>
        <w:rPr>
          <w:rStyle w:val="Teksttreci2Kursywa"/>
          <w:color w:val="000000"/>
        </w:rPr>
        <w:t>dzieło sztuki</w:t>
      </w:r>
      <w:r>
        <w:rPr>
          <w:rStyle w:val="Teksttreci2"/>
          <w:color w:val="000000"/>
        </w:rPr>
        <w:t xml:space="preserve"> </w:t>
      </w:r>
      <w:r>
        <w:rPr>
          <w:rStyle w:val="Teksttreci2"/>
          <w:color w:val="000000"/>
          <w:lang w:val="en-US" w:eastAsia="en-US"/>
        </w:rPr>
        <w:t xml:space="preserve">(oeuvre </w:t>
      </w:r>
      <w:r>
        <w:rPr>
          <w:rStyle w:val="Teksttreci2"/>
          <w:color w:val="000000"/>
          <w:lang w:val="cs-CZ" w:eastAsia="cs-CZ"/>
        </w:rPr>
        <w:t>ďart)...</w:t>
      </w:r>
    </w:p>
    <w:p w:rsidR="00000000" w:rsidRDefault="00A86640">
      <w:pPr>
        <w:pStyle w:val="Teksttreci20"/>
        <w:shd w:val="clear" w:color="auto" w:fill="auto"/>
        <w:ind w:left="160" w:right="1080" w:firstLine="380"/>
      </w:pPr>
      <w:r>
        <w:rPr>
          <w:rStyle w:val="Teksttreci2"/>
          <w:color w:val="000000"/>
        </w:rPr>
        <w:t xml:space="preserve">Szczególnie wybijają się w tej grupie zwroty idiomaiyczne, dosłowne repliki idiomatyzmów francuskich: </w:t>
      </w:r>
      <w:r>
        <w:rPr>
          <w:rStyle w:val="Teksttreci2Kursywa"/>
          <w:color w:val="000000"/>
        </w:rPr>
        <w:t>krzyk mody</w:t>
      </w:r>
      <w:r>
        <w:rPr>
          <w:rStyle w:val="Teksttreci2"/>
          <w:color w:val="000000"/>
        </w:rPr>
        <w:t xml:space="preserve"> (cri de la </w:t>
      </w:r>
      <w:r>
        <w:rPr>
          <w:rStyle w:val="Teksttreci2"/>
          <w:color w:val="000000"/>
          <w:lang w:val="en-US" w:eastAsia="en-US"/>
        </w:rPr>
        <w:t xml:space="preserve">mode), </w:t>
      </w:r>
      <w:r>
        <w:rPr>
          <w:rStyle w:val="Teksttreci2Kursywa"/>
          <w:color w:val="000000"/>
        </w:rPr>
        <w:t>gwóźdź sezonu</w:t>
      </w:r>
      <w:r>
        <w:rPr>
          <w:rStyle w:val="Teksttreci2"/>
          <w:color w:val="000000"/>
        </w:rPr>
        <w:t xml:space="preserve"> </w:t>
      </w:r>
      <w:r>
        <w:rPr>
          <w:rStyle w:val="Teksttreci2"/>
          <w:color w:val="000000"/>
          <w:lang w:val="en-US" w:eastAsia="en-US"/>
        </w:rPr>
        <w:t xml:space="preserve">(clou </w:t>
      </w:r>
      <w:r>
        <w:rPr>
          <w:rStyle w:val="Teksttreci2"/>
          <w:color w:val="000000"/>
        </w:rPr>
        <w:t xml:space="preserve">de la saison), </w:t>
      </w:r>
      <w:r>
        <w:rPr>
          <w:rStyle w:val="Teksttreci2Kursywa"/>
          <w:color w:val="000000"/>
        </w:rPr>
        <w:t>godzina szczytu</w:t>
      </w:r>
      <w:r>
        <w:rPr>
          <w:rStyle w:val="Teksttreci2"/>
          <w:color w:val="000000"/>
        </w:rPr>
        <w:t xml:space="preserve"> (heure de </w:t>
      </w:r>
      <w:r>
        <w:rPr>
          <w:rStyle w:val="Teksttreci2"/>
          <w:color w:val="000000"/>
          <w:lang w:val="cs-CZ" w:eastAsia="cs-CZ"/>
        </w:rPr>
        <w:t xml:space="preserve">pointe), </w:t>
      </w:r>
      <w:r>
        <w:rPr>
          <w:rStyle w:val="Teksttreci2Kursywa"/>
          <w:color w:val="000000"/>
        </w:rPr>
        <w:t>tajemnica poliszy</w:t>
      </w:r>
      <w:r>
        <w:rPr>
          <w:rStyle w:val="Teksttreci2Kursywa"/>
          <w:color w:val="000000"/>
        </w:rPr>
        <w:t>nela</w:t>
      </w:r>
      <w:r>
        <w:rPr>
          <w:rStyle w:val="Teksttreci2"/>
          <w:color w:val="000000"/>
        </w:rPr>
        <w:t xml:space="preserve"> </w:t>
      </w:r>
      <w:r>
        <w:rPr>
          <w:rStyle w:val="Teksttreci2"/>
          <w:color w:val="000000"/>
          <w:lang w:val="en-US" w:eastAsia="en-US"/>
        </w:rPr>
        <w:t xml:space="preserve">(secret </w:t>
      </w:r>
      <w:r>
        <w:rPr>
          <w:rStyle w:val="Teksttreci2"/>
          <w:color w:val="000000"/>
          <w:lang w:val="de-DE" w:eastAsia="de-DE"/>
        </w:rPr>
        <w:t xml:space="preserve">du </w:t>
      </w:r>
      <w:r>
        <w:rPr>
          <w:rStyle w:val="Teksttreci2"/>
          <w:color w:val="000000"/>
        </w:rPr>
        <w:t xml:space="preserve">polichinelle), </w:t>
      </w:r>
      <w:r>
        <w:rPr>
          <w:rStyle w:val="Teksttreci2Kursywa"/>
          <w:color w:val="000000"/>
        </w:rPr>
        <w:t>grzbiet fali</w:t>
      </w:r>
      <w:r>
        <w:rPr>
          <w:rStyle w:val="Teksttreci2"/>
          <w:color w:val="000000"/>
        </w:rPr>
        <w:t xml:space="preserve"> </w:t>
      </w:r>
      <w:r>
        <w:rPr>
          <w:rStyle w:val="Teksttreci2"/>
          <w:color w:val="000000"/>
          <w:lang w:val="cs-CZ" w:eastAsia="cs-CZ"/>
        </w:rPr>
        <w:t xml:space="preserve">(crěte ďune </w:t>
      </w:r>
      <w:r>
        <w:rPr>
          <w:rStyle w:val="Teksttreci2"/>
          <w:color w:val="000000"/>
          <w:lang w:val="en-US" w:eastAsia="en-US"/>
        </w:rPr>
        <w:t xml:space="preserve">vague), </w:t>
      </w:r>
      <w:r>
        <w:rPr>
          <w:rStyle w:val="Teksttreci2Kursywa"/>
          <w:color w:val="000000"/>
        </w:rPr>
        <w:t>porządek dnia</w:t>
      </w:r>
      <w:r>
        <w:rPr>
          <w:rStyle w:val="Teksttreci2"/>
          <w:color w:val="000000"/>
        </w:rPr>
        <w:t xml:space="preserve"> (orde </w:t>
      </w:r>
      <w:r>
        <w:rPr>
          <w:rStyle w:val="Teksttreci2"/>
          <w:color w:val="000000"/>
          <w:lang w:val="de-DE" w:eastAsia="de-DE"/>
        </w:rPr>
        <w:t xml:space="preserve">du </w:t>
      </w:r>
      <w:r>
        <w:rPr>
          <w:rStyle w:val="Teksttreci2"/>
          <w:color w:val="000000"/>
          <w:lang w:val="en-US" w:eastAsia="en-US"/>
        </w:rPr>
        <w:t xml:space="preserve">jour), </w:t>
      </w:r>
      <w:r>
        <w:rPr>
          <w:rStyle w:val="Teksttreci2Kursywa"/>
          <w:color w:val="000000"/>
        </w:rPr>
        <w:t>znak zapytania</w:t>
      </w:r>
      <w:r>
        <w:rPr>
          <w:rStyle w:val="Teksttreci2"/>
          <w:color w:val="000000"/>
        </w:rPr>
        <w:t xml:space="preserve"> (signe </w:t>
      </w:r>
      <w:r>
        <w:rPr>
          <w:rStyle w:val="Teksttreci2"/>
          <w:color w:val="000000"/>
          <w:lang w:val="cs-CZ" w:eastAsia="cs-CZ"/>
        </w:rPr>
        <w:t>ďinterrogation)...</w:t>
      </w:r>
    </w:p>
    <w:p w:rsidR="00000000" w:rsidRDefault="00A86640">
      <w:pPr>
        <w:pStyle w:val="Teksttreci20"/>
        <w:shd w:val="clear" w:color="auto" w:fill="auto"/>
        <w:ind w:left="160" w:right="1080" w:firstLine="380"/>
      </w:pPr>
      <w:r>
        <w:rPr>
          <w:rStyle w:val="Teksttreci2"/>
          <w:color w:val="000000"/>
          <w:lang w:val="en-US" w:eastAsia="en-US"/>
        </w:rPr>
        <w:t xml:space="preserve">Tak'mi </w:t>
      </w:r>
      <w:r>
        <w:rPr>
          <w:rStyle w:val="Teksttreci2"/>
          <w:color w:val="000000"/>
        </w:rPr>
        <w:t xml:space="preserve">samymi replikami są nazwy oznaczające różnego rodzaju urzędowe dokumenty, papiery itd.* </w:t>
      </w:r>
      <w:r>
        <w:rPr>
          <w:rStyle w:val="Teksttreci2Kursywa"/>
          <w:color w:val="000000"/>
        </w:rPr>
        <w:t>akt urodzenia</w:t>
      </w:r>
      <w:r>
        <w:rPr>
          <w:rStyle w:val="Teksttreci2"/>
          <w:color w:val="000000"/>
        </w:rPr>
        <w:t xml:space="preserve"> (acte de nai</w:t>
      </w:r>
      <w:r>
        <w:rPr>
          <w:rStyle w:val="Teksttreci2"/>
          <w:color w:val="000000"/>
        </w:rPr>
        <w:t xml:space="preserve">ssance), </w:t>
      </w:r>
      <w:r>
        <w:rPr>
          <w:rStyle w:val="Teksttreci2Kursywa"/>
          <w:color w:val="000000"/>
        </w:rPr>
        <w:t>karta wstępu</w:t>
      </w:r>
      <w:r>
        <w:rPr>
          <w:rStyle w:val="Teksttreci2"/>
          <w:color w:val="000000"/>
        </w:rPr>
        <w:t xml:space="preserve"> (carte </w:t>
      </w:r>
      <w:r>
        <w:rPr>
          <w:rStyle w:val="Teksttreci2"/>
          <w:color w:val="000000"/>
          <w:lang w:val="cs-CZ" w:eastAsia="cs-CZ"/>
        </w:rPr>
        <w:t xml:space="preserve">ďentrée), </w:t>
      </w:r>
      <w:r>
        <w:rPr>
          <w:rStyle w:val="Teksttreci2Kursywa"/>
          <w:color w:val="000000"/>
        </w:rPr>
        <w:t>karta pobytu</w:t>
      </w:r>
      <w:r>
        <w:rPr>
          <w:rStyle w:val="Teksttreci2"/>
          <w:color w:val="000000"/>
        </w:rPr>
        <w:t xml:space="preserve"> (permis de </w:t>
      </w:r>
      <w:r>
        <w:rPr>
          <w:rStyle w:val="Teksttreci2"/>
          <w:color w:val="000000"/>
          <w:lang w:val="cs-CZ" w:eastAsia="cs-CZ"/>
        </w:rPr>
        <w:t xml:space="preserve">séjour), </w:t>
      </w:r>
      <w:r>
        <w:rPr>
          <w:rStyle w:val="Teksttreci2Kursywa"/>
          <w:color w:val="000000"/>
        </w:rPr>
        <w:t>egzamin dojrzałości</w:t>
      </w:r>
      <w:r>
        <w:rPr>
          <w:rStyle w:val="Teksttreci2"/>
          <w:color w:val="000000"/>
        </w:rPr>
        <w:t xml:space="preserve"> </w:t>
      </w:r>
      <w:r>
        <w:rPr>
          <w:rStyle w:val="Teksttreci2"/>
          <w:color w:val="000000"/>
          <w:lang w:val="de-DE" w:eastAsia="de-DE"/>
        </w:rPr>
        <w:t xml:space="preserve">(examen </w:t>
      </w:r>
      <w:r>
        <w:rPr>
          <w:rStyle w:val="Teksttreci2"/>
          <w:color w:val="000000"/>
        </w:rPr>
        <w:t xml:space="preserve">de </w:t>
      </w:r>
      <w:r>
        <w:rPr>
          <w:rStyle w:val="Teksttreci2"/>
          <w:color w:val="000000"/>
          <w:lang w:val="cs-CZ" w:eastAsia="cs-CZ"/>
        </w:rPr>
        <w:t xml:space="preserve">maturite), </w:t>
      </w:r>
      <w:r>
        <w:rPr>
          <w:rStyle w:val="Teksttreci2Kursywa"/>
          <w:color w:val="000000"/>
        </w:rPr>
        <w:t>nakaz aresztowania</w:t>
      </w:r>
      <w:r>
        <w:rPr>
          <w:rStyle w:val="Teksttreci2"/>
          <w:color w:val="000000"/>
        </w:rPr>
        <w:t xml:space="preserve"> (mandat </w:t>
      </w:r>
      <w:r>
        <w:rPr>
          <w:rStyle w:val="Teksttreci2"/>
          <w:color w:val="000000"/>
          <w:lang w:val="cs-CZ" w:eastAsia="cs-CZ"/>
        </w:rPr>
        <w:t xml:space="preserve">ďarrét), </w:t>
      </w:r>
      <w:r>
        <w:rPr>
          <w:rStyle w:val="Teksttreci2Kursywa"/>
          <w:color w:val="000000"/>
        </w:rPr>
        <w:t>prawo własności</w:t>
      </w:r>
      <w:r>
        <w:rPr>
          <w:rStyle w:val="Teksttreci2"/>
          <w:color w:val="000000"/>
        </w:rPr>
        <w:t xml:space="preserve"> </w:t>
      </w:r>
      <w:r>
        <w:rPr>
          <w:rStyle w:val="Teksttreci2"/>
          <w:color w:val="000000"/>
          <w:lang w:val="de-DE" w:eastAsia="de-DE"/>
        </w:rPr>
        <w:t xml:space="preserve">(droit </w:t>
      </w:r>
      <w:r>
        <w:rPr>
          <w:rStyle w:val="Teksttreci2"/>
          <w:color w:val="000000"/>
        </w:rPr>
        <w:t xml:space="preserve">de </w:t>
      </w:r>
      <w:r>
        <w:rPr>
          <w:rStyle w:val="Teksttreci2"/>
          <w:color w:val="000000"/>
          <w:lang w:val="cs-CZ" w:eastAsia="cs-CZ"/>
        </w:rPr>
        <w:t>proprieté).</w:t>
      </w:r>
    </w:p>
    <w:p w:rsidR="00000000" w:rsidRDefault="00A86640">
      <w:pPr>
        <w:pStyle w:val="Teksttreci20"/>
        <w:numPr>
          <w:ilvl w:val="0"/>
          <w:numId w:val="2"/>
        </w:numPr>
        <w:shd w:val="clear" w:color="auto" w:fill="auto"/>
        <w:tabs>
          <w:tab w:val="left" w:pos="1034"/>
        </w:tabs>
        <w:ind w:left="160" w:right="1080" w:firstLine="380"/>
      </w:pPr>
      <w:r>
        <w:rPr>
          <w:rStyle w:val="Teksttreci2Odstpy3pt"/>
          <w:color w:val="000000"/>
        </w:rPr>
        <w:t>dwuwyrazowe nazwy działacza,</w:t>
      </w:r>
      <w:r>
        <w:rPr>
          <w:rStyle w:val="Teksttreci2"/>
          <w:color w:val="000000"/>
        </w:rPr>
        <w:t xml:space="preserve"> dla których jako wzór posłużyły ide</w:t>
      </w:r>
      <w:r>
        <w:rPr>
          <w:rStyle w:val="Teksttreci2"/>
          <w:color w:val="000000"/>
        </w:rPr>
        <w:t xml:space="preserve">ntyczne formacje francuskie: </w:t>
      </w:r>
      <w:r>
        <w:rPr>
          <w:rStyle w:val="Teksttreci2Kursywa"/>
          <w:color w:val="000000"/>
        </w:rPr>
        <w:t>człowiek pióra</w:t>
      </w:r>
      <w:r>
        <w:rPr>
          <w:rStyle w:val="Teksttreci2"/>
          <w:color w:val="000000"/>
        </w:rPr>
        <w:t xml:space="preserve"> (homme de </w:t>
      </w:r>
      <w:r>
        <w:rPr>
          <w:rStyle w:val="Teksttreci2"/>
          <w:color w:val="000000"/>
          <w:lang w:val="en-US" w:eastAsia="en-US"/>
        </w:rPr>
        <w:t xml:space="preserve">plume), </w:t>
      </w:r>
      <w:r>
        <w:rPr>
          <w:rStyle w:val="Teksttreci2Kursywa"/>
          <w:color w:val="000000"/>
        </w:rPr>
        <w:t>człowiek pracy</w:t>
      </w:r>
      <w:r>
        <w:rPr>
          <w:rStyle w:val="Teksttreci2"/>
          <w:color w:val="000000"/>
        </w:rPr>
        <w:t xml:space="preserve"> </w:t>
      </w:r>
      <w:r>
        <w:rPr>
          <w:rStyle w:val="Teksttreci2"/>
          <w:color w:val="000000"/>
          <w:lang w:val="de-DE" w:eastAsia="de-DE"/>
        </w:rPr>
        <w:t xml:space="preserve">(hemme </w:t>
      </w:r>
      <w:r>
        <w:rPr>
          <w:rStyle w:val="Teksttreci2"/>
          <w:color w:val="000000"/>
        </w:rPr>
        <w:t xml:space="preserve">de </w:t>
      </w:r>
      <w:r>
        <w:rPr>
          <w:rStyle w:val="Teksttreci2"/>
          <w:color w:val="000000"/>
          <w:lang w:val="en-US" w:eastAsia="en-US"/>
        </w:rPr>
        <w:t xml:space="preserve">travail), </w:t>
      </w:r>
      <w:r>
        <w:rPr>
          <w:rStyle w:val="Teksttreci2Kursywa"/>
          <w:color w:val="000000"/>
        </w:rPr>
        <w:t>mąż stanu</w:t>
      </w:r>
      <w:r>
        <w:rPr>
          <w:rStyle w:val="Teksttreci2"/>
          <w:color w:val="000000"/>
        </w:rPr>
        <w:t xml:space="preserve"> (homme </w:t>
      </w:r>
      <w:r>
        <w:rPr>
          <w:rStyle w:val="Teksttreci2"/>
          <w:color w:val="000000"/>
          <w:lang w:val="cs-CZ" w:eastAsia="cs-CZ"/>
        </w:rPr>
        <w:t xml:space="preserve">ďÉtat), </w:t>
      </w:r>
      <w:r>
        <w:rPr>
          <w:rStyle w:val="Teksttreci2Kursywa"/>
          <w:color w:val="000000"/>
        </w:rPr>
        <w:t>mąż zaufania</w:t>
      </w:r>
      <w:r>
        <w:rPr>
          <w:rStyle w:val="Teksttreci2"/>
          <w:color w:val="000000"/>
        </w:rPr>
        <w:t xml:space="preserve"> (homme de confiance), </w:t>
      </w:r>
      <w:r>
        <w:rPr>
          <w:rStyle w:val="Teksttreci2Kursywa"/>
          <w:color w:val="000000"/>
        </w:rPr>
        <w:t>człowiek honoru</w:t>
      </w:r>
      <w:r>
        <w:rPr>
          <w:rStyle w:val="Teksttreci2"/>
          <w:color w:val="000000"/>
        </w:rPr>
        <w:t xml:space="preserve"> (homme </w:t>
      </w:r>
      <w:r>
        <w:rPr>
          <w:rStyle w:val="Teksttreci2"/>
          <w:color w:val="000000"/>
          <w:lang w:val="en-US" w:eastAsia="en-US"/>
        </w:rPr>
        <w:t xml:space="preserve">d’honneur), </w:t>
      </w:r>
      <w:r>
        <w:rPr>
          <w:rStyle w:val="Teksttreci2Kursywa"/>
          <w:color w:val="000000"/>
        </w:rPr>
        <w:t>pracownik kina</w:t>
      </w:r>
      <w:r>
        <w:rPr>
          <w:rStyle w:val="Teksttreci2"/>
          <w:color w:val="000000"/>
        </w:rPr>
        <w:t xml:space="preserve"> </w:t>
      </w:r>
      <w:r>
        <w:rPr>
          <w:rStyle w:val="Teksttreci2"/>
          <w:color w:val="000000"/>
          <w:lang w:val="de-DE" w:eastAsia="de-DE"/>
        </w:rPr>
        <w:t xml:space="preserve">(travailleur du </w:t>
      </w:r>
      <w:r>
        <w:rPr>
          <w:rStyle w:val="Teksttreci2"/>
          <w:color w:val="000000"/>
          <w:lang w:val="cs-CZ" w:eastAsia="cs-CZ"/>
        </w:rPr>
        <w:t xml:space="preserve">cinéma), </w:t>
      </w:r>
      <w:r>
        <w:rPr>
          <w:rStyle w:val="Teksttreci2Kursywa"/>
          <w:color w:val="000000"/>
        </w:rPr>
        <w:t xml:space="preserve">pracownik kolei </w:t>
      </w:r>
      <w:r>
        <w:rPr>
          <w:rStyle w:val="Teksttreci2"/>
          <w:color w:val="000000"/>
          <w:lang w:val="en-US" w:eastAsia="en-US"/>
        </w:rPr>
        <w:t xml:space="preserve">(employe </w:t>
      </w:r>
      <w:r>
        <w:rPr>
          <w:rStyle w:val="Teksttreci2"/>
          <w:color w:val="000000"/>
          <w:lang w:val="de-DE" w:eastAsia="de-DE"/>
        </w:rPr>
        <w:t xml:space="preserve">du </w:t>
      </w:r>
      <w:r>
        <w:rPr>
          <w:rStyle w:val="Teksttreci2"/>
          <w:color w:val="000000"/>
        </w:rPr>
        <w:t xml:space="preserve">chemin de fer), </w:t>
      </w:r>
      <w:r>
        <w:rPr>
          <w:rStyle w:val="Teksttreci2Kursywa"/>
          <w:color w:val="000000"/>
        </w:rPr>
        <w:t>człowiek ulicy</w:t>
      </w:r>
      <w:r>
        <w:rPr>
          <w:rStyle w:val="Teksttreci2"/>
          <w:color w:val="000000"/>
        </w:rPr>
        <w:t xml:space="preserve"> (homme de la rue), </w:t>
      </w:r>
      <w:r>
        <w:rPr>
          <w:rStyle w:val="Teksttreci2Kursywa"/>
          <w:color w:val="000000"/>
        </w:rPr>
        <w:t>towarzysz walki</w:t>
      </w:r>
      <w:r>
        <w:rPr>
          <w:rStyle w:val="Teksttreci2"/>
          <w:color w:val="000000"/>
        </w:rPr>
        <w:t xml:space="preserve"> (compagnon de batalie), </w:t>
      </w:r>
      <w:r>
        <w:rPr>
          <w:rStyle w:val="Teksttreci2Kursywa"/>
          <w:color w:val="000000"/>
        </w:rPr>
        <w:t>towaszysz pracy</w:t>
      </w:r>
      <w:r>
        <w:rPr>
          <w:rStyle w:val="Teksttreci2"/>
          <w:color w:val="000000"/>
        </w:rPr>
        <w:t xml:space="preserve"> (compagnon de trava:l), </w:t>
      </w:r>
      <w:r>
        <w:rPr>
          <w:rStyle w:val="Teksttreci2Kursywa"/>
          <w:color w:val="000000"/>
        </w:rPr>
        <w:t>towarzysz podróży</w:t>
      </w:r>
      <w:r>
        <w:rPr>
          <w:rStyle w:val="Teksttreci2"/>
          <w:color w:val="000000"/>
        </w:rPr>
        <w:t xml:space="preserve"> (compagnon de </w:t>
      </w:r>
      <w:r>
        <w:rPr>
          <w:rStyle w:val="Teksttreci2"/>
          <w:color w:val="000000"/>
          <w:lang w:val="en-US" w:eastAsia="en-US"/>
        </w:rPr>
        <w:t>voyage)...</w:t>
      </w:r>
    </w:p>
    <w:p w:rsidR="00000000" w:rsidRDefault="00A86640">
      <w:pPr>
        <w:pStyle w:val="Teksttreci20"/>
        <w:numPr>
          <w:ilvl w:val="0"/>
          <w:numId w:val="2"/>
        </w:numPr>
        <w:shd w:val="clear" w:color="auto" w:fill="auto"/>
        <w:tabs>
          <w:tab w:val="left" w:pos="1034"/>
        </w:tabs>
        <w:ind w:left="160" w:right="1080" w:firstLine="380"/>
      </w:pPr>
      <w:r>
        <w:rPr>
          <w:rStyle w:val="Teksttreci2Odstpy3pt"/>
          <w:color w:val="000000"/>
        </w:rPr>
        <w:t xml:space="preserve">zestawienia typu nomen </w:t>
      </w:r>
      <w:r>
        <w:rPr>
          <w:rStyle w:val="Teksttreci2Odstpy3pt"/>
          <w:color w:val="000000"/>
          <w:lang w:val="en-US" w:eastAsia="en-US"/>
        </w:rPr>
        <w:t>loci,</w:t>
      </w:r>
      <w:r>
        <w:rPr>
          <w:rStyle w:val="Teksttreci2"/>
          <w:color w:val="000000"/>
          <w:lang w:val="en-US" w:eastAsia="en-US"/>
        </w:rPr>
        <w:t xml:space="preserve"> </w:t>
      </w:r>
      <w:r>
        <w:rPr>
          <w:rStyle w:val="Teksttreci2"/>
          <w:color w:val="000000"/>
        </w:rPr>
        <w:t>która to grupa jest szczególnie liczna</w:t>
      </w:r>
      <w:r>
        <w:rPr>
          <w:rStyle w:val="Teksttreci2"/>
          <w:color w:val="000000"/>
        </w:rPr>
        <w:t xml:space="preserve"> i bardzo produktywna: </w:t>
      </w:r>
      <w:r>
        <w:rPr>
          <w:rStyle w:val="Teksttreci2Kursywa"/>
          <w:color w:val="000000"/>
        </w:rPr>
        <w:t>punkt oparcia</w:t>
      </w:r>
      <w:r>
        <w:rPr>
          <w:rStyle w:val="Teksttreci2"/>
          <w:color w:val="000000"/>
        </w:rPr>
        <w:t xml:space="preserve"> (point </w:t>
      </w:r>
      <w:r>
        <w:rPr>
          <w:rStyle w:val="Teksttreci2"/>
          <w:color w:val="000000"/>
          <w:lang w:val="cs-CZ" w:eastAsia="cs-CZ"/>
        </w:rPr>
        <w:t xml:space="preserve">ďappu:), </w:t>
      </w:r>
      <w:r>
        <w:rPr>
          <w:rStyle w:val="Teksttreci2Kursywa"/>
          <w:color w:val="000000"/>
        </w:rPr>
        <w:t>punkt wyjścia</w:t>
      </w:r>
      <w:r>
        <w:rPr>
          <w:rStyle w:val="Teksttreci2"/>
          <w:color w:val="000000"/>
        </w:rPr>
        <w:t xml:space="preserve"> (point de </w:t>
      </w:r>
      <w:r>
        <w:rPr>
          <w:rStyle w:val="Teksttreci2"/>
          <w:color w:val="000000"/>
          <w:lang w:val="en-US" w:eastAsia="en-US"/>
        </w:rPr>
        <w:t xml:space="preserve">depart), </w:t>
      </w:r>
      <w:r>
        <w:rPr>
          <w:rStyle w:val="Teksttreci2Kursywa"/>
          <w:color w:val="000000"/>
        </w:rPr>
        <w:t>pole działania</w:t>
      </w:r>
      <w:r>
        <w:rPr>
          <w:rStyle w:val="Teksttreci2"/>
          <w:color w:val="000000"/>
        </w:rPr>
        <w:t xml:space="preserve"> </w:t>
      </w:r>
      <w:r>
        <w:rPr>
          <w:rStyle w:val="Teksttreci2"/>
          <w:color w:val="000000"/>
          <w:lang w:val="en-US" w:eastAsia="en-US"/>
        </w:rPr>
        <w:t xml:space="preserve">(champ </w:t>
      </w:r>
      <w:r>
        <w:rPr>
          <w:rStyle w:val="Teksttreci2"/>
          <w:color w:val="000000"/>
          <w:lang w:val="cs-CZ" w:eastAsia="cs-CZ"/>
        </w:rPr>
        <w:t xml:space="preserve">ďaction), </w:t>
      </w:r>
      <w:r>
        <w:rPr>
          <w:rStyle w:val="Teksttreci2Kursywa"/>
          <w:color w:val="000000"/>
          <w:lang w:val="cs-CZ" w:eastAsia="cs-CZ"/>
        </w:rPr>
        <w:t xml:space="preserve">pele </w:t>
      </w:r>
      <w:r>
        <w:rPr>
          <w:rStyle w:val="Teksttreci2Kursywa"/>
          <w:color w:val="000000"/>
        </w:rPr>
        <w:t>bitwy</w:t>
      </w:r>
      <w:r>
        <w:rPr>
          <w:rStyle w:val="Teksttreci2"/>
          <w:color w:val="000000"/>
        </w:rPr>
        <w:t xml:space="preserve"> (champ de bataille), </w:t>
      </w:r>
      <w:r>
        <w:rPr>
          <w:rStyle w:val="Teksttreci2Kursywa"/>
          <w:color w:val="000000"/>
        </w:rPr>
        <w:t>pole chwały</w:t>
      </w:r>
      <w:r>
        <w:rPr>
          <w:rStyle w:val="Teksttreci2"/>
          <w:color w:val="000000"/>
        </w:rPr>
        <w:t xml:space="preserve"> </w:t>
      </w:r>
      <w:r>
        <w:rPr>
          <w:rStyle w:val="Teksttreci2"/>
          <w:color w:val="000000"/>
          <w:lang w:val="en-US" w:eastAsia="en-US"/>
        </w:rPr>
        <w:t xml:space="preserve">(champ d’honneur), </w:t>
      </w:r>
      <w:r>
        <w:rPr>
          <w:rStyle w:val="Teksttreci2Kursywa"/>
          <w:color w:val="000000"/>
        </w:rPr>
        <w:t>miejsce po</w:t>
      </w:r>
      <w:r>
        <w:rPr>
          <w:rStyle w:val="Teksttreci2Kursywa"/>
          <w:color w:val="000000"/>
        </w:rPr>
        <w:softHyphen/>
        <w:t>bytu</w:t>
      </w:r>
      <w:r>
        <w:rPr>
          <w:rStyle w:val="Teksttreci2"/>
          <w:color w:val="000000"/>
        </w:rPr>
        <w:t xml:space="preserve"> </w:t>
      </w:r>
      <w:r>
        <w:rPr>
          <w:rStyle w:val="Teksttreci2"/>
          <w:color w:val="000000"/>
          <w:lang w:val="en-US" w:eastAsia="en-US"/>
        </w:rPr>
        <w:t xml:space="preserve">(lieu </w:t>
      </w:r>
      <w:r>
        <w:rPr>
          <w:rStyle w:val="Teksttreci2"/>
          <w:color w:val="000000"/>
        </w:rPr>
        <w:t xml:space="preserve">de </w:t>
      </w:r>
      <w:r>
        <w:rPr>
          <w:rStyle w:val="Teksttreci2"/>
          <w:color w:val="000000"/>
          <w:lang w:val="cs-CZ" w:eastAsia="cs-CZ"/>
        </w:rPr>
        <w:t xml:space="preserve">séjour), </w:t>
      </w:r>
      <w:r>
        <w:rPr>
          <w:rStyle w:val="Teksttreci2Kursywa"/>
          <w:color w:val="000000"/>
        </w:rPr>
        <w:t>galeria obrazów</w:t>
      </w:r>
      <w:r>
        <w:rPr>
          <w:rStyle w:val="Teksttreci2"/>
          <w:color w:val="000000"/>
        </w:rPr>
        <w:t xml:space="preserve"> (galerie de </w:t>
      </w:r>
      <w:r>
        <w:rPr>
          <w:rStyle w:val="Teksttreci2"/>
          <w:color w:val="000000"/>
          <w:lang w:val="en-US" w:eastAsia="en-US"/>
        </w:rPr>
        <w:t xml:space="preserve">tableaux), </w:t>
      </w:r>
      <w:r>
        <w:rPr>
          <w:rStyle w:val="Teksttreci2Kursywa"/>
          <w:color w:val="000000"/>
        </w:rPr>
        <w:t>kasa oszczęd</w:t>
      </w:r>
      <w:r>
        <w:rPr>
          <w:rStyle w:val="Teksttreci2Kursywa"/>
          <w:color w:val="000000"/>
        </w:rPr>
        <w:softHyphen/>
        <w:t>ności</w:t>
      </w:r>
      <w:r>
        <w:rPr>
          <w:rStyle w:val="Teksttreci2"/>
          <w:color w:val="000000"/>
        </w:rPr>
        <w:t xml:space="preserve"> (caisse </w:t>
      </w:r>
      <w:r>
        <w:rPr>
          <w:rStyle w:val="Teksttreci2"/>
          <w:color w:val="000000"/>
          <w:lang w:val="cs-CZ" w:eastAsia="cs-CZ"/>
        </w:rPr>
        <w:t xml:space="preserve">ďépargne), </w:t>
      </w:r>
      <w:r>
        <w:rPr>
          <w:rStyle w:val="Teksttreci2Kursywa"/>
          <w:color w:val="000000"/>
        </w:rPr>
        <w:t>sala tortur</w:t>
      </w:r>
      <w:r>
        <w:rPr>
          <w:rStyle w:val="Teksttreci2"/>
          <w:color w:val="000000"/>
        </w:rPr>
        <w:t xml:space="preserve"> (chambre de </w:t>
      </w:r>
      <w:r>
        <w:rPr>
          <w:rStyle w:val="Teksttreci2"/>
          <w:color w:val="000000"/>
          <w:lang w:val="en-US" w:eastAsia="en-US"/>
        </w:rPr>
        <w:t xml:space="preserve">torture), </w:t>
      </w:r>
      <w:r>
        <w:rPr>
          <w:rStyle w:val="Teksttreci2Kursywa"/>
          <w:color w:val="000000"/>
        </w:rPr>
        <w:t>izba deputo</w:t>
      </w:r>
      <w:r>
        <w:rPr>
          <w:rStyle w:val="Teksttreci2Kursywa"/>
          <w:color w:val="000000"/>
        </w:rPr>
        <w:softHyphen/>
        <w:t>wanych</w:t>
      </w:r>
      <w:r>
        <w:rPr>
          <w:rStyle w:val="Teksttreci2"/>
          <w:color w:val="000000"/>
        </w:rPr>
        <w:t xml:space="preserve"> (chambre des </w:t>
      </w:r>
      <w:r>
        <w:rPr>
          <w:rStyle w:val="Teksttreci2"/>
          <w:color w:val="000000"/>
          <w:lang w:val="en-US" w:eastAsia="en-US"/>
        </w:rPr>
        <w:t>deputes)...</w:t>
      </w:r>
    </w:p>
    <w:p w:rsidR="00000000" w:rsidRDefault="00A86640">
      <w:pPr>
        <w:pStyle w:val="Teksttreci20"/>
        <w:shd w:val="clear" w:color="auto" w:fill="auto"/>
        <w:ind w:left="520" w:right="700" w:firstLine="400"/>
      </w:pPr>
      <w:r>
        <w:rPr>
          <w:rStyle w:val="Teksttreci2"/>
          <w:color w:val="000000"/>
        </w:rPr>
        <w:t>W grupie tej spotyka się również dwuwyrazowe zestawienia, w któ</w:t>
      </w:r>
      <w:r>
        <w:rPr>
          <w:rStyle w:val="Teksttreci2"/>
          <w:color w:val="000000"/>
        </w:rPr>
        <w:softHyphen/>
        <w:t>rych członem określającym nie jest rzeczownik w dopełniaczu, tylko przymiotn</w:t>
      </w:r>
      <w:r>
        <w:rPr>
          <w:rStyle w:val="Teksttreci2"/>
          <w:color w:val="000000"/>
        </w:rPr>
        <w:t xml:space="preserve">ik: </w:t>
      </w:r>
      <w:r>
        <w:rPr>
          <w:rStyle w:val="Teksttreci2Kursywa"/>
          <w:color w:val="000000"/>
        </w:rPr>
        <w:t>dom wypoczynkowy</w:t>
      </w:r>
      <w:r>
        <w:rPr>
          <w:rStyle w:val="Teksttreci2"/>
          <w:color w:val="000000"/>
        </w:rPr>
        <w:t xml:space="preserve"> (maison de </w:t>
      </w:r>
      <w:r>
        <w:rPr>
          <w:rStyle w:val="Teksttreci2"/>
          <w:color w:val="000000"/>
          <w:lang w:val="en-US" w:eastAsia="en-US"/>
        </w:rPr>
        <w:t xml:space="preserve">repos), </w:t>
      </w:r>
      <w:r>
        <w:rPr>
          <w:rStyle w:val="Teksttreci2Kursywa"/>
          <w:color w:val="000000"/>
        </w:rPr>
        <w:t xml:space="preserve">klatka schodowa </w:t>
      </w:r>
      <w:r>
        <w:rPr>
          <w:rStyle w:val="Teksttreci2"/>
          <w:color w:val="000000"/>
          <w:lang w:val="en-US" w:eastAsia="en-US"/>
        </w:rPr>
        <w:t xml:space="preserve">(cage </w:t>
      </w:r>
      <w:r>
        <w:rPr>
          <w:rStyle w:val="Teksttreci2"/>
          <w:color w:val="000000"/>
          <w:lang w:val="cs-CZ" w:eastAsia="cs-CZ"/>
        </w:rPr>
        <w:t xml:space="preserve">ďescalier), </w:t>
      </w:r>
      <w:r>
        <w:rPr>
          <w:rStyle w:val="Teksttreci2Kursywa"/>
          <w:color w:val="000000"/>
        </w:rPr>
        <w:t>sala gimnastyczna</w:t>
      </w:r>
      <w:r>
        <w:rPr>
          <w:rStyle w:val="Teksttreci2"/>
          <w:color w:val="000000"/>
        </w:rPr>
        <w:t xml:space="preserve"> (salle </w:t>
      </w:r>
      <w:r>
        <w:rPr>
          <w:rStyle w:val="Teksttreci2"/>
          <w:color w:val="000000"/>
          <w:lang w:val="de-DE" w:eastAsia="de-DE"/>
        </w:rPr>
        <w:t xml:space="preserve">de </w:t>
      </w:r>
      <w:r>
        <w:rPr>
          <w:rStyle w:val="Teksttreci2"/>
          <w:color w:val="000000"/>
          <w:lang w:val="en-US" w:eastAsia="en-US"/>
        </w:rPr>
        <w:t xml:space="preserve">gymnastique), </w:t>
      </w:r>
      <w:r>
        <w:rPr>
          <w:rStyle w:val="Teksttreci2Kursywa"/>
          <w:color w:val="000000"/>
        </w:rPr>
        <w:t>zakład kąpie</w:t>
      </w:r>
      <w:r>
        <w:rPr>
          <w:rStyle w:val="Teksttreci2Kursywa"/>
          <w:color w:val="000000"/>
        </w:rPr>
        <w:softHyphen/>
        <w:t>lowy</w:t>
      </w:r>
      <w:r>
        <w:rPr>
          <w:rStyle w:val="Teksttreci2"/>
          <w:color w:val="000000"/>
        </w:rPr>
        <w:t xml:space="preserve"> </w:t>
      </w:r>
      <w:r>
        <w:rPr>
          <w:rStyle w:val="Teksttreci2"/>
          <w:color w:val="000000"/>
          <w:lang w:val="cs-CZ" w:eastAsia="cs-CZ"/>
        </w:rPr>
        <w:t xml:space="preserve">(établissement </w:t>
      </w:r>
      <w:r>
        <w:rPr>
          <w:rStyle w:val="Teksttreci2"/>
          <w:color w:val="000000"/>
        </w:rPr>
        <w:t xml:space="preserve">de </w:t>
      </w:r>
      <w:r>
        <w:rPr>
          <w:rStyle w:val="Teksttreci2"/>
          <w:color w:val="000000"/>
          <w:lang w:val="en-US" w:eastAsia="en-US"/>
        </w:rPr>
        <w:t xml:space="preserve">bains), </w:t>
      </w:r>
      <w:r>
        <w:rPr>
          <w:rStyle w:val="Teksttreci2Kursywa"/>
          <w:color w:val="000000"/>
          <w:lang w:val="cs-CZ" w:eastAsia="cs-CZ"/>
        </w:rPr>
        <w:t xml:space="preserve">zaklad </w:t>
      </w:r>
      <w:r>
        <w:rPr>
          <w:rStyle w:val="Teksttreci2Kursywa"/>
          <w:color w:val="000000"/>
        </w:rPr>
        <w:t>wychowawczy</w:t>
      </w:r>
      <w:r>
        <w:rPr>
          <w:rStyle w:val="Teksttreci2"/>
          <w:color w:val="000000"/>
        </w:rPr>
        <w:t xml:space="preserve"> (maison </w:t>
      </w:r>
      <w:r>
        <w:rPr>
          <w:rStyle w:val="Teksttreci2"/>
          <w:color w:val="000000"/>
          <w:lang w:val="cs-CZ" w:eastAsia="cs-CZ"/>
        </w:rPr>
        <w:t xml:space="preserve">ďéduca- </w:t>
      </w:r>
      <w:r>
        <w:rPr>
          <w:rStyle w:val="Teksttreci2"/>
          <w:color w:val="000000"/>
        </w:rPr>
        <w:t xml:space="preserve">tion), </w:t>
      </w:r>
      <w:r>
        <w:rPr>
          <w:rStyle w:val="Teksttreci2Kursywa"/>
          <w:color w:val="000000"/>
        </w:rPr>
        <w:t>izba obrachunkowa</w:t>
      </w:r>
      <w:r>
        <w:rPr>
          <w:rStyle w:val="Teksttreci2"/>
          <w:color w:val="000000"/>
        </w:rPr>
        <w:t xml:space="preserve"> (chambre de </w:t>
      </w:r>
      <w:r>
        <w:rPr>
          <w:rStyle w:val="Teksttreci2"/>
          <w:color w:val="000000"/>
          <w:lang w:val="en-US" w:eastAsia="en-US"/>
        </w:rPr>
        <w:t xml:space="preserve">compensation), </w:t>
      </w:r>
      <w:r>
        <w:rPr>
          <w:rStyle w:val="Teksttreci2Kursywa"/>
          <w:color w:val="000000"/>
        </w:rPr>
        <w:t>punkt opa</w:t>
      </w:r>
      <w:r>
        <w:rPr>
          <w:rStyle w:val="Teksttreci2Kursywa"/>
          <w:color w:val="000000"/>
        </w:rPr>
        <w:t>trun</w:t>
      </w:r>
      <w:r>
        <w:rPr>
          <w:rStyle w:val="Teksttreci2Kursywa"/>
          <w:color w:val="000000"/>
        </w:rPr>
        <w:softHyphen/>
        <w:t>kowy</w:t>
      </w:r>
      <w:r>
        <w:rPr>
          <w:rStyle w:val="Teksttreci2"/>
          <w:color w:val="000000"/>
        </w:rPr>
        <w:t xml:space="preserve"> (poste de secours), </w:t>
      </w:r>
      <w:r>
        <w:rPr>
          <w:rStyle w:val="Teksttreci2Kursywa"/>
          <w:color w:val="000000"/>
        </w:rPr>
        <w:t>punkt zborny</w:t>
      </w:r>
      <w:r>
        <w:rPr>
          <w:rStyle w:val="Teksttreci2"/>
          <w:color w:val="000000"/>
        </w:rPr>
        <w:t xml:space="preserve"> (point de </w:t>
      </w:r>
      <w:r>
        <w:rPr>
          <w:rStyle w:val="Teksttreci2"/>
          <w:color w:val="000000"/>
        </w:rPr>
        <w:lastRenderedPageBreak/>
        <w:t>rassemblement)...</w:t>
      </w:r>
    </w:p>
    <w:p w:rsidR="00000000" w:rsidRDefault="00A86640">
      <w:pPr>
        <w:pStyle w:val="Teksttreci20"/>
        <w:shd w:val="clear" w:color="auto" w:fill="auto"/>
        <w:ind w:left="520" w:right="700" w:firstLine="400"/>
      </w:pPr>
      <w:r>
        <w:rPr>
          <w:rStyle w:val="Teksttreci2"/>
          <w:color w:val="000000"/>
        </w:rPr>
        <w:t>Należą tu wreszcie wspomniane na początku tego rozdziału przy</w:t>
      </w:r>
      <w:r>
        <w:rPr>
          <w:rStyle w:val="Teksttreci2"/>
          <w:color w:val="000000"/>
        </w:rPr>
        <w:softHyphen/>
        <w:t xml:space="preserve">kłady zacytowane z książki „O kulturę słowa”, mianowicie </w:t>
      </w:r>
      <w:r>
        <w:rPr>
          <w:rStyle w:val="Teksttreci2Kursywa"/>
          <w:color w:val="000000"/>
        </w:rPr>
        <w:t>fabryka porcelany, pracownia obuwia, wytwórnia obuwia, przechowaln</w:t>
      </w:r>
      <w:r>
        <w:rPr>
          <w:rStyle w:val="Teksttreci2Kursywa"/>
          <w:color w:val="000000"/>
        </w:rPr>
        <w:t xml:space="preserve">ia bagażu, </w:t>
      </w:r>
      <w:r>
        <w:rPr>
          <w:rStyle w:val="Teksttreci2"/>
          <w:color w:val="000000"/>
        </w:rPr>
        <w:t xml:space="preserve">chociaż dla każdej danej formacji nie musi być zawsze odpowiednikiem francuskie zestawienie dwuwyrazowe, por. </w:t>
      </w:r>
      <w:r>
        <w:rPr>
          <w:rStyle w:val="Teksttreci2Kursywa"/>
          <w:color w:val="000000"/>
        </w:rPr>
        <w:t>pracownia bielizny</w:t>
      </w:r>
      <w:r>
        <w:rPr>
          <w:rStyle w:val="Teksttreci2"/>
          <w:color w:val="000000"/>
        </w:rPr>
        <w:t xml:space="preserve"> — </w:t>
      </w:r>
      <w:r>
        <w:rPr>
          <w:rStyle w:val="Teksttreci2Kursywa"/>
          <w:color w:val="000000"/>
          <w:lang w:val="en-US" w:eastAsia="en-US"/>
        </w:rPr>
        <w:t>lin</w:t>
      </w:r>
      <w:r>
        <w:rPr>
          <w:rStyle w:val="Teksttreci2Kursywa"/>
          <w:color w:val="000000"/>
          <w:lang w:val="en-US" w:eastAsia="en-US"/>
        </w:rPr>
        <w:softHyphen/>
        <w:t>gerie.</w:t>
      </w:r>
      <w:r>
        <w:rPr>
          <w:rStyle w:val="Teksttreci2"/>
          <w:color w:val="000000"/>
          <w:lang w:val="en-US" w:eastAsia="en-US"/>
        </w:rPr>
        <w:t xml:space="preserve"> </w:t>
      </w:r>
      <w:r>
        <w:rPr>
          <w:rStyle w:val="Teksttreci2"/>
          <w:color w:val="000000"/>
        </w:rPr>
        <w:t>Chodzi bowiem o francuski styl tych dwuwyrazowych określeń, co nie jest równoznaczne z pojęciem bezpośr</w:t>
      </w:r>
      <w:r>
        <w:rPr>
          <w:rStyle w:val="Teksttreci2"/>
          <w:color w:val="000000"/>
        </w:rPr>
        <w:t xml:space="preserve">edniego zapożyczenia czy kalki </w:t>
      </w:r>
      <w:r>
        <w:rPr>
          <w:rStyle w:val="Teksttreci2"/>
          <w:color w:val="000000"/>
          <w:vertAlign w:val="superscript"/>
        </w:rPr>
        <w:t>n</w:t>
      </w:r>
      <w:r>
        <w:rPr>
          <w:rStyle w:val="Teksttreci2"/>
          <w:color w:val="000000"/>
        </w:rPr>
        <w:t>.</w:t>
      </w:r>
    </w:p>
    <w:p w:rsidR="00000000" w:rsidRDefault="00A86640">
      <w:pPr>
        <w:pStyle w:val="Teksttreci20"/>
        <w:shd w:val="clear" w:color="auto" w:fill="auto"/>
        <w:spacing w:after="270"/>
        <w:ind w:left="520" w:right="700" w:firstLine="400"/>
      </w:pPr>
      <w:r>
        <w:rPr>
          <w:rStyle w:val="Teksttreci2"/>
          <w:color w:val="000000"/>
        </w:rPr>
        <w:t>Na tym nie wyczerpuje się przegląd polskich zestawień dwuwyrazo</w:t>
      </w:r>
      <w:r>
        <w:rPr>
          <w:rStyle w:val="Teksttreci2"/>
          <w:color w:val="000000"/>
        </w:rPr>
        <w:softHyphen/>
        <w:t>wych budowanych zgodnie z modelem francuskim, gdyż należałoby wy</w:t>
      </w:r>
      <w:r>
        <w:rPr>
          <w:rStyle w:val="Teksttreci2"/>
          <w:color w:val="000000"/>
        </w:rPr>
        <w:softHyphen/>
        <w:t xml:space="preserve">mienić jeszcze takie typy, jak </w:t>
      </w:r>
      <w:r>
        <w:rPr>
          <w:rStyle w:val="Teksttreci2Kursywa"/>
          <w:color w:val="000000"/>
        </w:rPr>
        <w:t>brak zasad</w:t>
      </w:r>
      <w:r>
        <w:rPr>
          <w:rStyle w:val="Teksttreci2"/>
          <w:color w:val="000000"/>
        </w:rPr>
        <w:t xml:space="preserve"> </w:t>
      </w:r>
      <w:r>
        <w:rPr>
          <w:rStyle w:val="Teksttreci2"/>
          <w:color w:val="000000"/>
          <w:lang w:val="en-US" w:eastAsia="en-US"/>
        </w:rPr>
        <w:t xml:space="preserve">(manque </w:t>
      </w:r>
      <w:r>
        <w:rPr>
          <w:rStyle w:val="Teksttreci2"/>
          <w:color w:val="000000"/>
        </w:rPr>
        <w:t xml:space="preserve">de </w:t>
      </w:r>
      <w:r>
        <w:rPr>
          <w:rStyle w:val="Teksttreci2"/>
          <w:color w:val="000000"/>
          <w:lang w:val="cs-CZ" w:eastAsia="cs-CZ"/>
        </w:rPr>
        <w:t xml:space="preserve">principes), </w:t>
      </w:r>
      <w:r>
        <w:rPr>
          <w:rStyle w:val="Teksttreci2Kursywa"/>
          <w:color w:val="000000"/>
        </w:rPr>
        <w:t>brak szacunku</w:t>
      </w:r>
      <w:r>
        <w:rPr>
          <w:rStyle w:val="Teksttreci2"/>
          <w:color w:val="000000"/>
        </w:rPr>
        <w:t xml:space="preserve"> </w:t>
      </w:r>
      <w:r>
        <w:rPr>
          <w:rStyle w:val="Teksttreci2"/>
          <w:color w:val="000000"/>
          <w:lang w:val="en-US" w:eastAsia="en-US"/>
        </w:rPr>
        <w:t xml:space="preserve">(manque </w:t>
      </w:r>
      <w:r>
        <w:rPr>
          <w:rStyle w:val="Teksttreci2"/>
          <w:color w:val="000000"/>
        </w:rPr>
        <w:t xml:space="preserve">de </w:t>
      </w:r>
      <w:r>
        <w:rPr>
          <w:rStyle w:val="Teksttreci2"/>
          <w:color w:val="000000"/>
          <w:lang w:val="en-US" w:eastAsia="en-US"/>
        </w:rPr>
        <w:t xml:space="preserve">respect)..., </w:t>
      </w:r>
      <w:r>
        <w:rPr>
          <w:rStyle w:val="Teksttreci2"/>
          <w:color w:val="000000"/>
        </w:rPr>
        <w:t>którym np. w czeskim odpowiada for</w:t>
      </w:r>
      <w:r>
        <w:rPr>
          <w:rStyle w:val="Teksttreci2"/>
          <w:color w:val="000000"/>
        </w:rPr>
        <w:softHyphen/>
        <w:t xml:space="preserve">macja jednowyrazowa typu: </w:t>
      </w:r>
      <w:r>
        <w:rPr>
          <w:rStyle w:val="Teksttreci2Kursywa"/>
          <w:color w:val="000000"/>
          <w:lang w:val="cs-CZ" w:eastAsia="cs-CZ"/>
        </w:rPr>
        <w:t>bezzásadovost, neúcta;</w:t>
      </w:r>
      <w:r>
        <w:rPr>
          <w:rStyle w:val="Teksttreci2"/>
          <w:color w:val="000000"/>
          <w:lang w:val="cs-CZ" w:eastAsia="cs-CZ"/>
        </w:rPr>
        <w:t xml:space="preserve"> </w:t>
      </w:r>
      <w:r>
        <w:rPr>
          <w:rStyle w:val="Teksttreci2"/>
          <w:color w:val="000000"/>
        </w:rPr>
        <w:t>dalej formacje zło</w:t>
      </w:r>
      <w:r>
        <w:rPr>
          <w:rStyle w:val="Teksttreci2"/>
          <w:color w:val="000000"/>
        </w:rPr>
        <w:softHyphen/>
        <w:t xml:space="preserve">żone z podstawą </w:t>
      </w:r>
      <w:r>
        <w:rPr>
          <w:rStyle w:val="Teksttreci2Kursywa"/>
          <w:color w:val="000000"/>
        </w:rPr>
        <w:t>zdolność</w:t>
      </w:r>
      <w:r>
        <w:rPr>
          <w:rStyle w:val="Teksttreci2"/>
          <w:color w:val="000000"/>
        </w:rPr>
        <w:t xml:space="preserve"> (rzeczowniki zdolnościowe”): </w:t>
      </w:r>
      <w:r>
        <w:rPr>
          <w:rStyle w:val="Teksttreci2Kursywa"/>
          <w:color w:val="000000"/>
        </w:rPr>
        <w:t>zdolność odbi</w:t>
      </w:r>
      <w:r>
        <w:rPr>
          <w:rStyle w:val="Teksttreci2Kursywa"/>
          <w:color w:val="000000"/>
        </w:rPr>
        <w:softHyphen/>
        <w:t>jania, zdolność wiązania...</w:t>
      </w:r>
      <w:r>
        <w:rPr>
          <w:rStyle w:val="Teksttreci2"/>
          <w:color w:val="000000"/>
        </w:rPr>
        <w:t xml:space="preserve"> (czeskie </w:t>
      </w:r>
      <w:r>
        <w:rPr>
          <w:rStyle w:val="Teksttreci2Kursywa"/>
          <w:color w:val="000000"/>
          <w:lang w:val="cs-CZ" w:eastAsia="cs-CZ"/>
        </w:rPr>
        <w:t>odrazivost, vázanost);</w:t>
      </w:r>
      <w:r>
        <w:rPr>
          <w:rStyle w:val="Teksttreci2"/>
          <w:color w:val="000000"/>
          <w:lang w:val="cs-CZ" w:eastAsia="cs-CZ"/>
        </w:rPr>
        <w:t xml:space="preserve"> </w:t>
      </w:r>
      <w:r>
        <w:rPr>
          <w:rStyle w:val="Teksttreci2"/>
          <w:color w:val="000000"/>
        </w:rPr>
        <w:t xml:space="preserve">z podstawą </w:t>
      </w:r>
      <w:r>
        <w:rPr>
          <w:rStyle w:val="Teksttreci2Kursywa"/>
          <w:color w:val="000000"/>
        </w:rPr>
        <w:t>w</w:t>
      </w:r>
      <w:r>
        <w:rPr>
          <w:rStyle w:val="Teksttreci2Kursywa"/>
          <w:color w:val="000000"/>
        </w:rPr>
        <w:t>skaźnik</w:t>
      </w:r>
      <w:r>
        <w:rPr>
          <w:rStyle w:val="Teksttreci2"/>
          <w:color w:val="000000"/>
        </w:rPr>
        <w:t xml:space="preserve"> (rzeczowniki statystyczne): </w:t>
      </w:r>
      <w:r>
        <w:rPr>
          <w:rStyle w:val="Teksttreci2Kursywa"/>
          <w:color w:val="000000"/>
        </w:rPr>
        <w:t>wskaźnik frekwencji, wskaźnik za</w:t>
      </w:r>
      <w:r>
        <w:rPr>
          <w:rStyle w:val="Teksttreci2Kursywa"/>
          <w:color w:val="000000"/>
        </w:rPr>
        <w:softHyphen/>
        <w:t>trudnienia...</w:t>
      </w:r>
      <w:r>
        <w:rPr>
          <w:rStyle w:val="Teksttreci2"/>
          <w:color w:val="000000"/>
        </w:rPr>
        <w:t xml:space="preserve"> (czeskie </w:t>
      </w:r>
      <w:r>
        <w:rPr>
          <w:rStyle w:val="Teksttreci2Kursywa"/>
          <w:color w:val="000000"/>
          <w:lang w:val="cs-CZ" w:eastAsia="cs-CZ"/>
        </w:rPr>
        <w:t>návštěvnost, zaměstnanost);</w:t>
      </w:r>
      <w:r>
        <w:rPr>
          <w:rStyle w:val="Teksttreci2"/>
          <w:color w:val="000000"/>
          <w:lang w:val="cs-CZ" w:eastAsia="cs-CZ"/>
        </w:rPr>
        <w:t xml:space="preserve"> </w:t>
      </w:r>
      <w:r>
        <w:rPr>
          <w:rStyle w:val="Teksttreci2"/>
          <w:color w:val="000000"/>
        </w:rPr>
        <w:t xml:space="preserve">z podstawą </w:t>
      </w:r>
      <w:r>
        <w:rPr>
          <w:rStyle w:val="Teksttreci2Kursywa"/>
          <w:color w:val="000000"/>
        </w:rPr>
        <w:t xml:space="preserve">hodowla </w:t>
      </w:r>
      <w:r>
        <w:rPr>
          <w:rStyle w:val="Teksttreci2"/>
          <w:color w:val="000000"/>
        </w:rPr>
        <w:t xml:space="preserve">lub </w:t>
      </w:r>
      <w:r>
        <w:rPr>
          <w:rStyle w:val="Teksttreci2Kursywa"/>
          <w:color w:val="000000"/>
        </w:rPr>
        <w:t>uprawa</w:t>
      </w:r>
      <w:r>
        <w:rPr>
          <w:rStyle w:val="Teksttreci2"/>
          <w:color w:val="000000"/>
        </w:rPr>
        <w:t xml:space="preserve"> (oznaczają rzemiosło lub zawód): </w:t>
      </w:r>
      <w:r>
        <w:rPr>
          <w:rStyle w:val="Teksttreci2Kursywa"/>
          <w:color w:val="000000"/>
        </w:rPr>
        <w:t>hodowla bydła, uprawa lnu...</w:t>
      </w:r>
      <w:r>
        <w:rPr>
          <w:rStyle w:val="Teksttreci2"/>
          <w:color w:val="000000"/>
        </w:rPr>
        <w:t xml:space="preserve"> (czeskie </w:t>
      </w:r>
      <w:r>
        <w:rPr>
          <w:rStyle w:val="Teksttreci2Kursywa"/>
          <w:color w:val="000000"/>
          <w:lang w:val="cs-CZ" w:eastAsia="cs-CZ"/>
        </w:rPr>
        <w:t>dobytkářství, lnářství).</w:t>
      </w:r>
    </w:p>
    <w:p w:rsidR="00000000" w:rsidRDefault="00A86640">
      <w:pPr>
        <w:pStyle w:val="Teksttreci41"/>
        <w:numPr>
          <w:ilvl w:val="0"/>
          <w:numId w:val="1"/>
        </w:numPr>
        <w:shd w:val="clear" w:color="auto" w:fill="auto"/>
        <w:tabs>
          <w:tab w:val="left" w:pos="3442"/>
        </w:tabs>
        <w:spacing w:after="202" w:line="200" w:lineRule="exact"/>
        <w:ind w:left="3160" w:firstLine="0"/>
        <w:jc w:val="both"/>
      </w:pPr>
      <w:r>
        <w:rPr>
          <w:rStyle w:val="Teksttreci4"/>
          <w:color w:val="000000"/>
        </w:rPr>
        <w:t>POŁĄCZ</w:t>
      </w:r>
      <w:r>
        <w:rPr>
          <w:rStyle w:val="Teksttreci4"/>
          <w:color w:val="000000"/>
        </w:rPr>
        <w:t>ENIA APOZYCYJNE</w:t>
      </w:r>
    </w:p>
    <w:p w:rsidR="00000000" w:rsidRDefault="00A86640">
      <w:pPr>
        <w:pStyle w:val="Teksttreci20"/>
        <w:shd w:val="clear" w:color="auto" w:fill="auto"/>
        <w:ind w:left="520" w:right="700" w:firstLine="400"/>
        <w:sectPr w:rsidR="00000000">
          <w:headerReference w:type="even" r:id="rId19"/>
          <w:headerReference w:type="default" r:id="rId20"/>
          <w:headerReference w:type="first" r:id="rId21"/>
          <w:footerReference w:type="first" r:id="rId22"/>
          <w:pgSz w:w="11900" w:h="16840"/>
          <w:pgMar w:top="1544" w:right="1141" w:bottom="1267" w:left="691" w:header="0" w:footer="3" w:gutter="0"/>
          <w:cols w:space="720"/>
          <w:noEndnote/>
          <w:titlePg/>
          <w:docGrid w:linePitch="360"/>
        </w:sectPr>
      </w:pPr>
      <w:r>
        <w:rPr>
          <w:rStyle w:val="Teksttreci2"/>
          <w:color w:val="000000"/>
        </w:rPr>
        <w:t>Typ połączeń apozycyjnych omówiony został również w książce „O kulturę słowa”, zarówno w wyrażeniach z rzeczownikami własnymi (</w:t>
      </w:r>
      <w:r>
        <w:rPr>
          <w:rStyle w:val="Teksttreci2Kursywa"/>
          <w:color w:val="000000"/>
        </w:rPr>
        <w:t>Warszawa-Praga, Gdynia-Orłowo),</w:t>
      </w:r>
      <w:r>
        <w:rPr>
          <w:rStyle w:val="Teksttreci2"/>
          <w:color w:val="000000"/>
        </w:rPr>
        <w:t xml:space="preserve"> jak z rzeczownikami pospolitymi (</w:t>
      </w:r>
      <w:r>
        <w:rPr>
          <w:rStyle w:val="Teksttreci2Kursywa"/>
          <w:color w:val="000000"/>
        </w:rPr>
        <w:t>człowiek-mucha</w:t>
      </w:r>
      <w:r>
        <w:rPr>
          <w:rStyle w:val="Teksttreci2"/>
          <w:color w:val="000000"/>
        </w:rPr>
        <w:t>), przy czym określony został jedn</w:t>
      </w:r>
      <w:r>
        <w:rPr>
          <w:rStyle w:val="Teksttreci2"/>
          <w:color w:val="000000"/>
        </w:rPr>
        <w:t>ocześnie charakter obu rzeczowników wchodzących w skład zestawienia apozycyjnego tego typu. Pierwszy rzeczownik jest nazwą ogólną, drugi z kolei nazwą różni</w:t>
      </w:r>
      <w:r>
        <w:rPr>
          <w:rStyle w:val="Teksttreci2"/>
          <w:color w:val="000000"/>
        </w:rPr>
        <w:softHyphen/>
        <w:t xml:space="preserve">cującą (str. 135). W innym kontekście </w:t>
      </w:r>
      <w:r>
        <w:rPr>
          <w:rStyle w:val="Teksttreci2"/>
          <w:color w:val="000000"/>
          <w:lang w:val="en-US" w:eastAsia="en-US"/>
        </w:rPr>
        <w:t xml:space="preserve">prof. </w:t>
      </w:r>
      <w:r>
        <w:rPr>
          <w:rStyle w:val="Teksttreci2"/>
          <w:color w:val="000000"/>
        </w:rPr>
        <w:t>Doroszewski daje syntaktyczną charakterystykę takich po</w:t>
      </w:r>
      <w:r>
        <w:rPr>
          <w:rStyle w:val="Teksttreci2"/>
          <w:color w:val="000000"/>
        </w:rPr>
        <w:t xml:space="preserve">łączeń dwóch rzeczowników, nazywając </w:t>
      </w:r>
      <w:r>
        <w:rPr>
          <w:rStyle w:val="Teksttreci2"/>
          <w:color w:val="000000"/>
          <w:vertAlign w:val="superscript"/>
        </w:rPr>
        <w:footnoteReference w:id="10"/>
      </w:r>
    </w:p>
    <w:p w:rsidR="00000000" w:rsidRDefault="00A86640">
      <w:pPr>
        <w:pStyle w:val="Teksttreci20"/>
        <w:shd w:val="clear" w:color="auto" w:fill="auto"/>
        <w:ind w:left="160" w:right="1040"/>
      </w:pPr>
      <w:r>
        <w:rPr>
          <w:rStyle w:val="Teksttreci2"/>
          <w:color w:val="000000"/>
        </w:rPr>
        <w:lastRenderedPageBreak/>
        <w:t xml:space="preserve">pierwszy z nich członem nadrzędnym (określanym), czyli </w:t>
      </w:r>
      <w:r>
        <w:rPr>
          <w:rStyle w:val="Teksttreci2Kursywa"/>
          <w:color w:val="000000"/>
        </w:rPr>
        <w:t>w</w:t>
      </w:r>
      <w:r>
        <w:rPr>
          <w:rStyle w:val="Teksttreci2"/>
          <w:color w:val="000000"/>
        </w:rPr>
        <w:t xml:space="preserve"> konsekwencji drugi rzeczownik musi być członem podrzędnym (określającym): </w:t>
      </w:r>
      <w:r>
        <w:rPr>
          <w:rStyle w:val="Teksttreci2Kursywa"/>
          <w:color w:val="000000"/>
        </w:rPr>
        <w:t>brat</w:t>
      </w:r>
      <w:r>
        <w:rPr>
          <w:rStyle w:val="Teksttreci2"/>
          <w:color w:val="000000"/>
        </w:rPr>
        <w:t xml:space="preserve">- </w:t>
      </w:r>
      <w:r>
        <w:rPr>
          <w:rStyle w:val="Teksttreci2Kursywa"/>
          <w:color w:val="000000"/>
        </w:rPr>
        <w:t>opiekun, inżynier-rolnik</w:t>
      </w:r>
      <w:r>
        <w:rPr>
          <w:rStyle w:val="Teksttreci2"/>
          <w:color w:val="000000"/>
        </w:rPr>
        <w:t xml:space="preserve"> (str. 590). I wreszcie morfologiczną charakter</w:t>
      </w:r>
      <w:r>
        <w:rPr>
          <w:rStyle w:val="Teksttreci2"/>
          <w:color w:val="000000"/>
        </w:rPr>
        <w:t>y</w:t>
      </w:r>
      <w:r>
        <w:rPr>
          <w:rStyle w:val="Teksttreci2"/>
          <w:color w:val="000000"/>
        </w:rPr>
        <w:softHyphen/>
        <w:t xml:space="preserve">stykę połączeń apozycyjnych </w:t>
      </w:r>
      <w:r>
        <w:rPr>
          <w:rStyle w:val="Teksttreci2"/>
          <w:color w:val="000000"/>
          <w:lang w:val="en-US" w:eastAsia="en-US"/>
        </w:rPr>
        <w:t xml:space="preserve">prof. </w:t>
      </w:r>
      <w:r>
        <w:rPr>
          <w:rStyle w:val="Teksttreci2"/>
          <w:color w:val="000000"/>
        </w:rPr>
        <w:t xml:space="preserve">Doroszewski daje w odpowiedzi na pytanie korespondenta, jak należy odmieniać nazwy typu </w:t>
      </w:r>
      <w:r>
        <w:rPr>
          <w:rStyle w:val="Teksttreci2Kursywa"/>
          <w:color w:val="000000"/>
        </w:rPr>
        <w:t>Chorzów- Batory</w:t>
      </w:r>
      <w:r>
        <w:rPr>
          <w:rStyle w:val="Teksttreci2"/>
          <w:color w:val="000000"/>
        </w:rPr>
        <w:t xml:space="preserve"> (str. 703). Tych kilka rozproszonych uwag sądzę wystarczy, żeby spróbować ustalić zakres połączeń apozycyjnych dwóch</w:t>
      </w:r>
      <w:r>
        <w:rPr>
          <w:rStyle w:val="Teksttreci2"/>
          <w:color w:val="000000"/>
        </w:rPr>
        <w:t xml:space="preserve"> rzeczowników pospolitych we współczesnej polszczyźnie, określić ich stanowisko w za</w:t>
      </w:r>
      <w:r>
        <w:rPr>
          <w:rStyle w:val="Teksttreci2"/>
          <w:color w:val="000000"/>
        </w:rPr>
        <w:softHyphen/>
        <w:t>sobie słownym oraz wskazać źródło ich pochodzenia.</w:t>
      </w:r>
    </w:p>
    <w:p w:rsidR="00000000" w:rsidRDefault="00A86640">
      <w:pPr>
        <w:pStyle w:val="Teksttreci20"/>
        <w:shd w:val="clear" w:color="auto" w:fill="auto"/>
        <w:ind w:left="160" w:right="1040" w:firstLine="400"/>
      </w:pPr>
      <w:r>
        <w:rPr>
          <w:rStyle w:val="Teksttreci2"/>
          <w:color w:val="000000"/>
        </w:rPr>
        <w:t>Bliższe przyjrzenie się materiałowi wykazuje, że połączeń apozycyj</w:t>
      </w:r>
      <w:r>
        <w:rPr>
          <w:rStyle w:val="Teksttreci2"/>
          <w:color w:val="000000"/>
        </w:rPr>
        <w:softHyphen/>
        <w:t xml:space="preserve">nych typu </w:t>
      </w:r>
      <w:r>
        <w:rPr>
          <w:rStyle w:val="Teksttreci2Kursywa"/>
          <w:color w:val="000000"/>
        </w:rPr>
        <w:t>inżynier-rolnik</w:t>
      </w:r>
      <w:r>
        <w:rPr>
          <w:rStyle w:val="Teksttreci2"/>
          <w:color w:val="000000"/>
        </w:rPr>
        <w:t xml:space="preserve"> (590), </w:t>
      </w:r>
      <w:r>
        <w:rPr>
          <w:rStyle w:val="Teksttreci2Kursywa"/>
          <w:color w:val="000000"/>
        </w:rPr>
        <w:t>ryba-młot, kobieta-w</w:t>
      </w:r>
      <w:r>
        <w:rPr>
          <w:rStyle w:val="Teksttreci2Kursywa"/>
          <w:color w:val="000000"/>
        </w:rPr>
        <w:t>ampir, człowiek- mucha</w:t>
      </w:r>
      <w:r>
        <w:rPr>
          <w:rStyle w:val="Teksttreci2"/>
          <w:color w:val="000000"/>
        </w:rPr>
        <w:t xml:space="preserve"> (607), </w:t>
      </w:r>
      <w:r>
        <w:rPr>
          <w:rStyle w:val="Teksttreci2Kursywa"/>
          <w:color w:val="000000"/>
        </w:rPr>
        <w:t>kobieta-minister</w:t>
      </w:r>
      <w:r>
        <w:rPr>
          <w:rStyle w:val="Teksttreci2"/>
          <w:color w:val="000000"/>
        </w:rPr>
        <w:t xml:space="preserve"> (611), a dodajmy </w:t>
      </w:r>
      <w:r>
        <w:rPr>
          <w:rStyle w:val="Teksttreci2Kursywa"/>
          <w:color w:val="000000"/>
        </w:rPr>
        <w:t>lekarz-dentysta, artysta- malarz, kobieta-lekarz, zegarek-bransoletka</w:t>
      </w:r>
      <w:r>
        <w:rPr>
          <w:rStyle w:val="Teksttreci2"/>
          <w:color w:val="000000"/>
        </w:rPr>
        <w:t xml:space="preserve"> itp. jest we współczesnym języku nie należały do produktywnego typu, jak współczesne zestawienia twa. Połączenia apozycyjn</w:t>
      </w:r>
      <w:r>
        <w:rPr>
          <w:rStyle w:val="Teksttreci2"/>
          <w:color w:val="000000"/>
        </w:rPr>
        <w:t>e swoim analitycznym charakterem ( ich desygnatami są pojedyncze osoby, przedmioty, zjawiska) wskazują na fran</w:t>
      </w:r>
      <w:r>
        <w:rPr>
          <w:rStyle w:val="Teksttreci2"/>
          <w:color w:val="000000"/>
        </w:rPr>
        <w:softHyphen/>
        <w:t>cuski model, gdyż, jak wiadomo, formacje tego typu są charaktery</w:t>
      </w:r>
      <w:r>
        <w:rPr>
          <w:rStyle w:val="Teksttreci2"/>
          <w:color w:val="000000"/>
        </w:rPr>
        <w:softHyphen/>
        <w:t xml:space="preserve">styczne właśnie dla analitycznego typu języka, por. </w:t>
      </w:r>
      <w:r>
        <w:rPr>
          <w:rStyle w:val="Teksttreci2Kursywa"/>
          <w:color w:val="000000"/>
          <w:lang w:val="cs-CZ" w:eastAsia="cs-CZ"/>
        </w:rPr>
        <w:t xml:space="preserve">médecin </w:t>
      </w:r>
      <w:r>
        <w:rPr>
          <w:rStyle w:val="Teksttreci2Kursywa"/>
          <w:color w:val="000000"/>
        </w:rPr>
        <w:t>dentiste</w:t>
      </w:r>
      <w:r>
        <w:rPr>
          <w:rStyle w:val="Teksttreci2"/>
          <w:color w:val="000000"/>
        </w:rPr>
        <w:t xml:space="preserve">, </w:t>
      </w:r>
      <w:r>
        <w:rPr>
          <w:rStyle w:val="Teksttreci2Kursywa"/>
          <w:color w:val="000000"/>
          <w:lang w:val="en-US" w:eastAsia="en-US"/>
        </w:rPr>
        <w:t xml:space="preserve">artiste </w:t>
      </w:r>
      <w:r>
        <w:rPr>
          <w:rStyle w:val="Teksttreci2Kursywa"/>
          <w:color w:val="000000"/>
        </w:rPr>
        <w:t>pe</w:t>
      </w:r>
      <w:r>
        <w:rPr>
          <w:rStyle w:val="Teksttreci2Kursywa"/>
          <w:color w:val="000000"/>
        </w:rPr>
        <w:t>intre, femme-docteur, montre-bracelet.</w:t>
      </w:r>
    </w:p>
    <w:p w:rsidR="00000000" w:rsidRDefault="00A86640">
      <w:pPr>
        <w:pStyle w:val="Teksttreci20"/>
        <w:shd w:val="clear" w:color="auto" w:fill="auto"/>
        <w:ind w:left="160" w:right="1040" w:firstLine="400"/>
      </w:pPr>
      <w:r>
        <w:rPr>
          <w:rStyle w:val="Teksttreci2"/>
          <w:color w:val="000000"/>
        </w:rPr>
        <w:t>Zestawienia te są przeważnie nacechowane stylistycznie, nie mają charakteru potocznego, codziennego, chociaż z drugiej strony daje się zaobserwować zjawisko szerzenia się tych formacji szczególnie w ję</w:t>
      </w:r>
      <w:r>
        <w:rPr>
          <w:rStyle w:val="Teksttreci2"/>
          <w:color w:val="000000"/>
        </w:rPr>
        <w:t>zyku gazet (w nagłówkach, napisach, gdzie oszczędność i zwartość komuni</w:t>
      </w:r>
      <w:r>
        <w:rPr>
          <w:rStyle w:val="Teksttreci2"/>
          <w:color w:val="000000"/>
        </w:rPr>
        <w:softHyphen/>
        <w:t>kacji zmusza do kondensowania wyrazów). Zarówno w języku potocz</w:t>
      </w:r>
      <w:r>
        <w:rPr>
          <w:rStyle w:val="Teksttreci2"/>
          <w:color w:val="000000"/>
        </w:rPr>
        <w:softHyphen/>
        <w:t>nym, jak i ludowym, istnieją stare połączenia tego typu, które ze względu na ich charakter trudno zaliczyć do formacji a</w:t>
      </w:r>
      <w:r>
        <w:rPr>
          <w:rStyle w:val="Teksttreci2"/>
          <w:color w:val="000000"/>
        </w:rPr>
        <w:t xml:space="preserve">pozycyjnych ukształtowanych według wzoru francuskiego. Są to np. takie zestawienia jak </w:t>
      </w:r>
      <w:r>
        <w:rPr>
          <w:rStyle w:val="Teksttreci2Kursywa"/>
          <w:color w:val="000000"/>
        </w:rPr>
        <w:t>herod baba, kobieta-anioł, anioł-stróż, hocki-klocki, figle-migle, koszałki-opałki,</w:t>
      </w:r>
      <w:r>
        <w:rPr>
          <w:rStyle w:val="Teksttreci2"/>
          <w:color w:val="000000"/>
        </w:rPr>
        <w:t xml:space="preserve"> podobnie </w:t>
      </w:r>
      <w:r>
        <w:rPr>
          <w:rStyle w:val="Teksttreci2Kursywa"/>
          <w:color w:val="000000"/>
        </w:rPr>
        <w:t>czapka niewidka, chłopek roztropek, miś usza</w:t>
      </w:r>
      <w:r>
        <w:rPr>
          <w:rStyle w:val="Teksttreci2Kursywa"/>
          <w:color w:val="000000"/>
        </w:rPr>
        <w:softHyphen/>
        <w:t>tek</w:t>
      </w:r>
      <w:r>
        <w:rPr>
          <w:rStyle w:val="Teksttreci2"/>
          <w:color w:val="000000"/>
        </w:rPr>
        <w:t xml:space="preserve"> itd. Są to nieraz bardzo da</w:t>
      </w:r>
      <w:r>
        <w:rPr>
          <w:rStyle w:val="Teksttreci2"/>
          <w:color w:val="000000"/>
        </w:rPr>
        <w:t>wne formacje, które jednak w starszym języku nie należały do produktywnego typu, jak współczesne zesta</w:t>
      </w:r>
      <w:r>
        <w:rPr>
          <w:rStyle w:val="Teksttreci2"/>
          <w:color w:val="000000"/>
        </w:rPr>
        <w:softHyphen/>
        <w:t xml:space="preserve">wienia apozycyjne typu </w:t>
      </w:r>
      <w:r>
        <w:rPr>
          <w:rStyle w:val="Teksttreci2Kursywa"/>
          <w:color w:val="000000"/>
        </w:rPr>
        <w:t>miasto-bohater, zegarek-bransoletka.</w:t>
      </w:r>
    </w:p>
    <w:p w:rsidR="00000000" w:rsidRDefault="00A86640">
      <w:pPr>
        <w:pStyle w:val="Teksttreci20"/>
        <w:shd w:val="clear" w:color="auto" w:fill="auto"/>
        <w:ind w:left="160" w:right="1040" w:firstLine="400"/>
      </w:pPr>
      <w:r>
        <w:rPr>
          <w:rStyle w:val="Teksttreci2"/>
          <w:color w:val="000000"/>
        </w:rPr>
        <w:t>Te właśnie nowoczesne apozycyjne zestawienia, zbudowane według francuskiego wzoru, dadzą się</w:t>
      </w:r>
      <w:r>
        <w:rPr>
          <w:rStyle w:val="Teksttreci2"/>
          <w:color w:val="000000"/>
        </w:rPr>
        <w:t xml:space="preserve"> podzielić na kilka grup:</w:t>
      </w:r>
    </w:p>
    <w:p w:rsidR="00000000" w:rsidRDefault="00A86640">
      <w:pPr>
        <w:pStyle w:val="Teksttreci90"/>
        <w:numPr>
          <w:ilvl w:val="0"/>
          <w:numId w:val="3"/>
        </w:numPr>
        <w:shd w:val="clear" w:color="auto" w:fill="auto"/>
        <w:tabs>
          <w:tab w:val="left" w:pos="1012"/>
        </w:tabs>
        <w:ind w:left="160" w:right="1040" w:firstLine="400"/>
      </w:pPr>
      <w:r>
        <w:rPr>
          <w:rStyle w:val="Teksttreci9Bezkursywy1"/>
          <w:i w:val="0"/>
          <w:iCs w:val="0"/>
          <w:color w:val="000000"/>
        </w:rPr>
        <w:t>połączenia-repliki,</w:t>
      </w:r>
      <w:r>
        <w:rPr>
          <w:rStyle w:val="Teksttreci9Bezkursywy"/>
          <w:i w:val="0"/>
          <w:iCs w:val="0"/>
          <w:color w:val="000000"/>
        </w:rPr>
        <w:t xml:space="preserve"> dosłowne odbitki wyrazowe francu</w:t>
      </w:r>
      <w:r>
        <w:rPr>
          <w:rStyle w:val="Teksttreci9Bezkursywy"/>
          <w:i w:val="0"/>
          <w:iCs w:val="0"/>
          <w:color w:val="000000"/>
        </w:rPr>
        <w:softHyphen/>
        <w:t xml:space="preserve">skich zestawień: </w:t>
      </w:r>
      <w:r>
        <w:rPr>
          <w:rStyle w:val="Teksttreci9"/>
          <w:i/>
          <w:iCs/>
          <w:color w:val="000000"/>
        </w:rPr>
        <w:t>zegarek-bransoletka</w:t>
      </w:r>
      <w:r>
        <w:rPr>
          <w:rStyle w:val="Teksttreci9Bezkursywy"/>
          <w:i w:val="0"/>
          <w:iCs w:val="0"/>
          <w:color w:val="000000"/>
        </w:rPr>
        <w:t xml:space="preserve"> (montre-bracelet), </w:t>
      </w:r>
      <w:r>
        <w:rPr>
          <w:rStyle w:val="Teksttreci9"/>
          <w:i/>
          <w:iCs/>
          <w:color w:val="000000"/>
        </w:rPr>
        <w:t xml:space="preserve">kanapa-łóżko </w:t>
      </w:r>
      <w:r>
        <w:rPr>
          <w:rStyle w:val="Teksttreci9Bezkursywy"/>
          <w:i w:val="0"/>
          <w:iCs w:val="0"/>
          <w:color w:val="000000"/>
          <w:lang w:val="cs-CZ" w:eastAsia="cs-CZ"/>
        </w:rPr>
        <w:t xml:space="preserve">(canapé-lit)... </w:t>
      </w:r>
      <w:r>
        <w:rPr>
          <w:rStyle w:val="Teksttreci9Bezkursywy"/>
          <w:i w:val="0"/>
          <w:iCs w:val="0"/>
          <w:color w:val="000000"/>
        </w:rPr>
        <w:t>Według tych konstrukcji modelowych powstają liczne dalsze połączenia (niezależnie od teg</w:t>
      </w:r>
      <w:r>
        <w:rPr>
          <w:rStyle w:val="Teksttreci9Bezkursywy"/>
          <w:i w:val="0"/>
          <w:iCs w:val="0"/>
          <w:color w:val="000000"/>
        </w:rPr>
        <w:t xml:space="preserve">o, czy istnieją we francuskim), toteż lepiej mówić o francuskim stylu tych połączeń niż o galicyzmach: </w:t>
      </w:r>
      <w:r>
        <w:rPr>
          <w:rStyle w:val="Teksttreci9"/>
          <w:i/>
          <w:iCs/>
          <w:color w:val="000000"/>
        </w:rPr>
        <w:t>klipsy- guziczki, teczka-aktówka, książka-album, kalendarz-terminarz, szafka</w:t>
      </w:r>
      <w:r>
        <w:rPr>
          <w:rStyle w:val="Teksttreci9Bezkursywy"/>
          <w:i w:val="0"/>
          <w:iCs w:val="0"/>
          <w:color w:val="000000"/>
        </w:rPr>
        <w:t xml:space="preserve">- </w:t>
      </w:r>
      <w:r>
        <w:rPr>
          <w:rStyle w:val="Teksttreci9"/>
          <w:i/>
          <w:iCs/>
          <w:color w:val="000000"/>
        </w:rPr>
        <w:t>regał, fotel-łóżko, kredens-bufet, tapczan-pólka, koncert-zagadka, koncert-</w:t>
      </w:r>
      <w:r>
        <w:rPr>
          <w:rStyle w:val="Teksttreci9"/>
          <w:i/>
          <w:iCs/>
          <w:color w:val="000000"/>
        </w:rPr>
        <w:t>niespodzianka, konkurs-plebiscyt, rysunek-zgadywanka, konkurs- ankieta, wagon-węglarka, wagon-chłodnia</w:t>
      </w:r>
      <w:r>
        <w:rPr>
          <w:rStyle w:val="Teksttreci9Bezkursywy"/>
          <w:i w:val="0"/>
          <w:iCs w:val="0"/>
          <w:color w:val="000000"/>
        </w:rPr>
        <w:t xml:space="preserve">, </w:t>
      </w:r>
      <w:r>
        <w:rPr>
          <w:rStyle w:val="Teksttreci9"/>
          <w:i/>
          <w:iCs/>
          <w:color w:val="000000"/>
        </w:rPr>
        <w:t>wagon-wywrotka, wagon- solarka...</w:t>
      </w:r>
    </w:p>
    <w:p w:rsidR="00000000" w:rsidRDefault="00A86640">
      <w:pPr>
        <w:pStyle w:val="Teksttreci90"/>
        <w:shd w:val="clear" w:color="auto" w:fill="auto"/>
        <w:spacing w:line="306" w:lineRule="exact"/>
        <w:ind w:left="600" w:right="800" w:firstLine="400"/>
      </w:pPr>
      <w:r>
        <w:rPr>
          <w:rStyle w:val="Teksttreci9Bezkursywy"/>
          <w:i w:val="0"/>
          <w:iCs w:val="0"/>
          <w:color w:val="000000"/>
        </w:rPr>
        <w:t>O wielkiej produktywności tej grupy zestawień apozycyjnych świad</w:t>
      </w:r>
      <w:r>
        <w:rPr>
          <w:rStyle w:val="Teksttreci9Bezkursywy"/>
          <w:i w:val="0"/>
          <w:iCs w:val="0"/>
          <w:color w:val="000000"/>
        </w:rPr>
        <w:softHyphen/>
        <w:t>czą nazwy z zakresu mody, ubioru lub z zakresu budown</w:t>
      </w:r>
      <w:r>
        <w:rPr>
          <w:rStyle w:val="Teksttreci9Bezkursywy"/>
          <w:i w:val="0"/>
          <w:iCs w:val="0"/>
          <w:color w:val="000000"/>
        </w:rPr>
        <w:t xml:space="preserve">ictwa, gmachów, pomieszczeń itd: </w:t>
      </w:r>
      <w:r>
        <w:rPr>
          <w:rStyle w:val="Teksttreci9"/>
          <w:i/>
          <w:iCs/>
          <w:color w:val="000000"/>
        </w:rPr>
        <w:t>sweterek-bluzeczka, suknia-garsonka, bluzka-kamizelka, suknia-rura, kokarda-motyl, botki-kozaczki, sandałki-klapki, pasek- łańcuch; dom-muzeum, szkoła-pomnik, dom-pawilon, hol-poczekalnia, klub-świetlica, klub-kawiarnia, ho</w:t>
      </w:r>
      <w:r>
        <w:rPr>
          <w:rStyle w:val="Teksttreci9"/>
          <w:i/>
          <w:iCs/>
          <w:color w:val="000000"/>
        </w:rPr>
        <w:t>tel-pensjonat, kawiarnia-ogród...</w:t>
      </w:r>
    </w:p>
    <w:p w:rsidR="00000000" w:rsidRDefault="00A86640">
      <w:pPr>
        <w:pStyle w:val="Teksttreci90"/>
        <w:numPr>
          <w:ilvl w:val="0"/>
          <w:numId w:val="3"/>
        </w:numPr>
        <w:shd w:val="clear" w:color="auto" w:fill="auto"/>
        <w:tabs>
          <w:tab w:val="left" w:pos="1389"/>
        </w:tabs>
        <w:spacing w:line="306" w:lineRule="exact"/>
        <w:ind w:left="600" w:right="800" w:firstLine="400"/>
      </w:pPr>
      <w:r>
        <w:rPr>
          <w:rStyle w:val="Teksttreci9Bezkursywy"/>
          <w:i w:val="0"/>
          <w:iCs w:val="0"/>
          <w:color w:val="000000"/>
        </w:rPr>
        <w:lastRenderedPageBreak/>
        <w:t>podobnie replikowym typem, chociaż może nie tak skrystalizowa</w:t>
      </w:r>
      <w:r>
        <w:rPr>
          <w:rStyle w:val="Teksttreci9Bezkursywy"/>
          <w:i w:val="0"/>
          <w:iCs w:val="0"/>
          <w:color w:val="000000"/>
        </w:rPr>
        <w:softHyphen/>
        <w:t xml:space="preserve">nym, są połączenia apozycyjne na oznaczenie </w:t>
      </w:r>
      <w:r>
        <w:rPr>
          <w:rStyle w:val="Teksttreci9Bezkursywy1"/>
          <w:i w:val="0"/>
          <w:iCs w:val="0"/>
          <w:color w:val="000000"/>
        </w:rPr>
        <w:t>zawodu, specjali</w:t>
      </w:r>
      <w:r>
        <w:rPr>
          <w:rStyle w:val="Teksttreci9Bezkursywy1"/>
          <w:i w:val="0"/>
          <w:iCs w:val="0"/>
          <w:color w:val="000000"/>
        </w:rPr>
        <w:softHyphen/>
        <w:t>zacji.</w:t>
      </w:r>
      <w:r>
        <w:rPr>
          <w:rStyle w:val="Teksttreci9Bezkursywy"/>
          <w:i w:val="0"/>
          <w:iCs w:val="0"/>
          <w:color w:val="000000"/>
        </w:rPr>
        <w:t xml:space="preserve"> Podobnie, jak o tym była mowa w rozdziale 2, moglibyśmy pierwszy rzeczownik połączenia a</w:t>
      </w:r>
      <w:r>
        <w:rPr>
          <w:rStyle w:val="Teksttreci9Bezkursywy"/>
          <w:i w:val="0"/>
          <w:iCs w:val="0"/>
          <w:color w:val="000000"/>
        </w:rPr>
        <w:t xml:space="preserve">pozycyjnego nazwać członem ogólnym, drugi zaś rzeczownik* członem różn cującym, por. </w:t>
      </w:r>
      <w:r>
        <w:rPr>
          <w:rStyle w:val="Teksttreci9"/>
          <w:i/>
          <w:iCs/>
          <w:color w:val="000000"/>
          <w:lang w:val="cs-CZ" w:eastAsia="cs-CZ"/>
        </w:rPr>
        <w:t>lekar</w:t>
      </w:r>
      <w:r>
        <w:rPr>
          <w:rStyle w:val="Teksttreci9"/>
          <w:i/>
          <w:iCs/>
          <w:color w:val="000000"/>
        </w:rPr>
        <w:t>z-chirurg, lekarz- internista, lekarz-dentysta, inżynier-rolnik, inżynier-mechanik, inżynier</w:t>
      </w:r>
      <w:r>
        <w:rPr>
          <w:rStyle w:val="Teksttreci9Bezkursywy"/>
          <w:i w:val="0"/>
          <w:iCs w:val="0"/>
          <w:color w:val="000000"/>
        </w:rPr>
        <w:t xml:space="preserve">- </w:t>
      </w:r>
      <w:r>
        <w:rPr>
          <w:rStyle w:val="Teksttreci9"/>
          <w:i/>
          <w:iCs/>
          <w:color w:val="000000"/>
        </w:rPr>
        <w:t>konstruktor, technik-elektryk, technik-mechanik, artysta-grafik, artysta</w:t>
      </w:r>
      <w:r>
        <w:rPr>
          <w:rStyle w:val="Teksttreci9Bezkursywy"/>
          <w:i w:val="0"/>
          <w:iCs w:val="0"/>
          <w:color w:val="000000"/>
        </w:rPr>
        <w:t xml:space="preserve">- </w:t>
      </w:r>
      <w:r>
        <w:rPr>
          <w:rStyle w:val="Teksttreci9"/>
          <w:i/>
          <w:iCs/>
          <w:color w:val="000000"/>
        </w:rPr>
        <w:t xml:space="preserve">malarz, artysta-fotografik, </w:t>
      </w:r>
      <w:r>
        <w:rPr>
          <w:rStyle w:val="Teksttreci9"/>
          <w:i/>
          <w:iCs/>
          <w:color w:val="000000"/>
          <w:lang w:val="en-US" w:eastAsia="en-US"/>
        </w:rPr>
        <w:t>malar</w:t>
      </w:r>
      <w:r>
        <w:rPr>
          <w:rStyle w:val="Teksttreci9"/>
          <w:i/>
          <w:iCs/>
          <w:color w:val="000000"/>
        </w:rPr>
        <w:t xml:space="preserve">z-realista, </w:t>
      </w:r>
      <w:r>
        <w:rPr>
          <w:rStyle w:val="Teksttreci9"/>
          <w:i/>
          <w:iCs/>
          <w:color w:val="000000"/>
          <w:lang w:val="en-US" w:eastAsia="en-US"/>
        </w:rPr>
        <w:t>malar</w:t>
      </w:r>
      <w:r>
        <w:rPr>
          <w:rStyle w:val="Teksttreci9"/>
          <w:i/>
          <w:iCs/>
          <w:color w:val="000000"/>
        </w:rPr>
        <w:t xml:space="preserve">z-abstrakcjonista, </w:t>
      </w:r>
      <w:r>
        <w:rPr>
          <w:rStyle w:val="Teksttreci9"/>
          <w:i/>
          <w:iCs/>
          <w:color w:val="000000"/>
          <w:lang w:val="en-US" w:eastAsia="en-US"/>
        </w:rPr>
        <w:t>ma</w:t>
      </w:r>
      <w:r>
        <w:rPr>
          <w:rStyle w:val="Teksttreci9"/>
          <w:i/>
          <w:iCs/>
          <w:color w:val="000000"/>
          <w:lang w:val="en-US" w:eastAsia="en-US"/>
        </w:rPr>
        <w:softHyphen/>
        <w:t>lar</w:t>
      </w:r>
      <w:r>
        <w:rPr>
          <w:rStyle w:val="Teksttreci9"/>
          <w:i/>
          <w:iCs/>
          <w:color w:val="000000"/>
        </w:rPr>
        <w:t>z-portrecista...</w:t>
      </w:r>
      <w:r>
        <w:rPr>
          <w:rStyle w:val="Teksttreci9Bezkursywy"/>
          <w:i w:val="0"/>
          <w:iCs w:val="0"/>
          <w:color w:val="000000"/>
        </w:rPr>
        <w:t xml:space="preserve"> Ich francuskie pierwowzory brzmią: </w:t>
      </w:r>
      <w:r>
        <w:rPr>
          <w:rStyle w:val="Teksttreci9"/>
          <w:i/>
          <w:iCs/>
          <w:color w:val="000000"/>
        </w:rPr>
        <w:t>artiste-peintre,</w:t>
      </w:r>
      <w:r>
        <w:rPr>
          <w:rStyle w:val="Teksttreci9"/>
          <w:i/>
          <w:iCs/>
          <w:color w:val="000000"/>
          <w:vertAlign w:val="subscript"/>
        </w:rPr>
        <w:t xml:space="preserve"> </w:t>
      </w:r>
      <w:r>
        <w:rPr>
          <w:rStyle w:val="Teksttreci9"/>
          <w:i/>
          <w:iCs/>
          <w:color w:val="000000"/>
          <w:lang w:val="en-US" w:eastAsia="en-US"/>
        </w:rPr>
        <w:t xml:space="preserve">artiste-sculpteur, artiste </w:t>
      </w:r>
      <w:r>
        <w:rPr>
          <w:rStyle w:val="Teksttreci9"/>
          <w:i/>
          <w:iCs/>
          <w:color w:val="000000"/>
        </w:rPr>
        <w:t>musicien, peintre-miniaturiste, peintre portraitiste.</w:t>
      </w:r>
    </w:p>
    <w:p w:rsidR="00000000" w:rsidRDefault="00A86640">
      <w:pPr>
        <w:pStyle w:val="Teksttreci20"/>
        <w:shd w:val="clear" w:color="auto" w:fill="auto"/>
        <w:spacing w:line="306" w:lineRule="exact"/>
        <w:ind w:left="600" w:right="800" w:firstLine="400"/>
      </w:pPr>
      <w:r>
        <w:rPr>
          <w:rStyle w:val="Teksttreci2"/>
          <w:color w:val="000000"/>
        </w:rPr>
        <w:t>Rzecz jasna, w potocznym użyc</w:t>
      </w:r>
      <w:r>
        <w:rPr>
          <w:rStyle w:val="Teksttreci2"/>
          <w:color w:val="000000"/>
        </w:rPr>
        <w:t xml:space="preserve">iu wystarczą same człony różnicujące (co jest podstawowym typem np. w czeskim): </w:t>
      </w:r>
      <w:r>
        <w:rPr>
          <w:rStyle w:val="Teksttreci2Kursywa"/>
          <w:color w:val="000000"/>
        </w:rPr>
        <w:t>chirurg, internista, den</w:t>
      </w:r>
      <w:r>
        <w:rPr>
          <w:rStyle w:val="Teksttreci2Kursywa"/>
          <w:color w:val="000000"/>
        </w:rPr>
        <w:softHyphen/>
        <w:t>tysta, elektryk...</w:t>
      </w:r>
    </w:p>
    <w:p w:rsidR="00000000" w:rsidRDefault="00A86640">
      <w:pPr>
        <w:pStyle w:val="Teksttreci20"/>
        <w:numPr>
          <w:ilvl w:val="0"/>
          <w:numId w:val="3"/>
        </w:numPr>
        <w:shd w:val="clear" w:color="auto" w:fill="auto"/>
        <w:tabs>
          <w:tab w:val="left" w:pos="1389"/>
        </w:tabs>
        <w:spacing w:line="306" w:lineRule="exact"/>
        <w:ind w:left="600" w:right="800" w:firstLine="400"/>
      </w:pPr>
      <w:r>
        <w:rPr>
          <w:rStyle w:val="Teksttreci2"/>
          <w:color w:val="000000"/>
        </w:rPr>
        <w:t xml:space="preserve">ta grupa wyrazów ma ścisłe nawiązania do grupy b. Obejmuje ona połączenia apozycyjne oznaczające </w:t>
      </w:r>
      <w:r>
        <w:rPr>
          <w:rStyle w:val="Teksttreci2Odstpy3pt"/>
          <w:color w:val="000000"/>
        </w:rPr>
        <w:t>pochodne formy żeń</w:t>
      </w:r>
      <w:r>
        <w:rPr>
          <w:rStyle w:val="Teksttreci2Odstpy3pt"/>
          <w:color w:val="000000"/>
        </w:rPr>
        <w:softHyphen/>
        <w:t>skie</w:t>
      </w:r>
      <w:r>
        <w:rPr>
          <w:rStyle w:val="Teksttreci2"/>
          <w:color w:val="000000"/>
        </w:rPr>
        <w:t xml:space="preserve"> od tytu</w:t>
      </w:r>
      <w:r>
        <w:rPr>
          <w:rStyle w:val="Teksttreci2"/>
          <w:color w:val="000000"/>
        </w:rPr>
        <w:t xml:space="preserve">łów i nazw wykonawców rodzaju męskiego, szczególnie w wypadkach, kiedy „od niektórych rzeczowników męskich nie można właściwie utworzyć dobrze brzmiących odpowiedników żeńskich (...), np. od </w:t>
      </w:r>
      <w:r>
        <w:rPr>
          <w:rStyle w:val="Teksttreci2Kursywa"/>
          <w:color w:val="000000"/>
        </w:rPr>
        <w:t>psycholog, filolog”</w:t>
      </w:r>
      <w:r>
        <w:rPr>
          <w:rStyle w:val="Teksttreci2"/>
          <w:color w:val="000000"/>
        </w:rPr>
        <w:t xml:space="preserve"> (,,0 kult. słowa”, s. 608).</w:t>
      </w:r>
    </w:p>
    <w:p w:rsidR="00000000" w:rsidRDefault="00A86640">
      <w:pPr>
        <w:pStyle w:val="Teksttreci90"/>
        <w:shd w:val="clear" w:color="auto" w:fill="auto"/>
        <w:spacing w:line="306" w:lineRule="exact"/>
        <w:ind w:left="600" w:right="800" w:firstLine="400"/>
      </w:pPr>
      <w:r>
        <w:rPr>
          <w:rStyle w:val="Teksttreci9Bezkursywy"/>
          <w:i w:val="0"/>
          <w:iCs w:val="0"/>
          <w:color w:val="000000"/>
        </w:rPr>
        <w:t>Formacje takie, j</w:t>
      </w:r>
      <w:r>
        <w:rPr>
          <w:rStyle w:val="Teksttreci9Bezkursywy"/>
          <w:i w:val="0"/>
          <w:iCs w:val="0"/>
          <w:color w:val="000000"/>
        </w:rPr>
        <w:t xml:space="preserve">ak </w:t>
      </w:r>
      <w:r>
        <w:rPr>
          <w:rStyle w:val="Teksttreci9"/>
          <w:i/>
          <w:iCs/>
          <w:color w:val="000000"/>
        </w:rPr>
        <w:t>kobieta-lekarz, kobieta-doktor, kobieta-autor, kobieta-adwokat</w:t>
      </w:r>
      <w:r>
        <w:rPr>
          <w:rStyle w:val="Teksttreci9Bezkursywy"/>
          <w:i w:val="0"/>
          <w:iCs w:val="0"/>
          <w:color w:val="000000"/>
        </w:rPr>
        <w:t xml:space="preserve"> wskazują niezbicie na francuskie źródło pochodzenia: </w:t>
      </w:r>
      <w:r>
        <w:rPr>
          <w:rStyle w:val="Teksttreci9"/>
          <w:i/>
          <w:iCs/>
          <w:color w:val="000000"/>
          <w:lang w:val="en-US" w:eastAsia="en-US"/>
        </w:rPr>
        <w:t xml:space="preserve">femme </w:t>
      </w:r>
      <w:r>
        <w:rPr>
          <w:rStyle w:val="Teksttreci9"/>
          <w:i/>
          <w:iCs/>
          <w:color w:val="000000"/>
          <w:lang w:val="cs-CZ" w:eastAsia="cs-CZ"/>
        </w:rPr>
        <w:t xml:space="preserve">médecin, </w:t>
      </w:r>
      <w:r>
        <w:rPr>
          <w:rStyle w:val="Teksttreci9"/>
          <w:i/>
          <w:iCs/>
          <w:color w:val="000000"/>
          <w:lang w:val="en-US" w:eastAsia="en-US"/>
        </w:rPr>
        <w:t xml:space="preserve">femme </w:t>
      </w:r>
      <w:r>
        <w:rPr>
          <w:rStyle w:val="Teksttreci9"/>
          <w:i/>
          <w:iCs/>
          <w:color w:val="000000"/>
        </w:rPr>
        <w:t xml:space="preserve">docteur, </w:t>
      </w:r>
      <w:r>
        <w:rPr>
          <w:rStyle w:val="Teksttreci9"/>
          <w:i/>
          <w:iCs/>
          <w:color w:val="000000"/>
          <w:lang w:val="en-US" w:eastAsia="en-US"/>
        </w:rPr>
        <w:t>femme-auteur, femme-avocate.</w:t>
      </w:r>
      <w:r>
        <w:rPr>
          <w:rStyle w:val="Teksttreci9Bezkursywy"/>
          <w:i w:val="0"/>
          <w:iCs w:val="0"/>
          <w:color w:val="000000"/>
          <w:lang w:val="en-US" w:eastAsia="en-US"/>
        </w:rPr>
        <w:t xml:space="preserve"> </w:t>
      </w:r>
      <w:r>
        <w:rPr>
          <w:rStyle w:val="Teksttreci9Bezkursywy"/>
          <w:i w:val="0"/>
          <w:iCs w:val="0"/>
          <w:color w:val="000000"/>
        </w:rPr>
        <w:t xml:space="preserve">Dalsze przykłady: </w:t>
      </w:r>
      <w:r>
        <w:rPr>
          <w:rStyle w:val="Teksttreci9"/>
          <w:i/>
          <w:iCs/>
          <w:color w:val="000000"/>
        </w:rPr>
        <w:t>kobieta-naukowiec, kobieta-archeolog,</w:t>
      </w:r>
      <w:r>
        <w:rPr>
          <w:rStyle w:val="Teksttreci9"/>
          <w:i/>
          <w:iCs/>
          <w:color w:val="000000"/>
        </w:rPr>
        <w:t xml:space="preserve"> kobieta-minister, kobieta-profesor, kobieta-kierowca, kobieta-pilot.</w:t>
      </w:r>
    </w:p>
    <w:p w:rsidR="00000000" w:rsidRDefault="00A86640">
      <w:pPr>
        <w:pStyle w:val="Teksttreci20"/>
        <w:shd w:val="clear" w:color="auto" w:fill="auto"/>
        <w:spacing w:line="306" w:lineRule="exact"/>
        <w:ind w:left="600" w:right="800" w:firstLine="400"/>
      </w:pPr>
      <w:r>
        <w:rPr>
          <w:rStyle w:val="Teksttreci2"/>
          <w:color w:val="000000"/>
        </w:rPr>
        <w:t>W związku z tymi przykładami warto może zwrócić uwagę na synonimiczne definicje znaczeń haseł z żeńskimi formami tytułów i zawo</w:t>
      </w:r>
      <w:r>
        <w:rPr>
          <w:rStyle w:val="Teksttreci2"/>
          <w:color w:val="000000"/>
        </w:rPr>
        <w:softHyphen/>
        <w:t xml:space="preserve">dów w Słowniku Języka Polskiego pod redakcją </w:t>
      </w:r>
      <w:r>
        <w:rPr>
          <w:rStyle w:val="Teksttreci2"/>
          <w:color w:val="000000"/>
          <w:lang w:val="en-US" w:eastAsia="en-US"/>
        </w:rPr>
        <w:t xml:space="preserve">prof. </w:t>
      </w:r>
      <w:r>
        <w:rPr>
          <w:rStyle w:val="Teksttreci2"/>
          <w:color w:val="000000"/>
        </w:rPr>
        <w:t>Dorosze</w:t>
      </w:r>
      <w:r>
        <w:rPr>
          <w:rStyle w:val="Teksttreci2"/>
          <w:color w:val="000000"/>
        </w:rPr>
        <w:t>wskiego, definicje te podają właśnie zestawienia apozycyjne z pierwszym czło</w:t>
      </w:r>
      <w:r>
        <w:rPr>
          <w:rStyle w:val="Teksttreci2"/>
          <w:color w:val="000000"/>
        </w:rPr>
        <w:softHyphen/>
        <w:t xml:space="preserve">nem </w:t>
      </w:r>
      <w:r>
        <w:rPr>
          <w:rStyle w:val="Teksttreci2Kursywa"/>
          <w:color w:val="000000"/>
        </w:rPr>
        <w:t>kobieta,</w:t>
      </w:r>
      <w:r>
        <w:rPr>
          <w:rStyle w:val="Teksttreci2"/>
          <w:color w:val="000000"/>
        </w:rPr>
        <w:t xml:space="preserve"> por. </w:t>
      </w:r>
      <w:r>
        <w:rPr>
          <w:rStyle w:val="Teksttreci2Kursywa"/>
          <w:color w:val="000000"/>
        </w:rPr>
        <w:t>doktorka</w:t>
      </w:r>
      <w:r>
        <w:rPr>
          <w:rStyle w:val="Teksttreci2"/>
          <w:color w:val="000000"/>
        </w:rPr>
        <w:t xml:space="preserve"> „kobieta-dcktor”, </w:t>
      </w:r>
      <w:r>
        <w:rPr>
          <w:rStyle w:val="Teksttreci2Kursywa"/>
          <w:color w:val="000000"/>
        </w:rPr>
        <w:t>lekarka</w:t>
      </w:r>
      <w:r>
        <w:rPr>
          <w:rStyle w:val="Teksttreci2"/>
          <w:color w:val="000000"/>
        </w:rPr>
        <w:t xml:space="preserve"> „kobieta-lekarz”* </w:t>
      </w:r>
      <w:r>
        <w:rPr>
          <w:rStyle w:val="Teksttreci2Kursywa"/>
          <w:color w:val="000000"/>
          <w:lang w:val="cs-CZ" w:eastAsia="cs-CZ"/>
        </w:rPr>
        <w:t>docentka</w:t>
      </w:r>
      <w:r>
        <w:rPr>
          <w:rStyle w:val="Teksttreci2"/>
          <w:color w:val="000000"/>
          <w:lang w:val="cs-CZ" w:eastAsia="cs-CZ"/>
        </w:rPr>
        <w:t xml:space="preserve"> </w:t>
      </w:r>
      <w:r>
        <w:rPr>
          <w:rStyle w:val="Teksttreci2"/>
          <w:color w:val="000000"/>
        </w:rPr>
        <w:t xml:space="preserve">„kobieta-docent”, </w:t>
      </w:r>
      <w:r>
        <w:rPr>
          <w:rStyle w:val="Teksttreci2Kursywa"/>
          <w:color w:val="000000"/>
        </w:rPr>
        <w:t>inspektorka</w:t>
      </w:r>
      <w:r>
        <w:rPr>
          <w:rStyle w:val="Teksttreci2"/>
          <w:color w:val="000000"/>
        </w:rPr>
        <w:t xml:space="preserve"> „kobieta-inspektor”, podobnie </w:t>
      </w:r>
      <w:r>
        <w:rPr>
          <w:rStyle w:val="Teksttreci2Kursywa"/>
          <w:color w:val="000000"/>
        </w:rPr>
        <w:t>dziennikarka, lotniczka</w:t>
      </w:r>
      <w:r>
        <w:rPr>
          <w:rStyle w:val="Teksttreci2"/>
          <w:color w:val="000000"/>
        </w:rPr>
        <w:t xml:space="preserve">, </w:t>
      </w:r>
      <w:r>
        <w:rPr>
          <w:rStyle w:val="Teksttreci2Kursywa"/>
          <w:color w:val="000000"/>
        </w:rPr>
        <w:t>konduktorka, a</w:t>
      </w:r>
      <w:r>
        <w:rPr>
          <w:rStyle w:val="Teksttreci2Kursywa"/>
          <w:color w:val="000000"/>
        </w:rPr>
        <w:t>dwokatka, malarka, dyrektorka</w:t>
      </w:r>
      <w:r>
        <w:rPr>
          <w:rStyle w:val="Teksttreci2"/>
          <w:color w:val="000000"/>
        </w:rPr>
        <w:t xml:space="preserve">„ </w:t>
      </w:r>
      <w:r>
        <w:rPr>
          <w:rStyle w:val="Teksttreci2Kursywa"/>
          <w:color w:val="000000"/>
        </w:rPr>
        <w:t>nauczycielka</w:t>
      </w:r>
      <w:r>
        <w:rPr>
          <w:rStyle w:val="Teksttreci2"/>
          <w:color w:val="000000"/>
        </w:rPr>
        <w:t>...</w:t>
      </w:r>
      <w:r>
        <w:rPr>
          <w:rStyle w:val="Teksttreci2"/>
          <w:color w:val="000000"/>
          <w:vertAlign w:val="superscript"/>
        </w:rPr>
        <w:footnoteReference w:id="11"/>
      </w:r>
      <w:r>
        <w:rPr>
          <w:rStyle w:val="Teksttreci2"/>
          <w:color w:val="000000"/>
        </w:rPr>
        <w:t>.</w:t>
      </w:r>
    </w:p>
    <w:p w:rsidR="00000000" w:rsidRDefault="00A86640">
      <w:pPr>
        <w:pStyle w:val="Teksttreci90"/>
        <w:numPr>
          <w:ilvl w:val="0"/>
          <w:numId w:val="3"/>
        </w:numPr>
        <w:shd w:val="clear" w:color="auto" w:fill="auto"/>
        <w:tabs>
          <w:tab w:val="left" w:pos="1418"/>
        </w:tabs>
        <w:ind w:left="620" w:right="600" w:firstLine="400"/>
      </w:pPr>
      <w:r>
        <w:rPr>
          <w:rStyle w:val="Teksttreci9Bezkursywy"/>
          <w:i w:val="0"/>
          <w:iCs w:val="0"/>
          <w:color w:val="000000"/>
        </w:rPr>
        <w:t xml:space="preserve">tylko wartość stylistyczną mają </w:t>
      </w:r>
      <w:r>
        <w:rPr>
          <w:rStyle w:val="Teksttreci9Bezkursywy1"/>
          <w:i w:val="0"/>
          <w:iCs w:val="0"/>
          <w:color w:val="000000"/>
        </w:rPr>
        <w:t>ekspresywne zestawie</w:t>
      </w:r>
      <w:r>
        <w:rPr>
          <w:rStyle w:val="Teksttreci9Bezkursywy1"/>
          <w:i w:val="0"/>
          <w:iCs w:val="0"/>
          <w:color w:val="000000"/>
        </w:rPr>
        <w:softHyphen/>
        <w:t>nia apozycyjne</w:t>
      </w:r>
      <w:r>
        <w:rPr>
          <w:rStyle w:val="Teksttreci9Bezkursywy"/>
          <w:i w:val="0"/>
          <w:iCs w:val="0"/>
          <w:color w:val="000000"/>
        </w:rPr>
        <w:t xml:space="preserve"> jak </w:t>
      </w:r>
      <w:r>
        <w:rPr>
          <w:rStyle w:val="Teksttreci9"/>
          <w:i/>
          <w:iCs/>
          <w:color w:val="000000"/>
        </w:rPr>
        <w:t>program-gigant, konkurs-gigant, magazyn- olbrzym</w:t>
      </w:r>
      <w:r>
        <w:rPr>
          <w:rStyle w:val="Teksttreci9Bezkursywy"/>
          <w:i w:val="0"/>
          <w:iCs w:val="0"/>
          <w:color w:val="000000"/>
        </w:rPr>
        <w:t xml:space="preserve">, </w:t>
      </w:r>
      <w:r>
        <w:rPr>
          <w:rStyle w:val="Teksttreci9"/>
          <w:i/>
          <w:iCs/>
          <w:color w:val="000000"/>
        </w:rPr>
        <w:t>maszyna-olbrzym, niewypał-olbrzym, grzyb-olbrzym, hotel- kolos, spektakl-kolos, gmach-kolos, sputnik-liliput, samochód-liliput, kamera-liliput, miasto</w:t>
      </w:r>
      <w:r>
        <w:rPr>
          <w:rStyle w:val="Teksttreci9"/>
          <w:i/>
          <w:iCs/>
          <w:color w:val="000000"/>
          <w:lang w:val="cs-CZ" w:eastAsia="cs-CZ"/>
        </w:rPr>
        <w:t>-monstr</w:t>
      </w:r>
      <w:r>
        <w:rPr>
          <w:rStyle w:val="Teksttreci9"/>
          <w:i/>
          <w:iCs/>
          <w:color w:val="000000"/>
        </w:rPr>
        <w:t>e, palac-rudera, dcm-widmo, czapa-postrach, wóz-k</w:t>
      </w:r>
      <w:r>
        <w:rPr>
          <w:rStyle w:val="Teksttreci9"/>
          <w:i/>
          <w:iCs/>
          <w:color w:val="000000"/>
        </w:rPr>
        <w:t>oszmar, ulica-bajoro, podwórze-studnia...</w:t>
      </w:r>
    </w:p>
    <w:p w:rsidR="00000000" w:rsidRDefault="00A86640">
      <w:pPr>
        <w:pStyle w:val="Teksttreci20"/>
        <w:shd w:val="clear" w:color="auto" w:fill="auto"/>
        <w:ind w:left="620" w:right="600" w:firstLine="400"/>
      </w:pPr>
      <w:r>
        <w:rPr>
          <w:rStyle w:val="Teksttreci2"/>
          <w:color w:val="000000"/>
        </w:rPr>
        <w:t xml:space="preserve">Inną lecz także stylistyczną wartość mają </w:t>
      </w:r>
      <w:r>
        <w:rPr>
          <w:rStyle w:val="Teksttreci2Odstpy3pt"/>
          <w:color w:val="000000"/>
        </w:rPr>
        <w:t>zestawienia-ter</w:t>
      </w:r>
      <w:r>
        <w:rPr>
          <w:rStyle w:val="Teksttreci2"/>
          <w:color w:val="000000"/>
        </w:rPr>
        <w:t>m i n y, zestawienia-pojęcia, spotykane często w pracach ściśle nauko</w:t>
      </w:r>
      <w:r>
        <w:rPr>
          <w:rStyle w:val="Teksttreci2"/>
          <w:color w:val="000000"/>
        </w:rPr>
        <w:softHyphen/>
        <w:t xml:space="preserve">wych, por. </w:t>
      </w:r>
      <w:r>
        <w:rPr>
          <w:rStyle w:val="Teksttreci2Kursywa"/>
          <w:color w:val="000000"/>
        </w:rPr>
        <w:t>kalka-papier, kalka-wyraz</w:t>
      </w:r>
      <w:r>
        <w:rPr>
          <w:rStyle w:val="Teksttreci2"/>
          <w:color w:val="000000"/>
        </w:rPr>
        <w:t xml:space="preserve"> („O kult. słowa”, s. 291), </w:t>
      </w:r>
      <w:r>
        <w:rPr>
          <w:rStyle w:val="Teksttreci2Kursywa"/>
          <w:color w:val="000000"/>
        </w:rPr>
        <w:t>słowo- pojęcie, wyraz-d</w:t>
      </w:r>
      <w:r>
        <w:rPr>
          <w:rStyle w:val="Teksttreci2Kursywa"/>
          <w:color w:val="000000"/>
        </w:rPr>
        <w:t>esygnat, zdanie-sąd, końcówka-formant...</w:t>
      </w:r>
    </w:p>
    <w:p w:rsidR="00000000" w:rsidRDefault="00A86640">
      <w:pPr>
        <w:pStyle w:val="Teksttreci20"/>
        <w:shd w:val="clear" w:color="auto" w:fill="auto"/>
        <w:spacing w:after="450"/>
        <w:ind w:left="620" w:right="600" w:firstLine="400"/>
      </w:pPr>
      <w:r>
        <w:rPr>
          <w:rStyle w:val="Teksttreci2"/>
          <w:color w:val="000000"/>
        </w:rPr>
        <w:lastRenderedPageBreak/>
        <w:t>W języku urzędowym oraz w języku gazet występuje nierzadko zja</w:t>
      </w:r>
      <w:r>
        <w:rPr>
          <w:rStyle w:val="Teksttreci2"/>
          <w:color w:val="000000"/>
        </w:rPr>
        <w:softHyphen/>
        <w:t>wisko leksykalizacji połączeń syntaktycznych apozycyjnych, tj. utrata (formalnej) samodzielności pierwszego członu i powstanie w ten sposób swego rodzaj</w:t>
      </w:r>
      <w:r>
        <w:rPr>
          <w:rStyle w:val="Teksttreci2"/>
          <w:color w:val="000000"/>
        </w:rPr>
        <w:t>u zrostu (trudno oczywiście takim formacjom przyznawać charakter poprawności, gdyż mają cne nienaturalne, wyszukane brzmie</w:t>
      </w:r>
      <w:r>
        <w:rPr>
          <w:rStyle w:val="Teksttreci2"/>
          <w:color w:val="000000"/>
        </w:rPr>
        <w:softHyphen/>
        <w:t xml:space="preserve">nie): </w:t>
      </w:r>
      <w:r>
        <w:rPr>
          <w:rStyle w:val="Teksttreci2Kursywa"/>
          <w:color w:val="000000"/>
        </w:rPr>
        <w:t>kluboświetlica</w:t>
      </w:r>
      <w:r>
        <w:rPr>
          <w:rStyle w:val="Teksttreci2"/>
          <w:color w:val="000000"/>
        </w:rPr>
        <w:t xml:space="preserve"> (p </w:t>
      </w:r>
      <w:r>
        <w:rPr>
          <w:rStyle w:val="Teksttreci2"/>
          <w:color w:val="000000"/>
          <w:lang w:val="en-US" w:eastAsia="en-US"/>
        </w:rPr>
        <w:t xml:space="preserve">sane </w:t>
      </w:r>
      <w:r>
        <w:rPr>
          <w:rStyle w:val="Teksttreci2"/>
          <w:color w:val="000000"/>
        </w:rPr>
        <w:t xml:space="preserve">również </w:t>
      </w:r>
      <w:r>
        <w:rPr>
          <w:rStyle w:val="Teksttreci2Kursywa"/>
          <w:color w:val="000000"/>
        </w:rPr>
        <w:t>klubo-świetlica) z</w:t>
      </w:r>
      <w:r>
        <w:rPr>
          <w:rStyle w:val="Teksttreci2"/>
          <w:color w:val="000000"/>
        </w:rPr>
        <w:t xml:space="preserve"> połączenia apozycyjnego </w:t>
      </w:r>
      <w:r>
        <w:rPr>
          <w:rStyle w:val="Teksttreci2Kursywa"/>
          <w:color w:val="000000"/>
        </w:rPr>
        <w:t>klub-świetlica,</w:t>
      </w:r>
      <w:r>
        <w:rPr>
          <w:rStyle w:val="Teksttreci2"/>
          <w:color w:val="000000"/>
        </w:rPr>
        <w:t xml:space="preserve"> podobnie </w:t>
      </w:r>
      <w:r>
        <w:rPr>
          <w:rStyle w:val="Teksttreci2Kursywa"/>
          <w:color w:val="000000"/>
        </w:rPr>
        <w:t>klubokawiarnia z klub-kawiar</w:t>
      </w:r>
      <w:r>
        <w:rPr>
          <w:rStyle w:val="Teksttreci2Kursywa"/>
          <w:color w:val="000000"/>
        </w:rPr>
        <w:t>nia, klubo czytelnia z klub-czytelnia;</w:t>
      </w:r>
      <w:r>
        <w:rPr>
          <w:rStyle w:val="Teksttreci2"/>
          <w:color w:val="000000"/>
        </w:rPr>
        <w:t xml:space="preserve"> następnie, </w:t>
      </w:r>
      <w:r>
        <w:rPr>
          <w:rStyle w:val="Teksttreci2Kursywa"/>
          <w:color w:val="000000"/>
        </w:rPr>
        <w:t>kurso-konferencja, ankieto- konkurs, marynarko-kurtka, swetro-marynarka, rewio-koncert.</w:t>
      </w:r>
      <w:r>
        <w:rPr>
          <w:rStyle w:val="Teksttreci2"/>
          <w:color w:val="000000"/>
        </w:rPr>
        <w:t xml:space="preserve"> (Całkiem odmienny charakter mają wyrazy złożone typu </w:t>
      </w:r>
      <w:r>
        <w:rPr>
          <w:rStyle w:val="Teksttreci2Kursywa"/>
          <w:color w:val="000000"/>
        </w:rPr>
        <w:t>kutro-dni, lugro-dni, taboro-dni..., o</w:t>
      </w:r>
      <w:r>
        <w:rPr>
          <w:rStyle w:val="Teksttreci2"/>
          <w:color w:val="000000"/>
        </w:rPr>
        <w:t xml:space="preserve"> których szczegółowo</w:t>
      </w:r>
      <w:r>
        <w:rPr>
          <w:rStyle w:val="Teksttreci2"/>
          <w:color w:val="000000"/>
        </w:rPr>
        <w:t xml:space="preserve"> patrz w książce „O kulturę słowa”, s. 826 n.).</w:t>
      </w:r>
    </w:p>
    <w:p w:rsidR="00000000" w:rsidRDefault="00A86640">
      <w:pPr>
        <w:pStyle w:val="Teksttreci41"/>
        <w:numPr>
          <w:ilvl w:val="0"/>
          <w:numId w:val="1"/>
        </w:numPr>
        <w:shd w:val="clear" w:color="auto" w:fill="auto"/>
        <w:tabs>
          <w:tab w:val="left" w:pos="1620"/>
        </w:tabs>
        <w:spacing w:after="268" w:line="200" w:lineRule="exact"/>
        <w:ind w:left="1260" w:firstLine="0"/>
        <w:jc w:val="both"/>
      </w:pPr>
      <w:r>
        <w:rPr>
          <w:rStyle w:val="Teksttreci4"/>
          <w:color w:val="000000"/>
        </w:rPr>
        <w:t>FRAZEOLOGIZMY-GALICYZMY (IDIOMATYZMY-GALICYZMY)</w:t>
      </w:r>
    </w:p>
    <w:p w:rsidR="00000000" w:rsidRDefault="00A86640">
      <w:pPr>
        <w:pStyle w:val="Teksttreci20"/>
        <w:shd w:val="clear" w:color="auto" w:fill="auto"/>
        <w:ind w:left="620" w:right="600" w:firstLine="400"/>
      </w:pPr>
      <w:r>
        <w:rPr>
          <w:rStyle w:val="Teksttreci2"/>
          <w:color w:val="000000"/>
        </w:rPr>
        <w:t>Zasób frazeologizmów od strony ich proweniencji i żywotności jest najmniej zbadaną częścią słownictwa polskiego. O pilnej potrzebie zgro</w:t>
      </w:r>
      <w:r>
        <w:rPr>
          <w:rStyle w:val="Teksttreci2"/>
          <w:color w:val="000000"/>
        </w:rPr>
        <w:softHyphen/>
        <w:t>madzenia i przeanal</w:t>
      </w:r>
      <w:r>
        <w:rPr>
          <w:rStyle w:val="Teksttreci2"/>
          <w:color w:val="000000"/>
        </w:rPr>
        <w:t xml:space="preserve">izowania utartych zwrotów w języku polskim, ich leksykologicznego opisu klasyfikacyjnego przekonujemy się wówczas, gdy przystępujemy do konfrontacji struktury słownictwa polskiego z pozycji innego języka, niekoniecznie blisko pokrewnego, jak np. czeski, </w:t>
      </w:r>
      <w:r>
        <w:rPr>
          <w:rStyle w:val="Teksttreci2"/>
          <w:color w:val="000000"/>
          <w:lang w:val="en-US" w:eastAsia="en-US"/>
        </w:rPr>
        <w:t>ch</w:t>
      </w:r>
      <w:r>
        <w:rPr>
          <w:rStyle w:val="Teksttreci2"/>
          <w:color w:val="000000"/>
          <w:lang w:val="en-US" w:eastAsia="en-US"/>
        </w:rPr>
        <w:t>oci</w:t>
      </w:r>
      <w:r>
        <w:rPr>
          <w:rStyle w:val="Teksttreci2"/>
          <w:color w:val="000000"/>
        </w:rPr>
        <w:t>aż konfrontacja właśnie z czeskim jest dla mnie, Czecha, wychowa</w:t>
      </w:r>
      <w:r>
        <w:rPr>
          <w:rStyle w:val="Teksttreci2"/>
          <w:color w:val="000000"/>
        </w:rPr>
        <w:softHyphen/>
        <w:t>nego w tym języku, najłatwiejsza i najkorzystniejsza. Wnikliwa kon</w:t>
      </w:r>
      <w:r>
        <w:rPr>
          <w:rStyle w:val="Teksttreci2"/>
          <w:color w:val="000000"/>
        </w:rPr>
        <w:softHyphen/>
        <w:t xml:space="preserve">frontacja polskiego z czeskim prowadzi do interesujących wniosków, gdyż zapoznaje z faktami bardzo różnymi od polskich w </w:t>
      </w:r>
      <w:r>
        <w:rPr>
          <w:rStyle w:val="Teksttreci2"/>
          <w:color w:val="000000"/>
        </w:rPr>
        <w:t>zakresie frazeo</w:t>
      </w:r>
      <w:r>
        <w:rPr>
          <w:rStyle w:val="Teksttreci2"/>
          <w:color w:val="000000"/>
        </w:rPr>
        <w:softHyphen/>
        <w:t>logizmów i idiomatyzmów (jest to konsekwencja odmiennej kulturowej „aury” obu języków), dodatkowa korzyść jest w tym, że mimo całej różnicy, która istnieje w obu językach co do zasobu utartych zwrotów, zagadnienia teoretyczne z konfrontacji</w:t>
      </w:r>
      <w:r>
        <w:rPr>
          <w:rStyle w:val="Teksttreci2"/>
          <w:color w:val="000000"/>
        </w:rPr>
        <w:t xml:space="preserve"> wynikające są wspólne obu języ</w:t>
      </w:r>
      <w:r>
        <w:rPr>
          <w:rStyle w:val="Teksttreci2"/>
          <w:color w:val="000000"/>
        </w:rPr>
        <w:softHyphen/>
        <w:t>kom, ponieważ są właściwie takie same.</w:t>
      </w:r>
    </w:p>
    <w:p w:rsidR="00000000" w:rsidRDefault="00A86640">
      <w:pPr>
        <w:pStyle w:val="Teksttreci20"/>
        <w:shd w:val="clear" w:color="auto" w:fill="auto"/>
        <w:ind w:left="620" w:right="600" w:firstLine="400"/>
      </w:pPr>
      <w:r>
        <w:rPr>
          <w:rStyle w:val="Teksttreci2"/>
          <w:color w:val="000000"/>
        </w:rPr>
        <w:t xml:space="preserve">Punkt wyjścia dla poniższych rozważań stanowi dla nas analiza zwrotu </w:t>
      </w:r>
      <w:r>
        <w:rPr>
          <w:rStyle w:val="Teksttreci2Kursywa"/>
          <w:color w:val="000000"/>
        </w:rPr>
        <w:t>znaleźć się w kropce,</w:t>
      </w:r>
      <w:r>
        <w:rPr>
          <w:rStyle w:val="Teksttreci2"/>
          <w:color w:val="000000"/>
        </w:rPr>
        <w:t xml:space="preserve"> przeprowadzona w książce „O kulturę słowa”. </w:t>
      </w:r>
      <w:r>
        <w:rPr>
          <w:rStyle w:val="Teksttreci2"/>
          <w:color w:val="000000"/>
          <w:lang w:val="en-US" w:eastAsia="en-US"/>
        </w:rPr>
        <w:t xml:space="preserve">Prof. </w:t>
      </w:r>
      <w:r>
        <w:rPr>
          <w:rStyle w:val="Teksttreci2"/>
          <w:color w:val="000000"/>
        </w:rPr>
        <w:t>Doroszewski stwierdza: „Przypuszczam, że zna</w:t>
      </w:r>
      <w:r>
        <w:rPr>
          <w:rStyle w:val="Teksttreci2"/>
          <w:color w:val="000000"/>
        </w:rPr>
        <w:t>czenie podane w wymienionych słownikach (sc. Szobera i Warszawskim — J. D.)</w:t>
      </w:r>
    </w:p>
    <w:p w:rsidR="00000000" w:rsidRDefault="00A86640">
      <w:pPr>
        <w:pStyle w:val="Teksttreci20"/>
        <w:shd w:val="clear" w:color="auto" w:fill="auto"/>
        <w:spacing w:line="306" w:lineRule="exact"/>
        <w:ind w:left="1040"/>
        <w:jc w:val="left"/>
      </w:pPr>
      <w:r>
        <w:rPr>
          <w:rStyle w:val="Teksttreci2"/>
          <w:color w:val="000000"/>
        </w:rPr>
        <w:t xml:space="preserve">polega na tłumaczeniu zwrotu francuskiego </w:t>
      </w:r>
      <w:r>
        <w:rPr>
          <w:rStyle w:val="Teksttreci2Kursywa"/>
          <w:color w:val="000000"/>
          <w:lang w:val="cs-CZ" w:eastAsia="cs-CZ"/>
        </w:rPr>
        <w:t xml:space="preserve">se </w:t>
      </w:r>
      <w:r>
        <w:rPr>
          <w:rStyle w:val="Teksttreci2Kursywa"/>
          <w:color w:val="000000"/>
          <w:lang w:val="de-DE" w:eastAsia="de-DE"/>
        </w:rPr>
        <w:t xml:space="preserve">trouver </w:t>
      </w:r>
      <w:r>
        <w:rPr>
          <w:rStyle w:val="Teksttreci2Kursywa"/>
          <w:color w:val="000000"/>
        </w:rPr>
        <w:t>à</w:t>
      </w:r>
      <w:r>
        <w:rPr>
          <w:rStyle w:val="Teksttreci2Kursywa"/>
          <w:color w:val="000000"/>
          <w:lang w:val="de-DE" w:eastAsia="de-DE"/>
        </w:rPr>
        <w:t xml:space="preserve"> </w:t>
      </w:r>
      <w:r>
        <w:rPr>
          <w:rStyle w:val="Teksttreci2Kursywa"/>
          <w:color w:val="000000"/>
        </w:rPr>
        <w:t xml:space="preserve">point” </w:t>
      </w:r>
      <w:r>
        <w:rPr>
          <w:rStyle w:val="Teksttreci2"/>
          <w:color w:val="000000"/>
        </w:rPr>
        <w:t xml:space="preserve">(s. 202) </w:t>
      </w:r>
      <w:r>
        <w:rPr>
          <w:rStyle w:val="Teksttreci2Candara"/>
          <w:color w:val="000000"/>
        </w:rPr>
        <w:t>1</w:t>
      </w:r>
      <w:r>
        <w:rPr>
          <w:rStyle w:val="Teksttreci2"/>
          <w:color w:val="000000"/>
          <w:vertAlign w:val="superscript"/>
        </w:rPr>
        <w:t>3</w:t>
      </w:r>
      <w:r>
        <w:rPr>
          <w:rStyle w:val="Teksttreci2"/>
          <w:color w:val="000000"/>
        </w:rPr>
        <w:t>.</w:t>
      </w:r>
    </w:p>
    <w:p w:rsidR="00000000" w:rsidRDefault="00A86640">
      <w:pPr>
        <w:pStyle w:val="Teksttreci20"/>
        <w:shd w:val="clear" w:color="auto" w:fill="auto"/>
        <w:spacing w:line="306" w:lineRule="exact"/>
        <w:ind w:left="1040" w:right="340" w:firstLine="400"/>
      </w:pPr>
      <w:r>
        <w:rPr>
          <w:rStyle w:val="Teksttreci2"/>
          <w:color w:val="000000"/>
        </w:rPr>
        <w:t>Ponieważ materiał porównawczy, którym rozporządzamy, jest bardzo obfity, ograniczymy się</w:t>
      </w:r>
      <w:r>
        <w:rPr>
          <w:rStyle w:val="Teksttreci2"/>
          <w:color w:val="000000"/>
        </w:rPr>
        <w:t xml:space="preserve"> do typowych ilustracji przykładowych,' obiecując zająć się gruntowniej problematyką frazeologizmów-galicyzmów w ję</w:t>
      </w:r>
      <w:r>
        <w:rPr>
          <w:rStyle w:val="Teksttreci2"/>
          <w:color w:val="000000"/>
        </w:rPr>
        <w:softHyphen/>
        <w:t xml:space="preserve">zyku polskim w osobnym artykule. Najpierw podajemy przykłady na </w:t>
      </w:r>
      <w:r>
        <w:rPr>
          <w:rStyle w:val="Teksttreci2Odstpy3pt"/>
          <w:color w:val="000000"/>
        </w:rPr>
        <w:t>frazeologizmy-repliki.</w:t>
      </w:r>
    </w:p>
    <w:p w:rsidR="00000000" w:rsidRDefault="00A86640">
      <w:pPr>
        <w:pStyle w:val="Teksttreci20"/>
        <w:numPr>
          <w:ilvl w:val="0"/>
          <w:numId w:val="4"/>
        </w:numPr>
        <w:shd w:val="clear" w:color="auto" w:fill="auto"/>
        <w:tabs>
          <w:tab w:val="left" w:pos="1842"/>
        </w:tabs>
        <w:spacing w:line="306" w:lineRule="exact"/>
        <w:ind w:left="1040" w:right="340" w:firstLine="400"/>
      </w:pPr>
      <w:r>
        <w:rPr>
          <w:rStyle w:val="Teksttreci2"/>
          <w:color w:val="000000"/>
        </w:rPr>
        <w:t>tłumaczone zwroty bez czasownika, należące do sfe</w:t>
      </w:r>
      <w:r>
        <w:rPr>
          <w:rStyle w:val="Teksttreci2"/>
          <w:color w:val="000000"/>
        </w:rPr>
        <w:t>ry stylu, zwią</w:t>
      </w:r>
      <w:r>
        <w:rPr>
          <w:rStyle w:val="Teksttreci2"/>
          <w:color w:val="000000"/>
        </w:rPr>
        <w:softHyphen/>
        <w:t xml:space="preserve">zane z dialektem kulturalnym: </w:t>
      </w:r>
      <w:r>
        <w:rPr>
          <w:rStyle w:val="Teksttreci2Kursywa"/>
          <w:color w:val="000000"/>
        </w:rPr>
        <w:t>odwrotna strona medalu</w:t>
      </w:r>
      <w:r>
        <w:rPr>
          <w:rStyle w:val="Teksttreci2"/>
          <w:color w:val="000000"/>
        </w:rPr>
        <w:t xml:space="preserve"> (le </w:t>
      </w:r>
      <w:r>
        <w:rPr>
          <w:rStyle w:val="Teksttreci2"/>
          <w:color w:val="000000"/>
          <w:lang w:val="cs-CZ" w:eastAsia="cs-CZ"/>
        </w:rPr>
        <w:t xml:space="preserve">revers </w:t>
      </w:r>
      <w:r>
        <w:rPr>
          <w:rStyle w:val="Teksttreci2"/>
          <w:color w:val="000000"/>
        </w:rPr>
        <w:t xml:space="preserve">de la </w:t>
      </w:r>
      <w:r>
        <w:rPr>
          <w:rStyle w:val="Teksttreci2"/>
          <w:color w:val="000000"/>
          <w:lang w:val="cs-CZ" w:eastAsia="cs-CZ"/>
        </w:rPr>
        <w:t xml:space="preserve">médaille) </w:t>
      </w:r>
      <w:r>
        <w:rPr>
          <w:rStyle w:val="Teksttreci2"/>
          <w:color w:val="000000"/>
        </w:rPr>
        <w:t xml:space="preserve">— cz. </w:t>
      </w:r>
      <w:r>
        <w:rPr>
          <w:rStyle w:val="Teksttreci2"/>
          <w:color w:val="000000"/>
          <w:lang w:val="de-DE" w:eastAsia="de-DE"/>
        </w:rPr>
        <w:t xml:space="preserve">«rub», </w:t>
      </w:r>
      <w:r>
        <w:rPr>
          <w:rStyle w:val="Teksttreci2Kursywa"/>
          <w:color w:val="000000"/>
        </w:rPr>
        <w:t>w sile wieku</w:t>
      </w:r>
      <w:r>
        <w:rPr>
          <w:rStyle w:val="Teksttreci2"/>
          <w:color w:val="000000"/>
        </w:rPr>
        <w:t xml:space="preserve"> </w:t>
      </w:r>
      <w:r>
        <w:rPr>
          <w:rStyle w:val="Teksttreci2"/>
          <w:color w:val="000000"/>
          <w:lang w:val="en-US" w:eastAsia="en-US"/>
        </w:rPr>
        <w:t xml:space="preserve">(dans </w:t>
      </w:r>
      <w:r>
        <w:rPr>
          <w:rStyle w:val="Teksttreci2"/>
          <w:color w:val="000000"/>
        </w:rPr>
        <w:t xml:space="preserve">la </w:t>
      </w:r>
      <w:r>
        <w:rPr>
          <w:rStyle w:val="Teksttreci2"/>
          <w:color w:val="000000"/>
          <w:lang w:val="de-DE" w:eastAsia="de-DE"/>
        </w:rPr>
        <w:t>force de l'</w:t>
      </w:r>
      <w:r>
        <w:rPr>
          <w:rStyle w:val="Teksttreci2"/>
          <w:color w:val="000000"/>
        </w:rPr>
        <w:t>â</w:t>
      </w:r>
      <w:r>
        <w:rPr>
          <w:rStyle w:val="Teksttreci2"/>
          <w:color w:val="000000"/>
          <w:lang w:val="de-DE" w:eastAsia="de-DE"/>
        </w:rPr>
        <w:t xml:space="preserve">ge) </w:t>
      </w:r>
      <w:r>
        <w:rPr>
          <w:rStyle w:val="Teksttreci2"/>
          <w:color w:val="000000"/>
        </w:rPr>
        <w:t xml:space="preserve">— </w:t>
      </w:r>
      <w:r>
        <w:rPr>
          <w:rStyle w:val="Teksttreci2"/>
          <w:color w:val="000000"/>
          <w:lang w:val="cs-CZ" w:eastAsia="cs-CZ"/>
        </w:rPr>
        <w:t xml:space="preserve">«v plné životní síle», </w:t>
      </w:r>
      <w:r>
        <w:rPr>
          <w:rStyle w:val="Teksttreci2Kursywa"/>
          <w:color w:val="000000"/>
        </w:rPr>
        <w:t>w kwiecie wieku</w:t>
      </w:r>
      <w:r>
        <w:rPr>
          <w:rStyle w:val="Teksttreci2"/>
          <w:color w:val="000000"/>
        </w:rPr>
        <w:t xml:space="preserve"> </w:t>
      </w:r>
      <w:r>
        <w:rPr>
          <w:rStyle w:val="Teksttreci2"/>
          <w:color w:val="000000"/>
          <w:lang w:val="cs-CZ" w:eastAsia="cs-CZ"/>
        </w:rPr>
        <w:t>(</w:t>
      </w:r>
      <w:r>
        <w:rPr>
          <w:rStyle w:val="Teksttreci2"/>
          <w:color w:val="000000"/>
        </w:rPr>
        <w:t>à</w:t>
      </w:r>
      <w:r>
        <w:rPr>
          <w:rStyle w:val="Teksttreci2"/>
          <w:color w:val="000000"/>
          <w:lang w:val="cs-CZ" w:eastAsia="cs-CZ"/>
        </w:rPr>
        <w:t xml:space="preserve"> </w:t>
      </w:r>
      <w:r>
        <w:rPr>
          <w:rStyle w:val="Teksttreci2"/>
          <w:color w:val="000000"/>
          <w:lang w:val="en-US" w:eastAsia="en-US"/>
        </w:rPr>
        <w:t xml:space="preserve">la fleur </w:t>
      </w:r>
      <w:r>
        <w:rPr>
          <w:rStyle w:val="Teksttreci2"/>
          <w:color w:val="000000"/>
          <w:lang w:val="de-DE" w:eastAsia="de-DE"/>
        </w:rPr>
        <w:t>de l’</w:t>
      </w:r>
      <w:r>
        <w:rPr>
          <w:rStyle w:val="Teksttreci2"/>
          <w:color w:val="000000"/>
        </w:rPr>
        <w:t>â</w:t>
      </w:r>
      <w:r>
        <w:rPr>
          <w:rStyle w:val="Teksttreci2"/>
          <w:color w:val="000000"/>
          <w:lang w:val="de-DE" w:eastAsia="de-DE"/>
        </w:rPr>
        <w:t xml:space="preserve">ge) </w:t>
      </w:r>
      <w:r>
        <w:rPr>
          <w:rStyle w:val="Teksttreci2"/>
          <w:color w:val="000000"/>
          <w:lang w:val="en-US" w:eastAsia="en-US"/>
        </w:rPr>
        <w:t xml:space="preserve">— </w:t>
      </w:r>
      <w:r>
        <w:rPr>
          <w:rStyle w:val="Teksttreci2"/>
          <w:color w:val="000000"/>
          <w:lang w:val="cs-CZ" w:eastAsia="cs-CZ"/>
        </w:rPr>
        <w:t xml:space="preserve">«v nejlepších letech», </w:t>
      </w:r>
      <w:r>
        <w:rPr>
          <w:rStyle w:val="Teksttreci2"/>
          <w:color w:val="000000"/>
        </w:rPr>
        <w:t xml:space="preserve">na </w:t>
      </w:r>
      <w:r>
        <w:rPr>
          <w:rStyle w:val="Teksttreci2Kursywa"/>
          <w:color w:val="000000"/>
        </w:rPr>
        <w:t xml:space="preserve">wagą złota </w:t>
      </w:r>
      <w:r>
        <w:rPr>
          <w:rStyle w:val="Teksttreci2Kursywa"/>
          <w:color w:val="000000"/>
          <w:lang w:val="cs-CZ" w:eastAsia="cs-CZ"/>
        </w:rPr>
        <w:t>(</w:t>
      </w:r>
      <w:r>
        <w:rPr>
          <w:rStyle w:val="Teksttreci2"/>
          <w:color w:val="000000"/>
          <w:lang w:val="cs-CZ" w:eastAsia="cs-CZ"/>
        </w:rPr>
        <w:t xml:space="preserve">au poids </w:t>
      </w:r>
      <w:r>
        <w:rPr>
          <w:rStyle w:val="Teksttreci2"/>
          <w:color w:val="000000"/>
          <w:lang w:val="de-DE" w:eastAsia="de-DE"/>
        </w:rPr>
        <w:t>de l'or</w:t>
      </w:r>
      <w:r>
        <w:rPr>
          <w:rStyle w:val="Teksttreci2"/>
          <w:color w:val="000000"/>
          <w:lang w:val="ru-RU" w:eastAsia="ru-RU"/>
        </w:rPr>
        <w:t xml:space="preserve">) </w:t>
      </w:r>
      <w:r>
        <w:rPr>
          <w:rStyle w:val="Teksttreci2"/>
          <w:color w:val="000000"/>
          <w:lang w:val="cs-CZ" w:eastAsia="cs-CZ"/>
        </w:rPr>
        <w:t xml:space="preserve">— «velmi drahé, vzácné»), </w:t>
      </w:r>
      <w:r>
        <w:rPr>
          <w:rStyle w:val="Teksttreci2Kursywa"/>
          <w:color w:val="000000"/>
        </w:rPr>
        <w:t>gwóźdź wieczoru</w:t>
      </w:r>
      <w:r>
        <w:rPr>
          <w:rStyle w:val="Teksttreci2"/>
          <w:color w:val="000000"/>
        </w:rPr>
        <w:t xml:space="preserve"> </w:t>
      </w:r>
      <w:r>
        <w:rPr>
          <w:rStyle w:val="Teksttreci2"/>
          <w:color w:val="000000"/>
          <w:lang w:val="en-US" w:eastAsia="en-US"/>
        </w:rPr>
        <w:t xml:space="preserve">(clou </w:t>
      </w:r>
      <w:r>
        <w:rPr>
          <w:rStyle w:val="Teksttreci2"/>
          <w:color w:val="000000"/>
          <w:lang w:val="cs-CZ" w:eastAsia="cs-CZ"/>
        </w:rPr>
        <w:t xml:space="preserve">ďune soirée) — «zlatý hřeb večera», </w:t>
      </w:r>
      <w:r>
        <w:rPr>
          <w:rStyle w:val="Teksttreci2Kursywa"/>
          <w:color w:val="000000"/>
        </w:rPr>
        <w:t xml:space="preserve">ostatni krzyk </w:t>
      </w:r>
      <w:r>
        <w:rPr>
          <w:rStyle w:val="Teksttreci2Kursywa"/>
          <w:color w:val="000000"/>
          <w:lang w:val="cs-CZ" w:eastAsia="cs-CZ"/>
        </w:rPr>
        <w:t xml:space="preserve">(mody) </w:t>
      </w:r>
      <w:r>
        <w:rPr>
          <w:rStyle w:val="Teksttreci2"/>
          <w:color w:val="000000"/>
          <w:lang w:val="de-DE" w:eastAsia="de-DE"/>
        </w:rPr>
        <w:t xml:space="preserve">(dernier cri de </w:t>
      </w:r>
      <w:r>
        <w:rPr>
          <w:rStyle w:val="Teksttreci2"/>
          <w:color w:val="000000"/>
          <w:lang w:val="en-US" w:eastAsia="en-US"/>
        </w:rPr>
        <w:t xml:space="preserve">la mode) — </w:t>
      </w:r>
      <w:r>
        <w:rPr>
          <w:rStyle w:val="Teksttreci2"/>
          <w:color w:val="000000"/>
          <w:lang w:val="cs-CZ" w:eastAsia="cs-CZ"/>
        </w:rPr>
        <w:t xml:space="preserve">«poslední novinka», </w:t>
      </w:r>
      <w:r>
        <w:rPr>
          <w:rStyle w:val="Teksttreci2Kursywa"/>
          <w:color w:val="000000"/>
        </w:rPr>
        <w:t xml:space="preserve">przytomność umysłu </w:t>
      </w:r>
      <w:r>
        <w:rPr>
          <w:rStyle w:val="Teksttreci2"/>
          <w:color w:val="000000"/>
          <w:lang w:val="cs-CZ" w:eastAsia="cs-CZ"/>
        </w:rPr>
        <w:t xml:space="preserve">(presence </w:t>
      </w:r>
      <w:r>
        <w:rPr>
          <w:rStyle w:val="Teksttreci2"/>
          <w:color w:val="000000"/>
        </w:rPr>
        <w:t>d</w:t>
      </w:r>
      <w:r>
        <w:rPr>
          <w:rStyle w:val="Teksttreci2"/>
          <w:color w:val="000000"/>
          <w:lang w:val="cs-CZ" w:eastAsia="cs-CZ"/>
        </w:rPr>
        <w:t xml:space="preserve">'esprit) </w:t>
      </w:r>
      <w:r>
        <w:rPr>
          <w:rStyle w:val="Teksttreci2"/>
          <w:color w:val="000000"/>
        </w:rPr>
        <w:t xml:space="preserve">— </w:t>
      </w:r>
      <w:r>
        <w:rPr>
          <w:rStyle w:val="Teksttreci2"/>
          <w:color w:val="000000"/>
          <w:lang w:val="cs-CZ" w:eastAsia="cs-CZ"/>
        </w:rPr>
        <w:t xml:space="preserve">«duchapřítomnost», </w:t>
      </w:r>
      <w:r>
        <w:rPr>
          <w:rStyle w:val="Teksttreci2Kursywa"/>
          <w:color w:val="000000"/>
          <w:lang w:val="cs-CZ" w:eastAsia="cs-CZ"/>
        </w:rPr>
        <w:t xml:space="preserve">na </w:t>
      </w:r>
      <w:r>
        <w:rPr>
          <w:rStyle w:val="Teksttreci2Kursywa"/>
          <w:color w:val="000000"/>
        </w:rPr>
        <w:t>grzbiecie fali</w:t>
      </w:r>
      <w:r>
        <w:rPr>
          <w:rStyle w:val="Teksttreci2"/>
          <w:color w:val="000000"/>
        </w:rPr>
        <w:t xml:space="preserve"> </w:t>
      </w:r>
      <w:r>
        <w:rPr>
          <w:rStyle w:val="Teksttreci2"/>
          <w:color w:val="000000"/>
          <w:lang w:val="cs-CZ" w:eastAsia="cs-CZ"/>
        </w:rPr>
        <w:t>(</w:t>
      </w:r>
      <w:r>
        <w:rPr>
          <w:rStyle w:val="Teksttreci2"/>
          <w:color w:val="000000"/>
        </w:rPr>
        <w:t>à</w:t>
      </w:r>
      <w:r>
        <w:rPr>
          <w:rStyle w:val="Teksttreci2"/>
          <w:color w:val="000000"/>
          <w:lang w:val="cs-CZ" w:eastAsia="cs-CZ"/>
        </w:rPr>
        <w:t xml:space="preserve"> </w:t>
      </w:r>
      <w:r>
        <w:rPr>
          <w:rStyle w:val="Teksttreci2"/>
          <w:color w:val="000000"/>
          <w:lang w:val="en-US" w:eastAsia="en-US"/>
        </w:rPr>
        <w:t xml:space="preserve">la </w:t>
      </w:r>
      <w:r>
        <w:rPr>
          <w:rStyle w:val="Teksttreci2"/>
          <w:color w:val="000000"/>
          <w:lang w:val="cs-CZ" w:eastAsia="cs-CZ"/>
        </w:rPr>
        <w:t>cr</w:t>
      </w:r>
      <w:r>
        <w:rPr>
          <w:rStyle w:val="Teksttreci2"/>
          <w:color w:val="000000"/>
          <w:lang w:val="cs-CZ" w:eastAsia="cs-CZ"/>
        </w:rPr>
        <w:t xml:space="preserve">éte </w:t>
      </w:r>
      <w:r>
        <w:rPr>
          <w:rStyle w:val="Teksttreci2"/>
          <w:color w:val="000000"/>
          <w:lang w:val="de-DE" w:eastAsia="de-DE"/>
        </w:rPr>
        <w:t xml:space="preserve">de </w:t>
      </w:r>
      <w:r>
        <w:rPr>
          <w:rStyle w:val="Teksttreci2"/>
          <w:color w:val="000000"/>
          <w:lang w:val="en-US" w:eastAsia="en-US"/>
        </w:rPr>
        <w:t xml:space="preserve">la vague) — «s </w:t>
      </w:r>
      <w:r>
        <w:rPr>
          <w:rStyle w:val="Teksttreci2"/>
          <w:color w:val="000000"/>
          <w:lang w:val="cs-CZ" w:eastAsia="cs-CZ"/>
        </w:rPr>
        <w:t xml:space="preserve">proudem», </w:t>
      </w:r>
      <w:r>
        <w:rPr>
          <w:rStyle w:val="Teksttreci2Kursywa"/>
          <w:color w:val="000000"/>
        </w:rPr>
        <w:t>jedynym pociągnięciem pióra</w:t>
      </w:r>
      <w:r>
        <w:rPr>
          <w:rStyle w:val="Teksttreci2"/>
          <w:color w:val="000000"/>
        </w:rPr>
        <w:t xml:space="preserve"> </w:t>
      </w:r>
      <w:r>
        <w:rPr>
          <w:rStyle w:val="Teksttreci2"/>
          <w:color w:val="000000"/>
          <w:lang w:val="cs-CZ" w:eastAsia="cs-CZ"/>
        </w:rPr>
        <w:t xml:space="preserve">(ďun </w:t>
      </w:r>
      <w:r>
        <w:rPr>
          <w:rStyle w:val="Teksttreci2"/>
          <w:color w:val="000000"/>
          <w:lang w:val="en-US" w:eastAsia="en-US"/>
        </w:rPr>
        <w:t xml:space="preserve">trait </w:t>
      </w:r>
      <w:r>
        <w:rPr>
          <w:rStyle w:val="Teksttreci2"/>
          <w:color w:val="000000"/>
          <w:lang w:val="de-DE" w:eastAsia="de-DE"/>
        </w:rPr>
        <w:t xml:space="preserve">de </w:t>
      </w:r>
      <w:r>
        <w:rPr>
          <w:rStyle w:val="Teksttreci2"/>
          <w:color w:val="000000"/>
          <w:lang w:val="en-US" w:eastAsia="en-US"/>
        </w:rPr>
        <w:t xml:space="preserve">la plume) — </w:t>
      </w:r>
      <w:r>
        <w:rPr>
          <w:rStyle w:val="Teksttreci2"/>
          <w:color w:val="000000"/>
          <w:lang w:val="cs-CZ" w:eastAsia="cs-CZ"/>
        </w:rPr>
        <w:t xml:space="preserve">«jediným škrtem péra», z </w:t>
      </w:r>
      <w:r>
        <w:rPr>
          <w:rStyle w:val="Teksttreci2Kursywa"/>
          <w:color w:val="000000"/>
          <w:lang w:val="cs-CZ" w:eastAsia="cs-CZ"/>
        </w:rPr>
        <w:t xml:space="preserve">lotu </w:t>
      </w:r>
      <w:r>
        <w:rPr>
          <w:rStyle w:val="Teksttreci2Kursywa"/>
          <w:color w:val="000000"/>
        </w:rPr>
        <w:t>ptaka</w:t>
      </w:r>
      <w:r>
        <w:rPr>
          <w:rStyle w:val="Teksttreci2"/>
          <w:color w:val="000000"/>
        </w:rPr>
        <w:t xml:space="preserve"> </w:t>
      </w:r>
      <w:r>
        <w:rPr>
          <w:rStyle w:val="Teksttreci2"/>
          <w:color w:val="000000"/>
          <w:lang w:val="cs-CZ" w:eastAsia="cs-CZ"/>
        </w:rPr>
        <w:t>(</w:t>
      </w:r>
      <w:r>
        <w:rPr>
          <w:rStyle w:val="Teksttreci2"/>
          <w:color w:val="000000"/>
        </w:rPr>
        <w:t>à</w:t>
      </w:r>
      <w:r>
        <w:rPr>
          <w:rStyle w:val="Teksttreci2"/>
          <w:color w:val="000000"/>
          <w:lang w:val="cs-CZ" w:eastAsia="cs-CZ"/>
        </w:rPr>
        <w:t xml:space="preserve"> vol ďoiseau) — «z ptačí perspektivy» (por. </w:t>
      </w:r>
      <w:r>
        <w:rPr>
          <w:rStyle w:val="Teksttreci2"/>
          <w:color w:val="000000"/>
          <w:lang w:val="de-DE" w:eastAsia="de-DE"/>
        </w:rPr>
        <w:lastRenderedPageBreak/>
        <w:t xml:space="preserve">niem. aus der Vogelperspektive), </w:t>
      </w:r>
      <w:r>
        <w:rPr>
          <w:rStyle w:val="Teksttreci2Kursywa"/>
          <w:color w:val="000000"/>
        </w:rPr>
        <w:t>w wielkiej gali</w:t>
      </w:r>
      <w:r>
        <w:rPr>
          <w:rStyle w:val="Teksttreci2"/>
          <w:color w:val="000000"/>
        </w:rPr>
        <w:t xml:space="preserve"> (en </w:t>
      </w:r>
      <w:r>
        <w:rPr>
          <w:rStyle w:val="Teksttreci2"/>
          <w:color w:val="000000"/>
          <w:lang w:val="cs-CZ" w:eastAsia="cs-CZ"/>
        </w:rPr>
        <w:t xml:space="preserve">grand </w:t>
      </w:r>
      <w:r>
        <w:rPr>
          <w:rStyle w:val="Teksttreci2"/>
          <w:color w:val="000000"/>
          <w:lang w:val="en-US" w:eastAsia="en-US"/>
        </w:rPr>
        <w:t xml:space="preserve">gala) </w:t>
      </w:r>
      <w:r>
        <w:rPr>
          <w:rStyle w:val="Teksttreci2"/>
          <w:color w:val="000000"/>
          <w:lang w:val="cs-CZ" w:eastAsia="cs-CZ"/>
        </w:rPr>
        <w:t xml:space="preserve">— «v plném lesku», </w:t>
      </w:r>
      <w:r>
        <w:rPr>
          <w:rStyle w:val="Teksttreci2Kursywa"/>
          <w:color w:val="000000"/>
        </w:rPr>
        <w:t>rzut</w:t>
      </w:r>
      <w:r>
        <w:rPr>
          <w:rStyle w:val="Teksttreci2Kursywa"/>
          <w:color w:val="000000"/>
        </w:rPr>
        <w:t xml:space="preserve"> </w:t>
      </w:r>
      <w:r>
        <w:rPr>
          <w:rStyle w:val="Teksttreci2Kursywa"/>
          <w:color w:val="000000"/>
          <w:lang w:val="cs-CZ" w:eastAsia="cs-CZ"/>
        </w:rPr>
        <w:t>oka</w:t>
      </w:r>
      <w:r>
        <w:rPr>
          <w:rStyle w:val="Teksttreci2"/>
          <w:color w:val="000000"/>
          <w:lang w:val="cs-CZ" w:eastAsia="cs-CZ"/>
        </w:rPr>
        <w:t xml:space="preserve"> </w:t>
      </w:r>
      <w:r>
        <w:rPr>
          <w:rStyle w:val="Teksttreci2"/>
          <w:color w:val="000000"/>
          <w:lang w:val="en-US" w:eastAsia="en-US"/>
        </w:rPr>
        <w:t xml:space="preserve">(coup </w:t>
      </w:r>
      <w:r>
        <w:rPr>
          <w:rStyle w:val="Teksttreci2"/>
          <w:color w:val="000000"/>
          <w:lang w:val="cs-CZ" w:eastAsia="cs-CZ"/>
        </w:rPr>
        <w:t xml:space="preserve">ďoeil) — «pohled», </w:t>
      </w:r>
      <w:r>
        <w:rPr>
          <w:rStyle w:val="Teksttreci2Kursywa"/>
          <w:color w:val="000000"/>
        </w:rPr>
        <w:t>skończony człowiek</w:t>
      </w:r>
      <w:r>
        <w:rPr>
          <w:rStyle w:val="Teksttreci2"/>
          <w:color w:val="000000"/>
        </w:rPr>
        <w:t xml:space="preserve"> </w:t>
      </w:r>
      <w:r>
        <w:rPr>
          <w:rStyle w:val="Teksttreci2"/>
          <w:color w:val="000000"/>
          <w:lang w:val="cs-CZ" w:eastAsia="cs-CZ"/>
        </w:rPr>
        <w:t>(un homme fini) — «odbytý člověk».</w:t>
      </w:r>
    </w:p>
    <w:p w:rsidR="00000000" w:rsidRDefault="00A86640">
      <w:pPr>
        <w:pStyle w:val="Teksttreci20"/>
        <w:numPr>
          <w:ilvl w:val="0"/>
          <w:numId w:val="4"/>
        </w:numPr>
        <w:shd w:val="clear" w:color="auto" w:fill="auto"/>
        <w:tabs>
          <w:tab w:val="left" w:pos="1842"/>
        </w:tabs>
        <w:spacing w:after="94" w:line="306" w:lineRule="exact"/>
        <w:ind w:left="1040" w:right="340" w:firstLine="400"/>
      </w:pPr>
      <w:r>
        <w:rPr>
          <w:rStyle w:val="Teksttreci2"/>
          <w:color w:val="000000"/>
        </w:rPr>
        <w:t xml:space="preserve">analityczne czasownikowo-rzeczownikowe zwroty, należące </w:t>
      </w:r>
      <w:r>
        <w:rPr>
          <w:rStyle w:val="Teksttreci2"/>
          <w:color w:val="000000"/>
          <w:lang w:val="cs-CZ" w:eastAsia="cs-CZ"/>
        </w:rPr>
        <w:t xml:space="preserve">tak samo do </w:t>
      </w:r>
      <w:r>
        <w:rPr>
          <w:rStyle w:val="Teksttreci2"/>
          <w:color w:val="000000"/>
        </w:rPr>
        <w:t xml:space="preserve">sfery </w:t>
      </w:r>
      <w:r>
        <w:rPr>
          <w:rStyle w:val="Teksttreci2"/>
          <w:color w:val="000000"/>
          <w:lang w:val="cs-CZ" w:eastAsia="cs-CZ"/>
        </w:rPr>
        <w:t xml:space="preserve">stylu </w:t>
      </w:r>
      <w:r>
        <w:rPr>
          <w:rStyle w:val="Teksttreci2"/>
          <w:color w:val="000000"/>
        </w:rPr>
        <w:t xml:space="preserve">języka kulturalnego: </w:t>
      </w:r>
      <w:r>
        <w:rPr>
          <w:rStyle w:val="Teksttreci2Kursywa"/>
          <w:color w:val="000000"/>
        </w:rPr>
        <w:t>żywić nadzieję</w:t>
      </w:r>
      <w:r>
        <w:rPr>
          <w:rStyle w:val="Teksttreci2"/>
          <w:color w:val="000000"/>
        </w:rPr>
        <w:t xml:space="preserve"> </w:t>
      </w:r>
      <w:r>
        <w:rPr>
          <w:rStyle w:val="Teksttreci2"/>
          <w:color w:val="000000"/>
          <w:lang w:val="en-US" w:eastAsia="en-US"/>
        </w:rPr>
        <w:t xml:space="preserve">(nourrir </w:t>
      </w:r>
      <w:r>
        <w:rPr>
          <w:rStyle w:val="Teksttreci2"/>
          <w:color w:val="000000"/>
          <w:lang w:val="cs-CZ" w:eastAsia="cs-CZ"/>
        </w:rPr>
        <w:t xml:space="preserve">réspcir) — «chovat naději», </w:t>
      </w:r>
      <w:r>
        <w:rPr>
          <w:rStyle w:val="Teksttreci2Kursywa"/>
          <w:color w:val="000000"/>
        </w:rPr>
        <w:t>zachować twarz</w:t>
      </w:r>
      <w:r>
        <w:rPr>
          <w:rStyle w:val="Teksttreci2"/>
          <w:color w:val="000000"/>
        </w:rPr>
        <w:t xml:space="preserve"> </w:t>
      </w:r>
      <w:r>
        <w:rPr>
          <w:rStyle w:val="Teksttreci2"/>
          <w:color w:val="000000"/>
          <w:lang w:val="cs-CZ" w:eastAsia="cs-CZ"/>
        </w:rPr>
        <w:t xml:space="preserve">(sauver </w:t>
      </w:r>
      <w:r>
        <w:rPr>
          <w:rStyle w:val="Teksttreci2"/>
          <w:color w:val="000000"/>
          <w:lang w:val="en-US" w:eastAsia="en-US"/>
        </w:rPr>
        <w:t xml:space="preserve">la face) </w:t>
      </w:r>
      <w:r>
        <w:rPr>
          <w:rStyle w:val="Teksttreci2"/>
          <w:color w:val="000000"/>
          <w:lang w:val="cs-CZ" w:eastAsia="cs-CZ"/>
        </w:rPr>
        <w:t xml:space="preserve">— «chovat se </w:t>
      </w:r>
      <w:r>
        <w:rPr>
          <w:rStyle w:val="Teksttreci2Kursywa"/>
          <w:color w:val="000000"/>
          <w:lang w:val="cs-CZ" w:eastAsia="cs-CZ"/>
        </w:rPr>
        <w:t xml:space="preserve">čestně», </w:t>
      </w:r>
      <w:r>
        <w:rPr>
          <w:rStyle w:val="Teksttreci2Kursywa"/>
          <w:color w:val="000000"/>
        </w:rPr>
        <w:t>-położyć kres</w:t>
      </w:r>
      <w:r>
        <w:rPr>
          <w:rStyle w:val="Teksttreci2"/>
          <w:color w:val="000000"/>
        </w:rPr>
        <w:t xml:space="preserve"> </w:t>
      </w:r>
      <w:r>
        <w:rPr>
          <w:rStyle w:val="Teksttreci2"/>
          <w:color w:val="000000"/>
          <w:lang w:val="cs-CZ" w:eastAsia="cs-CZ"/>
        </w:rPr>
        <w:t xml:space="preserve">(mettre un terme) — «skoncovat», </w:t>
      </w:r>
      <w:r>
        <w:rPr>
          <w:rStyle w:val="Teksttreci2Kursywa"/>
          <w:color w:val="000000"/>
        </w:rPr>
        <w:t xml:space="preserve">zostawić wolne </w:t>
      </w:r>
      <w:r>
        <w:rPr>
          <w:rStyle w:val="Teksttreci2Kursywa"/>
          <w:color w:val="000000"/>
          <w:lang w:val="en-US" w:eastAsia="en-US"/>
        </w:rPr>
        <w:t>pole</w:t>
      </w:r>
      <w:r>
        <w:rPr>
          <w:rStyle w:val="Teksttreci2"/>
          <w:color w:val="000000"/>
          <w:lang w:val="en-US" w:eastAsia="en-US"/>
        </w:rPr>
        <w:t xml:space="preserve"> (laisser le champ libre) — </w:t>
      </w:r>
      <w:r>
        <w:rPr>
          <w:rStyle w:val="Teksttreci2"/>
          <w:color w:val="000000"/>
          <w:lang w:val="cs-CZ" w:eastAsia="cs-CZ"/>
        </w:rPr>
        <w:t xml:space="preserve">«dát volnou ruku», </w:t>
      </w:r>
      <w:r>
        <w:rPr>
          <w:rStyle w:val="Teksttreci2Kursywa"/>
          <w:color w:val="000000"/>
        </w:rPr>
        <w:t>być na wysokości zadania</w:t>
      </w:r>
      <w:r>
        <w:rPr>
          <w:rStyle w:val="Teksttreci2"/>
          <w:color w:val="000000"/>
        </w:rPr>
        <w:t xml:space="preserve"> </w:t>
      </w:r>
      <w:r>
        <w:rPr>
          <w:rStyle w:val="Teksttreci2"/>
          <w:color w:val="000000"/>
          <w:lang w:val="cs-CZ" w:eastAsia="cs-CZ"/>
        </w:rPr>
        <w:t xml:space="preserve">(étre á </w:t>
      </w:r>
      <w:r>
        <w:rPr>
          <w:rStyle w:val="Teksttreci2"/>
          <w:color w:val="000000"/>
        </w:rPr>
        <w:t xml:space="preserve">la </w:t>
      </w:r>
      <w:r>
        <w:rPr>
          <w:rStyle w:val="Teksttreci2"/>
          <w:color w:val="000000"/>
          <w:lang w:val="en-US" w:eastAsia="en-US"/>
        </w:rPr>
        <w:t xml:space="preserve">hauteur </w:t>
      </w:r>
      <w:r>
        <w:rPr>
          <w:rStyle w:val="Teksttreci2"/>
          <w:color w:val="000000"/>
          <w:lang w:val="de-DE" w:eastAsia="de-DE"/>
        </w:rPr>
        <w:t xml:space="preserve">d’une lache) </w:t>
      </w:r>
      <w:r>
        <w:rPr>
          <w:rStyle w:val="Teksttreci2"/>
          <w:color w:val="000000"/>
        </w:rPr>
        <w:t xml:space="preserve">— </w:t>
      </w:r>
      <w:r>
        <w:rPr>
          <w:rStyle w:val="Teksttreci2"/>
          <w:color w:val="000000"/>
          <w:lang w:val="cs-CZ" w:eastAsia="cs-CZ"/>
        </w:rPr>
        <w:t xml:space="preserve">«stačit na úkoly», </w:t>
      </w:r>
      <w:r>
        <w:rPr>
          <w:rStyle w:val="Teksttreci2Kursywa"/>
          <w:color w:val="000000"/>
        </w:rPr>
        <w:t xml:space="preserve">jechać </w:t>
      </w:r>
      <w:r>
        <w:rPr>
          <w:rStyle w:val="Teksttreci2Kursywa"/>
          <w:color w:val="000000"/>
          <w:lang w:val="cs-CZ" w:eastAsia="cs-CZ"/>
        </w:rPr>
        <w:t>do wód</w:t>
      </w:r>
      <w:r>
        <w:rPr>
          <w:rStyle w:val="Teksttreci2"/>
          <w:color w:val="000000"/>
          <w:lang w:val="cs-CZ" w:eastAsia="cs-CZ"/>
        </w:rPr>
        <w:t xml:space="preserve"> </w:t>
      </w:r>
      <w:r>
        <w:rPr>
          <w:rStyle w:val="Teksttreci2"/>
          <w:color w:val="000000"/>
          <w:lang w:val="de-DE" w:eastAsia="de-DE"/>
        </w:rPr>
        <w:t xml:space="preserve">(aller </w:t>
      </w:r>
      <w:r>
        <w:rPr>
          <w:rStyle w:val="Teksttreci2"/>
          <w:color w:val="000000"/>
          <w:lang w:val="cs-CZ" w:eastAsia="cs-CZ"/>
        </w:rPr>
        <w:t>aux e</w:t>
      </w:r>
      <w:r>
        <w:rPr>
          <w:rStyle w:val="Teksttreci2"/>
          <w:color w:val="000000"/>
          <w:lang w:val="cs-CZ" w:eastAsia="cs-CZ"/>
        </w:rPr>
        <w:t xml:space="preserve">aux) — «jet do lázní», </w:t>
      </w:r>
      <w:r>
        <w:rPr>
          <w:rStyle w:val="Teksttreci2Kursywa"/>
          <w:color w:val="000000"/>
        </w:rPr>
        <w:t xml:space="preserve">pisywać </w:t>
      </w:r>
      <w:r>
        <w:rPr>
          <w:rStyle w:val="Teksttreci2Kursywa"/>
          <w:color w:val="000000"/>
          <w:lang w:val="cs-CZ" w:eastAsia="cs-CZ"/>
        </w:rPr>
        <w:t xml:space="preserve">echa </w:t>
      </w:r>
      <w:r>
        <w:rPr>
          <w:rStyle w:val="Teksttreci2Kursywa"/>
          <w:color w:val="000000"/>
        </w:rPr>
        <w:t>(kronikę w gazecie</w:t>
      </w:r>
      <w:r>
        <w:rPr>
          <w:rStyle w:val="Teksttreci2Kursywa"/>
          <w:color w:val="000000"/>
          <w:lang w:val="cs-CZ" w:eastAsia="cs-CZ"/>
        </w:rPr>
        <w:t>)</w:t>
      </w:r>
      <w:r>
        <w:rPr>
          <w:rStyle w:val="Teksttreci2Kursywa"/>
          <w:color w:val="000000"/>
          <w:vertAlign w:val="subscript"/>
          <w:lang w:val="cs-CZ" w:eastAsia="cs-CZ"/>
        </w:rPr>
        <w:t xml:space="preserve">t </w:t>
      </w:r>
      <w:r>
        <w:rPr>
          <w:rStyle w:val="Teksttreci2"/>
          <w:color w:val="000000"/>
          <w:lang w:val="de-DE" w:eastAsia="de-DE"/>
        </w:rPr>
        <w:t xml:space="preserve">(faire </w:t>
      </w:r>
      <w:r>
        <w:rPr>
          <w:rStyle w:val="Teksttreci2"/>
          <w:color w:val="000000"/>
          <w:lang w:val="cs-CZ" w:eastAsia="cs-CZ"/>
        </w:rPr>
        <w:t xml:space="preserve">les </w:t>
      </w:r>
      <w:r>
        <w:rPr>
          <w:rStyle w:val="Teksttreci2"/>
          <w:color w:val="000000"/>
          <w:lang w:val="en-US" w:eastAsia="en-US"/>
        </w:rPr>
        <w:t xml:space="preserve">echos, dans </w:t>
      </w:r>
      <w:r>
        <w:rPr>
          <w:rStyle w:val="Teksttreci2"/>
          <w:color w:val="000000"/>
          <w:lang w:val="cs-CZ" w:eastAsia="cs-CZ"/>
        </w:rPr>
        <w:t xml:space="preserve">un </w:t>
      </w:r>
      <w:r>
        <w:rPr>
          <w:rStyle w:val="Teksttreci2"/>
          <w:color w:val="000000"/>
          <w:lang w:val="en-US" w:eastAsia="en-US"/>
        </w:rPr>
        <w:t xml:space="preserve">journal), </w:t>
      </w:r>
      <w:r>
        <w:rPr>
          <w:rStyle w:val="Teksttreci2Kursywa"/>
          <w:color w:val="000000"/>
        </w:rPr>
        <w:t>przypadać w udziale</w:t>
      </w:r>
      <w:r>
        <w:rPr>
          <w:rStyle w:val="Teksttreci2"/>
          <w:color w:val="000000"/>
        </w:rPr>
        <w:t xml:space="preserve"> </w:t>
      </w:r>
      <w:r>
        <w:rPr>
          <w:rStyle w:val="Teksttreci2"/>
          <w:color w:val="000000"/>
          <w:lang w:val="cs-CZ" w:eastAsia="cs-CZ"/>
        </w:rPr>
        <w:t xml:space="preserve">(échoir </w:t>
      </w:r>
      <w:r>
        <w:rPr>
          <w:rStyle w:val="Teksttreci2"/>
          <w:color w:val="000000"/>
        </w:rPr>
        <w:t xml:space="preserve">en partage) — </w:t>
      </w:r>
      <w:r>
        <w:rPr>
          <w:rStyle w:val="Teksttreci2"/>
          <w:color w:val="000000"/>
          <w:lang w:val="cs-CZ" w:eastAsia="cs-CZ"/>
        </w:rPr>
        <w:t xml:space="preserve">«připadat», </w:t>
      </w:r>
      <w:r>
        <w:rPr>
          <w:rStyle w:val="Teksttreci2Kursywa"/>
          <w:color w:val="000000"/>
        </w:rPr>
        <w:t>podzielać czyje zdanie</w:t>
      </w:r>
      <w:r>
        <w:rPr>
          <w:rStyle w:val="Teksttreci2"/>
          <w:color w:val="000000"/>
        </w:rPr>
        <w:t xml:space="preserve"> (partager </w:t>
      </w:r>
      <w:r>
        <w:rPr>
          <w:rStyle w:val="Teksttreci2"/>
          <w:color w:val="000000"/>
          <w:lang w:val="de-DE" w:eastAsia="de-DE"/>
        </w:rPr>
        <w:t xml:space="preserve">l’avis </w:t>
      </w:r>
      <w:r>
        <w:rPr>
          <w:rStyle w:val="Teksttreci2"/>
          <w:color w:val="000000"/>
        </w:rPr>
        <w:t xml:space="preserve">de q.) — </w:t>
      </w:r>
      <w:r>
        <w:rPr>
          <w:rStyle w:val="Teksttreci2"/>
          <w:color w:val="000000"/>
          <w:lang w:val="cs-CZ" w:eastAsia="cs-CZ"/>
        </w:rPr>
        <w:t xml:space="preserve">«sdílet něčí názor», </w:t>
      </w:r>
      <w:r>
        <w:rPr>
          <w:rStyle w:val="Teksttreci2Kursywa"/>
          <w:color w:val="000000"/>
        </w:rPr>
        <w:t>nie pozostawiać nic do życzenia</w:t>
      </w:r>
      <w:r>
        <w:rPr>
          <w:rStyle w:val="Teksttreci2"/>
          <w:color w:val="000000"/>
        </w:rPr>
        <w:t xml:space="preserve"> </w:t>
      </w:r>
      <w:r>
        <w:rPr>
          <w:rStyle w:val="Teksttreci2"/>
          <w:color w:val="000000"/>
          <w:lang w:val="cs-CZ" w:eastAsia="cs-CZ"/>
        </w:rPr>
        <w:t xml:space="preserve">(ne </w:t>
      </w:r>
      <w:r>
        <w:rPr>
          <w:rStyle w:val="Teksttreci2"/>
          <w:color w:val="000000"/>
        </w:rPr>
        <w:t xml:space="preserve">laisser rien </w:t>
      </w:r>
      <w:r>
        <w:rPr>
          <w:rStyle w:val="Teksttreci2"/>
          <w:color w:val="000000"/>
          <w:lang w:val="cs-CZ" w:eastAsia="cs-CZ"/>
        </w:rPr>
        <w:t xml:space="preserve">á </w:t>
      </w:r>
      <w:r>
        <w:rPr>
          <w:rStyle w:val="Teksttreci2"/>
          <w:color w:val="000000"/>
        </w:rPr>
        <w:t xml:space="preserve">desirer) — </w:t>
      </w:r>
      <w:r>
        <w:rPr>
          <w:rStyle w:val="Teksttreci2"/>
          <w:color w:val="000000"/>
          <w:lang w:val="cs-CZ" w:eastAsia="cs-CZ"/>
        </w:rPr>
        <w:t xml:space="preserve">«zcela vyhovovat», </w:t>
      </w:r>
      <w:r>
        <w:rPr>
          <w:rStyle w:val="Teksttreci2Kursywa"/>
          <w:color w:val="000000"/>
        </w:rPr>
        <w:t>nie posiadać się z radości</w:t>
      </w:r>
      <w:r>
        <w:rPr>
          <w:rStyle w:val="Teksttreci2"/>
          <w:color w:val="000000"/>
        </w:rPr>
        <w:t xml:space="preserve"> </w:t>
      </w:r>
      <w:r>
        <w:rPr>
          <w:rStyle w:val="Teksttreci2"/>
          <w:color w:val="000000"/>
          <w:lang w:val="cs-CZ" w:eastAsia="cs-CZ"/>
        </w:rPr>
        <w:t xml:space="preserve">(ne </w:t>
      </w:r>
      <w:r>
        <w:rPr>
          <w:rStyle w:val="Teksttreci2"/>
          <w:color w:val="000000"/>
        </w:rPr>
        <w:t xml:space="preserve">pas </w:t>
      </w:r>
      <w:r>
        <w:rPr>
          <w:rStyle w:val="Teksttreci2"/>
          <w:color w:val="000000"/>
          <w:lang w:val="cs-CZ" w:eastAsia="cs-CZ"/>
        </w:rPr>
        <w:t xml:space="preserve">se possé- </w:t>
      </w:r>
      <w:r>
        <w:rPr>
          <w:rStyle w:val="Teksttreci2"/>
          <w:color w:val="000000"/>
        </w:rPr>
        <w:t xml:space="preserve">der de joie) — </w:t>
      </w:r>
      <w:r>
        <w:rPr>
          <w:rStyle w:val="Teksttreci2"/>
          <w:color w:val="000000"/>
          <w:lang w:val="cs-CZ" w:eastAsia="cs-CZ"/>
        </w:rPr>
        <w:t xml:space="preserve">«být radostí </w:t>
      </w:r>
      <w:r>
        <w:rPr>
          <w:rStyle w:val="Teksttreci2"/>
          <w:color w:val="000000"/>
        </w:rPr>
        <w:t xml:space="preserve">bez </w:t>
      </w:r>
      <w:r>
        <w:rPr>
          <w:rStyle w:val="Teksttreci2"/>
          <w:color w:val="000000"/>
          <w:lang w:val="de-DE" w:eastAsia="de-DE"/>
        </w:rPr>
        <w:t xml:space="preserve">sebe», </w:t>
      </w:r>
      <w:r>
        <w:rPr>
          <w:rStyle w:val="Teksttreci2Kursywa"/>
          <w:color w:val="000000"/>
        </w:rPr>
        <w:t>mieć swoją wymowę</w:t>
      </w:r>
      <w:r>
        <w:rPr>
          <w:rStyle w:val="Teksttreci2"/>
          <w:color w:val="000000"/>
        </w:rPr>
        <w:t xml:space="preserve">, np. </w:t>
      </w:r>
      <w:r>
        <w:rPr>
          <w:rStyle w:val="Teksttreci2Kursywa"/>
          <w:color w:val="000000"/>
        </w:rPr>
        <w:t>fakty mają swoją wymowę</w:t>
      </w:r>
      <w:r>
        <w:rPr>
          <w:rStyle w:val="Teksttreci2"/>
          <w:color w:val="000000"/>
        </w:rPr>
        <w:t xml:space="preserve"> </w:t>
      </w:r>
      <w:r>
        <w:rPr>
          <w:rStyle w:val="Teksttreci2"/>
          <w:color w:val="000000"/>
          <w:lang w:val="en-US" w:eastAsia="en-US"/>
        </w:rPr>
        <w:t xml:space="preserve">(avoir son eloquence, </w:t>
      </w:r>
      <w:r>
        <w:rPr>
          <w:rStyle w:val="Teksttreci2"/>
          <w:color w:val="000000"/>
          <w:lang w:val="cs-CZ" w:eastAsia="cs-CZ"/>
        </w:rPr>
        <w:t xml:space="preserve">les </w:t>
      </w:r>
      <w:r>
        <w:rPr>
          <w:rStyle w:val="Teksttreci2"/>
          <w:color w:val="000000"/>
          <w:lang w:val="en-US" w:eastAsia="en-US"/>
        </w:rPr>
        <w:t xml:space="preserve">faits </w:t>
      </w:r>
      <w:r>
        <w:rPr>
          <w:rStyle w:val="Teksttreci2"/>
          <w:color w:val="000000"/>
        </w:rPr>
        <w:t xml:space="preserve">ont leur </w:t>
      </w:r>
      <w:r>
        <w:rPr>
          <w:rStyle w:val="Teksttreci2"/>
          <w:color w:val="000000"/>
          <w:lang w:val="en-US" w:eastAsia="en-US"/>
        </w:rPr>
        <w:t xml:space="preserve">eloquence) </w:t>
      </w:r>
      <w:r>
        <w:rPr>
          <w:rStyle w:val="Teksttreci2"/>
          <w:color w:val="000000"/>
        </w:rPr>
        <w:t xml:space="preserve">— </w:t>
      </w:r>
      <w:r>
        <w:rPr>
          <w:rStyle w:val="Teksttreci2"/>
          <w:color w:val="000000"/>
          <w:lang w:val="cs-CZ" w:eastAsia="cs-CZ"/>
        </w:rPr>
        <w:t xml:space="preserve">«fakta mluví za </w:t>
      </w:r>
      <w:r>
        <w:rPr>
          <w:rStyle w:val="Teksttreci2"/>
          <w:color w:val="000000"/>
          <w:lang w:val="de-DE" w:eastAsia="de-DE"/>
        </w:rPr>
        <w:t xml:space="preserve">sebe», </w:t>
      </w:r>
      <w:r>
        <w:rPr>
          <w:rStyle w:val="Teksttreci2Kursywa"/>
          <w:color w:val="000000"/>
        </w:rPr>
        <w:t>naw</w:t>
      </w:r>
      <w:r>
        <w:rPr>
          <w:rStyle w:val="Teksttreci2Kursywa"/>
          <w:color w:val="000000"/>
        </w:rPr>
        <w:t>iązać stosunki</w:t>
      </w:r>
      <w:r>
        <w:rPr>
          <w:rStyle w:val="Teksttreci2"/>
          <w:color w:val="000000"/>
        </w:rPr>
        <w:t xml:space="preserve"> (nouer </w:t>
      </w:r>
      <w:r>
        <w:rPr>
          <w:rStyle w:val="Teksttreci2"/>
          <w:color w:val="000000"/>
          <w:lang w:val="cs-CZ" w:eastAsia="cs-CZ"/>
        </w:rPr>
        <w:t xml:space="preserve">les </w:t>
      </w:r>
      <w:r>
        <w:rPr>
          <w:rStyle w:val="Teksttreci2"/>
          <w:color w:val="000000"/>
          <w:lang w:val="en-US" w:eastAsia="en-US"/>
        </w:rPr>
        <w:t xml:space="preserve">rapports) </w:t>
      </w:r>
      <w:r>
        <w:rPr>
          <w:rStyle w:val="Teksttreci2"/>
          <w:color w:val="000000"/>
          <w:lang w:val="cs-CZ" w:eastAsia="cs-CZ"/>
        </w:rPr>
        <w:t xml:space="preserve">— «navázat </w:t>
      </w:r>
      <w:r>
        <w:rPr>
          <w:rStyle w:val="Teksttreci2"/>
          <w:color w:val="000000"/>
          <w:lang w:val="de-DE" w:eastAsia="de-DE"/>
        </w:rPr>
        <w:t xml:space="preserve">styky», </w:t>
      </w:r>
      <w:r>
        <w:rPr>
          <w:rStyle w:val="Teksttreci2Kursywa"/>
          <w:color w:val="000000"/>
        </w:rPr>
        <w:t>zawiązać intrygę</w:t>
      </w:r>
      <w:r>
        <w:rPr>
          <w:rStyle w:val="Teksttreci2"/>
          <w:color w:val="000000"/>
        </w:rPr>
        <w:t xml:space="preserve"> </w:t>
      </w:r>
      <w:r>
        <w:rPr>
          <w:rStyle w:val="Teksttreci2"/>
          <w:color w:val="000000"/>
          <w:lang w:val="de-DE" w:eastAsia="de-DE"/>
        </w:rPr>
        <w:t xml:space="preserve">(neuer </w:t>
      </w:r>
      <w:r>
        <w:rPr>
          <w:rStyle w:val="Teksttreci2"/>
          <w:color w:val="000000"/>
          <w:lang w:val="en-US" w:eastAsia="en-US"/>
        </w:rPr>
        <w:t xml:space="preserve">l’intrique) </w:t>
      </w:r>
      <w:r>
        <w:rPr>
          <w:rStyle w:val="Teksttreci2"/>
          <w:color w:val="000000"/>
          <w:lang w:val="de-DE" w:eastAsia="de-DE"/>
        </w:rPr>
        <w:t xml:space="preserve">— </w:t>
      </w:r>
      <w:r>
        <w:rPr>
          <w:rStyle w:val="Teksttreci2"/>
          <w:color w:val="000000"/>
          <w:lang w:val="cs-CZ" w:eastAsia="cs-CZ"/>
        </w:rPr>
        <w:t xml:space="preserve">«strojit pikle», </w:t>
      </w:r>
      <w:r>
        <w:rPr>
          <w:rStyle w:val="Teksttreci2Kursywa"/>
          <w:color w:val="000000"/>
        </w:rPr>
        <w:t xml:space="preserve">rzucić </w:t>
      </w:r>
      <w:r>
        <w:rPr>
          <w:rStyle w:val="Teksttreci2Kursywa"/>
          <w:color w:val="000000"/>
          <w:lang w:val="cs-CZ" w:eastAsia="cs-CZ"/>
        </w:rPr>
        <w:t>apel</w:t>
      </w:r>
      <w:r>
        <w:rPr>
          <w:rStyle w:val="Teksttreci2"/>
          <w:color w:val="000000"/>
          <w:lang w:val="cs-CZ" w:eastAsia="cs-CZ"/>
        </w:rPr>
        <w:t xml:space="preserve"> </w:t>
      </w:r>
      <w:r>
        <w:rPr>
          <w:rStyle w:val="Teksttreci2"/>
          <w:color w:val="000000"/>
          <w:lang w:val="en-US" w:eastAsia="en-US"/>
        </w:rPr>
        <w:t xml:space="preserve">(lancer </w:t>
      </w:r>
      <w:r>
        <w:rPr>
          <w:rStyle w:val="Teksttreci2"/>
          <w:color w:val="000000"/>
          <w:lang w:val="cs-CZ" w:eastAsia="cs-CZ"/>
        </w:rPr>
        <w:t xml:space="preserve">un appel) — «vytyčit heslo», </w:t>
      </w:r>
      <w:r>
        <w:rPr>
          <w:rStyle w:val="Teksttreci2Kursywa"/>
          <w:color w:val="000000"/>
        </w:rPr>
        <w:t xml:space="preserve">odłożyć </w:t>
      </w:r>
      <w:r>
        <w:rPr>
          <w:rStyle w:val="Teksttreci2Kursywa"/>
          <w:color w:val="000000"/>
          <w:lang w:val="cs-CZ" w:eastAsia="cs-CZ"/>
        </w:rPr>
        <w:t xml:space="preserve">do </w:t>
      </w:r>
      <w:r>
        <w:rPr>
          <w:rStyle w:val="Teksttreci2Kursywa"/>
          <w:color w:val="000000"/>
        </w:rPr>
        <w:t>lamusa</w:t>
      </w:r>
      <w:r>
        <w:rPr>
          <w:rStyle w:val="Teksttreci2"/>
          <w:color w:val="000000"/>
        </w:rPr>
        <w:t xml:space="preserve"> </w:t>
      </w:r>
      <w:r>
        <w:rPr>
          <w:rStyle w:val="Teksttreci2"/>
          <w:color w:val="000000"/>
          <w:lang w:val="cs-CZ" w:eastAsia="cs-CZ"/>
        </w:rPr>
        <w:t xml:space="preserve">(mettre au rancart) — «ochodit do starého haraburdí», </w:t>
      </w:r>
      <w:r>
        <w:rPr>
          <w:rStyle w:val="Teksttreci2Kursywa"/>
          <w:color w:val="000000"/>
        </w:rPr>
        <w:t>nie dawać oznak życia</w:t>
      </w:r>
      <w:r>
        <w:rPr>
          <w:rStyle w:val="Teksttreci2"/>
          <w:color w:val="000000"/>
        </w:rPr>
        <w:t xml:space="preserve"> </w:t>
      </w:r>
      <w:r>
        <w:rPr>
          <w:rStyle w:val="Teksttreci2"/>
          <w:color w:val="000000"/>
          <w:lang w:val="cs-CZ" w:eastAsia="cs-CZ"/>
        </w:rPr>
        <w:t>(ne</w:t>
      </w:r>
      <w:r>
        <w:rPr>
          <w:rStyle w:val="Teksttreci2"/>
          <w:color w:val="000000"/>
          <w:lang w:val="cs-CZ" w:eastAsia="cs-CZ"/>
        </w:rPr>
        <w:t xml:space="preserve"> </w:t>
      </w:r>
      <w:r>
        <w:rPr>
          <w:rStyle w:val="Teksttreci2"/>
          <w:color w:val="000000"/>
        </w:rPr>
        <w:t xml:space="preserve">pas donner signe de </w:t>
      </w:r>
      <w:r>
        <w:rPr>
          <w:rStyle w:val="Teksttreci2"/>
          <w:color w:val="000000"/>
          <w:lang w:val="en-US" w:eastAsia="en-US"/>
        </w:rPr>
        <w:t xml:space="preserve">vie) </w:t>
      </w:r>
      <w:r>
        <w:rPr>
          <w:rStyle w:val="Teksttreci2"/>
          <w:color w:val="000000"/>
        </w:rPr>
        <w:t xml:space="preserve">— </w:t>
      </w:r>
      <w:r>
        <w:rPr>
          <w:rStyle w:val="Teksttreci2"/>
          <w:color w:val="000000"/>
          <w:lang w:val="cs-CZ" w:eastAsia="cs-CZ"/>
        </w:rPr>
        <w:t xml:space="preserve">«nejevit známek života», </w:t>
      </w:r>
      <w:r>
        <w:rPr>
          <w:rStyle w:val="Teksttreci2Kursywa"/>
          <w:color w:val="000000"/>
        </w:rPr>
        <w:t>nie ścierpieć zwłoki</w:t>
      </w:r>
      <w:r>
        <w:rPr>
          <w:rStyle w:val="Teksttreci2"/>
          <w:color w:val="000000"/>
        </w:rPr>
        <w:t xml:space="preserve"> </w:t>
      </w:r>
      <w:r>
        <w:rPr>
          <w:rStyle w:val="Teksttreci2"/>
          <w:color w:val="000000"/>
          <w:lang w:val="cs-CZ" w:eastAsia="cs-CZ"/>
        </w:rPr>
        <w:t xml:space="preserve">(ne </w:t>
      </w:r>
      <w:r>
        <w:rPr>
          <w:rStyle w:val="Teksttreci2"/>
          <w:color w:val="000000"/>
        </w:rPr>
        <w:t xml:space="preserve">pas souffrir de </w:t>
      </w:r>
      <w:r>
        <w:rPr>
          <w:rStyle w:val="Teksttreci2"/>
          <w:color w:val="000000"/>
          <w:lang w:val="cs-CZ" w:eastAsia="cs-CZ"/>
        </w:rPr>
        <w:t xml:space="preserve">délai) </w:t>
      </w:r>
      <w:r>
        <w:rPr>
          <w:rStyle w:val="Teksttreci2"/>
          <w:color w:val="000000"/>
        </w:rPr>
        <w:t xml:space="preserve">— </w:t>
      </w:r>
      <w:r>
        <w:rPr>
          <w:rStyle w:val="Teksttreci2"/>
          <w:color w:val="000000"/>
          <w:lang w:val="de-DE" w:eastAsia="de-DE"/>
        </w:rPr>
        <w:t>«bezod</w:t>
      </w:r>
      <w:r>
        <w:rPr>
          <w:rStyle w:val="Teksttreci2"/>
          <w:color w:val="000000"/>
          <w:lang w:val="cs-CZ" w:eastAsia="cs-CZ"/>
        </w:rPr>
        <w:t xml:space="preserve">kladně», </w:t>
      </w:r>
      <w:r>
        <w:rPr>
          <w:rStyle w:val="Teksttreci2Kursywa"/>
          <w:color w:val="000000"/>
        </w:rPr>
        <w:t xml:space="preserve">wystawić na próbę </w:t>
      </w:r>
      <w:r>
        <w:rPr>
          <w:rStyle w:val="Teksttreci2"/>
          <w:color w:val="000000"/>
        </w:rPr>
        <w:t xml:space="preserve">(mettre </w:t>
      </w:r>
      <w:r>
        <w:rPr>
          <w:rStyle w:val="Teksttreci2"/>
          <w:color w:val="000000"/>
          <w:lang w:val="cs-CZ" w:eastAsia="cs-CZ"/>
        </w:rPr>
        <w:t xml:space="preserve">á l'épreuve) </w:t>
      </w:r>
      <w:r>
        <w:rPr>
          <w:rStyle w:val="Teksttreci2"/>
          <w:color w:val="000000"/>
        </w:rPr>
        <w:t xml:space="preserve">— </w:t>
      </w:r>
      <w:r>
        <w:rPr>
          <w:rStyle w:val="Teksttreci2"/>
          <w:color w:val="000000"/>
          <w:lang w:val="cs-CZ" w:eastAsia="cs-CZ"/>
        </w:rPr>
        <w:t xml:space="preserve">«podrobit zkoušce», </w:t>
      </w:r>
      <w:r>
        <w:rPr>
          <w:rStyle w:val="Teksttreci2Kursywa"/>
          <w:color w:val="000000"/>
        </w:rPr>
        <w:t>mrozić krew w żyłach</w:t>
      </w:r>
      <w:r>
        <w:rPr>
          <w:rStyle w:val="Teksttreci2"/>
          <w:color w:val="000000"/>
        </w:rPr>
        <w:t xml:space="preserve"> (glacer le </w:t>
      </w:r>
      <w:r>
        <w:rPr>
          <w:rStyle w:val="Teksttreci2"/>
          <w:color w:val="000000"/>
          <w:lang w:val="en-US" w:eastAsia="en-US"/>
        </w:rPr>
        <w:t xml:space="preserve">sang dans </w:t>
      </w:r>
      <w:r>
        <w:rPr>
          <w:rStyle w:val="Teksttreci2"/>
          <w:color w:val="000000"/>
          <w:lang w:val="cs-CZ" w:eastAsia="cs-CZ"/>
        </w:rPr>
        <w:t xml:space="preserve">les </w:t>
      </w:r>
      <w:r>
        <w:rPr>
          <w:rStyle w:val="Teksttreci2"/>
          <w:color w:val="000000"/>
          <w:lang w:val="en-US" w:eastAsia="en-US"/>
        </w:rPr>
        <w:t xml:space="preserve">veines) — </w:t>
      </w:r>
      <w:r>
        <w:rPr>
          <w:rStyle w:val="Teksttreci2"/>
          <w:color w:val="000000"/>
          <w:lang w:val="cs-CZ" w:eastAsia="cs-CZ"/>
        </w:rPr>
        <w:t xml:space="preserve">«být hrůzostrašný», </w:t>
      </w:r>
      <w:r>
        <w:rPr>
          <w:rStyle w:val="Teksttreci2Kursywa"/>
          <w:color w:val="000000"/>
        </w:rPr>
        <w:t>być dobrze widzianym</w:t>
      </w:r>
    </w:p>
    <w:p w:rsidR="00000000" w:rsidRDefault="00A86640">
      <w:pPr>
        <w:pStyle w:val="Teksttreci41"/>
        <w:numPr>
          <w:ilvl w:val="0"/>
          <w:numId w:val="5"/>
        </w:numPr>
        <w:shd w:val="clear" w:color="auto" w:fill="auto"/>
        <w:tabs>
          <w:tab w:val="left" w:pos="1842"/>
        </w:tabs>
        <w:spacing w:after="0" w:line="264" w:lineRule="exact"/>
        <w:ind w:left="1040" w:right="340" w:firstLine="400"/>
        <w:jc w:val="both"/>
        <w:sectPr w:rsidR="00000000">
          <w:headerReference w:type="even" r:id="rId23"/>
          <w:headerReference w:type="default" r:id="rId24"/>
          <w:headerReference w:type="first" r:id="rId25"/>
          <w:footerReference w:type="first" r:id="rId26"/>
          <w:pgSz w:w="11900" w:h="16840"/>
          <w:pgMar w:top="1544" w:right="1141" w:bottom="1267" w:left="691" w:header="0" w:footer="3" w:gutter="0"/>
          <w:cols w:space="720"/>
          <w:noEndnote/>
          <w:titlePg/>
          <w:docGrid w:linePitch="360"/>
        </w:sectPr>
      </w:pPr>
      <w:r>
        <w:rPr>
          <w:rStyle w:val="Teksttreci4"/>
          <w:color w:val="000000"/>
        </w:rPr>
        <w:t>W pracy o języku T. T. Jeża przytacza takich wyrażeń tłumaczonych z wy</w:t>
      </w:r>
      <w:r>
        <w:rPr>
          <w:rStyle w:val="Teksttreci4"/>
          <w:color w:val="000000"/>
        </w:rPr>
        <w:softHyphen/>
        <w:t xml:space="preserve">rażeń i idiomatyzmów francuskich aż 9 (patrz s. </w:t>
      </w:r>
      <w:r>
        <w:rPr>
          <w:rStyle w:val="Pogrubienie"/>
          <w:color w:val="000000"/>
        </w:rPr>
        <w:t xml:space="preserve">10-i), </w:t>
      </w:r>
      <w:r>
        <w:rPr>
          <w:rStyle w:val="Teksttreci4"/>
          <w:color w:val="000000"/>
        </w:rPr>
        <w:t>które wszystkie są indywi</w:t>
      </w:r>
      <w:r>
        <w:rPr>
          <w:rStyle w:val="Teksttreci4"/>
          <w:color w:val="000000"/>
        </w:rPr>
        <w:softHyphen/>
        <w:t>dualnym znamieniem stylu Jeża i nie weszły do potocznego obiegu językowego.</w:t>
      </w:r>
    </w:p>
    <w:p w:rsidR="00000000" w:rsidRDefault="00A86640">
      <w:pPr>
        <w:pStyle w:val="Teksttreci20"/>
        <w:shd w:val="clear" w:color="auto" w:fill="auto"/>
        <w:spacing w:line="318" w:lineRule="exact"/>
        <w:ind w:left="800" w:right="420"/>
      </w:pPr>
      <w:r>
        <w:rPr>
          <w:rStyle w:val="Teksttreci2"/>
          <w:color w:val="000000"/>
        </w:rPr>
        <w:lastRenderedPageBreak/>
        <w:t xml:space="preserve">(etre bien vu) — </w:t>
      </w:r>
      <w:r>
        <w:rPr>
          <w:rStyle w:val="Teksttreci2"/>
          <w:color w:val="000000"/>
          <w:lang w:val="cs-CZ" w:eastAsia="cs-CZ"/>
        </w:rPr>
        <w:t xml:space="preserve">«být rád viděn», </w:t>
      </w:r>
      <w:r>
        <w:rPr>
          <w:rStyle w:val="Teksttreci2Kursywa"/>
          <w:color w:val="000000"/>
        </w:rPr>
        <w:t>przywołać do porządku</w:t>
      </w:r>
      <w:r>
        <w:rPr>
          <w:rStyle w:val="Teksttreci2"/>
          <w:color w:val="000000"/>
        </w:rPr>
        <w:t xml:space="preserve"> </w:t>
      </w:r>
      <w:r>
        <w:rPr>
          <w:rStyle w:val="Teksttreci2"/>
          <w:color w:val="000000"/>
          <w:lang w:val="de-DE" w:eastAsia="de-DE"/>
        </w:rPr>
        <w:t xml:space="preserve">(rappeier </w:t>
      </w:r>
      <w:r>
        <w:rPr>
          <w:rStyle w:val="Teksttreci2"/>
          <w:color w:val="000000"/>
        </w:rPr>
        <w:t>à</w:t>
      </w:r>
      <w:r>
        <w:rPr>
          <w:rStyle w:val="Teksttreci2"/>
          <w:color w:val="000000"/>
        </w:rPr>
        <w:t xml:space="preserve"> </w:t>
      </w:r>
      <w:r>
        <w:rPr>
          <w:rStyle w:val="Teksttreci2"/>
          <w:color w:val="000000"/>
          <w:lang w:val="de-DE" w:eastAsia="de-DE"/>
        </w:rPr>
        <w:t xml:space="preserve">l’ordre) </w:t>
      </w:r>
      <w:r>
        <w:rPr>
          <w:rStyle w:val="Teksttreci2"/>
          <w:color w:val="000000"/>
        </w:rPr>
        <w:t xml:space="preserve">— </w:t>
      </w:r>
      <w:r>
        <w:rPr>
          <w:rStyle w:val="Teksttreci2"/>
          <w:color w:val="000000"/>
          <w:lang w:val="cs-CZ" w:eastAsia="cs-CZ"/>
        </w:rPr>
        <w:t>«přivolat k</w:t>
      </w:r>
      <w:r>
        <w:rPr>
          <w:rStyle w:val="Teksttreci2"/>
          <w:color w:val="000000"/>
          <w:lang w:val="ru-RU" w:eastAsia="ru-RU"/>
        </w:rPr>
        <w:t xml:space="preserve"> </w:t>
      </w:r>
      <w:r>
        <w:rPr>
          <w:rStyle w:val="Teksttreci2"/>
          <w:color w:val="000000"/>
          <w:lang w:val="cs-CZ" w:eastAsia="cs-CZ"/>
        </w:rPr>
        <w:t xml:space="preserve">pořádku», </w:t>
      </w:r>
      <w:r>
        <w:rPr>
          <w:rStyle w:val="Teksttreci2Kursywa"/>
          <w:color w:val="000000"/>
        </w:rPr>
        <w:t>wodzić kogo na pasku</w:t>
      </w:r>
      <w:r>
        <w:rPr>
          <w:rStyle w:val="Teksttreci2"/>
          <w:color w:val="000000"/>
        </w:rPr>
        <w:t xml:space="preserve"> (mener </w:t>
      </w:r>
      <w:r>
        <w:rPr>
          <w:rStyle w:val="Teksttreci2"/>
          <w:color w:val="000000"/>
          <w:lang w:val="cs-CZ" w:eastAsia="cs-CZ"/>
        </w:rPr>
        <w:t xml:space="preserve">q. </w:t>
      </w:r>
      <w:r>
        <w:rPr>
          <w:rStyle w:val="Teksttreci2"/>
          <w:color w:val="000000"/>
        </w:rPr>
        <w:t>à</w:t>
      </w:r>
      <w:r>
        <w:rPr>
          <w:rStyle w:val="Teksttreci2"/>
          <w:color w:val="000000"/>
          <w:lang w:val="cs-CZ" w:eastAsia="cs-CZ"/>
        </w:rPr>
        <w:t xml:space="preserve"> </w:t>
      </w:r>
      <w:r>
        <w:rPr>
          <w:rStyle w:val="Teksttreci2"/>
          <w:color w:val="000000"/>
        </w:rPr>
        <w:t xml:space="preserve">la listere) — </w:t>
      </w:r>
      <w:r>
        <w:rPr>
          <w:rStyle w:val="Teksttreci2"/>
          <w:color w:val="000000"/>
          <w:lang w:val="cs-CZ" w:eastAsia="cs-CZ"/>
        </w:rPr>
        <w:t xml:space="preserve">«vodit někoho </w:t>
      </w:r>
      <w:r>
        <w:rPr>
          <w:rStyle w:val="Teksttreci2"/>
          <w:color w:val="000000"/>
        </w:rPr>
        <w:t xml:space="preserve">za </w:t>
      </w:r>
      <w:r>
        <w:rPr>
          <w:rStyle w:val="Teksttreci2"/>
          <w:color w:val="000000"/>
          <w:lang w:val="cs-CZ" w:eastAsia="cs-CZ"/>
        </w:rPr>
        <w:t xml:space="preserve">ručičku», </w:t>
      </w:r>
      <w:r>
        <w:rPr>
          <w:rStyle w:val="Teksttreci2Kursywa"/>
          <w:color w:val="000000"/>
        </w:rPr>
        <w:t>wyciągnąć wniosek</w:t>
      </w:r>
      <w:r>
        <w:rPr>
          <w:rStyle w:val="Teksttreci2"/>
          <w:color w:val="000000"/>
        </w:rPr>
        <w:t xml:space="preserve"> (tirer une </w:t>
      </w:r>
      <w:r>
        <w:rPr>
          <w:rStyle w:val="Teksttreci2"/>
          <w:color w:val="000000"/>
          <w:lang w:val="en-US" w:eastAsia="en-US"/>
        </w:rPr>
        <w:t xml:space="preserve">conclusion) </w:t>
      </w:r>
      <w:r>
        <w:rPr>
          <w:rStyle w:val="Teksttreci2"/>
          <w:color w:val="000000"/>
        </w:rPr>
        <w:t xml:space="preserve">— </w:t>
      </w:r>
      <w:r>
        <w:rPr>
          <w:rStyle w:val="Teksttreci2"/>
          <w:color w:val="000000"/>
          <w:lang w:val="cs-CZ" w:eastAsia="cs-CZ"/>
        </w:rPr>
        <w:t>«uč nit závěr».</w:t>
      </w:r>
    </w:p>
    <w:p w:rsidR="00000000" w:rsidRDefault="00A86640">
      <w:pPr>
        <w:pStyle w:val="Teksttreci20"/>
        <w:shd w:val="clear" w:color="auto" w:fill="auto"/>
        <w:ind w:left="800" w:right="420" w:firstLine="400"/>
      </w:pPr>
      <w:r>
        <w:rPr>
          <w:rStyle w:val="Teksttreci2"/>
          <w:color w:val="000000"/>
        </w:rPr>
        <w:t xml:space="preserve">Niektóre z tych zwrotów włączają się tak ściśle w obieg językowy, że przybierają niemal znaczenie przysłów: </w:t>
      </w:r>
      <w:r>
        <w:rPr>
          <w:rStyle w:val="Teksttreci2Kursywa"/>
          <w:color w:val="000000"/>
        </w:rPr>
        <w:t>gra nie warta świeczki</w:t>
      </w:r>
      <w:r>
        <w:rPr>
          <w:rStyle w:val="Teksttreci2"/>
          <w:color w:val="000000"/>
        </w:rPr>
        <w:t xml:space="preserve"> (le jeu </w:t>
      </w:r>
      <w:r>
        <w:rPr>
          <w:rStyle w:val="Teksttreci2"/>
          <w:color w:val="000000"/>
          <w:lang w:val="cs-CZ" w:eastAsia="cs-CZ"/>
        </w:rPr>
        <w:t xml:space="preserve">ne </w:t>
      </w:r>
      <w:r>
        <w:rPr>
          <w:rStyle w:val="Teksttreci2"/>
          <w:color w:val="000000"/>
        </w:rPr>
        <w:t>v</w:t>
      </w:r>
      <w:r>
        <w:rPr>
          <w:rStyle w:val="Teksttreci2"/>
          <w:color w:val="000000"/>
        </w:rPr>
        <w:t xml:space="preserve">aut pas la chandelle) — </w:t>
      </w:r>
      <w:r>
        <w:rPr>
          <w:rStyle w:val="Teksttreci2"/>
          <w:color w:val="000000"/>
          <w:lang w:val="cs-CZ" w:eastAsia="cs-CZ"/>
        </w:rPr>
        <w:t xml:space="preserve">«nestojí </w:t>
      </w:r>
      <w:r>
        <w:rPr>
          <w:rStyle w:val="Teksttreci2"/>
          <w:color w:val="000000"/>
        </w:rPr>
        <w:t xml:space="preserve">to za </w:t>
      </w:r>
      <w:r>
        <w:rPr>
          <w:rStyle w:val="Teksttreci2"/>
          <w:color w:val="000000"/>
          <w:lang w:val="cs-CZ" w:eastAsia="cs-CZ"/>
        </w:rPr>
        <w:t xml:space="preserve">námahu», </w:t>
      </w:r>
      <w:r>
        <w:rPr>
          <w:rStyle w:val="Teksttreci2Kursywa"/>
          <w:color w:val="000000"/>
        </w:rPr>
        <w:t>wyważyć otwarte drzwi</w:t>
      </w:r>
      <w:r>
        <w:rPr>
          <w:rStyle w:val="Teksttreci2"/>
          <w:color w:val="000000"/>
        </w:rPr>
        <w:t xml:space="preserve"> (enfoncer une porte </w:t>
      </w:r>
      <w:r>
        <w:rPr>
          <w:rStyle w:val="Teksttreci2"/>
          <w:color w:val="000000"/>
          <w:lang w:val="en-US" w:eastAsia="en-US"/>
        </w:rPr>
        <w:t xml:space="preserve">cuverte) </w:t>
      </w:r>
      <w:r>
        <w:rPr>
          <w:rStyle w:val="Teksttreci2"/>
          <w:color w:val="000000"/>
        </w:rPr>
        <w:t xml:space="preserve">— </w:t>
      </w:r>
      <w:r>
        <w:rPr>
          <w:rStyle w:val="Teksttreci2"/>
          <w:color w:val="000000"/>
          <w:lang w:val="cs-CZ" w:eastAsia="cs-CZ"/>
        </w:rPr>
        <w:t xml:space="preserve">«konat zbytečnou práci», </w:t>
      </w:r>
      <w:r>
        <w:rPr>
          <w:rStyle w:val="Teksttreci2Kursywa"/>
          <w:color w:val="000000"/>
        </w:rPr>
        <w:t>robić dobrą miną do złej gry</w:t>
      </w:r>
      <w:r>
        <w:rPr>
          <w:rStyle w:val="Teksttreci2"/>
          <w:color w:val="000000"/>
        </w:rPr>
        <w:t xml:space="preserve"> </w:t>
      </w:r>
      <w:r>
        <w:rPr>
          <w:rStyle w:val="Teksttreci2"/>
          <w:color w:val="000000"/>
          <w:lang w:val="de-DE" w:eastAsia="de-DE"/>
        </w:rPr>
        <w:t xml:space="preserve">(faire </w:t>
      </w:r>
      <w:r>
        <w:rPr>
          <w:rStyle w:val="Teksttreci2"/>
          <w:color w:val="000000"/>
          <w:lang w:val="en-US" w:eastAsia="en-US"/>
        </w:rPr>
        <w:t xml:space="preserve">bonne </w:t>
      </w:r>
      <w:r>
        <w:rPr>
          <w:rStyle w:val="Teksttreci2"/>
          <w:color w:val="000000"/>
          <w:lang w:val="cs-CZ" w:eastAsia="cs-CZ"/>
        </w:rPr>
        <w:t xml:space="preserve">m ne </w:t>
      </w:r>
      <w:r>
        <w:rPr>
          <w:rStyle w:val="Teksttreci2"/>
          <w:color w:val="000000"/>
        </w:rPr>
        <w:t>à</w:t>
      </w:r>
      <w:r>
        <w:rPr>
          <w:rStyle w:val="Teksttreci2"/>
          <w:color w:val="000000"/>
          <w:lang w:val="cs-CZ" w:eastAsia="cs-CZ"/>
        </w:rPr>
        <w:t xml:space="preserve"> </w:t>
      </w:r>
      <w:r>
        <w:rPr>
          <w:rStyle w:val="Teksttreci2"/>
          <w:color w:val="000000"/>
          <w:lang w:val="en-US" w:eastAsia="en-US"/>
        </w:rPr>
        <w:t xml:space="preserve">mauvais jeu) — </w:t>
      </w:r>
      <w:r>
        <w:rPr>
          <w:rStyle w:val="Teksttreci2"/>
          <w:color w:val="000000"/>
          <w:lang w:val="cs-CZ" w:eastAsia="cs-CZ"/>
        </w:rPr>
        <w:t xml:space="preserve">«muset se tvářit sladce», </w:t>
      </w:r>
      <w:r>
        <w:rPr>
          <w:rStyle w:val="Teksttreci2Kursywa"/>
          <w:color w:val="000000"/>
        </w:rPr>
        <w:t xml:space="preserve">dzielić </w:t>
      </w:r>
      <w:r>
        <w:rPr>
          <w:rStyle w:val="Teksttreci2Kursywa"/>
          <w:color w:val="000000"/>
          <w:lang w:val="de-DE" w:eastAsia="de-DE"/>
        </w:rPr>
        <w:t xml:space="preserve">wies </w:t>
      </w:r>
      <w:r>
        <w:rPr>
          <w:rStyle w:val="Teksttreci2Kursywa"/>
          <w:color w:val="000000"/>
          <w:lang w:val="ru-RU" w:eastAsia="ru-RU"/>
        </w:rPr>
        <w:t xml:space="preserve">па </w:t>
      </w:r>
      <w:r>
        <w:rPr>
          <w:rStyle w:val="Teksttreci2Kursywa"/>
          <w:color w:val="000000"/>
        </w:rPr>
        <w:t>czworo</w:t>
      </w:r>
      <w:r>
        <w:rPr>
          <w:rStyle w:val="Teksttreci2"/>
          <w:color w:val="000000"/>
        </w:rPr>
        <w:t xml:space="preserve"> </w:t>
      </w:r>
      <w:r>
        <w:rPr>
          <w:rStyle w:val="Teksttreci2"/>
          <w:color w:val="000000"/>
          <w:lang w:val="en-US" w:eastAsia="en-US"/>
        </w:rPr>
        <w:t xml:space="preserve">(.ouper </w:t>
      </w:r>
      <w:r>
        <w:rPr>
          <w:rStyle w:val="Teksttreci2"/>
          <w:color w:val="000000"/>
        </w:rPr>
        <w:t xml:space="preserve">un </w:t>
      </w:r>
      <w:r>
        <w:rPr>
          <w:rStyle w:val="Teksttreci2"/>
          <w:color w:val="000000"/>
          <w:lang w:val="en-US" w:eastAsia="en-US"/>
        </w:rPr>
        <w:t>cheveu</w:t>
      </w:r>
      <w:r>
        <w:rPr>
          <w:rStyle w:val="Teksttreci2"/>
          <w:color w:val="000000"/>
          <w:lang w:val="en-US" w:eastAsia="en-US"/>
        </w:rPr>
        <w:t xml:space="preserve"> </w:t>
      </w:r>
      <w:r>
        <w:rPr>
          <w:rStyle w:val="Teksttreci2"/>
          <w:color w:val="000000"/>
        </w:rPr>
        <w:t xml:space="preserve">en </w:t>
      </w:r>
      <w:r>
        <w:rPr>
          <w:rStyle w:val="Teksttreci2"/>
          <w:color w:val="000000"/>
          <w:lang w:val="en-US" w:eastAsia="en-US"/>
        </w:rPr>
        <w:t xml:space="preserve">quatre) </w:t>
      </w:r>
      <w:r>
        <w:rPr>
          <w:rStyle w:val="Teksttreci2"/>
          <w:color w:val="000000"/>
        </w:rPr>
        <w:t xml:space="preserve">— </w:t>
      </w:r>
      <w:r>
        <w:rPr>
          <w:rStyle w:val="Teksttreci2"/>
          <w:color w:val="000000"/>
          <w:lang w:val="cs-CZ" w:eastAsia="cs-CZ"/>
        </w:rPr>
        <w:t xml:space="preserve">«hledat příliš jemné rozdíly», </w:t>
      </w:r>
      <w:r>
        <w:rPr>
          <w:rStyle w:val="Teksttreci2Kursywa"/>
          <w:color w:val="000000"/>
        </w:rPr>
        <w:t xml:space="preserve">postawić kropką </w:t>
      </w:r>
      <w:r>
        <w:rPr>
          <w:rStyle w:val="Teksttreci2Kursywa"/>
          <w:color w:val="000000"/>
          <w:lang w:val="cs-CZ" w:eastAsia="cs-CZ"/>
        </w:rPr>
        <w:t>nad i</w:t>
      </w:r>
      <w:r>
        <w:rPr>
          <w:rStyle w:val="Teksttreci2"/>
          <w:color w:val="000000"/>
          <w:lang w:val="cs-CZ" w:eastAsia="cs-CZ"/>
        </w:rPr>
        <w:t xml:space="preserve"> (mettre le point sur l’i)— «postavit tečku nad i», </w:t>
      </w:r>
      <w:r>
        <w:rPr>
          <w:rStyle w:val="Teksttreci2Kursywa"/>
          <w:color w:val="000000"/>
        </w:rPr>
        <w:t xml:space="preserve">płakać (wypłakać sią) w kamizelką komu </w:t>
      </w:r>
      <w:r>
        <w:rPr>
          <w:rStyle w:val="Teksttreci2"/>
          <w:color w:val="000000"/>
          <w:lang w:val="en-US" w:eastAsia="en-US"/>
        </w:rPr>
        <w:t xml:space="preserve">(venir </w:t>
      </w:r>
      <w:r>
        <w:rPr>
          <w:rStyle w:val="Teksttreci2"/>
          <w:color w:val="000000"/>
        </w:rPr>
        <w:t xml:space="preserve">pleurer </w:t>
      </w:r>
      <w:r>
        <w:rPr>
          <w:rStyle w:val="Teksttreci2"/>
          <w:color w:val="000000"/>
          <w:lang w:val="en-US" w:eastAsia="en-US"/>
        </w:rPr>
        <w:t xml:space="preserve">dans </w:t>
      </w:r>
      <w:r>
        <w:rPr>
          <w:rStyle w:val="Teksttreci2"/>
          <w:color w:val="000000"/>
        </w:rPr>
        <w:t xml:space="preserve">le gilet de q.) — </w:t>
      </w:r>
      <w:r>
        <w:rPr>
          <w:rStyle w:val="Teksttreci2"/>
          <w:color w:val="000000"/>
          <w:lang w:val="cs-CZ" w:eastAsia="cs-CZ"/>
        </w:rPr>
        <w:t xml:space="preserve">«vyplakat </w:t>
      </w:r>
      <w:r>
        <w:rPr>
          <w:rStyle w:val="Teksttreci2"/>
          <w:color w:val="000000"/>
          <w:lang w:val="de-DE" w:eastAsia="de-DE"/>
        </w:rPr>
        <w:t xml:space="preserve">se», </w:t>
      </w:r>
      <w:r>
        <w:rPr>
          <w:rStyle w:val="Teksttreci2Kursywa"/>
          <w:color w:val="000000"/>
        </w:rPr>
        <w:t xml:space="preserve">spać na oba uszy </w:t>
      </w:r>
      <w:r>
        <w:rPr>
          <w:rStyle w:val="Teksttreci2"/>
          <w:color w:val="000000"/>
        </w:rPr>
        <w:t xml:space="preserve">(dormir sur les </w:t>
      </w:r>
      <w:r>
        <w:rPr>
          <w:rStyle w:val="Teksttreci2"/>
          <w:color w:val="000000"/>
          <w:lang w:val="en-US" w:eastAsia="en-US"/>
        </w:rPr>
        <w:t xml:space="preserve">deux </w:t>
      </w:r>
      <w:r>
        <w:rPr>
          <w:rStyle w:val="Teksttreci2"/>
          <w:color w:val="000000"/>
        </w:rPr>
        <w:t xml:space="preserve">oreilles) — </w:t>
      </w:r>
      <w:r>
        <w:rPr>
          <w:rStyle w:val="Teksttreci2"/>
          <w:color w:val="000000"/>
          <w:lang w:val="cs-CZ" w:eastAsia="cs-CZ"/>
        </w:rPr>
        <w:t xml:space="preserve">«spát </w:t>
      </w:r>
      <w:r>
        <w:rPr>
          <w:rStyle w:val="Teksttreci2"/>
          <w:color w:val="000000"/>
        </w:rPr>
        <w:t xml:space="preserve">jako </w:t>
      </w:r>
      <w:r>
        <w:rPr>
          <w:rStyle w:val="Teksttreci2"/>
          <w:color w:val="000000"/>
          <w:lang w:val="cs-CZ" w:eastAsia="cs-CZ"/>
        </w:rPr>
        <w:t>dřevo».</w:t>
      </w:r>
    </w:p>
    <w:p w:rsidR="00000000" w:rsidRDefault="00A86640">
      <w:pPr>
        <w:pStyle w:val="Teksttreci20"/>
        <w:shd w:val="clear" w:color="auto" w:fill="auto"/>
        <w:ind w:left="800" w:right="420" w:firstLine="400"/>
      </w:pPr>
      <w:r>
        <w:rPr>
          <w:rStyle w:val="Teksttreci2"/>
          <w:color w:val="000000"/>
        </w:rPr>
        <w:t xml:space="preserve">W następnej części dajemy parę przykładów na frazeologizmy-zapożyczenia. Jest to właściwie grupa mieszanych (hybrydowych) zwrotów </w:t>
      </w:r>
      <w:r>
        <w:rPr>
          <w:rStyle w:val="Teksttreci2"/>
          <w:color w:val="000000"/>
          <w:vertAlign w:val="superscript"/>
        </w:rPr>
        <w:footnoteReference w:id="12"/>
      </w:r>
      <w:r>
        <w:rPr>
          <w:rStyle w:val="Teksttreci2"/>
          <w:color w:val="000000"/>
        </w:rPr>
        <w:t>, w których z reguły jeden wyraz jest zapożyczeniem (fonetycznie i mor</w:t>
      </w:r>
      <w:r>
        <w:rPr>
          <w:rStyle w:val="Teksttreci2"/>
          <w:color w:val="000000"/>
        </w:rPr>
        <w:softHyphen/>
        <w:t>fologicznie wymienionym zgodnie z budową gramatyczną języka pol</w:t>
      </w:r>
      <w:r>
        <w:rPr>
          <w:rStyle w:val="Teksttreci2"/>
          <w:color w:val="000000"/>
        </w:rPr>
        <w:softHyphen/>
        <w:t>skiego), drugi wyra</w:t>
      </w:r>
      <w:r>
        <w:rPr>
          <w:rStyle w:val="Teksttreci2"/>
          <w:color w:val="000000"/>
        </w:rPr>
        <w:t xml:space="preserve">z jest kalką (dosłowną odbitką francuskiego wyrazu): </w:t>
      </w:r>
      <w:r>
        <w:rPr>
          <w:rStyle w:val="Teksttreci2Kursywa"/>
          <w:color w:val="000000"/>
        </w:rPr>
        <w:t>figurować na liście</w:t>
      </w:r>
      <w:r>
        <w:rPr>
          <w:rStyle w:val="Teksttreci2"/>
          <w:color w:val="000000"/>
        </w:rPr>
        <w:t xml:space="preserve"> (figurer sur la </w:t>
      </w:r>
      <w:r>
        <w:rPr>
          <w:rStyle w:val="Teksttreci2"/>
          <w:color w:val="000000"/>
          <w:lang w:val="cs-CZ" w:eastAsia="cs-CZ"/>
        </w:rPr>
        <w:t xml:space="preserve">liste) </w:t>
      </w:r>
      <w:r>
        <w:rPr>
          <w:rStyle w:val="Teksttreci2"/>
          <w:color w:val="000000"/>
        </w:rPr>
        <w:t xml:space="preserve">— </w:t>
      </w:r>
      <w:r>
        <w:rPr>
          <w:rStyle w:val="Teksttreci2"/>
          <w:color w:val="000000"/>
          <w:lang w:val="cs-CZ" w:eastAsia="cs-CZ"/>
        </w:rPr>
        <w:t xml:space="preserve">«být v seznamu», </w:t>
      </w:r>
      <w:r>
        <w:rPr>
          <w:rStyle w:val="Teksttreci2Kursywa"/>
          <w:color w:val="000000"/>
        </w:rPr>
        <w:t xml:space="preserve">wnieść </w:t>
      </w:r>
      <w:r>
        <w:rPr>
          <w:rStyle w:val="Teksttreci2Kursywa"/>
          <w:color w:val="000000"/>
          <w:lang w:val="cs-CZ" w:eastAsia="cs-CZ"/>
        </w:rPr>
        <w:t xml:space="preserve">na </w:t>
      </w:r>
      <w:r>
        <w:rPr>
          <w:rStyle w:val="Teksttreci2Kursywa"/>
          <w:color w:val="000000"/>
        </w:rPr>
        <w:t>listą</w:t>
      </w:r>
      <w:r>
        <w:rPr>
          <w:rStyle w:val="Teksttreci2"/>
          <w:color w:val="000000"/>
        </w:rPr>
        <w:t xml:space="preserve"> </w:t>
      </w:r>
      <w:r>
        <w:rPr>
          <w:rStyle w:val="Teksttreci2"/>
          <w:color w:val="000000"/>
          <w:lang w:val="cs-CZ" w:eastAsia="cs-CZ"/>
        </w:rPr>
        <w:t xml:space="preserve">(porter </w:t>
      </w:r>
      <w:r>
        <w:rPr>
          <w:rStyle w:val="Teksttreci2"/>
          <w:color w:val="000000"/>
        </w:rPr>
        <w:t xml:space="preserve">sur la </w:t>
      </w:r>
      <w:r>
        <w:rPr>
          <w:rStyle w:val="Teksttreci2"/>
          <w:color w:val="000000"/>
          <w:lang w:val="cs-CZ" w:eastAsia="cs-CZ"/>
        </w:rPr>
        <w:t xml:space="preserve">liste) </w:t>
      </w:r>
      <w:r>
        <w:rPr>
          <w:rStyle w:val="Teksttreci2"/>
          <w:color w:val="000000"/>
        </w:rPr>
        <w:t xml:space="preserve">— </w:t>
      </w:r>
      <w:r>
        <w:rPr>
          <w:rStyle w:val="Teksttreci2"/>
          <w:color w:val="000000"/>
          <w:lang w:val="cs-CZ" w:eastAsia="cs-CZ"/>
        </w:rPr>
        <w:t xml:space="preserve">«zapsat do seznamu», </w:t>
      </w:r>
      <w:r>
        <w:rPr>
          <w:rStyle w:val="Teksttreci2Kursywa"/>
          <w:color w:val="000000"/>
        </w:rPr>
        <w:t>otworzyć listą dysku</w:t>
      </w:r>
      <w:r>
        <w:rPr>
          <w:rStyle w:val="Teksttreci2Kursywa"/>
          <w:color w:val="000000"/>
        </w:rPr>
        <w:softHyphen/>
        <w:t>tantów</w:t>
      </w:r>
      <w:r>
        <w:rPr>
          <w:rStyle w:val="Teksttreci2"/>
          <w:color w:val="000000"/>
        </w:rPr>
        <w:t xml:space="preserve"> </w:t>
      </w:r>
      <w:r>
        <w:rPr>
          <w:rStyle w:val="Teksttreci2"/>
          <w:color w:val="000000"/>
          <w:lang w:val="de-DE" w:eastAsia="de-DE"/>
        </w:rPr>
        <w:t xml:space="preserve">(ouvrir </w:t>
      </w:r>
      <w:r>
        <w:rPr>
          <w:rStyle w:val="Teksttreci2"/>
          <w:color w:val="000000"/>
        </w:rPr>
        <w:t xml:space="preserve">la </w:t>
      </w:r>
      <w:r>
        <w:rPr>
          <w:rStyle w:val="Teksttreci2"/>
          <w:color w:val="000000"/>
          <w:lang w:val="de-DE" w:eastAsia="de-DE"/>
        </w:rPr>
        <w:t xml:space="preserve">liste des </w:t>
      </w:r>
      <w:r>
        <w:rPr>
          <w:rStyle w:val="Teksttreci2"/>
          <w:color w:val="000000"/>
        </w:rPr>
        <w:t xml:space="preserve">discutants) — </w:t>
      </w:r>
      <w:r>
        <w:rPr>
          <w:rStyle w:val="Teksttreci2"/>
          <w:color w:val="000000"/>
          <w:lang w:val="cs-CZ" w:eastAsia="cs-CZ"/>
        </w:rPr>
        <w:t>«udě</w:t>
      </w:r>
      <w:r>
        <w:rPr>
          <w:rStyle w:val="Teksttreci2"/>
          <w:color w:val="000000"/>
          <w:lang w:val="cs-CZ" w:eastAsia="cs-CZ"/>
        </w:rPr>
        <w:t xml:space="preserve">lit slovo do diskuse», </w:t>
      </w:r>
      <w:r>
        <w:rPr>
          <w:rStyle w:val="Teksttreci2Kursywa"/>
          <w:color w:val="000000"/>
        </w:rPr>
        <w:t>spe</w:t>
      </w:r>
      <w:r>
        <w:rPr>
          <w:rStyle w:val="Teksttreci2Kursywa"/>
          <w:color w:val="000000"/>
        </w:rPr>
        <w:softHyphen/>
        <w:t xml:space="preserve">netrować </w:t>
      </w:r>
      <w:r>
        <w:rPr>
          <w:rStyle w:val="Teksttreci2Kursywa"/>
          <w:color w:val="000000"/>
          <w:lang w:val="cs-CZ" w:eastAsia="cs-CZ"/>
        </w:rPr>
        <w:t>teren</w:t>
      </w:r>
      <w:r>
        <w:rPr>
          <w:rStyle w:val="Teksttreci2"/>
          <w:color w:val="000000"/>
          <w:lang w:val="cs-CZ" w:eastAsia="cs-CZ"/>
        </w:rPr>
        <w:t xml:space="preserve"> (pénétrer le terra n) — «proniknout do něčeho», </w:t>
      </w:r>
      <w:r>
        <w:rPr>
          <w:rStyle w:val="Teksttreci2Kursywa"/>
          <w:color w:val="000000"/>
          <w:lang w:val="cs-CZ" w:eastAsia="cs-CZ"/>
        </w:rPr>
        <w:t xml:space="preserve">(po)- </w:t>
      </w:r>
      <w:r>
        <w:rPr>
          <w:rStyle w:val="Teksttreci2Kursywa"/>
          <w:color w:val="000000"/>
        </w:rPr>
        <w:t xml:space="preserve">służyć </w:t>
      </w:r>
      <w:r>
        <w:rPr>
          <w:rStyle w:val="Teksttreci2Kursywa"/>
          <w:color w:val="000000"/>
          <w:lang w:val="cs-CZ" w:eastAsia="cs-CZ"/>
        </w:rPr>
        <w:t xml:space="preserve">za </w:t>
      </w:r>
      <w:r>
        <w:rPr>
          <w:rStyle w:val="Teksttreci2Kursywa"/>
          <w:color w:val="000000"/>
        </w:rPr>
        <w:t>pretekst</w:t>
      </w:r>
      <w:r>
        <w:rPr>
          <w:rStyle w:val="Teksttreci2"/>
          <w:color w:val="000000"/>
        </w:rPr>
        <w:t xml:space="preserve"> </w:t>
      </w:r>
      <w:r>
        <w:rPr>
          <w:rStyle w:val="Teksttreci2"/>
          <w:color w:val="000000"/>
          <w:lang w:val="cs-CZ" w:eastAsia="cs-CZ"/>
        </w:rPr>
        <w:t xml:space="preserve">(servir </w:t>
      </w:r>
      <w:r>
        <w:rPr>
          <w:rStyle w:val="Teksttreci2"/>
          <w:color w:val="000000"/>
          <w:lang w:val="de-DE" w:eastAsia="de-DE"/>
        </w:rPr>
        <w:t xml:space="preserve">de </w:t>
      </w:r>
      <w:r>
        <w:rPr>
          <w:rStyle w:val="Teksttreci2"/>
          <w:color w:val="000000"/>
          <w:lang w:val="cs-CZ" w:eastAsia="cs-CZ"/>
        </w:rPr>
        <w:t xml:space="preserve">pretexte) — «být záminkou», </w:t>
      </w:r>
      <w:r>
        <w:rPr>
          <w:rStyle w:val="Teksttreci2Kursywa"/>
          <w:color w:val="000000"/>
        </w:rPr>
        <w:t xml:space="preserve">kreować rolą </w:t>
      </w:r>
      <w:r>
        <w:rPr>
          <w:rStyle w:val="Teksttreci2"/>
          <w:color w:val="000000"/>
          <w:lang w:val="cs-CZ" w:eastAsia="cs-CZ"/>
        </w:rPr>
        <w:t xml:space="preserve">(créer un role) — «vytvořit reli», </w:t>
      </w:r>
      <w:r>
        <w:rPr>
          <w:rStyle w:val="Teksttreci2Kursywa"/>
          <w:color w:val="000000"/>
        </w:rPr>
        <w:t xml:space="preserve">trzymać </w:t>
      </w:r>
      <w:r>
        <w:rPr>
          <w:rStyle w:val="Teksttreci2Kursywa"/>
          <w:color w:val="000000"/>
          <w:lang w:val="cs-CZ" w:eastAsia="cs-CZ"/>
        </w:rPr>
        <w:t xml:space="preserve">pod </w:t>
      </w:r>
      <w:r>
        <w:rPr>
          <w:rStyle w:val="Teksttreci2Kursywa"/>
          <w:color w:val="000000"/>
        </w:rPr>
        <w:t>kloszem</w:t>
      </w:r>
      <w:r>
        <w:rPr>
          <w:rStyle w:val="Teksttreci2"/>
          <w:color w:val="000000"/>
        </w:rPr>
        <w:t xml:space="preserve"> </w:t>
      </w:r>
      <w:r>
        <w:rPr>
          <w:rStyle w:val="Teksttreci2"/>
          <w:color w:val="000000"/>
          <w:lang w:val="cs-CZ" w:eastAsia="cs-CZ"/>
        </w:rPr>
        <w:t xml:space="preserve">(mettre </w:t>
      </w:r>
      <w:r>
        <w:rPr>
          <w:rStyle w:val="Teksttreci2"/>
          <w:color w:val="000000"/>
          <w:lang w:val="en-US" w:eastAsia="en-US"/>
        </w:rPr>
        <w:t xml:space="preserve">sous cloche) </w:t>
      </w:r>
      <w:r>
        <w:rPr>
          <w:rStyle w:val="Teksttreci2"/>
          <w:color w:val="000000"/>
          <w:lang w:val="cs-CZ" w:eastAsia="cs-CZ"/>
        </w:rPr>
        <w:t xml:space="preserve">— «držet pod </w:t>
      </w:r>
      <w:r>
        <w:rPr>
          <w:rStyle w:val="Teksttreci2"/>
          <w:color w:val="000000"/>
          <w:lang w:val="cs-CZ" w:eastAsia="cs-CZ"/>
        </w:rPr>
        <w:t xml:space="preserve">pokličkou», </w:t>
      </w:r>
      <w:r>
        <w:rPr>
          <w:rStyle w:val="Teksttreci2Kursywa"/>
          <w:color w:val="000000"/>
        </w:rPr>
        <w:t>mieć pretensje</w:t>
      </w:r>
      <w:r>
        <w:rPr>
          <w:rStyle w:val="Teksttreci2"/>
          <w:color w:val="000000"/>
        </w:rPr>
        <w:t xml:space="preserve"> </w:t>
      </w:r>
      <w:r>
        <w:rPr>
          <w:rStyle w:val="Teksttreci2"/>
          <w:color w:val="000000"/>
          <w:lang w:val="en-US" w:eastAsia="en-US"/>
        </w:rPr>
        <w:t xml:space="preserve">(avoir </w:t>
      </w:r>
      <w:r>
        <w:rPr>
          <w:rStyle w:val="Teksttreci2"/>
          <w:color w:val="000000"/>
          <w:lang w:val="de-DE" w:eastAsia="de-DE"/>
        </w:rPr>
        <w:t xml:space="preserve">des </w:t>
      </w:r>
      <w:r>
        <w:rPr>
          <w:rStyle w:val="Teksttreci2"/>
          <w:color w:val="000000"/>
          <w:lang w:val="en-US" w:eastAsia="en-US"/>
        </w:rPr>
        <w:t>preten</w:t>
      </w:r>
      <w:r>
        <w:rPr>
          <w:rStyle w:val="Teksttreci2"/>
          <w:color w:val="000000"/>
          <w:lang w:val="en-US" w:eastAsia="en-US"/>
        </w:rPr>
        <w:softHyphen/>
        <w:t xml:space="preserve">tions) </w:t>
      </w:r>
      <w:r>
        <w:rPr>
          <w:rStyle w:val="Teksttreci2"/>
          <w:color w:val="000000"/>
          <w:lang w:val="de-DE" w:eastAsia="de-DE"/>
        </w:rPr>
        <w:t xml:space="preserve">— «mit </w:t>
      </w:r>
      <w:r>
        <w:rPr>
          <w:rStyle w:val="Teksttreci2"/>
          <w:color w:val="000000"/>
          <w:lang w:val="cs-CZ" w:eastAsia="cs-CZ"/>
        </w:rPr>
        <w:t xml:space="preserve">námitky», </w:t>
      </w:r>
      <w:r>
        <w:rPr>
          <w:rStyle w:val="Teksttreci2Kursywa"/>
          <w:color w:val="000000"/>
        </w:rPr>
        <w:t>zrobić gafą</w:t>
      </w:r>
      <w:r>
        <w:rPr>
          <w:rStyle w:val="Teksttreci2"/>
          <w:color w:val="000000"/>
        </w:rPr>
        <w:t xml:space="preserve"> </w:t>
      </w:r>
      <w:r>
        <w:rPr>
          <w:rStyle w:val="Teksttreci2"/>
          <w:color w:val="000000"/>
          <w:lang w:val="de-DE" w:eastAsia="de-DE"/>
        </w:rPr>
        <w:t xml:space="preserve">(faire </w:t>
      </w:r>
      <w:r>
        <w:rPr>
          <w:rStyle w:val="Teksttreci2"/>
          <w:color w:val="000000"/>
        </w:rPr>
        <w:t xml:space="preserve">une </w:t>
      </w:r>
      <w:r>
        <w:rPr>
          <w:rStyle w:val="Teksttreci2"/>
          <w:color w:val="000000"/>
          <w:lang w:val="en-US" w:eastAsia="en-US"/>
        </w:rPr>
        <w:t xml:space="preserve">gaffe) </w:t>
      </w:r>
      <w:r>
        <w:rPr>
          <w:rStyle w:val="Teksttreci2"/>
          <w:color w:val="000000"/>
        </w:rPr>
        <w:t xml:space="preserve">— </w:t>
      </w:r>
      <w:r>
        <w:rPr>
          <w:rStyle w:val="Teksttreci2"/>
          <w:color w:val="000000"/>
          <w:lang w:val="cs-CZ" w:eastAsia="cs-CZ"/>
        </w:rPr>
        <w:t>«udělat hlou</w:t>
      </w:r>
      <w:r>
        <w:rPr>
          <w:rStyle w:val="Teksttreci2"/>
          <w:color w:val="000000"/>
          <w:lang w:val="cs-CZ" w:eastAsia="cs-CZ"/>
        </w:rPr>
        <w:softHyphen/>
        <w:t xml:space="preserve">post», </w:t>
      </w:r>
      <w:r>
        <w:rPr>
          <w:rStyle w:val="Teksttreci2Kursywa"/>
          <w:color w:val="000000"/>
        </w:rPr>
        <w:t>odbywać staż</w:t>
      </w:r>
      <w:r>
        <w:rPr>
          <w:rStyle w:val="Teksttreci2"/>
          <w:color w:val="000000"/>
        </w:rPr>
        <w:t xml:space="preserve"> </w:t>
      </w:r>
      <w:r>
        <w:rPr>
          <w:rStyle w:val="Teksttreci2"/>
          <w:color w:val="000000"/>
          <w:lang w:val="de-DE" w:eastAsia="de-DE"/>
        </w:rPr>
        <w:t xml:space="preserve">(faire </w:t>
      </w:r>
      <w:r>
        <w:rPr>
          <w:rStyle w:val="Teksttreci2"/>
          <w:color w:val="000000"/>
        </w:rPr>
        <w:t xml:space="preserve">un </w:t>
      </w:r>
      <w:r>
        <w:rPr>
          <w:rStyle w:val="Teksttreci2"/>
          <w:color w:val="000000"/>
          <w:lang w:val="en-US" w:eastAsia="en-US"/>
        </w:rPr>
        <w:t xml:space="preserve">stage) </w:t>
      </w:r>
      <w:r>
        <w:rPr>
          <w:rStyle w:val="Teksttreci2"/>
          <w:color w:val="000000"/>
        </w:rPr>
        <w:t xml:space="preserve">— </w:t>
      </w:r>
      <w:r>
        <w:rPr>
          <w:rStyle w:val="Teksttreci2"/>
          <w:color w:val="000000"/>
          <w:lang w:val="cs-CZ" w:eastAsia="cs-CZ"/>
        </w:rPr>
        <w:t xml:space="preserve">«konat stáž», </w:t>
      </w:r>
      <w:r>
        <w:rPr>
          <w:rStyle w:val="Teksttreci2Kursywa"/>
          <w:color w:val="000000"/>
        </w:rPr>
        <w:t>złożyć wizytą</w:t>
      </w:r>
      <w:r>
        <w:rPr>
          <w:rStyle w:val="Teksttreci2"/>
          <w:color w:val="000000"/>
        </w:rPr>
        <w:t xml:space="preserve"> </w:t>
      </w:r>
      <w:r>
        <w:rPr>
          <w:rStyle w:val="Teksttreci2"/>
          <w:color w:val="000000"/>
          <w:lang w:val="cs-CZ" w:eastAsia="cs-CZ"/>
        </w:rPr>
        <w:t xml:space="preserve">(rendre visitě) — «vykonat návštěvu», </w:t>
      </w:r>
      <w:r>
        <w:rPr>
          <w:rStyle w:val="Teksttreci2Kursywa"/>
          <w:color w:val="000000"/>
        </w:rPr>
        <w:t>mieć szanse</w:t>
      </w:r>
      <w:r>
        <w:rPr>
          <w:rStyle w:val="Teksttreci2"/>
          <w:color w:val="000000"/>
        </w:rPr>
        <w:t xml:space="preserve"> </w:t>
      </w:r>
      <w:r>
        <w:rPr>
          <w:rStyle w:val="Teksttreci2"/>
          <w:color w:val="000000"/>
          <w:lang w:val="en-US" w:eastAsia="en-US"/>
        </w:rPr>
        <w:t xml:space="preserve">(avoir </w:t>
      </w:r>
      <w:r>
        <w:rPr>
          <w:rStyle w:val="Teksttreci2"/>
          <w:color w:val="000000"/>
          <w:lang w:val="cs-CZ" w:eastAsia="cs-CZ"/>
        </w:rPr>
        <w:t xml:space="preserve">une </w:t>
      </w:r>
      <w:r>
        <w:rPr>
          <w:rStyle w:val="Teksttreci2"/>
          <w:color w:val="000000"/>
          <w:lang w:val="en-US" w:eastAsia="en-US"/>
        </w:rPr>
        <w:t xml:space="preserve">chance) </w:t>
      </w:r>
      <w:r>
        <w:rPr>
          <w:rStyle w:val="Teksttreci2"/>
          <w:color w:val="000000"/>
          <w:lang w:val="cs-CZ" w:eastAsia="cs-CZ"/>
        </w:rPr>
        <w:t xml:space="preserve">— </w:t>
      </w:r>
      <w:r>
        <w:rPr>
          <w:rStyle w:val="Teksttreci2"/>
          <w:color w:val="000000"/>
          <w:lang w:val="de-DE" w:eastAsia="de-DE"/>
        </w:rPr>
        <w:t>«mit</w:t>
      </w:r>
      <w:r>
        <w:rPr>
          <w:rStyle w:val="Teksttreci2"/>
          <w:color w:val="000000"/>
          <w:lang w:val="de-DE" w:eastAsia="de-DE"/>
        </w:rPr>
        <w:t xml:space="preserve"> </w:t>
      </w:r>
      <w:r>
        <w:rPr>
          <w:rStyle w:val="Teksttreci2"/>
          <w:color w:val="000000"/>
          <w:lang w:val="cs-CZ" w:eastAsia="cs-CZ"/>
        </w:rPr>
        <w:t xml:space="preserve">štěstí», </w:t>
      </w:r>
      <w:r>
        <w:rPr>
          <w:rStyle w:val="Teksttreci2Kursywa"/>
          <w:color w:val="000000"/>
        </w:rPr>
        <w:t>prezentować broń</w:t>
      </w:r>
      <w:r>
        <w:rPr>
          <w:rStyle w:val="Teksttreci2"/>
          <w:color w:val="000000"/>
        </w:rPr>
        <w:t xml:space="preserve"> </w:t>
      </w:r>
      <w:r>
        <w:rPr>
          <w:rStyle w:val="Teksttreci2"/>
          <w:color w:val="000000"/>
          <w:lang w:val="de-DE" w:eastAsia="de-DE"/>
        </w:rPr>
        <w:t xml:space="preserve">(presenter </w:t>
      </w:r>
      <w:r>
        <w:rPr>
          <w:rStyle w:val="Teksttreci2"/>
          <w:color w:val="000000"/>
          <w:lang w:val="cs-CZ" w:eastAsia="cs-CZ"/>
        </w:rPr>
        <w:t xml:space="preserve">les </w:t>
      </w:r>
      <w:r>
        <w:rPr>
          <w:rStyle w:val="Teksttreci2"/>
          <w:color w:val="000000"/>
          <w:lang w:val="de-DE" w:eastAsia="de-DE"/>
        </w:rPr>
        <w:t xml:space="preserve">armes) — </w:t>
      </w:r>
      <w:r>
        <w:rPr>
          <w:rStyle w:val="Teksttreci2"/>
          <w:color w:val="000000"/>
          <w:lang w:val="cs-CZ" w:eastAsia="cs-CZ"/>
        </w:rPr>
        <w:t xml:space="preserve">«vzdávat čest», </w:t>
      </w:r>
      <w:r>
        <w:rPr>
          <w:rStyle w:val="Teksttreci2Kursywa"/>
          <w:color w:val="000000"/>
        </w:rPr>
        <w:t xml:space="preserve">mieć </w:t>
      </w:r>
      <w:r>
        <w:rPr>
          <w:rStyle w:val="Teksttreci2Kursywa"/>
          <w:color w:val="000000"/>
          <w:lang w:val="cs-CZ" w:eastAsia="cs-CZ"/>
        </w:rPr>
        <w:t>tupet</w:t>
      </w:r>
      <w:r>
        <w:rPr>
          <w:rStyle w:val="Teksttreci2"/>
          <w:color w:val="000000"/>
          <w:lang w:val="cs-CZ" w:eastAsia="cs-CZ"/>
        </w:rPr>
        <w:t xml:space="preserve"> </w:t>
      </w:r>
      <w:r>
        <w:rPr>
          <w:rStyle w:val="Teksttreci2"/>
          <w:color w:val="000000"/>
          <w:lang w:val="en-US" w:eastAsia="en-US"/>
        </w:rPr>
        <w:t xml:space="preserve">(avoir </w:t>
      </w:r>
      <w:r>
        <w:rPr>
          <w:rStyle w:val="Teksttreci2"/>
          <w:color w:val="000000"/>
          <w:lang w:val="de-DE" w:eastAsia="de-DE"/>
        </w:rPr>
        <w:t xml:space="preserve">du toupel) — «mit </w:t>
      </w:r>
      <w:r>
        <w:rPr>
          <w:rStyle w:val="Teksttreci2"/>
          <w:color w:val="000000"/>
          <w:lang w:val="cs-CZ" w:eastAsia="cs-CZ"/>
        </w:rPr>
        <w:t xml:space="preserve">smělost, drzost», </w:t>
      </w:r>
      <w:r>
        <w:rPr>
          <w:rStyle w:val="Teksttreci2Kursywa"/>
          <w:color w:val="000000"/>
        </w:rPr>
        <w:t>dać spektakl</w:t>
      </w:r>
      <w:r>
        <w:rPr>
          <w:rStyle w:val="Teksttreci2"/>
          <w:color w:val="000000"/>
        </w:rPr>
        <w:t xml:space="preserve"> </w:t>
      </w:r>
      <w:r>
        <w:rPr>
          <w:rStyle w:val="Teksttreci2"/>
          <w:color w:val="000000"/>
          <w:lang w:val="de-DE" w:eastAsia="de-DE"/>
        </w:rPr>
        <w:t xml:space="preserve">(donner un </w:t>
      </w:r>
      <w:r>
        <w:rPr>
          <w:rStyle w:val="Teksttreci2"/>
          <w:color w:val="000000"/>
          <w:lang w:val="en-US" w:eastAsia="en-US"/>
        </w:rPr>
        <w:t xml:space="preserve">spectacle) </w:t>
      </w:r>
      <w:r>
        <w:rPr>
          <w:rStyle w:val="Teksttreci2"/>
          <w:color w:val="000000"/>
          <w:lang w:val="de-DE" w:eastAsia="de-DE"/>
        </w:rPr>
        <w:t xml:space="preserve">— </w:t>
      </w:r>
      <w:r>
        <w:rPr>
          <w:rStyle w:val="Teksttreci2"/>
          <w:color w:val="000000"/>
          <w:lang w:val="cs-CZ" w:eastAsia="cs-CZ"/>
        </w:rPr>
        <w:t xml:space="preserve">«vystavit </w:t>
      </w:r>
      <w:r>
        <w:rPr>
          <w:rStyle w:val="Teksttreci2"/>
          <w:color w:val="000000"/>
          <w:lang w:val="de-DE" w:eastAsia="de-DE"/>
        </w:rPr>
        <w:t xml:space="preserve">kus», </w:t>
      </w:r>
      <w:r>
        <w:rPr>
          <w:rStyle w:val="Teksttreci2Kursywa"/>
          <w:color w:val="000000"/>
        </w:rPr>
        <w:t xml:space="preserve">dać </w:t>
      </w:r>
      <w:r>
        <w:rPr>
          <w:rStyle w:val="Teksttreci2Kursywa"/>
          <w:color w:val="000000"/>
          <w:lang w:val="cs-CZ" w:eastAsia="cs-CZ"/>
        </w:rPr>
        <w:t>koncert</w:t>
      </w:r>
      <w:r>
        <w:rPr>
          <w:rStyle w:val="Teksttreci2"/>
          <w:color w:val="000000"/>
          <w:lang w:val="cs-CZ" w:eastAsia="cs-CZ"/>
        </w:rPr>
        <w:t xml:space="preserve"> (donner un </w:t>
      </w:r>
      <w:r>
        <w:rPr>
          <w:rStyle w:val="Teksttreci2"/>
          <w:color w:val="000000"/>
          <w:lang w:val="en-US" w:eastAsia="en-US"/>
        </w:rPr>
        <w:t xml:space="preserve">concert) </w:t>
      </w:r>
      <w:r>
        <w:rPr>
          <w:rStyle w:val="Teksttreci2"/>
          <w:color w:val="000000"/>
          <w:lang w:val="cs-CZ" w:eastAsia="cs-CZ"/>
        </w:rPr>
        <w:t xml:space="preserve">— «dát koncert», </w:t>
      </w:r>
      <w:r>
        <w:rPr>
          <w:rStyle w:val="Teksttreci2Kursywa"/>
          <w:color w:val="000000"/>
        </w:rPr>
        <w:t xml:space="preserve">dawać </w:t>
      </w:r>
      <w:r>
        <w:rPr>
          <w:rStyle w:val="Teksttreci2Kursywa"/>
          <w:color w:val="000000"/>
          <w:lang w:val="en-US" w:eastAsia="en-US"/>
        </w:rPr>
        <w:t>ton</w:t>
      </w:r>
      <w:r>
        <w:rPr>
          <w:rStyle w:val="Teksttreci2"/>
          <w:color w:val="000000"/>
          <w:lang w:val="en-US" w:eastAsia="en-US"/>
        </w:rPr>
        <w:t xml:space="preserve"> </w:t>
      </w:r>
      <w:r>
        <w:rPr>
          <w:rStyle w:val="Teksttreci2"/>
          <w:color w:val="000000"/>
          <w:lang w:val="cs-CZ" w:eastAsia="cs-CZ"/>
        </w:rPr>
        <w:t xml:space="preserve">(donner le </w:t>
      </w:r>
      <w:r>
        <w:rPr>
          <w:rStyle w:val="Teksttreci2"/>
          <w:color w:val="000000"/>
          <w:lang w:val="en-US" w:eastAsia="en-US"/>
        </w:rPr>
        <w:t xml:space="preserve">ton) </w:t>
      </w:r>
      <w:r>
        <w:rPr>
          <w:rStyle w:val="Teksttreci2"/>
          <w:color w:val="000000"/>
          <w:lang w:val="cs-CZ" w:eastAsia="cs-CZ"/>
        </w:rPr>
        <w:t>— «udá</w:t>
      </w:r>
      <w:r>
        <w:rPr>
          <w:rStyle w:val="Teksttreci2"/>
          <w:color w:val="000000"/>
          <w:lang w:val="cs-CZ" w:eastAsia="cs-CZ"/>
        </w:rPr>
        <w:t xml:space="preserve">vat tón», </w:t>
      </w:r>
      <w:r>
        <w:rPr>
          <w:rStyle w:val="Teksttreci2Kursywa"/>
          <w:color w:val="000000"/>
        </w:rPr>
        <w:t xml:space="preserve">podnieść kwestią </w:t>
      </w:r>
      <w:r>
        <w:rPr>
          <w:rStyle w:val="Teksttreci2"/>
          <w:color w:val="000000"/>
          <w:lang w:val="cs-CZ" w:eastAsia="cs-CZ"/>
        </w:rPr>
        <w:t xml:space="preserve">(soulever une </w:t>
      </w:r>
      <w:r>
        <w:rPr>
          <w:rStyle w:val="Teksttreci2"/>
          <w:color w:val="000000"/>
          <w:lang w:val="en-US" w:eastAsia="en-US"/>
        </w:rPr>
        <w:t xml:space="preserve">question) </w:t>
      </w:r>
      <w:r>
        <w:rPr>
          <w:rStyle w:val="Teksttreci2"/>
          <w:color w:val="000000"/>
          <w:lang w:val="cs-CZ" w:eastAsia="cs-CZ"/>
        </w:rPr>
        <w:t xml:space="preserve">— «nadhodit otázku», </w:t>
      </w:r>
      <w:r>
        <w:rPr>
          <w:rStyle w:val="Teksttreci2Kursywa"/>
          <w:color w:val="000000"/>
        </w:rPr>
        <w:t>robić obiekcje</w:t>
      </w:r>
      <w:r>
        <w:rPr>
          <w:rStyle w:val="Teksttreci2"/>
          <w:color w:val="000000"/>
        </w:rPr>
        <w:t xml:space="preserve"> </w:t>
      </w:r>
      <w:r>
        <w:rPr>
          <w:rStyle w:val="Teksttreci2"/>
          <w:color w:val="000000"/>
          <w:lang w:val="de-DE" w:eastAsia="de-DE"/>
        </w:rPr>
        <w:t xml:space="preserve">(faire des </w:t>
      </w:r>
      <w:r>
        <w:rPr>
          <w:rStyle w:val="Teksttreci2"/>
          <w:color w:val="000000"/>
          <w:lang w:val="en-US" w:eastAsia="en-US"/>
        </w:rPr>
        <w:t xml:space="preserve">objections) </w:t>
      </w:r>
      <w:r>
        <w:rPr>
          <w:rStyle w:val="Teksttreci2"/>
          <w:color w:val="000000"/>
          <w:lang w:val="de-DE" w:eastAsia="de-DE"/>
        </w:rPr>
        <w:t xml:space="preserve">— </w:t>
      </w:r>
      <w:r>
        <w:rPr>
          <w:rStyle w:val="Teksttreci2"/>
          <w:color w:val="000000"/>
          <w:lang w:val="cs-CZ" w:eastAsia="cs-CZ"/>
        </w:rPr>
        <w:t xml:space="preserve">«dělat drahoty», </w:t>
      </w:r>
      <w:r>
        <w:rPr>
          <w:rStyle w:val="Teksttreci2Kursywa"/>
          <w:color w:val="000000"/>
        </w:rPr>
        <w:t>mieć dobrą prasą</w:t>
      </w:r>
      <w:r>
        <w:rPr>
          <w:rStyle w:val="Teksttreci2"/>
          <w:color w:val="000000"/>
        </w:rPr>
        <w:t xml:space="preserve"> </w:t>
      </w:r>
      <w:r>
        <w:rPr>
          <w:rStyle w:val="Teksttreci2"/>
          <w:color w:val="000000"/>
          <w:lang w:val="en-US" w:eastAsia="en-US"/>
        </w:rPr>
        <w:t xml:space="preserve">(avoir bonne </w:t>
      </w:r>
      <w:r>
        <w:rPr>
          <w:rStyle w:val="Teksttreci2"/>
          <w:color w:val="000000"/>
          <w:lang w:val="de-DE" w:eastAsia="de-DE"/>
        </w:rPr>
        <w:t xml:space="preserve">presse) </w:t>
      </w:r>
      <w:r>
        <w:rPr>
          <w:rStyle w:val="Teksttreci2"/>
          <w:color w:val="000000"/>
          <w:lang w:val="en-US" w:eastAsia="en-US"/>
        </w:rPr>
        <w:t xml:space="preserve">— </w:t>
      </w:r>
      <w:r>
        <w:rPr>
          <w:rStyle w:val="Teksttreci2"/>
          <w:color w:val="000000"/>
          <w:lang w:val="de-DE" w:eastAsia="de-DE"/>
        </w:rPr>
        <w:t xml:space="preserve">«mit </w:t>
      </w:r>
      <w:r>
        <w:rPr>
          <w:rStyle w:val="Teksttreci2"/>
          <w:color w:val="000000"/>
          <w:lang w:val="cs-CZ" w:eastAsia="cs-CZ"/>
        </w:rPr>
        <w:t xml:space="preserve">dobrý ohlas v ťsku», </w:t>
      </w:r>
      <w:r>
        <w:rPr>
          <w:rStyle w:val="Teksttreci2Kursywa"/>
          <w:color w:val="000000"/>
        </w:rPr>
        <w:t>mieć interes</w:t>
      </w:r>
      <w:r>
        <w:rPr>
          <w:rStyle w:val="Teksttreci2"/>
          <w:color w:val="000000"/>
        </w:rPr>
        <w:t xml:space="preserve"> </w:t>
      </w:r>
      <w:r>
        <w:rPr>
          <w:rStyle w:val="Teksttreci2"/>
          <w:color w:val="000000"/>
          <w:lang w:val="en-US" w:eastAsia="en-US"/>
        </w:rPr>
        <w:t xml:space="preserve">(avoir </w:t>
      </w:r>
      <w:r>
        <w:rPr>
          <w:rStyle w:val="Teksttreci2"/>
          <w:color w:val="000000"/>
          <w:lang w:val="cs-CZ" w:eastAsia="cs-CZ"/>
        </w:rPr>
        <w:t xml:space="preserve">intérét) — «zajímat se», </w:t>
      </w:r>
      <w:r>
        <w:rPr>
          <w:rStyle w:val="Teksttreci2Kursywa"/>
          <w:color w:val="000000"/>
        </w:rPr>
        <w:t>mieć swoje racje</w:t>
      </w:r>
      <w:r>
        <w:rPr>
          <w:rStyle w:val="Teksttreci2"/>
          <w:color w:val="000000"/>
        </w:rPr>
        <w:t xml:space="preserve"> </w:t>
      </w:r>
      <w:r>
        <w:rPr>
          <w:rStyle w:val="Teksttreci2"/>
          <w:color w:val="000000"/>
          <w:lang w:val="en-US" w:eastAsia="en-US"/>
        </w:rPr>
        <w:t xml:space="preserve">(avoir </w:t>
      </w:r>
      <w:r>
        <w:rPr>
          <w:rStyle w:val="Teksttreci2"/>
          <w:color w:val="000000"/>
          <w:lang w:val="cs-CZ" w:eastAsia="cs-CZ"/>
        </w:rPr>
        <w:t xml:space="preserve">ses </w:t>
      </w:r>
      <w:r>
        <w:rPr>
          <w:rStyle w:val="Teksttreci2"/>
          <w:color w:val="000000"/>
          <w:lang w:val="en-US" w:eastAsia="en-US"/>
        </w:rPr>
        <w:t xml:space="preserve">raisons) — </w:t>
      </w:r>
      <w:r>
        <w:rPr>
          <w:rStyle w:val="Teksttreci2"/>
          <w:color w:val="000000"/>
          <w:lang w:val="de-DE" w:eastAsia="de-DE"/>
        </w:rPr>
        <w:t xml:space="preserve">«mit </w:t>
      </w:r>
      <w:r>
        <w:rPr>
          <w:rStyle w:val="Teksttreci2"/>
          <w:color w:val="000000"/>
          <w:lang w:val="cs-CZ" w:eastAsia="cs-CZ"/>
        </w:rPr>
        <w:t xml:space="preserve">své důvody», </w:t>
      </w:r>
      <w:r>
        <w:rPr>
          <w:rStyle w:val="Teksttreci2Kursywa"/>
          <w:color w:val="000000"/>
        </w:rPr>
        <w:t>mieć dobrą miną</w:t>
      </w:r>
      <w:r>
        <w:rPr>
          <w:rStyle w:val="Teksttreci2"/>
          <w:color w:val="000000"/>
        </w:rPr>
        <w:t xml:space="preserve"> </w:t>
      </w:r>
      <w:r>
        <w:rPr>
          <w:rStyle w:val="Teksttreci2"/>
          <w:color w:val="000000"/>
          <w:lang w:val="en-US" w:eastAsia="en-US"/>
        </w:rPr>
        <w:t xml:space="preserve">(avoir bonne mine) — </w:t>
      </w:r>
      <w:r>
        <w:rPr>
          <w:rStyle w:val="Teksttreci2"/>
          <w:color w:val="000000"/>
          <w:lang w:val="cs-CZ" w:eastAsia="cs-CZ"/>
        </w:rPr>
        <w:t xml:space="preserve">«dobře vypadat», </w:t>
      </w:r>
      <w:r>
        <w:rPr>
          <w:rStyle w:val="Teksttreci2Kursywa"/>
          <w:color w:val="000000"/>
        </w:rPr>
        <w:t>mieć intencją</w:t>
      </w:r>
      <w:r>
        <w:rPr>
          <w:rStyle w:val="Teksttreci2"/>
          <w:color w:val="000000"/>
        </w:rPr>
        <w:t xml:space="preserve"> </w:t>
      </w:r>
      <w:r>
        <w:rPr>
          <w:rStyle w:val="Teksttreci2"/>
          <w:color w:val="000000"/>
          <w:lang w:val="en-US" w:eastAsia="en-US"/>
        </w:rPr>
        <w:t xml:space="preserve">(avoir l’in- </w:t>
      </w:r>
      <w:r>
        <w:rPr>
          <w:rStyle w:val="Teksttreci2"/>
          <w:color w:val="000000"/>
        </w:rPr>
        <w:t xml:space="preserve">tention) — </w:t>
      </w:r>
      <w:r>
        <w:rPr>
          <w:rStyle w:val="Teksttreci2"/>
          <w:color w:val="000000"/>
          <w:lang w:val="de-DE" w:eastAsia="de-DE"/>
        </w:rPr>
        <w:t xml:space="preserve">«mit </w:t>
      </w:r>
      <w:r>
        <w:rPr>
          <w:rStyle w:val="Teksttreci2"/>
          <w:color w:val="000000"/>
          <w:lang w:val="cs-CZ" w:eastAsia="cs-CZ"/>
        </w:rPr>
        <w:t xml:space="preserve">záměr, hodlat», </w:t>
      </w:r>
      <w:r>
        <w:rPr>
          <w:rStyle w:val="Teksttreci2Kursywa"/>
          <w:color w:val="000000"/>
        </w:rPr>
        <w:t>powziąć decyzją</w:t>
      </w:r>
      <w:r>
        <w:rPr>
          <w:rStyle w:val="Teksttreci2"/>
          <w:color w:val="000000"/>
        </w:rPr>
        <w:t xml:space="preserve"> </w:t>
      </w:r>
      <w:r>
        <w:rPr>
          <w:rStyle w:val="Teksttreci2"/>
          <w:color w:val="000000"/>
          <w:lang w:val="en-US" w:eastAsia="en-US"/>
        </w:rPr>
        <w:t>(prendre une deci</w:t>
      </w:r>
      <w:r>
        <w:rPr>
          <w:rStyle w:val="Teksttreci2"/>
          <w:color w:val="000000"/>
          <w:lang w:val="en-US" w:eastAsia="en-US"/>
        </w:rPr>
        <w:softHyphen/>
        <w:t xml:space="preserve">sion) — </w:t>
      </w:r>
      <w:r>
        <w:rPr>
          <w:rStyle w:val="Teksttreci2"/>
          <w:color w:val="000000"/>
          <w:lang w:val="cs-CZ" w:eastAsia="cs-CZ"/>
        </w:rPr>
        <w:t xml:space="preserve">«učinit rozhodnutí», </w:t>
      </w:r>
      <w:r>
        <w:rPr>
          <w:rStyle w:val="Teksttreci2Kursywa"/>
          <w:color w:val="000000"/>
        </w:rPr>
        <w:t xml:space="preserve">brać </w:t>
      </w:r>
      <w:r>
        <w:rPr>
          <w:rStyle w:val="Teksttreci2Kursywa"/>
          <w:color w:val="000000"/>
          <w:lang w:val="en-US" w:eastAsia="en-US"/>
        </w:rPr>
        <w:t>servo</w:t>
      </w:r>
      <w:r>
        <w:rPr>
          <w:rStyle w:val="Teksttreci2"/>
          <w:color w:val="000000"/>
          <w:lang w:val="en-US" w:eastAsia="en-US"/>
        </w:rPr>
        <w:t xml:space="preserve"> (prendre </w:t>
      </w:r>
      <w:r>
        <w:rPr>
          <w:rStyle w:val="Teksttreci2"/>
          <w:color w:val="000000"/>
          <w:lang w:val="cs-CZ" w:eastAsia="cs-CZ"/>
        </w:rPr>
        <w:t>au séneux) — «brát</w:t>
      </w:r>
    </w:p>
    <w:p w:rsidR="00000000" w:rsidRDefault="00A86640">
      <w:pPr>
        <w:pStyle w:val="Teksttreci20"/>
        <w:shd w:val="clear" w:color="auto" w:fill="auto"/>
        <w:spacing w:line="306" w:lineRule="exact"/>
        <w:ind w:left="1120" w:right="380"/>
      </w:pPr>
      <w:r>
        <w:rPr>
          <w:rStyle w:val="Teksttreci2"/>
          <w:color w:val="000000"/>
          <w:lang w:val="cs-CZ" w:eastAsia="cs-CZ"/>
        </w:rPr>
        <w:t xml:space="preserve">vážně», </w:t>
      </w:r>
      <w:r>
        <w:rPr>
          <w:rStyle w:val="Teksttreci2Kursywa"/>
          <w:color w:val="000000"/>
        </w:rPr>
        <w:t xml:space="preserve">robić </w:t>
      </w:r>
      <w:r>
        <w:rPr>
          <w:rStyle w:val="Teksttreci2Kursywa"/>
          <w:color w:val="000000"/>
          <w:lang w:val="cs-CZ" w:eastAsia="cs-CZ"/>
        </w:rPr>
        <w:t>honory domu</w:t>
      </w:r>
      <w:r>
        <w:rPr>
          <w:rStyle w:val="Teksttreci2"/>
          <w:color w:val="000000"/>
          <w:lang w:val="cs-CZ" w:eastAsia="cs-CZ"/>
        </w:rPr>
        <w:t xml:space="preserve"> </w:t>
      </w:r>
      <w:r>
        <w:rPr>
          <w:rStyle w:val="Teksttreci2"/>
          <w:color w:val="000000"/>
          <w:lang w:val="de-DE" w:eastAsia="de-DE"/>
        </w:rPr>
        <w:t xml:space="preserve">(faire </w:t>
      </w:r>
      <w:r>
        <w:rPr>
          <w:rStyle w:val="Teksttreci2"/>
          <w:color w:val="000000"/>
          <w:lang w:val="cs-CZ" w:eastAsia="cs-CZ"/>
        </w:rPr>
        <w:t xml:space="preserve">les honneurs </w:t>
      </w:r>
      <w:r>
        <w:rPr>
          <w:rStyle w:val="Teksttreci2"/>
          <w:color w:val="000000"/>
        </w:rPr>
        <w:t xml:space="preserve">de la </w:t>
      </w:r>
      <w:r>
        <w:rPr>
          <w:rStyle w:val="Teksttreci2"/>
          <w:color w:val="000000"/>
          <w:lang w:val="cs-CZ" w:eastAsia="cs-CZ"/>
        </w:rPr>
        <w:t xml:space="preserve">maison) — «plnit pov nnosti pána domu», </w:t>
      </w:r>
      <w:r>
        <w:rPr>
          <w:rStyle w:val="Teksttreci2Kursywa"/>
          <w:color w:val="000000"/>
        </w:rPr>
        <w:t xml:space="preserve">wrócić </w:t>
      </w:r>
      <w:r>
        <w:rPr>
          <w:rStyle w:val="Teksttreci2Kursywa"/>
          <w:color w:val="000000"/>
          <w:lang w:val="cs-CZ" w:eastAsia="cs-CZ"/>
        </w:rPr>
        <w:t>honor</w:t>
      </w:r>
      <w:r>
        <w:rPr>
          <w:rStyle w:val="Teksttreci2"/>
          <w:color w:val="000000"/>
          <w:lang w:val="cs-CZ" w:eastAsia="cs-CZ"/>
        </w:rPr>
        <w:t xml:space="preserve"> (rendre l'honneur) — «vrátit čest», </w:t>
      </w:r>
      <w:r>
        <w:rPr>
          <w:rStyle w:val="Teksttreci2Kursywa"/>
          <w:color w:val="000000"/>
        </w:rPr>
        <w:t>robić fortunę</w:t>
      </w:r>
      <w:r>
        <w:rPr>
          <w:rStyle w:val="Teksttreci2"/>
          <w:color w:val="000000"/>
        </w:rPr>
        <w:t xml:space="preserve"> </w:t>
      </w:r>
      <w:r>
        <w:rPr>
          <w:rStyle w:val="Teksttreci2"/>
          <w:color w:val="000000"/>
          <w:lang w:val="de-DE" w:eastAsia="de-DE"/>
        </w:rPr>
        <w:t xml:space="preserve">(faire </w:t>
      </w:r>
      <w:r>
        <w:rPr>
          <w:rStyle w:val="Teksttreci2"/>
          <w:color w:val="000000"/>
          <w:lang w:val="en-US" w:eastAsia="en-US"/>
        </w:rPr>
        <w:t xml:space="preserve">fortune) — </w:t>
      </w:r>
      <w:r>
        <w:rPr>
          <w:rStyle w:val="Teksttreci2"/>
          <w:color w:val="000000"/>
          <w:lang w:val="cs-CZ" w:eastAsia="cs-CZ"/>
        </w:rPr>
        <w:t xml:space="preserve">«dělat majetek», </w:t>
      </w:r>
      <w:r>
        <w:rPr>
          <w:rStyle w:val="Teksttreci2Kursywa"/>
          <w:color w:val="000000"/>
        </w:rPr>
        <w:t xml:space="preserve">zrobić </w:t>
      </w:r>
      <w:r>
        <w:rPr>
          <w:rStyle w:val="Teksttreci2Kursywa"/>
          <w:color w:val="000000"/>
          <w:lang w:val="cs-CZ" w:eastAsia="cs-CZ"/>
        </w:rPr>
        <w:t>afront</w:t>
      </w:r>
      <w:r>
        <w:rPr>
          <w:rStyle w:val="Teksttreci2"/>
          <w:color w:val="000000"/>
          <w:lang w:val="cs-CZ" w:eastAsia="cs-CZ"/>
        </w:rPr>
        <w:t xml:space="preserve"> </w:t>
      </w:r>
      <w:r>
        <w:rPr>
          <w:rStyle w:val="Teksttreci2"/>
          <w:color w:val="000000"/>
          <w:lang w:val="de-DE" w:eastAsia="de-DE"/>
        </w:rPr>
        <w:t xml:space="preserve">(faire </w:t>
      </w:r>
      <w:r>
        <w:rPr>
          <w:rStyle w:val="Teksttreci2"/>
          <w:color w:val="000000"/>
          <w:lang w:val="cs-CZ" w:eastAsia="cs-CZ"/>
        </w:rPr>
        <w:t xml:space="preserve">un </w:t>
      </w:r>
      <w:r>
        <w:rPr>
          <w:rStyle w:val="Teksttreci2"/>
          <w:color w:val="000000"/>
          <w:lang w:val="en-US" w:eastAsia="en-US"/>
        </w:rPr>
        <w:t xml:space="preserve">affront) </w:t>
      </w:r>
      <w:r>
        <w:rPr>
          <w:rStyle w:val="Teksttreci2"/>
          <w:color w:val="000000"/>
          <w:lang w:val="cs-CZ" w:eastAsia="cs-CZ"/>
        </w:rPr>
        <w:t xml:space="preserve">— «udělat hanbu», </w:t>
      </w:r>
      <w:r>
        <w:rPr>
          <w:rStyle w:val="Teksttreci2Kursywa"/>
          <w:color w:val="000000"/>
        </w:rPr>
        <w:t>robić aluzją</w:t>
      </w:r>
      <w:r>
        <w:rPr>
          <w:rStyle w:val="Teksttreci2"/>
          <w:color w:val="000000"/>
        </w:rPr>
        <w:t xml:space="preserve"> </w:t>
      </w:r>
      <w:r>
        <w:rPr>
          <w:rStyle w:val="Teksttreci2"/>
          <w:color w:val="000000"/>
          <w:lang w:val="de-DE" w:eastAsia="de-DE"/>
        </w:rPr>
        <w:t xml:space="preserve">(faire </w:t>
      </w:r>
      <w:r>
        <w:rPr>
          <w:rStyle w:val="Teksttreci2"/>
          <w:color w:val="000000"/>
          <w:lang w:val="en-US" w:eastAsia="en-US"/>
        </w:rPr>
        <w:t xml:space="preserve">allusion) </w:t>
      </w:r>
      <w:r>
        <w:rPr>
          <w:rStyle w:val="Teksttreci2"/>
          <w:color w:val="000000"/>
          <w:lang w:val="de-DE" w:eastAsia="de-DE"/>
        </w:rPr>
        <w:t xml:space="preserve">— </w:t>
      </w:r>
      <w:r>
        <w:rPr>
          <w:rStyle w:val="Teksttreci2"/>
          <w:color w:val="000000"/>
          <w:lang w:val="cs-CZ" w:eastAsia="cs-CZ"/>
        </w:rPr>
        <w:t>«dělat na</w:t>
      </w:r>
      <w:r>
        <w:rPr>
          <w:rStyle w:val="Teksttreci2"/>
          <w:color w:val="000000"/>
          <w:lang w:val="cs-CZ" w:eastAsia="cs-CZ"/>
        </w:rPr>
        <w:softHyphen/>
        <w:t xml:space="preserve">rážky», </w:t>
      </w:r>
      <w:r>
        <w:rPr>
          <w:rStyle w:val="Teksttreci2Kursywa"/>
          <w:color w:val="000000"/>
        </w:rPr>
        <w:t>robić rekonesans</w:t>
      </w:r>
      <w:r>
        <w:rPr>
          <w:rStyle w:val="Teksttreci2"/>
          <w:color w:val="000000"/>
        </w:rPr>
        <w:t xml:space="preserve"> </w:t>
      </w:r>
      <w:r>
        <w:rPr>
          <w:rStyle w:val="Teksttreci2"/>
          <w:color w:val="000000"/>
          <w:lang w:val="de-DE" w:eastAsia="de-DE"/>
        </w:rPr>
        <w:t xml:space="preserve">(faire une </w:t>
      </w:r>
      <w:r>
        <w:rPr>
          <w:rStyle w:val="Teksttreci2"/>
          <w:color w:val="000000"/>
          <w:lang w:val="en-US" w:eastAsia="en-US"/>
        </w:rPr>
        <w:t xml:space="preserve">reconnaissance) </w:t>
      </w:r>
      <w:r>
        <w:rPr>
          <w:rStyle w:val="Teksttreci2"/>
          <w:color w:val="000000"/>
          <w:lang w:val="de-DE" w:eastAsia="de-DE"/>
        </w:rPr>
        <w:t xml:space="preserve">— </w:t>
      </w:r>
      <w:r>
        <w:rPr>
          <w:rStyle w:val="Teksttreci2"/>
          <w:color w:val="000000"/>
          <w:lang w:val="cs-CZ" w:eastAsia="cs-CZ"/>
        </w:rPr>
        <w:t xml:space="preserve">«udělat průzkum», </w:t>
      </w:r>
      <w:r>
        <w:rPr>
          <w:rStyle w:val="Teksttreci2Kursywa"/>
          <w:color w:val="000000"/>
        </w:rPr>
        <w:t xml:space="preserve">robić </w:t>
      </w:r>
      <w:r>
        <w:rPr>
          <w:rStyle w:val="Teksttreci2Kursywa"/>
          <w:color w:val="000000"/>
          <w:lang w:val="cs-CZ" w:eastAsia="cs-CZ"/>
        </w:rPr>
        <w:t>historie</w:t>
      </w:r>
      <w:r>
        <w:rPr>
          <w:rStyle w:val="Teksttreci2"/>
          <w:color w:val="000000"/>
          <w:lang w:val="cs-CZ" w:eastAsia="cs-CZ"/>
        </w:rPr>
        <w:t xml:space="preserve"> </w:t>
      </w:r>
      <w:r>
        <w:rPr>
          <w:rStyle w:val="Teksttreci2"/>
          <w:color w:val="000000"/>
          <w:lang w:val="de-DE" w:eastAsia="de-DE"/>
        </w:rPr>
        <w:t xml:space="preserve">(faire des histoires) — </w:t>
      </w:r>
      <w:r>
        <w:rPr>
          <w:rStyle w:val="Teksttreci2"/>
          <w:color w:val="000000"/>
          <w:lang w:val="cs-CZ" w:eastAsia="cs-CZ"/>
        </w:rPr>
        <w:t xml:space="preserve">«dělat cavyky», </w:t>
      </w:r>
      <w:r>
        <w:rPr>
          <w:rStyle w:val="Teksttreci2Kursywa"/>
          <w:color w:val="000000"/>
        </w:rPr>
        <w:t xml:space="preserve">robić ambaras </w:t>
      </w:r>
      <w:r>
        <w:rPr>
          <w:rStyle w:val="Teksttreci2"/>
          <w:color w:val="000000"/>
          <w:lang w:val="de-DE" w:eastAsia="de-DE"/>
        </w:rPr>
        <w:t>(faire de l'</w:t>
      </w:r>
      <w:r>
        <w:rPr>
          <w:rStyle w:val="Teksttreci2"/>
          <w:color w:val="000000"/>
        </w:rPr>
        <w:t xml:space="preserve">embarras) — </w:t>
      </w:r>
      <w:r>
        <w:rPr>
          <w:rStyle w:val="Teksttreci2"/>
          <w:color w:val="000000"/>
          <w:lang w:val="cs-CZ" w:eastAsia="cs-CZ"/>
        </w:rPr>
        <w:t xml:space="preserve">«dělat potíže», </w:t>
      </w:r>
      <w:r>
        <w:rPr>
          <w:rStyle w:val="Teksttreci2Kursywa"/>
          <w:color w:val="000000"/>
        </w:rPr>
        <w:t>być w komplecie</w:t>
      </w:r>
      <w:r>
        <w:rPr>
          <w:rStyle w:val="Teksttreci2"/>
          <w:color w:val="000000"/>
        </w:rPr>
        <w:t xml:space="preserve"> </w:t>
      </w:r>
      <w:r>
        <w:rPr>
          <w:rStyle w:val="Teksttreci2"/>
          <w:color w:val="000000"/>
        </w:rPr>
        <w:lastRenderedPageBreak/>
        <w:t xml:space="preserve">(etre au complet) — </w:t>
      </w:r>
      <w:r>
        <w:rPr>
          <w:rStyle w:val="Teksttreci2"/>
          <w:color w:val="000000"/>
          <w:lang w:val="cs-CZ" w:eastAsia="cs-CZ"/>
        </w:rPr>
        <w:t>«být v pln</w:t>
      </w:r>
      <w:r>
        <w:rPr>
          <w:rStyle w:val="Teksttreci2"/>
          <w:color w:val="000000"/>
          <w:lang w:val="cs-CZ" w:eastAsia="cs-CZ"/>
        </w:rPr>
        <w:t xml:space="preserve">ém počtu», </w:t>
      </w:r>
      <w:r>
        <w:rPr>
          <w:rStyle w:val="Teksttreci2Kursywa"/>
          <w:color w:val="000000"/>
        </w:rPr>
        <w:t>znaleźć sią w impasie</w:t>
      </w:r>
      <w:r>
        <w:rPr>
          <w:rStyle w:val="Teksttreci2"/>
          <w:color w:val="000000"/>
        </w:rPr>
        <w:t xml:space="preserve"> (se </w:t>
      </w:r>
      <w:r>
        <w:rPr>
          <w:rStyle w:val="Teksttreci2"/>
          <w:color w:val="000000"/>
          <w:lang w:val="en-US" w:eastAsia="en-US"/>
        </w:rPr>
        <w:t xml:space="preserve">trouver dans </w:t>
      </w:r>
      <w:r>
        <w:rPr>
          <w:rStyle w:val="Teksttreci2"/>
          <w:color w:val="000000"/>
        </w:rPr>
        <w:t xml:space="preserve">une </w:t>
      </w:r>
      <w:r>
        <w:rPr>
          <w:rStyle w:val="Teksttreci2"/>
          <w:color w:val="000000"/>
          <w:lang w:val="en-US" w:eastAsia="en-US"/>
        </w:rPr>
        <w:t xml:space="preserve">impasse) </w:t>
      </w:r>
      <w:r>
        <w:rPr>
          <w:rStyle w:val="Teksttreci2"/>
          <w:color w:val="000000"/>
        </w:rPr>
        <w:t xml:space="preserve">— </w:t>
      </w:r>
      <w:r>
        <w:rPr>
          <w:rStyle w:val="Teksttreci2"/>
          <w:color w:val="000000"/>
          <w:lang w:val="cs-CZ" w:eastAsia="cs-CZ"/>
        </w:rPr>
        <w:t xml:space="preserve">«nevědět kudy </w:t>
      </w:r>
      <w:r>
        <w:rPr>
          <w:rStyle w:val="Teksttreci2"/>
          <w:color w:val="000000"/>
          <w:lang w:val="de-DE" w:eastAsia="de-DE"/>
        </w:rPr>
        <w:t xml:space="preserve">kam», </w:t>
      </w:r>
      <w:r>
        <w:rPr>
          <w:rStyle w:val="Teksttreci2Kursywa"/>
          <w:color w:val="000000"/>
        </w:rPr>
        <w:t>wznieść toast</w:t>
      </w:r>
      <w:r>
        <w:rPr>
          <w:rStyle w:val="Teksttreci2"/>
          <w:color w:val="000000"/>
        </w:rPr>
        <w:t xml:space="preserve"> (porter un toast) — </w:t>
      </w:r>
      <w:r>
        <w:rPr>
          <w:rStyle w:val="Teksttreci2"/>
          <w:color w:val="000000"/>
          <w:lang w:val="cs-CZ" w:eastAsia="cs-CZ"/>
        </w:rPr>
        <w:t>«pronést přípitek».</w:t>
      </w:r>
    </w:p>
    <w:p w:rsidR="00000000" w:rsidRDefault="00A86640">
      <w:pPr>
        <w:pStyle w:val="Teksttreci20"/>
        <w:shd w:val="clear" w:color="auto" w:fill="auto"/>
        <w:spacing w:after="235" w:line="300" w:lineRule="exact"/>
        <w:ind w:left="1120" w:right="380" w:firstLine="380"/>
      </w:pPr>
      <w:r>
        <w:rPr>
          <w:rStyle w:val="Teksttreci2"/>
          <w:color w:val="000000"/>
        </w:rPr>
        <w:t xml:space="preserve">Niektóre z nich Wyszły lub wychodzą z użycia, co stwierdza </w:t>
      </w:r>
      <w:r>
        <w:rPr>
          <w:rStyle w:val="Teksttreci2"/>
          <w:color w:val="000000"/>
          <w:lang w:val="en-US" w:eastAsia="en-US"/>
        </w:rPr>
        <w:t xml:space="preserve">prof. </w:t>
      </w:r>
      <w:r>
        <w:rPr>
          <w:rStyle w:val="Teksttreci2"/>
          <w:color w:val="000000"/>
        </w:rPr>
        <w:t xml:space="preserve">Doroszewski np. w wyrazie </w:t>
      </w:r>
      <w:r>
        <w:rPr>
          <w:rStyle w:val="Teksttreci2Kursywa"/>
          <w:color w:val="000000"/>
        </w:rPr>
        <w:t>atencja:</w:t>
      </w:r>
      <w:r>
        <w:rPr>
          <w:rStyle w:val="Teksttreci2"/>
          <w:color w:val="000000"/>
        </w:rPr>
        <w:t xml:space="preserve"> „Okazywać komu </w:t>
      </w:r>
      <w:r>
        <w:rPr>
          <w:rStyle w:val="Teksttreci2Kursywa"/>
          <w:color w:val="000000"/>
        </w:rPr>
        <w:t>at</w:t>
      </w:r>
      <w:r>
        <w:rPr>
          <w:rStyle w:val="Teksttreci2Kursywa"/>
          <w:color w:val="000000"/>
        </w:rPr>
        <w:t>encją</w:t>
      </w:r>
      <w:r>
        <w:rPr>
          <w:rStyle w:val="Teksttreci2"/>
          <w:color w:val="000000"/>
        </w:rPr>
        <w:t xml:space="preserve"> można dziś tylko w stylu bardzo szczególnym” („O kult. słowa”, s. 446). Tak samo odczuwa się dziś jako przestarzałe zwroty </w:t>
      </w:r>
      <w:r>
        <w:rPr>
          <w:rStyle w:val="Teksttreci2Kursywa"/>
          <w:color w:val="000000"/>
        </w:rPr>
        <w:t>mieć w estymie</w:t>
      </w:r>
      <w:r>
        <w:rPr>
          <w:rStyle w:val="Teksttreci2"/>
          <w:color w:val="000000"/>
        </w:rPr>
        <w:t xml:space="preserve"> </w:t>
      </w:r>
      <w:r>
        <w:rPr>
          <w:rStyle w:val="Teksttreci2"/>
          <w:color w:val="000000"/>
          <w:lang w:val="en-US" w:eastAsia="en-US"/>
        </w:rPr>
        <w:t xml:space="preserve">(avoir </w:t>
      </w:r>
      <w:r>
        <w:rPr>
          <w:rStyle w:val="Teksttreci2"/>
          <w:color w:val="000000"/>
        </w:rPr>
        <w:t xml:space="preserve">en estime), </w:t>
      </w:r>
      <w:r>
        <w:rPr>
          <w:rStyle w:val="Teksttreci2Kursywa"/>
          <w:color w:val="000000"/>
        </w:rPr>
        <w:t>mieć konduitą</w:t>
      </w:r>
      <w:r>
        <w:rPr>
          <w:rStyle w:val="Teksttreci2"/>
          <w:color w:val="000000"/>
        </w:rPr>
        <w:t xml:space="preserve"> </w:t>
      </w:r>
      <w:r>
        <w:rPr>
          <w:rStyle w:val="Teksttreci2"/>
          <w:color w:val="000000"/>
          <w:lang w:val="en-US" w:eastAsia="en-US"/>
        </w:rPr>
        <w:t xml:space="preserve">(avoir </w:t>
      </w:r>
      <w:r>
        <w:rPr>
          <w:rStyle w:val="Teksttreci2"/>
          <w:color w:val="000000"/>
        </w:rPr>
        <w:t xml:space="preserve">une conduite), </w:t>
      </w:r>
      <w:r>
        <w:rPr>
          <w:rStyle w:val="Teksttreci2Kursywa"/>
          <w:color w:val="000000"/>
        </w:rPr>
        <w:t>dać rekuzą</w:t>
      </w:r>
      <w:r>
        <w:rPr>
          <w:rStyle w:val="Teksttreci2"/>
          <w:color w:val="000000"/>
        </w:rPr>
        <w:t xml:space="preserve"> </w:t>
      </w:r>
      <w:r>
        <w:rPr>
          <w:rStyle w:val="Teksttreci2"/>
          <w:color w:val="000000"/>
          <w:lang w:val="cs-CZ" w:eastAsia="cs-CZ"/>
        </w:rPr>
        <w:t xml:space="preserve">(récuser), </w:t>
      </w:r>
      <w:r>
        <w:rPr>
          <w:rStyle w:val="Teksttreci2Kursywa"/>
          <w:color w:val="000000"/>
        </w:rPr>
        <w:t>brać rewanż</w:t>
      </w:r>
      <w:r>
        <w:rPr>
          <w:rStyle w:val="Teksttreci2"/>
          <w:color w:val="000000"/>
        </w:rPr>
        <w:t xml:space="preserve"> </w:t>
      </w:r>
      <w:r>
        <w:rPr>
          <w:rStyle w:val="Teksttreci2"/>
          <w:color w:val="000000"/>
          <w:lang w:val="en-US" w:eastAsia="en-US"/>
        </w:rPr>
        <w:t xml:space="preserve">(prendre </w:t>
      </w:r>
      <w:r>
        <w:rPr>
          <w:rStyle w:val="Teksttreci2"/>
          <w:color w:val="000000"/>
        </w:rPr>
        <w:t xml:space="preserve">la </w:t>
      </w:r>
      <w:r>
        <w:rPr>
          <w:rStyle w:val="Teksttreci2"/>
          <w:color w:val="000000"/>
          <w:lang w:val="en-US" w:eastAsia="en-US"/>
        </w:rPr>
        <w:t xml:space="preserve">revanche) </w:t>
      </w:r>
      <w:r>
        <w:rPr>
          <w:rStyle w:val="Teksttreci2"/>
          <w:color w:val="000000"/>
        </w:rPr>
        <w:t>i wiele innych.</w:t>
      </w:r>
    </w:p>
    <w:p w:rsidR="00000000" w:rsidRDefault="00A86640">
      <w:pPr>
        <w:pStyle w:val="Teksttreci20"/>
        <w:shd w:val="clear" w:color="auto" w:fill="auto"/>
        <w:spacing w:line="306" w:lineRule="exact"/>
        <w:ind w:left="1120" w:right="380" w:firstLine="380"/>
      </w:pPr>
      <w:r>
        <w:rPr>
          <w:rStyle w:val="Teksttreci2"/>
          <w:color w:val="000000"/>
        </w:rPr>
        <w:t>Podsumowując nasze rozważania możemy stwierdzić rzeczy następu</w:t>
      </w:r>
      <w:r>
        <w:rPr>
          <w:rStyle w:val="Teksttreci2"/>
          <w:color w:val="000000"/>
        </w:rPr>
        <w:softHyphen/>
        <w:t>jące: chociaż znakomita większość wyrazów współczesnej polszczyzny jest pochodzenia słowiańskiego, to ważną — również pod względem liczebnym — grupę jej słownictwa stanowią gali</w:t>
      </w:r>
      <w:r>
        <w:rPr>
          <w:rStyle w:val="Teksttreci2"/>
          <w:color w:val="000000"/>
        </w:rPr>
        <w:t>cyzmy, zapożyczenia oraz repliki z języka francuskiego. Nie są to naleciałości tylko przypad</w:t>
      </w:r>
      <w:r>
        <w:rPr>
          <w:rStyle w:val="Teksttreci2"/>
          <w:color w:val="000000"/>
        </w:rPr>
        <w:softHyphen/>
        <w:t>kowe, o czym świadczy to, że wywarły pewien wpływ na kształtowanie się literackiej (kulturalnej) polszczyzny nowej doby. Wyrazy francu- sk ego pochodzenia reprezen</w:t>
      </w:r>
      <w:r>
        <w:rPr>
          <w:rStyle w:val="Teksttreci2"/>
          <w:color w:val="000000"/>
        </w:rPr>
        <w:t>tują w zasobie wyrazów polszczyzny roz</w:t>
      </w:r>
      <w:r>
        <w:rPr>
          <w:rStyle w:val="Teksttreci2"/>
          <w:color w:val="000000"/>
        </w:rPr>
        <w:softHyphen/>
        <w:t xml:space="preserve">maite dziedziny myśli i życia, przenikają przede wszystkim jednak słownictwo kulturalne, w mniejszym zaś stopniu słownictwo potoczne </w:t>
      </w:r>
      <w:r>
        <w:rPr>
          <w:rStyle w:val="Teksttreci2"/>
          <w:color w:val="000000"/>
          <w:vertAlign w:val="superscript"/>
        </w:rPr>
        <w:footnoteReference w:id="13"/>
      </w:r>
      <w:r>
        <w:rPr>
          <w:rStyle w:val="Teksttreci2"/>
          <w:color w:val="000000"/>
        </w:rPr>
        <w:t>. Liczne napływowe elementy francuskie zasymilowały się do tego stopnia, iż weszły w skład podstawowego ogólnonarodowego słownika polskiego. Szczególnie zwracają na siebie uwagę swoją liczebnością galicyzmy do</w:t>
      </w:r>
      <w:r>
        <w:rPr>
          <w:rStyle w:val="Teksttreci2"/>
          <w:color w:val="000000"/>
        </w:rPr>
        <w:softHyphen/>
        <w:t>tyczące życia towarzyskiego, tak salonowego (g</w:t>
      </w:r>
      <w:r>
        <w:rPr>
          <w:rStyle w:val="Teksttreci2"/>
          <w:color w:val="000000"/>
        </w:rPr>
        <w:t>ry, zabawy, tańce itd.), jak pozasalonowego (łowiectwo, jeździectwo, szermierka). Następnie, bardzo wymowne są galicyzmy z zakresu słownictwa dotyczące ubioru, szczególnie damskiego, przedmiotów zdobniczych, jak również spraw bytowych, mebli, urządzenia wn</w:t>
      </w:r>
      <w:r>
        <w:rPr>
          <w:rStyle w:val="Teksttreci2"/>
          <w:color w:val="000000"/>
        </w:rPr>
        <w:t xml:space="preserve">ętrz, sztuki kulinarnej. Wiele z tych wyrazów wyszło wprawdzie z użycia (patrz „O kulturę słowa”, s. 446), ale liczne są nadal w </w:t>
      </w:r>
      <w:r>
        <w:rPr>
          <w:rStyle w:val="Teksttreci2"/>
          <w:color w:val="000000"/>
          <w:lang w:val="en-US" w:eastAsia="en-US"/>
        </w:rPr>
        <w:t xml:space="preserve">obiegu. </w:t>
      </w:r>
      <w:r>
        <w:rPr>
          <w:rStyle w:val="Teksttreci2"/>
          <w:color w:val="000000"/>
        </w:rPr>
        <w:t>(Byłoby rzeczą interesującą prześledzić, przez jakie wyrazy zostają zastąpione, bądź jaki jest stosunek między galicyzm</w:t>
      </w:r>
      <w:r>
        <w:rPr>
          <w:rStyle w:val="Teksttreci2"/>
          <w:color w:val="000000"/>
        </w:rPr>
        <w:t>em i synonimicznym wyrazem pochodzenia rodzimego.)</w:t>
      </w:r>
    </w:p>
    <w:p w:rsidR="00000000" w:rsidRDefault="00A86640">
      <w:pPr>
        <w:pStyle w:val="Teksttreci20"/>
        <w:shd w:val="clear" w:color="auto" w:fill="auto"/>
        <w:spacing w:line="300" w:lineRule="exact"/>
        <w:ind w:left="1120" w:right="380" w:firstLine="380"/>
      </w:pPr>
      <w:r>
        <w:rPr>
          <w:rStyle w:val="Teksttreci2"/>
          <w:color w:val="000000"/>
        </w:rPr>
        <w:t>Podkreśliliśmy, że częstotliwość użycia większości galicyzmów do</w:t>
      </w:r>
      <w:r>
        <w:rPr>
          <w:rStyle w:val="Teksttreci2"/>
          <w:color w:val="000000"/>
        </w:rPr>
        <w:softHyphen/>
        <w:t>tyczy sfer stylu języka literackiego, nie zaś języka potocznego (chociaż</w:t>
      </w:r>
    </w:p>
    <w:p w:rsidR="00000000" w:rsidRDefault="00A86640">
      <w:pPr>
        <w:pStyle w:val="Teksttreci20"/>
        <w:shd w:val="clear" w:color="auto" w:fill="auto"/>
        <w:ind w:left="780" w:right="440"/>
      </w:pPr>
      <w:r>
        <w:rPr>
          <w:rStyle w:val="Teksttreci2"/>
          <w:color w:val="000000"/>
        </w:rPr>
        <w:t>i do niego przenikają, nie tworząc jednak tak skrystalizowanej wars</w:t>
      </w:r>
      <w:r>
        <w:rPr>
          <w:rStyle w:val="Teksttreci2"/>
          <w:color w:val="000000"/>
        </w:rPr>
        <w:t>twy słownikowej jak w dialekcie kulturalnym). Zapożyczenia i repliki z języka francuskiego, jak je rejestrują słowniki współczesnego języka polskiego (szczególnie Słownik Języka Polskiego pod red. W. Doroszew</w:t>
      </w:r>
      <w:r>
        <w:rPr>
          <w:rStyle w:val="Teksttreci2"/>
          <w:color w:val="000000"/>
        </w:rPr>
        <w:softHyphen/>
        <w:t>skiego), nie reprezentują całego przekroju słow</w:t>
      </w:r>
      <w:r>
        <w:rPr>
          <w:rStyle w:val="Teksttreci2"/>
          <w:color w:val="000000"/>
        </w:rPr>
        <w:t>nictwa, lecz tylko pewne dziedziny myśli oraz stylu. Spora część galicyzmów w świetle tych słow</w:t>
      </w:r>
      <w:r>
        <w:rPr>
          <w:rStyle w:val="Teksttreci2"/>
          <w:color w:val="000000"/>
        </w:rPr>
        <w:softHyphen/>
        <w:t>ników nie należy do potocznej praktyki językowej, nawet ludzi wykształ</w:t>
      </w:r>
      <w:r>
        <w:rPr>
          <w:rStyle w:val="Teksttreci2"/>
          <w:color w:val="000000"/>
        </w:rPr>
        <w:softHyphen/>
        <w:t xml:space="preserve">conych. </w:t>
      </w:r>
      <w:r>
        <w:rPr>
          <w:rStyle w:val="Teksttreci2"/>
          <w:color w:val="000000"/>
          <w:lang w:val="en-US" w:eastAsia="en-US"/>
        </w:rPr>
        <w:t xml:space="preserve">Prof. </w:t>
      </w:r>
      <w:r>
        <w:rPr>
          <w:rStyle w:val="Teksttreci2"/>
          <w:color w:val="000000"/>
        </w:rPr>
        <w:t>Doroszewski wykazał, że napływ elementu francuskiego słabnie stopniowo od d</w:t>
      </w:r>
      <w:r>
        <w:rPr>
          <w:rStyle w:val="Teksttreci2"/>
          <w:color w:val="000000"/>
        </w:rPr>
        <w:t xml:space="preserve">rugiej połowy wieku XIX, aby prawie całkowicie ustać w </w:t>
      </w:r>
      <w:r>
        <w:rPr>
          <w:rStyle w:val="Teksttreci2"/>
          <w:color w:val="000000"/>
          <w:lang w:val="en-US" w:eastAsia="en-US"/>
        </w:rPr>
        <w:t xml:space="preserve">wieku </w:t>
      </w:r>
      <w:r>
        <w:rPr>
          <w:rStyle w:val="Teksttreci2"/>
          <w:color w:val="000000"/>
        </w:rPr>
        <w:t>XX. Największe nasilenie penetracji wyrazów francu</w:t>
      </w:r>
      <w:r>
        <w:rPr>
          <w:rStyle w:val="Teksttreci2"/>
          <w:color w:val="000000"/>
        </w:rPr>
        <w:softHyphen/>
        <w:t>skich przypada na drugą połowę wieku XVIII a szczególnie pierwszą połowę wieku XIX, co wiąże się ze specyficznym rozwojem historycz</w:t>
      </w:r>
      <w:r>
        <w:rPr>
          <w:rStyle w:val="Teksttreci2"/>
          <w:color w:val="000000"/>
        </w:rPr>
        <w:softHyphen/>
        <w:t xml:space="preserve">nym Polski, </w:t>
      </w:r>
      <w:r>
        <w:rPr>
          <w:rStyle w:val="Teksttreci2"/>
          <w:color w:val="000000"/>
        </w:rPr>
        <w:t xml:space="preserve">z bilingwizmem pewnych środowisk i </w:t>
      </w:r>
      <w:r>
        <w:rPr>
          <w:rStyle w:val="Teksttreci2"/>
          <w:color w:val="000000"/>
        </w:rPr>
        <w:lastRenderedPageBreak/>
        <w:t>wybitnych jed</w:t>
      </w:r>
      <w:r>
        <w:rPr>
          <w:rStyle w:val="Teksttreci2"/>
          <w:color w:val="000000"/>
        </w:rPr>
        <w:softHyphen/>
        <w:t xml:space="preserve">nostek </w:t>
      </w:r>
      <w:r>
        <w:rPr>
          <w:rStyle w:val="Teksttreci2"/>
          <w:color w:val="000000"/>
          <w:vertAlign w:val="superscript"/>
        </w:rPr>
        <w:footnoteReference w:id="14"/>
      </w:r>
      <w:r>
        <w:rPr>
          <w:rStyle w:val="Teksttreci2"/>
          <w:color w:val="000000"/>
        </w:rPr>
        <w:t>.</w:t>
      </w:r>
    </w:p>
    <w:p w:rsidR="00000000" w:rsidRDefault="00A86640">
      <w:pPr>
        <w:pStyle w:val="Teksttreci20"/>
        <w:shd w:val="clear" w:color="auto" w:fill="auto"/>
        <w:ind w:left="780" w:right="440" w:firstLine="380"/>
      </w:pPr>
      <w:r>
        <w:rPr>
          <w:rStyle w:val="Teksttreci2"/>
          <w:color w:val="000000"/>
        </w:rPr>
        <w:t>W warunkach ścisłej symbiozy polszczyzny z francuskim zaszczepiły się w niej pewne modele, które przetrwały niezależnie od źródła swego pochodzenia. Le</w:t>
      </w:r>
      <w:r>
        <w:rPr>
          <w:rStyle w:val="Teksttreci2"/>
          <w:color w:val="000000"/>
        </w:rPr>
        <w:t>piej zatem w wielu wypadkach mówić nie o bezpo</w:t>
      </w:r>
      <w:r>
        <w:rPr>
          <w:rStyle w:val="Teksttreci2"/>
          <w:color w:val="000000"/>
        </w:rPr>
        <w:softHyphen/>
        <w:t>średnich galicyzmach w polszczyźnie, tylko o francuskim stylu takich jednostek leksykalnych, które charakteryzują szczególnie wyraźnie analityczne zestawienia dwuwyrazowe (z dopełniaczem rzeczownika) oraz połą</w:t>
      </w:r>
      <w:r>
        <w:rPr>
          <w:rStyle w:val="Teksttreci2"/>
          <w:color w:val="000000"/>
        </w:rPr>
        <w:t>czenia apozycyjne dwu rzeczowników. Nie jest to jedyna, ogólna skłonność polszczyzny nowożytnej — analityczny sposób wyra</w:t>
      </w:r>
      <w:r>
        <w:rPr>
          <w:rStyle w:val="Teksttreci2"/>
          <w:color w:val="000000"/>
        </w:rPr>
        <w:softHyphen/>
        <w:t>żania się, gdyż zarówno inne sposoby, takie np. jak sufiksacja, kompo</w:t>
      </w:r>
      <w:r>
        <w:rPr>
          <w:rStyle w:val="Teksttreci2"/>
          <w:color w:val="000000"/>
        </w:rPr>
        <w:softHyphen/>
        <w:t>zycja, uniwerbizacja i skracanie wyrazów są dla niej znamienne i</w:t>
      </w:r>
      <w:r>
        <w:rPr>
          <w:rStyle w:val="Teksttreci2"/>
          <w:color w:val="000000"/>
        </w:rPr>
        <w:t xml:space="preserve"> są to wszystko — w różnym oczywiście stopniu — produktywne środki wzbogacania słownictwa.</w:t>
      </w:r>
    </w:p>
    <w:p w:rsidR="00000000" w:rsidRDefault="00A86640">
      <w:pPr>
        <w:pStyle w:val="Teksttreci20"/>
        <w:shd w:val="clear" w:color="auto" w:fill="auto"/>
        <w:ind w:left="780" w:right="440" w:firstLine="380"/>
      </w:pPr>
      <w:r>
        <w:rPr>
          <w:rStyle w:val="Teksttreci2"/>
          <w:color w:val="000000"/>
        </w:rPr>
        <w:t>Struktury złożone francuskiego pochodzenia w języku polskim są mało na razie opracowane. Do współczesnych badań nad zasobem słow</w:t>
      </w:r>
      <w:r>
        <w:rPr>
          <w:rStyle w:val="Teksttreci2"/>
          <w:color w:val="000000"/>
        </w:rPr>
        <w:softHyphen/>
        <w:t>nictwa polskiego jako pierwszy wprow</w:t>
      </w:r>
      <w:r>
        <w:rPr>
          <w:rStyle w:val="Teksttreci2"/>
          <w:color w:val="000000"/>
        </w:rPr>
        <w:t xml:space="preserve">adza badania złożonych struktur leksykalnych właśnie </w:t>
      </w:r>
      <w:r>
        <w:rPr>
          <w:rStyle w:val="Teksttreci2"/>
          <w:color w:val="000000"/>
          <w:lang w:val="en-US" w:eastAsia="en-US"/>
        </w:rPr>
        <w:t xml:space="preserve">prof. </w:t>
      </w:r>
      <w:r>
        <w:rPr>
          <w:rStyle w:val="Teksttreci2"/>
          <w:color w:val="000000"/>
        </w:rPr>
        <w:t>Doroszewski. W jego pracach sprecyzowane zostały metodologiczne podstawy dla tego roczaju badań. Uwagi nasze starały się iść w kierunku ilustrowania jego tez przykładami przez uzupełnianie ich anal</w:t>
      </w:r>
      <w:r>
        <w:rPr>
          <w:rStyle w:val="Teksttreci2"/>
          <w:color w:val="000000"/>
        </w:rPr>
        <w:t>izą strukturalno-semantyczną.</w:t>
      </w:r>
    </w:p>
    <w:p w:rsidR="00000000" w:rsidRDefault="00A86640">
      <w:pPr>
        <w:pStyle w:val="Teksttreci90"/>
        <w:shd w:val="clear" w:color="auto" w:fill="auto"/>
        <w:ind w:left="7280"/>
        <w:jc w:val="left"/>
        <w:sectPr w:rsidR="00000000">
          <w:headerReference w:type="even" r:id="rId27"/>
          <w:headerReference w:type="default" r:id="rId28"/>
          <w:headerReference w:type="first" r:id="rId29"/>
          <w:pgSz w:w="11900" w:h="16840"/>
          <w:pgMar w:top="1544" w:right="1141" w:bottom="1267" w:left="691" w:header="0" w:footer="3" w:gutter="0"/>
          <w:cols w:space="720"/>
          <w:noEndnote/>
          <w:docGrid w:linePitch="360"/>
        </w:sectPr>
      </w:pPr>
      <w:r>
        <w:rPr>
          <w:rStyle w:val="Teksttreci9"/>
          <w:i/>
          <w:iCs/>
          <w:color w:val="000000"/>
          <w:lang w:val="cs-CZ" w:eastAsia="cs-CZ"/>
        </w:rPr>
        <w:t>Jiří Damborský</w:t>
      </w:r>
    </w:p>
    <w:p w:rsidR="00000000" w:rsidRDefault="00A86640">
      <w:pPr>
        <w:pStyle w:val="Teksttreci90"/>
        <w:shd w:val="clear" w:color="auto" w:fill="auto"/>
        <w:spacing w:after="306" w:line="220" w:lineRule="exact"/>
        <w:ind w:left="1020"/>
      </w:pPr>
      <w:r>
        <w:rPr>
          <w:rStyle w:val="Teksttreci9"/>
          <w:i/>
          <w:iCs/>
          <w:color w:val="000000"/>
        </w:rPr>
        <w:lastRenderedPageBreak/>
        <w:t>ANALIZA PROGRAMU NAUCZANIA W ZAKRESIE GRAMATYKI</w:t>
      </w:r>
    </w:p>
    <w:p w:rsidR="00000000" w:rsidRDefault="00A86640">
      <w:pPr>
        <w:pStyle w:val="Teksttreci41"/>
        <w:shd w:val="clear" w:color="auto" w:fill="auto"/>
        <w:spacing w:after="400" w:line="200" w:lineRule="exact"/>
        <w:ind w:left="4800" w:firstLine="0"/>
        <w:jc w:val="left"/>
      </w:pPr>
      <w:r>
        <w:rPr>
          <w:rStyle w:val="Teksttreci4"/>
          <w:color w:val="000000"/>
        </w:rPr>
        <w:t>(dalszy ciąg)</w:t>
      </w:r>
    </w:p>
    <w:p w:rsidR="00000000" w:rsidRDefault="00A86640">
      <w:pPr>
        <w:pStyle w:val="Teksttreci100"/>
        <w:shd w:val="clear" w:color="auto" w:fill="auto"/>
        <w:spacing w:before="0" w:after="328" w:line="200" w:lineRule="exact"/>
        <w:ind w:left="3500" w:firstLine="0"/>
      </w:pPr>
      <w:r>
        <w:rPr>
          <w:rStyle w:val="Teksttreci10"/>
          <w:i/>
          <w:iCs/>
          <w:color w:val="000000"/>
        </w:rPr>
        <w:t>2. CZĘŚCI ZDANIA; OKREŚLENIA</w:t>
      </w:r>
    </w:p>
    <w:p w:rsidR="00000000" w:rsidRDefault="00A86640">
      <w:pPr>
        <w:pStyle w:val="Teksttreci20"/>
        <w:shd w:val="clear" w:color="auto" w:fill="auto"/>
        <w:ind w:right="160"/>
        <w:jc w:val="right"/>
      </w:pPr>
      <w:r>
        <w:rPr>
          <w:rStyle w:val="Teksttreci2"/>
          <w:color w:val="000000"/>
        </w:rPr>
        <w:t>Najbardziej może nieustalona w tradycji gramatycznej, jeśli chodzi</w:t>
      </w:r>
    </w:p>
    <w:p w:rsidR="00000000" w:rsidRDefault="00A86640">
      <w:pPr>
        <w:pStyle w:val="Teksttreci20"/>
        <w:shd w:val="clear" w:color="auto" w:fill="auto"/>
        <w:tabs>
          <w:tab w:val="left" w:pos="1314"/>
        </w:tabs>
        <w:ind w:left="1020" w:right="160"/>
      </w:pPr>
      <w:r>
        <w:rPr>
          <w:rStyle w:val="Teksttreci2"/>
          <w:color w:val="000000"/>
        </w:rPr>
        <w:t>o</w:t>
      </w:r>
      <w:r>
        <w:rPr>
          <w:rStyle w:val="Teksttreci2"/>
          <w:color w:val="000000"/>
        </w:rPr>
        <w:tab/>
        <w:t>części zdania,</w:t>
      </w:r>
      <w:r>
        <w:rPr>
          <w:rStyle w:val="Teksttreci2"/>
          <w:color w:val="000000"/>
        </w:rPr>
        <w:t xml:space="preserve"> jest sprawa określeń. Poza stosunkiem do wyrazów określanych i podziałem ich na przydawki, dopełnienia i okoliczniki, w ujęciach gramatycznych nawet na wyższym poziomie istnieje znaczny luz interpretacyjny. W zakresie przydawek, poza przymiotnikową, są ró</w:t>
      </w:r>
      <w:r>
        <w:rPr>
          <w:rStyle w:val="Teksttreci2"/>
          <w:color w:val="000000"/>
        </w:rPr>
        <w:t>żnice nie tylko w ich typologii, różnej np. u Klemensiewicza</w:t>
      </w:r>
    </w:p>
    <w:p w:rsidR="00000000" w:rsidRDefault="00A86640">
      <w:pPr>
        <w:pStyle w:val="Teksttreci20"/>
        <w:shd w:val="clear" w:color="auto" w:fill="auto"/>
        <w:tabs>
          <w:tab w:val="left" w:pos="1328"/>
        </w:tabs>
        <w:ind w:left="1020" w:right="160"/>
        <w:sectPr w:rsidR="00000000">
          <w:headerReference w:type="even" r:id="rId30"/>
          <w:headerReference w:type="default" r:id="rId31"/>
          <w:pgSz w:w="11900" w:h="16840"/>
          <w:pgMar w:top="1544" w:right="1141" w:bottom="1267" w:left="691" w:header="0" w:footer="3" w:gutter="0"/>
          <w:pgNumType w:start="20"/>
          <w:cols w:space="720"/>
          <w:noEndnote/>
          <w:docGrid w:linePitch="360"/>
        </w:sectPr>
      </w:pPr>
      <w:r>
        <w:rPr>
          <w:rStyle w:val="Teksttreci2"/>
          <w:color w:val="000000"/>
        </w:rPr>
        <w:t>i</w:t>
      </w:r>
      <w:r>
        <w:rPr>
          <w:rStyle w:val="Teksttreci2"/>
          <w:color w:val="000000"/>
        </w:rPr>
        <w:tab/>
        <w:t>u Szobera, nie tylko w podstawie ich uogólnienia (wszelkie określe</w:t>
      </w:r>
      <w:r>
        <w:rPr>
          <w:rStyle w:val="Teksttreci2"/>
          <w:color w:val="000000"/>
        </w:rPr>
        <w:softHyphen/>
        <w:t>nia rzeczownika lub innego wyrazu oznaczającego przedmiot — u Klemensiewcza, określenie wskazujące na właściwość — u Szobera i</w:t>
      </w:r>
      <w:r>
        <w:rPr>
          <w:rStyle w:val="Teksttreci2"/>
          <w:color w:val="000000"/>
        </w:rPr>
        <w:t xml:space="preserve">td.), ale i w samym zakresie. Forma np. </w:t>
      </w:r>
      <w:r>
        <w:rPr>
          <w:rStyle w:val="Teksttreci2Kursywa"/>
          <w:color w:val="000000"/>
        </w:rPr>
        <w:t>książek</w:t>
      </w:r>
      <w:r>
        <w:rPr>
          <w:rStyle w:val="Teksttreci2"/>
          <w:color w:val="000000"/>
        </w:rPr>
        <w:t xml:space="preserve"> w wyrażeniu </w:t>
      </w:r>
      <w:r>
        <w:rPr>
          <w:rStyle w:val="Teksttreci2Kursywa"/>
          <w:color w:val="000000"/>
        </w:rPr>
        <w:t>czytanie książek</w:t>
      </w:r>
      <w:r>
        <w:rPr>
          <w:rStyle w:val="Teksttreci2"/>
          <w:color w:val="000000"/>
        </w:rPr>
        <w:t xml:space="preserve"> według Klemensiewicza jest przydawką, zaś według Szobera dopełnieniem. W składniach znów radzieckich dopełnieniem byłby także ten wyraz w wyrażeniu </w:t>
      </w:r>
      <w:r>
        <w:rPr>
          <w:rStyle w:val="Teksttreci2Kursywa"/>
          <w:color w:val="000000"/>
        </w:rPr>
        <w:t>czytelnik książek.</w:t>
      </w:r>
      <w:r>
        <w:rPr>
          <w:rStyle w:val="Teksttreci2"/>
          <w:color w:val="000000"/>
        </w:rPr>
        <w:t xml:space="preserve"> Podobnie, je</w:t>
      </w:r>
      <w:r>
        <w:rPr>
          <w:rStyle w:val="Teksttreci2"/>
          <w:color w:val="000000"/>
        </w:rPr>
        <w:t>śli chodzi o dopełnienie, to, w czym podręczniki szkolne są zgodne, sprowadza się właściwie do charakterystyki dopełnienia bliższego (choć i tu Z. Kle</w:t>
      </w:r>
      <w:r>
        <w:rPr>
          <w:rStyle w:val="Teksttreci2"/>
          <w:color w:val="000000"/>
        </w:rPr>
        <w:softHyphen/>
        <w:t>mensiewicz ten termin zarzuca jako nieprecyzyjny; w każdym razie jest to dopełnienie bezsporne). Jeśli ch</w:t>
      </w:r>
      <w:r>
        <w:rPr>
          <w:rStyle w:val="Teksttreci2"/>
          <w:color w:val="000000"/>
        </w:rPr>
        <w:t xml:space="preserve">odzi o tzw. dopełnienia dalsze — nie mają one ani wyraźnych granic pojęciowych, ani też zakresowych; mieszane są często z okolicznikami, niekiedy z przydawkami a nawet z tym, co niektórzy traktują jako podmiot logiczny, np. </w:t>
      </w:r>
      <w:r>
        <w:rPr>
          <w:rStyle w:val="Teksttreci2Kursywa"/>
          <w:color w:val="000000"/>
        </w:rPr>
        <w:t>Niedobrze mi, trzęsie mną.</w:t>
      </w:r>
      <w:r>
        <w:rPr>
          <w:rStyle w:val="Teksttreci2"/>
          <w:color w:val="000000"/>
        </w:rPr>
        <w:t xml:space="preserve"> Jeszc</w:t>
      </w:r>
      <w:r>
        <w:rPr>
          <w:rStyle w:val="Teksttreci2"/>
          <w:color w:val="000000"/>
        </w:rPr>
        <w:t>ze większy kłopot jest z bezokolicznikami. W tym stanie rzeczy są możliwe następujące ważniejsze stanowiska progra</w:t>
      </w:r>
      <w:r>
        <w:rPr>
          <w:rStyle w:val="Teksttreci2"/>
          <w:color w:val="000000"/>
        </w:rPr>
        <w:softHyphen/>
        <w:t>mowe: a) luz interpretacyjny aż co możliwości indywidualnego ujmo</w:t>
      </w:r>
      <w:r>
        <w:rPr>
          <w:rStyle w:val="Teksttreci2"/>
          <w:color w:val="000000"/>
        </w:rPr>
        <w:softHyphen/>
        <w:t>wania sprawy przez nauczyciela (w sensie wyboru jednego ze stano</w:t>
      </w:r>
      <w:r>
        <w:rPr>
          <w:rStyle w:val="Teksttreci2"/>
          <w:color w:val="000000"/>
        </w:rPr>
        <w:softHyphen/>
        <w:t>wisk rozbi</w:t>
      </w:r>
      <w:r>
        <w:rPr>
          <w:rStyle w:val="Teksttreci2"/>
          <w:color w:val="000000"/>
        </w:rPr>
        <w:t>eżnych) — ale w takim razie jak zapewnić tożsamość wyników np. przy przenoszeniu ucznia do innej szkoły lub zmianie nauczyciela? b) ograniczenie materiału do cienkiej warstwy bezspornej z pominięciem reszty; c) narzucenie przez program określonego wyboru s</w:t>
      </w:r>
      <w:r>
        <w:rPr>
          <w:rStyle w:val="Teksttreci2"/>
          <w:color w:val="000000"/>
        </w:rPr>
        <w:t>tanowisk (co w obecnych warunkach jego powstawania daje raczej eklektyzm werbalistyczny); d) wybór szczegółowy spraw do omówienia przynajmniej co do zakresu, z pozostawieniem nauczycielowi (podręcz</w:t>
      </w:r>
      <w:r>
        <w:rPr>
          <w:rStyle w:val="Teksttreci2"/>
          <w:color w:val="000000"/>
        </w:rPr>
        <w:softHyphen/>
        <w:t>nikowi) sposobu tego omawiania.</w:t>
      </w:r>
    </w:p>
    <w:p w:rsidR="00000000" w:rsidRDefault="00A86640">
      <w:pPr>
        <w:pStyle w:val="Teksttreci20"/>
        <w:shd w:val="clear" w:color="auto" w:fill="auto"/>
        <w:ind w:left="740" w:right="500" w:firstLine="400"/>
      </w:pPr>
      <w:r>
        <w:rPr>
          <w:rStyle w:val="Teksttreci2"/>
          <w:color w:val="000000"/>
        </w:rPr>
        <w:lastRenderedPageBreak/>
        <w:t>W obu programach klasy IV jest mowa jedynie o wyróżnianiu wyra</w:t>
      </w:r>
      <w:r>
        <w:rPr>
          <w:rStyle w:val="Teksttreci2"/>
          <w:color w:val="000000"/>
        </w:rPr>
        <w:softHyphen/>
        <w:t>zów określają</w:t>
      </w:r>
      <w:r>
        <w:rPr>
          <w:rStyle w:val="Teksttreci2"/>
          <w:color w:val="000000"/>
        </w:rPr>
        <w:t xml:space="preserve">cych podmiot i orzeczenie, z przemilczeniem sprawy określeń wyrazów określających (np. przydawek przy dopełnieniu), bez sugestii jednak podawania terminu </w:t>
      </w:r>
      <w:r>
        <w:rPr>
          <w:rStyle w:val="Teksttreci2Kursywa"/>
          <w:color w:val="000000"/>
        </w:rPr>
        <w:t>określenie</w:t>
      </w:r>
      <w:r>
        <w:rPr>
          <w:rStyle w:val="Teksttreci2"/>
          <w:color w:val="000000"/>
        </w:rPr>
        <w:t xml:space="preserve">, który to termin jest postulowany w </w:t>
      </w:r>
      <w:r>
        <w:rPr>
          <w:rStyle w:val="Teksttreci2"/>
          <w:color w:val="000000"/>
          <w:lang w:val="de-DE" w:eastAsia="de-DE"/>
        </w:rPr>
        <w:t xml:space="preserve">kl. </w:t>
      </w:r>
      <w:r>
        <w:rPr>
          <w:rStyle w:val="Teksttreci2"/>
          <w:color w:val="000000"/>
        </w:rPr>
        <w:t xml:space="preserve">V. W tej ostatniej klasie oba programy wprowadzają </w:t>
      </w:r>
      <w:r>
        <w:rPr>
          <w:rStyle w:val="Teksttreci2"/>
          <w:color w:val="000000"/>
        </w:rPr>
        <w:t>trzy typy określeń: przydawki, dopełnienia, okoliczniki, bez podawania ich zakresu choćby przykładowo nawet dla nauczyciela. W klasie VI program z r. 1959 ujmował ogólnie przydawkę jako określenie rze</w:t>
      </w:r>
      <w:r>
        <w:rPr>
          <w:rStyle w:val="Teksttreci2"/>
          <w:color w:val="000000"/>
        </w:rPr>
        <w:softHyphen/>
        <w:t>czownika, a więc jak Klemensiewicz, bez ustalenia jedna</w:t>
      </w:r>
      <w:r>
        <w:rPr>
          <w:rStyle w:val="Teksttreci2"/>
          <w:color w:val="000000"/>
        </w:rPr>
        <w:t>k, czy chodzi</w:t>
      </w:r>
    </w:p>
    <w:p w:rsidR="00000000" w:rsidRDefault="00A86640">
      <w:pPr>
        <w:pStyle w:val="Teksttreci20"/>
        <w:shd w:val="clear" w:color="auto" w:fill="auto"/>
        <w:tabs>
          <w:tab w:val="left" w:pos="1019"/>
        </w:tabs>
        <w:ind w:left="740" w:right="500"/>
      </w:pPr>
      <w:r>
        <w:rPr>
          <w:rStyle w:val="Teksttreci2"/>
          <w:color w:val="000000"/>
        </w:rPr>
        <w:t>o</w:t>
      </w:r>
      <w:r>
        <w:rPr>
          <w:rStyle w:val="Teksttreci2"/>
          <w:color w:val="000000"/>
        </w:rPr>
        <w:tab/>
        <w:t>wszelkie określenia rzeczownika, a więc z przekreśleniem dopełnień przyrzeczownikowych, czy też o ograniczone do częstszych i bardziej typowych jego zastosowań, a więc z pominięciem zakresów dyskusyj</w:t>
      </w:r>
      <w:r>
        <w:rPr>
          <w:rStyle w:val="Teksttreci2"/>
          <w:color w:val="000000"/>
        </w:rPr>
        <w:softHyphen/>
        <w:t>nych. Co do dopełnień — takiego choćby o</w:t>
      </w:r>
      <w:r>
        <w:rPr>
          <w:rStyle w:val="Teksttreci2"/>
          <w:color w:val="000000"/>
        </w:rPr>
        <w:t xml:space="preserve">gólnego sprecyzowania brak w tym programie. Ponadto </w:t>
      </w:r>
      <w:r>
        <w:rPr>
          <w:rStyle w:val="Teksttreci2"/>
          <w:color w:val="000000"/>
          <w:lang w:val="en-US" w:eastAsia="en-US"/>
        </w:rPr>
        <w:t xml:space="preserve">program </w:t>
      </w:r>
      <w:r>
        <w:rPr>
          <w:rStyle w:val="Teksttreci2"/>
          <w:color w:val="000000"/>
        </w:rPr>
        <w:t xml:space="preserve">ten w </w:t>
      </w:r>
      <w:r>
        <w:rPr>
          <w:rStyle w:val="Teksttreci2"/>
          <w:color w:val="000000"/>
          <w:lang w:val="de-DE" w:eastAsia="de-DE"/>
        </w:rPr>
        <w:t xml:space="preserve">kl. </w:t>
      </w:r>
      <w:r>
        <w:rPr>
          <w:rStyle w:val="Teksttreci2"/>
          <w:color w:val="000000"/>
        </w:rPr>
        <w:t>VI wprowadzał okoliczniki miejsca, czasu, sposobu, przyczyny i celu, co można było rozumieć, że okolicznikami są właśnie określenia miejsca, czasu, sposobu, przyczyny</w:t>
      </w:r>
    </w:p>
    <w:p w:rsidR="00000000" w:rsidRDefault="00A86640">
      <w:pPr>
        <w:pStyle w:val="Teksttreci20"/>
        <w:shd w:val="clear" w:color="auto" w:fill="auto"/>
        <w:tabs>
          <w:tab w:val="left" w:pos="1019"/>
        </w:tabs>
        <w:ind w:left="740" w:right="500"/>
      </w:pPr>
      <w:r>
        <w:rPr>
          <w:rStyle w:val="Teksttreci2"/>
          <w:color w:val="000000"/>
        </w:rPr>
        <w:t>i</w:t>
      </w:r>
      <w:r>
        <w:rPr>
          <w:rStyle w:val="Teksttreci2"/>
          <w:color w:val="000000"/>
        </w:rPr>
        <w:tab/>
        <w:t>celu. Ponieważ ch</w:t>
      </w:r>
      <w:r>
        <w:rPr>
          <w:rStyle w:val="Teksttreci2"/>
          <w:color w:val="000000"/>
        </w:rPr>
        <w:t>odziło w programie o ich „wyróżnienie”, nie jest jasna intencja programu, czy te pojęcia kategorialne są jakby cechami ułatwiającymi to wyróżnianie, czy też chodzi o podział okoliczników, krócej, czy tylko o odróżnianie ich od siebie i odpowiednie nazywani</w:t>
      </w:r>
      <w:r>
        <w:rPr>
          <w:rStyle w:val="Teksttreci2"/>
          <w:color w:val="000000"/>
        </w:rPr>
        <w:t>e (inna rzecz, że ta sprawa nie należy do łatwych).</w:t>
      </w:r>
    </w:p>
    <w:p w:rsidR="00000000" w:rsidRDefault="00A86640">
      <w:pPr>
        <w:pStyle w:val="Teksttreci20"/>
        <w:shd w:val="clear" w:color="auto" w:fill="auto"/>
        <w:ind w:left="740" w:right="500" w:firstLine="400"/>
      </w:pPr>
      <w:r>
        <w:rPr>
          <w:rStyle w:val="Teksttreci2"/>
          <w:color w:val="000000"/>
        </w:rPr>
        <w:t xml:space="preserve">Program nowy (w części składniowej </w:t>
      </w:r>
      <w:r>
        <w:rPr>
          <w:rStyle w:val="Teksttreci2"/>
          <w:color w:val="000000"/>
          <w:lang w:val="de-DE" w:eastAsia="de-DE"/>
        </w:rPr>
        <w:t xml:space="preserve">kl. </w:t>
      </w:r>
      <w:r>
        <w:rPr>
          <w:rStyle w:val="Teksttreci2"/>
          <w:color w:val="000000"/>
        </w:rPr>
        <w:t>VI) rezygnuje z wyżej omówionego uogólnienia przydawki, a sprawę okoliczników (sformuło</w:t>
      </w:r>
      <w:r>
        <w:rPr>
          <w:rStyle w:val="Teksttreci2"/>
          <w:color w:val="000000"/>
        </w:rPr>
        <w:softHyphen/>
        <w:t>waną po prostu nagłówkowo „okoliczniki miejsca, czasu, przyczyny, spo</w:t>
      </w:r>
      <w:r>
        <w:rPr>
          <w:rStyle w:val="Teksttreci2"/>
          <w:color w:val="000000"/>
        </w:rPr>
        <w:softHyphen/>
        <w:t xml:space="preserve">sobu i </w:t>
      </w:r>
      <w:r>
        <w:rPr>
          <w:rStyle w:val="Teksttreci2"/>
          <w:color w:val="000000"/>
        </w:rPr>
        <w:t xml:space="preserve">celu”) przenosi do </w:t>
      </w:r>
      <w:r>
        <w:rPr>
          <w:rStyle w:val="Teksttreci2"/>
          <w:color w:val="000000"/>
          <w:lang w:val="de-DE" w:eastAsia="de-DE"/>
        </w:rPr>
        <w:t xml:space="preserve">kl. </w:t>
      </w:r>
      <w:r>
        <w:rPr>
          <w:rStyle w:val="Teksttreci2"/>
          <w:color w:val="000000"/>
        </w:rPr>
        <w:t>VII, dzieląc w ten sposób szczegółowe oma</w:t>
      </w:r>
      <w:r>
        <w:rPr>
          <w:rStyle w:val="Teksttreci2"/>
          <w:color w:val="000000"/>
        </w:rPr>
        <w:softHyphen/>
        <w:t>wianie określeń między dwie klasy VI i VII. Wobec pominięcia w obu programach typologii przydawek i dopełnień, w niektórych jej działach łatwiejszej i bardziej związanej z różnymi typami budo</w:t>
      </w:r>
      <w:r>
        <w:rPr>
          <w:rStyle w:val="Teksttreci2"/>
          <w:color w:val="000000"/>
        </w:rPr>
        <w:t>wy zdania, ten podział okoliczników, podany zwłaszcza bez ograniczeń, wydaje się nie</w:t>
      </w:r>
      <w:r>
        <w:rPr>
          <w:rStyle w:val="Teksttreci2"/>
          <w:color w:val="000000"/>
        </w:rPr>
        <w:softHyphen/>
        <w:t>zbyt uzasadnionym przerostem (przynajmniej jeśli chodzi o szkołę pod</w:t>
      </w:r>
      <w:r>
        <w:rPr>
          <w:rStyle w:val="Teksttreci2"/>
          <w:color w:val="000000"/>
        </w:rPr>
        <w:softHyphen/>
        <w:t>stawową). Nowy program podaje tu ponadto niektóre nawiązania skład</w:t>
      </w:r>
      <w:r>
        <w:rPr>
          <w:rStyle w:val="Teksttreci2"/>
          <w:color w:val="000000"/>
        </w:rPr>
        <w:softHyphen/>
        <w:t>niowe w dziale o częściach mowy, po</w:t>
      </w:r>
      <w:r>
        <w:rPr>
          <w:rStyle w:val="Teksttreci2"/>
          <w:color w:val="000000"/>
        </w:rPr>
        <w:t xml:space="preserve">stulując w klasie V omawianie przymiotnika jako określenia rzeczownikami przysłówka jako określenie czasownika. Ponadto w dziale ćwiczeniowym </w:t>
      </w:r>
      <w:r>
        <w:rPr>
          <w:rStyle w:val="Teksttreci2"/>
          <w:color w:val="000000"/>
          <w:lang w:val="de-DE" w:eastAsia="de-DE"/>
        </w:rPr>
        <w:t xml:space="preserve">kl. </w:t>
      </w:r>
      <w:r>
        <w:rPr>
          <w:rStyle w:val="Teksttreci2"/>
          <w:color w:val="000000"/>
        </w:rPr>
        <w:t>VII jest mowa o „do</w:t>
      </w:r>
      <w:r>
        <w:rPr>
          <w:rStyle w:val="Teksttreci2"/>
          <w:color w:val="000000"/>
        </w:rPr>
        <w:softHyphen/>
        <w:t>pełnieniu bliższym w różnych przypadkach (biernik, dopełniacz, narzędnik)” bez sprecyzowan</w:t>
      </w:r>
      <w:r>
        <w:rPr>
          <w:rStyle w:val="Teksttreci2"/>
          <w:color w:val="000000"/>
        </w:rPr>
        <w:t>ia jednak, czy chodzi tu o ograniczenie materiału przykładowego (a więc dopełnienie bliższe byłoby tu terminem dla nau</w:t>
      </w:r>
      <w:r>
        <w:rPr>
          <w:rStyle w:val="Teksttreci2"/>
          <w:color w:val="000000"/>
        </w:rPr>
        <w:softHyphen/>
        <w:t>czyciela, nie dla ucznia), czy też o wprowadzenie terminu (a w takim razie czemu on się nie znalazł w części poświęconej wiadomościom gra</w:t>
      </w:r>
      <w:r>
        <w:rPr>
          <w:rStyle w:val="Teksttreci2"/>
          <w:color w:val="000000"/>
        </w:rPr>
        <w:softHyphen/>
        <w:t>matycznym?).</w:t>
      </w:r>
    </w:p>
    <w:p w:rsidR="00000000" w:rsidRDefault="00A86640">
      <w:pPr>
        <w:pStyle w:val="Teksttreci20"/>
        <w:shd w:val="clear" w:color="auto" w:fill="auto"/>
        <w:ind w:left="740" w:right="500" w:firstLine="400"/>
      </w:pPr>
      <w:r>
        <w:rPr>
          <w:rStyle w:val="Teksttreci2"/>
          <w:color w:val="000000"/>
        </w:rPr>
        <w:t xml:space="preserve">Jeśli chodzi o środki techniczne wyrażania określeń, oba programy są tu bardziej dokładne. Już w </w:t>
      </w:r>
      <w:r>
        <w:rPr>
          <w:rStyle w:val="Teksttreci2"/>
          <w:color w:val="000000"/>
          <w:lang w:val="de-DE" w:eastAsia="de-DE"/>
        </w:rPr>
        <w:t xml:space="preserve">kl. </w:t>
      </w:r>
      <w:r>
        <w:rPr>
          <w:rStyle w:val="Teksttreci2"/>
          <w:color w:val="000000"/>
        </w:rPr>
        <w:t>V jest mowa o zastosowaniach rze</w:t>
      </w:r>
      <w:r>
        <w:rPr>
          <w:rStyle w:val="Teksttreci2"/>
          <w:color w:val="000000"/>
        </w:rPr>
        <w:softHyphen/>
        <w:t>czowników w roli określeń (bez zaznaczania rodzajów określeń) oraz wspomnianych już przymiotników (określeni</w:t>
      </w:r>
      <w:r>
        <w:rPr>
          <w:rStyle w:val="Teksttreci2"/>
          <w:color w:val="000000"/>
        </w:rPr>
        <w:t>a rzeczownika) i w nowym</w:t>
      </w:r>
    </w:p>
    <w:p w:rsidR="00000000" w:rsidRDefault="00A86640">
      <w:pPr>
        <w:pStyle w:val="Teksttreci20"/>
        <w:shd w:val="clear" w:color="auto" w:fill="auto"/>
        <w:spacing w:line="300" w:lineRule="exact"/>
        <w:ind w:left="1140" w:right="480"/>
      </w:pPr>
      <w:r>
        <w:rPr>
          <w:rStyle w:val="Teksttreci2"/>
          <w:color w:val="000000"/>
        </w:rPr>
        <w:t xml:space="preserve">programie przysłówków (określenia czasownika); w dawnym programie dopiero w </w:t>
      </w:r>
      <w:r>
        <w:rPr>
          <w:rStyle w:val="Teksttreci2"/>
          <w:color w:val="000000"/>
          <w:lang w:val="de-DE" w:eastAsia="de-DE"/>
        </w:rPr>
        <w:t xml:space="preserve">kl. </w:t>
      </w:r>
      <w:r>
        <w:rPr>
          <w:rStyle w:val="Teksttreci2"/>
          <w:color w:val="000000"/>
        </w:rPr>
        <w:t>VII była mowa o zastosowaniu przysłówków w roli okolicznika. Czyli zastosowania te należą do pełnej charakterystyki czę</w:t>
      </w:r>
      <w:r>
        <w:rPr>
          <w:rStyle w:val="Teksttreci2"/>
          <w:color w:val="000000"/>
        </w:rPr>
        <w:softHyphen/>
        <w:t>ści mowy. W dziale skł</w:t>
      </w:r>
      <w:r>
        <w:rPr>
          <w:rStyle w:val="Teksttreci2"/>
          <w:color w:val="000000"/>
        </w:rPr>
        <w:t xml:space="preserve">adniowym według obu programów w </w:t>
      </w:r>
      <w:r>
        <w:rPr>
          <w:rStyle w:val="Teksttreci2"/>
          <w:color w:val="000000"/>
          <w:lang w:val="de-DE" w:eastAsia="de-DE"/>
        </w:rPr>
        <w:t xml:space="preserve">kl. </w:t>
      </w:r>
      <w:r>
        <w:rPr>
          <w:rStyle w:val="Teksttreci2"/>
          <w:color w:val="000000"/>
        </w:rPr>
        <w:t xml:space="preserve">VI mają być omawiane sposoby </w:t>
      </w:r>
      <w:r>
        <w:rPr>
          <w:rStyle w:val="Teksttreci2"/>
          <w:color w:val="000000"/>
        </w:rPr>
        <w:lastRenderedPageBreak/>
        <w:t>wyrażania przydawek (część mowy, jej forma — które to sprecyzowanie nowy program pomija) i dopełnień (część mowy i przypadek — również pominięte w nowym programie). Ponadto dawny program post</w:t>
      </w:r>
      <w:r>
        <w:rPr>
          <w:rStyle w:val="Teksttreci2"/>
          <w:color w:val="000000"/>
        </w:rPr>
        <w:t xml:space="preserve">ulował w tejże klasie sposoby wyrażania okoliczników {część mowy, forma), co nowy </w:t>
      </w:r>
      <w:r>
        <w:rPr>
          <w:rStyle w:val="Teksttreci2"/>
          <w:color w:val="000000"/>
          <w:lang w:val="en-US" w:eastAsia="en-US"/>
        </w:rPr>
        <w:t xml:space="preserve">program </w:t>
      </w:r>
      <w:r>
        <w:rPr>
          <w:rStyle w:val="Teksttreci2"/>
          <w:color w:val="000000"/>
        </w:rPr>
        <w:t xml:space="preserve">przeniósł do klasy VII (z pominięciem tego sprecyzowania — podobnie j </w:t>
      </w:r>
      <w:r>
        <w:rPr>
          <w:rStyle w:val="Teksttreci2"/>
          <w:color w:val="000000"/>
          <w:lang w:val="ru-RU" w:eastAsia="ru-RU"/>
        </w:rPr>
        <w:t xml:space="preserve">к </w:t>
      </w:r>
      <w:r>
        <w:rPr>
          <w:rStyle w:val="Teksttreci2"/>
          <w:color w:val="000000"/>
        </w:rPr>
        <w:t>przy innych określeniach).</w:t>
      </w:r>
    </w:p>
    <w:p w:rsidR="00000000" w:rsidRDefault="00A86640">
      <w:pPr>
        <w:pStyle w:val="Teksttreci20"/>
        <w:shd w:val="clear" w:color="auto" w:fill="auto"/>
        <w:spacing w:after="380" w:line="300" w:lineRule="exact"/>
        <w:ind w:left="1140" w:right="480" w:firstLine="380"/>
      </w:pPr>
      <w:r>
        <w:rPr>
          <w:rStyle w:val="Teksttreci2"/>
          <w:color w:val="000000"/>
        </w:rPr>
        <w:t>Ogólnie rzecz biorąc, dział składni w programie poświęcony częściom</w:t>
      </w:r>
      <w:r>
        <w:rPr>
          <w:rStyle w:val="Teksttreci2"/>
          <w:color w:val="000000"/>
        </w:rPr>
        <w:t xml:space="preserve"> zdania, nawet z uwzględnieniem rozwoju koncentrycznego, przypomina raczej resztki fundamentów dawnej składni, które wprawdzie dopasować można do jakichś nowych — i to różnych — rozwiązań, na które szkoła wciąż oczekuje. Może to i dobre, byleby jednak nauc</w:t>
      </w:r>
      <w:r>
        <w:rPr>
          <w:rStyle w:val="Teksttreci2"/>
          <w:color w:val="000000"/>
        </w:rPr>
        <w:t>zyciel był zaopa</w:t>
      </w:r>
      <w:r>
        <w:rPr>
          <w:rStyle w:val="Teksttreci2"/>
          <w:color w:val="000000"/>
        </w:rPr>
        <w:softHyphen/>
        <w:t>trzony w omówienia ten stan rzeczy komentujące, sugerujące jego doskonalenia w nauczaniu. Traktowanie sformułowań programu zbyt rygorystyczne pozostawiłoby w nauczaniu jedynie nieco nazw, bez moż</w:t>
      </w:r>
      <w:r>
        <w:rPr>
          <w:rStyle w:val="Teksttreci2"/>
          <w:color w:val="000000"/>
        </w:rPr>
        <w:softHyphen/>
        <w:t>liwości pogłębienia ich rozumienia.</w:t>
      </w:r>
    </w:p>
    <w:p w:rsidR="00000000" w:rsidRDefault="00A86640">
      <w:pPr>
        <w:pStyle w:val="Teksttreci100"/>
        <w:shd w:val="clear" w:color="auto" w:fill="auto"/>
        <w:spacing w:before="0" w:after="206" w:line="200" w:lineRule="exact"/>
        <w:ind w:left="2400" w:firstLine="0"/>
      </w:pPr>
      <w:r>
        <w:rPr>
          <w:rStyle w:val="Teksttreci10"/>
          <w:i/>
          <w:iCs/>
          <w:color w:val="000000"/>
        </w:rPr>
        <w:t>3. STRU</w:t>
      </w:r>
      <w:r>
        <w:rPr>
          <w:rStyle w:val="Teksttreci10"/>
          <w:i/>
          <w:iCs/>
          <w:color w:val="000000"/>
        </w:rPr>
        <w:t>KTURY ZDANIOWE</w:t>
      </w:r>
      <w:r>
        <w:rPr>
          <w:rStyle w:val="Teksttreci10Bezkursywy"/>
          <w:i w:val="0"/>
          <w:iCs w:val="0"/>
          <w:color w:val="000000"/>
        </w:rPr>
        <w:t xml:space="preserve"> — </w:t>
      </w:r>
      <w:r>
        <w:rPr>
          <w:rStyle w:val="Teksttreci10"/>
          <w:i/>
          <w:iCs/>
          <w:color w:val="000000"/>
        </w:rPr>
        <w:t>ZDANIE POJEDYNCZE</w:t>
      </w:r>
    </w:p>
    <w:p w:rsidR="00000000" w:rsidRDefault="00A86640">
      <w:pPr>
        <w:pStyle w:val="Teksttreci20"/>
        <w:shd w:val="clear" w:color="auto" w:fill="auto"/>
        <w:spacing w:line="300" w:lineRule="exact"/>
        <w:ind w:left="1140" w:right="480" w:firstLine="380"/>
      </w:pPr>
      <w:r>
        <w:rPr>
          <w:rStyle w:val="Teksttreci2"/>
          <w:color w:val="000000"/>
        </w:rPr>
        <w:t>Problem jednak części zdania jest czymś wtórnym w stosunku do struktur zdaniowych. Warto więc przyjrzeć się, jakie typy tych struktur program bierze pod uwagę.</w:t>
      </w:r>
    </w:p>
    <w:p w:rsidR="00000000" w:rsidRDefault="00A86640">
      <w:pPr>
        <w:pStyle w:val="Teksttreci20"/>
        <w:shd w:val="clear" w:color="auto" w:fill="auto"/>
        <w:spacing w:line="300" w:lineRule="exact"/>
        <w:ind w:left="1140" w:right="480" w:firstLine="380"/>
      </w:pPr>
      <w:r>
        <w:rPr>
          <w:rStyle w:val="Teksttreci2"/>
          <w:color w:val="000000"/>
        </w:rPr>
        <w:t>Najwcześniejszą z nich jest zdanie. Już</w:t>
      </w:r>
      <w:r>
        <w:rPr>
          <w:rStyle w:val="Teksttreci2"/>
          <w:color w:val="000000"/>
        </w:rPr>
        <w:t xml:space="preserve"> w klasie I uczniowie mają z nim kontakt, choćby tylko intucyjny, jako z całością złożoną z wielu wyrazów (pisanych osobno), rozpoczynającą się od wielkiej litery a koń</w:t>
      </w:r>
      <w:r>
        <w:rPr>
          <w:rStyle w:val="Teksttreci2"/>
          <w:color w:val="000000"/>
        </w:rPr>
        <w:softHyphen/>
        <w:t>czącą się kropką, tak że wyróżnianie zdań w tekście czytanym (po opa</w:t>
      </w:r>
      <w:r>
        <w:rPr>
          <w:rStyle w:val="Teksttreci2"/>
          <w:color w:val="000000"/>
        </w:rPr>
        <w:softHyphen/>
        <w:t>nowaniu umiejętnoś</w:t>
      </w:r>
      <w:r>
        <w:rPr>
          <w:rStyle w:val="Teksttreci2"/>
          <w:color w:val="000000"/>
        </w:rPr>
        <w:t>ci czytana) nie sprawa szczególnej trudności. Gorzej jest z podziałem większej wypowiedzi ustnej na zdania. Tu trudności sięgają niekiedy nawet starszych klas licealnych; błędy w tym zakresie spotkać można nawet w wypracowaniach maturalnych. Podczas gdy wy</w:t>
      </w:r>
      <w:r>
        <w:rPr>
          <w:rStyle w:val="Teksttreci2"/>
          <w:color w:val="000000"/>
        </w:rPr>
        <w:t>powiedzi pisemne na szczeblu najniższym nie wykraczają poza zdanie, należyte operowanie kropką w starszych klasach, przy wypowiedziach pisemnych dłuższych, nabiera charakteru stylistycznego, wymagającego szczególnych zabiegów metodycznych, o których w prac</w:t>
      </w:r>
      <w:r>
        <w:rPr>
          <w:rStyle w:val="Teksttreci2"/>
          <w:color w:val="000000"/>
        </w:rPr>
        <w:t>ach metodycz</w:t>
      </w:r>
      <w:r>
        <w:rPr>
          <w:rStyle w:val="Teksttreci2"/>
          <w:color w:val="000000"/>
        </w:rPr>
        <w:softHyphen/>
        <w:t xml:space="preserve">nych na ogół głucho. Ale nie o to tymczasem tu chodzi. Faktem jest, że zwłaszcza w wypowiedziach ustnych, jak też i w tekstach czytanych uczniowie mają do czynienia z całą niemal rozmaitością syntaktyczną, wśród której szkoła musi ich nauczyć </w:t>
      </w:r>
      <w:r>
        <w:rPr>
          <w:rStyle w:val="Teksttreci2"/>
          <w:color w:val="000000"/>
        </w:rPr>
        <w:t>orientacji.</w:t>
      </w:r>
    </w:p>
    <w:p w:rsidR="00000000" w:rsidRDefault="00A86640">
      <w:pPr>
        <w:pStyle w:val="Teksttreci20"/>
        <w:shd w:val="clear" w:color="auto" w:fill="auto"/>
        <w:spacing w:line="300" w:lineRule="exact"/>
        <w:ind w:left="1140" w:right="480" w:firstLine="380"/>
      </w:pPr>
      <w:r>
        <w:rPr>
          <w:rStyle w:val="Teksttreci2"/>
          <w:color w:val="000000"/>
        </w:rPr>
        <w:t>Pierwszym dla ucznia kryterium porządkującym zdanie jest kryte</w:t>
      </w:r>
      <w:r>
        <w:rPr>
          <w:rStyle w:val="Teksttreci2"/>
          <w:color w:val="000000"/>
        </w:rPr>
        <w:softHyphen/>
        <w:t xml:space="preserve">rium funkcyjne. Już w </w:t>
      </w:r>
      <w:r>
        <w:rPr>
          <w:rStyle w:val="Teksttreci2"/>
          <w:color w:val="000000"/>
          <w:lang w:val="de-DE" w:eastAsia="de-DE"/>
        </w:rPr>
        <w:t xml:space="preserve">kl. </w:t>
      </w:r>
      <w:r>
        <w:rPr>
          <w:rStyle w:val="Teksttreci2"/>
          <w:color w:val="000000"/>
        </w:rPr>
        <w:t>II w obu programach uczeń ma rozróżniać zdania oznajmujące i pytające. Program z r. 1959 dołączał tu też zdania</w:t>
      </w:r>
    </w:p>
    <w:p w:rsidR="00000000" w:rsidRDefault="00A86640">
      <w:pPr>
        <w:pStyle w:val="Teksttreci20"/>
        <w:shd w:val="clear" w:color="auto" w:fill="auto"/>
        <w:ind w:left="740" w:right="480"/>
      </w:pPr>
      <w:r>
        <w:rPr>
          <w:rStyle w:val="Teksttreci2"/>
          <w:color w:val="000000"/>
        </w:rPr>
        <w:t xml:space="preserve">rozkazujące, co program z r. 1963 przesuwa </w:t>
      </w:r>
      <w:r>
        <w:rPr>
          <w:rStyle w:val="Teksttreci2"/>
          <w:color w:val="000000"/>
        </w:rPr>
        <w:t xml:space="preserve">do </w:t>
      </w:r>
      <w:r>
        <w:rPr>
          <w:rStyle w:val="Teksttreci2"/>
          <w:color w:val="000000"/>
          <w:lang w:val="de-DE" w:eastAsia="de-DE"/>
        </w:rPr>
        <w:t xml:space="preserve">kl. </w:t>
      </w:r>
      <w:r>
        <w:rPr>
          <w:rStyle w:val="Teksttreci2"/>
          <w:color w:val="000000"/>
        </w:rPr>
        <w:t>III. Na tym w klasach niższych oba programy poprzestają. Dopiero w klasie V następuje wpro</w:t>
      </w:r>
      <w:r>
        <w:rPr>
          <w:rStyle w:val="Teksttreci2"/>
          <w:color w:val="000000"/>
        </w:rPr>
        <w:softHyphen/>
        <w:t xml:space="preserve">wadzenie zdań wykrzyknikowych — i na tym koniec analizy funkcyjnej. Wczesne rozróżnianie zdań oznajmujących i pytających wiąże się choćby z typowym dialogiem </w:t>
      </w:r>
      <w:r>
        <w:rPr>
          <w:rStyle w:val="Teksttreci2"/>
          <w:color w:val="000000"/>
        </w:rPr>
        <w:t>nauczyciela i ucznia, składającym się z pytań i odpowiedzi, do czego dołącza się w piśmie obowiązkowe stawianie kropki i pytajnika (chociaż i tu uderza np. pominięcie sprawy zdań twierdzących i przeczących jakże ważnych np. w nauce języków ob</w:t>
      </w:r>
      <w:r>
        <w:rPr>
          <w:rStyle w:val="Teksttreci2"/>
          <w:color w:val="000000"/>
        </w:rPr>
        <w:softHyphen/>
        <w:t>cych). Zdania</w:t>
      </w:r>
      <w:r>
        <w:rPr>
          <w:rStyle w:val="Teksttreci2"/>
          <w:color w:val="000000"/>
        </w:rPr>
        <w:t xml:space="preserve">mi rozkazującymi są przede </w:t>
      </w:r>
      <w:r>
        <w:rPr>
          <w:rStyle w:val="Teksttreci2"/>
          <w:color w:val="000000"/>
          <w:lang w:val="en-US" w:eastAsia="en-US"/>
        </w:rPr>
        <w:t xml:space="preserve">wszystkim </w:t>
      </w:r>
      <w:r>
        <w:rPr>
          <w:rStyle w:val="Teksttreci2"/>
          <w:color w:val="000000"/>
        </w:rPr>
        <w:t xml:space="preserve">wszelkiego rodzaju polecenia </w:t>
      </w:r>
      <w:r>
        <w:rPr>
          <w:rStyle w:val="Teksttreci2"/>
          <w:color w:val="000000"/>
        </w:rPr>
        <w:lastRenderedPageBreak/>
        <w:t>nauczyciela. Tłem naturalnym jednak dla zdań wykrzyknikowych u ucznia jest raczej w niższych klasach sytuacja pozalekcyjna, jeśli pominiemy występowanie ich w tekstach literackich, wyróżnian</w:t>
      </w:r>
      <w:r>
        <w:rPr>
          <w:rStyle w:val="Teksttreci2"/>
          <w:color w:val="000000"/>
        </w:rPr>
        <w:t>ie ich w późniejszych klasach w recytacji itp., słowem w uwikłaniach ekspresywnych środków stylistycznych, do czego jednak samo wyróż</w:t>
      </w:r>
      <w:r>
        <w:rPr>
          <w:rStyle w:val="Teksttreci2"/>
          <w:color w:val="000000"/>
        </w:rPr>
        <w:softHyphen/>
        <w:t>nianie zdań wykrzyknikowych zupełnie nie wystarcza. Inna sprawa, że cała ta typologia zdań nawiązuje w swej historii do ka</w:t>
      </w:r>
      <w:r>
        <w:rPr>
          <w:rStyle w:val="Teksttreci2"/>
          <w:color w:val="000000"/>
        </w:rPr>
        <w:t>niowskiej podziel</w:t>
      </w:r>
      <w:r>
        <w:rPr>
          <w:rStyle w:val="Teksttreci2"/>
          <w:color w:val="000000"/>
        </w:rPr>
        <w:softHyphen/>
        <w:t>ności władz duszy na rozum (zdania oznajmujące i pytające), wolę (zda</w:t>
      </w:r>
      <w:r>
        <w:rPr>
          <w:rStyle w:val="Teksttreci2"/>
          <w:color w:val="000000"/>
        </w:rPr>
        <w:softHyphen/>
        <w:t>nia rozkazujące) i uczucie (zdania wykrzyknikowe). Pomijając już dysku</w:t>
      </w:r>
      <w:r>
        <w:rPr>
          <w:rStyle w:val="Teksttreci2"/>
          <w:color w:val="000000"/>
        </w:rPr>
        <w:softHyphen/>
        <w:t>syjność filozoficzną tego podziału, stwierdzić trzeba, że nawiązuje on do siatki w klasach niższy</w:t>
      </w:r>
      <w:r>
        <w:rPr>
          <w:rStyle w:val="Teksttreci2"/>
          <w:color w:val="000000"/>
        </w:rPr>
        <w:t>ch zbyt dalekiej od samorzutnych zaintere</w:t>
      </w:r>
      <w:r>
        <w:rPr>
          <w:rStyle w:val="Teksttreci2"/>
          <w:color w:val="000000"/>
        </w:rPr>
        <w:softHyphen/>
        <w:t>sowań ucznia (nastawienie na świat zewnętrzny); w oderwaniu od struk</w:t>
      </w:r>
      <w:r>
        <w:rPr>
          <w:rStyle w:val="Teksttreci2"/>
          <w:color w:val="000000"/>
        </w:rPr>
        <w:softHyphen/>
        <w:t>tur zdaniowych uwarunkowanych jej funkcją — wyjście poza sprawy czysto praktyczne (jak pisownia) jest tu conajmniej ryzykowne i werbalne.</w:t>
      </w:r>
    </w:p>
    <w:p w:rsidR="00000000" w:rsidRDefault="00A86640">
      <w:pPr>
        <w:pStyle w:val="Teksttreci20"/>
        <w:shd w:val="clear" w:color="auto" w:fill="auto"/>
        <w:ind w:left="740" w:right="480" w:firstLine="380"/>
      </w:pPr>
      <w:r>
        <w:rPr>
          <w:rStyle w:val="Teksttreci2"/>
          <w:color w:val="000000"/>
        </w:rPr>
        <w:t>Praca w</w:t>
      </w:r>
      <w:r>
        <w:rPr>
          <w:rStyle w:val="Teksttreci2"/>
          <w:color w:val="000000"/>
        </w:rPr>
        <w:t>ięc nad zdaniem w klasach niższych sprowadza się głównie do wyróżnienia w nim jego części, do czego się dołącza w klasach star</w:t>
      </w:r>
      <w:r>
        <w:rPr>
          <w:rStyle w:val="Teksttreci2"/>
          <w:color w:val="000000"/>
        </w:rPr>
        <w:softHyphen/>
        <w:t>szych typologia zdań podrzędnych jako części zdań nadrzędnych. Lecz wczesne zalecenie ćwiczeń w rozwijaniu zdań (program z r. 195</w:t>
      </w:r>
      <w:r>
        <w:rPr>
          <w:rStyle w:val="Teksttreci2"/>
          <w:color w:val="000000"/>
        </w:rPr>
        <w:t xml:space="preserve">9 w </w:t>
      </w:r>
      <w:r>
        <w:rPr>
          <w:rStyle w:val="Teksttreci2"/>
          <w:color w:val="000000"/>
          <w:lang w:val="de-DE" w:eastAsia="de-DE"/>
        </w:rPr>
        <w:t xml:space="preserve">kl. </w:t>
      </w:r>
      <w:r>
        <w:rPr>
          <w:rStyle w:val="Teksttreci2"/>
          <w:color w:val="000000"/>
        </w:rPr>
        <w:t xml:space="preserve">III, a program z r. 1963 już nawet w </w:t>
      </w:r>
      <w:r>
        <w:rPr>
          <w:rStyle w:val="Teksttreci2"/>
          <w:color w:val="000000"/>
          <w:lang w:val="de-DE" w:eastAsia="de-DE"/>
        </w:rPr>
        <w:t xml:space="preserve">kl. </w:t>
      </w:r>
      <w:r>
        <w:rPr>
          <w:rStyle w:val="Teksttreci2"/>
          <w:color w:val="000000"/>
        </w:rPr>
        <w:t>II) zakłada pewną typologię struktur zdaniowych choćby dla nauczyciela, jak przeciwstawianie zdań nierozwiniętych (punktów wyjścia) rozwiniętym (punktom dojścia), z której to różnicy (bez użycia wspomnianych</w:t>
      </w:r>
      <w:r>
        <w:rPr>
          <w:rStyle w:val="Teksttreci2"/>
          <w:color w:val="000000"/>
        </w:rPr>
        <w:t xml:space="preserve"> nazw — choć tu program nie daje żadnych wskazówek) uczeń musi jakoś zdawać sobie sprawę. W związku z tym zdaniu funkcyjnemu, używanemu przez ucznia w całej jego zło</w:t>
      </w:r>
      <w:r>
        <w:rPr>
          <w:rStyle w:val="Teksttreci2"/>
          <w:color w:val="000000"/>
        </w:rPr>
        <w:softHyphen/>
        <w:t>żoności, przeciwstawia się zdanie strukturalne, wypreparowane z owej złożoności i ogranicz</w:t>
      </w:r>
      <w:r>
        <w:rPr>
          <w:rStyle w:val="Teksttreci2"/>
          <w:color w:val="000000"/>
        </w:rPr>
        <w:t>one do najprostszej struktury — związku między podmiotem (rzeczownikiem w mianowniku) a orzeczeniem (czasownikiem w formie osobowej), struktury raczej rzadkiej i sztucznej; jeżeli bowiem orzeczeniem ma być nazwa czynności, bardzo niewiele znajdzie się cza</w:t>
      </w:r>
      <w:r>
        <w:rPr>
          <w:rStyle w:val="Teksttreci2"/>
          <w:color w:val="000000"/>
        </w:rPr>
        <w:softHyphen/>
      </w:r>
      <w:r>
        <w:rPr>
          <w:rStyle w:val="Teksttreci2"/>
          <w:color w:val="000000"/>
        </w:rPr>
        <w:t>sowników, które mogą być z sensem użyte bez dopełnień czy innych określeń. Sugerować więc można by tu porównywanie zdań pojedyn</w:t>
      </w:r>
      <w:r>
        <w:rPr>
          <w:rStyle w:val="Teksttreci2"/>
          <w:color w:val="000000"/>
        </w:rPr>
        <w:softHyphen/>
        <w:t>czych o różnym stopniu złożoności dla wyodrębnienia w nich struktury podstawowej, jaką jest związek podmiotu (zasadniczego) i or</w:t>
      </w:r>
      <w:r>
        <w:rPr>
          <w:rStyle w:val="Teksttreci2"/>
          <w:color w:val="000000"/>
        </w:rPr>
        <w:t>zeczenia (zasadniczego), z którego składnikami są powiązane określenia, i skon-</w:t>
      </w:r>
    </w:p>
    <w:p w:rsidR="00000000" w:rsidRDefault="00A86640">
      <w:pPr>
        <w:pStyle w:val="Teksttreci20"/>
        <w:shd w:val="clear" w:color="auto" w:fill="auto"/>
        <w:spacing w:line="300" w:lineRule="exact"/>
        <w:ind w:left="1180" w:right="440"/>
      </w:pPr>
      <w:r>
        <w:rPr>
          <w:rStyle w:val="Teksttreci2"/>
          <w:color w:val="000000"/>
        </w:rPr>
        <w:t>centrowanie na niej w szczególny sposób uwagi ucznia. Związek ten, rozpatrywany od strony znamion struktury, jest przystosowaniem formy czasownika — będącego orzeczeniem — do p</w:t>
      </w:r>
      <w:r>
        <w:rPr>
          <w:rStyle w:val="Teksttreci2"/>
          <w:color w:val="000000"/>
        </w:rPr>
        <w:t xml:space="preserve">odmiotu pod względem osoby (od </w:t>
      </w:r>
      <w:r>
        <w:rPr>
          <w:rStyle w:val="Teksttreci2"/>
          <w:color w:val="000000"/>
          <w:lang w:val="de-DE" w:eastAsia="de-DE"/>
        </w:rPr>
        <w:t xml:space="preserve">kl. </w:t>
      </w:r>
      <w:r>
        <w:rPr>
          <w:rStyle w:val="Teksttreci2"/>
          <w:color w:val="000000"/>
        </w:rPr>
        <w:t>III, do czego jednak podmiot rzeczownikowy bez za mków nie wystarcza; możliwe jest jednak posługiwanie się nimi nawet w kla</w:t>
      </w:r>
      <w:r>
        <w:rPr>
          <w:rStyle w:val="Teksttreci2"/>
          <w:color w:val="000000"/>
        </w:rPr>
        <w:softHyphen/>
        <w:t xml:space="preserve">sach najniższych jako wyrazami </w:t>
      </w:r>
      <w:r>
        <w:rPr>
          <w:rStyle w:val="Teksttreci2Kursywa"/>
          <w:color w:val="000000"/>
        </w:rPr>
        <w:t>ja, ty</w:t>
      </w:r>
      <w:r>
        <w:rPr>
          <w:rStyle w:val="Teksttreci2"/>
          <w:color w:val="000000"/>
        </w:rPr>
        <w:t xml:space="preserve"> bez wprowadzania nazwy zaimków osobowych), liczby (od </w:t>
      </w:r>
      <w:r>
        <w:rPr>
          <w:rStyle w:val="Teksttreci2"/>
          <w:color w:val="000000"/>
          <w:lang w:val="de-DE" w:eastAsia="de-DE"/>
        </w:rPr>
        <w:t xml:space="preserve">kl. </w:t>
      </w:r>
      <w:r>
        <w:rPr>
          <w:rStyle w:val="Teksttreci2"/>
          <w:color w:val="000000"/>
        </w:rPr>
        <w:t>I</w:t>
      </w:r>
      <w:r>
        <w:rPr>
          <w:rStyle w:val="Teksttreci2"/>
          <w:color w:val="000000"/>
        </w:rPr>
        <w:t xml:space="preserve">I — jednak opis form liczby w czasowniku zaczyna się dopiero w </w:t>
      </w:r>
      <w:r>
        <w:rPr>
          <w:rStyle w:val="Teksttreci2"/>
          <w:color w:val="000000"/>
          <w:lang w:val="de-DE" w:eastAsia="de-DE"/>
        </w:rPr>
        <w:t xml:space="preserve">kl. </w:t>
      </w:r>
      <w:r>
        <w:rPr>
          <w:rStyle w:val="Teksttreci2"/>
          <w:color w:val="000000"/>
        </w:rPr>
        <w:t>III) i rodzaju (w ograniczeniu do liczby poje</w:t>
      </w:r>
      <w:r>
        <w:rPr>
          <w:rStyle w:val="Teksttreci2"/>
          <w:color w:val="000000"/>
        </w:rPr>
        <w:softHyphen/>
        <w:t xml:space="preserve">dynczej i czasu przeszłego oraz przyszłego z formami na -ł, </w:t>
      </w:r>
      <w:r>
        <w:rPr>
          <w:rStyle w:val="Teksttreci2Kursywa"/>
          <w:color w:val="000000"/>
        </w:rPr>
        <w:t>-ła, -ło,</w:t>
      </w:r>
      <w:r>
        <w:rPr>
          <w:rStyle w:val="Teksttreci2"/>
          <w:color w:val="000000"/>
        </w:rPr>
        <w:t xml:space="preserve"> od </w:t>
      </w:r>
      <w:r>
        <w:rPr>
          <w:rStyle w:val="Teksttreci2"/>
          <w:color w:val="000000"/>
          <w:lang w:val="de-DE" w:eastAsia="de-DE"/>
        </w:rPr>
        <w:t xml:space="preserve">kl. </w:t>
      </w:r>
      <w:r>
        <w:rPr>
          <w:rStyle w:val="Teksttreci2"/>
          <w:color w:val="000000"/>
        </w:rPr>
        <w:t>III z poszerzeniem na liczbę mnogą i formy trybów w klasach póź</w:t>
      </w:r>
      <w:r>
        <w:rPr>
          <w:rStyle w:val="Teksttreci2"/>
          <w:color w:val="000000"/>
        </w:rPr>
        <w:softHyphen/>
        <w:t>ni</w:t>
      </w:r>
      <w:r>
        <w:rPr>
          <w:rStyle w:val="Teksttreci2"/>
          <w:color w:val="000000"/>
        </w:rPr>
        <w:t>ejszych). Tak więc dorzucanie coraz to nowych aspektów analizy omawianej podstawowej struktury w zdaniu trwa przez wiele klas, co zmusza do ujęcia wybitnie koncentrycznego. O sprawie podmiotu do</w:t>
      </w:r>
      <w:r>
        <w:rPr>
          <w:rStyle w:val="Teksttreci2"/>
          <w:color w:val="000000"/>
        </w:rPr>
        <w:softHyphen/>
        <w:t>myślnego była mowa już poprzednio.</w:t>
      </w:r>
    </w:p>
    <w:p w:rsidR="00000000" w:rsidRDefault="00A86640">
      <w:pPr>
        <w:pStyle w:val="Teksttreci20"/>
        <w:shd w:val="clear" w:color="auto" w:fill="auto"/>
        <w:spacing w:line="300" w:lineRule="exact"/>
        <w:ind w:left="1180" w:right="440" w:firstLine="360"/>
      </w:pPr>
      <w:r>
        <w:rPr>
          <w:rStyle w:val="Teksttreci2"/>
          <w:color w:val="000000"/>
        </w:rPr>
        <w:t>Ćwiczenia w rozwijaniu zda</w:t>
      </w:r>
      <w:r>
        <w:rPr>
          <w:rStyle w:val="Teksttreci2"/>
          <w:color w:val="000000"/>
        </w:rPr>
        <w:t xml:space="preserve">ń prowadzą do wyodrębnienia związków między podmiotem a jego określeniami (z wyodrębnieniem w </w:t>
      </w:r>
      <w:r>
        <w:rPr>
          <w:rStyle w:val="Teksttreci2"/>
          <w:color w:val="000000"/>
          <w:lang w:val="de-DE" w:eastAsia="de-DE"/>
        </w:rPr>
        <w:t xml:space="preserve">kl. </w:t>
      </w:r>
      <w:r>
        <w:rPr>
          <w:rStyle w:val="Teksttreci2"/>
          <w:color w:val="000000"/>
        </w:rPr>
        <w:t xml:space="preserve">IV grupy podmiotu) </w:t>
      </w:r>
      <w:r>
        <w:rPr>
          <w:rStyle w:val="Teksttreci2"/>
          <w:color w:val="000000"/>
        </w:rPr>
        <w:lastRenderedPageBreak/>
        <w:t>oraz między orzeczeniem a jego określeniami (z wyod</w:t>
      </w:r>
      <w:r>
        <w:rPr>
          <w:rStyle w:val="Teksttreci2"/>
          <w:color w:val="000000"/>
        </w:rPr>
        <w:softHyphen/>
        <w:t xml:space="preserve">rębnieniem w </w:t>
      </w:r>
      <w:r>
        <w:rPr>
          <w:rStyle w:val="Teksttreci2"/>
          <w:color w:val="000000"/>
          <w:lang w:val="de-DE" w:eastAsia="de-DE"/>
        </w:rPr>
        <w:t xml:space="preserve">kl. </w:t>
      </w:r>
      <w:r>
        <w:rPr>
          <w:rStyle w:val="Teksttreci2"/>
          <w:color w:val="000000"/>
        </w:rPr>
        <w:t>IV grupy orzeczenia), innymi słowy związków o charak</w:t>
      </w:r>
      <w:r>
        <w:rPr>
          <w:rStyle w:val="Teksttreci2"/>
          <w:color w:val="000000"/>
        </w:rPr>
        <w:softHyphen/>
        <w:t>terze określeniow</w:t>
      </w:r>
      <w:r>
        <w:rPr>
          <w:rStyle w:val="Teksttreci2"/>
          <w:color w:val="000000"/>
        </w:rPr>
        <w:t xml:space="preserve">ym (wyraz określany, bez nazwy, i określenie — przy czym z typologią określeń jako części zdania mamy do czynienia dopiero w </w:t>
      </w:r>
      <w:r>
        <w:rPr>
          <w:rStyle w:val="Teksttreci2"/>
          <w:color w:val="000000"/>
          <w:lang w:val="de-DE" w:eastAsia="de-DE"/>
        </w:rPr>
        <w:t xml:space="preserve">kl. </w:t>
      </w:r>
      <w:r>
        <w:rPr>
          <w:rStyle w:val="Teksttreci2"/>
          <w:color w:val="000000"/>
        </w:rPr>
        <w:t>V). To stwarza podstawę do podziału zdań pojedynczych na roz</w:t>
      </w:r>
      <w:r>
        <w:rPr>
          <w:rStyle w:val="Teksttreci2"/>
          <w:color w:val="000000"/>
        </w:rPr>
        <w:softHyphen/>
        <w:t xml:space="preserve">winięte i nierozwinięte (terminy wprowadzone w </w:t>
      </w:r>
      <w:r>
        <w:rPr>
          <w:rStyle w:val="Teksttreci2"/>
          <w:color w:val="000000"/>
          <w:lang w:val="de-DE" w:eastAsia="de-DE"/>
        </w:rPr>
        <w:t xml:space="preserve">kl. </w:t>
      </w:r>
      <w:r>
        <w:rPr>
          <w:rStyle w:val="Teksttreci2"/>
          <w:color w:val="000000"/>
        </w:rPr>
        <w:t>IV; ponieważ zd</w:t>
      </w:r>
      <w:r>
        <w:rPr>
          <w:rStyle w:val="Teksttreci2"/>
          <w:color w:val="000000"/>
        </w:rPr>
        <w:t xml:space="preserve">ania pojedyncze przeciwstawiają się złożonym, a o tym jest mowa dopiero w </w:t>
      </w:r>
      <w:r>
        <w:rPr>
          <w:rStyle w:val="Teksttreci2"/>
          <w:color w:val="000000"/>
          <w:lang w:val="de-DE" w:eastAsia="de-DE"/>
        </w:rPr>
        <w:t xml:space="preserve">kl. </w:t>
      </w:r>
      <w:r>
        <w:rPr>
          <w:rStyle w:val="Teksttreci2"/>
          <w:color w:val="000000"/>
        </w:rPr>
        <w:t xml:space="preserve">V, wnioskować należy, iż termin „zdanie pojedyncze” w </w:t>
      </w:r>
      <w:r>
        <w:rPr>
          <w:rStyle w:val="Teksttreci2"/>
          <w:color w:val="000000"/>
          <w:lang w:val="de-DE" w:eastAsia="de-DE"/>
        </w:rPr>
        <w:t xml:space="preserve">kl. </w:t>
      </w:r>
      <w:r>
        <w:rPr>
          <w:rStyle w:val="Teksttreci2"/>
          <w:color w:val="000000"/>
        </w:rPr>
        <w:t>IV jest jedynie terminem dla nauczyciela, ograniczającym omawianie zdań nierozwiniętych).</w:t>
      </w:r>
    </w:p>
    <w:p w:rsidR="00000000" w:rsidRDefault="00A86640">
      <w:pPr>
        <w:pStyle w:val="Teksttreci41"/>
        <w:shd w:val="clear" w:color="auto" w:fill="auto"/>
        <w:spacing w:after="24" w:line="200" w:lineRule="exact"/>
        <w:ind w:left="4340" w:firstLine="0"/>
        <w:jc w:val="left"/>
      </w:pPr>
      <w:r>
        <w:rPr>
          <w:rStyle w:val="Teksttreci4"/>
          <w:color w:val="000000"/>
        </w:rPr>
        <w:t>(dalszy ciąg nastąpi)</w:t>
      </w:r>
    </w:p>
    <w:p w:rsidR="00000000" w:rsidRDefault="00A86640">
      <w:pPr>
        <w:pStyle w:val="Teksttreci90"/>
        <w:shd w:val="clear" w:color="auto" w:fill="auto"/>
        <w:spacing w:line="220" w:lineRule="exact"/>
        <w:ind w:left="7740"/>
        <w:jc w:val="left"/>
        <w:sectPr w:rsidR="00000000">
          <w:headerReference w:type="even" r:id="rId32"/>
          <w:headerReference w:type="default" r:id="rId33"/>
          <w:pgSz w:w="11900" w:h="16840"/>
          <w:pgMar w:top="1544" w:right="1141" w:bottom="1267" w:left="691" w:header="0" w:footer="3" w:gutter="0"/>
          <w:pgNumType w:start="283"/>
          <w:cols w:space="720"/>
          <w:noEndnote/>
          <w:docGrid w:linePitch="360"/>
        </w:sectPr>
      </w:pPr>
      <w:r>
        <w:rPr>
          <w:rStyle w:val="Teksttreci9"/>
          <w:i/>
          <w:iCs/>
          <w:color w:val="000000"/>
        </w:rPr>
        <w:t>Jan Toka</w:t>
      </w:r>
      <w:r>
        <w:rPr>
          <w:rStyle w:val="Teksttreci9"/>
          <w:i/>
          <w:iCs/>
          <w:color w:val="000000"/>
        </w:rPr>
        <w:t>rski</w:t>
      </w:r>
    </w:p>
    <w:p w:rsidR="00000000" w:rsidRDefault="00A86640">
      <w:pPr>
        <w:spacing w:line="240" w:lineRule="exact"/>
        <w:rPr>
          <w:color w:val="auto"/>
          <w:sz w:val="19"/>
          <w:szCs w:val="19"/>
        </w:rPr>
      </w:pPr>
    </w:p>
    <w:p w:rsidR="00000000" w:rsidRDefault="00A86640">
      <w:pPr>
        <w:spacing w:line="240" w:lineRule="exact"/>
        <w:rPr>
          <w:color w:val="auto"/>
          <w:sz w:val="19"/>
          <w:szCs w:val="19"/>
        </w:rPr>
      </w:pPr>
    </w:p>
    <w:p w:rsidR="00000000" w:rsidRDefault="00A86640">
      <w:pPr>
        <w:spacing w:line="240" w:lineRule="exact"/>
        <w:rPr>
          <w:color w:val="auto"/>
          <w:sz w:val="19"/>
          <w:szCs w:val="19"/>
        </w:rPr>
      </w:pPr>
    </w:p>
    <w:p w:rsidR="00000000" w:rsidRDefault="00A86640">
      <w:pPr>
        <w:spacing w:line="240" w:lineRule="exact"/>
        <w:rPr>
          <w:color w:val="auto"/>
          <w:sz w:val="19"/>
          <w:szCs w:val="19"/>
        </w:rPr>
      </w:pPr>
    </w:p>
    <w:p w:rsidR="00000000" w:rsidRDefault="00A86640">
      <w:pPr>
        <w:spacing w:line="240" w:lineRule="exact"/>
        <w:rPr>
          <w:color w:val="auto"/>
          <w:sz w:val="19"/>
          <w:szCs w:val="19"/>
        </w:rPr>
      </w:pPr>
    </w:p>
    <w:p w:rsidR="00000000" w:rsidRDefault="00A86640">
      <w:pPr>
        <w:spacing w:line="240" w:lineRule="exact"/>
        <w:rPr>
          <w:color w:val="auto"/>
          <w:sz w:val="19"/>
          <w:szCs w:val="19"/>
        </w:rPr>
      </w:pPr>
    </w:p>
    <w:p w:rsidR="00000000" w:rsidRDefault="00A86640">
      <w:pPr>
        <w:spacing w:line="240" w:lineRule="exact"/>
        <w:rPr>
          <w:color w:val="auto"/>
          <w:sz w:val="19"/>
          <w:szCs w:val="19"/>
        </w:rPr>
      </w:pPr>
    </w:p>
    <w:p w:rsidR="00000000" w:rsidRDefault="00A86640">
      <w:pPr>
        <w:spacing w:before="11" w:after="11" w:line="240" w:lineRule="exact"/>
        <w:rPr>
          <w:color w:val="auto"/>
          <w:sz w:val="19"/>
          <w:szCs w:val="19"/>
        </w:rPr>
      </w:pPr>
    </w:p>
    <w:p w:rsidR="00000000" w:rsidRDefault="00A86640">
      <w:pPr>
        <w:rPr>
          <w:color w:val="auto"/>
          <w:sz w:val="2"/>
          <w:szCs w:val="2"/>
        </w:rPr>
        <w:sectPr w:rsidR="00000000">
          <w:headerReference w:type="even" r:id="rId34"/>
          <w:headerReference w:type="default" r:id="rId35"/>
          <w:pgSz w:w="11900" w:h="16840"/>
          <w:pgMar w:top="1554" w:right="0" w:bottom="1274" w:left="0" w:header="0" w:footer="3" w:gutter="0"/>
          <w:pgNumType w:start="25"/>
          <w:cols w:space="720"/>
          <w:noEndnote/>
          <w:docGrid w:linePitch="360"/>
        </w:sectPr>
      </w:pPr>
    </w:p>
    <w:p w:rsidR="00000000" w:rsidRDefault="00A86640">
      <w:pPr>
        <w:pStyle w:val="Teksttreci90"/>
        <w:shd w:val="clear" w:color="auto" w:fill="auto"/>
        <w:spacing w:after="386" w:line="220" w:lineRule="exact"/>
        <w:ind w:right="20"/>
        <w:jc w:val="center"/>
      </w:pPr>
      <w:r>
        <w:rPr>
          <w:rStyle w:val="Teksttreci9"/>
          <w:i/>
          <w:iCs/>
          <w:color w:val="000000"/>
        </w:rPr>
        <w:lastRenderedPageBreak/>
        <w:t>POMRUKI STAREGO DOKTRYNERA</w:t>
      </w:r>
    </w:p>
    <w:p w:rsidR="00000000" w:rsidRDefault="00A86640">
      <w:pPr>
        <w:pStyle w:val="Teksttreci20"/>
        <w:shd w:val="clear" w:color="auto" w:fill="auto"/>
        <w:spacing w:after="312" w:line="220" w:lineRule="exact"/>
        <w:ind w:right="20"/>
        <w:jc w:val="center"/>
      </w:pPr>
      <w:r>
        <w:rPr>
          <w:rStyle w:val="Teksttreci2"/>
          <w:color w:val="000000"/>
        </w:rPr>
        <w:t>Seria druga</w:t>
      </w:r>
    </w:p>
    <w:p w:rsidR="00000000" w:rsidRDefault="00A86640">
      <w:pPr>
        <w:pStyle w:val="Teksttreci20"/>
        <w:shd w:val="clear" w:color="auto" w:fill="auto"/>
        <w:ind w:left="640" w:right="600" w:firstLine="380"/>
      </w:pPr>
      <w:r>
        <w:rPr>
          <w:rStyle w:val="Teksttreci2"/>
          <w:color w:val="000000"/>
        </w:rPr>
        <w:t>Od ogłoszenia pierwszej serii tych notatek upłynęło przeszło trzy lata... Taki dystans ma ostatecznie swoje plusy, daje bowiem możność ochłonię</w:t>
      </w:r>
      <w:r>
        <w:rPr>
          <w:rStyle w:val="Teksttreci2"/>
          <w:color w:val="000000"/>
        </w:rPr>
        <w:t>cia po nazbyt czasem gwałtownych wypadach lub podjęć a na nowo niedość wszechstronnie przemyślanych argumentów, ewentualnego wysłuchania opinii przedstawicieli przeciwnego obozu i zrewidowania własnych sądów...</w:t>
      </w:r>
    </w:p>
    <w:p w:rsidR="00000000" w:rsidRDefault="00A86640">
      <w:pPr>
        <w:pStyle w:val="Teksttreci20"/>
        <w:shd w:val="clear" w:color="auto" w:fill="auto"/>
        <w:ind w:left="640" w:right="600" w:firstLine="380"/>
      </w:pPr>
      <w:r>
        <w:rPr>
          <w:rStyle w:val="Teksttreci2"/>
          <w:color w:val="000000"/>
        </w:rPr>
        <w:t>W serii niniejszej powracam do niektórych por</w:t>
      </w:r>
      <w:r>
        <w:rPr>
          <w:rStyle w:val="Teksttreci2"/>
          <w:color w:val="000000"/>
        </w:rPr>
        <w:t>uszonych wtedy spraw, po czym w kolejnych ,.pomrukach” przedstawiam ogółowi Czytelników pewne spostrzeżenia, doznania, reakcje, wątpliwości itp. w obliczu po</w:t>
      </w:r>
      <w:r>
        <w:rPr>
          <w:rStyle w:val="Teksttreci2"/>
          <w:color w:val="000000"/>
        </w:rPr>
        <w:softHyphen/>
        <w:t>szczególnych faktów i cech charakteryzujących dzisiejszą polszczyznę. Wypowiadam się tu jako — sam</w:t>
      </w:r>
      <w:r>
        <w:rPr>
          <w:rStyle w:val="Teksttreci2"/>
          <w:color w:val="000000"/>
        </w:rPr>
        <w:t>okrytycznie zdefiniowany — stary doktryner; śpieszę się jednak zastrzec, że nie znaczy to bynajmniej, by mnie nie można było niekiedy przekonać, bym był głuchy na rzeczową krytykę; przeciwnie, takie echa swoich wystąpień witani z zadowoleniem, nabie</w:t>
      </w:r>
      <w:r>
        <w:rPr>
          <w:rStyle w:val="Teksttreci2"/>
          <w:color w:val="000000"/>
        </w:rPr>
        <w:softHyphen/>
        <w:t xml:space="preserve">rając </w:t>
      </w:r>
      <w:r>
        <w:rPr>
          <w:rStyle w:val="Teksttreci2"/>
          <w:color w:val="000000"/>
        </w:rPr>
        <w:t xml:space="preserve">przeświadczenia, że jestem poniekąd wyrazicielem poglądów nie tak szczupłej jak pierwotnie sądziłem garstki miłośników języka i że — jak to swego czasu zaznaczył (chyba bez nadmiernej złośliwości...) </w:t>
      </w:r>
      <w:r>
        <w:rPr>
          <w:rStyle w:val="Teksttreci2"/>
          <w:color w:val="000000"/>
          <w:lang w:val="en-US" w:eastAsia="en-US"/>
        </w:rPr>
        <w:t xml:space="preserve">prof. </w:t>
      </w:r>
      <w:r>
        <w:rPr>
          <w:rStyle w:val="Teksttreci2"/>
          <w:color w:val="000000"/>
        </w:rPr>
        <w:t>Doroszewski — „refleksje autora. „Pomruków” nie za</w:t>
      </w:r>
      <w:r>
        <w:rPr>
          <w:rStyle w:val="Teksttreci2"/>
          <w:color w:val="000000"/>
        </w:rPr>
        <w:t>sługują na to, by zareagować na nie samym tylko wzruszeniem ramion”. Utwierdziłem się w tym mniemaniu po otrzymaniu kilku listów od nieznanych mi osób oraz po przeczytaniu cennych rozważań Stanisława Brauna pt. „Uwagi o Pomrukach” (PJ, z. 5 z r. 1962).</w:t>
      </w:r>
    </w:p>
    <w:p w:rsidR="00000000" w:rsidRDefault="00A86640">
      <w:pPr>
        <w:pStyle w:val="Teksttreci20"/>
        <w:shd w:val="clear" w:color="auto" w:fill="auto"/>
        <w:ind w:left="640" w:right="600" w:firstLine="380"/>
        <w:sectPr w:rsidR="00000000">
          <w:type w:val="continuous"/>
          <w:pgSz w:w="11900" w:h="16840"/>
          <w:pgMar w:top="1554" w:right="1353" w:bottom="1274" w:left="479" w:header="0" w:footer="3" w:gutter="0"/>
          <w:cols w:space="720"/>
          <w:noEndnote/>
          <w:docGrid w:linePitch="360"/>
        </w:sectPr>
      </w:pPr>
      <w:r>
        <w:rPr>
          <w:rStyle w:val="Teksttreci2"/>
          <w:color w:val="000000"/>
        </w:rPr>
        <w:t xml:space="preserve">Od </w:t>
      </w:r>
      <w:r>
        <w:rPr>
          <w:rStyle w:val="Teksttreci2"/>
          <w:color w:val="000000"/>
        </w:rPr>
        <w:t xml:space="preserve">nawiązania do tych właśnie „Uwag” rozpoczynam obecną serię. Z pięciu poruszonych przeze mnie podówczas zagadnień p. Braun zakwestionował dwa, mianowicie sprawę poprawności form </w:t>
      </w:r>
      <w:r>
        <w:rPr>
          <w:rStyle w:val="Teksttreci2Kursywa"/>
          <w:color w:val="000000"/>
          <w:lang w:val="cs-CZ" w:eastAsia="cs-CZ"/>
        </w:rPr>
        <w:t>ministerium</w:t>
      </w:r>
      <w:r>
        <w:rPr>
          <w:rStyle w:val="Teksttreci2"/>
          <w:color w:val="000000"/>
        </w:rPr>
        <w:t xml:space="preserve">- </w:t>
      </w:r>
      <w:r>
        <w:rPr>
          <w:rStyle w:val="Teksttreci2Kursywa"/>
          <w:color w:val="000000"/>
        </w:rPr>
        <w:t>ministerstwo</w:t>
      </w:r>
      <w:r>
        <w:rPr>
          <w:rStyle w:val="Teksttreci2"/>
          <w:color w:val="000000"/>
        </w:rPr>
        <w:t xml:space="preserve"> i </w:t>
      </w:r>
      <w:r>
        <w:rPr>
          <w:rStyle w:val="Teksttreci2Kursywa"/>
          <w:color w:val="000000"/>
          <w:lang w:val="en-US" w:eastAsia="en-US"/>
        </w:rPr>
        <w:t>premium-premia.</w:t>
      </w:r>
      <w:r>
        <w:rPr>
          <w:rStyle w:val="Teksttreci2"/>
          <w:color w:val="000000"/>
          <w:lang w:val="en-US" w:eastAsia="en-US"/>
        </w:rPr>
        <w:t xml:space="preserve"> </w:t>
      </w:r>
      <w:r>
        <w:rPr>
          <w:rStyle w:val="Teksttreci2"/>
          <w:color w:val="000000"/>
        </w:rPr>
        <w:t>Otóż wypada mi lojalnie uznać się w</w:t>
      </w:r>
      <w:r>
        <w:rPr>
          <w:rStyle w:val="Teksttreci2"/>
          <w:color w:val="000000"/>
        </w:rPr>
        <w:t xml:space="preserve"> obydwu punktach za pokonanego, albo — mówiąc ściślej — za </w:t>
      </w:r>
      <w:r>
        <w:rPr>
          <w:rStyle w:val="Teksttreci2Odstpy3pt"/>
          <w:color w:val="000000"/>
        </w:rPr>
        <w:t>przekonanego.</w:t>
      </w:r>
      <w:r>
        <w:rPr>
          <w:rStyle w:val="Teksttreci2"/>
          <w:color w:val="000000"/>
        </w:rPr>
        <w:t xml:space="preserve"> Tedy, po stwierdzeniu </w:t>
      </w:r>
      <w:r>
        <w:rPr>
          <w:rStyle w:val="Teksttreci2"/>
          <w:color w:val="000000"/>
          <w:lang w:val="en-US" w:eastAsia="en-US"/>
        </w:rPr>
        <w:t xml:space="preserve">niezaprzeczalnej </w:t>
      </w:r>
      <w:r>
        <w:rPr>
          <w:rStyle w:val="Teksttreci2"/>
          <w:color w:val="000000"/>
        </w:rPr>
        <w:t>słuszności jego wywodów, wycofuję się z beznadziejnej (a — jak już teraz muszę dodać — bezcelowej) walki, jaką prowadziłem przez lata całe. Osob</w:t>
      </w:r>
      <w:r>
        <w:rPr>
          <w:rStyle w:val="Teksttreci2"/>
          <w:color w:val="000000"/>
        </w:rPr>
        <w:t xml:space="preserve">iście, czysto prywatnie, będę nadal używał form </w:t>
      </w:r>
      <w:r>
        <w:rPr>
          <w:rStyle w:val="Teksttreci2Kursywa"/>
          <w:color w:val="000000"/>
          <w:lang w:val="cs-CZ" w:eastAsia="cs-CZ"/>
        </w:rPr>
        <w:t>ministerium</w:t>
      </w:r>
      <w:r>
        <w:rPr>
          <w:rStyle w:val="Teksttreci2"/>
          <w:color w:val="000000"/>
          <w:lang w:val="cs-CZ" w:eastAsia="cs-CZ"/>
        </w:rPr>
        <w:t xml:space="preserve"> </w:t>
      </w:r>
      <w:r>
        <w:rPr>
          <w:rStyle w:val="Teksttreci2"/>
          <w:color w:val="000000"/>
        </w:rPr>
        <w:t xml:space="preserve">i </w:t>
      </w:r>
      <w:r>
        <w:rPr>
          <w:rStyle w:val="Teksttreci2Kursywa"/>
          <w:color w:val="000000"/>
          <w:lang w:val="en-US" w:eastAsia="en-US"/>
        </w:rPr>
        <w:t>premium,</w:t>
      </w:r>
      <w:r>
        <w:rPr>
          <w:rStyle w:val="Teksttreci2"/>
          <w:color w:val="000000"/>
          <w:lang w:val="en-US" w:eastAsia="en-US"/>
        </w:rPr>
        <w:t xml:space="preserve"> </w:t>
      </w:r>
      <w:r>
        <w:rPr>
          <w:rStyle w:val="Teksttreci2"/>
          <w:color w:val="000000"/>
        </w:rPr>
        <w:t xml:space="preserve">bo to przecie nie są formy błędne (w każdym razie </w:t>
      </w:r>
      <w:r>
        <w:rPr>
          <w:rStyle w:val="Teksttreci2Odstpy3pt"/>
          <w:color w:val="000000"/>
        </w:rPr>
        <w:t>jeszcze</w:t>
      </w:r>
      <w:r>
        <w:rPr>
          <w:rStyle w:val="Teksttreci2"/>
          <w:color w:val="000000"/>
        </w:rPr>
        <w:t xml:space="preserve"> nie błędne...); powtarzam: jest to moim osobistym wyborem. Predylekcja ta tłumaczy się całkiem po prostu względami uczuciowymi:</w:t>
      </w:r>
      <w:r>
        <w:rPr>
          <w:rStyle w:val="Teksttreci2"/>
          <w:color w:val="000000"/>
        </w:rPr>
        <w:t xml:space="preserve"> w byłym zaborze rosyj-</w:t>
      </w:r>
    </w:p>
    <w:p w:rsidR="00000000" w:rsidRDefault="00A86640">
      <w:pPr>
        <w:pStyle w:val="Teksttreci20"/>
        <w:shd w:val="clear" w:color="auto" w:fill="auto"/>
        <w:spacing w:line="300" w:lineRule="exact"/>
        <w:ind w:left="1300" w:right="300"/>
      </w:pPr>
      <w:r>
        <w:rPr>
          <w:rStyle w:val="Teksttreci2"/>
          <w:color w:val="000000"/>
          <w:lang w:val="en-US" w:eastAsia="en-US"/>
        </w:rPr>
        <w:lastRenderedPageBreak/>
        <w:t xml:space="preserve">skim </w:t>
      </w:r>
      <w:r>
        <w:rPr>
          <w:rStyle w:val="Teksttreci2"/>
          <w:color w:val="000000"/>
        </w:rPr>
        <w:t>z dwu równie dobrych form wybierano tę, co nie przypominała formy rosyjskiej, tak jak znów w był</w:t>
      </w:r>
      <w:r>
        <w:rPr>
          <w:rStyle w:val="Teksttreci2"/>
          <w:color w:val="000000"/>
        </w:rPr>
        <w:t>ym zaborze niemieckim lub austria</w:t>
      </w:r>
      <w:r>
        <w:rPr>
          <w:rStyle w:val="Teksttreci2"/>
          <w:color w:val="000000"/>
        </w:rPr>
        <w:softHyphen/>
        <w:t>ckim unikano wszystkiego, co pobrzmiewało niemczyzną</w:t>
      </w:r>
      <w:r>
        <w:rPr>
          <w:rStyle w:val="Teksttreci2Kursywa"/>
          <w:color w:val="000000"/>
        </w:rPr>
        <w:t>.</w:t>
      </w:r>
      <w:r>
        <w:rPr>
          <w:rStyle w:val="Teksttreci2"/>
          <w:color w:val="000000"/>
        </w:rPr>
        <w:t xml:space="preserve"> No, a ja byłem „królewiakiem”...</w:t>
      </w:r>
    </w:p>
    <w:p w:rsidR="00000000" w:rsidRDefault="00A86640">
      <w:pPr>
        <w:pStyle w:val="Teksttreci20"/>
        <w:shd w:val="clear" w:color="auto" w:fill="auto"/>
        <w:spacing w:after="356" w:line="300" w:lineRule="exact"/>
        <w:ind w:left="1300" w:right="300" w:firstLine="360"/>
      </w:pPr>
      <w:r>
        <w:rPr>
          <w:rStyle w:val="Teksttreci2"/>
          <w:color w:val="000000"/>
        </w:rPr>
        <w:t xml:space="preserve">Teraz już koniec; poniosłem porażkę; w obronie </w:t>
      </w:r>
      <w:r>
        <w:rPr>
          <w:rStyle w:val="Teksttreci2Kursywa"/>
          <w:color w:val="000000"/>
          <w:lang w:val="cs-CZ" w:eastAsia="cs-CZ"/>
        </w:rPr>
        <w:t>ministerium</w:t>
      </w:r>
      <w:r>
        <w:rPr>
          <w:rStyle w:val="Teksttreci2"/>
          <w:color w:val="000000"/>
          <w:lang w:val="cs-CZ" w:eastAsia="cs-CZ"/>
        </w:rPr>
        <w:t xml:space="preserve"> </w:t>
      </w:r>
      <w:r>
        <w:rPr>
          <w:rStyle w:val="Teksttreci2"/>
          <w:color w:val="000000"/>
        </w:rPr>
        <w:t>nie będę już kruszył kopii; ostatnim jednak podrygiem powalonego sampierza n</w:t>
      </w:r>
      <w:r>
        <w:rPr>
          <w:rStyle w:val="Teksttreci2"/>
          <w:color w:val="000000"/>
        </w:rPr>
        <w:t xml:space="preserve">iechaj będzie skonstatowanie, że nawet triumfatorzy w tym sporze nie unikną urobionych właśnie od tego potępianego przez nich </w:t>
      </w:r>
      <w:r>
        <w:rPr>
          <w:rStyle w:val="Teksttreci2Kursywa"/>
          <w:color w:val="000000"/>
          <w:lang w:val="cs-CZ" w:eastAsia="cs-CZ"/>
        </w:rPr>
        <w:t xml:space="preserve">ministerium </w:t>
      </w:r>
      <w:r>
        <w:rPr>
          <w:rStyle w:val="Teksttreci2"/>
          <w:color w:val="000000"/>
        </w:rPr>
        <w:t xml:space="preserve">form pochodnych, ot, chociażby przymiotnika </w:t>
      </w:r>
      <w:r>
        <w:rPr>
          <w:rStyle w:val="Teksttreci2Kursywa"/>
          <w:color w:val="000000"/>
        </w:rPr>
        <w:t>ministerialny</w:t>
      </w:r>
      <w:r>
        <w:rPr>
          <w:rStyle w:val="Teksttreci2"/>
          <w:color w:val="000000"/>
        </w:rPr>
        <w:t xml:space="preserve"> (bo przecież jednak </w:t>
      </w:r>
      <w:r>
        <w:rPr>
          <w:rStyle w:val="Teksttreci2"/>
          <w:color w:val="000000"/>
          <w:lang w:val="de-DE" w:eastAsia="de-DE"/>
        </w:rPr>
        <w:t xml:space="preserve">nie «ministerstwowy»), </w:t>
      </w:r>
      <w:r>
        <w:rPr>
          <w:rStyle w:val="Teksttreci2"/>
          <w:color w:val="000000"/>
        </w:rPr>
        <w:t>np. w wyrażeniach</w:t>
      </w:r>
      <w:r>
        <w:rPr>
          <w:rStyle w:val="Teksttreci2"/>
          <w:color w:val="000000"/>
        </w:rPr>
        <w:t>: zarządzenia mini</w:t>
      </w:r>
      <w:r>
        <w:rPr>
          <w:rStyle w:val="Teksttreci2"/>
          <w:color w:val="000000"/>
        </w:rPr>
        <w:softHyphen/>
        <w:t xml:space="preserve">sterialne, komisja międzyministerialna. Ośmielam się sądzić, że za to skromniutkie zwycięstwo zasłużyłem na jakąś nagrodę pocieszenia: niechże więc to będzie moralne </w:t>
      </w:r>
      <w:r>
        <w:rPr>
          <w:rStyle w:val="Teksttreci2"/>
          <w:color w:val="000000"/>
          <w:lang w:val="de-DE" w:eastAsia="de-DE"/>
        </w:rPr>
        <w:t xml:space="preserve">premium, </w:t>
      </w:r>
      <w:r>
        <w:rPr>
          <w:rStyle w:val="Teksttreci2"/>
          <w:color w:val="000000"/>
        </w:rPr>
        <w:t>a nie premia...</w:t>
      </w:r>
    </w:p>
    <w:p w:rsidR="00000000" w:rsidRDefault="00A86640">
      <w:pPr>
        <w:pStyle w:val="Teksttreci110"/>
        <w:shd w:val="clear" w:color="auto" w:fill="auto"/>
        <w:spacing w:before="0" w:after="350" w:line="80" w:lineRule="exact"/>
        <w:ind w:left="5460"/>
      </w:pPr>
      <w:r>
        <w:rPr>
          <w:rStyle w:val="Teksttreci11"/>
          <w:color w:val="000000"/>
        </w:rPr>
        <w:t>*</w:t>
      </w:r>
    </w:p>
    <w:p w:rsidR="00000000" w:rsidRDefault="00A86640">
      <w:pPr>
        <w:pStyle w:val="Teksttreci20"/>
        <w:shd w:val="clear" w:color="auto" w:fill="auto"/>
        <w:spacing w:line="300" w:lineRule="exact"/>
        <w:ind w:left="1300" w:right="300" w:firstLine="360"/>
      </w:pPr>
      <w:r>
        <w:rPr>
          <w:rStyle w:val="Teksttreci2"/>
          <w:color w:val="000000"/>
        </w:rPr>
        <w:t>Pragnąc zakończyć ten „remanent” rzucam okie</w:t>
      </w:r>
      <w:r>
        <w:rPr>
          <w:rStyle w:val="Teksttreci2"/>
          <w:color w:val="000000"/>
        </w:rPr>
        <w:t>m na pozostałe pozy</w:t>
      </w:r>
      <w:r>
        <w:rPr>
          <w:rStyle w:val="Teksttreci2"/>
          <w:color w:val="000000"/>
        </w:rPr>
        <w:softHyphen/>
        <w:t>cje pierwszej serii „Pomruków”. Otóż sprawa rusycyzmów typu „nie to a tamto” oraz „jak by to nie było” nie wywołała żadnych uwag, co radbym sobie tłumaczyć oczywistością, bezspornością błędu; ale znów codzienna praktyka świadczy, nieste</w:t>
      </w:r>
      <w:r>
        <w:rPr>
          <w:rStyle w:val="Teksttreci2"/>
          <w:color w:val="000000"/>
        </w:rPr>
        <w:t>ty, o czymś wręcz przeciwnym: zwroty te prawie nikogo już nie rażą, spotyka się je wszędzie i coraz częściej! Wspominam zresztą o tym — ze zrozumiałym ubolewaniem — w felietonie pt. „Z mojego obserwatorium” (PJ z. 2 z 1965 r.).</w:t>
      </w:r>
    </w:p>
    <w:p w:rsidR="00000000" w:rsidRDefault="00A86640">
      <w:pPr>
        <w:pStyle w:val="Teksttreci20"/>
        <w:shd w:val="clear" w:color="auto" w:fill="auto"/>
        <w:spacing w:line="300" w:lineRule="exact"/>
        <w:ind w:left="1300" w:right="300" w:firstLine="360"/>
      </w:pPr>
      <w:r>
        <w:rPr>
          <w:rStyle w:val="Teksttreci2"/>
          <w:color w:val="000000"/>
        </w:rPr>
        <w:t>W dosyć zaś smętną zadumę wp</w:t>
      </w:r>
      <w:r>
        <w:rPr>
          <w:rStyle w:val="Teksttreci2"/>
          <w:color w:val="000000"/>
        </w:rPr>
        <w:t>rawia mnie całkowite milczenie na temat poruszonej przeze mnie sprawy niedorzecznej formy imiesłowu biernego l</w:t>
      </w:r>
      <w:r>
        <w:rPr>
          <w:rStyle w:val="Teksttreci2Kursywa"/>
          <w:color w:val="000000"/>
        </w:rPr>
        <w:t>ubiany</w:t>
      </w:r>
      <w:r>
        <w:rPr>
          <w:rStyle w:val="Teksttreci2"/>
          <w:color w:val="000000"/>
        </w:rPr>
        <w:t xml:space="preserve"> (zamiast poprawnej: </w:t>
      </w:r>
      <w:r>
        <w:rPr>
          <w:rStyle w:val="Teksttreci2Kursywa"/>
          <w:color w:val="000000"/>
        </w:rPr>
        <w:t>lubiony)</w:t>
      </w:r>
      <w:r>
        <w:rPr>
          <w:rStyle w:val="Teksttreci2"/>
          <w:color w:val="000000"/>
        </w:rPr>
        <w:t xml:space="preserve"> Tu dodam, że — obok zacytowanych przeze mnie wydawnictw poprawnościowych uznających dopuszczalność obydwu form</w:t>
      </w:r>
      <w:r>
        <w:rPr>
          <w:rStyle w:val="Teksttreci2"/>
          <w:color w:val="000000"/>
        </w:rPr>
        <w:t xml:space="preserve"> — „Zasady pisowni polskiej” Jodłowskiego i Taszyckiego podają w słowniczku ortograficznym, niestety, wyłącznie formę </w:t>
      </w:r>
      <w:r>
        <w:rPr>
          <w:rStyle w:val="Teksttreci2Kursywa"/>
          <w:color w:val="000000"/>
        </w:rPr>
        <w:t>łubiany.</w:t>
      </w:r>
      <w:r>
        <w:rPr>
          <w:rStyle w:val="Teksttreci2"/>
          <w:color w:val="000000"/>
        </w:rPr>
        <w:t xml:space="preserve"> Tę pokraczną formę spotyka się częściej od poprawnej, którą — ku swej pociesze — znajduję w tekstach Trembeckiego, Kra</w:t>
      </w:r>
      <w:r>
        <w:rPr>
          <w:rStyle w:val="Teksttreci2"/>
          <w:color w:val="000000"/>
        </w:rPr>
        <w:softHyphen/>
        <w:t>szewskiego</w:t>
      </w:r>
      <w:r>
        <w:rPr>
          <w:rStyle w:val="Teksttreci2"/>
          <w:color w:val="000000"/>
        </w:rPr>
        <w:t xml:space="preserve"> i Żeromskiego oraz w przykładzie wyjętym z pism Henryka Kamieńskiego (1812—1865) a podanym przez SJP, który niemniej infor</w:t>
      </w:r>
      <w:r>
        <w:rPr>
          <w:rStyle w:val="Teksttreci2"/>
          <w:color w:val="000000"/>
        </w:rPr>
        <w:softHyphen/>
        <w:t>muje — zgodnie, niestety, ze stanem faktycznym — „dziś częściej l</w:t>
      </w:r>
      <w:r>
        <w:rPr>
          <w:rStyle w:val="Teksttreci2Kursywa"/>
          <w:color w:val="000000"/>
        </w:rPr>
        <w:t>ubiany</w:t>
      </w:r>
      <w:r>
        <w:rPr>
          <w:rStyle w:val="Teksttreci2"/>
          <w:color w:val="000000"/>
        </w:rPr>
        <w:t>”. Nasuwa się tu analogia do równie błędnej formy czasu prze</w:t>
      </w:r>
      <w:r>
        <w:rPr>
          <w:rStyle w:val="Teksttreci2"/>
          <w:color w:val="000000"/>
        </w:rPr>
        <w:softHyphen/>
      </w:r>
      <w:r>
        <w:rPr>
          <w:rStyle w:val="Teksttreci2"/>
          <w:color w:val="000000"/>
        </w:rPr>
        <w:t xml:space="preserve">szłego od czasownika </w:t>
      </w:r>
      <w:r>
        <w:rPr>
          <w:rStyle w:val="Teksttreci2Kursywa"/>
          <w:color w:val="000000"/>
        </w:rPr>
        <w:t>swędzić</w:t>
      </w:r>
      <w:r>
        <w:rPr>
          <w:rStyle w:val="Teksttreci2"/>
          <w:color w:val="000000"/>
        </w:rPr>
        <w:t xml:space="preserve"> — </w:t>
      </w:r>
      <w:r>
        <w:rPr>
          <w:rStyle w:val="Teksttreci2Kursywa"/>
          <w:color w:val="000000"/>
        </w:rPr>
        <w:t>swędziało</w:t>
      </w:r>
      <w:r>
        <w:rPr>
          <w:rStyle w:val="Teksttreci2"/>
          <w:color w:val="000000"/>
        </w:rPr>
        <w:t xml:space="preserve"> używanej znacznie częściej od poprawnej </w:t>
      </w:r>
      <w:r>
        <w:rPr>
          <w:rStyle w:val="Teksttreci2Kursywa"/>
          <w:color w:val="000000"/>
        </w:rPr>
        <w:t>swędziło</w:t>
      </w:r>
      <w:r>
        <w:rPr>
          <w:rStyle w:val="Teksttreci2"/>
          <w:color w:val="000000"/>
        </w:rPr>
        <w:t>, chociaż i tu zasada jest tak prosta, a błąd, zda</w:t>
      </w:r>
      <w:r>
        <w:rPr>
          <w:rStyle w:val="Teksttreci2"/>
          <w:color w:val="000000"/>
        </w:rPr>
        <w:softHyphen/>
        <w:t>wałoby się, tak wyraźny i rażący!</w:t>
      </w:r>
    </w:p>
    <w:p w:rsidR="00000000" w:rsidRDefault="00A86640">
      <w:pPr>
        <w:pStyle w:val="Teksttreci20"/>
        <w:shd w:val="clear" w:color="auto" w:fill="auto"/>
        <w:ind w:left="440" w:right="800" w:firstLine="400"/>
      </w:pPr>
      <w:r>
        <w:rPr>
          <w:rStyle w:val="Teksttreci2"/>
          <w:color w:val="000000"/>
        </w:rPr>
        <w:t>Powracam jeszcze na chwilę do artykułu St. Brauna. Otóż autor kończy swe rozważani</w:t>
      </w:r>
      <w:r>
        <w:rPr>
          <w:rStyle w:val="Teksttreci2"/>
          <w:color w:val="000000"/>
        </w:rPr>
        <w:t xml:space="preserve">a słusznym, w mo m mniemaniu, potępieniem szerzącej się obecnie — dość trudno powiedzieć czemu — dziwacznej maniery nieodmieniania nie tylko obcobrzmiących lecz nawet swojskich wyrazów, zwłaszcza imion i nazwisk, np. ,,książka </w:t>
      </w:r>
      <w:r>
        <w:rPr>
          <w:rStyle w:val="Teksttreci2"/>
          <w:color w:val="000000"/>
          <w:lang w:val="en-US" w:eastAsia="en-US"/>
        </w:rPr>
        <w:t xml:space="preserve">prof. </w:t>
      </w:r>
      <w:r>
        <w:rPr>
          <w:rStyle w:val="Teksttreci2"/>
          <w:color w:val="000000"/>
        </w:rPr>
        <w:t>Lange”, ,.rekordy Janus</w:t>
      </w:r>
      <w:r>
        <w:rPr>
          <w:rStyle w:val="Teksttreci2"/>
          <w:color w:val="000000"/>
        </w:rPr>
        <w:t>za Sidło” (dodałbym tu osobliwy dopełniacz: „utwory Bruno Szulca, sztuka Bruno Jasieńskiego”, o czym już na tym miejscu pisałem). Nie tak dawno na ten temat ukazało się w prasie kilka wypo</w:t>
      </w:r>
      <w:r>
        <w:rPr>
          <w:rStyle w:val="Teksttreci2"/>
          <w:color w:val="000000"/>
        </w:rPr>
        <w:softHyphen/>
        <w:t>wiedzi zdecydowanie potępiających tę manierę. Myślę, że ich autorom</w:t>
      </w:r>
      <w:r>
        <w:rPr>
          <w:rStyle w:val="Teksttreci2"/>
          <w:color w:val="000000"/>
        </w:rPr>
        <w:t xml:space="preserve"> należy życzyć powodzenia w tej akcji; chociaż paradoksalną pointą w owej polemice jest fakt, że sam posiadacz nazwiska, które spór ten wznieciło, utalentowany poeta Jerzy S. </w:t>
      </w:r>
      <w:r>
        <w:rPr>
          <w:rStyle w:val="Teksttreci2"/>
          <w:color w:val="000000"/>
        </w:rPr>
        <w:lastRenderedPageBreak/>
        <w:t xml:space="preserve">Sito, stanowczo zaprotestował przeciw deklinowaniu jego nazwiska! </w:t>
      </w:r>
      <w:r>
        <w:rPr>
          <w:rStyle w:val="Teksttreci2"/>
          <w:color w:val="000000"/>
          <w:vertAlign w:val="superscript"/>
        </w:rPr>
        <w:footnoteReference w:id="15"/>
      </w:r>
    </w:p>
    <w:p w:rsidR="00000000" w:rsidRDefault="00A86640">
      <w:pPr>
        <w:pStyle w:val="Teksttreci20"/>
        <w:shd w:val="clear" w:color="auto" w:fill="auto"/>
        <w:ind w:left="440" w:right="800" w:firstLine="400"/>
      </w:pPr>
      <w:r>
        <w:rPr>
          <w:rStyle w:val="Teksttreci2"/>
          <w:color w:val="000000"/>
        </w:rPr>
        <w:t xml:space="preserve">Posprzeczałbym się jednak z p. Braunem, kiedy zasięgiem swego oburzenia obejmuje nieodmienność niektórych nazwisk cudzoziemskich, jak np. </w:t>
      </w:r>
      <w:r>
        <w:rPr>
          <w:rStyle w:val="Teksttreci2Kursywa"/>
          <w:color w:val="000000"/>
          <w:lang w:val="en-US" w:eastAsia="en-US"/>
        </w:rPr>
        <w:t>Maupass</w:t>
      </w:r>
      <w:r>
        <w:rPr>
          <w:rStyle w:val="Teksttreci2Kursywa"/>
          <w:color w:val="000000"/>
          <w:lang w:val="en-US" w:eastAsia="en-US"/>
        </w:rPr>
        <w:t>ant.</w:t>
      </w:r>
      <w:r>
        <w:rPr>
          <w:rStyle w:val="Teksttreci2"/>
          <w:color w:val="000000"/>
          <w:lang w:val="en-US" w:eastAsia="en-US"/>
        </w:rPr>
        <w:t xml:space="preserve"> </w:t>
      </w:r>
      <w:r>
        <w:rPr>
          <w:rStyle w:val="Teksttreci2"/>
          <w:color w:val="000000"/>
        </w:rPr>
        <w:t>Otóż razi go, że w radiu usłyszał zapowiedź odczy</w:t>
      </w:r>
      <w:r>
        <w:rPr>
          <w:rStyle w:val="Teksttreci2"/>
          <w:color w:val="000000"/>
        </w:rPr>
        <w:softHyphen/>
        <w:t xml:space="preserve">tania noweli Guy de </w:t>
      </w:r>
      <w:r>
        <w:rPr>
          <w:rStyle w:val="Teksttreci2"/>
          <w:color w:val="000000"/>
          <w:lang w:val="en-US" w:eastAsia="en-US"/>
        </w:rPr>
        <w:t xml:space="preserve">Maupassant. </w:t>
      </w:r>
      <w:r>
        <w:rPr>
          <w:rStyle w:val="Teksttreci2"/>
          <w:color w:val="000000"/>
        </w:rPr>
        <w:t xml:space="preserve">„Wprost nie do wiary! — woła. — Przecież wprost narzuca się zakończenie na </w:t>
      </w:r>
      <w:r>
        <w:rPr>
          <w:rStyle w:val="Teksttreci2Kursywa"/>
          <w:color w:val="000000"/>
        </w:rPr>
        <w:t>-a: Maupissanta”.</w:t>
      </w:r>
      <w:r>
        <w:rPr>
          <w:rStyle w:val="Teksttreci2"/>
          <w:color w:val="000000"/>
        </w:rPr>
        <w:t xml:space="preserve"> Hm, nie sądzę bynajmniej, by się to „wprost narzucało”. Sprawę wymowy i piso</w:t>
      </w:r>
      <w:r>
        <w:rPr>
          <w:rStyle w:val="Teksttreci2"/>
          <w:color w:val="000000"/>
        </w:rPr>
        <w:t xml:space="preserve">wni obcych imion i nazwisk — sprawę zasadniczo niemożliwą do kategorycznego, jednoznacznego i bezapelacyjnego rozstrzygnięcia — omawia w sposób nader przejrzysty i przekonywający w książce pt. „O kulturę słowa” </w:t>
      </w:r>
      <w:r>
        <w:rPr>
          <w:rStyle w:val="Teksttreci2"/>
          <w:color w:val="000000"/>
          <w:lang w:val="en-US" w:eastAsia="en-US"/>
        </w:rPr>
        <w:t xml:space="preserve">prof. </w:t>
      </w:r>
      <w:r>
        <w:rPr>
          <w:rStyle w:val="Teksttreci2"/>
          <w:color w:val="000000"/>
        </w:rPr>
        <w:t>Doroszewski, wysuwając pewne kryteria i</w:t>
      </w:r>
      <w:r>
        <w:rPr>
          <w:rStyle w:val="Teksttreci2"/>
          <w:color w:val="000000"/>
        </w:rPr>
        <w:t xml:space="preserve"> zasady oraz wnioski praktyczne, których, mam wrażenie, niepodobna podważyć po prostu dlatego, że wyglądają na podyktowane przez samo życie, i tam, gdzie niemożliwe jest rozwiązanie idealne, wskazując jaki pozostaje do przyjęcia, najmniej drastyczny kompro</w:t>
      </w:r>
      <w:r>
        <w:rPr>
          <w:rStyle w:val="Teksttreci2"/>
          <w:color w:val="000000"/>
        </w:rPr>
        <w:t>mis i ewentualność wyboru najmniejszego zła. Jednym z takich wniosków jest — w związku z podanym przykładowo nazwiskiem Ramadier — że lepiej pozostawiać nazwiska tego typu bez odmiany, w połączeniu zaś z imieniem (Paul, jak brzmi autentyczne imię jednego z</w:t>
      </w:r>
      <w:r>
        <w:rPr>
          <w:rStyle w:val="Teksttreci2"/>
          <w:color w:val="000000"/>
        </w:rPr>
        <w:t xml:space="preserve"> premierów francuskich) „naj</w:t>
      </w:r>
      <w:r>
        <w:rPr>
          <w:rStyle w:val="Teksttreci2"/>
          <w:color w:val="000000"/>
        </w:rPr>
        <w:softHyphen/>
        <w:t>prościej będzie chyba odmieniać imię, bo Paul, zakończone na spółgłoskę, nadaje się do odmiany, a więc Paula Ramadier, Paulowi Ramadier”.</w:t>
      </w:r>
    </w:p>
    <w:p w:rsidR="00000000" w:rsidRDefault="00A86640">
      <w:pPr>
        <w:pStyle w:val="Teksttreci20"/>
        <w:shd w:val="clear" w:color="auto" w:fill="auto"/>
        <w:ind w:left="440" w:firstLine="400"/>
      </w:pPr>
      <w:r>
        <w:rPr>
          <w:rStyle w:val="Teksttreci2"/>
          <w:color w:val="000000"/>
        </w:rPr>
        <w:t>Wydaje mi się, że podobnie należy postępować z nazwiskami takimi</w:t>
      </w:r>
    </w:p>
    <w:p w:rsidR="00000000" w:rsidRDefault="00A86640">
      <w:pPr>
        <w:pStyle w:val="Teksttreci20"/>
        <w:shd w:val="clear" w:color="auto" w:fill="auto"/>
        <w:ind w:left="440"/>
      </w:pPr>
      <w:r>
        <w:rPr>
          <w:rStyle w:val="Teksttreci2"/>
          <w:color w:val="000000"/>
        </w:rPr>
        <w:t xml:space="preserve">jak </w:t>
      </w:r>
      <w:r>
        <w:rPr>
          <w:rStyle w:val="Teksttreci2"/>
          <w:color w:val="000000"/>
          <w:lang w:val="en-US" w:eastAsia="en-US"/>
        </w:rPr>
        <w:t xml:space="preserve">Maupassant, </w:t>
      </w:r>
      <w:r>
        <w:rPr>
          <w:rStyle w:val="Teksttreci2"/>
          <w:color w:val="000000"/>
        </w:rPr>
        <w:t xml:space="preserve">Briand, </w:t>
      </w:r>
      <w:r>
        <w:rPr>
          <w:rStyle w:val="Teksttreci2"/>
          <w:color w:val="000000"/>
          <w:lang w:val="en-US" w:eastAsia="en-US"/>
        </w:rPr>
        <w:t xml:space="preserve">Chateaubriand </w:t>
      </w:r>
      <w:r>
        <w:rPr>
          <w:rStyle w:val="Teksttreci2"/>
          <w:color w:val="000000"/>
        </w:rPr>
        <w:t xml:space="preserve">(i Chateaubriant), </w:t>
      </w:r>
      <w:r>
        <w:rPr>
          <w:rStyle w:val="Teksttreci2"/>
          <w:color w:val="000000"/>
          <w:lang w:val="en-US" w:eastAsia="en-US"/>
        </w:rPr>
        <w:t>Constant,</w:t>
      </w:r>
    </w:p>
    <w:p w:rsidR="00000000" w:rsidRDefault="00A86640">
      <w:pPr>
        <w:pStyle w:val="Teksttreci41"/>
        <w:shd w:val="clear" w:color="auto" w:fill="auto"/>
        <w:spacing w:after="0" w:line="200" w:lineRule="exact"/>
        <w:ind w:left="3220" w:firstLine="0"/>
        <w:jc w:val="left"/>
      </w:pPr>
      <w:r>
        <w:rPr>
          <w:rStyle w:val="Teksttreci40"/>
          <w:color w:val="000000"/>
        </w:rPr>
        <w:t>*</w:t>
      </w:r>
    </w:p>
    <w:p w:rsidR="00000000" w:rsidRDefault="00A86640">
      <w:pPr>
        <w:pStyle w:val="Teksttreci20"/>
        <w:shd w:val="clear" w:color="auto" w:fill="auto"/>
        <w:ind w:left="440" w:right="800"/>
      </w:pPr>
      <w:r>
        <w:rPr>
          <w:rStyle w:val="Teksttreci2"/>
          <w:color w:val="000000"/>
          <w:lang w:val="en-US" w:eastAsia="en-US"/>
        </w:rPr>
        <w:t xml:space="preserve">Montand </w:t>
      </w:r>
      <w:r>
        <w:rPr>
          <w:rStyle w:val="Teksttreci2"/>
          <w:color w:val="000000"/>
        </w:rPr>
        <w:t xml:space="preserve">itp. W każdym razie trudno mi podzielać zapał, z jakim p. Braun domaga się polonizowania (co w praktyce równa się właściwie zniekształcaniu) takich nazwisk, w konkretnym zaś wypadku nazwiska </w:t>
      </w:r>
      <w:r>
        <w:rPr>
          <w:rStyle w:val="Teksttreci2"/>
          <w:color w:val="000000"/>
          <w:lang w:val="en-US" w:eastAsia="en-US"/>
        </w:rPr>
        <w:t xml:space="preserve">Maupassant, </w:t>
      </w:r>
      <w:r>
        <w:rPr>
          <w:rStyle w:val="Teksttreci2"/>
          <w:color w:val="000000"/>
        </w:rPr>
        <w:t xml:space="preserve">no bo po pierwsze: co zrobić z imieniem: (tego </w:t>
      </w:r>
      <w:r>
        <w:rPr>
          <w:rStyle w:val="Teksttreci2Kursywa"/>
          <w:color w:val="000000"/>
        </w:rPr>
        <w:t>Guy</w:t>
      </w:r>
      <w:r>
        <w:rPr>
          <w:rStyle w:val="Teksttreci2"/>
          <w:color w:val="000000"/>
        </w:rPr>
        <w:t xml:space="preserve"> chyba</w:t>
      </w:r>
    </w:p>
    <w:p w:rsidR="00000000" w:rsidRDefault="00A86640">
      <w:pPr>
        <w:pStyle w:val="Teksttreci20"/>
        <w:shd w:val="clear" w:color="auto" w:fill="auto"/>
        <w:spacing w:after="244" w:line="300" w:lineRule="exact"/>
        <w:ind w:left="1360" w:right="160"/>
      </w:pPr>
      <w:r>
        <w:rPr>
          <w:rStyle w:val="Teksttreci2"/>
          <w:color w:val="000000"/>
        </w:rPr>
        <w:t>najbardz</w:t>
      </w:r>
      <w:r>
        <w:rPr>
          <w:rStyle w:val="Teksttreci2"/>
          <w:color w:val="000000"/>
          <w:vertAlign w:val="superscript"/>
        </w:rPr>
        <w:t>;</w:t>
      </w:r>
      <w:r>
        <w:rPr>
          <w:rStyle w:val="Teksttreci2"/>
          <w:color w:val="000000"/>
        </w:rPr>
        <w:t>ej zagorzały zwolennik maniery fleksyjnej</w:t>
      </w:r>
      <w:r>
        <w:rPr>
          <w:rStyle w:val="Teksttreci2"/>
          <w:color w:val="000000"/>
          <w:vertAlign w:val="superscript"/>
        </w:rPr>
        <w:t>,,</w:t>
      </w:r>
      <w:r>
        <w:rPr>
          <w:rStyle w:val="Teksttreci2"/>
          <w:color w:val="000000"/>
        </w:rPr>
        <w:t xml:space="preserve"> nie ugryzie!)</w:t>
      </w:r>
      <w:r>
        <w:rPr>
          <w:rStyle w:val="Teksttreci2"/>
          <w:color w:val="000000"/>
          <w:vertAlign w:val="superscript"/>
        </w:rPr>
        <w:footnoteReference w:id="16"/>
      </w:r>
      <w:r>
        <w:rPr>
          <w:rStyle w:val="Teksttreci2"/>
          <w:color w:val="000000"/>
          <w:vertAlign w:val="superscript"/>
        </w:rPr>
        <w:t xml:space="preserve"> </w:t>
      </w:r>
      <w:r>
        <w:rPr>
          <w:rStyle w:val="Teksttreci2"/>
          <w:color w:val="000000"/>
          <w:vertAlign w:val="superscript"/>
        </w:rPr>
        <w:footnoteReference w:id="17"/>
      </w:r>
      <w:r>
        <w:rPr>
          <w:rStyle w:val="Teksttreci2"/>
          <w:color w:val="000000"/>
          <w:vertAlign w:val="superscript"/>
        </w:rPr>
        <w:t xml:space="preserve"> </w:t>
      </w:r>
      <w:r>
        <w:rPr>
          <w:rStyle w:val="Teksttreci2"/>
          <w:color w:val="000000"/>
          <w:vertAlign w:val="superscript"/>
        </w:rPr>
        <w:footnoteReference w:id="18"/>
      </w:r>
      <w:r>
        <w:rPr>
          <w:rStyle w:val="Teksttreci2"/>
          <w:color w:val="000000"/>
          <w:vertAlign w:val="superscript"/>
        </w:rPr>
        <w:t xml:space="preserve"> </w:t>
      </w:r>
      <w:r>
        <w:rPr>
          <w:rStyle w:val="Teksttreci2"/>
          <w:color w:val="000000"/>
          <w:vertAlign w:val="superscript"/>
        </w:rPr>
        <w:footnoteReference w:id="19"/>
      </w:r>
      <w:r>
        <w:rPr>
          <w:rStyle w:val="Teksttreci2"/>
          <w:color w:val="000000"/>
          <w:vertAlign w:val="superscript"/>
        </w:rPr>
        <w:t xml:space="preserve"> </w:t>
      </w:r>
      <w:r>
        <w:rPr>
          <w:rStyle w:val="Teksttreci2"/>
          <w:color w:val="000000"/>
        </w:rPr>
        <w:t xml:space="preserve">Po drugie zaś: jak wymawiać </w:t>
      </w:r>
      <w:r>
        <w:rPr>
          <w:rStyle w:val="Teksttreci2Kursywa"/>
          <w:color w:val="000000"/>
        </w:rPr>
        <w:t>Maupassanta?</w:t>
      </w:r>
      <w:r>
        <w:rPr>
          <w:rStyle w:val="Teksttreci2"/>
          <w:color w:val="000000"/>
        </w:rPr>
        <w:t xml:space="preserve"> z twardym </w:t>
      </w:r>
      <w:r>
        <w:rPr>
          <w:rStyle w:val="Teksttreci2Kursywa"/>
          <w:color w:val="000000"/>
        </w:rPr>
        <w:t>n</w:t>
      </w:r>
      <w:r>
        <w:rPr>
          <w:rStyle w:val="Teksttreci2"/>
          <w:color w:val="000000"/>
        </w:rPr>
        <w:t xml:space="preserve"> (jak: </w:t>
      </w:r>
      <w:r>
        <w:rPr>
          <w:rStyle w:val="Teksttreci2Kursywa"/>
          <w:color w:val="000000"/>
        </w:rPr>
        <w:t>bażanta</w:t>
      </w:r>
      <w:r>
        <w:rPr>
          <w:rStyle w:val="Teksttreci2"/>
          <w:color w:val="000000"/>
        </w:rPr>
        <w:t xml:space="preserve">, </w:t>
      </w:r>
      <w:r>
        <w:rPr>
          <w:rStyle w:val="Teksttreci2Kursywa"/>
          <w:color w:val="000000"/>
        </w:rPr>
        <w:t>palanta, franta, kuranta)</w:t>
      </w:r>
      <w:r>
        <w:rPr>
          <w:rStyle w:val="Teksttreci2"/>
          <w:color w:val="000000"/>
        </w:rPr>
        <w:t xml:space="preserve"> czy też — zgodnie z brzmieniem oryginału, a zatem używając dźwięku właściwie w polszczyźnie nie istniejącego i wywołującego wrażenie niejakiej pretensjonal</w:t>
      </w:r>
      <w:r>
        <w:rPr>
          <w:rStyle w:val="Teksttreci2"/>
          <w:color w:val="000000"/>
        </w:rPr>
        <w:t xml:space="preserve">ności? Wprawdzie ową nosówkę słyszy się niekiedy, jednakże wyłącznie w wyrazach nielicznych przejętych w całości z języka francuskiego </w:t>
      </w:r>
      <w:r>
        <w:rPr>
          <w:rStyle w:val="Teksttreci2Kursywa"/>
          <w:color w:val="000000"/>
          <w:lang w:val="cs-CZ" w:eastAsia="cs-CZ"/>
        </w:rPr>
        <w:t xml:space="preserve">(agrément, </w:t>
      </w:r>
      <w:r>
        <w:rPr>
          <w:rStyle w:val="Teksttreci2Kursywa"/>
          <w:color w:val="000000"/>
        </w:rPr>
        <w:t xml:space="preserve">pendant, </w:t>
      </w:r>
      <w:r>
        <w:rPr>
          <w:rStyle w:val="Teksttreci2Kursywa"/>
          <w:color w:val="000000"/>
          <w:lang w:val="en-US" w:eastAsia="en-US"/>
        </w:rPr>
        <w:t xml:space="preserve">virement) </w:t>
      </w:r>
      <w:r>
        <w:rPr>
          <w:rStyle w:val="Teksttreci2"/>
          <w:color w:val="000000"/>
        </w:rPr>
        <w:t>i przeto właściwie nieodmiennych. Bądź jak bądź</w:t>
      </w:r>
      <w:r>
        <w:rPr>
          <w:rStyle w:val="Teksttreci2"/>
          <w:color w:val="000000"/>
        </w:rPr>
        <w:t xml:space="preserve">, tak zachwalane przez p. Brauna polsko-francuskie hybrydy deklinacyjne nie wyglądają ani też nie brzmią ponętnie. Nie wiem, jak sobie </w:t>
      </w:r>
      <w:r>
        <w:rPr>
          <w:rStyle w:val="Teksttreci2"/>
          <w:color w:val="000000"/>
        </w:rPr>
        <w:lastRenderedPageBreak/>
        <w:t>wyobraża deklinację nazwisk zakończonych na samogłoskę, jak operować tak umiłowanym przezeń dopełniaczem zapowiadając np.</w:t>
      </w:r>
      <w:r>
        <w:rPr>
          <w:rStyle w:val="Teksttreci2"/>
          <w:color w:val="000000"/>
        </w:rPr>
        <w:t xml:space="preserve"> utwory </w:t>
      </w:r>
      <w:r>
        <w:rPr>
          <w:rStyle w:val="Teksttreci2"/>
          <w:color w:val="000000"/>
          <w:lang w:val="en-US" w:eastAsia="en-US"/>
        </w:rPr>
        <w:t xml:space="preserve">Cocteau, </w:t>
      </w:r>
      <w:r>
        <w:rPr>
          <w:rStyle w:val="Teksttreci2"/>
          <w:color w:val="000000"/>
        </w:rPr>
        <w:t xml:space="preserve">Hugo, Lalo? A co by dało rygorystyczne stosowanie propagowanej przez niego zasady w odniesieniu do takich nazwisk jak </w:t>
      </w:r>
      <w:r>
        <w:rPr>
          <w:rStyle w:val="Teksttreci2"/>
          <w:color w:val="000000"/>
          <w:lang w:val="en-US" w:eastAsia="en-US"/>
        </w:rPr>
        <w:t xml:space="preserve">Delacroix, </w:t>
      </w:r>
      <w:r>
        <w:rPr>
          <w:rStyle w:val="Teksttreci2"/>
          <w:color w:val="000000"/>
        </w:rPr>
        <w:t xml:space="preserve">La </w:t>
      </w:r>
      <w:r>
        <w:rPr>
          <w:rStyle w:val="Teksttreci2"/>
          <w:color w:val="000000"/>
          <w:lang w:val="en-US" w:eastAsia="en-US"/>
        </w:rPr>
        <w:t xml:space="preserve">Rochefoucauld, </w:t>
      </w:r>
      <w:r>
        <w:rPr>
          <w:rStyle w:val="Teksttreci2"/>
          <w:color w:val="000000"/>
          <w:lang w:val="cs-CZ" w:eastAsia="cs-CZ"/>
        </w:rPr>
        <w:t xml:space="preserve">Vercingétorix...? </w:t>
      </w:r>
      <w:r>
        <w:rPr>
          <w:rStyle w:val="Teksttreci2"/>
          <w:color w:val="000000"/>
        </w:rPr>
        <w:t>Dalibóg, strach pomyśleć!</w:t>
      </w:r>
    </w:p>
    <w:p w:rsidR="00000000" w:rsidRDefault="00A86640">
      <w:pPr>
        <w:pStyle w:val="Teksttreci20"/>
        <w:shd w:val="clear" w:color="auto" w:fill="auto"/>
        <w:spacing w:after="274" w:line="220" w:lineRule="exact"/>
        <w:ind w:left="5560"/>
        <w:jc w:val="left"/>
      </w:pPr>
      <w:r>
        <w:rPr>
          <w:rStyle w:val="Teksttreci2"/>
          <w:color w:val="000000"/>
        </w:rPr>
        <w:t>*</w:t>
      </w:r>
    </w:p>
    <w:p w:rsidR="00000000" w:rsidRDefault="00A86640">
      <w:pPr>
        <w:pStyle w:val="Teksttreci20"/>
        <w:shd w:val="clear" w:color="auto" w:fill="auto"/>
        <w:spacing w:line="300" w:lineRule="exact"/>
        <w:ind w:left="1360" w:right="160" w:firstLine="380"/>
      </w:pPr>
      <w:r>
        <w:rPr>
          <w:rStyle w:val="Teksttreci2"/>
          <w:color w:val="000000"/>
        </w:rPr>
        <w:t>Na mojej „czarnej liście” wykolejeń irytują</w:t>
      </w:r>
      <w:r>
        <w:rPr>
          <w:rStyle w:val="Teksttreci2"/>
          <w:color w:val="000000"/>
        </w:rPr>
        <w:t>cych wiernego zwolen</w:t>
      </w:r>
      <w:r>
        <w:rPr>
          <w:rStyle w:val="Teksttreci2"/>
          <w:color w:val="000000"/>
        </w:rPr>
        <w:softHyphen/>
        <w:t xml:space="preserve">nika kryteriów formalno-logicznego i historycznego poczesne miejsce zajmuje forma </w:t>
      </w:r>
      <w:r>
        <w:rPr>
          <w:rStyle w:val="Teksttreci2Kursywa"/>
          <w:color w:val="000000"/>
        </w:rPr>
        <w:t>żmudny (żmuda, żmudnie</w:t>
      </w:r>
      <w:r>
        <w:rPr>
          <w:rStyle w:val="Teksttreci2"/>
          <w:color w:val="000000"/>
        </w:rPr>
        <w:t>), która niemal doszczętnie wyparła poprawną (a przytem nawet dla laika całkiem przejrzystą ety</w:t>
      </w:r>
      <w:r>
        <w:rPr>
          <w:rStyle w:val="Teksttreci2"/>
          <w:color w:val="000000"/>
        </w:rPr>
        <w:softHyphen/>
        <w:t xml:space="preserve">mologicznie) </w:t>
      </w:r>
      <w:r>
        <w:rPr>
          <w:rStyle w:val="Teksttreci2Kursywa"/>
          <w:color w:val="000000"/>
        </w:rPr>
        <w:t>żmudny (żmuda, żmudnie</w:t>
      </w:r>
      <w:r>
        <w:rPr>
          <w:rStyle w:val="Teksttreci2Kursywa"/>
          <w:color w:val="000000"/>
        </w:rPr>
        <w:t>).</w:t>
      </w:r>
      <w:r>
        <w:rPr>
          <w:rStyle w:val="Teksttreci2"/>
          <w:color w:val="000000"/>
        </w:rPr>
        <w:t xml:space="preserve"> Słownik Lindego, ma się rozu</w:t>
      </w:r>
      <w:r>
        <w:rPr>
          <w:rStyle w:val="Teksttreci2"/>
          <w:color w:val="000000"/>
        </w:rPr>
        <w:softHyphen/>
        <w:t xml:space="preserve">mieć, podaje wyłącznie tę ostatnią. Słownik Warszawski również, ale sygnalizuje już i formy z </w:t>
      </w:r>
      <w:r>
        <w:rPr>
          <w:rStyle w:val="Teksttreci2Kursywa"/>
          <w:color w:val="000000"/>
        </w:rPr>
        <w:t>ż</w:t>
      </w:r>
      <w:r>
        <w:rPr>
          <w:rStyle w:val="Teksttreci2"/>
          <w:color w:val="000000"/>
        </w:rPr>
        <w:t xml:space="preserve">, ujmując je w klamry — jako gwarowa. (Przypadek zrządził, że dość zabawnie wyglądają przytoczone pod tym hasłem przykłady: jest </w:t>
      </w:r>
      <w:r>
        <w:rPr>
          <w:rStyle w:val="Teksttreci2"/>
          <w:color w:val="000000"/>
        </w:rPr>
        <w:t xml:space="preserve">ich sześć, z czego w pierwszych czterech — wskutek niedokładnej korekty — zamiast ż figuruje </w:t>
      </w:r>
      <w:r>
        <w:rPr>
          <w:rStyle w:val="Teksttreci2Kursywa"/>
          <w:color w:val="000000"/>
        </w:rPr>
        <w:t>z...).</w:t>
      </w:r>
      <w:r>
        <w:rPr>
          <w:rStyle w:val="Teksttreci2"/>
          <w:color w:val="000000"/>
        </w:rPr>
        <w:t xml:space="preserve"> U Mickiewicza spotykamy poprawne </w:t>
      </w:r>
      <w:r>
        <w:rPr>
          <w:rStyle w:val="Teksttreci2Kursywa"/>
          <w:color w:val="000000"/>
        </w:rPr>
        <w:t>żmudny;</w:t>
      </w:r>
      <w:r>
        <w:rPr>
          <w:rStyle w:val="Teksttreci2"/>
          <w:color w:val="000000"/>
        </w:rPr>
        <w:t xml:space="preserve"> wykoślawienie zaczyna się znacznie później.</w:t>
      </w:r>
    </w:p>
    <w:p w:rsidR="00000000" w:rsidRDefault="00A86640">
      <w:pPr>
        <w:pStyle w:val="Teksttreci20"/>
        <w:shd w:val="clear" w:color="auto" w:fill="auto"/>
        <w:spacing w:line="300" w:lineRule="exact"/>
        <w:ind w:left="1360" w:right="160" w:firstLine="380"/>
      </w:pPr>
      <w:r>
        <w:rPr>
          <w:rStyle w:val="Teksttreci2"/>
          <w:color w:val="000000"/>
        </w:rPr>
        <w:t xml:space="preserve">Wśród poprawnościowców i w tym wypadku </w:t>
      </w:r>
      <w:r>
        <w:rPr>
          <w:rStyle w:val="Teksttreci2"/>
          <w:color w:val="000000"/>
          <w:lang w:val="cs-CZ" w:eastAsia="cs-CZ"/>
        </w:rPr>
        <w:t xml:space="preserve">varietas </w:t>
      </w:r>
      <w:r>
        <w:rPr>
          <w:rStyle w:val="Teksttreci2"/>
          <w:color w:val="000000"/>
        </w:rPr>
        <w:t>delectat: Słoński podaj</w:t>
      </w:r>
      <w:r>
        <w:rPr>
          <w:rStyle w:val="Teksttreci2"/>
          <w:color w:val="000000"/>
        </w:rPr>
        <w:t>e „</w:t>
      </w:r>
      <w:r>
        <w:rPr>
          <w:rStyle w:val="Teksttreci2Kursywa"/>
          <w:color w:val="000000"/>
        </w:rPr>
        <w:t>żmudny</w:t>
      </w:r>
      <w:r>
        <w:rPr>
          <w:rStyle w:val="Teksttreci2"/>
          <w:color w:val="000000"/>
        </w:rPr>
        <w:t xml:space="preserve">, nie </w:t>
      </w:r>
      <w:r>
        <w:rPr>
          <w:rStyle w:val="Teksttreci2Kursywa"/>
          <w:color w:val="000000"/>
        </w:rPr>
        <w:t>żmudny</w:t>
      </w:r>
      <w:r>
        <w:rPr>
          <w:rStyle w:val="Teksttreci2"/>
          <w:color w:val="000000"/>
        </w:rPr>
        <w:t>” (GK.); Szober uznaje za poprawne obie formy; Gaertner-Passendorfer — podobnie, zaznaczając nadto, że że forma nowsza pojawia się w dzisiejszej polszczyźnie coraz częściej; Jodłowski-Taszycki w ogóle się tym wyrazem nie zajmują... Wre</w:t>
      </w:r>
      <w:r>
        <w:rPr>
          <w:rStyle w:val="Teksttreci2"/>
          <w:color w:val="000000"/>
        </w:rPr>
        <w:t xml:space="preserve">szcie </w:t>
      </w:r>
      <w:r>
        <w:rPr>
          <w:rStyle w:val="Teksttreci2"/>
          <w:color w:val="000000"/>
          <w:lang w:val="en-US" w:eastAsia="en-US"/>
        </w:rPr>
        <w:t xml:space="preserve">prof. </w:t>
      </w:r>
      <w:r>
        <w:rPr>
          <w:rStyle w:val="Teksttreci2"/>
          <w:color w:val="000000"/>
        </w:rPr>
        <w:t>Doroszewski w cytowanej wyżej pracy, choć odsyła czytelnika:</w:t>
      </w:r>
    </w:p>
    <w:p w:rsidR="00000000" w:rsidRDefault="00A86640">
      <w:pPr>
        <w:pStyle w:val="Teksttreci20"/>
        <w:shd w:val="clear" w:color="auto" w:fill="auto"/>
        <w:spacing w:after="314"/>
        <w:ind w:left="540" w:right="680"/>
      </w:pPr>
      <w:r>
        <w:rPr>
          <w:rStyle w:val="Teksttreci2Kursywa"/>
          <w:color w:val="000000"/>
        </w:rPr>
        <w:t>„żmudny,</w:t>
      </w:r>
      <w:r>
        <w:rPr>
          <w:rStyle w:val="Teksttreci2"/>
          <w:color w:val="000000"/>
        </w:rPr>
        <w:t xml:space="preserve"> zob. </w:t>
      </w:r>
      <w:r>
        <w:rPr>
          <w:rStyle w:val="Teksttreci2Kursywa"/>
          <w:color w:val="000000"/>
        </w:rPr>
        <w:t>żmudny”,</w:t>
      </w:r>
      <w:r>
        <w:rPr>
          <w:rStyle w:val="Teksttreci2"/>
          <w:color w:val="000000"/>
        </w:rPr>
        <w:t xml:space="preserve"> powiada wyraźnie, że ze względu na etymo</w:t>
      </w:r>
      <w:r>
        <w:rPr>
          <w:rStyle w:val="Teksttreci2"/>
          <w:color w:val="000000"/>
        </w:rPr>
        <w:softHyphen/>
        <w:t xml:space="preserve">logię wyrazu należałoby dać pierwszeństwo </w:t>
      </w:r>
      <w:r>
        <w:rPr>
          <w:rStyle w:val="Teksttreci2"/>
          <w:color w:val="000000"/>
          <w:lang w:val="de-DE" w:eastAsia="de-DE"/>
        </w:rPr>
        <w:t xml:space="preserve">forme </w:t>
      </w:r>
      <w:r>
        <w:rPr>
          <w:rStyle w:val="Teksttreci2Kursywa"/>
          <w:color w:val="000000"/>
        </w:rPr>
        <w:t>żmudny”,</w:t>
      </w:r>
      <w:r>
        <w:rPr>
          <w:rStyle w:val="Teksttreci2"/>
          <w:color w:val="000000"/>
        </w:rPr>
        <w:t xml:space="preserve"> poczym dodaje, że „jednym z ostatnich Mohikanów używających et</w:t>
      </w:r>
      <w:r>
        <w:rPr>
          <w:rStyle w:val="Teksttreci2"/>
          <w:color w:val="000000"/>
        </w:rPr>
        <w:t xml:space="preserve">ymologicznie uzasadnionej formy </w:t>
      </w:r>
      <w:r>
        <w:rPr>
          <w:rStyle w:val="Teksttreci2Kursywa"/>
          <w:color w:val="000000"/>
        </w:rPr>
        <w:t>żmudny</w:t>
      </w:r>
      <w:r>
        <w:rPr>
          <w:rStyle w:val="Teksttreci2"/>
          <w:color w:val="000000"/>
        </w:rPr>
        <w:t xml:space="preserve"> był znany w Warszawie szermierz popraw</w:t>
      </w:r>
      <w:r>
        <w:rPr>
          <w:rStyle w:val="Teksttreci2"/>
          <w:color w:val="000000"/>
        </w:rPr>
        <w:softHyphen/>
        <w:t xml:space="preserve">ności językowej Jan Rzewnicki”. </w:t>
      </w:r>
      <w:r>
        <w:rPr>
          <w:rStyle w:val="Teksttreci2Kursywa"/>
          <w:color w:val="000000"/>
        </w:rPr>
        <w:t>Otóż</w:t>
      </w:r>
      <w:r>
        <w:rPr>
          <w:rStyle w:val="Teksttreci2"/>
          <w:color w:val="000000"/>
        </w:rPr>
        <w:t xml:space="preserve"> śpieszę Go zapewnić, że ja zawsze do owych Mohikanów należałem i nigdy nie używam innej formy, a to niedorzeczne ż razi mnie i drażni. Skąd s</w:t>
      </w:r>
      <w:r>
        <w:rPr>
          <w:rStyle w:val="Teksttreci2"/>
          <w:color w:val="000000"/>
        </w:rPr>
        <w:t xml:space="preserve">ię to wzięło? Właściwie nie wiadomo. Niezbyt bowiem przekonywająco wygląda przypuszczenie </w:t>
      </w:r>
      <w:r>
        <w:rPr>
          <w:rStyle w:val="Teksttreci2"/>
          <w:color w:val="000000"/>
          <w:lang w:val="en-US" w:eastAsia="en-US"/>
        </w:rPr>
        <w:t xml:space="preserve">prof. </w:t>
      </w:r>
      <w:r>
        <w:rPr>
          <w:rStyle w:val="Teksttreci2"/>
          <w:color w:val="000000"/>
        </w:rPr>
        <w:t xml:space="preserve">Doroszewskiego (oględnie zresztą sformułowane) co do powstania tej formy: „możliwe, że powstała przez skojarzenie ze Żmudzią, o której mieszkańcach fama głosi, </w:t>
      </w:r>
      <w:r>
        <w:rPr>
          <w:rStyle w:val="Teksttreci2"/>
          <w:color w:val="000000"/>
        </w:rPr>
        <w:t>że nie mają ognistych temperamentów i są powolni”. Hipoteza to doprawdy ryzykowna, granicząca już bodaj z wywodami etymologicznymi sławetnego księdza Dębołęckiego...</w:t>
      </w:r>
    </w:p>
    <w:p w:rsidR="00000000" w:rsidRDefault="00A86640">
      <w:pPr>
        <w:pStyle w:val="Teksttreci20"/>
        <w:shd w:val="clear" w:color="auto" w:fill="auto"/>
        <w:spacing w:after="378" w:line="220" w:lineRule="exact"/>
        <w:ind w:left="4900"/>
        <w:jc w:val="left"/>
      </w:pPr>
      <w:r>
        <w:rPr>
          <w:rStyle w:val="Teksttreci2"/>
          <w:color w:val="000000"/>
        </w:rPr>
        <w:t>*</w:t>
      </w:r>
    </w:p>
    <w:p w:rsidR="00000000" w:rsidRDefault="00A86640">
      <w:pPr>
        <w:pStyle w:val="Teksttreci20"/>
        <w:shd w:val="clear" w:color="auto" w:fill="auto"/>
        <w:ind w:left="540" w:right="680" w:firstLine="380"/>
      </w:pPr>
      <w:r>
        <w:rPr>
          <w:rStyle w:val="Teksttreci2"/>
          <w:color w:val="000000"/>
        </w:rPr>
        <w:t>Wybitnie irytująco działa na mnie (ciekawym, czy tylko na mnie?) szerząca się zaiste nic</w:t>
      </w:r>
      <w:r>
        <w:rPr>
          <w:rStyle w:val="Teksttreci2"/>
          <w:color w:val="000000"/>
        </w:rPr>
        <w:t>zym zaraza maniera urabiania jakichś rzeczow</w:t>
      </w:r>
      <w:r>
        <w:rPr>
          <w:rStyle w:val="Teksttreci2"/>
          <w:color w:val="000000"/>
        </w:rPr>
        <w:softHyphen/>
        <w:t xml:space="preserve">ników odrzeczownikowych przez dodanie </w:t>
      </w:r>
      <w:r>
        <w:rPr>
          <w:rStyle w:val="Teksttreci2"/>
          <w:color w:val="000000"/>
          <w:lang w:val="en-US" w:eastAsia="en-US"/>
        </w:rPr>
        <w:t xml:space="preserve">dziwacznej </w:t>
      </w:r>
      <w:r>
        <w:rPr>
          <w:rStyle w:val="Teksttreci2"/>
          <w:color w:val="000000"/>
        </w:rPr>
        <w:t xml:space="preserve">(bo niby patronimicznej) końcówki </w:t>
      </w:r>
      <w:r>
        <w:rPr>
          <w:rStyle w:val="Teksttreci2Kursywa"/>
          <w:color w:val="000000"/>
        </w:rPr>
        <w:t>-owicz.</w:t>
      </w:r>
      <w:r>
        <w:rPr>
          <w:rStyle w:val="Teksttreci2"/>
          <w:color w:val="000000"/>
        </w:rPr>
        <w:t xml:space="preserve"> Początek dał temu zapewne jakiś bohater staroświeckiej komedii noszący tzw. nazwisko znaczące, urobione według ówczesnej</w:t>
      </w:r>
      <w:r>
        <w:rPr>
          <w:rStyle w:val="Teksttreci2"/>
          <w:color w:val="000000"/>
        </w:rPr>
        <w:t xml:space="preserve"> recepty niewymyślnego humoru. Potem bodaj zrodził się </w:t>
      </w:r>
      <w:r>
        <w:rPr>
          <w:rStyle w:val="Teksttreci2Kursywa"/>
          <w:color w:val="000000"/>
        </w:rPr>
        <w:t>wczasowicz,</w:t>
      </w:r>
      <w:r>
        <w:rPr>
          <w:rStyle w:val="Teksttreci2"/>
          <w:color w:val="000000"/>
        </w:rPr>
        <w:t xml:space="preserve"> a dziś — na moje utrapienie — mnożą się jak grzyby po deszczu wszelkiego autoramentu „owicze”. Zacząłem z pasją notować owe słówka, </w:t>
      </w:r>
      <w:r>
        <w:rPr>
          <w:rStyle w:val="Teksttreci2"/>
          <w:color w:val="000000"/>
        </w:rPr>
        <w:lastRenderedPageBreak/>
        <w:t xml:space="preserve">nieraz wręcz niesamowite, a z widoczną rozkoszą klecone. </w:t>
      </w:r>
      <w:r>
        <w:rPr>
          <w:rStyle w:val="Teksttreci2"/>
          <w:color w:val="000000"/>
        </w:rPr>
        <w:t>Oto w porządku alfabetycznym mój plon dotychczasowy, liczący czter</w:t>
      </w:r>
      <w:r>
        <w:rPr>
          <w:rStyle w:val="Teksttreci2"/>
          <w:color w:val="000000"/>
        </w:rPr>
        <w:softHyphen/>
        <w:t>dzieści osiem pozycji: alimentowicz, autostopowicz, bankietowicz, barakowicz, defektowicz, dwójkowicz, działkowicz, gapowicz, hazardowicz, kadrowicz, kajakowicz, kartowicz, kąpielowicz, klu</w:t>
      </w:r>
      <w:r>
        <w:rPr>
          <w:rStyle w:val="Teksttreci2"/>
          <w:color w:val="000000"/>
        </w:rPr>
        <w:t>bowicz, kolejkowicz, konkursowicz, kółkowicz, kursowicz, łódkowicz, majówkowicz, majster</w:t>
      </w:r>
      <w:r>
        <w:rPr>
          <w:rStyle w:val="Teksttreci2"/>
          <w:color w:val="000000"/>
        </w:rPr>
        <w:softHyphen/>
        <w:t>kowicz, mankowicz, monotypowicz, obozowicz, odpustowicz, ogródkowicz, operowicz, orkiestrowicz, piątkowicz, piknikowicz, plażowicz, pojedynkowicz, postępowicz, protest</w:t>
      </w:r>
      <w:r>
        <w:rPr>
          <w:rStyle w:val="Teksttreci2"/>
          <w:color w:val="000000"/>
        </w:rPr>
        <w:t>owicz, receptowicz, remanentowicz, saneczkowicz, sankowicz, spadkowicz, talcnowicz, totkcwicz, urlopowicz, wagaro</w:t>
      </w:r>
      <w:r>
        <w:rPr>
          <w:rStyle w:val="Teksttreci2"/>
          <w:color w:val="000000"/>
        </w:rPr>
        <w:softHyphen/>
        <w:t>wicz, weekendowicz, wspominkowicz, wycieczkowicz, zabawowicz, żyletkowicz.</w:t>
      </w:r>
    </w:p>
    <w:p w:rsidR="00000000" w:rsidRDefault="00A86640">
      <w:pPr>
        <w:pStyle w:val="Teksttreci20"/>
        <w:shd w:val="clear" w:color="auto" w:fill="auto"/>
        <w:ind w:left="540" w:right="680" w:firstLine="380"/>
      </w:pPr>
      <w:r>
        <w:rPr>
          <w:rStyle w:val="Teksttreci2"/>
          <w:color w:val="000000"/>
        </w:rPr>
        <w:t>Rozumiem doskonale, że o całkowitym wyrugowaniu tego typu wy</w:t>
      </w:r>
      <w:r>
        <w:rPr>
          <w:rStyle w:val="Teksttreci2"/>
          <w:color w:val="000000"/>
        </w:rPr>
        <w:softHyphen/>
        <w:t xml:space="preserve">razów </w:t>
      </w:r>
      <w:r>
        <w:rPr>
          <w:rStyle w:val="Teksttreci2"/>
          <w:color w:val="000000"/>
        </w:rPr>
        <w:t>n:e może być mowy oraz że niektóre z nich znajdą na pewno licz</w:t>
      </w:r>
      <w:r>
        <w:rPr>
          <w:rStyle w:val="Teksttreci2"/>
          <w:color w:val="000000"/>
        </w:rPr>
        <w:softHyphen/>
        <w:t>nych zwolenników; sądzę jednak, iż warto zaapelować o pewien umiar, o powstrzymanie tego osobliwego rozpędu słowotwórczego, tego lubo</w:t>
      </w:r>
      <w:r>
        <w:rPr>
          <w:rStyle w:val="Teksttreci2"/>
          <w:color w:val="000000"/>
        </w:rPr>
        <w:softHyphen/>
        <w:t>wania się w masowej produkcji „owiczów”, i że nasuwa się po</w:t>
      </w:r>
      <w:r>
        <w:rPr>
          <w:rStyle w:val="Teksttreci2"/>
          <w:color w:val="000000"/>
        </w:rPr>
        <w:t xml:space="preserve">trzeba dokonania jakiegoś przesiewu, przede wszystkim odrzucenia całkiem po prostu sporej liczby owych dziwotworów, gdyż wcale często można by tę końcówkę </w:t>
      </w:r>
      <w:r>
        <w:rPr>
          <w:rStyle w:val="Teksttreci2Kursywa"/>
          <w:color w:val="000000"/>
        </w:rPr>
        <w:t>-owicz</w:t>
      </w:r>
      <w:r>
        <w:rPr>
          <w:rStyle w:val="Teksttreci2"/>
          <w:color w:val="000000"/>
        </w:rPr>
        <w:t xml:space="preserve"> zastąpić niejako naturalniejszą i mającą już w języku</w:t>
      </w:r>
    </w:p>
    <w:p w:rsidR="00000000" w:rsidRDefault="00A86640">
      <w:pPr>
        <w:pStyle w:val="Teksttreci20"/>
        <w:shd w:val="clear" w:color="auto" w:fill="auto"/>
        <w:spacing w:line="300" w:lineRule="exact"/>
        <w:ind w:left="1140" w:right="420"/>
      </w:pPr>
      <w:r>
        <w:rPr>
          <w:rStyle w:val="Teksttreci2"/>
          <w:color w:val="000000"/>
        </w:rPr>
        <w:t xml:space="preserve">solidniejsze oparcie, mianowicie </w:t>
      </w:r>
      <w:r>
        <w:rPr>
          <w:rStyle w:val="Teksttreci2Kursywa"/>
          <w:color w:val="000000"/>
        </w:rPr>
        <w:t>owiec ,</w:t>
      </w:r>
      <w:r>
        <w:rPr>
          <w:rStyle w:val="Teksttreci2"/>
          <w:color w:val="000000"/>
          <w:lang w:val="ru-RU" w:eastAsia="ru-RU"/>
        </w:rPr>
        <w:t xml:space="preserve"> </w:t>
      </w:r>
      <w:r>
        <w:rPr>
          <w:rStyle w:val="Teksttreci2"/>
          <w:color w:val="000000"/>
        </w:rPr>
        <w:t xml:space="preserve">(por. </w:t>
      </w:r>
      <w:r>
        <w:rPr>
          <w:rStyle w:val="Teksttreci2Kursywa"/>
          <w:color w:val="000000"/>
        </w:rPr>
        <w:t>bankowiec, cyrkowiec, facho</w:t>
      </w:r>
      <w:r>
        <w:rPr>
          <w:rStyle w:val="Teksttreci2Kursywa"/>
          <w:color w:val="000000"/>
        </w:rPr>
        <w:softHyphen/>
        <w:t>wiec, pocztowiec, radiowiec, sportowiec</w:t>
      </w:r>
      <w:r>
        <w:rPr>
          <w:rStyle w:val="Teksttreci2"/>
          <w:color w:val="000000"/>
        </w:rPr>
        <w:t xml:space="preserve"> i najnowszego już stempla, nie najpiękniejszy, ale nie tak bardzo rażący </w:t>
      </w:r>
      <w:r>
        <w:rPr>
          <w:rStyle w:val="Teksttreci2Kursywa"/>
          <w:color w:val="000000"/>
        </w:rPr>
        <w:t>zaopatrzeniowiec).</w:t>
      </w:r>
      <w:r>
        <w:rPr>
          <w:rStyle w:val="Teksttreci2"/>
          <w:color w:val="000000"/>
        </w:rPr>
        <w:t xml:space="preserve"> Z takiego przekształcenia powstałyby wyrazy: </w:t>
      </w:r>
      <w:r>
        <w:rPr>
          <w:rStyle w:val="Teksttreci2Kursywa"/>
          <w:color w:val="000000"/>
        </w:rPr>
        <w:t xml:space="preserve">działkowiec, kadrowiec, klubowiec; </w:t>
      </w:r>
      <w:r>
        <w:rPr>
          <w:rStyle w:val="Teksttreci2"/>
          <w:color w:val="000000"/>
        </w:rPr>
        <w:t>z nieco m</w:t>
      </w:r>
      <w:r>
        <w:rPr>
          <w:rStyle w:val="Teksttreci2"/>
          <w:color w:val="000000"/>
        </w:rPr>
        <w:t xml:space="preserve">niejszym zapałem dodałbym tu jeszcze: </w:t>
      </w:r>
      <w:r>
        <w:rPr>
          <w:rStyle w:val="Teksttreci2Kursywa"/>
          <w:color w:val="000000"/>
        </w:rPr>
        <w:t>autostopowiec, dwójkowiec i piątkowiec</w:t>
      </w:r>
      <w:r>
        <w:rPr>
          <w:rStyle w:val="Teksttreci2"/>
          <w:color w:val="000000"/>
        </w:rPr>
        <w:t xml:space="preserve"> (o uczniach), </w:t>
      </w:r>
      <w:r>
        <w:rPr>
          <w:rStyle w:val="Teksttreci2Kursywa"/>
          <w:color w:val="000000"/>
        </w:rPr>
        <w:t>operowiec i orkiestrowiec</w:t>
      </w:r>
      <w:r>
        <w:rPr>
          <w:rStyle w:val="Teksttreci2"/>
          <w:color w:val="000000"/>
        </w:rPr>
        <w:t xml:space="preserve"> (o muzykach). Zbędność </w:t>
      </w:r>
      <w:r>
        <w:rPr>
          <w:rStyle w:val="Teksttreci2Kursywa"/>
          <w:color w:val="000000"/>
        </w:rPr>
        <w:t>hazardowicza</w:t>
      </w:r>
      <w:r>
        <w:rPr>
          <w:rStyle w:val="Teksttreci2"/>
          <w:color w:val="000000"/>
        </w:rPr>
        <w:t xml:space="preserve">, </w:t>
      </w:r>
      <w:r>
        <w:rPr>
          <w:rStyle w:val="Teksttreci2Kursywa"/>
          <w:color w:val="000000"/>
        </w:rPr>
        <w:t>kursowicza</w:t>
      </w:r>
      <w:r>
        <w:rPr>
          <w:rStyle w:val="Teksttreci2"/>
          <w:color w:val="000000"/>
        </w:rPr>
        <w:t xml:space="preserve"> i </w:t>
      </w:r>
      <w:r>
        <w:rPr>
          <w:rStyle w:val="Teksttreci2Kursywa"/>
          <w:color w:val="000000"/>
        </w:rPr>
        <w:t>postępowicza</w:t>
      </w:r>
      <w:r>
        <w:rPr>
          <w:rStyle w:val="Teksttreci2"/>
          <w:color w:val="000000"/>
        </w:rPr>
        <w:t xml:space="preserve"> jest oczywista — wobec istnienia zupełnie poprawnych, powszechnie używanych </w:t>
      </w:r>
      <w:r>
        <w:rPr>
          <w:rStyle w:val="Teksttreci2"/>
          <w:color w:val="000000"/>
        </w:rPr>
        <w:t>i po</w:t>
      </w:r>
      <w:r>
        <w:rPr>
          <w:rStyle w:val="Teksttreci2"/>
          <w:color w:val="000000"/>
        </w:rPr>
        <w:softHyphen/>
        <w:t xml:space="preserve">wszechnie zrozumiałych terminów: </w:t>
      </w:r>
      <w:r>
        <w:rPr>
          <w:rStyle w:val="Teksttreci2Kursywa"/>
          <w:color w:val="000000"/>
        </w:rPr>
        <w:t>hazardzista, kursant</w:t>
      </w:r>
      <w:r>
        <w:rPr>
          <w:rStyle w:val="Teksttreci2"/>
          <w:color w:val="000000"/>
        </w:rPr>
        <w:t xml:space="preserve"> i </w:t>
      </w:r>
      <w:r>
        <w:rPr>
          <w:rStyle w:val="Teksttreci2Kursywa"/>
          <w:color w:val="000000"/>
        </w:rPr>
        <w:t xml:space="preserve">postępowiec. </w:t>
      </w:r>
      <w:r>
        <w:rPr>
          <w:rStyle w:val="Teksttreci2"/>
          <w:color w:val="000000"/>
        </w:rPr>
        <w:t>Wyrzuciłbym zaś (doprawdy, bez żalu!) sporo zgoła absurdalnych, beł</w:t>
      </w:r>
      <w:r>
        <w:rPr>
          <w:rStyle w:val="Teksttreci2"/>
          <w:color w:val="000000"/>
        </w:rPr>
        <w:softHyphen/>
        <w:t xml:space="preserve">kotliwych, skleconych najwyraźniej na poczekaniu dla wątpliwej okrasy dziennikarskiej narracji, których znaczenia </w:t>
      </w:r>
      <w:r>
        <w:rPr>
          <w:rStyle w:val="Teksttreci2"/>
          <w:color w:val="000000"/>
        </w:rPr>
        <w:t>nie potrafiłbym nawet dzi</w:t>
      </w:r>
      <w:r>
        <w:rPr>
          <w:rStyle w:val="Teksttreci2"/>
          <w:color w:val="000000"/>
        </w:rPr>
        <w:softHyphen/>
        <w:t>siaj podać bez kontekstu, skąd je w swoim czasie wynotowałem.</w:t>
      </w:r>
    </w:p>
    <w:p w:rsidR="00000000" w:rsidRDefault="00A86640">
      <w:pPr>
        <w:pStyle w:val="Teksttreci20"/>
        <w:shd w:val="clear" w:color="auto" w:fill="auto"/>
        <w:spacing w:line="300" w:lineRule="exact"/>
        <w:ind w:left="1140" w:right="420" w:firstLine="380"/>
      </w:pPr>
      <w:r>
        <w:rPr>
          <w:rStyle w:val="Teksttreci2"/>
          <w:color w:val="000000"/>
        </w:rPr>
        <w:t>Niestety, proponowany tu zabieg uzdrawiający nie jest bez „ale”. Kłopot mianowicie sprawiają zakończenia odpowiedników żeńskich. Narzucająca się -</w:t>
      </w:r>
      <w:r>
        <w:rPr>
          <w:rStyle w:val="Teksttreci2Kursywa"/>
          <w:color w:val="000000"/>
        </w:rPr>
        <w:t>ówka</w:t>
      </w:r>
      <w:r>
        <w:rPr>
          <w:rStyle w:val="Teksttreci2"/>
          <w:color w:val="000000"/>
        </w:rPr>
        <w:t xml:space="preserve"> (cyrkowiec — cyrk</w:t>
      </w:r>
      <w:r>
        <w:rPr>
          <w:rStyle w:val="Teksttreci2"/>
          <w:color w:val="000000"/>
        </w:rPr>
        <w:t xml:space="preserve">ówka, sportowiec — sportówka), choć niewątpliwie mniej rażąca chyba niż </w:t>
      </w:r>
      <w:r>
        <w:rPr>
          <w:rStyle w:val="Teksttreci2Kursywa"/>
          <w:color w:val="000000"/>
        </w:rPr>
        <w:t>-owiczka</w:t>
      </w:r>
      <w:r>
        <w:rPr>
          <w:rStyle w:val="Teksttreci2"/>
          <w:color w:val="000000"/>
        </w:rPr>
        <w:t xml:space="preserve"> (wczaso</w:t>
      </w:r>
      <w:r>
        <w:rPr>
          <w:rStyle w:val="Teksttreci2"/>
          <w:color w:val="000000"/>
        </w:rPr>
        <w:softHyphen/>
        <w:t xml:space="preserve">wiczka, brrr!) budzi w samym projektancie żywe opory (pocztowiec — pocztówka...). Pozostałoby utrzymanie dla obu rodzajów jedynej formy męskiej, jak dla rzeczowników: </w:t>
      </w:r>
      <w:r>
        <w:rPr>
          <w:rStyle w:val="Teksttreci2"/>
          <w:color w:val="000000"/>
        </w:rPr>
        <w:t>świadek, ekspert, pedagog itp. Ach! te kobiety...</w:t>
      </w:r>
    </w:p>
    <w:p w:rsidR="00000000" w:rsidRDefault="00A86640">
      <w:pPr>
        <w:pStyle w:val="Teksttreci20"/>
        <w:shd w:val="clear" w:color="auto" w:fill="auto"/>
        <w:spacing w:after="316" w:line="220" w:lineRule="exact"/>
        <w:ind w:left="5340"/>
        <w:jc w:val="left"/>
      </w:pPr>
      <w:r>
        <w:rPr>
          <w:rStyle w:val="Teksttreci2"/>
          <w:color w:val="000000"/>
        </w:rPr>
        <w:t>*</w:t>
      </w:r>
    </w:p>
    <w:p w:rsidR="00000000" w:rsidRDefault="00A86640">
      <w:pPr>
        <w:pStyle w:val="Teksttreci20"/>
        <w:shd w:val="clear" w:color="auto" w:fill="auto"/>
        <w:spacing w:line="300" w:lineRule="exact"/>
        <w:ind w:left="1140" w:right="420" w:firstLine="380"/>
      </w:pPr>
      <w:r>
        <w:rPr>
          <w:rStyle w:val="Teksttreci2"/>
          <w:color w:val="000000"/>
        </w:rPr>
        <w:t>Taki właśnie pomruk wyrywa mi się na zakończenie mniejszej serii. Ach, te kobiety! Istotnie, ileż przez nie utrapienia! Ileż kłopotów sprawiają zarówno szeregowym użytkownikom języka i jak najwytrawniej</w:t>
      </w:r>
      <w:r>
        <w:rPr>
          <w:rStyle w:val="Teksttreci2"/>
          <w:color w:val="000000"/>
        </w:rPr>
        <w:softHyphen/>
      </w:r>
      <w:r>
        <w:rPr>
          <w:rStyle w:val="Teksttreci2"/>
          <w:color w:val="000000"/>
        </w:rPr>
        <w:t>szym nawet uczonym specjalistom! Mam tu na myśli — jak zapewne nietrudno odgadnąć — ów osobliwy a wyglądający nader pociesznie pęd do forsownej maskulinizacji tytułów zawodowych. Olbrzymia więk</w:t>
      </w:r>
      <w:r>
        <w:rPr>
          <w:rStyle w:val="Teksttreci2"/>
          <w:color w:val="000000"/>
        </w:rPr>
        <w:softHyphen/>
        <w:t xml:space="preserve">szość kobiet, jak wykazuje codzienna </w:t>
      </w:r>
      <w:r>
        <w:rPr>
          <w:rStyle w:val="Teksttreci2"/>
          <w:color w:val="000000"/>
        </w:rPr>
        <w:lastRenderedPageBreak/>
        <w:t>rzeczywistość, zajadle wy</w:t>
      </w:r>
      <w:r>
        <w:rPr>
          <w:rStyle w:val="Teksttreci2"/>
          <w:color w:val="000000"/>
        </w:rPr>
        <w:t>piera się w tej dziedzinie swojej kobiecości i, rzec by można, wręcz domaga się, by je... gwałcono gramatycznie. Nie zdołałem się powstrzymać od tego może nazbyt frywolnego spostrzeżenia, ale, dalibóg, groteskowo wygląda taka dama, co nie chce być profesor</w:t>
      </w:r>
      <w:r>
        <w:rPr>
          <w:rStyle w:val="Teksttreci2"/>
          <w:color w:val="000000"/>
        </w:rPr>
        <w:t>ką, doktorką, redaktorką, dzienni</w:t>
      </w:r>
      <w:r>
        <w:rPr>
          <w:rStyle w:val="Teksttreci2"/>
          <w:color w:val="000000"/>
        </w:rPr>
        <w:softHyphen/>
        <w:t>karką, dyrektorką itp., lecz żąda, by ją koniecznie tytułowano tak samo jak męskich przedstawicieli tych funkcji i profesji. Formy żeńskie wydają się tym niewiastom czymś nieomal poniżającym, obraźliwym, wyrazem jakiegoś n</w:t>
      </w:r>
      <w:r>
        <w:rPr>
          <w:rStyle w:val="Teksttreci2"/>
          <w:color w:val="000000"/>
        </w:rPr>
        <w:t xml:space="preserve">iedocenienia, lekceważenia, jak ejś dyskrym nacji. Dążenie to jest równie naiwne, nieuzasadnione i m mowolnie komiczne, jak owa dokonana w ostatnich latach niedorzeczna przemiana </w:t>
      </w:r>
      <w:r>
        <w:rPr>
          <w:rStyle w:val="Teksttreci2Kursywa"/>
          <w:color w:val="000000"/>
        </w:rPr>
        <w:t xml:space="preserve">stróża </w:t>
      </w:r>
      <w:r>
        <w:rPr>
          <w:rStyle w:val="Teksttreci2"/>
          <w:color w:val="000000"/>
        </w:rPr>
        <w:t xml:space="preserve">w </w:t>
      </w:r>
      <w:r>
        <w:rPr>
          <w:rStyle w:val="Teksttreci2Kursywa"/>
          <w:color w:val="000000"/>
        </w:rPr>
        <w:t>dozorcę,</w:t>
      </w:r>
      <w:r>
        <w:rPr>
          <w:rStyle w:val="Teksttreci2"/>
          <w:color w:val="000000"/>
        </w:rPr>
        <w:t xml:space="preserve"> uwieńczona w komu „awansem” na </w:t>
      </w:r>
      <w:r>
        <w:rPr>
          <w:rStyle w:val="Teksttreci2Kursywa"/>
          <w:color w:val="000000"/>
        </w:rPr>
        <w:t xml:space="preserve">gospodarza domu. </w:t>
      </w:r>
      <w:r>
        <w:rPr>
          <w:rStyle w:val="Teksttreci2"/>
          <w:color w:val="000000"/>
        </w:rPr>
        <w:t>Wprawdzie d</w:t>
      </w:r>
      <w:r>
        <w:rPr>
          <w:rStyle w:val="Teksttreci2"/>
          <w:color w:val="000000"/>
        </w:rPr>
        <w:t xml:space="preserve">ziś jeszcze tu i ówdzie spotkać możemy </w:t>
      </w:r>
      <w:r>
        <w:rPr>
          <w:rStyle w:val="Teksttreci2Kursywa"/>
          <w:color w:val="000000"/>
        </w:rPr>
        <w:t>lekarkę</w:t>
      </w:r>
      <w:r>
        <w:rPr>
          <w:rStyle w:val="Teksttreci2"/>
          <w:color w:val="000000"/>
        </w:rPr>
        <w:t xml:space="preserve"> albo </w:t>
      </w:r>
      <w:r>
        <w:rPr>
          <w:rStyle w:val="Teksttreci2Kursywa"/>
          <w:color w:val="000000"/>
        </w:rPr>
        <w:t xml:space="preserve">pisarkę, </w:t>
      </w:r>
      <w:r>
        <w:rPr>
          <w:rStyle w:val="Teksttreci2"/>
          <w:color w:val="000000"/>
        </w:rPr>
        <w:t xml:space="preserve">jednakże bodaj nigdy nie uda się nam bezkarnie zapytać o </w:t>
      </w:r>
      <w:r>
        <w:rPr>
          <w:rStyle w:val="Teksttreci2Kursywa"/>
          <w:color w:val="000000"/>
        </w:rPr>
        <w:t>panią dyrek</w:t>
      </w:r>
      <w:r>
        <w:rPr>
          <w:rStyle w:val="Teksttreci2Kursywa"/>
          <w:color w:val="000000"/>
        </w:rPr>
        <w:softHyphen/>
        <w:t>torkę</w:t>
      </w:r>
      <w:r>
        <w:rPr>
          <w:rStyle w:val="Teksttreci2"/>
          <w:color w:val="000000"/>
        </w:rPr>
        <w:t xml:space="preserve"> lub </w:t>
      </w:r>
      <w:r>
        <w:rPr>
          <w:rStyle w:val="Teksttreci2Kursywa"/>
          <w:color w:val="000000"/>
        </w:rPr>
        <w:t>redaktorkę, o</w:t>
      </w:r>
      <w:r>
        <w:rPr>
          <w:rStyle w:val="Teksttreci2"/>
          <w:color w:val="000000"/>
        </w:rPr>
        <w:t xml:space="preserve"> nie! możemy się rozmówić tylko z </w:t>
      </w:r>
      <w:r>
        <w:rPr>
          <w:rStyle w:val="Teksttreci2Kursywa"/>
          <w:color w:val="000000"/>
        </w:rPr>
        <w:t>panią dyrektor</w:t>
      </w:r>
    </w:p>
    <w:p w:rsidR="00000000" w:rsidRDefault="00A86640">
      <w:pPr>
        <w:pStyle w:val="Teksttreci20"/>
        <w:shd w:val="clear" w:color="auto" w:fill="auto"/>
        <w:ind w:left="480" w:right="740"/>
      </w:pPr>
      <w:r>
        <w:rPr>
          <w:rStyle w:val="Teksttreci2"/>
          <w:color w:val="000000"/>
        </w:rPr>
        <w:t xml:space="preserve">albo z </w:t>
      </w:r>
      <w:r>
        <w:rPr>
          <w:rStyle w:val="Teksttreci2Kursywa"/>
          <w:color w:val="000000"/>
        </w:rPr>
        <w:t>panią redaktor!</w:t>
      </w:r>
      <w:r>
        <w:rPr>
          <w:rStyle w:val="Teksttreci2"/>
          <w:color w:val="000000"/>
        </w:rPr>
        <w:t xml:space="preserve"> Bo jeżeli nie użyjemy tej nomen</w:t>
      </w:r>
      <w:r>
        <w:rPr>
          <w:rStyle w:val="Teksttreci2"/>
          <w:color w:val="000000"/>
        </w:rPr>
        <w:t xml:space="preserve">klatury, gotowa się obrazić nawet </w:t>
      </w:r>
      <w:r>
        <w:rPr>
          <w:rStyle w:val="Teksttreci2Kursywa"/>
          <w:color w:val="000000"/>
        </w:rPr>
        <w:t>panna sekretarka</w:t>
      </w:r>
      <w:r>
        <w:rPr>
          <w:rStyle w:val="Teksttreci2"/>
          <w:color w:val="000000"/>
        </w:rPr>
        <w:t xml:space="preserve"> (a może też </w:t>
      </w:r>
      <w:r>
        <w:rPr>
          <w:rStyle w:val="Teksttreci2Kursywa"/>
          <w:color w:val="000000"/>
        </w:rPr>
        <w:t>panna sekretarz</w:t>
      </w:r>
      <w:r>
        <w:rPr>
          <w:rStyle w:val="Teksttreci2"/>
          <w:color w:val="000000"/>
        </w:rPr>
        <w:t>?), do której się zwracamy, by nas zameldowała. I szerzą się te cudactwa, te pokraczne tytuły, te dziwolągi gramatyczne — a prawie nikt nie pro</w:t>
      </w:r>
      <w:r>
        <w:rPr>
          <w:rStyle w:val="Teksttreci2"/>
          <w:color w:val="000000"/>
        </w:rPr>
        <w:softHyphen/>
        <w:t>testuje. No... bo też rzeczywiście</w:t>
      </w:r>
      <w:r>
        <w:rPr>
          <w:rStyle w:val="Teksttreci2"/>
          <w:color w:val="000000"/>
        </w:rPr>
        <w:t xml:space="preserve"> nie tak łatwo sobie z tym poradzić. Niemniej sądzę, że należy — póki czas — dopóki jeszcze można — prze</w:t>
      </w:r>
      <w:r>
        <w:rPr>
          <w:rStyle w:val="Teksttreci2"/>
          <w:color w:val="000000"/>
        </w:rPr>
        <w:softHyphen/>
        <w:t xml:space="preserve">ciwdziałać tej nieumotywowanej życiowo a rażącej językowo manierze. Jestem gorącym zwolennikiem równouprawnienia kobiet, wstydziłbym się nawet w ogóle </w:t>
      </w:r>
      <w:r>
        <w:rPr>
          <w:rStyle w:val="Teksttreci2"/>
          <w:color w:val="000000"/>
        </w:rPr>
        <w:t xml:space="preserve">dyskutować nad tą bezsporną sprawą, uważam, że kobiecie powinny być dostępne wszelkie stanowiska i godności, ale niechże będzie </w:t>
      </w:r>
      <w:r>
        <w:rPr>
          <w:rStyle w:val="Teksttreci2Kursywa"/>
          <w:color w:val="000000"/>
        </w:rPr>
        <w:t>prezydentką</w:t>
      </w:r>
      <w:r>
        <w:rPr>
          <w:rStyle w:val="Teksttreci2"/>
          <w:color w:val="000000"/>
        </w:rPr>
        <w:t xml:space="preserve">, </w:t>
      </w:r>
      <w:r>
        <w:rPr>
          <w:rStyle w:val="Teksttreci2Kursywa"/>
          <w:color w:val="000000"/>
        </w:rPr>
        <w:t>prezeską</w:t>
      </w:r>
      <w:r>
        <w:rPr>
          <w:rStyle w:val="Teksttreci2"/>
          <w:color w:val="000000"/>
        </w:rPr>
        <w:t xml:space="preserve">, nawet </w:t>
      </w:r>
      <w:r>
        <w:rPr>
          <w:rStyle w:val="Teksttreci2Kursywa"/>
          <w:color w:val="000000"/>
        </w:rPr>
        <w:t>ministerką,</w:t>
      </w:r>
      <w:r>
        <w:rPr>
          <w:rStyle w:val="Teksttreci2"/>
          <w:color w:val="000000"/>
        </w:rPr>
        <w:t xml:space="preserve"> nawet pre</w:t>
      </w:r>
      <w:r>
        <w:rPr>
          <w:rStyle w:val="Teksttreci2Kursywa"/>
          <w:color w:val="000000"/>
        </w:rPr>
        <w:t>mierką</w:t>
      </w:r>
      <w:r>
        <w:rPr>
          <w:rStyle w:val="Teksttreci2"/>
          <w:color w:val="000000"/>
        </w:rPr>
        <w:t xml:space="preserve"> itp. — byle nie ucierpiała na tym ojczysta mowa! No bo jednak wolę mieć</w:t>
      </w:r>
      <w:r>
        <w:rPr>
          <w:rStyle w:val="Teksttreci2"/>
          <w:color w:val="000000"/>
        </w:rPr>
        <w:t xml:space="preserve"> do czynienia </w:t>
      </w:r>
      <w:r>
        <w:rPr>
          <w:rStyle w:val="Teksttreci2Candara"/>
          <w:color w:val="000000"/>
        </w:rPr>
        <w:t>2</w:t>
      </w:r>
      <w:r>
        <w:rPr>
          <w:rStyle w:val="Teksttreci2"/>
          <w:color w:val="000000"/>
        </w:rPr>
        <w:t xml:space="preserve">: </w:t>
      </w:r>
      <w:r>
        <w:rPr>
          <w:rStyle w:val="Teksttreci2Kursywa"/>
          <w:color w:val="000000"/>
        </w:rPr>
        <w:t>ministerką</w:t>
      </w:r>
      <w:r>
        <w:rPr>
          <w:rStyle w:val="Teksttreci2"/>
          <w:color w:val="000000"/>
        </w:rPr>
        <w:t xml:space="preserve"> czy </w:t>
      </w:r>
      <w:r>
        <w:rPr>
          <w:rStyle w:val="Teksttreci2Kursywa"/>
          <w:color w:val="000000"/>
        </w:rPr>
        <w:t>premierką</w:t>
      </w:r>
      <w:r>
        <w:rPr>
          <w:rStyle w:val="Teksttreci2"/>
          <w:color w:val="000000"/>
        </w:rPr>
        <w:t xml:space="preserve"> (chociaż, przyznaję, nie brzmi to urzekająco...) niż z </w:t>
      </w:r>
      <w:r>
        <w:rPr>
          <w:rStyle w:val="Teksttreci2Kursywa"/>
          <w:color w:val="000000"/>
        </w:rPr>
        <w:t>panią minister</w:t>
      </w:r>
      <w:r>
        <w:rPr>
          <w:rStyle w:val="Teksttreci2"/>
          <w:color w:val="000000"/>
        </w:rPr>
        <w:t xml:space="preserve"> albo z </w:t>
      </w:r>
      <w:r>
        <w:rPr>
          <w:rStyle w:val="Teksttreci2Kursywa"/>
          <w:color w:val="000000"/>
        </w:rPr>
        <w:t>panią premier</w:t>
      </w:r>
      <w:r>
        <w:rPr>
          <w:rStyle w:val="Teksttreci2"/>
          <w:color w:val="000000"/>
        </w:rPr>
        <w:t xml:space="preserve">, a za wszelką cenę pragnę uniknąć kontaktu z </w:t>
      </w:r>
      <w:r>
        <w:rPr>
          <w:rStyle w:val="Teksttreci2Kursywa"/>
          <w:color w:val="000000"/>
        </w:rPr>
        <w:t>dyrektor, z redaktor</w:t>
      </w:r>
      <w:r>
        <w:rPr>
          <w:rStyle w:val="Teksttreci2"/>
          <w:color w:val="000000"/>
        </w:rPr>
        <w:t xml:space="preserve">, z </w:t>
      </w:r>
      <w:r>
        <w:rPr>
          <w:rStyle w:val="Teksttreci2Kursywa"/>
          <w:color w:val="000000"/>
        </w:rPr>
        <w:t>prezes</w:t>
      </w:r>
      <w:r>
        <w:rPr>
          <w:rStyle w:val="Teksttreci2"/>
          <w:color w:val="000000"/>
        </w:rPr>
        <w:t xml:space="preserve"> Iksowską czy Igrekowską, tak bowiem z konieczno</w:t>
      </w:r>
      <w:r>
        <w:rPr>
          <w:rStyle w:val="Teksttreci2"/>
          <w:color w:val="000000"/>
        </w:rPr>
        <w:t>ści rzecz wygląda, jeżeli choćby na moment usuniemy słówko „pani” poprzedza</w:t>
      </w:r>
      <w:r>
        <w:rPr>
          <w:rStyle w:val="Teksttreci2"/>
          <w:color w:val="000000"/>
        </w:rPr>
        <w:softHyphen/>
        <w:t>jące odpowiedni tytuł (tak jak przecież nieraz pomija się „pana”)* A (słowo honoru!) sam słyszałem kiedyś taki mniej więcej strzęp dialogu: „Proszę koniecznie pomówić o tym z dyrek</w:t>
      </w:r>
      <w:r>
        <w:rPr>
          <w:rStyle w:val="Teksttreci2"/>
          <w:color w:val="000000"/>
        </w:rPr>
        <w:t>tor!” „Dobrze, zresztą dyrektor jest już poinformowana, gdyż telefonowała do niej redaktor”.</w:t>
      </w:r>
    </w:p>
    <w:p w:rsidR="00000000" w:rsidRDefault="00A86640">
      <w:pPr>
        <w:pStyle w:val="Teksttreci20"/>
        <w:shd w:val="clear" w:color="auto" w:fill="auto"/>
        <w:ind w:left="480" w:right="740" w:firstLine="380"/>
      </w:pPr>
      <w:r>
        <w:rPr>
          <w:rStyle w:val="Teksttreci2"/>
          <w:color w:val="000000"/>
        </w:rPr>
        <w:t>Powtarzam: wiem dobrze, że sprawa nie jest łatwa, że niektóre tytuły gramatycznie poprawne mogą razić fonetycznie albo nasuwać zbędne skojarzenia, ale przecie nigd</w:t>
      </w:r>
      <w:r>
        <w:rPr>
          <w:rStyle w:val="Teksttreci2"/>
          <w:color w:val="000000"/>
        </w:rPr>
        <w:t>y nie będą brzmiały tak karykaturalnie jak wyżej przytoczone przykłady. Trzeba energicznie bronić się przed tą osobliwą krucjatą kobiet, przed tą manierą okrutnie kaleczącą polsz</w:t>
      </w:r>
      <w:r>
        <w:rPr>
          <w:rStyle w:val="Teksttreci2"/>
          <w:color w:val="000000"/>
        </w:rPr>
        <w:softHyphen/>
        <w:t>czyznę, która i bez tego jest, niestety, narażona na wiele niebezpie</w:t>
      </w:r>
      <w:r>
        <w:rPr>
          <w:rStyle w:val="Teksttreci2"/>
          <w:color w:val="000000"/>
        </w:rPr>
        <w:softHyphen/>
        <w:t>czeństw.</w:t>
      </w:r>
    </w:p>
    <w:p w:rsidR="00000000" w:rsidRDefault="00A86640">
      <w:pPr>
        <w:pStyle w:val="Teksttreci90"/>
        <w:shd w:val="clear" w:color="auto" w:fill="auto"/>
        <w:spacing w:after="600"/>
        <w:ind w:left="7160"/>
        <w:jc w:val="left"/>
      </w:pPr>
      <w:r>
        <w:rPr>
          <w:rStyle w:val="Teksttreci9"/>
          <w:i/>
          <w:iCs/>
          <w:color w:val="000000"/>
        </w:rPr>
        <w:t>Gabriel Karski</w:t>
      </w:r>
    </w:p>
    <w:p w:rsidR="00000000" w:rsidRDefault="00A86640">
      <w:pPr>
        <w:pStyle w:val="Teksttreci20"/>
        <w:shd w:val="clear" w:color="auto" w:fill="auto"/>
        <w:ind w:left="480" w:right="740" w:firstLine="380"/>
      </w:pPr>
      <w:r>
        <w:rPr>
          <w:rStyle w:val="Teksttreci2"/>
          <w:color w:val="000000"/>
        </w:rPr>
        <w:t>W związku z artykułem p. Karskiego dwa słowa. Jego wywody w końcowej części artykułu ściśle odpowiadają tytułowi i zamieszczamy je jako dyskusyjne. Co do zestawienia mnie z ks. Dębołęckim, to mógł</w:t>
      </w:r>
      <w:r>
        <w:rPr>
          <w:rStyle w:val="Teksttreci2"/>
          <w:color w:val="000000"/>
        </w:rPr>
        <w:softHyphen/>
        <w:t>bym zakipieć i zawołać:</w:t>
      </w:r>
      <w:r>
        <w:rPr>
          <w:rStyle w:val="Teksttreci2"/>
          <w:color w:val="000000"/>
        </w:rPr>
        <w:t xml:space="preserve"> ta zniewaga krwi wymaga!, ale dziś taki okrzyk brzmiałby zbyt archaicznie, zresztą i dawniej z </w:t>
      </w:r>
      <w:r>
        <w:rPr>
          <w:rStyle w:val="Teksttreci2"/>
          <w:color w:val="000000"/>
        </w:rPr>
        <w:lastRenderedPageBreak/>
        <w:t xml:space="preserve">takiego powodu nie pchałbym się na udeptaną ziemię, żeby wieloletnią znajomość kończyć finałem już i przed wojną trochę groteskowym. P. Karski określa </w:t>
      </w:r>
      <w:r>
        <w:rPr>
          <w:rStyle w:val="Teksttreci2"/>
          <w:color w:val="000000"/>
          <w:lang w:val="de-DE" w:eastAsia="de-DE"/>
        </w:rPr>
        <w:t xml:space="preserve">siebie </w:t>
      </w:r>
      <w:r>
        <w:rPr>
          <w:rStyle w:val="Teksttreci2"/>
          <w:color w:val="000000"/>
        </w:rPr>
        <w:t>sa</w:t>
      </w:r>
      <w:r>
        <w:rPr>
          <w:rStyle w:val="Teksttreci2"/>
          <w:color w:val="000000"/>
        </w:rPr>
        <w:t xml:space="preserve">mokrytycznie jako starego doktrynera. Jego reakcja na moje zestawienie </w:t>
      </w:r>
      <w:r>
        <w:rPr>
          <w:rStyle w:val="Teksttreci2Kursywa"/>
          <w:color w:val="000000"/>
        </w:rPr>
        <w:t>żmudnego ze Żmudzią</w:t>
      </w:r>
      <w:r>
        <w:rPr>
          <w:rStyle w:val="Teksttreci2"/>
          <w:color w:val="000000"/>
        </w:rPr>
        <w:t xml:space="preserve"> świadczy o tym, że ów stary doktryner nie w każdej sytuacji jest dość samokrytyczny. Mój pogląd na możliwą etymologię wyrazu </w:t>
      </w:r>
      <w:r>
        <w:rPr>
          <w:rStyle w:val="Teksttreci2Kursywa"/>
          <w:color w:val="000000"/>
        </w:rPr>
        <w:t>żmudny</w:t>
      </w:r>
      <w:r>
        <w:rPr>
          <w:rStyle w:val="Teksttreci2"/>
          <w:color w:val="000000"/>
        </w:rPr>
        <w:t xml:space="preserve"> po jego wypowiedzi jest taki jak </w:t>
      </w:r>
      <w:r>
        <w:rPr>
          <w:rStyle w:val="Teksttreci2"/>
          <w:color w:val="000000"/>
        </w:rPr>
        <w:t>przed nią. Do tej kwestii jeszcze kiedyś powrócę.</w:t>
      </w:r>
    </w:p>
    <w:p w:rsidR="00000000" w:rsidRDefault="00A86640">
      <w:pPr>
        <w:pStyle w:val="Teksttreci20"/>
        <w:shd w:val="clear" w:color="auto" w:fill="auto"/>
        <w:spacing w:line="220" w:lineRule="exact"/>
        <w:ind w:left="8220"/>
        <w:jc w:val="left"/>
        <w:sectPr w:rsidR="00000000">
          <w:headerReference w:type="even" r:id="rId36"/>
          <w:headerReference w:type="default" r:id="rId37"/>
          <w:pgSz w:w="11900" w:h="16840"/>
          <w:pgMar w:top="1554" w:right="1353" w:bottom="1274" w:left="479" w:header="0" w:footer="3" w:gutter="0"/>
          <w:pgNumType w:start="288"/>
          <w:cols w:space="720"/>
          <w:noEndnote/>
          <w:docGrid w:linePitch="360"/>
        </w:sectPr>
      </w:pPr>
      <w:r>
        <w:rPr>
          <w:rStyle w:val="Teksttreci2"/>
          <w:color w:val="000000"/>
        </w:rPr>
        <w:t>W. D.</w:t>
      </w:r>
    </w:p>
    <w:p w:rsidR="00000000" w:rsidRDefault="00A86640">
      <w:pPr>
        <w:pStyle w:val="Teksttreci100"/>
        <w:shd w:val="clear" w:color="auto" w:fill="auto"/>
        <w:spacing w:before="0" w:line="258" w:lineRule="exact"/>
        <w:ind w:left="1320" w:firstLine="400"/>
        <w:jc w:val="both"/>
      </w:pPr>
      <w:r>
        <w:rPr>
          <w:rStyle w:val="Teksttreci10"/>
          <w:i/>
          <w:iCs/>
          <w:color w:val="000000"/>
        </w:rPr>
        <w:lastRenderedPageBreak/>
        <w:t>Feliks Pluta: Dialekt głogówecki. Część I. Fonetyka.</w:t>
      </w:r>
      <w:r>
        <w:rPr>
          <w:rStyle w:val="Teksttreci10Bezkursywy"/>
          <w:i w:val="0"/>
          <w:iCs w:val="0"/>
          <w:color w:val="000000"/>
        </w:rPr>
        <w:t xml:space="preserve"> Wrocław—Warszawa—</w:t>
      </w:r>
    </w:p>
    <w:p w:rsidR="00000000" w:rsidRDefault="00A86640">
      <w:pPr>
        <w:pStyle w:val="Teksttreci41"/>
        <w:shd w:val="clear" w:color="auto" w:fill="auto"/>
        <w:tabs>
          <w:tab w:val="left" w:pos="9514"/>
        </w:tabs>
        <w:spacing w:after="0"/>
        <w:ind w:left="1320" w:firstLine="400"/>
        <w:jc w:val="both"/>
      </w:pPr>
      <w:r>
        <w:rPr>
          <w:rStyle w:val="Teksttreci4"/>
          <w:color w:val="000000"/>
        </w:rPr>
        <w:t>Kraków, Zakład Narodowy im. Ossolińskich — Wydawnictwo. 1963</w:t>
      </w:r>
      <w:r>
        <w:rPr>
          <w:rStyle w:val="Teksttreci4"/>
          <w:color w:val="000000"/>
        </w:rPr>
        <w:tab/>
        <w:t>r.,</w:t>
      </w:r>
    </w:p>
    <w:p w:rsidR="00000000" w:rsidRDefault="00A86640">
      <w:pPr>
        <w:pStyle w:val="Teksttreci41"/>
        <w:shd w:val="clear" w:color="auto" w:fill="auto"/>
        <w:spacing w:after="125"/>
        <w:ind w:left="1320" w:firstLine="400"/>
        <w:jc w:val="both"/>
      </w:pPr>
      <w:r>
        <w:rPr>
          <w:rStyle w:val="Teksttreci4"/>
          <w:color w:val="000000"/>
        </w:rPr>
        <w:t xml:space="preserve">s. 134 </w:t>
      </w:r>
      <w:r>
        <w:rPr>
          <w:rStyle w:val="Teksttreci4Kursywa"/>
          <w:color w:val="000000"/>
        </w:rPr>
        <w:t>+</w:t>
      </w:r>
      <w:r>
        <w:rPr>
          <w:rStyle w:val="Teksttreci4"/>
          <w:color w:val="000000"/>
        </w:rPr>
        <w:t xml:space="preserve"> 1 mapa.</w:t>
      </w:r>
    </w:p>
    <w:p w:rsidR="00000000" w:rsidRDefault="00A86640">
      <w:pPr>
        <w:pStyle w:val="Teksttreci41"/>
        <w:shd w:val="clear" w:color="auto" w:fill="auto"/>
        <w:spacing w:after="0" w:line="252" w:lineRule="exact"/>
        <w:ind w:left="1320" w:right="380" w:firstLine="400"/>
        <w:jc w:val="both"/>
      </w:pPr>
      <w:r>
        <w:rPr>
          <w:rStyle w:val="Teksttreci4"/>
          <w:color w:val="000000"/>
        </w:rPr>
        <w:t>Równolegle z monografią W. Dobrzyńskiego „Gwary powiatu niemodliń</w:t>
      </w:r>
      <w:r>
        <w:rPr>
          <w:rStyle w:val="Teksttreci4"/>
          <w:color w:val="000000"/>
        </w:rPr>
        <w:softHyphen/>
        <w:t>skiego” — ukazała się praca F. Pluty „Dialekt głogówecki, Część I. Fonetyka” *. Obie pozycje dotyczą sąsiadujących ze sobą gwar Śląska Opolskiego. Trochę więc dziwi fakt, że</w:t>
      </w:r>
      <w:r>
        <w:rPr>
          <w:rStyle w:val="Teksttreci4"/>
          <w:color w:val="000000"/>
        </w:rPr>
        <w:t xml:space="preserve"> w rozdziale „Stan badań nad dialektem głogóweckim” (s. 9) autor pisząc o ostatnio prowadzonych badaniach, także w sąsiednim powiecie niemodliń</w:t>
      </w:r>
      <w:r>
        <w:rPr>
          <w:rStyle w:val="Teksttreci4"/>
          <w:color w:val="000000"/>
        </w:rPr>
        <w:softHyphen/>
        <w:t xml:space="preserve">skim. mówi tylko o badaniach prowadzonych tam przez Z. Martynowskiego nie czyniąc żadnej wzmianki o gotowej już </w:t>
      </w:r>
      <w:r>
        <w:rPr>
          <w:rStyle w:val="Teksttreci4"/>
          <w:color w:val="000000"/>
        </w:rPr>
        <w:t>monografii W Dobrzyńskiego. Poza tym cała część wstępna (Wstęp, Stan badań nad dialektem głogóweckim. Charaktery</w:t>
      </w:r>
      <w:r>
        <w:rPr>
          <w:rStyle w:val="Teksttreci4"/>
          <w:color w:val="000000"/>
        </w:rPr>
        <w:softHyphen/>
        <w:t>styka terenu, Metoda badań, Stosunek ludu do własnej gwary) jest dobrze pomy</w:t>
      </w:r>
      <w:r>
        <w:rPr>
          <w:rStyle w:val="Teksttreci4"/>
          <w:color w:val="000000"/>
        </w:rPr>
        <w:softHyphen/>
        <w:t>ślana, jasna i w miarę wyczerpująca. Może tylko lepiej by było, gd</w:t>
      </w:r>
      <w:r>
        <w:rPr>
          <w:rStyle w:val="Teksttreci4"/>
          <w:color w:val="000000"/>
        </w:rPr>
        <w:t>yby uwagi zawarte w Charakterystyce terenu (s. 10). a dotyczące przezwisk, znalazły się we wstępie do części II. Dialektu głogóweckiego (por. odsyłacz), gdyż ktoś zainte</w:t>
      </w:r>
      <w:r>
        <w:rPr>
          <w:rStyle w:val="Teksttreci4"/>
          <w:color w:val="000000"/>
        </w:rPr>
        <w:softHyphen/>
        <w:t>resowany słowotwórstwem tam ich raczej będzie szukał.</w:t>
      </w:r>
    </w:p>
    <w:p w:rsidR="00000000" w:rsidRDefault="00A86640">
      <w:pPr>
        <w:pStyle w:val="Teksttreci41"/>
        <w:shd w:val="clear" w:color="auto" w:fill="auto"/>
        <w:spacing w:after="0" w:line="252" w:lineRule="exact"/>
        <w:ind w:left="1320" w:right="380" w:firstLine="400"/>
        <w:jc w:val="both"/>
      </w:pPr>
      <w:r>
        <w:rPr>
          <w:rStyle w:val="Teksttreci4"/>
          <w:color w:val="000000"/>
        </w:rPr>
        <w:t>Poza wymienionym wstępem praca z</w:t>
      </w:r>
      <w:r>
        <w:rPr>
          <w:rStyle w:val="Teksttreci4"/>
          <w:color w:val="000000"/>
        </w:rPr>
        <w:t>awiera następujące rozdziały: I. Samo</w:t>
      </w:r>
      <w:r>
        <w:rPr>
          <w:rStyle w:val="Teksttreci4"/>
          <w:color w:val="000000"/>
        </w:rPr>
        <w:softHyphen/>
        <w:t>głoski, II. Spółgłoski, III. Grupy spółgłoskowe oraz Uwagi końcowe. Wykaz badanych miejscowości, Wykaz skrótów, Bibliografię prac cytowanych i mapę dialektu głogóweckiego.</w:t>
      </w:r>
    </w:p>
    <w:p w:rsidR="00000000" w:rsidRDefault="00A86640">
      <w:pPr>
        <w:pStyle w:val="Teksttreci41"/>
        <w:shd w:val="clear" w:color="auto" w:fill="auto"/>
        <w:spacing w:after="0" w:line="252" w:lineRule="exact"/>
        <w:ind w:left="1320" w:right="380" w:firstLine="400"/>
        <w:jc w:val="both"/>
      </w:pPr>
      <w:r>
        <w:rPr>
          <w:rStyle w:val="Teksttreci4"/>
          <w:color w:val="000000"/>
        </w:rPr>
        <w:t>Materiał ilustrujący poszczególne rozdziały je</w:t>
      </w:r>
      <w:r>
        <w:rPr>
          <w:rStyle w:val="Teksttreci4"/>
          <w:color w:val="000000"/>
        </w:rPr>
        <w:t>st obfity i starannie poklasyfikowany. Lektura pomocnicza, do której się autor stale odwołuje przy opracowy</w:t>
      </w:r>
      <w:r>
        <w:rPr>
          <w:rStyle w:val="Teksttreci4"/>
          <w:color w:val="000000"/>
        </w:rPr>
        <w:softHyphen/>
        <w:t>waniu poszczególnych zagadnień, dobrze wykorzystana. Uwagi końcowe są tak pomyślane, że stanowią przegląd cech dialektu głogóweckiego robiony z różn</w:t>
      </w:r>
      <w:r>
        <w:rPr>
          <w:rStyle w:val="Teksttreci4"/>
          <w:color w:val="000000"/>
        </w:rPr>
        <w:t>ych punktów widzenia. Autor omawia w nich zmiany, jakie zaszły na przestrzeni przeszło półwiekowego rozwoju dialektu, porównując stan obecny z materiałem z wcześniejszych prac dotyczących gwar Śląska (s. 124). Dalej przedstawia w trzech kolejnych punktach:</w:t>
      </w:r>
      <w:r>
        <w:rPr>
          <w:rStyle w:val="Teksttreci4"/>
          <w:color w:val="000000"/>
        </w:rPr>
        <w:t xml:space="preserve"> I. Ważniejsze cechy fonetyczne tego dialektu (s. 126), II. Cechy różnicujące wewnętrznie dialekt głogówecki !(s. 126) i III. Cechy charaktery</w:t>
      </w:r>
      <w:r>
        <w:rPr>
          <w:rStyle w:val="Teksttreci4"/>
          <w:color w:val="000000"/>
        </w:rPr>
        <w:softHyphen/>
        <w:t>styczne dla dialektu głogóweckiego i gwar sąsiednich (s. 127).</w:t>
      </w:r>
    </w:p>
    <w:p w:rsidR="00000000" w:rsidRDefault="00A86640">
      <w:pPr>
        <w:pStyle w:val="Teksttreci41"/>
        <w:shd w:val="clear" w:color="auto" w:fill="auto"/>
        <w:spacing w:after="0" w:line="252" w:lineRule="exact"/>
        <w:ind w:left="1320" w:right="380" w:firstLine="400"/>
        <w:jc w:val="both"/>
      </w:pPr>
      <w:r>
        <w:rPr>
          <w:rStyle w:val="Teksttreci4"/>
          <w:color w:val="000000"/>
        </w:rPr>
        <w:t>Z wyżej wymienionych punktów nie wydaje mi się pot</w:t>
      </w:r>
      <w:r>
        <w:rPr>
          <w:rStyle w:val="Teksttreci4"/>
          <w:color w:val="000000"/>
        </w:rPr>
        <w:t xml:space="preserve">rzebny i w jakikolwiek sposób uzasadniony punkt gdyż uwzględnia on tylko jedną cechę („szeroką wymowę samogłoski nosowej przedniej </w:t>
      </w:r>
      <w:r>
        <w:rPr>
          <w:rStyle w:val="Teksttreci4Kursywa"/>
          <w:color w:val="000000"/>
        </w:rPr>
        <w:t>’ę</w:t>
      </w:r>
      <w:r>
        <w:rPr>
          <w:rStyle w:val="Teksttreci4"/>
          <w:color w:val="000000"/>
        </w:rPr>
        <w:t xml:space="preserve"> jak </w:t>
      </w:r>
      <w:r>
        <w:rPr>
          <w:rStyle w:val="Teksttreci4Kursywa"/>
          <w:color w:val="000000"/>
        </w:rPr>
        <w:t>’ą”),</w:t>
      </w:r>
      <w:r>
        <w:rPr>
          <w:rStyle w:val="Teksttreci4"/>
          <w:color w:val="000000"/>
        </w:rPr>
        <w:t xml:space="preserve"> która z powodzeniem mogłaby się zmieścić w punkcie III., gdyż jest również jedną z charakterystycznych cech omaw</w:t>
      </w:r>
      <w:r>
        <w:rPr>
          <w:rStyle w:val="Teksttreci4"/>
          <w:color w:val="000000"/>
        </w:rPr>
        <w:t>ianej gwary.</w:t>
      </w:r>
    </w:p>
    <w:p w:rsidR="00000000" w:rsidRDefault="00A86640">
      <w:pPr>
        <w:pStyle w:val="Teksttreci41"/>
        <w:shd w:val="clear" w:color="auto" w:fill="auto"/>
        <w:spacing w:after="0" w:line="252" w:lineRule="exact"/>
        <w:ind w:left="1320" w:right="380" w:firstLine="400"/>
        <w:jc w:val="both"/>
        <w:sectPr w:rsidR="00000000">
          <w:headerReference w:type="even" r:id="rId38"/>
          <w:headerReference w:type="default" r:id="rId39"/>
          <w:pgSz w:w="11900" w:h="16840"/>
          <w:pgMar w:top="1554" w:right="1353" w:bottom="1274" w:left="479" w:header="0" w:footer="3" w:gutter="0"/>
          <w:pgNumType w:start="32"/>
          <w:cols w:space="720"/>
          <w:noEndnote/>
          <w:docGrid w:linePitch="360"/>
        </w:sectPr>
      </w:pPr>
      <w:r>
        <w:rPr>
          <w:rStyle w:val="Teksttreci4"/>
          <w:color w:val="000000"/>
        </w:rPr>
        <w:t>Do pracy dołączona jest mapka dialektu głogóweckiego. Jest ona przejrzysta, sądzę tylko, że należało oznaczyć kółkiem zapełnionym (czarnym) np. wsie: jeżeli się oznacza zarówno miasteczka, jak i wsie, kółkami niemal tej samej wielkości, to tru</w:t>
      </w:r>
      <w:r>
        <w:rPr>
          <w:rStyle w:val="Teksttreci4"/>
          <w:color w:val="000000"/>
        </w:rPr>
        <w:t xml:space="preserve">dno odróżnić jedne od drugich. Również objaśnienie w legendzie dotyczące ostatniej izoglosy (linia przerywana) jest niedokładnie sformułowane; z mapy </w:t>
      </w:r>
      <w:r>
        <w:rPr>
          <w:rStyle w:val="Teksttreci4"/>
          <w:color w:val="000000"/>
          <w:vertAlign w:val="superscript"/>
        </w:rPr>
        <w:footnoteReference w:id="20"/>
      </w:r>
    </w:p>
    <w:p w:rsidR="00000000" w:rsidRDefault="00A86640">
      <w:pPr>
        <w:pStyle w:val="Teksttreci41"/>
        <w:shd w:val="clear" w:color="auto" w:fill="auto"/>
        <w:spacing w:after="0" w:line="264" w:lineRule="exact"/>
        <w:ind w:left="540" w:right="700" w:firstLine="0"/>
        <w:jc w:val="left"/>
      </w:pPr>
      <w:r>
        <w:rPr>
          <w:rStyle w:val="Teksttreci4"/>
          <w:color w:val="000000"/>
        </w:rPr>
        <w:lastRenderedPageBreak/>
        <w:t>wynika, że jest to typowo wschodnia, a nie południowo-wschodnia, jak formułuje autor, granica podanej wymowy.</w:t>
      </w:r>
    </w:p>
    <w:p w:rsidR="00000000" w:rsidRDefault="00A86640">
      <w:pPr>
        <w:pStyle w:val="Teksttreci41"/>
        <w:shd w:val="clear" w:color="auto" w:fill="auto"/>
        <w:spacing w:after="0" w:line="264" w:lineRule="exact"/>
        <w:ind w:left="540" w:right="700" w:firstLine="420"/>
        <w:jc w:val="both"/>
      </w:pPr>
      <w:r>
        <w:rPr>
          <w:rStyle w:val="Teksttreci4"/>
          <w:color w:val="000000"/>
        </w:rPr>
        <w:t>W całej pracy fakty językowe ujmowane są</w:t>
      </w:r>
      <w:r>
        <w:rPr>
          <w:rStyle w:val="Teksttreci4"/>
          <w:color w:val="000000"/>
        </w:rPr>
        <w:t xml:space="preserve"> tradycyjnie: wszelkie zmiany fonetyczne traktowane są jako substytucje głosek, ich podstawianie, wypadanie itp. — por. choćby s. 52, s. 81 punkt 3, s. 100 i inne. W pracy fonetycznej wyja</w:t>
      </w:r>
      <w:r>
        <w:rPr>
          <w:rStyle w:val="Teksttreci4"/>
          <w:color w:val="000000"/>
        </w:rPr>
        <w:softHyphen/>
        <w:t xml:space="preserve">śnienia pewnych faktów czy procesów artykulacyjnych są niezbędne i </w:t>
      </w:r>
      <w:r>
        <w:rPr>
          <w:rStyle w:val="Teksttreci4"/>
          <w:color w:val="000000"/>
        </w:rPr>
        <w:t xml:space="preserve">nie warto z nich rezygnować czy też ograniczać się do skrótowych sformułowań typu: „Zdarza się, że na miejscu </w:t>
      </w:r>
      <w:r>
        <w:rPr>
          <w:rStyle w:val="Teksttreci4Kursywa2"/>
          <w:color w:val="000000"/>
          <w:lang w:val="cs-CZ" w:eastAsia="cs-CZ"/>
        </w:rPr>
        <w:t>ř</w:t>
      </w:r>
      <w:r>
        <w:rPr>
          <w:rStyle w:val="Teksttreci4"/>
          <w:color w:val="000000"/>
          <w:lang w:val="cs-CZ" w:eastAsia="cs-CZ"/>
        </w:rPr>
        <w:t xml:space="preserve"> </w:t>
      </w:r>
      <w:r>
        <w:rPr>
          <w:rStyle w:val="Teksttreci4"/>
          <w:color w:val="000000"/>
        </w:rPr>
        <w:t xml:space="preserve">pojawia się </w:t>
      </w:r>
      <w:r>
        <w:rPr>
          <w:rStyle w:val="Teksttreci4Kursywa2"/>
          <w:color w:val="000000"/>
        </w:rPr>
        <w:t>r: gr</w:t>
      </w:r>
      <w:r>
        <w:rPr>
          <w:rStyle w:val="Teksttreci4"/>
          <w:color w:val="000000"/>
        </w:rPr>
        <w:t>ų</w:t>
      </w:r>
      <w:r>
        <w:rPr>
          <w:rStyle w:val="Teksttreci4"/>
          <w:color w:val="000000"/>
        </w:rPr>
        <w:t>źel - gr</w:t>
      </w:r>
      <w:r>
        <w:rPr>
          <w:rStyle w:val="Teksttreci4"/>
          <w:color w:val="000000"/>
        </w:rPr>
        <w:t>ų</w:t>
      </w:r>
      <w:r>
        <w:rPr>
          <w:rStyle w:val="Teksttreci4"/>
          <w:color w:val="000000"/>
        </w:rPr>
        <w:t>źla</w:t>
      </w:r>
      <w:r>
        <w:rPr>
          <w:rStyle w:val="Teksttreci4"/>
          <w:color w:val="000000"/>
          <w:lang w:val="cs-CZ" w:eastAsia="cs-CZ"/>
        </w:rPr>
        <w:t xml:space="preserve"> </w:t>
      </w:r>
      <w:r>
        <w:rPr>
          <w:rStyle w:val="Teksttreci4"/>
          <w:color w:val="000000"/>
        </w:rPr>
        <w:t xml:space="preserve">«grządziel» Leś, </w:t>
      </w:r>
      <w:r>
        <w:rPr>
          <w:rStyle w:val="Teksttreci4Kursywa2"/>
          <w:rFonts w:ascii="Times New Roman" w:hAnsi="Times New Roman" w:cs="Times New Roman"/>
          <w:color w:val="000000"/>
        </w:rPr>
        <w:t>ṷ</w:t>
      </w:r>
      <w:r>
        <w:rPr>
          <w:rStyle w:val="Teksttreci4Kursywa2"/>
          <w:color w:val="000000"/>
        </w:rPr>
        <w:t>ore</w:t>
      </w:r>
      <w:r>
        <w:rPr>
          <w:rStyle w:val="Teksttreci4Kursywa2"/>
          <w:rFonts w:ascii="Times New Roman" w:hAnsi="Times New Roman" w:cs="Times New Roman"/>
          <w:color w:val="000000"/>
        </w:rPr>
        <w:t>ṷ</w:t>
      </w:r>
      <w:r>
        <w:rPr>
          <w:rStyle w:val="Teksttreci4"/>
          <w:color w:val="000000"/>
        </w:rPr>
        <w:t xml:space="preserve">Przech, </w:t>
      </w:r>
      <w:r>
        <w:rPr>
          <w:rStyle w:val="Teksttreci4Kursywa2"/>
          <w:color w:val="000000"/>
        </w:rPr>
        <w:t>vrać,</w:t>
      </w:r>
      <w:r>
        <w:rPr>
          <w:rStyle w:val="Teksttreci4"/>
          <w:color w:val="000000"/>
        </w:rPr>
        <w:t xml:space="preserve"> «wTzeć» Rad, śm, Dzierż, Twar.” s. ICO. (Nota </w:t>
      </w:r>
      <w:r>
        <w:rPr>
          <w:rStyle w:val="Teksttreci4"/>
          <w:color w:val="000000"/>
          <w:lang w:val="cs-CZ" w:eastAsia="cs-CZ"/>
        </w:rPr>
        <w:t xml:space="preserve">bene </w:t>
      </w:r>
      <w:r>
        <w:rPr>
          <w:rStyle w:val="Teksttreci4"/>
          <w:color w:val="000000"/>
        </w:rPr>
        <w:t>w dwu ostatnich przykładac</w:t>
      </w:r>
      <w:r>
        <w:rPr>
          <w:rStyle w:val="Teksttreci4"/>
          <w:color w:val="000000"/>
        </w:rPr>
        <w:t xml:space="preserve">h taka artykulacja może być również wynikiem analogii do innych form paradygmatu, a więc umieszczenie ich w grupie f) a nie g) może być sprawą dyskusyjną </w:t>
      </w:r>
      <w:r>
        <w:rPr>
          <w:rStyle w:val="Teksttreci4"/>
          <w:color w:val="000000"/>
          <w:vertAlign w:val="superscript"/>
        </w:rPr>
        <w:footnoteReference w:id="21"/>
      </w:r>
      <w:r>
        <w:rPr>
          <w:rStyle w:val="Teksttreci4"/>
          <w:color w:val="000000"/>
        </w:rPr>
        <w:t xml:space="preserve">) lub też: „Na miejscu </w:t>
      </w:r>
      <w:r>
        <w:rPr>
          <w:rStyle w:val="Teksttreci4Kursywa2"/>
          <w:color w:val="000000"/>
        </w:rPr>
        <w:t>m</w:t>
      </w:r>
      <w:r>
        <w:rPr>
          <w:rStyle w:val="Teksttreci4"/>
          <w:color w:val="000000"/>
        </w:rPr>
        <w:t xml:space="preserve"> mamy </w:t>
      </w:r>
      <w:r>
        <w:rPr>
          <w:rStyle w:val="Teksttreci4Kursywa2"/>
          <w:color w:val="000000"/>
        </w:rPr>
        <w:t>ń</w:t>
      </w:r>
      <w:r>
        <w:rPr>
          <w:rStyle w:val="Teksttreci4"/>
          <w:color w:val="000000"/>
        </w:rPr>
        <w:t xml:space="preserve"> (s. 80 punkt 3 — poza tym chyba błąd w druku — chodzi przecież o </w:t>
      </w:r>
      <w:r>
        <w:rPr>
          <w:rStyle w:val="Teksttreci4Kursywa2"/>
          <w:color w:val="000000"/>
        </w:rPr>
        <w:t>m</w:t>
      </w:r>
      <w:r>
        <w:rPr>
          <w:rStyle w:val="Teksttreci4"/>
          <w:color w:val="000000"/>
        </w:rPr>
        <w:t xml:space="preserve"> palatalne). Czytelnik ma prawo oczekiwać tu bliższych wyjaśnień dotyczących podany</w:t>
      </w:r>
      <w:r>
        <w:rPr>
          <w:rStyle w:val="Teksttreci4"/>
          <w:color w:val="000000"/>
        </w:rPr>
        <w:t xml:space="preserve">ch postaci wyrazowych. Takie ujmowanie zagadnień odbija się niekorzystnie na pracy choćby w ten sposób, że niekiedy gubią się związki między faktami. Na przykład wyżej przytoczona „zmiana" m na </w:t>
      </w:r>
      <w:r>
        <w:rPr>
          <w:rStyle w:val="Teksttreci4Kursywa2"/>
          <w:color w:val="000000"/>
        </w:rPr>
        <w:t>ń</w:t>
      </w:r>
      <w:r>
        <w:rPr>
          <w:rStyle w:val="Teksttreci4"/>
          <w:color w:val="000000"/>
        </w:rPr>
        <w:t xml:space="preserve"> potraktowana tu została</w:t>
      </w:r>
      <w:r>
        <w:rPr>
          <w:rStyle w:val="Teksttreci4"/>
          <w:color w:val="000000"/>
        </w:rPr>
        <w:t xml:space="preserve"> jako fakt izolowany, a tymczasem w wymówie</w:t>
      </w:r>
      <w:r>
        <w:rPr>
          <w:rStyle w:val="Teksttreci4"/>
          <w:color w:val="000000"/>
        </w:rPr>
        <w:softHyphen/>
        <w:t xml:space="preserve">niach takich jak: </w:t>
      </w:r>
      <w:r>
        <w:rPr>
          <w:rStyle w:val="Teksttreci4Kursywa2"/>
          <w:rFonts w:ascii="Times New Roman" w:hAnsi="Times New Roman" w:cs="Times New Roman"/>
          <w:color w:val="000000"/>
        </w:rPr>
        <w:t>ṷ</w:t>
      </w:r>
      <w:r>
        <w:rPr>
          <w:rStyle w:val="Teksttreci4Kursywa2"/>
          <w:color w:val="000000"/>
        </w:rPr>
        <w:t>od Bytuńa</w:t>
      </w:r>
      <w:r>
        <w:rPr>
          <w:rStyle w:val="Teksttreci4"/>
          <w:color w:val="000000"/>
        </w:rPr>
        <w:t xml:space="preserve">, </w:t>
      </w:r>
      <w:r>
        <w:rPr>
          <w:rStyle w:val="Teksttreci4Kursywa2"/>
          <w:color w:val="000000"/>
          <w:lang w:val="cs-CZ" w:eastAsia="cs-CZ"/>
        </w:rPr>
        <w:t xml:space="preserve">v </w:t>
      </w:r>
      <w:r>
        <w:rPr>
          <w:rStyle w:val="Teksttreci4Kursywa2"/>
          <w:rFonts w:ascii="Times New Roman" w:hAnsi="Times New Roman" w:cs="Times New Roman"/>
          <w:color w:val="000000"/>
        </w:rPr>
        <w:t>ṷ</w:t>
      </w:r>
      <w:r>
        <w:rPr>
          <w:rStyle w:val="Teksttreci4Kursywa2"/>
          <w:color w:val="000000"/>
        </w:rPr>
        <w:t>oi</w:t>
      </w:r>
      <w:r>
        <w:rPr>
          <w:rStyle w:val="Teksttreci4Kursywa2"/>
          <w:rFonts w:ascii="Times New Roman" w:hAnsi="Times New Roman" w:cs="Times New Roman"/>
          <w:color w:val="000000"/>
        </w:rPr>
        <w:t>̯</w:t>
      </w:r>
      <w:r>
        <w:rPr>
          <w:rStyle w:val="Teksttreci4Kursywa2"/>
          <w:color w:val="000000"/>
        </w:rPr>
        <w:t>śf'eńćińe</w:t>
      </w:r>
      <w:r>
        <w:rPr>
          <w:rStyle w:val="Teksttreci4"/>
          <w:color w:val="000000"/>
        </w:rPr>
        <w:t xml:space="preserve"> są oczywiste historyczne refleksy palatalności asynchronicznej i można by powiązać je z uwagami na s. 81 punkt 6 — dotyczącymi właśnie tego zagadnienia, tym bardziej,</w:t>
      </w:r>
      <w:r>
        <w:rPr>
          <w:rStyle w:val="Teksttreci4"/>
          <w:color w:val="000000"/>
        </w:rPr>
        <w:t xml:space="preserve"> że materiał z tego zakresu, którym rozporządza autor, jest szczupły.</w:t>
      </w:r>
    </w:p>
    <w:p w:rsidR="00000000" w:rsidRDefault="00A86640">
      <w:pPr>
        <w:pStyle w:val="Teksttreci41"/>
        <w:shd w:val="clear" w:color="auto" w:fill="auto"/>
        <w:spacing w:after="0" w:line="264" w:lineRule="exact"/>
        <w:ind w:left="540" w:right="700" w:firstLine="420"/>
        <w:jc w:val="both"/>
      </w:pPr>
      <w:r>
        <w:rPr>
          <w:rStyle w:val="Teksttreci4"/>
          <w:color w:val="000000"/>
        </w:rPr>
        <w:t>Zmiany, jakim ulegają spółgłoski w grupach spółgłoskowych, bardzo często omawiane są w rozdziałach odnoszących się do poszczególnych spółgłosek, a nie w części III. (Grupy spółgłoskowe s</w:t>
      </w:r>
      <w:r>
        <w:rPr>
          <w:rStyle w:val="Teksttreci4"/>
          <w:color w:val="000000"/>
        </w:rPr>
        <w:t xml:space="preserve">. 114). Utrudnia to czytelnikowi orientację w przytaczanym (skądinąd bardzo ciekawym) materiale, a samego autora zmusza do powtarzania pewnych informacji dwukrotnine: por. np. s. 107, punkt </w:t>
      </w:r>
      <w:r>
        <w:rPr>
          <w:rStyle w:val="Teksttreci4Odstpy3pt"/>
          <w:color w:val="000000"/>
        </w:rPr>
        <w:t>cis.</w:t>
      </w:r>
      <w:r>
        <w:rPr>
          <w:rStyle w:val="Teksttreci4"/>
          <w:color w:val="000000"/>
        </w:rPr>
        <w:t xml:space="preserve"> 119, punkt a.</w:t>
      </w:r>
    </w:p>
    <w:p w:rsidR="00000000" w:rsidRDefault="00A86640">
      <w:pPr>
        <w:pStyle w:val="Teksttreci41"/>
        <w:shd w:val="clear" w:color="auto" w:fill="auto"/>
        <w:spacing w:after="0" w:line="264" w:lineRule="exact"/>
        <w:ind w:left="540" w:right="700" w:firstLine="420"/>
        <w:jc w:val="both"/>
      </w:pPr>
      <w:r>
        <w:rPr>
          <w:rStyle w:val="Teksttreci4"/>
          <w:color w:val="000000"/>
        </w:rPr>
        <w:t xml:space="preserve">Czy w wyrazach </w:t>
      </w:r>
      <w:r>
        <w:rPr>
          <w:rStyle w:val="Teksttreci4Kursywa2"/>
          <w:color w:val="000000"/>
        </w:rPr>
        <w:t xml:space="preserve">bogajstfo, </w:t>
      </w:r>
      <w:r>
        <w:rPr>
          <w:rStyle w:val="Teksttreci4Kursywa2"/>
          <w:color w:val="000000"/>
          <w:lang w:val="cs-CZ" w:eastAsia="cs-CZ"/>
        </w:rPr>
        <w:t>xrobajstfo</w:t>
      </w:r>
      <w:r>
        <w:rPr>
          <w:rStyle w:val="Teksttreci4"/>
          <w:color w:val="000000"/>
          <w:lang w:val="cs-CZ" w:eastAsia="cs-CZ"/>
        </w:rPr>
        <w:t xml:space="preserve"> </w:t>
      </w:r>
      <w:r>
        <w:rPr>
          <w:rStyle w:val="Teksttreci4"/>
          <w:color w:val="000000"/>
        </w:rPr>
        <w:t>(s. 11, pu</w:t>
      </w:r>
      <w:r>
        <w:rPr>
          <w:rStyle w:val="Teksttreci4"/>
          <w:color w:val="000000"/>
        </w:rPr>
        <w:t xml:space="preserve">nkt b.) ta ich postać nie jest wynikiem analogii do takich wyrazów jak: </w:t>
      </w:r>
      <w:r>
        <w:rPr>
          <w:rStyle w:val="Teksttreci4Kursywa2"/>
          <w:color w:val="000000"/>
        </w:rPr>
        <w:t>cygajstfo, pajstfo</w:t>
      </w:r>
      <w:r>
        <w:rPr>
          <w:rStyle w:val="Teksttreci4"/>
          <w:color w:val="000000"/>
        </w:rPr>
        <w:t xml:space="preserve"> itp. przytoczonych na s. 104 w punkcie 7?</w:t>
      </w:r>
    </w:p>
    <w:p w:rsidR="00000000" w:rsidRDefault="00A86640">
      <w:pPr>
        <w:pStyle w:val="Teksttreci41"/>
        <w:shd w:val="clear" w:color="auto" w:fill="auto"/>
        <w:spacing w:after="0" w:line="264" w:lineRule="exact"/>
        <w:ind w:left="540" w:right="700" w:firstLine="420"/>
        <w:jc w:val="both"/>
      </w:pPr>
      <w:r>
        <w:rPr>
          <w:rStyle w:val="Teksttreci4"/>
          <w:color w:val="000000"/>
        </w:rPr>
        <w:t>Skracanie wyrazów (s. 122). Czy w wymienionej rubryce skrócenie wyrazów nie jest związane z silnym akcentem paroksytoniczny</w:t>
      </w:r>
      <w:r>
        <w:rPr>
          <w:rStyle w:val="Teksttreci4"/>
          <w:color w:val="000000"/>
        </w:rPr>
        <w:t>m? Bardzo często wypada właśnie sylaba nieakcentcwana, trzecia od końca. Szkoda, że nie wyodrębniono tych przykładów w osobną grupę.</w:t>
      </w:r>
    </w:p>
    <w:p w:rsidR="00000000" w:rsidRDefault="00A86640">
      <w:pPr>
        <w:pStyle w:val="Teksttreci41"/>
        <w:shd w:val="clear" w:color="auto" w:fill="auto"/>
        <w:spacing w:after="291" w:line="264" w:lineRule="exact"/>
        <w:ind w:left="540" w:right="700" w:firstLine="420"/>
        <w:jc w:val="both"/>
      </w:pPr>
      <w:r>
        <w:rPr>
          <w:rStyle w:val="Teksttreci4"/>
          <w:color w:val="000000"/>
        </w:rPr>
        <w:t>Oczywiście wszystkie te drobiazgi, jak i uwagi ogólne w żadnej mierze nie podważają dużej wartości zgromadzonego tu materia</w:t>
      </w:r>
      <w:r>
        <w:rPr>
          <w:rStyle w:val="Teksttreci4"/>
          <w:color w:val="000000"/>
        </w:rPr>
        <w:t>łu, który jest bardzo intere</w:t>
      </w:r>
      <w:r>
        <w:rPr>
          <w:rStyle w:val="Teksttreci4"/>
          <w:color w:val="000000"/>
        </w:rPr>
        <w:softHyphen/>
        <w:t>sujący, obfity i starannie przeanalizowany. Jest on niezbitym dowodem pradawnej polskości tych ziem, a wpływy wymowy niemieckiej, jak podkreśla autor, ogra</w:t>
      </w:r>
      <w:r>
        <w:rPr>
          <w:rStyle w:val="Teksttreci4"/>
          <w:color w:val="000000"/>
        </w:rPr>
        <w:softHyphen/>
        <w:t>niczają się jedynie do nielicznych zjawisk fonetycznych i leksykalnych.</w:t>
      </w:r>
    </w:p>
    <w:p w:rsidR="00000000" w:rsidRDefault="00A86640">
      <w:pPr>
        <w:pStyle w:val="Teksttreci100"/>
        <w:shd w:val="clear" w:color="auto" w:fill="auto"/>
        <w:spacing w:before="0" w:after="462" w:line="200" w:lineRule="exact"/>
        <w:ind w:left="7600" w:firstLine="0"/>
      </w:pPr>
      <w:r>
        <w:rPr>
          <w:rStyle w:val="Teksttreci10Odstpy0pt"/>
          <w:i/>
          <w:iCs/>
          <w:color w:val="000000"/>
        </w:rPr>
        <w:t>Anna Basara</w:t>
      </w:r>
    </w:p>
    <w:p w:rsidR="00000000" w:rsidRDefault="00A86640">
      <w:pPr>
        <w:pStyle w:val="Teksttreci100"/>
        <w:shd w:val="clear" w:color="auto" w:fill="auto"/>
        <w:spacing w:before="0" w:after="230" w:line="258" w:lineRule="exact"/>
        <w:ind w:left="960" w:firstLine="0"/>
      </w:pPr>
      <w:r>
        <w:rPr>
          <w:rStyle w:val="Teksttreci10Odstpy0pt"/>
          <w:i/>
          <w:iCs/>
          <w:color w:val="000000"/>
        </w:rPr>
        <w:t>Feliks Pluta: Dialekt głogówecki. Część II. Słowotwórstwo, fleksja, teksty gwarowe.</w:t>
      </w:r>
      <w:r>
        <w:rPr>
          <w:rStyle w:val="Teksttreci10Bezkursywy"/>
          <w:i w:val="0"/>
          <w:iCs w:val="0"/>
          <w:color w:val="000000"/>
        </w:rPr>
        <w:t xml:space="preserve"> Wrocław s. 153.</w:t>
      </w:r>
    </w:p>
    <w:p w:rsidR="00000000" w:rsidRDefault="00A86640">
      <w:pPr>
        <w:pStyle w:val="Teksttreci41"/>
        <w:shd w:val="clear" w:color="auto" w:fill="auto"/>
        <w:spacing w:after="0" w:line="270" w:lineRule="exact"/>
        <w:ind w:left="540" w:firstLine="420"/>
        <w:jc w:val="both"/>
      </w:pPr>
      <w:r>
        <w:rPr>
          <w:rStyle w:val="Teksttreci4"/>
          <w:color w:val="000000"/>
        </w:rPr>
        <w:t>Ograniczam się do uwag związanych ze słowotwórstwem.</w:t>
      </w:r>
    </w:p>
    <w:p w:rsidR="00000000" w:rsidRDefault="00A86640">
      <w:pPr>
        <w:pStyle w:val="Teksttreci41"/>
        <w:shd w:val="clear" w:color="auto" w:fill="auto"/>
        <w:spacing w:after="0" w:line="270" w:lineRule="exact"/>
        <w:ind w:left="540" w:right="700" w:firstLine="420"/>
        <w:jc w:val="both"/>
      </w:pPr>
      <w:r>
        <w:rPr>
          <w:rStyle w:val="Teksttreci4"/>
          <w:color w:val="000000"/>
        </w:rPr>
        <w:t>Autor posługuje się metodą, często stosowaną w opracowaniach słowotwór</w:t>
      </w:r>
      <w:r>
        <w:rPr>
          <w:rStyle w:val="Teksttreci4"/>
          <w:color w:val="000000"/>
        </w:rPr>
        <w:softHyphen/>
        <w:t>czych, wychodzą</w:t>
      </w:r>
      <w:r>
        <w:rPr>
          <w:rStyle w:val="Teksttreci4"/>
          <w:color w:val="000000"/>
        </w:rPr>
        <w:t>c od formy, tzn. grupuje materiał według formantów i ich funkcji</w:t>
      </w:r>
    </w:p>
    <w:p w:rsidR="00000000" w:rsidRDefault="00A86640">
      <w:pPr>
        <w:pStyle w:val="Teksttreci41"/>
        <w:shd w:val="clear" w:color="auto" w:fill="auto"/>
        <w:spacing w:after="0"/>
        <w:ind w:left="1280" w:right="180" w:firstLine="0"/>
        <w:jc w:val="both"/>
      </w:pPr>
      <w:r>
        <w:rPr>
          <w:rStyle w:val="Teksttreci4"/>
          <w:color w:val="000000"/>
        </w:rPr>
        <w:t>„znaczeniotwórczych”. Dając przegląd formacji, tworzonych poszczególnymi formantami, układa je zależnie o</w:t>
      </w:r>
      <w:r>
        <w:rPr>
          <w:rStyle w:val="Teksttreci4"/>
          <w:color w:val="000000"/>
          <w:lang w:val="de-DE" w:eastAsia="de-DE"/>
        </w:rPr>
        <w:t xml:space="preserve">d </w:t>
      </w:r>
      <w:r>
        <w:rPr>
          <w:rStyle w:val="Teksttreci4"/>
          <w:color w:val="000000"/>
        </w:rPr>
        <w:t>charakteru gramatycznego podstawy. Nie zawsze jednak udaje się autorowi konsekwentni</w:t>
      </w:r>
      <w:r>
        <w:rPr>
          <w:rStyle w:val="Teksttreci4"/>
          <w:color w:val="000000"/>
        </w:rPr>
        <w:t xml:space="preserve">e zachować ten schemat, np. wymieniając alfabetycznie nazwy z suf. </w:t>
      </w:r>
      <w:r>
        <w:rPr>
          <w:rStyle w:val="Teksttreci4Kursywa2"/>
          <w:color w:val="000000"/>
        </w:rPr>
        <w:t>-oń</w:t>
      </w:r>
      <w:r>
        <w:rPr>
          <w:rStyle w:val="Teksttreci4"/>
          <w:color w:val="000000"/>
        </w:rPr>
        <w:t xml:space="preserve"> nie zwraca uwagi na odmienny charakter podstaw słowotwórczych formacji: </w:t>
      </w:r>
      <w:r>
        <w:rPr>
          <w:rStyle w:val="Teksttreci4"/>
          <w:color w:val="000000"/>
        </w:rPr>
        <w:lastRenderedPageBreak/>
        <w:t xml:space="preserve">denominalna — </w:t>
      </w:r>
      <w:r>
        <w:rPr>
          <w:rStyle w:val="Teksttreci4Kursywa2"/>
          <w:rFonts w:ascii="Times New Roman" w:hAnsi="Times New Roman" w:cs="Times New Roman"/>
          <w:color w:val="000000"/>
        </w:rPr>
        <w:t>ṷ</w:t>
      </w:r>
      <w:r>
        <w:rPr>
          <w:rStyle w:val="Teksttreci4Kursywa2"/>
          <w:color w:val="000000"/>
        </w:rPr>
        <w:t>ebuń</w:t>
      </w:r>
      <w:r>
        <w:rPr>
          <w:rStyle w:val="Teksttreci4"/>
          <w:color w:val="000000"/>
        </w:rPr>
        <w:t xml:space="preserve"> </w:t>
      </w:r>
      <w:r>
        <w:rPr>
          <w:rStyle w:val="Teksttreci43"/>
          <w:color w:val="000000"/>
        </w:rPr>
        <w:t>1</w:t>
      </w:r>
      <w:r>
        <w:rPr>
          <w:rStyle w:val="Teksttreci4Verdana"/>
          <w:color w:val="000000"/>
        </w:rPr>
        <w:t xml:space="preserve">. </w:t>
      </w:r>
      <w:r>
        <w:rPr>
          <w:rStyle w:val="Teksttreci4"/>
          <w:color w:val="000000"/>
        </w:rPr>
        <w:t xml:space="preserve">«młody chłopiec w wieku szkolnym», 2. «młody żołnierz rosyjski», deadiektywna — </w:t>
      </w:r>
      <w:r>
        <w:rPr>
          <w:rStyle w:val="Teksttreci4"/>
          <w:rFonts w:ascii="Times New Roman" w:hAnsi="Times New Roman" w:cs="Times New Roman"/>
          <w:color w:val="000000"/>
        </w:rPr>
        <w:t>ṷ</w:t>
      </w:r>
      <w:r>
        <w:rPr>
          <w:rStyle w:val="Teksttreci4"/>
          <w:color w:val="000000"/>
        </w:rPr>
        <w:t>ysuń «prz</w:t>
      </w:r>
      <w:r>
        <w:rPr>
          <w:rStyle w:val="Teksttreci4"/>
          <w:color w:val="000000"/>
        </w:rPr>
        <w:t>ezwisko czło</w:t>
      </w:r>
      <w:r>
        <w:rPr>
          <w:rStyle w:val="Teksttreci4"/>
          <w:color w:val="000000"/>
        </w:rPr>
        <w:softHyphen/>
        <w:t xml:space="preserve">wieka łysego», dewertalna — </w:t>
      </w:r>
      <w:r>
        <w:rPr>
          <w:rStyle w:val="Teksttreci4Kursywa2"/>
          <w:color w:val="000000"/>
          <w:lang w:val="cs-CZ" w:eastAsia="cs-CZ"/>
        </w:rPr>
        <w:t>sforú</w:t>
      </w:r>
      <w:r>
        <w:rPr>
          <w:rStyle w:val="Teksttreci4Kursywa2"/>
          <w:color w:val="000000"/>
        </w:rPr>
        <w:t>ń</w:t>
      </w:r>
      <w:r>
        <w:rPr>
          <w:rStyle w:val="Teksttreci4"/>
          <w:color w:val="000000"/>
          <w:lang w:val="cs-CZ" w:eastAsia="cs-CZ"/>
        </w:rPr>
        <w:t xml:space="preserve"> </w:t>
      </w:r>
      <w:r>
        <w:rPr>
          <w:rStyle w:val="Teksttreci4"/>
          <w:color w:val="000000"/>
        </w:rPr>
        <w:t xml:space="preserve">«duży gwóźdź do </w:t>
      </w:r>
      <w:r>
        <w:rPr>
          <w:rStyle w:val="Teksttreci4"/>
          <w:color w:val="000000"/>
          <w:lang w:val="de-DE" w:eastAsia="de-DE"/>
        </w:rPr>
        <w:t xml:space="preserve">obartla» </w:t>
      </w:r>
      <w:r>
        <w:rPr>
          <w:rStyle w:val="Teksttreci4"/>
          <w:color w:val="000000"/>
        </w:rPr>
        <w:t>(s. 4C). To samo zastrzeżenie dotyczy nazw: gv</w:t>
      </w:r>
      <w:r>
        <w:rPr>
          <w:rStyle w:val="Teksttreci4Kursywa2"/>
          <w:color w:val="000000"/>
        </w:rPr>
        <w:t>izdala</w:t>
      </w:r>
      <w:r>
        <w:rPr>
          <w:rStyle w:val="Teksttreci4"/>
          <w:color w:val="000000"/>
        </w:rPr>
        <w:t xml:space="preserve"> i </w:t>
      </w:r>
      <w:r>
        <w:rPr>
          <w:rStyle w:val="Teksttreci4Kursywa2"/>
          <w:color w:val="000000"/>
        </w:rPr>
        <w:t>mundrala</w:t>
      </w:r>
      <w:r>
        <w:rPr>
          <w:rStyle w:val="Teksttreci4"/>
          <w:color w:val="000000"/>
        </w:rPr>
        <w:t xml:space="preserve"> (s. 36), potraktowanych jednopłaszczyznowo ze względu na wspólny sufiks. W takim układzie pomieszane są również nazwy p</w:t>
      </w:r>
      <w:r>
        <w:rPr>
          <w:rStyle w:val="Teksttreci4"/>
          <w:color w:val="000000"/>
        </w:rPr>
        <w:t>redykatywne i atrybutywne.</w:t>
      </w:r>
    </w:p>
    <w:p w:rsidR="00000000" w:rsidRDefault="00A86640">
      <w:pPr>
        <w:pStyle w:val="Teksttreci41"/>
        <w:shd w:val="clear" w:color="auto" w:fill="auto"/>
        <w:spacing w:after="0" w:line="264" w:lineRule="exact"/>
        <w:ind w:left="1280" w:right="180" w:firstLine="400"/>
        <w:jc w:val="both"/>
      </w:pPr>
      <w:r>
        <w:rPr>
          <w:rStyle w:val="Teksttreci4"/>
          <w:color w:val="000000"/>
        </w:rPr>
        <w:t>Wyodrębniając przykładowo grupę nazw istot żeńskich tworzonych od odpo</w:t>
      </w:r>
      <w:r>
        <w:rPr>
          <w:rStyle w:val="Teksttreci4"/>
          <w:color w:val="000000"/>
        </w:rPr>
        <w:softHyphen/>
        <w:t xml:space="preserve">wiednich nazw męskie!), F. Pluta w tej samej rubryce umieścił nazwy takie jak: </w:t>
      </w:r>
      <w:r>
        <w:rPr>
          <w:rStyle w:val="Teksttreci4Kursywa2"/>
          <w:color w:val="000000"/>
          <w:lang w:val="de-DE" w:eastAsia="de-DE"/>
        </w:rPr>
        <w:t>xandlyrka</w:t>
      </w:r>
      <w:r>
        <w:rPr>
          <w:rStyle w:val="Teksttreci4"/>
          <w:color w:val="000000"/>
          <w:lang w:val="de-DE" w:eastAsia="de-DE"/>
        </w:rPr>
        <w:t xml:space="preserve"> </w:t>
      </w:r>
      <w:r>
        <w:rPr>
          <w:rStyle w:val="Teksttreci4"/>
          <w:color w:val="000000"/>
        </w:rPr>
        <w:t xml:space="preserve">«ta, która handluje» i </w:t>
      </w:r>
      <w:r>
        <w:rPr>
          <w:rStyle w:val="Teksttreci4Kursywa2"/>
          <w:color w:val="000000"/>
        </w:rPr>
        <w:t>blundinka</w:t>
      </w:r>
      <w:r>
        <w:rPr>
          <w:rStyle w:val="Teksttreci4"/>
          <w:color w:val="000000"/>
        </w:rPr>
        <w:t xml:space="preserve"> «ta, która ma włosy blond» (s. 1C—</w:t>
      </w:r>
      <w:r>
        <w:rPr>
          <w:rStyle w:val="Teksttreci4"/>
          <w:color w:val="000000"/>
        </w:rPr>
        <w:t xml:space="preserve">11). Pod nagłówkiem „nazwy znamionujące” znajdujemy obok siebie formacje: </w:t>
      </w:r>
      <w:r>
        <w:rPr>
          <w:rStyle w:val="Teksttreci4Kursywa2"/>
          <w:color w:val="000000"/>
        </w:rPr>
        <w:t xml:space="preserve">lefka </w:t>
      </w:r>
      <w:r>
        <w:rPr>
          <w:rStyle w:val="Teksttreci4"/>
          <w:color w:val="000000"/>
        </w:rPr>
        <w:t xml:space="preserve">.«przezwisko człowieka, który robi lewą ręką» i </w:t>
      </w:r>
      <w:r>
        <w:rPr>
          <w:rStyle w:val="Teksttreci4Kursywa2"/>
          <w:color w:val="000000"/>
          <w:lang w:val="de-DE" w:eastAsia="de-DE"/>
        </w:rPr>
        <w:t>sprux</w:t>
      </w:r>
      <w:r>
        <w:rPr>
          <w:rStyle w:val="Teksttreci4Kursywa2"/>
          <w:color w:val="000000"/>
        </w:rPr>
        <w:t>ńo</w:t>
      </w:r>
      <w:r>
        <w:rPr>
          <w:rStyle w:val="Teksttreci4Kursywa2"/>
          <w:rFonts w:ascii="Times New Roman" w:hAnsi="Times New Roman" w:cs="Times New Roman"/>
          <w:color w:val="000000"/>
        </w:rPr>
        <w:t>ṷ</w:t>
      </w:r>
      <w:r>
        <w:rPr>
          <w:rStyle w:val="Teksttreci4Kursywa2"/>
          <w:color w:val="000000"/>
          <w:lang w:val="de-DE" w:eastAsia="de-DE"/>
        </w:rPr>
        <w:t>ka</w:t>
      </w:r>
      <w:r>
        <w:rPr>
          <w:rStyle w:val="Teksttreci4"/>
          <w:color w:val="000000"/>
          <w:lang w:val="de-DE" w:eastAsia="de-DE"/>
        </w:rPr>
        <w:t xml:space="preserve"> </w:t>
      </w:r>
      <w:r>
        <w:rPr>
          <w:rStyle w:val="Teksttreci4"/>
          <w:color w:val="000000"/>
        </w:rPr>
        <w:t>«drzewo spróchniałe» (s. 11).</w:t>
      </w:r>
    </w:p>
    <w:p w:rsidR="00000000" w:rsidRDefault="00A86640">
      <w:pPr>
        <w:pStyle w:val="Teksttreci41"/>
        <w:shd w:val="clear" w:color="auto" w:fill="auto"/>
        <w:spacing w:after="0" w:line="264" w:lineRule="exact"/>
        <w:ind w:left="1280" w:right="180" w:firstLine="400"/>
        <w:jc w:val="both"/>
      </w:pPr>
      <w:r>
        <w:rPr>
          <w:rStyle w:val="Teksttreci4"/>
          <w:color w:val="000000"/>
        </w:rPr>
        <w:t xml:space="preserve">Deaciektywna formacja </w:t>
      </w:r>
      <w:r>
        <w:rPr>
          <w:rStyle w:val="Teksttreci4Kursywa2"/>
          <w:color w:val="000000"/>
        </w:rPr>
        <w:t>spodńo</w:t>
      </w:r>
      <w:r>
        <w:rPr>
          <w:rStyle w:val="Teksttreci4Kursywa2"/>
          <w:rFonts w:ascii="Times New Roman" w:hAnsi="Times New Roman" w:cs="Times New Roman"/>
          <w:color w:val="000000"/>
        </w:rPr>
        <w:t>ṷ</w:t>
      </w:r>
      <w:r>
        <w:rPr>
          <w:rStyle w:val="Teksttreci4Kursywa2"/>
          <w:color w:val="000000"/>
        </w:rPr>
        <w:t>ki</w:t>
      </w:r>
      <w:r>
        <w:rPr>
          <w:rStyle w:val="Teksttreci4"/>
          <w:color w:val="000000"/>
        </w:rPr>
        <w:t xml:space="preserve"> «kalesony» (s. 6) powinna być zasygnalizo</w:t>
      </w:r>
      <w:r>
        <w:rPr>
          <w:rStyle w:val="Teksttreci4"/>
          <w:color w:val="000000"/>
        </w:rPr>
        <w:softHyphen/>
        <w:t xml:space="preserve">wana jako </w:t>
      </w:r>
      <w:r>
        <w:rPr>
          <w:rStyle w:val="Teksttreci4"/>
          <w:color w:val="000000"/>
          <w:lang w:val="cs-CZ" w:eastAsia="cs-CZ"/>
        </w:rPr>
        <w:t>plu</w:t>
      </w:r>
      <w:r>
        <w:rPr>
          <w:rStyle w:val="Teksttreci4"/>
          <w:color w:val="000000"/>
          <w:lang w:val="cs-CZ" w:eastAsia="cs-CZ"/>
        </w:rPr>
        <w:t xml:space="preserve">rale </w:t>
      </w:r>
      <w:r>
        <w:rPr>
          <w:rStyle w:val="Teksttreci4"/>
          <w:color w:val="000000"/>
        </w:rPr>
        <w:t xml:space="preserve">tantum i wyodrębniona ‘pośród nazw tworzonych sufiksem </w:t>
      </w:r>
      <w:r>
        <w:rPr>
          <w:rStyle w:val="Teksttreci4Kursywa2"/>
          <w:color w:val="000000"/>
        </w:rPr>
        <w:t>-ak.</w:t>
      </w:r>
      <w:r>
        <w:rPr>
          <w:rStyle w:val="Teksttreci4"/>
          <w:color w:val="000000"/>
        </w:rPr>
        <w:t xml:space="preserve"> Znaczny procent formacji stanowią zapożyczenia z języka niemieckiego, zasymilowane za pomocą polskich sufiksów. Nazwy te nie zawsze jednakowo autor traktuje. Najczęściej wyodrębnia je, kiedy </w:t>
      </w:r>
      <w:r>
        <w:rPr>
          <w:rStyle w:val="Teksttreci4"/>
          <w:color w:val="000000"/>
        </w:rPr>
        <w:t>indziej wyłącza do innych rubryk.</w:t>
      </w:r>
    </w:p>
    <w:p w:rsidR="00000000" w:rsidRDefault="00A86640">
      <w:pPr>
        <w:pStyle w:val="Teksttreci41"/>
        <w:shd w:val="clear" w:color="auto" w:fill="auto"/>
        <w:spacing w:after="0"/>
        <w:ind w:left="1280" w:right="180" w:firstLine="400"/>
        <w:jc w:val="both"/>
      </w:pPr>
      <w:r>
        <w:rPr>
          <w:rStyle w:val="Teksttreci4"/>
          <w:color w:val="000000"/>
        </w:rPr>
        <w:t>Warto byłoby umieścić w grupie nazw niemieckich zasymilowanych sufiksem -ka przykłady: b'i</w:t>
      </w:r>
      <w:r>
        <w:rPr>
          <w:rStyle w:val="Teksttreci4Kursywa2"/>
          <w:color w:val="000000"/>
        </w:rPr>
        <w:t>glowacka</w:t>
      </w:r>
      <w:r>
        <w:rPr>
          <w:rStyle w:val="Teksttreci4"/>
          <w:color w:val="000000"/>
        </w:rPr>
        <w:t xml:space="preserve">, </w:t>
      </w:r>
      <w:r>
        <w:rPr>
          <w:rStyle w:val="Teksttreci4Kursywa2"/>
          <w:color w:val="000000"/>
        </w:rPr>
        <w:t>gro</w:t>
      </w:r>
      <w:r>
        <w:rPr>
          <w:rStyle w:val="Teksttreci4TimesNewRoman"/>
          <w:color w:val="000000"/>
        </w:rPr>
        <w:t>ṷ</w:t>
      </w:r>
      <w:r>
        <w:rPr>
          <w:rStyle w:val="Teksttreci4Kursywa2"/>
          <w:color w:val="000000"/>
        </w:rPr>
        <w:t>fka, ka</w:t>
      </w:r>
      <w:r>
        <w:rPr>
          <w:rStyle w:val="Teksttreci4TimesNewRoman"/>
          <w:color w:val="000000"/>
        </w:rPr>
        <w:t>ṷ</w:t>
      </w:r>
      <w:r>
        <w:rPr>
          <w:rStyle w:val="Teksttreci4TimesNewRoman"/>
          <w:color w:val="000000"/>
        </w:rPr>
        <w:t>f</w:t>
      </w:r>
      <w:r>
        <w:rPr>
          <w:rStyle w:val="Teksttreci4Kursywa2"/>
          <w:color w:val="000000"/>
        </w:rPr>
        <w:t>manka, kumratka</w:t>
      </w:r>
      <w:r>
        <w:rPr>
          <w:rStyle w:val="Teksttreci4"/>
          <w:color w:val="000000"/>
        </w:rPr>
        <w:t xml:space="preserve">, </w:t>
      </w:r>
      <w:r>
        <w:rPr>
          <w:rStyle w:val="Teksttreci4Kursywa2"/>
          <w:color w:val="000000"/>
          <w:lang w:val="cs-CZ" w:eastAsia="cs-CZ"/>
        </w:rPr>
        <w:t>rextorka, šf</w:t>
      </w:r>
      <w:r>
        <w:rPr>
          <w:rStyle w:val="Teksttreci4Kursywa2"/>
          <w:color w:val="000000"/>
        </w:rPr>
        <w:t xml:space="preserve">ajcerka. </w:t>
      </w:r>
      <w:r>
        <w:rPr>
          <w:rStyle w:val="Teksttreci4"/>
          <w:color w:val="000000"/>
        </w:rPr>
        <w:t>Również na wyodrębnienie w osobną rubrykę nazw przyswojonych sufiksem —</w:t>
      </w:r>
      <w:r>
        <w:rPr>
          <w:rStyle w:val="Teksttreci4"/>
          <w:color w:val="000000"/>
        </w:rPr>
        <w:t xml:space="preserve"> </w:t>
      </w:r>
      <w:r>
        <w:rPr>
          <w:rStyle w:val="Teksttreci4Kursywa2"/>
          <w:color w:val="000000"/>
        </w:rPr>
        <w:t>arz</w:t>
      </w:r>
      <w:r>
        <w:rPr>
          <w:rStyle w:val="Teksttreci4"/>
          <w:color w:val="000000"/>
        </w:rPr>
        <w:t xml:space="preserve"> zasługują wyrazy: </w:t>
      </w:r>
      <w:r>
        <w:rPr>
          <w:rStyle w:val="Teksttreci4Kursywa2"/>
          <w:color w:val="000000"/>
          <w:lang w:val="cs-CZ" w:eastAsia="cs-CZ"/>
        </w:rPr>
        <w:t>bařo</w:t>
      </w:r>
      <w:r>
        <w:rPr>
          <w:rStyle w:val="Teksttreci4TimesNewRoman"/>
          <w:color w:val="000000"/>
        </w:rPr>
        <w:t>ṷ</w:t>
      </w:r>
      <w:r>
        <w:rPr>
          <w:rStyle w:val="Teksttreci4Kursywa2"/>
          <w:color w:val="000000"/>
          <w:lang w:val="cs-CZ" w:eastAsia="cs-CZ"/>
        </w:rPr>
        <w:t>š</w:t>
      </w:r>
      <w:r>
        <w:rPr>
          <w:rStyle w:val="Teksttreci4"/>
          <w:color w:val="000000"/>
          <w:lang w:val="cs-CZ" w:eastAsia="cs-CZ"/>
        </w:rPr>
        <w:t xml:space="preserve"> </w:t>
      </w:r>
      <w:r>
        <w:rPr>
          <w:rStyle w:val="Teksttreci4"/>
          <w:color w:val="000000"/>
        </w:rPr>
        <w:t xml:space="preserve">«kolejarz», </w:t>
      </w:r>
      <w:r>
        <w:rPr>
          <w:rStyle w:val="Teksttreci4Kursywa2"/>
          <w:color w:val="000000"/>
          <w:lang w:val="cs-CZ" w:eastAsia="cs-CZ"/>
        </w:rPr>
        <w:t>mašy</w:t>
      </w:r>
      <w:r>
        <w:rPr>
          <w:rStyle w:val="Teksttreci4Kursywa2"/>
          <w:color w:val="000000"/>
        </w:rPr>
        <w:t>ń</w:t>
      </w:r>
      <w:r>
        <w:rPr>
          <w:rStyle w:val="Teksttreci4Kursywa2"/>
          <w:color w:val="000000"/>
          <w:lang w:val="cs-CZ" w:eastAsia="cs-CZ"/>
        </w:rPr>
        <w:t>o</w:t>
      </w:r>
      <w:r>
        <w:rPr>
          <w:rStyle w:val="Teksttreci4TimesNewRoman"/>
          <w:color w:val="000000"/>
        </w:rPr>
        <w:t>ṷ</w:t>
      </w:r>
      <w:r>
        <w:rPr>
          <w:rStyle w:val="Teksttreci4Kursywa2"/>
          <w:color w:val="000000"/>
          <w:lang w:val="cs-CZ" w:eastAsia="cs-CZ"/>
        </w:rPr>
        <w:t>š</w:t>
      </w:r>
      <w:r>
        <w:rPr>
          <w:rStyle w:val="Teksttreci4"/>
          <w:color w:val="000000"/>
          <w:lang w:val="cs-CZ" w:eastAsia="cs-CZ"/>
        </w:rPr>
        <w:t xml:space="preserve"> </w:t>
      </w:r>
      <w:r>
        <w:rPr>
          <w:rStyle w:val="Teksttreci4"/>
          <w:color w:val="000000"/>
        </w:rPr>
        <w:t xml:space="preserve">«maszynista kolejowy», </w:t>
      </w:r>
      <w:r>
        <w:rPr>
          <w:rStyle w:val="Teksttreci4Kursywa2"/>
          <w:color w:val="000000"/>
          <w:lang w:val="cs-CZ" w:eastAsia="cs-CZ"/>
        </w:rPr>
        <w:t>myckc</w:t>
      </w:r>
      <w:r>
        <w:rPr>
          <w:rStyle w:val="Teksttreci4TimesNewRoman"/>
          <w:color w:val="000000"/>
        </w:rPr>
        <w:t>ṷ</w:t>
      </w:r>
      <w:r>
        <w:rPr>
          <w:rStyle w:val="Teksttreci4Kursywa2"/>
          <w:color w:val="000000"/>
          <w:lang w:val="cs-CZ" w:eastAsia="cs-CZ"/>
        </w:rPr>
        <w:t>š</w:t>
      </w:r>
      <w:r>
        <w:rPr>
          <w:rStyle w:val="Teksttreci4"/>
          <w:color w:val="000000"/>
          <w:lang w:val="cs-CZ" w:eastAsia="cs-CZ"/>
        </w:rPr>
        <w:t xml:space="preserve"> </w:t>
      </w:r>
      <w:r>
        <w:rPr>
          <w:rStyle w:val="Teksttreci4"/>
          <w:color w:val="000000"/>
        </w:rPr>
        <w:t xml:space="preserve">«czapnik», </w:t>
      </w:r>
      <w:r>
        <w:rPr>
          <w:rStyle w:val="Teksttreci4Kursywa2"/>
          <w:color w:val="000000"/>
          <w:lang w:val="cs-CZ" w:eastAsia="cs-CZ"/>
        </w:rPr>
        <w:t>vaxíá</w:t>
      </w:r>
      <w:r>
        <w:rPr>
          <w:rStyle w:val="Teksttreci4TimesNewRoman"/>
          <w:color w:val="000000"/>
        </w:rPr>
        <w:t>ṷ</w:t>
      </w:r>
      <w:r>
        <w:rPr>
          <w:rStyle w:val="Teksttreci4Kursywa2"/>
          <w:color w:val="000000"/>
          <w:lang w:val="cs-CZ" w:eastAsia="cs-CZ"/>
        </w:rPr>
        <w:t>š</w:t>
      </w:r>
      <w:r>
        <w:rPr>
          <w:rStyle w:val="Teksttreci4"/>
          <w:color w:val="000000"/>
          <w:lang w:val="cs-CZ" w:eastAsia="cs-CZ"/>
        </w:rPr>
        <w:t xml:space="preserve"> </w:t>
      </w:r>
      <w:r>
        <w:rPr>
          <w:rStyle w:val="Teksttreci4"/>
          <w:color w:val="000000"/>
        </w:rPr>
        <w:t>«wartownik», które znalazły się wśród nazw rdzennie polskich takich jak: bab'o</w:t>
      </w:r>
      <w:r>
        <w:rPr>
          <w:rStyle w:val="Teksttreci4TimesNewRoman"/>
          <w:color w:val="000000"/>
        </w:rPr>
        <w:t>ṷ</w:t>
      </w:r>
      <w:r>
        <w:rPr>
          <w:rStyle w:val="Teksttreci4Kursywa2"/>
          <w:color w:val="000000"/>
          <w:lang w:val="cs-CZ" w:eastAsia="cs-CZ"/>
        </w:rPr>
        <w:t>š</w:t>
      </w:r>
      <w:r>
        <w:rPr>
          <w:rStyle w:val="Teksttreci4"/>
          <w:color w:val="000000"/>
          <w:lang w:val="cs-CZ" w:eastAsia="cs-CZ"/>
        </w:rPr>
        <w:t xml:space="preserve"> </w:t>
      </w:r>
      <w:r>
        <w:rPr>
          <w:rStyle w:val="Teksttreci4"/>
          <w:color w:val="000000"/>
        </w:rPr>
        <w:t xml:space="preserve">«mężczyzna, który lubi towarzystwo kobiet», czy </w:t>
      </w:r>
      <w:r>
        <w:rPr>
          <w:rStyle w:val="Teksttreci4Kursywa2"/>
          <w:color w:val="000000"/>
          <w:lang w:val="cs-CZ" w:eastAsia="cs-CZ"/>
        </w:rPr>
        <w:t>volo</w:t>
      </w:r>
      <w:r>
        <w:rPr>
          <w:rStyle w:val="Teksttreci4TimesNewRoman"/>
          <w:color w:val="000000"/>
        </w:rPr>
        <w:t>ṷ</w:t>
      </w:r>
      <w:r>
        <w:rPr>
          <w:rStyle w:val="Teksttreci4Kursywa2"/>
          <w:color w:val="000000"/>
          <w:lang w:val="cs-CZ" w:eastAsia="cs-CZ"/>
        </w:rPr>
        <w:t>š</w:t>
      </w:r>
      <w:r>
        <w:rPr>
          <w:rStyle w:val="Teksttreci4"/>
          <w:color w:val="000000"/>
          <w:lang w:val="cs-CZ" w:eastAsia="cs-CZ"/>
        </w:rPr>
        <w:t xml:space="preserve"> </w:t>
      </w:r>
      <w:r>
        <w:rPr>
          <w:rStyle w:val="Teksttreci4"/>
          <w:color w:val="000000"/>
        </w:rPr>
        <w:t>«człowiek, który ro</w:t>
      </w:r>
      <w:r>
        <w:rPr>
          <w:rStyle w:val="Teksttreci4"/>
          <w:color w:val="000000"/>
        </w:rPr>
        <w:t>bi wołami» (s. 33—35). Niejasne jest dla mnie umiesz</w:t>
      </w:r>
      <w:r>
        <w:rPr>
          <w:rStyle w:val="Teksttreci4"/>
          <w:color w:val="000000"/>
        </w:rPr>
        <w:softHyphen/>
        <w:t xml:space="preserve">czenie wyrazu </w:t>
      </w:r>
      <w:r>
        <w:rPr>
          <w:rStyle w:val="Teksttreci4Kursywa2"/>
          <w:color w:val="000000"/>
        </w:rPr>
        <w:t>muterka bez</w:t>
      </w:r>
      <w:r>
        <w:rPr>
          <w:rStyle w:val="Teksttreci4"/>
          <w:color w:val="000000"/>
        </w:rPr>
        <w:t xml:space="preserve"> objaśnienia co oznacza «matko</w:t>
      </w:r>
      <w:r>
        <w:rPr>
          <w:rStyle w:val="Teksttreci4"/>
          <w:color w:val="000000"/>
          <w:lang w:val="de-DE" w:eastAsia="de-DE"/>
        </w:rPr>
        <w:t xml:space="preserve">» </w:t>
      </w:r>
      <w:r>
        <w:rPr>
          <w:rStyle w:val="Teksttreci4"/>
          <w:color w:val="000000"/>
        </w:rPr>
        <w:t xml:space="preserve">czy «śrubę») w deminutywach polskich, skoro jest oddzielna grupa nazw zdrobniałych, zapożyczonych z języka niemieckiego. Formacja </w:t>
      </w:r>
      <w:r>
        <w:rPr>
          <w:rStyle w:val="Teksttreci4Kursywa2"/>
          <w:color w:val="000000"/>
        </w:rPr>
        <w:t>muterka</w:t>
      </w:r>
      <w:r>
        <w:rPr>
          <w:rStyle w:val="Teksttreci4"/>
          <w:color w:val="000000"/>
        </w:rPr>
        <w:t xml:space="preserve"> powinna znaleźć się obok nazw zasymi</w:t>
      </w:r>
      <w:r>
        <w:rPr>
          <w:rStyle w:val="Teksttreci4"/>
          <w:color w:val="000000"/>
        </w:rPr>
        <w:softHyphen/>
        <w:t xml:space="preserve">lowanych za pomocą polskiego sufiksu -ka, takich jak: </w:t>
      </w:r>
      <w:r>
        <w:rPr>
          <w:rStyle w:val="Teksttreci4Kursywa2"/>
          <w:color w:val="000000"/>
        </w:rPr>
        <w:t>likselka</w:t>
      </w:r>
      <w:r>
        <w:rPr>
          <w:rStyle w:val="Teksttreci4"/>
          <w:color w:val="000000"/>
        </w:rPr>
        <w:t xml:space="preserve"> «mały słoik», </w:t>
      </w:r>
      <w:r>
        <w:rPr>
          <w:rStyle w:val="Teksttreci4Kursywa2"/>
          <w:color w:val="000000"/>
          <w:lang w:val="cs-CZ" w:eastAsia="cs-CZ"/>
        </w:rPr>
        <w:t>dečka</w:t>
      </w:r>
      <w:r>
        <w:rPr>
          <w:rStyle w:val="Teksttreci4"/>
          <w:color w:val="000000"/>
          <w:lang w:val="cs-CZ" w:eastAsia="cs-CZ"/>
        </w:rPr>
        <w:t xml:space="preserve"> </w:t>
      </w:r>
      <w:r>
        <w:rPr>
          <w:rStyle w:val="Teksttreci4"/>
          <w:color w:val="000000"/>
        </w:rPr>
        <w:t xml:space="preserve">«serwetka na radio», </w:t>
      </w:r>
      <w:r>
        <w:rPr>
          <w:rStyle w:val="Teksttreci4Kursywa2"/>
          <w:color w:val="000000"/>
        </w:rPr>
        <w:t>gaidinka</w:t>
      </w:r>
      <w:r>
        <w:rPr>
          <w:rStyle w:val="Teksttreci4"/>
          <w:color w:val="000000"/>
        </w:rPr>
        <w:t xml:space="preserve"> </w:t>
      </w:r>
      <w:r>
        <w:rPr>
          <w:rStyle w:val="Teksttreci4"/>
          <w:color w:val="000000"/>
          <w:lang w:val="de-DE" w:eastAsia="de-DE"/>
        </w:rPr>
        <w:t xml:space="preserve">«firanczka» </w:t>
      </w:r>
      <w:r>
        <w:rPr>
          <w:rStyle w:val="Teksttreci4"/>
          <w:color w:val="000000"/>
        </w:rPr>
        <w:t>(s. II—13). Ta sama uwaga dotyczy wyrazu f</w:t>
      </w:r>
      <w:r>
        <w:rPr>
          <w:rStyle w:val="Teksttreci4Kursywa2"/>
          <w:color w:val="000000"/>
        </w:rPr>
        <w:t>ajf</w:t>
      </w:r>
      <w:r>
        <w:rPr>
          <w:rStyle w:val="Teksttreci4Kursywa2"/>
          <w:color w:val="000000"/>
          <w:lang w:val="cs-CZ" w:eastAsia="cs-CZ"/>
        </w:rPr>
        <w:t>ečka.</w:t>
      </w:r>
    </w:p>
    <w:p w:rsidR="00000000" w:rsidRDefault="00A86640">
      <w:pPr>
        <w:pStyle w:val="Teksttreci41"/>
        <w:shd w:val="clear" w:color="auto" w:fill="auto"/>
        <w:spacing w:after="0"/>
        <w:ind w:left="1280" w:right="180" w:firstLine="400"/>
        <w:jc w:val="both"/>
      </w:pPr>
      <w:r>
        <w:rPr>
          <w:rStyle w:val="Teksttreci4"/>
          <w:color w:val="000000"/>
        </w:rPr>
        <w:t>Objaśnienia autora są przeważnie jasne i w</w:t>
      </w:r>
      <w:r>
        <w:rPr>
          <w:rStyle w:val="Teksttreci4"/>
          <w:color w:val="000000"/>
        </w:rPr>
        <w:t xml:space="preserve">yczerpujące. Niejednokrotnie F. pluta wymienia kilka znaczeń tej samej nazwy, p. </w:t>
      </w:r>
      <w:r>
        <w:rPr>
          <w:rStyle w:val="Teksttreci4Kursywa2"/>
          <w:color w:val="000000"/>
        </w:rPr>
        <w:t>korytko, piórko</w:t>
      </w:r>
      <w:r>
        <w:rPr>
          <w:rStyle w:val="Teksttreci4"/>
          <w:color w:val="000000"/>
        </w:rPr>
        <w:t xml:space="preserve"> (s. 17). Wyjątkowo tylko przeoczone zostały objaśnienia wyrazów niezrozumiałych bez znajomości danej gwary, rp. zygowecek (s. 9), </w:t>
      </w:r>
      <w:r>
        <w:rPr>
          <w:rStyle w:val="Teksttreci4Kursywa2"/>
          <w:color w:val="000000"/>
        </w:rPr>
        <w:t>gryfny , ludny</w:t>
      </w:r>
      <w:r>
        <w:rPr>
          <w:rStyle w:val="Teksttreci4"/>
          <w:color w:val="000000"/>
        </w:rPr>
        <w:t xml:space="preserve"> (s. 5</w:t>
      </w:r>
      <w:r>
        <w:rPr>
          <w:rStyle w:val="Teksttreci4Maelitery"/>
          <w:color w:val="000000"/>
        </w:rPr>
        <w:t>l).</w:t>
      </w:r>
    </w:p>
    <w:p w:rsidR="00000000" w:rsidRDefault="00A86640">
      <w:pPr>
        <w:pStyle w:val="Teksttreci41"/>
        <w:shd w:val="clear" w:color="auto" w:fill="auto"/>
        <w:spacing w:after="0" w:line="264" w:lineRule="exact"/>
        <w:ind w:left="1280" w:right="180" w:firstLine="400"/>
        <w:jc w:val="both"/>
      </w:pPr>
      <w:r>
        <w:rPr>
          <w:rStyle w:val="Teksttreci4"/>
          <w:color w:val="000000"/>
        </w:rPr>
        <w:t>Niedo</w:t>
      </w:r>
      <w:r>
        <w:rPr>
          <w:rStyle w:val="Teksttreci4"/>
          <w:color w:val="000000"/>
        </w:rPr>
        <w:t xml:space="preserve">pracowane są definicje niektórych zestawień np. </w:t>
      </w:r>
      <w:r>
        <w:rPr>
          <w:rStyle w:val="Teksttreci4Kursywa2"/>
          <w:color w:val="000000"/>
        </w:rPr>
        <w:t>koźo</w:t>
      </w:r>
      <w:r>
        <w:rPr>
          <w:rStyle w:val="Teksttreci4TimesNewRoman"/>
          <w:color w:val="000000"/>
        </w:rPr>
        <w:t>ṷ</w:t>
      </w:r>
      <w:r>
        <w:rPr>
          <w:rStyle w:val="Teksttreci4Kursywa2"/>
          <w:color w:val="000000"/>
        </w:rPr>
        <w:t xml:space="preserve"> broda, </w:t>
      </w:r>
      <w:r>
        <w:rPr>
          <w:rStyle w:val="Teksttreci4Kursywa2"/>
          <w:color w:val="000000"/>
          <w:lang w:val="cs-CZ" w:eastAsia="cs-CZ"/>
        </w:rPr>
        <w:t xml:space="preserve">kůiski </w:t>
      </w:r>
      <w:r>
        <w:rPr>
          <w:rStyle w:val="Teksttreci4TimesNewRoman"/>
          <w:color w:val="000000"/>
        </w:rPr>
        <w:t>ṷ</w:t>
      </w:r>
      <w:r>
        <w:rPr>
          <w:rStyle w:val="Teksttreci4TimesNewRoman"/>
          <w:color w:val="000000"/>
        </w:rPr>
        <w:t>ogun</w:t>
      </w:r>
      <w:r>
        <w:rPr>
          <w:rStyle w:val="Teksttreci4Kursywa2"/>
          <w:color w:val="000000"/>
          <w:lang w:val="de-DE" w:eastAsia="de-DE"/>
        </w:rPr>
        <w:t xml:space="preserve">, </w:t>
      </w:r>
      <w:r>
        <w:rPr>
          <w:rStyle w:val="Teksttreci4Kursywa2"/>
          <w:color w:val="000000"/>
        </w:rPr>
        <w:t xml:space="preserve">żab'i śiiek, </w:t>
      </w:r>
      <w:r>
        <w:rPr>
          <w:rStyle w:val="Teksttreci4Kursywa2"/>
          <w:color w:val="000000"/>
          <w:lang w:val="de-DE" w:eastAsia="de-DE"/>
        </w:rPr>
        <w:t>tustö</w:t>
      </w:r>
      <w:r>
        <w:rPr>
          <w:rStyle w:val="Teksttreci4TimesNewRoman"/>
          <w:color w:val="000000"/>
        </w:rPr>
        <w:t>ṷ</w:t>
      </w:r>
      <w:r>
        <w:rPr>
          <w:rStyle w:val="Teksttreci4Kursywa2"/>
          <w:color w:val="000000"/>
          <w:lang w:val="de-DE" w:eastAsia="de-DE"/>
        </w:rPr>
        <w:t xml:space="preserve"> </w:t>
      </w:r>
      <w:r>
        <w:rPr>
          <w:rStyle w:val="Teksttreci4Kursywa2"/>
          <w:color w:val="000000"/>
        </w:rPr>
        <w:t>kura</w:t>
      </w:r>
      <w:r>
        <w:rPr>
          <w:rStyle w:val="Teksttreci4"/>
          <w:color w:val="000000"/>
        </w:rPr>
        <w:t xml:space="preserve"> (s. 4 —45), objaśnionych lakonicznie jako «gatunek chwastu». Wobec braku nazwy łacińskiej nie łatwo zorientować się o jaki chwast chodzi.</w:t>
      </w:r>
    </w:p>
    <w:p w:rsidR="00000000" w:rsidRDefault="00A86640">
      <w:pPr>
        <w:pStyle w:val="Teksttreci41"/>
        <w:shd w:val="clear" w:color="auto" w:fill="auto"/>
        <w:spacing w:after="0"/>
        <w:ind w:left="1280" w:right="180" w:firstLine="400"/>
        <w:jc w:val="both"/>
      </w:pPr>
      <w:r>
        <w:rPr>
          <w:rStyle w:val="Teksttreci4"/>
          <w:color w:val="000000"/>
        </w:rPr>
        <w:t>F. Fiuta opracował</w:t>
      </w:r>
      <w:r>
        <w:rPr>
          <w:rStyle w:val="Teksttreci4"/>
          <w:color w:val="000000"/>
        </w:rPr>
        <w:t xml:space="preserve"> gwarowy materiał słowotwórczy okolic Głogówka wyjąt</w:t>
      </w:r>
      <w:r>
        <w:rPr>
          <w:rStyle w:val="Teksttreci4"/>
          <w:color w:val="000000"/>
        </w:rPr>
        <w:softHyphen/>
        <w:t>kowo tylko przytaczając formacje zgodne z językiem ogólnopolskim. Omawia kolejno przyrostki rzeczownikowe, przymiotnikowe, przysłówkowe, czasownikowe. Najwięcej miejsca poświęca przeważającym liczebnie f</w:t>
      </w:r>
      <w:r>
        <w:rPr>
          <w:rStyle w:val="Teksttreci4"/>
          <w:color w:val="000000"/>
        </w:rPr>
        <w:t>ormacjom rzeczownikowym.</w:t>
      </w:r>
    </w:p>
    <w:p w:rsidR="00000000" w:rsidRDefault="00A86640">
      <w:pPr>
        <w:pStyle w:val="Teksttreci41"/>
        <w:shd w:val="clear" w:color="auto" w:fill="auto"/>
        <w:spacing w:after="0" w:line="264" w:lineRule="exact"/>
        <w:ind w:left="1280" w:right="180" w:firstLine="400"/>
        <w:jc w:val="both"/>
      </w:pPr>
      <w:r>
        <w:rPr>
          <w:rStyle w:val="Teksttreci4"/>
          <w:color w:val="000000"/>
        </w:rPr>
        <w:t>Omawiając słowotwórstwo czasowników autor zwraca uwagę na inny zakres używania przedrostków niż w języku ogólnopolskim. Przytacza ciekawy materiał dotyczący mieszania się funkcji prefiksów-, np. prefiks po- może być użyty w zna-</w:t>
      </w:r>
    </w:p>
    <w:p w:rsidR="00000000" w:rsidRDefault="00A86640">
      <w:pPr>
        <w:pStyle w:val="Teksttreci41"/>
        <w:shd w:val="clear" w:color="auto" w:fill="auto"/>
        <w:spacing w:after="0" w:line="264" w:lineRule="exact"/>
        <w:ind w:left="560" w:right="660" w:firstLine="0"/>
        <w:jc w:val="left"/>
      </w:pPr>
      <w:r>
        <w:rPr>
          <w:rStyle w:val="Teksttreci4"/>
          <w:color w:val="000000"/>
        </w:rPr>
        <w:t>cz</w:t>
      </w:r>
      <w:r>
        <w:rPr>
          <w:rStyle w:val="Teksttreci4"/>
          <w:color w:val="000000"/>
        </w:rPr>
        <w:t xml:space="preserve">eniu </w:t>
      </w:r>
      <w:r>
        <w:rPr>
          <w:rStyle w:val="Teksttreci4Kursywa1"/>
          <w:color w:val="000000"/>
        </w:rPr>
        <w:t>na: postarzymy</w:t>
      </w:r>
      <w:r>
        <w:rPr>
          <w:rStyle w:val="Teksttreci42"/>
          <w:color w:val="000000"/>
        </w:rPr>
        <w:t xml:space="preserve"> </w:t>
      </w:r>
      <w:r>
        <w:rPr>
          <w:rStyle w:val="Teksttreci4"/>
          <w:color w:val="000000"/>
          <w:lang w:val="de-DE" w:eastAsia="de-DE"/>
        </w:rPr>
        <w:t xml:space="preserve">«nastarczymy», </w:t>
      </w:r>
      <w:r>
        <w:rPr>
          <w:rStyle w:val="Teksttreci4"/>
          <w:color w:val="000000"/>
        </w:rPr>
        <w:t>w zn</w:t>
      </w:r>
      <w:r>
        <w:rPr>
          <w:rStyle w:val="Teksttreci4Kursywa1"/>
          <w:color w:val="000000"/>
        </w:rPr>
        <w:t>aczeniu wy-pojśmyvaią</w:t>
      </w:r>
      <w:r>
        <w:rPr>
          <w:rStyle w:val="Teksttreci42"/>
          <w:color w:val="000000"/>
        </w:rPr>
        <w:t xml:space="preserve"> </w:t>
      </w:r>
      <w:r>
        <w:rPr>
          <w:rStyle w:val="Teksttreci4"/>
          <w:color w:val="000000"/>
        </w:rPr>
        <w:t xml:space="preserve">«wyśmiewają» oraz w znaczeniu z </w:t>
      </w:r>
      <w:r>
        <w:rPr>
          <w:rStyle w:val="Teksttreci4Kursywa1"/>
          <w:color w:val="000000"/>
        </w:rPr>
        <w:t>porozum'eć</w:t>
      </w:r>
      <w:r>
        <w:rPr>
          <w:rStyle w:val="Teksttreci42"/>
          <w:color w:val="000000"/>
        </w:rPr>
        <w:t xml:space="preserve"> </w:t>
      </w:r>
      <w:r>
        <w:rPr>
          <w:rStyle w:val="Teksttreci4"/>
          <w:color w:val="000000"/>
        </w:rPr>
        <w:t>«zrozumieć» (s. 59).</w:t>
      </w:r>
    </w:p>
    <w:p w:rsidR="00000000" w:rsidRDefault="00A86640">
      <w:pPr>
        <w:pStyle w:val="Teksttreci41"/>
        <w:shd w:val="clear" w:color="auto" w:fill="auto"/>
        <w:spacing w:after="0" w:line="264" w:lineRule="exact"/>
        <w:ind w:left="560" w:right="660" w:firstLine="420"/>
        <w:jc w:val="both"/>
      </w:pPr>
      <w:r>
        <w:rPr>
          <w:rStyle w:val="Teksttreci4"/>
          <w:color w:val="000000"/>
        </w:rPr>
        <w:t>Układ pracy jest przejrzysty. Przykłady z tym samym przyrostkiem są uło</w:t>
      </w:r>
      <w:r>
        <w:rPr>
          <w:rStyle w:val="Teksttreci4"/>
          <w:color w:val="000000"/>
        </w:rPr>
        <w:softHyphen/>
        <w:t>żone alfabetycznie, co ułatwia czytelnikowi rozejrzenie się</w:t>
      </w:r>
      <w:r>
        <w:rPr>
          <w:rStyle w:val="Teksttreci4"/>
          <w:color w:val="000000"/>
        </w:rPr>
        <w:t xml:space="preserve"> w materiale.</w:t>
      </w:r>
    </w:p>
    <w:p w:rsidR="00000000" w:rsidRDefault="00A86640">
      <w:pPr>
        <w:pStyle w:val="Teksttreci41"/>
        <w:shd w:val="clear" w:color="auto" w:fill="auto"/>
        <w:spacing w:after="0" w:line="264" w:lineRule="exact"/>
        <w:ind w:left="560" w:right="660" w:firstLine="420"/>
        <w:jc w:val="both"/>
      </w:pPr>
      <w:r>
        <w:rPr>
          <w:rStyle w:val="Teksttreci4"/>
          <w:color w:val="000000"/>
        </w:rPr>
        <w:t>Praca wykonana jest bardzo sumiennie, pożytecznie wypełnia lukę w dotych</w:t>
      </w:r>
      <w:r>
        <w:rPr>
          <w:rStyle w:val="Teksttreci4"/>
          <w:color w:val="000000"/>
        </w:rPr>
        <w:softHyphen/>
        <w:t>czasowym słowotwórstwie gwarowym Śląska. Materiał jest bogaty i różnorodny.</w:t>
      </w:r>
    </w:p>
    <w:p w:rsidR="00000000" w:rsidRDefault="00A86640">
      <w:pPr>
        <w:pStyle w:val="Teksttreci41"/>
        <w:shd w:val="clear" w:color="auto" w:fill="auto"/>
        <w:spacing w:after="0" w:line="264" w:lineRule="exact"/>
        <w:ind w:left="560" w:right="660" w:firstLine="420"/>
        <w:jc w:val="both"/>
      </w:pPr>
      <w:r>
        <w:rPr>
          <w:rStyle w:val="Teksttreci4"/>
          <w:color w:val="000000"/>
        </w:rPr>
        <w:t xml:space="preserve">Układ materiału pozwala określić produktywność poszczególnych sufiksów i liczebność formacji </w:t>
      </w:r>
      <w:r>
        <w:rPr>
          <w:rStyle w:val="Teksttreci4Kursywa2"/>
          <w:color w:val="000000"/>
        </w:rPr>
        <w:t>w</w:t>
      </w:r>
      <w:r>
        <w:rPr>
          <w:rStyle w:val="Teksttreci4"/>
          <w:color w:val="000000"/>
        </w:rPr>
        <w:t xml:space="preserve"> określonych grupach semantycznych. Bardzo nieliczna jest grupa nazw utworzonych od wyrażeń syntaktycznych. Na podkreślenie za</w:t>
      </w:r>
      <w:r>
        <w:rPr>
          <w:rStyle w:val="Teksttreci4"/>
          <w:color w:val="000000"/>
        </w:rPr>
        <w:softHyphen/>
        <w:t xml:space="preserve">sługuje przytaczanie przez autora nazw w kilku nieraz wariantach fonetycznych wraz z dokładną ich lokalizacją. Szkoda tylko, że </w:t>
      </w:r>
      <w:r>
        <w:rPr>
          <w:rStyle w:val="Teksttreci4"/>
          <w:color w:val="000000"/>
        </w:rPr>
        <w:t>autor nie zamieścił na końcu książki indeksu słowotwórczego wszystkich formacji występujących w opraco</w:t>
      </w:r>
      <w:r>
        <w:rPr>
          <w:rStyle w:val="Teksttreci4"/>
          <w:color w:val="000000"/>
        </w:rPr>
        <w:softHyphen/>
        <w:t>waniu.</w:t>
      </w:r>
    </w:p>
    <w:p w:rsidR="00000000" w:rsidRDefault="00A86640">
      <w:pPr>
        <w:pStyle w:val="Teksttreci41"/>
        <w:shd w:val="clear" w:color="auto" w:fill="auto"/>
        <w:spacing w:after="291" w:line="264" w:lineRule="exact"/>
        <w:ind w:left="560" w:right="660" w:firstLine="420"/>
        <w:jc w:val="both"/>
      </w:pPr>
      <w:r>
        <w:rPr>
          <w:rStyle w:val="Teksttreci4"/>
          <w:color w:val="000000"/>
        </w:rPr>
        <w:lastRenderedPageBreak/>
        <w:t>Mimo drobnych niedociągnięć praca bardzo się przyda wszystkim dialekto</w:t>
      </w:r>
      <w:r>
        <w:rPr>
          <w:rStyle w:val="Teksttreci4"/>
          <w:color w:val="000000"/>
        </w:rPr>
        <w:softHyphen/>
        <w:t>logom zainteresowanym problemami słowotwórczymi.</w:t>
      </w:r>
    </w:p>
    <w:p w:rsidR="00000000" w:rsidRDefault="00A86640">
      <w:pPr>
        <w:pStyle w:val="Teksttreci100"/>
        <w:shd w:val="clear" w:color="auto" w:fill="auto"/>
        <w:spacing w:before="0" w:line="200" w:lineRule="exact"/>
        <w:ind w:left="6880" w:firstLine="0"/>
        <w:sectPr w:rsidR="00000000">
          <w:headerReference w:type="even" r:id="rId40"/>
          <w:headerReference w:type="default" r:id="rId41"/>
          <w:pgSz w:w="11900" w:h="16840"/>
          <w:pgMar w:top="1554" w:right="1353" w:bottom="1274" w:left="479" w:header="0" w:footer="3" w:gutter="0"/>
          <w:pgNumType w:start="295"/>
          <w:cols w:space="720"/>
          <w:noEndnote/>
          <w:docGrid w:linePitch="360"/>
        </w:sectPr>
      </w:pPr>
      <w:r>
        <w:rPr>
          <w:rStyle w:val="Teksttreci10Odstpy0pt"/>
          <w:i/>
          <w:iCs/>
          <w:color w:val="000000"/>
        </w:rPr>
        <w:t>Jadwiga Sułkowska</w:t>
      </w:r>
    </w:p>
    <w:p w:rsidR="00000000" w:rsidRDefault="00A86640">
      <w:pPr>
        <w:pStyle w:val="Teksttreci90"/>
        <w:shd w:val="clear" w:color="auto" w:fill="auto"/>
        <w:spacing w:after="1700" w:line="220" w:lineRule="exact"/>
        <w:jc w:val="right"/>
      </w:pPr>
      <w:r>
        <w:rPr>
          <w:rStyle w:val="Teksttreci9Odstpy7pt"/>
          <w:i/>
          <w:iCs/>
          <w:color w:val="000000"/>
        </w:rPr>
        <w:lastRenderedPageBreak/>
        <w:t>OBJAŚNIENIA WYRAZÓW I ZWROTÓW</w:t>
      </w:r>
    </w:p>
    <w:p w:rsidR="00000000" w:rsidRDefault="00A86640">
      <w:pPr>
        <w:pStyle w:val="Teksttreci90"/>
        <w:shd w:val="clear" w:color="auto" w:fill="auto"/>
        <w:spacing w:after="126" w:line="220" w:lineRule="exact"/>
        <w:ind w:left="1200" w:firstLine="380"/>
      </w:pPr>
      <w:r>
        <w:rPr>
          <w:rStyle w:val="Teksttreci9"/>
          <w:i/>
          <w:iCs/>
          <w:color w:val="000000"/>
        </w:rPr>
        <w:t>Szewc</w:t>
      </w:r>
      <w:r>
        <w:rPr>
          <w:rStyle w:val="Teksttreci9Bezkursywy"/>
          <w:i w:val="0"/>
          <w:iCs w:val="0"/>
          <w:color w:val="000000"/>
        </w:rPr>
        <w:t xml:space="preserve"> — </w:t>
      </w:r>
      <w:r>
        <w:rPr>
          <w:rStyle w:val="Teksttreci9"/>
          <w:i/>
          <w:iCs/>
          <w:color w:val="000000"/>
        </w:rPr>
        <w:t>szewski</w:t>
      </w:r>
    </w:p>
    <w:p w:rsidR="00000000" w:rsidRDefault="00A86640">
      <w:pPr>
        <w:pStyle w:val="Teksttreci20"/>
        <w:shd w:val="clear" w:color="auto" w:fill="auto"/>
        <w:ind w:left="1200" w:firstLine="380"/>
      </w:pPr>
      <w:r>
        <w:rPr>
          <w:rStyle w:val="Teksttreci2"/>
          <w:color w:val="000000"/>
        </w:rPr>
        <w:t>Obywatel Ludwik Krawczyk z Sochaczewa ponawia prośbę o wyja</w:t>
      </w:r>
      <w:r>
        <w:rPr>
          <w:rStyle w:val="Teksttreci2"/>
          <w:color w:val="000000"/>
        </w:rPr>
        <w:softHyphen/>
        <w:t xml:space="preserve">śnienie formy </w:t>
      </w:r>
      <w:r>
        <w:rPr>
          <w:rStyle w:val="Teksttreci2Kursywa"/>
          <w:color w:val="000000"/>
        </w:rPr>
        <w:t>szewski,</w:t>
      </w:r>
      <w:r>
        <w:rPr>
          <w:rStyle w:val="Teksttreci2"/>
          <w:color w:val="000000"/>
        </w:rPr>
        <w:t xml:space="preserve"> która się wydaje korespondentowi nie uzasad</w:t>
      </w:r>
      <w:r>
        <w:rPr>
          <w:rStyle w:val="Teksttreci2"/>
          <w:color w:val="000000"/>
        </w:rPr>
        <w:softHyphen/>
        <w:t>niona, bo według niego, jeż</w:t>
      </w:r>
      <w:r>
        <w:rPr>
          <w:rStyle w:val="Teksttreci2"/>
          <w:color w:val="000000"/>
        </w:rPr>
        <w:t xml:space="preserve">eli rzeczownik podstawowy brzmi </w:t>
      </w:r>
      <w:r>
        <w:rPr>
          <w:rStyle w:val="Teksttreci2Kursywa"/>
          <w:color w:val="000000"/>
        </w:rPr>
        <w:t>szewc,</w:t>
      </w:r>
      <w:r>
        <w:rPr>
          <w:rStyle w:val="Teksttreci2"/>
          <w:color w:val="000000"/>
        </w:rPr>
        <w:t xml:space="preserve"> to przymiotnik pochodny powinien mieć formę </w:t>
      </w:r>
      <w:r>
        <w:rPr>
          <w:rStyle w:val="Teksttreci2Kursywa"/>
          <w:color w:val="000000"/>
        </w:rPr>
        <w:t>szewcki,</w:t>
      </w:r>
      <w:r>
        <w:rPr>
          <w:rStyle w:val="Teksttreci2"/>
          <w:color w:val="000000"/>
        </w:rPr>
        <w:t xml:space="preserve"> nie </w:t>
      </w:r>
      <w:r>
        <w:rPr>
          <w:rStyle w:val="Teksttreci2Kursywa"/>
          <w:color w:val="000000"/>
        </w:rPr>
        <w:t>szewski.</w:t>
      </w:r>
    </w:p>
    <w:p w:rsidR="00000000" w:rsidRDefault="00A86640">
      <w:pPr>
        <w:pStyle w:val="Teksttreci20"/>
        <w:shd w:val="clear" w:color="auto" w:fill="auto"/>
        <w:spacing w:after="314"/>
        <w:ind w:left="1200" w:firstLine="380"/>
      </w:pPr>
      <w:r>
        <w:rPr>
          <w:rStyle w:val="Teksttreci2"/>
          <w:color w:val="000000"/>
        </w:rPr>
        <w:t>Kwestię tę już kiedyś omawiałem i pisałem o niej w książce „O kul</w:t>
      </w:r>
      <w:r>
        <w:rPr>
          <w:rStyle w:val="Teksttreci2"/>
          <w:color w:val="000000"/>
        </w:rPr>
        <w:softHyphen/>
        <w:t>turę słowa”, ale nie wszystkie informacje wszędzie docierają, trzeba je czasem powtar</w:t>
      </w:r>
      <w:r>
        <w:rPr>
          <w:rStyle w:val="Teksttreci2"/>
          <w:color w:val="000000"/>
        </w:rPr>
        <w:t xml:space="preserve">zać.. Zacznijmy od przyjrzen a się wyrazowi </w:t>
      </w:r>
      <w:r>
        <w:rPr>
          <w:rStyle w:val="Teksttreci2Kursywa"/>
          <w:color w:val="000000"/>
        </w:rPr>
        <w:t>szewc.</w:t>
      </w:r>
      <w:r>
        <w:rPr>
          <w:rStyle w:val="Teksttreci2"/>
          <w:color w:val="000000"/>
        </w:rPr>
        <w:t xml:space="preserve"> Łatwo zauważyć, że wiąże się on ze </w:t>
      </w:r>
      <w:r>
        <w:rPr>
          <w:rStyle w:val="Teksttreci2Kursywa"/>
          <w:color w:val="000000"/>
        </w:rPr>
        <w:t>szwem,</w:t>
      </w:r>
      <w:r>
        <w:rPr>
          <w:rStyle w:val="Teksttreci2"/>
          <w:color w:val="000000"/>
        </w:rPr>
        <w:t xml:space="preserve"> wyraz zaś </w:t>
      </w:r>
      <w:r>
        <w:rPr>
          <w:rStyle w:val="Teksttreci2Kursywa"/>
          <w:color w:val="000000"/>
        </w:rPr>
        <w:t>szew</w:t>
      </w:r>
      <w:r>
        <w:rPr>
          <w:rStyle w:val="Teksttreci2"/>
          <w:color w:val="000000"/>
        </w:rPr>
        <w:t xml:space="preserve"> pozostaje w histo</w:t>
      </w:r>
      <w:r>
        <w:rPr>
          <w:rStyle w:val="Teksttreci2"/>
          <w:color w:val="000000"/>
        </w:rPr>
        <w:softHyphen/>
        <w:t xml:space="preserve">rycznym związku z czasownikiem </w:t>
      </w:r>
      <w:r>
        <w:rPr>
          <w:rStyle w:val="Teksttreci2Kursywa"/>
          <w:color w:val="000000"/>
        </w:rPr>
        <w:t>szyć.</w:t>
      </w:r>
      <w:r>
        <w:rPr>
          <w:rStyle w:val="Teksttreci2"/>
          <w:color w:val="000000"/>
        </w:rPr>
        <w:t xml:space="preserve"> Czasownik </w:t>
      </w:r>
      <w:r>
        <w:rPr>
          <w:rStyle w:val="Teksttreci2Kursywa"/>
          <w:color w:val="000000"/>
        </w:rPr>
        <w:t>szyć</w:t>
      </w:r>
      <w:r>
        <w:rPr>
          <w:rStyle w:val="Teksttreci2"/>
          <w:color w:val="000000"/>
        </w:rPr>
        <w:t xml:space="preserve"> jest nazwą samej czynności, rzeczownik zaś </w:t>
      </w:r>
      <w:r>
        <w:rPr>
          <w:rStyle w:val="Teksttreci2Kursywa"/>
          <w:color w:val="000000"/>
        </w:rPr>
        <w:t>szew</w:t>
      </w:r>
      <w:r>
        <w:rPr>
          <w:rStyle w:val="Teksttreci2"/>
          <w:color w:val="000000"/>
        </w:rPr>
        <w:t xml:space="preserve"> oznacza wynik czynności szycia</w:t>
      </w:r>
      <w:r>
        <w:rPr>
          <w:rStyle w:val="Teksttreci2"/>
          <w:color w:val="000000"/>
        </w:rPr>
        <w:t>, a daw</w:t>
      </w:r>
      <w:r>
        <w:rPr>
          <w:rStyle w:val="Teksttreci2"/>
          <w:color w:val="000000"/>
        </w:rPr>
        <w:softHyphen/>
        <w:t xml:space="preserve">niej mógł także znaczyć samą tę czynność. Linde w swoim Słowniku cytuje wyrażenie: </w:t>
      </w:r>
      <w:r>
        <w:rPr>
          <w:rStyle w:val="Teksttreci2Kursywa"/>
          <w:color w:val="000000"/>
        </w:rPr>
        <w:t>szew szewski”</w:t>
      </w:r>
      <w:r>
        <w:rPr>
          <w:rStyle w:val="Teksttreci2"/>
          <w:color w:val="000000"/>
        </w:rPr>
        <w:t xml:space="preserve"> — znaczy to szewski sposób szycia czyli taki sposób szycia, jaki stosują szewcy — i którego wynikiem jest to, co się ogląda w postaci szwów na material</w:t>
      </w:r>
      <w:r>
        <w:rPr>
          <w:rStyle w:val="Teksttreci2"/>
          <w:color w:val="000000"/>
        </w:rPr>
        <w:t>e. Można by było przyta</w:t>
      </w:r>
      <w:r>
        <w:rPr>
          <w:rStyle w:val="Teksttreci2"/>
          <w:color w:val="000000"/>
        </w:rPr>
        <w:softHyphen/>
        <w:t>czać bardzo wiele przykładów zazębiania się w tych samych wyrazach znaczeń czynności i wyników, albo kiedy indziej podmiotów tej czyn</w:t>
      </w:r>
      <w:r>
        <w:rPr>
          <w:rStyle w:val="Teksttreci2"/>
          <w:color w:val="000000"/>
        </w:rPr>
        <w:softHyphen/>
        <w:t xml:space="preserve">ności. Od </w:t>
      </w:r>
      <w:r>
        <w:rPr>
          <w:rStyle w:val="Teksttreci2Kursywa"/>
          <w:color w:val="000000"/>
        </w:rPr>
        <w:t>szwu</w:t>
      </w:r>
      <w:r>
        <w:rPr>
          <w:rStyle w:val="Teksttreci2"/>
          <w:color w:val="000000"/>
        </w:rPr>
        <w:t xml:space="preserve"> — czynności szycia utworzony był kiedyś rzeczownik </w:t>
      </w:r>
      <w:r>
        <w:rPr>
          <w:rStyle w:val="Teksttreci2Kursywa"/>
          <w:color w:val="000000"/>
        </w:rPr>
        <w:t>szwiec,</w:t>
      </w:r>
      <w:r>
        <w:rPr>
          <w:rStyle w:val="Teksttreci2"/>
          <w:color w:val="000000"/>
        </w:rPr>
        <w:t xml:space="preserve"> który oznaczał tego, któ</w:t>
      </w:r>
      <w:r>
        <w:rPr>
          <w:rStyle w:val="Teksttreci2"/>
          <w:color w:val="000000"/>
        </w:rPr>
        <w:t>ry szyje; — była to forma prasłowiańska, ale trwała ona jakiś czas w języku polskim. Używał jej Rej, wymienia ją w zbiorze swych przysłów, wydanym w roku 1632, Knapiusz: „Jeśliś szwiec, patrz swego kopyta”. W ciągu XVIII wieku forma ta wyszła z użycia; Kra</w:t>
      </w:r>
      <w:r>
        <w:rPr>
          <w:rStyle w:val="Teksttreci2"/>
          <w:color w:val="000000"/>
        </w:rPr>
        <w:t xml:space="preserve">sicki pisał już: „Był szewc, który nie pijał”, ale jeszcze Adalberg w swej „Księdze przysłów” wydanej w latach 1889 — 1894, umieszcza przysłowie, nie wymieniając źródła, z którego je cytuje: „Szwiec skóry, a krawiec igły pilnuje”. Forma </w:t>
      </w:r>
      <w:r>
        <w:rPr>
          <w:rStyle w:val="Teksttreci2Kursywa"/>
          <w:color w:val="000000"/>
        </w:rPr>
        <w:t>szwiec</w:t>
      </w:r>
      <w:r>
        <w:rPr>
          <w:rStyle w:val="Teksttreci2"/>
          <w:color w:val="000000"/>
        </w:rPr>
        <w:t xml:space="preserve"> była to pier</w:t>
      </w:r>
      <w:r>
        <w:rPr>
          <w:rStyle w:val="Teksttreci2"/>
          <w:color w:val="000000"/>
        </w:rPr>
        <w:t xml:space="preserve">wotna nazwa wykonawcy czynności </w:t>
      </w:r>
      <w:r>
        <w:rPr>
          <w:rStyle w:val="Teksttreci2Kursywa"/>
          <w:color w:val="000000"/>
        </w:rPr>
        <w:t>szycia,</w:t>
      </w:r>
      <w:r>
        <w:rPr>
          <w:rStyle w:val="Teksttreci2"/>
          <w:color w:val="000000"/>
        </w:rPr>
        <w:t xml:space="preserve"> cząstka -ec była w niej wykładni</w:t>
      </w:r>
      <w:r>
        <w:rPr>
          <w:rStyle w:val="Teksttreci2"/>
          <w:color w:val="000000"/>
        </w:rPr>
        <w:softHyphen/>
        <w:t xml:space="preserve">kiem podmiotu, tak samo jak w wyrazach — </w:t>
      </w:r>
      <w:r>
        <w:rPr>
          <w:rStyle w:val="Teksttreci2Kursywa"/>
          <w:color w:val="000000"/>
        </w:rPr>
        <w:t>kupiec, jeździec.</w:t>
      </w:r>
      <w:r>
        <w:rPr>
          <w:rStyle w:val="Teksttreci2"/>
          <w:color w:val="000000"/>
        </w:rPr>
        <w:t xml:space="preserve"> W dopeł</w:t>
      </w:r>
      <w:r>
        <w:rPr>
          <w:rStyle w:val="Teksttreci2"/>
          <w:color w:val="000000"/>
        </w:rPr>
        <w:softHyphen/>
        <w:t xml:space="preserve">niaczu, forma </w:t>
      </w:r>
      <w:r>
        <w:rPr>
          <w:rStyle w:val="Teksttreci2Kursywa"/>
          <w:color w:val="000000"/>
        </w:rPr>
        <w:t>szewca</w:t>
      </w:r>
      <w:r>
        <w:rPr>
          <w:rStyle w:val="Teksttreci2"/>
          <w:color w:val="000000"/>
        </w:rPr>
        <w:t xml:space="preserve"> była ta sama co dziś, ponieważ samogłoska -e w przyrostku -</w:t>
      </w:r>
      <w:r>
        <w:rPr>
          <w:rStyle w:val="Teksttreci2Kursywa"/>
          <w:color w:val="000000"/>
        </w:rPr>
        <w:t>ec</w:t>
      </w:r>
      <w:r>
        <w:rPr>
          <w:rStyle w:val="Teksttreci2"/>
          <w:color w:val="000000"/>
        </w:rPr>
        <w:t xml:space="preserve"> ulegała w przypadkach zależnych z</w:t>
      </w:r>
      <w:r>
        <w:rPr>
          <w:rStyle w:val="Teksttreci2"/>
          <w:color w:val="000000"/>
        </w:rPr>
        <w:t xml:space="preserve">anikowi: z tematem </w:t>
      </w:r>
      <w:r>
        <w:rPr>
          <w:rStyle w:val="Teksttreci2Kursywa"/>
          <w:color w:val="000000"/>
        </w:rPr>
        <w:t>szewc</w:t>
      </w:r>
      <w:r>
        <w:rPr>
          <w:rStyle w:val="Teksttreci2"/>
          <w:color w:val="000000"/>
        </w:rPr>
        <w:t>- łączył się przyrostek przymiotnikowy -</w:t>
      </w:r>
      <w:r>
        <w:rPr>
          <w:rStyle w:val="Teksttreci2Kursywa"/>
          <w:color w:val="000000"/>
        </w:rPr>
        <w:t>ski,</w:t>
      </w:r>
      <w:r>
        <w:rPr>
          <w:rStyle w:val="Teksttreci2"/>
          <w:color w:val="000000"/>
        </w:rPr>
        <w:t xml:space="preserve"> powstała więc forma -</w:t>
      </w:r>
      <w:r>
        <w:rPr>
          <w:rStyle w:val="Teksttreci2Kursywa"/>
          <w:color w:val="000000"/>
        </w:rPr>
        <w:t>szeweski,</w:t>
      </w:r>
      <w:r>
        <w:rPr>
          <w:rStyle w:val="Teksttreci2"/>
          <w:color w:val="000000"/>
        </w:rPr>
        <w:t xml:space="preserve"> a z niej przez uproszczenie grupy spółgłoskowej </w:t>
      </w:r>
      <w:r>
        <w:rPr>
          <w:rStyle w:val="Teksttreci2Kursywa"/>
          <w:color w:val="000000"/>
        </w:rPr>
        <w:t>szewski,</w:t>
      </w:r>
      <w:r>
        <w:rPr>
          <w:rStyle w:val="Teksttreci2"/>
          <w:color w:val="000000"/>
        </w:rPr>
        <w:t xml:space="preserve"> którą Linde cytuje jako wyłączną.</w:t>
      </w:r>
    </w:p>
    <w:p w:rsidR="00000000" w:rsidRDefault="00A86640">
      <w:pPr>
        <w:pStyle w:val="Teksttreci90"/>
        <w:shd w:val="clear" w:color="auto" w:fill="auto"/>
        <w:spacing w:after="134" w:line="220" w:lineRule="exact"/>
        <w:ind w:left="1200" w:firstLine="380"/>
      </w:pPr>
      <w:r>
        <w:rPr>
          <w:rStyle w:val="Teksttreci9"/>
          <w:i/>
          <w:iCs/>
          <w:color w:val="000000"/>
        </w:rPr>
        <w:t>Na Warmii czy na Mazurach</w:t>
      </w:r>
    </w:p>
    <w:p w:rsidR="00000000" w:rsidRDefault="00A86640">
      <w:pPr>
        <w:pStyle w:val="Teksttreci20"/>
        <w:shd w:val="clear" w:color="auto" w:fill="auto"/>
        <w:spacing w:line="318" w:lineRule="exact"/>
        <w:ind w:left="1200" w:firstLine="380"/>
        <w:sectPr w:rsidR="00000000">
          <w:headerReference w:type="even" r:id="rId42"/>
          <w:headerReference w:type="default" r:id="rId43"/>
          <w:pgSz w:w="11900" w:h="16840"/>
          <w:pgMar w:top="896" w:right="213" w:bottom="896" w:left="1620" w:header="0" w:footer="3" w:gutter="0"/>
          <w:pgNumType w:start="36"/>
          <w:cols w:space="720"/>
          <w:noEndnote/>
          <w:docGrid w:linePitch="360"/>
        </w:sectPr>
      </w:pPr>
      <w:r>
        <w:rPr>
          <w:rStyle w:val="Teksttreci2"/>
          <w:color w:val="000000"/>
        </w:rPr>
        <w:t>Obywatel Stefan Jasiński z Warszawy usł</w:t>
      </w:r>
      <w:r>
        <w:rPr>
          <w:rStyle w:val="Teksttreci2"/>
          <w:color w:val="000000"/>
        </w:rPr>
        <w:t>yszał w dzienniku radio</w:t>
      </w:r>
      <w:r>
        <w:rPr>
          <w:rStyle w:val="Teksttreci2"/>
          <w:color w:val="000000"/>
        </w:rPr>
        <w:softHyphen/>
        <w:t>wym, że w Rudziskach na Warmii i Mazurach, zakończył się bieg nar</w:t>
      </w:r>
      <w:r>
        <w:rPr>
          <w:rStyle w:val="Teksttreci2"/>
          <w:color w:val="000000"/>
        </w:rPr>
        <w:softHyphen/>
        <w:t xml:space="preserve">ciarski i zaskoczyło go, </w:t>
      </w:r>
      <w:r>
        <w:rPr>
          <w:rStyle w:val="Teksttreci2Kursywa"/>
          <w:color w:val="000000"/>
        </w:rPr>
        <w:t>że</w:t>
      </w:r>
      <w:r>
        <w:rPr>
          <w:rStyle w:val="Teksttreci2"/>
          <w:color w:val="000000"/>
        </w:rPr>
        <w:t xml:space="preserve"> ta sama miejscowość znajduje się jednocześnie i na Warmii, i na Mazurach.</w:t>
      </w:r>
    </w:p>
    <w:p w:rsidR="00000000" w:rsidRDefault="00A86640">
      <w:pPr>
        <w:pStyle w:val="Teksttreci20"/>
        <w:shd w:val="clear" w:color="auto" w:fill="auto"/>
        <w:ind w:left="460" w:right="780" w:firstLine="400"/>
      </w:pPr>
      <w:r>
        <w:rPr>
          <w:rStyle w:val="Teksttreci2"/>
          <w:color w:val="000000"/>
        </w:rPr>
        <w:lastRenderedPageBreak/>
        <w:t>Jest to oczywiście nieporozumienie, tym się chyba tłumaczące, że obecne województwo olsztyńskie obejmuje i Warmię i Mazury, przy</w:t>
      </w:r>
      <w:r>
        <w:rPr>
          <w:rStyle w:val="Teksttreci2"/>
          <w:color w:val="000000"/>
        </w:rPr>
        <w:softHyphen/>
        <w:t xml:space="preserve">najmniej </w:t>
      </w:r>
      <w:r>
        <w:rPr>
          <w:rStyle w:val="Teksttreci2"/>
          <w:color w:val="000000"/>
        </w:rPr>
        <w:t>większą ich część, Olsztyn zaś jest historyczną stolicą Warmii, więc komuś pomieszały się widocznie te pojęcia. Rudziska jest to piękna miejscowość w powiecie szczycieńskim, czyli w zachodniej części Mazur. Był tam w ciągu kilku lat uniwersytet ludowy, któ</w:t>
      </w:r>
      <w:r>
        <w:rPr>
          <w:rStyle w:val="Teksttreci2"/>
          <w:color w:val="000000"/>
        </w:rPr>
        <w:t>rym kierował Karol Małłek, nazywany królem mazurskim, zasłużony działacz regionalny, autor między innymi wydanego niedawno zbioru opowiadań ludowych pod tytułem: „Nad mazurskim Gangesem”. Nie jestem pewien, czy w Rudziskach jest jeszcze uniwersytet ludowy,</w:t>
      </w:r>
      <w:r>
        <w:rPr>
          <w:rStyle w:val="Teksttreci2"/>
          <w:color w:val="000000"/>
        </w:rPr>
        <w:t xml:space="preserve"> musi tam być jednak jakiś ośrodek młodzieży, czy też młodzieżowy, jak się dziś raczej mówi, i prawdopodobnie dlatego tam właśnie kończył się bieg narciarski.</w:t>
      </w:r>
    </w:p>
    <w:p w:rsidR="00000000" w:rsidRDefault="00A86640">
      <w:pPr>
        <w:pStyle w:val="Teksttreci20"/>
        <w:shd w:val="clear" w:color="auto" w:fill="auto"/>
        <w:tabs>
          <w:tab w:val="left" w:pos="721"/>
        </w:tabs>
        <w:spacing w:after="374"/>
        <w:ind w:left="460"/>
      </w:pPr>
      <w:r>
        <w:rPr>
          <w:rStyle w:val="Teksttreci2"/>
          <w:color w:val="000000"/>
        </w:rPr>
        <w:t>o</w:t>
      </w:r>
      <w:r>
        <w:rPr>
          <w:rStyle w:val="Teksttreci2"/>
          <w:color w:val="000000"/>
        </w:rPr>
        <w:tab/>
        <w:t>którym była wzmianka w dzienniku radiowym.</w:t>
      </w:r>
    </w:p>
    <w:p w:rsidR="00000000" w:rsidRDefault="00A86640">
      <w:pPr>
        <w:pStyle w:val="Teksttreci90"/>
        <w:shd w:val="clear" w:color="auto" w:fill="auto"/>
        <w:spacing w:after="312" w:line="220" w:lineRule="exact"/>
        <w:ind w:left="460" w:firstLine="400"/>
      </w:pPr>
      <w:r>
        <w:rPr>
          <w:rStyle w:val="Teksttreci9"/>
          <w:i/>
          <w:iCs/>
          <w:color w:val="000000"/>
        </w:rPr>
        <w:t>Jaćwięski</w:t>
      </w:r>
    </w:p>
    <w:p w:rsidR="00000000" w:rsidRDefault="00A86640">
      <w:pPr>
        <w:pStyle w:val="Teksttreci20"/>
        <w:shd w:val="clear" w:color="auto" w:fill="auto"/>
        <w:ind w:left="460" w:right="780" w:firstLine="400"/>
      </w:pPr>
      <w:r>
        <w:rPr>
          <w:rStyle w:val="Teksttreci2"/>
          <w:color w:val="000000"/>
        </w:rPr>
        <w:t>Obywatel Andrzej Zwolski z Dęblina, nadesł</w:t>
      </w:r>
      <w:r>
        <w:rPr>
          <w:rStyle w:val="Teksttreci2"/>
          <w:color w:val="000000"/>
        </w:rPr>
        <w:t>ał artykuł umieszczony w pewnym czasopiśmie pt. „Międzynarodowa ekspedycja badawcza w białostockiej wiosce”. W artykule tym mowa o wiosce położonej w pobliżu Suwałk, a noszącej dość nieoczekiwaną nazwę — Szwajcaria, w której prowadzone są przez uczonych ró</w:t>
      </w:r>
      <w:r>
        <w:rPr>
          <w:rStyle w:val="Teksttreci2"/>
          <w:color w:val="000000"/>
        </w:rPr>
        <w:t>żnych krajów, badania nad dziejami państwa dawnych, jak ich dotychczas nazywano Jadźwingów (lub Jaćwingów). W tekście artykułu wymieniona jest jako nazwa zbio</w:t>
      </w:r>
      <w:r>
        <w:rPr>
          <w:rStyle w:val="Teksttreci2"/>
          <w:color w:val="000000"/>
        </w:rPr>
        <w:softHyphen/>
        <w:t xml:space="preserve">rowa forma </w:t>
      </w:r>
      <w:r>
        <w:rPr>
          <w:rStyle w:val="Teksttreci2Kursywa"/>
          <w:color w:val="000000"/>
        </w:rPr>
        <w:t>Jaćwież,</w:t>
      </w:r>
      <w:r>
        <w:rPr>
          <w:rStyle w:val="Teksttreci2"/>
          <w:color w:val="000000"/>
        </w:rPr>
        <w:t xml:space="preserve"> napisana raz przez ż, raz przez </w:t>
      </w:r>
      <w:r>
        <w:rPr>
          <w:rStyle w:val="Teksttreci2Kursywa"/>
          <w:color w:val="000000"/>
        </w:rPr>
        <w:t>rz.</w:t>
      </w:r>
      <w:r>
        <w:rPr>
          <w:rStyle w:val="Teksttreci2"/>
          <w:color w:val="000000"/>
        </w:rPr>
        <w:t xml:space="preserve"> Korespondent pyta, która z tych dwóch for</w:t>
      </w:r>
      <w:r>
        <w:rPr>
          <w:rStyle w:val="Teksttreci2"/>
          <w:color w:val="000000"/>
        </w:rPr>
        <w:t xml:space="preserve">m jest poprawna oraz jaką formę powinien mieć przymiotnik: </w:t>
      </w:r>
      <w:r>
        <w:rPr>
          <w:rStyle w:val="Teksttreci2Kursywa"/>
          <w:color w:val="000000"/>
        </w:rPr>
        <w:t>jaćwieski,</w:t>
      </w:r>
      <w:r>
        <w:rPr>
          <w:rStyle w:val="Teksttreci2"/>
          <w:color w:val="000000"/>
        </w:rPr>
        <w:t xml:space="preserve"> czy </w:t>
      </w:r>
      <w:r>
        <w:rPr>
          <w:rStyle w:val="Teksttreci2Kursywa"/>
          <w:color w:val="000000"/>
        </w:rPr>
        <w:t>jaćwierski.</w:t>
      </w:r>
    </w:p>
    <w:p w:rsidR="00000000" w:rsidRDefault="00A86640">
      <w:pPr>
        <w:pStyle w:val="Teksttreci20"/>
        <w:shd w:val="clear" w:color="auto" w:fill="auto"/>
        <w:ind w:left="460" w:right="780" w:firstLine="400"/>
      </w:pPr>
      <w:r>
        <w:rPr>
          <w:rStyle w:val="Teksttreci2"/>
          <w:color w:val="000000"/>
        </w:rPr>
        <w:t>Zagadnieniu, które interesuje korespondenta, poświęcona jest książka licząca stron 60 (z mapą) wydaną w zeszłym roku jako druga pozycja prac Białostockiego Towarzystwa Na</w:t>
      </w:r>
      <w:r>
        <w:rPr>
          <w:rStyle w:val="Teksttreci2"/>
          <w:color w:val="000000"/>
        </w:rPr>
        <w:t>ukowego pt. „Jaćwięgowie. Nazwa</w:t>
      </w:r>
    </w:p>
    <w:p w:rsidR="00000000" w:rsidRDefault="00A86640">
      <w:pPr>
        <w:pStyle w:val="Teksttreci20"/>
        <w:shd w:val="clear" w:color="auto" w:fill="auto"/>
        <w:tabs>
          <w:tab w:val="left" w:pos="732"/>
        </w:tabs>
        <w:ind w:left="460" w:right="780"/>
      </w:pPr>
      <w:r>
        <w:rPr>
          <w:rStyle w:val="Teksttreci2"/>
          <w:color w:val="000000"/>
        </w:rPr>
        <w:t>i</w:t>
      </w:r>
      <w:r>
        <w:rPr>
          <w:rStyle w:val="Teksttreci2"/>
          <w:color w:val="000000"/>
        </w:rPr>
        <w:tab/>
        <w:t>lokalizacja”. Autorem pracy jest Jerzy Nalepa. Za poprawną formę nazwy bałtyckiego plemienia uważa autor tę, która jest w tytule roz</w:t>
      </w:r>
      <w:r>
        <w:rPr>
          <w:rStyle w:val="Teksttreci2"/>
          <w:color w:val="000000"/>
        </w:rPr>
        <w:softHyphen/>
        <w:t xml:space="preserve">prawy, a więc wbrew dotychczasowej tradycji nie </w:t>
      </w:r>
      <w:r>
        <w:rPr>
          <w:rStyle w:val="Teksttreci2Kursywa"/>
          <w:color w:val="000000"/>
        </w:rPr>
        <w:t>Jaćwingowie</w:t>
      </w:r>
      <w:r>
        <w:rPr>
          <w:rStyle w:val="Teksttreci2"/>
          <w:color w:val="000000"/>
        </w:rPr>
        <w:t xml:space="preserve"> ani </w:t>
      </w:r>
      <w:r>
        <w:rPr>
          <w:rStyle w:val="Teksttreci2Kursywa"/>
          <w:color w:val="000000"/>
        </w:rPr>
        <w:t>Jadźwingowie,</w:t>
      </w:r>
      <w:r>
        <w:rPr>
          <w:rStyle w:val="Teksttreci2"/>
          <w:color w:val="000000"/>
        </w:rPr>
        <w:t xml:space="preserve"> ale </w:t>
      </w:r>
      <w:r>
        <w:rPr>
          <w:rStyle w:val="Teksttreci2Kursywa"/>
          <w:color w:val="000000"/>
        </w:rPr>
        <w:t>Jaćwięg</w:t>
      </w:r>
      <w:r>
        <w:rPr>
          <w:rStyle w:val="Teksttreci2Kursywa"/>
          <w:color w:val="000000"/>
        </w:rPr>
        <w:t>owie,</w:t>
      </w:r>
      <w:r>
        <w:rPr>
          <w:rStyle w:val="Teksttreci2"/>
          <w:color w:val="000000"/>
        </w:rPr>
        <w:t xml:space="preserve"> z historyczną samogłoską nosową, za</w:t>
      </w:r>
      <w:r>
        <w:rPr>
          <w:rStyle w:val="Teksttreci2"/>
          <w:color w:val="000000"/>
        </w:rPr>
        <w:softHyphen/>
        <w:t xml:space="preserve">równo w tej formie podstawowej, jak w nazwie zbiorowej </w:t>
      </w:r>
      <w:r>
        <w:rPr>
          <w:rStyle w:val="Teksttreci2Kursywa"/>
          <w:color w:val="000000"/>
        </w:rPr>
        <w:t xml:space="preserve">Jaćwięz </w:t>
      </w:r>
      <w:r>
        <w:rPr>
          <w:rStyle w:val="Teksttreci2"/>
          <w:color w:val="000000"/>
        </w:rPr>
        <w:t xml:space="preserve">i w przymiotniku pochodnym </w:t>
      </w:r>
      <w:r>
        <w:rPr>
          <w:rStyle w:val="Teksttreci2Kursywa"/>
          <w:color w:val="000000"/>
        </w:rPr>
        <w:t>jaćwięski</w:t>
      </w:r>
      <w:r>
        <w:rPr>
          <w:rStyle w:val="Teksttreci2"/>
          <w:color w:val="000000"/>
        </w:rPr>
        <w:t xml:space="preserve"> Wywód ten oparty jest na szcze</w:t>
      </w:r>
      <w:r>
        <w:rPr>
          <w:rStyle w:val="Teksttreci2"/>
          <w:color w:val="000000"/>
        </w:rPr>
        <w:softHyphen/>
        <w:t>gółowej analizie zapisów utrwalonych w źródłach historycznych ruskich i polskich. P</w:t>
      </w:r>
      <w:r>
        <w:rPr>
          <w:rStyle w:val="Teksttreci2"/>
          <w:color w:val="000000"/>
        </w:rPr>
        <w:t xml:space="preserve">od względem etymologicznym łączy autor nazwę owych </w:t>
      </w:r>
      <w:r>
        <w:rPr>
          <w:rStyle w:val="Teksttreci2Kursywa"/>
          <w:color w:val="000000"/>
        </w:rPr>
        <w:t>Jaćwięgów</w:t>
      </w:r>
      <w:r>
        <w:rPr>
          <w:rStyle w:val="Teksttreci2"/>
          <w:color w:val="000000"/>
        </w:rPr>
        <w:t xml:space="preserve"> z nazwą rzeki </w:t>
      </w:r>
      <w:r>
        <w:rPr>
          <w:rStyle w:val="Teksttreci2Kursywa"/>
          <w:color w:val="000000"/>
        </w:rPr>
        <w:t>Hańcza.</w:t>
      </w:r>
      <w:r>
        <w:rPr>
          <w:rStyle w:val="Teksttreci2"/>
          <w:color w:val="000000"/>
        </w:rPr>
        <w:t xml:space="preserve"> O końcowym </w:t>
      </w:r>
      <w:r>
        <w:rPr>
          <w:rStyle w:val="Teksttreci2Kursywa"/>
          <w:color w:val="000000"/>
        </w:rPr>
        <w:t>rz</w:t>
      </w:r>
      <w:r>
        <w:rPr>
          <w:rStyle w:val="Teksttreci2"/>
          <w:color w:val="000000"/>
        </w:rPr>
        <w:t xml:space="preserve"> w nazwie </w:t>
      </w:r>
      <w:r>
        <w:rPr>
          <w:rStyle w:val="Teksttreci2Kursywa"/>
          <w:color w:val="000000"/>
        </w:rPr>
        <w:t xml:space="preserve">Jaćwięż </w:t>
      </w:r>
      <w:r>
        <w:rPr>
          <w:rStyle w:val="Teksttreci2"/>
          <w:color w:val="000000"/>
        </w:rPr>
        <w:t xml:space="preserve">oczywiście nie może być mowy. Wywody autora są uporządkowane i dokładne; czy proponowana forma </w:t>
      </w:r>
      <w:r>
        <w:rPr>
          <w:rStyle w:val="Teksttreci2Kursywa"/>
          <w:color w:val="000000"/>
        </w:rPr>
        <w:t>Jaćwięgowie</w:t>
      </w:r>
      <w:r>
        <w:rPr>
          <w:rStyle w:val="Teksttreci2"/>
          <w:color w:val="000000"/>
        </w:rPr>
        <w:t xml:space="preserve"> upowszechni się w lite</w:t>
      </w:r>
      <w:r>
        <w:rPr>
          <w:rStyle w:val="Teksttreci2"/>
          <w:color w:val="000000"/>
        </w:rPr>
        <w:softHyphen/>
        <w:t>raturze nauk</w:t>
      </w:r>
      <w:r>
        <w:rPr>
          <w:rStyle w:val="Teksttreci2"/>
          <w:color w:val="000000"/>
        </w:rPr>
        <w:t>owej — pokaże czas. Na karcie tytułowej rozprawy pod nazwą instytucji wydawniczej „Białostockie Towarzystwo Naukowe” dodane są słowa: „Ekspedycja kompleksowa Jaćwieska”, a więc użyta jest nazwa niezupełnie zgodna z wywodami autora.</w:t>
      </w:r>
    </w:p>
    <w:p w:rsidR="00000000" w:rsidRDefault="00A86640">
      <w:pPr>
        <w:pStyle w:val="Teksttreci90"/>
        <w:shd w:val="clear" w:color="auto" w:fill="auto"/>
        <w:spacing w:after="306" w:line="220" w:lineRule="exact"/>
        <w:ind w:left="1220" w:firstLine="400"/>
      </w:pPr>
      <w:r>
        <w:rPr>
          <w:rStyle w:val="Teksttreci9"/>
          <w:i/>
          <w:iCs/>
          <w:color w:val="000000"/>
        </w:rPr>
        <w:t>Narodowowyzwoleńczy</w:t>
      </w:r>
    </w:p>
    <w:p w:rsidR="00000000" w:rsidRDefault="00A86640">
      <w:pPr>
        <w:pStyle w:val="Teksttreci20"/>
        <w:shd w:val="clear" w:color="auto" w:fill="auto"/>
        <w:ind w:left="1220" w:firstLine="400"/>
      </w:pPr>
      <w:r>
        <w:rPr>
          <w:rStyle w:val="Teksttreci2"/>
          <w:color w:val="000000"/>
        </w:rPr>
        <w:t xml:space="preserve">Obywatelka Irena Droba z Mielca prosi o wyjaśnienie jak się powinno pisać przymiotnik złożony </w:t>
      </w:r>
      <w:r>
        <w:rPr>
          <w:rStyle w:val="Teksttreci2Kursywa"/>
          <w:color w:val="000000"/>
        </w:rPr>
        <w:t>narodowowyzwoleńczy,</w:t>
      </w:r>
      <w:r>
        <w:rPr>
          <w:rStyle w:val="Teksttreci2"/>
          <w:color w:val="000000"/>
        </w:rPr>
        <w:t xml:space="preserve"> czy jako jeden wyraz, czy też z kreską między częściami tego złożenia.</w:t>
      </w:r>
    </w:p>
    <w:p w:rsidR="00000000" w:rsidRDefault="00A86640">
      <w:pPr>
        <w:pStyle w:val="Teksttreci20"/>
        <w:shd w:val="clear" w:color="auto" w:fill="auto"/>
        <w:spacing w:after="434"/>
        <w:ind w:left="1220" w:firstLine="400"/>
      </w:pPr>
      <w:r>
        <w:rPr>
          <w:rStyle w:val="Teksttreci2"/>
          <w:color w:val="000000"/>
        </w:rPr>
        <w:t>W słowniku ortograficznym dołączonym do „Pisowni polskiej” w wy</w:t>
      </w:r>
      <w:r>
        <w:rPr>
          <w:rStyle w:val="Teksttreci2"/>
          <w:color w:val="000000"/>
        </w:rPr>
        <w:softHyphen/>
        <w:t xml:space="preserve">daniu </w:t>
      </w:r>
      <w:r>
        <w:rPr>
          <w:rStyle w:val="Teksttreci2"/>
          <w:color w:val="000000"/>
        </w:rPr>
        <w:t>Polskiej Akademii Nauk wymieniony przymiotnik</w:t>
      </w:r>
      <w:r>
        <w:rPr>
          <w:rStyle w:val="Teksttreci2"/>
          <w:color w:val="000000"/>
          <w:lang w:val="ru-RU" w:eastAsia="ru-RU"/>
        </w:rPr>
        <w:t xml:space="preserve"> </w:t>
      </w:r>
      <w:r>
        <w:rPr>
          <w:rStyle w:val="Teksttreci2"/>
          <w:color w:val="000000"/>
        </w:rPr>
        <w:t>napisany jest łącznie (bez kreski w środku) i to w tym szczegółowym wypadku roz</w:t>
      </w:r>
      <w:r>
        <w:rPr>
          <w:rStyle w:val="Teksttreci2"/>
          <w:color w:val="000000"/>
        </w:rPr>
        <w:softHyphen/>
        <w:t xml:space="preserve">strzyga wątpliwość. Zawsze jednak </w:t>
      </w:r>
      <w:r>
        <w:rPr>
          <w:rStyle w:val="Teksttreci2"/>
          <w:color w:val="000000"/>
        </w:rPr>
        <w:lastRenderedPageBreak/>
        <w:t>warto traktować szczegółowy wypa</w:t>
      </w:r>
      <w:r>
        <w:rPr>
          <w:rStyle w:val="Teksttreci2"/>
          <w:color w:val="000000"/>
        </w:rPr>
        <w:softHyphen/>
        <w:t>dek, pod kątem jego typowości, to znaczy warto uświadomić</w:t>
      </w:r>
      <w:r>
        <w:rPr>
          <w:rStyle w:val="Teksttreci2"/>
          <w:color w:val="000000"/>
        </w:rPr>
        <w:t xml:space="preserve"> sobie, dla jakich innych okazji dany przykład może być dla nas wskazówką prak</w:t>
      </w:r>
      <w:r>
        <w:rPr>
          <w:rStyle w:val="Teksttreci2"/>
          <w:color w:val="000000"/>
        </w:rPr>
        <w:softHyphen/>
        <w:t xml:space="preserve">tyczną, jako precedens i podstawa analogii. W tym celu należy rozważyć strukturę przymiotnika </w:t>
      </w:r>
      <w:r>
        <w:rPr>
          <w:rStyle w:val="Teksttreci2Kursywa"/>
          <w:color w:val="000000"/>
        </w:rPr>
        <w:t>narodowowyzwoleńczy.</w:t>
      </w:r>
      <w:r>
        <w:rPr>
          <w:rStyle w:val="Teksttreci2"/>
          <w:color w:val="000000"/>
        </w:rPr>
        <w:t xml:space="preserve"> Członem treściowo nad</w:t>
      </w:r>
      <w:r>
        <w:rPr>
          <w:rStyle w:val="Teksttreci2"/>
          <w:color w:val="000000"/>
        </w:rPr>
        <w:softHyphen/>
        <w:t xml:space="preserve">rzędnym w tej całości jest przymiotnik </w:t>
      </w:r>
      <w:r>
        <w:rPr>
          <w:rStyle w:val="Teksttreci2Kursywa"/>
          <w:color w:val="000000"/>
        </w:rPr>
        <w:t>w</w:t>
      </w:r>
      <w:r>
        <w:rPr>
          <w:rStyle w:val="Teksttreci2Kursywa"/>
          <w:color w:val="000000"/>
        </w:rPr>
        <w:t>yzwoleńczy.</w:t>
      </w:r>
      <w:r>
        <w:rPr>
          <w:rStyle w:val="Teksttreci2"/>
          <w:color w:val="000000"/>
        </w:rPr>
        <w:t xml:space="preserve"> Walka </w:t>
      </w:r>
      <w:r>
        <w:rPr>
          <w:rStyle w:val="Teksttreci2Kursywa"/>
          <w:color w:val="000000"/>
        </w:rPr>
        <w:t>wyzwo</w:t>
      </w:r>
      <w:r>
        <w:rPr>
          <w:rStyle w:val="Teksttreci2Kursywa"/>
          <w:color w:val="000000"/>
        </w:rPr>
        <w:softHyphen/>
        <w:t>leńcza</w:t>
      </w:r>
      <w:r>
        <w:rPr>
          <w:rStyle w:val="Teksttreci2"/>
          <w:color w:val="000000"/>
        </w:rPr>
        <w:t xml:space="preserve"> to walka mająca przynieść wyzwolenie, walka wyzwalająca. Forma </w:t>
      </w:r>
      <w:r>
        <w:rPr>
          <w:rStyle w:val="Teksttreci2Kursywa"/>
          <w:color w:val="000000"/>
        </w:rPr>
        <w:t>narodowo</w:t>
      </w:r>
      <w:r>
        <w:rPr>
          <w:rStyle w:val="Teksttreci2"/>
          <w:color w:val="000000"/>
        </w:rPr>
        <w:t xml:space="preserve"> określa bliżej, że wyzwolenie, o które w tym wypadku chodzi, dotyczy narodu. </w:t>
      </w:r>
      <w:r>
        <w:rPr>
          <w:rStyle w:val="Teksttreci2Kursywa"/>
          <w:color w:val="000000"/>
        </w:rPr>
        <w:t>Narodowowyzwoleńczy</w:t>
      </w:r>
      <w:r>
        <w:rPr>
          <w:rStyle w:val="Teksttreci2"/>
          <w:color w:val="000000"/>
        </w:rPr>
        <w:t xml:space="preserve"> znaczy więc «wyzwo</w:t>
      </w:r>
      <w:r>
        <w:rPr>
          <w:rStyle w:val="Teksttreci2"/>
          <w:color w:val="000000"/>
        </w:rPr>
        <w:softHyphen/>
        <w:t>leńczy pod względem narodowym», człon</w:t>
      </w:r>
      <w:r>
        <w:rPr>
          <w:rStyle w:val="Teksttreci2"/>
          <w:color w:val="000000"/>
        </w:rPr>
        <w:t xml:space="preserve"> pierwszy jest określeniem członu drugiego, jest to zatem typ zbliżony do typu </w:t>
      </w:r>
      <w:r>
        <w:rPr>
          <w:rStyle w:val="Teksttreci2Kursywa"/>
          <w:color w:val="000000"/>
        </w:rPr>
        <w:t xml:space="preserve">jasnoczerwony, </w:t>
      </w:r>
      <w:r>
        <w:rPr>
          <w:rStyle w:val="Teksttreci2"/>
          <w:color w:val="000000"/>
        </w:rPr>
        <w:t>a przymiotniki tego typu piszemy łącznie.</w:t>
      </w:r>
    </w:p>
    <w:p w:rsidR="00000000" w:rsidRDefault="00A86640">
      <w:pPr>
        <w:pStyle w:val="Teksttreci90"/>
        <w:shd w:val="clear" w:color="auto" w:fill="auto"/>
        <w:spacing w:after="264" w:line="220" w:lineRule="exact"/>
        <w:ind w:left="1220" w:firstLine="400"/>
      </w:pPr>
      <w:r>
        <w:rPr>
          <w:rStyle w:val="Teksttreci9"/>
          <w:i/>
          <w:iCs/>
          <w:color w:val="000000"/>
        </w:rPr>
        <w:t>Nazwisko Droba</w:t>
      </w:r>
      <w:r>
        <w:rPr>
          <w:rStyle w:val="Teksttreci9Bezkursywy"/>
          <w:i w:val="0"/>
          <w:iCs w:val="0"/>
          <w:color w:val="000000"/>
        </w:rPr>
        <w:t xml:space="preserve"> — </w:t>
      </w:r>
      <w:r>
        <w:rPr>
          <w:rStyle w:val="Teksttreci9"/>
          <w:i/>
          <w:iCs/>
          <w:color w:val="000000"/>
        </w:rPr>
        <w:t>forma żeńska</w:t>
      </w:r>
    </w:p>
    <w:p w:rsidR="00000000" w:rsidRDefault="00A86640">
      <w:pPr>
        <w:pStyle w:val="Teksttreci20"/>
        <w:shd w:val="clear" w:color="auto" w:fill="auto"/>
        <w:spacing w:after="314"/>
        <w:ind w:left="1220" w:firstLine="400"/>
      </w:pPr>
      <w:r>
        <w:rPr>
          <w:rStyle w:val="Teksttreci2"/>
          <w:color w:val="000000"/>
        </w:rPr>
        <w:t>Nie mogę się powstrzymać od uwagi dotyczącej nazwiska autorki listu podpisanego Irena Drob</w:t>
      </w:r>
      <w:r>
        <w:rPr>
          <w:rStyle w:val="Teksttreci2"/>
          <w:color w:val="000000"/>
        </w:rPr>
        <w:t xml:space="preserve">a. Dzięki temu, że korespondentka tak się podpisała, nie mam wątpliwości co do tego, jak brzmi nazwisko każdego z członków jej najbliższej rodziny: brzmi właśnie </w:t>
      </w:r>
      <w:r>
        <w:rPr>
          <w:rStyle w:val="Teksttreci2Kursywa"/>
          <w:color w:val="000000"/>
        </w:rPr>
        <w:t>Droba</w:t>
      </w:r>
      <w:r>
        <w:rPr>
          <w:rStyle w:val="Teksttreci2"/>
          <w:color w:val="000000"/>
        </w:rPr>
        <w:t xml:space="preserve"> i ta forma jest wspólną własnością, wspólną etykietą społeczną całej rodziny. Gdyby w </w:t>
      </w:r>
      <w:r>
        <w:rPr>
          <w:rStyle w:val="Teksttreci2"/>
          <w:color w:val="000000"/>
          <w:lang w:val="en-US" w:eastAsia="en-US"/>
        </w:rPr>
        <w:t>po</w:t>
      </w:r>
      <w:r>
        <w:rPr>
          <w:rStyle w:val="Teksttreci2"/>
          <w:color w:val="000000"/>
          <w:lang w:val="en-US" w:eastAsia="en-US"/>
        </w:rPr>
        <w:t xml:space="preserve">dpisie </w:t>
      </w:r>
      <w:r>
        <w:rPr>
          <w:rStyle w:val="Teksttreci2"/>
          <w:color w:val="000000"/>
        </w:rPr>
        <w:t xml:space="preserve">była forma </w:t>
      </w:r>
      <w:r>
        <w:rPr>
          <w:rStyle w:val="Teksttreci2Kursywa"/>
          <w:color w:val="000000"/>
        </w:rPr>
        <w:t>Drobina</w:t>
      </w:r>
      <w:r>
        <w:rPr>
          <w:rStyle w:val="Teksttreci2"/>
          <w:color w:val="000000"/>
        </w:rPr>
        <w:t xml:space="preserve"> czy </w:t>
      </w:r>
      <w:r>
        <w:rPr>
          <w:rStyle w:val="Teksttreci2Kursywa"/>
          <w:color w:val="000000"/>
        </w:rPr>
        <w:t>Drobianka</w:t>
      </w:r>
      <w:r>
        <w:rPr>
          <w:rStyle w:val="Teksttreci2"/>
          <w:color w:val="000000"/>
        </w:rPr>
        <w:t xml:space="preserve">, to mógłbym myśleć, że nosicielka nazwiska jest żoną obywatela nazwiskiem </w:t>
      </w:r>
      <w:r>
        <w:rPr>
          <w:rStyle w:val="Teksttreci2Kursywa"/>
          <w:color w:val="000000"/>
        </w:rPr>
        <w:t>Droba</w:t>
      </w:r>
      <w:r>
        <w:rPr>
          <w:rStyle w:val="Teksttreci2"/>
          <w:color w:val="000000"/>
        </w:rPr>
        <w:t xml:space="preserve"> albo jego córką, ale nie miałbym pewności, bo i mężczyzna mógłby się nazywać </w:t>
      </w:r>
      <w:r>
        <w:rPr>
          <w:rStyle w:val="Teksttreci2Kursywa"/>
          <w:color w:val="000000"/>
        </w:rPr>
        <w:t>Drobina</w:t>
      </w:r>
      <w:r>
        <w:rPr>
          <w:rStyle w:val="Teksttreci2"/>
          <w:color w:val="000000"/>
        </w:rPr>
        <w:t xml:space="preserve">, a nawet </w:t>
      </w:r>
      <w:r>
        <w:rPr>
          <w:rStyle w:val="Teksttreci2Kursywa"/>
          <w:color w:val="000000"/>
        </w:rPr>
        <w:t>Drobianka.</w:t>
      </w:r>
      <w:r>
        <w:rPr>
          <w:rStyle w:val="Teksttreci2"/>
          <w:color w:val="000000"/>
        </w:rPr>
        <w:t xml:space="preserve"> Ważniejsze wydaje mi się zachow</w:t>
      </w:r>
      <w:r>
        <w:rPr>
          <w:rStyle w:val="Teksttreci2"/>
          <w:color w:val="000000"/>
        </w:rPr>
        <w:t>anie jed</w:t>
      </w:r>
      <w:r>
        <w:rPr>
          <w:rStyle w:val="Teksttreci2"/>
          <w:color w:val="000000"/>
        </w:rPr>
        <w:softHyphen/>
        <w:t>ności nazwiska służącego wszystkim członkom rodziny, niż wyodrębnia</w:t>
      </w:r>
      <w:r>
        <w:rPr>
          <w:rStyle w:val="Teksttreci2"/>
          <w:color w:val="000000"/>
        </w:rPr>
        <w:softHyphen/>
        <w:t>nie z ich grona żon i córek. Należy oczywiście utrzymywać się w roz</w:t>
      </w:r>
      <w:r>
        <w:rPr>
          <w:rStyle w:val="Teksttreci2"/>
          <w:color w:val="000000"/>
        </w:rPr>
        <w:softHyphen/>
        <w:t>sądnych granicach: nazwiska przymiotnikowe mają końcówki -</w:t>
      </w:r>
      <w:r>
        <w:rPr>
          <w:rStyle w:val="Teksttreci2Kursywa"/>
          <w:color w:val="000000"/>
        </w:rPr>
        <w:t>ski</w:t>
      </w:r>
      <w:r>
        <w:rPr>
          <w:rStyle w:val="Teksttreci2"/>
          <w:color w:val="000000"/>
        </w:rPr>
        <w:t xml:space="preserve"> lub </w:t>
      </w:r>
      <w:r>
        <w:rPr>
          <w:rStyle w:val="Teksttreci2Kursywa"/>
          <w:color w:val="000000"/>
        </w:rPr>
        <w:t>-cka</w:t>
      </w:r>
      <w:r>
        <w:rPr>
          <w:rStyle w:val="Teksttreci2"/>
          <w:color w:val="000000"/>
        </w:rPr>
        <w:t xml:space="preserve"> zależnie od rodzaju męskiego czy żeńskie</w:t>
      </w:r>
      <w:r>
        <w:rPr>
          <w:rStyle w:val="Teksttreci2"/>
          <w:color w:val="000000"/>
        </w:rPr>
        <w:t>go, ale w tym wypadku całe nazwisko jest zasadniczo takie samo, różnica zaś końcówek nie wiąże się z różnicami stanu cywilnego.</w:t>
      </w:r>
    </w:p>
    <w:p w:rsidR="00000000" w:rsidRDefault="00A86640">
      <w:pPr>
        <w:pStyle w:val="Teksttreci90"/>
        <w:shd w:val="clear" w:color="auto" w:fill="auto"/>
        <w:spacing w:after="258" w:line="220" w:lineRule="exact"/>
        <w:ind w:left="1220" w:firstLine="400"/>
      </w:pPr>
      <w:r>
        <w:rPr>
          <w:rStyle w:val="Teksttreci9"/>
          <w:i/>
          <w:iCs/>
          <w:color w:val="000000"/>
        </w:rPr>
        <w:t>Walkowo-powściągowy</w:t>
      </w:r>
    </w:p>
    <w:p w:rsidR="00000000" w:rsidRDefault="00A86640">
      <w:pPr>
        <w:pStyle w:val="Teksttreci20"/>
        <w:shd w:val="clear" w:color="auto" w:fill="auto"/>
        <w:ind w:left="1220" w:firstLine="400"/>
      </w:pPr>
      <w:r>
        <w:rPr>
          <w:rStyle w:val="Teksttreci2"/>
          <w:color w:val="000000"/>
        </w:rPr>
        <w:t>Obywatelka L. C., studentka uniwersytetu, nadesłała uwagi doty</w:t>
      </w:r>
      <w:r>
        <w:rPr>
          <w:rStyle w:val="Teksttreci2"/>
          <w:color w:val="000000"/>
        </w:rPr>
        <w:softHyphen/>
        <w:t>czące pewnych sformułowań i terminów, z który</w:t>
      </w:r>
      <w:r>
        <w:rPr>
          <w:rStyle w:val="Teksttreci2"/>
          <w:color w:val="000000"/>
        </w:rPr>
        <w:t>mi się spotykała w stu</w:t>
      </w:r>
      <w:r>
        <w:rPr>
          <w:rStyle w:val="Teksttreci2"/>
          <w:color w:val="000000"/>
        </w:rPr>
        <w:softHyphen/>
        <w:t>diowanym przez siebie podręczniku uniwersyteckim.</w:t>
      </w:r>
    </w:p>
    <w:p w:rsidR="00000000" w:rsidRDefault="00A86640">
      <w:pPr>
        <w:pStyle w:val="Teksttreci20"/>
        <w:shd w:val="clear" w:color="auto" w:fill="auto"/>
        <w:ind w:left="480" w:right="740" w:firstLine="400"/>
        <w:sectPr w:rsidR="00000000">
          <w:headerReference w:type="even" r:id="rId44"/>
          <w:headerReference w:type="default" r:id="rId45"/>
          <w:headerReference w:type="first" r:id="rId46"/>
          <w:pgSz w:w="11900" w:h="16840"/>
          <w:pgMar w:top="1218" w:right="1249" w:bottom="560" w:left="584" w:header="0" w:footer="3" w:gutter="0"/>
          <w:pgNumType w:start="299"/>
          <w:cols w:space="720"/>
          <w:noEndnote/>
          <w:titlePg/>
          <w:docGrid w:linePitch="360"/>
        </w:sectPr>
      </w:pPr>
      <w:r>
        <w:rPr>
          <w:rStyle w:val="Teksttreci2"/>
          <w:color w:val="000000"/>
        </w:rPr>
        <w:t xml:space="preserve">Sytuacja jest trochę delikatna: autorka listu jest studentką, autor podręcznika jest profesorem, więc mogłyby wchodzić w grę względy prestiżowe utrudniające rozważanie i dyskutowanie </w:t>
      </w:r>
      <w:r>
        <w:rPr>
          <w:rStyle w:val="Teksttreci2"/>
          <w:color w:val="000000"/>
        </w:rPr>
        <w:t>poruszanych w liście zagadnień. Ale tak się pomyślnie składa, że ów autor podręcznika jest moim bliskim kolegą i wiem, że nie będzie reagował w drobnostkowy sposób i nie będzie miał żalu ani do swojej słuchaczki, że wypowiedziała wątpliwości, które się jej</w:t>
      </w:r>
      <w:r>
        <w:rPr>
          <w:rStyle w:val="Teksttreci2"/>
          <w:color w:val="000000"/>
        </w:rPr>
        <w:t xml:space="preserve"> nasunęły — a zrobiła to otwarcie, podpisując się nazwiskiem — ani do mnie, że tego tematu nie zignorowałem. Ja ze swojej strony mam zaufanie do korespondentki, że nie potraktuje w nie</w:t>
      </w:r>
      <w:r>
        <w:rPr>
          <w:rStyle w:val="Teksttreci2"/>
          <w:color w:val="000000"/>
        </w:rPr>
        <w:softHyphen/>
        <w:t>właściwy sposób mojej odpowiedzi, to znaczy, że cokolwiek powiem, nie w</w:t>
      </w:r>
      <w:r>
        <w:rPr>
          <w:rStyle w:val="Teksttreci2"/>
          <w:color w:val="000000"/>
        </w:rPr>
        <w:t>płynie to w jakiś gorszący sposób na jej skromność intelektualną i poczucie właściwej proporcji między nią a autorem niepokojącego ją tekstu. Już z tego mojego zastrzeżenia można się domyślić, że gotów jestem niektóre krytyczne uwagi korespondentki uznać z</w:t>
      </w:r>
      <w:r>
        <w:rPr>
          <w:rStyle w:val="Teksttreci2"/>
          <w:color w:val="000000"/>
        </w:rPr>
        <w:t xml:space="preserve">a słuszne. Tak istotnie jest i stwierdzam to otwarcie, kierując się hasłem </w:t>
      </w:r>
      <w:r>
        <w:rPr>
          <w:rStyle w:val="Teksttreci2Kursywa"/>
          <w:color w:val="000000"/>
          <w:lang w:val="en-US" w:eastAsia="en-US"/>
        </w:rPr>
        <w:t xml:space="preserve">amicus </w:t>
      </w:r>
      <w:r>
        <w:rPr>
          <w:rStyle w:val="Teksttreci2Kursywa"/>
          <w:color w:val="000000"/>
        </w:rPr>
        <w:t xml:space="preserve">Plato, sed magis </w:t>
      </w:r>
      <w:r>
        <w:rPr>
          <w:rStyle w:val="Teksttreci2Kursywa"/>
          <w:color w:val="000000"/>
          <w:lang w:val="en-US" w:eastAsia="en-US"/>
        </w:rPr>
        <w:t>amica veritas</w:t>
      </w:r>
      <w:r>
        <w:rPr>
          <w:rStyle w:val="Teksttreci2"/>
          <w:color w:val="000000"/>
          <w:lang w:val="en-US" w:eastAsia="en-US"/>
        </w:rPr>
        <w:t xml:space="preserve"> </w:t>
      </w:r>
      <w:r>
        <w:rPr>
          <w:rStyle w:val="Teksttreci2"/>
          <w:color w:val="000000"/>
        </w:rPr>
        <w:t>— przyjacielem jest Plato, ale większą przyja</w:t>
      </w:r>
      <w:r>
        <w:rPr>
          <w:rStyle w:val="Teksttreci2"/>
          <w:color w:val="000000"/>
        </w:rPr>
        <w:softHyphen/>
        <w:t>ciółką jest prawda, i wiem, że ów autor a mój kolega, w stosunku do mnie zachowałby się tak samo.</w:t>
      </w:r>
      <w:r>
        <w:rPr>
          <w:rStyle w:val="Teksttreci2"/>
          <w:color w:val="000000"/>
        </w:rPr>
        <w:t xml:space="preserve"> Oto zdanie, które korespondentka cytuje, przysięgając, że </w:t>
      </w:r>
      <w:r>
        <w:rPr>
          <w:rStyle w:val="Teksttreci2"/>
          <w:color w:val="000000"/>
        </w:rPr>
        <w:lastRenderedPageBreak/>
        <w:t xml:space="preserve">nie może zrozumieć, dlaczego użyty jest w tym zdaniu termin: </w:t>
      </w:r>
      <w:r>
        <w:rPr>
          <w:rStyle w:val="Teksttreci2Kursywa"/>
          <w:color w:val="000000"/>
        </w:rPr>
        <w:t>racjonalizacja:</w:t>
      </w:r>
      <w:r>
        <w:rPr>
          <w:rStyle w:val="Teksttreci2"/>
          <w:color w:val="000000"/>
        </w:rPr>
        <w:t xml:space="preserve"> „Wkładanie pewnej treści do faktów reakcji nega</w:t>
      </w:r>
      <w:r>
        <w:rPr>
          <w:rStyle w:val="Teksttreci2"/>
          <w:color w:val="000000"/>
        </w:rPr>
        <w:softHyphen/>
        <w:t xml:space="preserve">tywnych. jeżeli nie odbywa się drogą badania naukowego, nazywa się </w:t>
      </w:r>
      <w:r>
        <w:rPr>
          <w:rStyle w:val="Teksttreci2Kursywa"/>
          <w:color w:val="000000"/>
        </w:rPr>
        <w:t>racjo</w:t>
      </w:r>
      <w:r>
        <w:rPr>
          <w:rStyle w:val="Teksttreci2Kursywa"/>
          <w:color w:val="000000"/>
        </w:rPr>
        <w:t>nalizacją"</w:t>
      </w:r>
      <w:r>
        <w:rPr>
          <w:rStyle w:val="Teksttreci2"/>
          <w:color w:val="000000"/>
        </w:rPr>
        <w:t>. Korespondentka zastanawia się nad tym, dlaczego mowa tu o racjonalizacji, skoro w definicji tejże wyklucza się moment zaan</w:t>
      </w:r>
      <w:r>
        <w:rPr>
          <w:rStyle w:val="Teksttreci2"/>
          <w:color w:val="000000"/>
        </w:rPr>
        <w:softHyphen/>
        <w:t>gażowania rozumu i stosowania kryteriów naukowych, co jest przecież charakterystyką racjonalizmu. Ta wątpliwość jest zroz</w:t>
      </w:r>
      <w:r>
        <w:rPr>
          <w:rStyle w:val="Teksttreci2"/>
          <w:color w:val="000000"/>
        </w:rPr>
        <w:t xml:space="preserve">umiała: </w:t>
      </w:r>
      <w:r>
        <w:rPr>
          <w:rStyle w:val="Teksttreci2Kursywa"/>
          <w:color w:val="000000"/>
        </w:rPr>
        <w:t>racjona</w:t>
      </w:r>
      <w:r>
        <w:rPr>
          <w:rStyle w:val="Teksttreci2Kursywa"/>
          <w:color w:val="000000"/>
        </w:rPr>
        <w:softHyphen/>
        <w:t>lizacja</w:t>
      </w:r>
      <w:r>
        <w:rPr>
          <w:rStyle w:val="Teksttreci2"/>
          <w:color w:val="000000"/>
        </w:rPr>
        <w:t xml:space="preserve"> w potocznym użyciu tego wyrazu to tyle, co racjonalizowanie, czyli wprowadzanie do czegoś rozumnej myśli, poddawanie czegoś rozu</w:t>
      </w:r>
      <w:r>
        <w:rPr>
          <w:rStyle w:val="Teksttreci2"/>
          <w:color w:val="000000"/>
        </w:rPr>
        <w:softHyphen/>
        <w:t xml:space="preserve">mowi, dlaczego więc oddziela się badanie naukowe od rozumnej myśli? Przypuszczam, że wyraz </w:t>
      </w:r>
      <w:r>
        <w:rPr>
          <w:rStyle w:val="Teksttreci2Kursywa"/>
          <w:color w:val="000000"/>
        </w:rPr>
        <w:t>racjonalizac</w:t>
      </w:r>
      <w:r>
        <w:rPr>
          <w:rStyle w:val="Teksttreci2Kursywa"/>
          <w:color w:val="000000"/>
        </w:rPr>
        <w:t>ja</w:t>
      </w:r>
      <w:r>
        <w:rPr>
          <w:rStyle w:val="Teksttreci2"/>
          <w:color w:val="000000"/>
        </w:rPr>
        <w:t xml:space="preserve"> został użyty w zacytowanym zdaniu w konwencjonalnym znaczeniu „uzasadnienia”, a więc jako wią</w:t>
      </w:r>
      <w:r>
        <w:rPr>
          <w:rStyle w:val="Teksttreci2"/>
          <w:color w:val="000000"/>
        </w:rPr>
        <w:softHyphen/>
        <w:t xml:space="preserve">żący się nie z wyrazem </w:t>
      </w:r>
      <w:r>
        <w:rPr>
          <w:rStyle w:val="Teksttreci2Kursywa"/>
          <w:color w:val="000000"/>
          <w:lang w:val="en-US" w:eastAsia="en-US"/>
        </w:rPr>
        <w:t>ratio</w:t>
      </w:r>
      <w:r>
        <w:rPr>
          <w:rStyle w:val="Teksttreci2"/>
          <w:color w:val="000000"/>
          <w:lang w:val="en-US" w:eastAsia="en-US"/>
        </w:rPr>
        <w:t xml:space="preserve"> </w:t>
      </w:r>
      <w:r>
        <w:rPr>
          <w:rStyle w:val="Teksttreci2"/>
          <w:color w:val="000000"/>
        </w:rPr>
        <w:t xml:space="preserve">— «rozum», ale z wyrazem </w:t>
      </w:r>
      <w:r>
        <w:rPr>
          <w:rStyle w:val="Teksttreci2Kursywa"/>
          <w:color w:val="000000"/>
          <w:lang w:val="en-US" w:eastAsia="en-US"/>
        </w:rPr>
        <w:t>ratio</w:t>
      </w:r>
      <w:r>
        <w:rPr>
          <w:rStyle w:val="Teksttreci2"/>
          <w:color w:val="000000"/>
          <w:lang w:val="en-US" w:eastAsia="en-US"/>
        </w:rPr>
        <w:t xml:space="preserve"> </w:t>
      </w:r>
      <w:r>
        <w:rPr>
          <w:rStyle w:val="Teksttreci2"/>
          <w:color w:val="000000"/>
        </w:rPr>
        <w:t>«zasada». To jednak wszystkiego nie wyjaśnia i nie usuwa wszystkich zarzutów, jakie można formułowa</w:t>
      </w:r>
      <w:r>
        <w:rPr>
          <w:rStyle w:val="Teksttreci2"/>
          <w:color w:val="000000"/>
        </w:rPr>
        <w:t xml:space="preserve">ć w stosunku do zacytowanego zdania. Wyraz </w:t>
      </w:r>
      <w:r>
        <w:rPr>
          <w:rStyle w:val="Teksttreci2Kursywa"/>
          <w:color w:val="000000"/>
        </w:rPr>
        <w:t>racjonalizacja</w:t>
      </w:r>
      <w:r>
        <w:rPr>
          <w:rStyle w:val="Teksttreci2"/>
          <w:color w:val="000000"/>
        </w:rPr>
        <w:t xml:space="preserve"> należy rozumieć jako «uzasadnienie, umotywowanie», a wtedy staje się jasna intencja treściowa twierdzenia, że sankcje karne — cytuję — mają „racjonalizację religijną, jeżeli karze się prze</w:t>
      </w:r>
      <w:r>
        <w:rPr>
          <w:rStyle w:val="Teksttreci2"/>
          <w:color w:val="000000"/>
        </w:rPr>
        <w:softHyphen/>
        <w:t>stępcę, b</w:t>
      </w:r>
      <w:r>
        <w:rPr>
          <w:rStyle w:val="Teksttreci2"/>
          <w:color w:val="000000"/>
        </w:rPr>
        <w:t>o nieukaranie mogłoby ściągnąć gniew bogów”: znaczy to w moim rozumieniu, że ustawodawca, który ustanawia karę za prze</w:t>
      </w:r>
      <w:r>
        <w:rPr>
          <w:rStyle w:val="Teksttreci2"/>
          <w:color w:val="000000"/>
        </w:rPr>
        <w:softHyphen/>
        <w:t>stępstwo, bo myśli, że inaczej wywołałby gniew bogów, kieruje się pobudkami, czyli motywami religijnymi. To jeszcze nie jest zbyt zawiłe,</w:t>
      </w:r>
      <w:r>
        <w:rPr>
          <w:rStyle w:val="Teksttreci2"/>
          <w:color w:val="000000"/>
        </w:rPr>
        <w:t xml:space="preserve"> pod warunkiem, że się odpowiednio zinterpretuje termin </w:t>
      </w:r>
      <w:r>
        <w:rPr>
          <w:rStyle w:val="Teksttreci2Kursywa"/>
          <w:color w:val="000000"/>
        </w:rPr>
        <w:t xml:space="preserve">racjonalizacja. </w:t>
      </w:r>
      <w:r>
        <w:rPr>
          <w:rStyle w:val="Teksttreci2"/>
          <w:color w:val="000000"/>
        </w:rPr>
        <w:t>Więcej kłopotu sprawia określenie reakcji prawnej na przestępstwo jako opartej na racjonalizacji „walkowo-powściągowej” w tych wypadkach, gdy działanie ustawodawcy ma na celu zapobieże</w:t>
      </w:r>
      <w:r>
        <w:rPr>
          <w:rStyle w:val="Teksttreci2"/>
          <w:color w:val="000000"/>
        </w:rPr>
        <w:t>nie przestępstwu. Przy-</w:t>
      </w:r>
    </w:p>
    <w:p w:rsidR="00000000" w:rsidRDefault="00A86640">
      <w:pPr>
        <w:pStyle w:val="Nagweklubstopka90"/>
        <w:shd w:val="clear" w:color="auto" w:fill="auto"/>
        <w:spacing w:after="378" w:line="190" w:lineRule="exact"/>
        <w:jc w:val="right"/>
      </w:pPr>
      <w:r>
        <w:rPr>
          <w:rStyle w:val="Nagweklubstopka9"/>
          <w:color w:val="000000"/>
        </w:rPr>
        <w:lastRenderedPageBreak/>
        <w:t>w. D.</w:t>
      </w:r>
    </w:p>
    <w:p w:rsidR="00000000" w:rsidRDefault="00A86640">
      <w:pPr>
        <w:pStyle w:val="Teksttreci20"/>
        <w:shd w:val="clear" w:color="auto" w:fill="auto"/>
        <w:ind w:left="1120"/>
        <w:sectPr w:rsidR="00000000">
          <w:headerReference w:type="even" r:id="rId47"/>
          <w:headerReference w:type="default" r:id="rId48"/>
          <w:headerReference w:type="first" r:id="rId49"/>
          <w:pgSz w:w="11900" w:h="16840"/>
          <w:pgMar w:top="1218" w:right="1249" w:bottom="560" w:left="584" w:header="0" w:footer="3" w:gutter="0"/>
          <w:pgNumType w:start="40"/>
          <w:cols w:space="720"/>
          <w:noEndnote/>
          <w:docGrid w:linePitch="360"/>
        </w:sectPr>
      </w:pPr>
      <w:r>
        <w:rPr>
          <w:noProof/>
        </w:rPr>
        <w:pict>
          <v:shape id="_x0000_s1058" type="#_x0000_t202" style="position:absolute;left:0;text-align:left;margin-left:55.8pt;margin-top:-33pt;width:21pt;height:13.7pt;z-index:-251654144;mso-wrap-distance-left:5pt;mso-wrap-distance-right:5pt;mso-position-horizontal-relative:margin" filled="f" stroked="f">
            <v:textbox style="mso-fit-shape-to-text:t" inset="0,0,0,0">
              <w:txbxContent>
                <w:p w:rsidR="00000000" w:rsidRDefault="00A86640">
                  <w:pPr>
                    <w:pStyle w:val="Nagweklubstopka30"/>
                    <w:shd w:val="clear" w:color="auto" w:fill="auto"/>
                    <w:spacing w:line="200" w:lineRule="exact"/>
                  </w:pPr>
                  <w:r>
                    <w:fldChar w:fldCharType="begin"/>
                  </w:r>
                  <w:r>
                    <w:instrText xml:space="preserve"> PAGE \* MERGEFORMAT </w:instrText>
                  </w:r>
                  <w:r>
                    <w:fldChar w:fldCharType="separate"/>
                  </w:r>
                  <w:r>
                    <w:rPr>
                      <w:rStyle w:val="Nagweklubstopka3Exact"/>
                      <w:color w:val="000000"/>
                      <w:lang w:val="pl-PL" w:eastAsia="pl-PL"/>
                    </w:rPr>
                    <w:t>302</w:t>
                  </w:r>
                  <w:r>
                    <w:fldChar w:fldCharType="end"/>
                  </w:r>
                </w:p>
              </w:txbxContent>
            </v:textbox>
            <w10:wrap type="square" side="right" anchorx="margin"/>
          </v:shape>
        </w:pict>
      </w:r>
      <w:r>
        <w:rPr>
          <w:rStyle w:val="Teksttreci2"/>
          <w:color w:val="000000"/>
        </w:rPr>
        <w:t xml:space="preserve">miotnik </w:t>
      </w:r>
      <w:r>
        <w:rPr>
          <w:rStyle w:val="Teksttreci2Kursywa"/>
          <w:color w:val="000000"/>
        </w:rPr>
        <w:t>walkowo-powściągowy</w:t>
      </w:r>
      <w:r>
        <w:rPr>
          <w:rStyle w:val="Teksttreci2"/>
          <w:color w:val="000000"/>
        </w:rPr>
        <w:t xml:space="preserve"> jest rażący i jako całość, i w każdej ze swych części składowych. Przede wszystkim nie jest on bezpośrednio zrozumiały. Każda</w:t>
      </w:r>
      <w:r>
        <w:rPr>
          <w:rStyle w:val="Teksttreci2"/>
          <w:color w:val="000000"/>
        </w:rPr>
        <w:t xml:space="preserve"> dziedzina naukowa ma oczywiście swoje prawa i swoje konwencje terminologiczne, ale im mniejsza jest rozbieżność między terminologią specjalną a językiem używanym przez ogół mówią</w:t>
      </w:r>
      <w:r>
        <w:rPr>
          <w:rStyle w:val="Teksttreci2"/>
          <w:color w:val="000000"/>
        </w:rPr>
        <w:softHyphen/>
        <w:t>cych, tym lepiej, bo tym skuteczniejsze jest oddziaływanie społeczne myśli f</w:t>
      </w:r>
      <w:r>
        <w:rPr>
          <w:rStyle w:val="Teksttreci2"/>
          <w:color w:val="000000"/>
        </w:rPr>
        <w:t>ormułowanych przez specjalistę. Dotyczy to zwłaszcza nauk humanistycznych, jak filozofia, historia, prawo, które się posługują języ</w:t>
      </w:r>
      <w:r>
        <w:rPr>
          <w:rStyle w:val="Teksttreci2"/>
          <w:color w:val="000000"/>
        </w:rPr>
        <w:softHyphen/>
        <w:t>kiem naturalnym, to znaczy językiem zwykłych słów, a nie — jak mate</w:t>
      </w:r>
      <w:r>
        <w:rPr>
          <w:rStyle w:val="Teksttreci2"/>
          <w:color w:val="000000"/>
        </w:rPr>
        <w:softHyphen/>
        <w:t>matyka lub chemia — symbolami i wzorami. Gdy czytamy lub</w:t>
      </w:r>
      <w:r>
        <w:rPr>
          <w:rStyle w:val="Teksttreci2"/>
          <w:color w:val="000000"/>
        </w:rPr>
        <w:t xml:space="preserve"> słyszymy, że w pewnych wypadkach ustawodawca stosuje wobec przestępstw reakcje „walkowo-powściągowe”, to odczuwamy zakłopotanie, może nawet zażenowanie: wiemy, co znaczy wyraz </w:t>
      </w:r>
      <w:r>
        <w:rPr>
          <w:rStyle w:val="Teksttreci2Kursywa"/>
          <w:color w:val="000000"/>
        </w:rPr>
        <w:t>walka,</w:t>
      </w:r>
      <w:r>
        <w:rPr>
          <w:rStyle w:val="Teksttreci2"/>
          <w:color w:val="000000"/>
        </w:rPr>
        <w:t xml:space="preserve"> co znaczy </w:t>
      </w:r>
      <w:r>
        <w:rPr>
          <w:rStyle w:val="Teksttreci2Kursywa"/>
          <w:color w:val="000000"/>
        </w:rPr>
        <w:t>powścią</w:t>
      </w:r>
      <w:r>
        <w:rPr>
          <w:rStyle w:val="Teksttreci2Kursywa"/>
          <w:color w:val="000000"/>
        </w:rPr>
        <w:softHyphen/>
        <w:t>gać</w:t>
      </w:r>
      <w:r>
        <w:rPr>
          <w:rStyle w:val="Teksttreci2"/>
          <w:color w:val="000000"/>
        </w:rPr>
        <w:t xml:space="preserve"> się i </w:t>
      </w:r>
      <w:r>
        <w:rPr>
          <w:rStyle w:val="Teksttreci2Kursywa"/>
          <w:color w:val="000000"/>
        </w:rPr>
        <w:t>powściągliwość,</w:t>
      </w:r>
      <w:r>
        <w:rPr>
          <w:rStyle w:val="Teksttreci2"/>
          <w:color w:val="000000"/>
        </w:rPr>
        <w:t xml:space="preserve"> ale jednak znaczenie pochodn</w:t>
      </w:r>
      <w:r>
        <w:rPr>
          <w:rStyle w:val="Teksttreci2"/>
          <w:color w:val="000000"/>
        </w:rPr>
        <w:t>ego dwuczłono</w:t>
      </w:r>
      <w:r>
        <w:rPr>
          <w:rStyle w:val="Teksttreci2"/>
          <w:color w:val="000000"/>
        </w:rPr>
        <w:softHyphen/>
        <w:t xml:space="preserve">wego przymiotnika nie jest dla nas jasne. Forma </w:t>
      </w:r>
      <w:r>
        <w:rPr>
          <w:rStyle w:val="Teksttreci2Kursywa"/>
          <w:color w:val="000000"/>
        </w:rPr>
        <w:t>powściągowy</w:t>
      </w:r>
      <w:r>
        <w:rPr>
          <w:rStyle w:val="Teksttreci2"/>
          <w:color w:val="000000"/>
        </w:rPr>
        <w:t xml:space="preserve"> oparta jest na rzeczowniku </w:t>
      </w:r>
      <w:r>
        <w:rPr>
          <w:rStyle w:val="Teksttreci2Kursywa"/>
          <w:color w:val="000000"/>
        </w:rPr>
        <w:t>powściąg, o</w:t>
      </w:r>
      <w:r>
        <w:rPr>
          <w:rStyle w:val="Teksttreci2"/>
          <w:color w:val="000000"/>
        </w:rPr>
        <w:t xml:space="preserve"> którym można stwierdzić po pierwsze to, że nie jest on dziś używany, po drugie to, że był w użyciu kiedyś: Naruszewicz pisał na przykład w swej</w:t>
      </w:r>
      <w:r>
        <w:rPr>
          <w:rStyle w:val="Teksttreci2"/>
          <w:color w:val="000000"/>
        </w:rPr>
        <w:t xml:space="preserve"> ,,Historii narodu polskiego”: „Podział kraju między synami i wnukami Krzywoustego uczynił ich mniej zdolnymi do powściągu Prusaków”, po trzecie wreszcie to, że sam </w:t>
      </w:r>
      <w:r>
        <w:rPr>
          <w:rStyle w:val="Teksttreci2Kursywa"/>
          <w:color w:val="000000"/>
        </w:rPr>
        <w:t>powściąg</w:t>
      </w:r>
      <w:r>
        <w:rPr>
          <w:rStyle w:val="Teksttreci2"/>
          <w:color w:val="000000"/>
        </w:rPr>
        <w:t xml:space="preserve"> jest wprawdzie nie używany, ale wyrazy należące do tego samego typu słowotwórczego</w:t>
      </w:r>
      <w:r>
        <w:rPr>
          <w:rStyle w:val="Teksttreci2"/>
          <w:color w:val="000000"/>
        </w:rPr>
        <w:t xml:space="preserve">, a więc takie jak </w:t>
      </w:r>
      <w:r>
        <w:rPr>
          <w:rStyle w:val="Teksttreci2Kursywa"/>
          <w:color w:val="000000"/>
        </w:rPr>
        <w:t xml:space="preserve">utarg, wyczyn, uzysk, </w:t>
      </w:r>
      <w:r>
        <w:rPr>
          <w:rStyle w:val="Teksttreci2"/>
          <w:color w:val="000000"/>
        </w:rPr>
        <w:t xml:space="preserve">morskie </w:t>
      </w:r>
      <w:r>
        <w:rPr>
          <w:rStyle w:val="Teksttreci2Kursywa"/>
          <w:color w:val="000000"/>
        </w:rPr>
        <w:t>unos</w:t>
      </w:r>
      <w:r>
        <w:rPr>
          <w:rStyle w:val="Teksttreci2"/>
          <w:color w:val="000000"/>
        </w:rPr>
        <w:t xml:space="preserve"> «to, co dźwig może unieść» ukazują się w języku dzisiej</w:t>
      </w:r>
      <w:r>
        <w:rPr>
          <w:rStyle w:val="Teksttreci2"/>
          <w:color w:val="000000"/>
        </w:rPr>
        <w:softHyphen/>
        <w:t xml:space="preserve">szym często. Ten, kto jest twórcą przymiotnika </w:t>
      </w:r>
      <w:r>
        <w:rPr>
          <w:rStyle w:val="Teksttreci2Kursywa"/>
          <w:color w:val="000000"/>
        </w:rPr>
        <w:t xml:space="preserve">walkowo-powściągowy, </w:t>
      </w:r>
      <w:r>
        <w:rPr>
          <w:rStyle w:val="Teksttreci2"/>
          <w:color w:val="000000"/>
        </w:rPr>
        <w:t>mógłby zatem powiedzieć, że przymiotnik ten utworzony został w spo</w:t>
      </w:r>
      <w:r>
        <w:rPr>
          <w:rStyle w:val="Teksttreci2"/>
          <w:color w:val="000000"/>
        </w:rPr>
        <w:softHyphen/>
        <w:t xml:space="preserve">sób, który </w:t>
      </w:r>
      <w:r>
        <w:rPr>
          <w:rStyle w:val="Teksttreci2"/>
          <w:color w:val="000000"/>
        </w:rPr>
        <w:t xml:space="preserve">nie jest pogwałceniem języka polskiego, bo istnieje w tym języku wyraz </w:t>
      </w:r>
      <w:r>
        <w:rPr>
          <w:rStyle w:val="Teksttreci2Kursywa"/>
          <w:color w:val="000000"/>
        </w:rPr>
        <w:t>walka,</w:t>
      </w:r>
      <w:r>
        <w:rPr>
          <w:rStyle w:val="Teksttreci2"/>
          <w:color w:val="000000"/>
        </w:rPr>
        <w:t xml:space="preserve"> istniał kiedyś i może jeszcze odżyje wyraz </w:t>
      </w:r>
      <w:r>
        <w:rPr>
          <w:rStyle w:val="Teksttreci2Kursywa"/>
          <w:color w:val="000000"/>
        </w:rPr>
        <w:t>powściąg,</w:t>
      </w:r>
      <w:r>
        <w:rPr>
          <w:rStyle w:val="Teksttreci2"/>
          <w:color w:val="000000"/>
        </w:rPr>
        <w:t xml:space="preserve"> i niewątpliwie żywym narzędziem słowotwórczym jest przy</w:t>
      </w:r>
      <w:r>
        <w:rPr>
          <w:rStyle w:val="Teksttreci2"/>
          <w:color w:val="000000"/>
        </w:rPr>
        <w:softHyphen/>
        <w:t xml:space="preserve">rostek </w:t>
      </w:r>
      <w:r>
        <w:rPr>
          <w:rStyle w:val="Teksttreci2Kursywa"/>
          <w:color w:val="000000"/>
        </w:rPr>
        <w:t>-owy.</w:t>
      </w:r>
      <w:r>
        <w:rPr>
          <w:rStyle w:val="Teksttreci2"/>
          <w:color w:val="000000"/>
        </w:rPr>
        <w:t xml:space="preserve"> To uzasadnienie nie byłoby jednak przekonywające. Gdy</w:t>
      </w:r>
      <w:r>
        <w:rPr>
          <w:rStyle w:val="Teksttreci2"/>
          <w:color w:val="000000"/>
        </w:rPr>
        <w:softHyphen/>
        <w:t>by</w:t>
      </w:r>
      <w:r>
        <w:rPr>
          <w:rStyle w:val="Teksttreci2"/>
          <w:color w:val="000000"/>
        </w:rPr>
        <w:t xml:space="preserve">śmy chcąc ocenić przymiotnik </w:t>
      </w:r>
      <w:r>
        <w:rPr>
          <w:rStyle w:val="Teksttreci2Kursywa"/>
          <w:color w:val="000000"/>
        </w:rPr>
        <w:t>wałkowy</w:t>
      </w:r>
      <w:r>
        <w:rPr>
          <w:rStyle w:val="Teksttreci2"/>
          <w:color w:val="000000"/>
        </w:rPr>
        <w:t xml:space="preserve"> zaczęli się zastanawiać nad tym, czy od rzeczownika rodzaju żeńskiego </w:t>
      </w:r>
      <w:r>
        <w:rPr>
          <w:rStyle w:val="Teksttreci2Kursywa"/>
          <w:color w:val="000000"/>
        </w:rPr>
        <w:t>walka</w:t>
      </w:r>
      <w:r>
        <w:rPr>
          <w:rStyle w:val="Teksttreci2"/>
          <w:color w:val="000000"/>
        </w:rPr>
        <w:t xml:space="preserve"> można utworzyć przy</w:t>
      </w:r>
      <w:r>
        <w:rPr>
          <w:rStyle w:val="Teksttreci2"/>
          <w:color w:val="000000"/>
        </w:rPr>
        <w:softHyphen/>
        <w:t xml:space="preserve">miotnik za pomocą przyrostka </w:t>
      </w:r>
      <w:r>
        <w:rPr>
          <w:rStyle w:val="Teksttreci2Kursywa"/>
          <w:color w:val="000000"/>
        </w:rPr>
        <w:t>-owy,</w:t>
      </w:r>
      <w:r>
        <w:rPr>
          <w:rStyle w:val="Teksttreci2"/>
          <w:color w:val="000000"/>
        </w:rPr>
        <w:t xml:space="preserve"> to moglibyśmy łatwo stwierdzić, że precedensy w języku są, i to dość liczne: od rzeczown</w:t>
      </w:r>
      <w:r>
        <w:rPr>
          <w:rStyle w:val="Teksttreci2"/>
          <w:color w:val="000000"/>
        </w:rPr>
        <w:t xml:space="preserve">ików żeńskich utworzone są przymiotniki </w:t>
      </w:r>
      <w:r>
        <w:rPr>
          <w:rStyle w:val="Teksttreci2Kursywa"/>
          <w:color w:val="000000"/>
        </w:rPr>
        <w:t>brzozowy, sosnowy, burzowy (chmura bu</w:t>
      </w:r>
      <w:r>
        <w:rPr>
          <w:rStyle w:val="Teksttreci2Kursywa"/>
          <w:color w:val="000000"/>
        </w:rPr>
        <w:softHyphen/>
        <w:t>rzowa, kanał burzowy), naukowy, ramowy, epokowy</w:t>
      </w:r>
      <w:r>
        <w:rPr>
          <w:rStyle w:val="Teksttreci2"/>
          <w:color w:val="000000"/>
        </w:rPr>
        <w:t xml:space="preserve"> i wiele innych. Chodzi jednak o to, jakie czynniki wywołują ukazanie się pewnej formy na powierzchni języka. Oto przykład ilustruj</w:t>
      </w:r>
      <w:r>
        <w:rPr>
          <w:rStyle w:val="Teksttreci2"/>
          <w:color w:val="000000"/>
        </w:rPr>
        <w:t xml:space="preserve">ący to, co chcę powiedzieć. Kilka lat temu zwrócono się do mnie z pytaniem, jak należy utworzyć przymiotnik od wyrazu </w:t>
      </w:r>
      <w:r>
        <w:rPr>
          <w:rStyle w:val="Teksttreci2Kursywa"/>
          <w:color w:val="000000"/>
        </w:rPr>
        <w:t>osiedle:</w:t>
      </w:r>
      <w:r>
        <w:rPr>
          <w:rStyle w:val="Teksttreci2"/>
          <w:color w:val="000000"/>
        </w:rPr>
        <w:t xml:space="preserve"> istnieją rady miejskie, gminne, więc byłoby naturalne, gdyby radę osiedla określał również jakiś przymiotnik, a nie dopełniacz rz</w:t>
      </w:r>
      <w:r>
        <w:rPr>
          <w:rStyle w:val="Teksttreci2"/>
          <w:color w:val="000000"/>
        </w:rPr>
        <w:t xml:space="preserve">eczownika </w:t>
      </w:r>
      <w:r>
        <w:rPr>
          <w:rStyle w:val="Teksttreci2Kursywa"/>
          <w:color w:val="000000"/>
        </w:rPr>
        <w:t>osiedle.</w:t>
      </w:r>
      <w:r>
        <w:rPr>
          <w:rStyle w:val="Teksttreci2"/>
          <w:color w:val="000000"/>
        </w:rPr>
        <w:t xml:space="preserve"> W tym związku narzucała się forma przymiotnikowa utworzona za pomocą przyrostka </w:t>
      </w:r>
      <w:r>
        <w:rPr>
          <w:rStyle w:val="Teksttreci2Kursywa"/>
          <w:color w:val="000000"/>
        </w:rPr>
        <w:t>-owy,</w:t>
      </w:r>
      <w:r>
        <w:rPr>
          <w:rStyle w:val="Teksttreci2"/>
          <w:color w:val="000000"/>
        </w:rPr>
        <w:t xml:space="preserve"> łatwo więc było poprzeć określenie </w:t>
      </w:r>
      <w:r>
        <w:rPr>
          <w:rStyle w:val="Teksttreci2Kursywa"/>
          <w:color w:val="000000"/>
        </w:rPr>
        <w:t>rada osiedlowa,</w:t>
      </w:r>
      <w:r>
        <w:rPr>
          <w:rStyle w:val="Teksttreci2"/>
          <w:color w:val="000000"/>
        </w:rPr>
        <w:t xml:space="preserve"> które, o ile wiem, jest dziś potocznie używane, chociaż napotykało początkowo pewne opory mimo</w:t>
      </w:r>
    </w:p>
    <w:p w:rsidR="00000000" w:rsidRDefault="00A86640">
      <w:pPr>
        <w:pStyle w:val="Teksttreci20"/>
        <w:shd w:val="clear" w:color="auto" w:fill="auto"/>
        <w:ind w:left="440" w:right="800"/>
      </w:pPr>
      <w:r>
        <w:rPr>
          <w:rStyle w:val="Teksttreci2"/>
          <w:color w:val="000000"/>
        </w:rPr>
        <w:lastRenderedPageBreak/>
        <w:t xml:space="preserve">istnienia form analogicznych. O upowszechnieniu się formy </w:t>
      </w:r>
      <w:r>
        <w:rPr>
          <w:rStyle w:val="Teksttreci2Kursywa"/>
          <w:color w:val="000000"/>
        </w:rPr>
        <w:t xml:space="preserve">osiedlowy </w:t>
      </w:r>
      <w:r>
        <w:rPr>
          <w:rStyle w:val="Teksttreci2"/>
          <w:color w:val="000000"/>
        </w:rPr>
        <w:t>rozstrzygnęło po prostu to, ż</w:t>
      </w:r>
      <w:r>
        <w:rPr>
          <w:rStyle w:val="Teksttreci2"/>
          <w:color w:val="000000"/>
        </w:rPr>
        <w:t>e ta forma ma obiektywny sens, była prak</w:t>
      </w:r>
      <w:r>
        <w:rPr>
          <w:rStyle w:val="Teksttreci2"/>
          <w:color w:val="000000"/>
        </w:rPr>
        <w:softHyphen/>
        <w:t xml:space="preserve">tycznie potrzebna. Należy się zastanawiać nie nad tym, czy można, teoretycznie mówiąc, utworzyć od rzeczownika </w:t>
      </w:r>
      <w:r>
        <w:rPr>
          <w:rStyle w:val="Teksttreci2Kursywa"/>
          <w:color w:val="000000"/>
        </w:rPr>
        <w:t>walka</w:t>
      </w:r>
      <w:r>
        <w:rPr>
          <w:rStyle w:val="Teksttreci2"/>
          <w:color w:val="000000"/>
        </w:rPr>
        <w:t xml:space="preserve"> przymiotnik </w:t>
      </w:r>
      <w:r>
        <w:rPr>
          <w:rStyle w:val="Teksttreci2Kursywa"/>
          <w:color w:val="000000"/>
        </w:rPr>
        <w:t>walkowy</w:t>
      </w:r>
      <w:r>
        <w:rPr>
          <w:rStyle w:val="Teksttreci2"/>
          <w:color w:val="000000"/>
        </w:rPr>
        <w:t xml:space="preserve"> — bo teoretycznie mówiąc, można, ale nad tym, czy istnieje wystarczająca potrz</w:t>
      </w:r>
      <w:r>
        <w:rPr>
          <w:rStyle w:val="Teksttreci2"/>
          <w:color w:val="000000"/>
        </w:rPr>
        <w:t>eba treściowa, która by usprawiedliwiała wprowa</w:t>
      </w:r>
      <w:r>
        <w:rPr>
          <w:rStyle w:val="Teksttreci2"/>
          <w:color w:val="000000"/>
        </w:rPr>
        <w:softHyphen/>
        <w:t xml:space="preserve">dzenie w życie tego przymiotnika i w dodatku łączenia go w jedną całość z przymiotnikiem </w:t>
      </w:r>
      <w:r>
        <w:rPr>
          <w:rStyle w:val="Teksttreci2Kursywa"/>
          <w:color w:val="000000"/>
        </w:rPr>
        <w:t>powściągowy.</w:t>
      </w:r>
      <w:r>
        <w:rPr>
          <w:rStyle w:val="Teksttreci2"/>
          <w:color w:val="000000"/>
        </w:rPr>
        <w:t xml:space="preserve"> Takiej potrzeby według mnie w omawianym tekście nie ma. Zamiast mówić o racjonalizacji </w:t>
      </w:r>
      <w:r>
        <w:rPr>
          <w:rStyle w:val="Teksttreci2Kursywa"/>
          <w:color w:val="000000"/>
        </w:rPr>
        <w:t>walkowo- powściągow</w:t>
      </w:r>
      <w:r>
        <w:rPr>
          <w:rStyle w:val="Teksttreci2Kursywa"/>
          <w:color w:val="000000"/>
        </w:rPr>
        <w:t>ej</w:t>
      </w:r>
      <w:r>
        <w:rPr>
          <w:rStyle w:val="Teksttreci2"/>
          <w:color w:val="000000"/>
        </w:rPr>
        <w:t xml:space="preserve"> ustawodawcy lepiej chyba — bo zrozumiałej i prościej — powiedzieć, że ustawodawca dąży do zwalczania przestępstw i zapobie</w:t>
      </w:r>
      <w:r>
        <w:rPr>
          <w:rStyle w:val="Teksttreci2"/>
          <w:color w:val="000000"/>
        </w:rPr>
        <w:softHyphen/>
        <w:t>gania im. To pozbawia sformułowanie cech stylu zawodowego, specjal</w:t>
      </w:r>
      <w:r>
        <w:rPr>
          <w:rStyle w:val="Teksttreci2"/>
          <w:color w:val="000000"/>
        </w:rPr>
        <w:softHyphen/>
        <w:t>nego, ale zwiększa jego sugestywność, czyli jego zdolność docie</w:t>
      </w:r>
      <w:r>
        <w:rPr>
          <w:rStyle w:val="Teksttreci2"/>
          <w:color w:val="000000"/>
        </w:rPr>
        <w:t xml:space="preserve">rania do tych, którzy porozumiewając się ze sobą posługują się językiem polskim. Mówiono mi, ale nie zdążyłem tego sprawdzić, że przymiotnik </w:t>
      </w:r>
      <w:r>
        <w:rPr>
          <w:rStyle w:val="Teksttreci2Kursywa"/>
          <w:color w:val="000000"/>
        </w:rPr>
        <w:t>walkowo- powściągowy</w:t>
      </w:r>
      <w:r>
        <w:rPr>
          <w:rStyle w:val="Teksttreci2"/>
          <w:color w:val="000000"/>
        </w:rPr>
        <w:t xml:space="preserve"> nie jest neologizmem utworzonym przez autora omawia</w:t>
      </w:r>
      <w:r>
        <w:rPr>
          <w:rStyle w:val="Teksttreci2"/>
          <w:color w:val="000000"/>
        </w:rPr>
        <w:softHyphen/>
        <w:t>nego w tej chwili podręcznika. Utworzył go</w:t>
      </w:r>
      <w:r>
        <w:rPr>
          <w:rStyle w:val="Teksttreci2"/>
          <w:color w:val="000000"/>
        </w:rPr>
        <w:t xml:space="preserve"> jeszcze przed wojną autor innej książki, o której — również przed wojną — napisałem artykuł pod tytułem „Smutna karykatura”. Na stronie 352 tej książki (która miała tytuł „Studia z dziedziny prawa i etyki” i liczyła stron przeszło 600) znajdowało sinę tak</w:t>
      </w:r>
      <w:r>
        <w:rPr>
          <w:rStyle w:val="Teksttreci2"/>
          <w:color w:val="000000"/>
        </w:rPr>
        <w:t>ie zdanie: „Oderwanie przez ustawodawcę w punkcie wyrazu przebiegu psychicznego stanowienia norm przedmiotu punktu zaczepienia i łączące się z tym skutki w strukturze normy prawnej — oddziaływa na pochodzenie i ujmowanie rzeczywistości naturalistycznej u t</w:t>
      </w:r>
      <w:r>
        <w:rPr>
          <w:rStyle w:val="Teksttreci2"/>
          <w:color w:val="000000"/>
        </w:rPr>
        <w:t>ych, których przedmiotem częstotliwej styczności są przepisy prawne”. Taki styl naukowy — a takim mniej więcej stylem pisana była cała książka — jest ciężką klęską kulturalną  należy czynić wszystko, co można, żeby się nie stawał tradycją.</w:t>
      </w:r>
    </w:p>
    <w:p w:rsidR="00000000" w:rsidRDefault="00A86640">
      <w:pPr>
        <w:pStyle w:val="Teksttreci20"/>
        <w:shd w:val="clear" w:color="auto" w:fill="auto"/>
        <w:spacing w:after="1761" w:line="220" w:lineRule="exact"/>
        <w:ind w:left="8160"/>
        <w:jc w:val="left"/>
      </w:pPr>
      <w:r>
        <w:rPr>
          <w:rStyle w:val="Teksttreci2"/>
          <w:color w:val="000000"/>
        </w:rPr>
        <w:t>W. D.</w:t>
      </w:r>
    </w:p>
    <w:p w:rsidR="00000000" w:rsidRDefault="00A86640">
      <w:pPr>
        <w:pStyle w:val="Teksttreci41"/>
        <w:shd w:val="clear" w:color="auto" w:fill="auto"/>
        <w:spacing w:after="240" w:line="264" w:lineRule="exact"/>
        <w:ind w:left="440" w:right="800" w:firstLine="360"/>
        <w:jc w:val="both"/>
      </w:pPr>
      <w:r>
        <w:rPr>
          <w:rStyle w:val="Teksttreci4Odstpy3pt"/>
          <w:color w:val="000000"/>
        </w:rPr>
        <w:t>Errata:</w:t>
      </w:r>
      <w:r>
        <w:rPr>
          <w:rStyle w:val="Teksttreci4"/>
          <w:color w:val="000000"/>
        </w:rPr>
        <w:t xml:space="preserve"> W </w:t>
      </w:r>
      <w:r>
        <w:rPr>
          <w:rStyle w:val="Teksttreci4"/>
          <w:color w:val="000000"/>
        </w:rPr>
        <w:t>artykule Gabriela Karskiego pt. „Zagadkowy czterowiersz Mickiewicza” (Poradnik Językowy, z. 4, 1965) na stronie 171 po zdaniu: „I oto — ku niemałemu zdumieniu — wyczytałem”: został opuszczony następujący tekst:</w:t>
      </w:r>
    </w:p>
    <w:p w:rsidR="00000000" w:rsidRDefault="00A86640">
      <w:pPr>
        <w:pStyle w:val="Teksttreci41"/>
        <w:shd w:val="clear" w:color="auto" w:fill="auto"/>
        <w:spacing w:after="0" w:line="264" w:lineRule="exact"/>
        <w:ind w:left="1960" w:firstLine="0"/>
        <w:jc w:val="left"/>
      </w:pPr>
      <w:r>
        <w:rPr>
          <w:rStyle w:val="Teksttreci4"/>
          <w:color w:val="000000"/>
        </w:rPr>
        <w:t>O tym-że dumać na paryskim bruku,</w:t>
      </w:r>
    </w:p>
    <w:p w:rsidR="00000000" w:rsidRDefault="00A86640">
      <w:pPr>
        <w:pStyle w:val="Teksttreci41"/>
        <w:shd w:val="clear" w:color="auto" w:fill="auto"/>
        <w:spacing w:after="0" w:line="264" w:lineRule="exact"/>
        <w:ind w:left="1960" w:firstLine="0"/>
        <w:jc w:val="left"/>
      </w:pPr>
      <w:r>
        <w:rPr>
          <w:rStyle w:val="Teksttreci4"/>
          <w:color w:val="000000"/>
        </w:rPr>
        <w:t>Przynoszą</w:t>
      </w:r>
      <w:r>
        <w:rPr>
          <w:rStyle w:val="Teksttreci4"/>
          <w:color w:val="000000"/>
        </w:rPr>
        <w:t>c z miasta uszy pełne stuku,</w:t>
      </w:r>
    </w:p>
    <w:p w:rsidR="00000000" w:rsidRDefault="00A86640">
      <w:pPr>
        <w:pStyle w:val="Teksttreci41"/>
        <w:shd w:val="clear" w:color="auto" w:fill="auto"/>
        <w:spacing w:after="0" w:line="264" w:lineRule="exact"/>
        <w:ind w:left="1960" w:firstLine="0"/>
        <w:jc w:val="left"/>
      </w:pPr>
      <w:r>
        <w:rPr>
          <w:rStyle w:val="Teksttreci4"/>
          <w:color w:val="000000"/>
        </w:rPr>
        <w:t>Przekleństw i kłamstwa, niewczesnych zamiarów,</w:t>
      </w:r>
    </w:p>
    <w:p w:rsidR="00000000" w:rsidRDefault="00A86640">
      <w:pPr>
        <w:pStyle w:val="Teksttreci41"/>
        <w:shd w:val="clear" w:color="auto" w:fill="auto"/>
        <w:spacing w:after="250" w:line="264" w:lineRule="exact"/>
        <w:ind w:left="1960" w:firstLine="0"/>
        <w:jc w:val="left"/>
      </w:pPr>
      <w:r>
        <w:rPr>
          <w:rStyle w:val="Teksttreci4"/>
          <w:color w:val="000000"/>
        </w:rPr>
        <w:t>Za późnych żalów, potępieńczych swarów!</w:t>
      </w:r>
    </w:p>
    <w:p w:rsidR="00000000" w:rsidRDefault="00A86640">
      <w:pPr>
        <w:pStyle w:val="Teksttreci41"/>
        <w:shd w:val="clear" w:color="auto" w:fill="auto"/>
        <w:spacing w:after="0" w:line="252" w:lineRule="exact"/>
        <w:ind w:left="440" w:right="800" w:firstLine="360"/>
        <w:jc w:val="both"/>
        <w:sectPr w:rsidR="00000000">
          <w:headerReference w:type="even" r:id="rId50"/>
          <w:headerReference w:type="default" r:id="rId51"/>
          <w:pgSz w:w="11900" w:h="16840"/>
          <w:pgMar w:top="1218" w:right="1249" w:bottom="560" w:left="584" w:header="0" w:footer="3" w:gutter="0"/>
          <w:pgNumType w:start="303"/>
          <w:cols w:space="720"/>
          <w:noEndnote/>
          <w:docGrid w:linePitch="360"/>
        </w:sectPr>
      </w:pPr>
      <w:r>
        <w:rPr>
          <w:rStyle w:val="Teksttreci4"/>
          <w:color w:val="000000"/>
        </w:rPr>
        <w:t>Za ten fatalny błąd nie przez Redakcję zawiniony bardzo przepraszamy Autora i Czytelników.</w:t>
      </w:r>
    </w:p>
    <w:p w:rsidR="00000000" w:rsidRDefault="00A86640">
      <w:pPr>
        <w:pStyle w:val="Teksttreci20"/>
        <w:shd w:val="clear" w:color="auto" w:fill="auto"/>
        <w:spacing w:after="238" w:line="220" w:lineRule="exact"/>
        <w:ind w:right="60"/>
        <w:jc w:val="center"/>
      </w:pPr>
      <w:r>
        <w:rPr>
          <w:rStyle w:val="Teksttreci2"/>
          <w:color w:val="000000"/>
        </w:rPr>
        <w:lastRenderedPageBreak/>
        <w:t>SŁOWNIK JĘZYKA POLSKIEGO</w:t>
      </w:r>
      <w:r>
        <w:rPr>
          <w:rStyle w:val="Teksttreci2"/>
          <w:color w:val="000000"/>
        </w:rPr>
        <w:br/>
      </w:r>
      <w:r>
        <w:rPr>
          <w:rStyle w:val="Teksttreci10Odstpy0pt"/>
          <w:color w:val="000000"/>
        </w:rPr>
        <w:t xml:space="preserve">pod redakcją </w:t>
      </w:r>
      <w:r>
        <w:rPr>
          <w:rStyle w:val="Teksttreci10Odstpy0pt"/>
          <w:color w:val="000000"/>
          <w:lang w:val="en-US" w:eastAsia="en-US"/>
        </w:rPr>
        <w:t xml:space="preserve">prof, </w:t>
      </w:r>
      <w:r>
        <w:rPr>
          <w:rStyle w:val="Teksttreci10Odstpy0pt"/>
          <w:color w:val="000000"/>
        </w:rPr>
        <w:t>dra</w:t>
      </w:r>
      <w:r>
        <w:rPr>
          <w:rStyle w:val="Teksttreci10Bezkursywy"/>
          <w:color w:val="000000"/>
        </w:rPr>
        <w:t xml:space="preserve"> </w:t>
      </w:r>
      <w:r>
        <w:rPr>
          <w:rStyle w:val="Teksttreci10Bezkursywy"/>
          <w:color w:val="000000"/>
          <w:lang w:val="ru-RU" w:eastAsia="ru-RU"/>
        </w:rPr>
        <w:t xml:space="preserve">V/. </w:t>
      </w:r>
      <w:r>
        <w:rPr>
          <w:rStyle w:val="Teksttreci10Odstpy0pt"/>
          <w:color w:val="000000"/>
        </w:rPr>
        <w:t>Doroszewskiego</w:t>
      </w:r>
    </w:p>
    <w:p w:rsidR="00000000" w:rsidRDefault="00A86640">
      <w:pPr>
        <w:pStyle w:val="Spistreci0"/>
        <w:shd w:val="clear" w:color="auto" w:fill="auto"/>
        <w:tabs>
          <w:tab w:val="left" w:pos="3060"/>
          <w:tab w:val="right" w:pos="7908"/>
          <w:tab w:val="right" w:pos="8542"/>
        </w:tabs>
        <w:spacing w:before="0" w:after="0" w:line="210" w:lineRule="exact"/>
        <w:ind w:left="1580"/>
      </w:pPr>
      <w:r>
        <w:fldChar w:fldCharType="begin"/>
      </w:r>
      <w:r>
        <w:instrText xml:space="preserve"> TOC \o "1-5" \h \z </w:instrText>
      </w:r>
      <w:r>
        <w:fldChar w:fldCharType="separate"/>
      </w:r>
      <w:r>
        <w:rPr>
          <w:rStyle w:val="Spistreci"/>
          <w:color w:val="000000"/>
          <w:lang w:val="de-DE" w:eastAsia="de-DE"/>
        </w:rPr>
        <w:t xml:space="preserve">Tom </w:t>
      </w:r>
      <w:r>
        <w:rPr>
          <w:rStyle w:val="Spistreci"/>
          <w:color w:val="000000"/>
        </w:rPr>
        <w:t>I, str.</w:t>
      </w:r>
      <w:r>
        <w:rPr>
          <w:rStyle w:val="Spistreci"/>
          <w:color w:val="000000"/>
        </w:rPr>
        <w:tab/>
        <w:t>1206, obejmuje litery A—C</w:t>
      </w:r>
      <w:r>
        <w:rPr>
          <w:rStyle w:val="Spistreci"/>
          <w:color w:val="000000"/>
        </w:rPr>
        <w:tab/>
        <w:t>zł</w:t>
      </w:r>
      <w:r>
        <w:rPr>
          <w:rStyle w:val="Spistreci"/>
          <w:color w:val="000000"/>
        </w:rPr>
        <w:tab/>
        <w:t>220,—</w:t>
      </w:r>
    </w:p>
    <w:p w:rsidR="00000000" w:rsidRDefault="00A86640">
      <w:pPr>
        <w:pStyle w:val="Spistreci0"/>
        <w:shd w:val="clear" w:color="auto" w:fill="auto"/>
        <w:tabs>
          <w:tab w:val="left" w:pos="3060"/>
          <w:tab w:val="right" w:pos="7908"/>
          <w:tab w:val="right" w:pos="8542"/>
        </w:tabs>
        <w:spacing w:before="0" w:after="0" w:line="210" w:lineRule="exact"/>
        <w:ind w:left="1580"/>
      </w:pPr>
      <w:r>
        <w:rPr>
          <w:rStyle w:val="Spistreci"/>
          <w:color w:val="000000"/>
          <w:lang w:val="de-DE" w:eastAsia="de-DE"/>
        </w:rPr>
        <w:t xml:space="preserve">Tom </w:t>
      </w:r>
      <w:r>
        <w:rPr>
          <w:rStyle w:val="Spistreci"/>
          <w:color w:val="000000"/>
        </w:rPr>
        <w:t>II, str.</w:t>
      </w:r>
      <w:r>
        <w:rPr>
          <w:rStyle w:val="Spistreci"/>
          <w:color w:val="000000"/>
        </w:rPr>
        <w:tab/>
        <w:t>1394, obejmuje litery D—G</w:t>
      </w:r>
      <w:r>
        <w:rPr>
          <w:rStyle w:val="Spistreci"/>
          <w:color w:val="000000"/>
        </w:rPr>
        <w:tab/>
        <w:t>zł</w:t>
      </w:r>
      <w:r>
        <w:rPr>
          <w:rStyle w:val="Spistreci"/>
          <w:color w:val="000000"/>
        </w:rPr>
        <w:tab/>
        <w:t>220,—</w:t>
      </w:r>
    </w:p>
    <w:p w:rsidR="00000000" w:rsidRDefault="00A86640">
      <w:pPr>
        <w:pStyle w:val="Spistreci0"/>
        <w:shd w:val="clear" w:color="auto" w:fill="auto"/>
        <w:tabs>
          <w:tab w:val="left" w:pos="3060"/>
          <w:tab w:val="right" w:pos="7908"/>
          <w:tab w:val="right" w:pos="8542"/>
        </w:tabs>
        <w:spacing w:before="0" w:after="0" w:line="210" w:lineRule="exact"/>
        <w:ind w:left="1580"/>
      </w:pPr>
      <w:r>
        <w:rPr>
          <w:rStyle w:val="Spistreci"/>
          <w:color w:val="000000"/>
        </w:rPr>
        <w:t>Tom III, str.</w:t>
      </w:r>
      <w:r>
        <w:rPr>
          <w:rStyle w:val="Spistreci"/>
          <w:color w:val="000000"/>
        </w:rPr>
        <w:tab/>
        <w:t>1361, obejmuje litery H—</w:t>
      </w:r>
      <w:r>
        <w:rPr>
          <w:rStyle w:val="Spistreci"/>
          <w:color w:val="000000"/>
          <w:lang w:val="ru-RU" w:eastAsia="ru-RU"/>
        </w:rPr>
        <w:t>К</w:t>
      </w:r>
      <w:r>
        <w:rPr>
          <w:rStyle w:val="Spistreci"/>
          <w:color w:val="000000"/>
          <w:lang w:val="ru-RU" w:eastAsia="ru-RU"/>
        </w:rPr>
        <w:tab/>
      </w:r>
      <w:r>
        <w:rPr>
          <w:rStyle w:val="Spistreci"/>
          <w:color w:val="000000"/>
        </w:rPr>
        <w:t>zł</w:t>
      </w:r>
      <w:r>
        <w:rPr>
          <w:rStyle w:val="Spistreci"/>
          <w:color w:val="000000"/>
        </w:rPr>
        <w:tab/>
        <w:t>220,—</w:t>
      </w:r>
    </w:p>
    <w:p w:rsidR="00000000" w:rsidRDefault="00A86640">
      <w:pPr>
        <w:pStyle w:val="Spistreci0"/>
        <w:shd w:val="clear" w:color="auto" w:fill="auto"/>
        <w:tabs>
          <w:tab w:val="left" w:pos="3060"/>
          <w:tab w:val="right" w:pos="7908"/>
          <w:tab w:val="right" w:pos="8542"/>
        </w:tabs>
        <w:spacing w:before="0" w:after="0" w:line="210" w:lineRule="exact"/>
        <w:ind w:left="1580"/>
      </w:pPr>
      <w:r>
        <w:rPr>
          <w:rStyle w:val="Spistreci"/>
          <w:color w:val="000000"/>
          <w:lang w:val="de-DE" w:eastAsia="de-DE"/>
        </w:rPr>
        <w:t xml:space="preserve">Tom </w:t>
      </w:r>
      <w:r>
        <w:rPr>
          <w:rStyle w:val="Spistreci"/>
          <w:color w:val="000000"/>
        </w:rPr>
        <w:t>IV, str.</w:t>
      </w:r>
      <w:r>
        <w:rPr>
          <w:rStyle w:val="Spistreci"/>
          <w:color w:val="000000"/>
        </w:rPr>
        <w:tab/>
      </w:r>
      <w:r>
        <w:rPr>
          <w:rStyle w:val="Spistreci"/>
          <w:color w:val="000000"/>
        </w:rPr>
        <w:t xml:space="preserve">1331, obejmuje litery I—N </w:t>
      </w:r>
      <w:r>
        <w:rPr>
          <w:rStyle w:val="SpistreciKursywa"/>
          <w:color w:val="000000"/>
        </w:rPr>
        <w:t xml:space="preserve">(do </w:t>
      </w:r>
      <w:r>
        <w:rPr>
          <w:rStyle w:val="SpistreciKursywa1"/>
          <w:color w:val="000000"/>
        </w:rPr>
        <w:t>nić)</w:t>
      </w:r>
      <w:r>
        <w:rPr>
          <w:rStyle w:val="Spistreci"/>
          <w:color w:val="000000"/>
        </w:rPr>
        <w:tab/>
        <w:t>zł</w:t>
      </w:r>
      <w:r>
        <w:rPr>
          <w:rStyle w:val="Spistreci"/>
          <w:color w:val="000000"/>
        </w:rPr>
        <w:tab/>
        <w:t>220,—</w:t>
      </w:r>
    </w:p>
    <w:p w:rsidR="00000000" w:rsidRDefault="00A86640">
      <w:pPr>
        <w:pStyle w:val="Spistreci0"/>
        <w:shd w:val="clear" w:color="auto" w:fill="auto"/>
        <w:tabs>
          <w:tab w:val="left" w:pos="3060"/>
          <w:tab w:val="left" w:pos="6622"/>
          <w:tab w:val="right" w:pos="7622"/>
          <w:tab w:val="right" w:pos="7908"/>
          <w:tab w:val="right" w:pos="8542"/>
        </w:tabs>
        <w:spacing w:before="0" w:after="0" w:line="210" w:lineRule="exact"/>
        <w:ind w:left="1580"/>
      </w:pPr>
      <w:r>
        <w:rPr>
          <w:rStyle w:val="Spistreci"/>
          <w:color w:val="000000"/>
          <w:lang w:val="de-DE" w:eastAsia="de-DE"/>
        </w:rPr>
        <w:t xml:space="preserve">Tom </w:t>
      </w:r>
      <w:r>
        <w:rPr>
          <w:rStyle w:val="Spistreci"/>
          <w:color w:val="000000"/>
        </w:rPr>
        <w:t>V, str.</w:t>
      </w:r>
      <w:r>
        <w:rPr>
          <w:rStyle w:val="Spistreci"/>
          <w:color w:val="000000"/>
        </w:rPr>
        <w:tab/>
        <w:t>1265 + 2 nlb, obejmuje lit. Nie-Ó</w:t>
      </w:r>
      <w:r>
        <w:rPr>
          <w:rStyle w:val="Spistreci"/>
          <w:color w:val="000000"/>
        </w:rPr>
        <w:tab/>
        <w:t>w</w:t>
      </w:r>
      <w:r>
        <w:rPr>
          <w:rStyle w:val="Spistreci"/>
          <w:color w:val="000000"/>
        </w:rPr>
        <w:tab/>
        <w:t>subskr.</w:t>
      </w:r>
      <w:r>
        <w:rPr>
          <w:rStyle w:val="Spistreci"/>
          <w:color w:val="000000"/>
        </w:rPr>
        <w:tab/>
        <w:t>zł</w:t>
      </w:r>
      <w:r>
        <w:rPr>
          <w:rStyle w:val="Spistreci"/>
          <w:color w:val="000000"/>
        </w:rPr>
        <w:tab/>
        <w:t>88,—</w:t>
      </w:r>
    </w:p>
    <w:p w:rsidR="00000000" w:rsidRDefault="00A86640">
      <w:pPr>
        <w:pStyle w:val="Spistreci0"/>
        <w:shd w:val="clear" w:color="auto" w:fill="auto"/>
        <w:tabs>
          <w:tab w:val="left" w:pos="3060"/>
          <w:tab w:val="left" w:pos="6616"/>
          <w:tab w:val="right" w:pos="7622"/>
          <w:tab w:val="right" w:pos="7908"/>
          <w:tab w:val="right" w:pos="8542"/>
        </w:tabs>
        <w:spacing w:before="0" w:after="235" w:line="210" w:lineRule="exact"/>
        <w:ind w:left="1580"/>
      </w:pPr>
      <w:r>
        <w:rPr>
          <w:rStyle w:val="Spistreci"/>
          <w:color w:val="000000"/>
          <w:lang w:val="de-DE" w:eastAsia="de-DE"/>
        </w:rPr>
        <w:t xml:space="preserve">Tom </w:t>
      </w:r>
      <w:r>
        <w:rPr>
          <w:rStyle w:val="Spistreci"/>
          <w:color w:val="000000"/>
        </w:rPr>
        <w:t>V , str.</w:t>
      </w:r>
      <w:r>
        <w:rPr>
          <w:rStyle w:val="Spistreci"/>
          <w:color w:val="000000"/>
        </w:rPr>
        <w:tab/>
        <w:t>1477 + 2 nlb, obejmuje lit. P-Prę</w:t>
      </w:r>
      <w:r>
        <w:rPr>
          <w:rStyle w:val="Spistreci"/>
          <w:color w:val="000000"/>
        </w:rPr>
        <w:tab/>
        <w:t>w</w:t>
      </w:r>
      <w:r>
        <w:rPr>
          <w:rStyle w:val="Spistreci"/>
          <w:color w:val="000000"/>
        </w:rPr>
        <w:tab/>
        <w:t>subskr.</w:t>
      </w:r>
      <w:r>
        <w:rPr>
          <w:rStyle w:val="Spistreci"/>
          <w:color w:val="000000"/>
        </w:rPr>
        <w:tab/>
        <w:t>zł</w:t>
      </w:r>
      <w:r>
        <w:rPr>
          <w:rStyle w:val="Spistreci"/>
          <w:color w:val="000000"/>
        </w:rPr>
        <w:tab/>
        <w:t>88,—</w:t>
      </w:r>
    </w:p>
    <w:p w:rsidR="00000000" w:rsidRDefault="00A86640">
      <w:pPr>
        <w:pStyle w:val="Teksttreci41"/>
        <w:shd w:val="clear" w:color="auto" w:fill="auto"/>
        <w:spacing w:after="0" w:line="216" w:lineRule="exact"/>
        <w:ind w:left="1580" w:right="1540" w:firstLine="220"/>
        <w:jc w:val="both"/>
      </w:pPr>
      <w:r>
        <w:fldChar w:fldCharType="end"/>
      </w:r>
      <w:r>
        <w:rPr>
          <w:rStyle w:val="Teksttreci4"/>
          <w:color w:val="000000"/>
        </w:rPr>
        <w:t>Składać się będzie z dziesięciu tomów uzupełnionych jednym tomem indeksu słowotw</w:t>
      </w:r>
      <w:r>
        <w:rPr>
          <w:rStyle w:val="Teksttreci4"/>
          <w:color w:val="000000"/>
        </w:rPr>
        <w:t>órczego, którego przeznaczeniem jest uka</w:t>
      </w:r>
      <w:r>
        <w:rPr>
          <w:rStyle w:val="Teksttreci4"/>
          <w:color w:val="000000"/>
        </w:rPr>
        <w:softHyphen/>
        <w:t>zanie budowy słowotwórczej języka polskiego. Kolejne tomy uka</w:t>
      </w:r>
      <w:r>
        <w:rPr>
          <w:rStyle w:val="Teksttreci4"/>
          <w:color w:val="000000"/>
        </w:rPr>
        <w:softHyphen/>
        <w:t>zywać się będą w odstępach rocznych.</w:t>
      </w:r>
    </w:p>
    <w:p w:rsidR="00000000" w:rsidRDefault="00A86640">
      <w:pPr>
        <w:pStyle w:val="Teksttreci41"/>
        <w:shd w:val="clear" w:color="auto" w:fill="auto"/>
        <w:spacing w:after="0" w:line="210" w:lineRule="exact"/>
        <w:ind w:left="1580" w:right="1540" w:firstLine="220"/>
        <w:jc w:val="both"/>
      </w:pPr>
      <w:r>
        <w:rPr>
          <w:rStyle w:val="Teksttreci4"/>
          <w:color w:val="000000"/>
        </w:rPr>
        <w:t>Słownik opracowywany jest przez zespół redakcyjny pod kie</w:t>
      </w:r>
      <w:r>
        <w:rPr>
          <w:rStyle w:val="Teksttreci4"/>
          <w:color w:val="000000"/>
        </w:rPr>
        <w:softHyphen/>
        <w:t xml:space="preserve">runkiem </w:t>
      </w:r>
      <w:r>
        <w:rPr>
          <w:rStyle w:val="Teksttreci4"/>
          <w:color w:val="000000"/>
          <w:lang w:val="en-US" w:eastAsia="en-US"/>
        </w:rPr>
        <w:t xml:space="preserve">prof, </w:t>
      </w:r>
      <w:r>
        <w:rPr>
          <w:rStyle w:val="Teksttreci4"/>
          <w:color w:val="000000"/>
        </w:rPr>
        <w:t>dra Witolda Doroszewskiego, członka rzecz. P</w:t>
      </w:r>
      <w:r>
        <w:rPr>
          <w:rStyle w:val="Teksttreci4"/>
          <w:color w:val="000000"/>
        </w:rPr>
        <w:t xml:space="preserve">AN. Przewodniczącym Komitetu Redakcyjnego jest </w:t>
      </w:r>
      <w:r>
        <w:rPr>
          <w:rStyle w:val="Teksttreci4"/>
          <w:color w:val="000000"/>
          <w:lang w:val="en-US" w:eastAsia="en-US"/>
        </w:rPr>
        <w:t xml:space="preserve">prof, </w:t>
      </w:r>
      <w:r>
        <w:rPr>
          <w:rStyle w:val="Teksttreci4"/>
          <w:color w:val="000000"/>
        </w:rPr>
        <w:t>dr Witold Taszycki, członek rzecz. PAN. Po słowniku Lindego (1807—1914 r.) i Słowniku Warszawskim (Karłowicza-Kryńskiego-Niedźwieckiego, 1900—1927 r.) jest to trzecie podstawowe opracowanie słownictwa og</w:t>
      </w:r>
      <w:r>
        <w:rPr>
          <w:rStyle w:val="Teksttreci4"/>
          <w:color w:val="000000"/>
        </w:rPr>
        <w:t>ólnopolskiego, będące kontynuacją najlepszych tradycji leksyko</w:t>
      </w:r>
      <w:r>
        <w:rPr>
          <w:rStyle w:val="Teksttreci4"/>
          <w:color w:val="000000"/>
        </w:rPr>
        <w:softHyphen/>
        <w:t>grafii polskiej, bogatsze wszakże od poprzednich prac o osiągnięcia wiedzy językoznawczej naszych czasów.</w:t>
      </w:r>
    </w:p>
    <w:p w:rsidR="00000000" w:rsidRDefault="00A86640">
      <w:pPr>
        <w:pStyle w:val="Teksttreci41"/>
        <w:shd w:val="clear" w:color="auto" w:fill="auto"/>
        <w:spacing w:after="0" w:line="210" w:lineRule="exact"/>
        <w:ind w:left="1580" w:right="1540" w:firstLine="220"/>
        <w:jc w:val="both"/>
      </w:pPr>
      <w:r>
        <w:rPr>
          <w:rStyle w:val="Teksttreci4"/>
          <w:color w:val="000000"/>
        </w:rPr>
        <w:t>Słownik zawiera cały zasób wyrazów mowy polskiej, które były w użyciu na przestrzeni dw</w:t>
      </w:r>
      <w:r>
        <w:rPr>
          <w:rStyle w:val="Teksttreci4"/>
          <w:color w:val="000000"/>
        </w:rPr>
        <w:t>óch ostatnich stuleci, jak również wy</w:t>
      </w:r>
      <w:r>
        <w:rPr>
          <w:rStyle w:val="Teksttreci4"/>
          <w:color w:val="000000"/>
        </w:rPr>
        <w:softHyphen/>
        <w:t>razy nowe, powstałe współcześnie. Znaleźć w nim można wszyst</w:t>
      </w:r>
      <w:r>
        <w:rPr>
          <w:rStyle w:val="Teksttreci4"/>
          <w:color w:val="000000"/>
        </w:rPr>
        <w:softHyphen/>
        <w:t>kie potrzebne informacje o wyrazach języka ogólnopolskiego, a więc nie tylko to, co wyraz znaczy, lecz także, jak należy tego wyrazu używać, jakie są najwłaś</w:t>
      </w:r>
      <w:r>
        <w:rPr>
          <w:rStyle w:val="Teksttreci4"/>
          <w:color w:val="000000"/>
        </w:rPr>
        <w:t>ciwsze jego połączenia z innymi wyrazami, uwypuklające jego treść znaczeniową i nie dopuszcza</w:t>
      </w:r>
      <w:r>
        <w:rPr>
          <w:rStyle w:val="Teksttreci4"/>
          <w:color w:val="000000"/>
        </w:rPr>
        <w:softHyphen/>
        <w:t>jące do powstawania błędnych, niejasnych, wypaczonych sfor</w:t>
      </w:r>
      <w:r>
        <w:rPr>
          <w:rStyle w:val="Teksttreci4"/>
          <w:color w:val="000000"/>
        </w:rPr>
        <w:softHyphen/>
        <w:t>mułowań.</w:t>
      </w:r>
    </w:p>
    <w:p w:rsidR="00000000" w:rsidRDefault="00A86640">
      <w:pPr>
        <w:pStyle w:val="Teksttreci41"/>
        <w:shd w:val="clear" w:color="auto" w:fill="auto"/>
        <w:spacing w:after="0" w:line="216" w:lineRule="exact"/>
        <w:ind w:left="1580" w:right="1540" w:firstLine="220"/>
        <w:jc w:val="both"/>
      </w:pPr>
      <w:r>
        <w:rPr>
          <w:rStyle w:val="Teksttreci4"/>
          <w:color w:val="000000"/>
        </w:rPr>
        <w:t>Do poszczególnych wyrazów Słownik podaje formy poprawnej odmiany gramatycznej, objaśnienia róż</w:t>
      </w:r>
      <w:r>
        <w:rPr>
          <w:rStyle w:val="Teksttreci4"/>
          <w:color w:val="000000"/>
        </w:rPr>
        <w:t>nych znaczeń danego wy</w:t>
      </w:r>
      <w:r>
        <w:rPr>
          <w:rStyle w:val="Teksttreci4"/>
          <w:color w:val="000000"/>
        </w:rPr>
        <w:softHyphen/>
        <w:t>razu (definicje numerowane), charakterystyczne przykłady użycia wyrazu w każdym ze znaczeń, utarte zwroty frazeologiczne, w których wyraz ten występuje.</w:t>
      </w:r>
    </w:p>
    <w:p w:rsidR="00000000" w:rsidRDefault="00A86640">
      <w:pPr>
        <w:pStyle w:val="Teksttreci41"/>
        <w:shd w:val="clear" w:color="auto" w:fill="auto"/>
        <w:spacing w:after="0" w:line="216" w:lineRule="exact"/>
        <w:ind w:left="1580" w:right="1540" w:firstLine="220"/>
        <w:jc w:val="both"/>
      </w:pPr>
      <w:r>
        <w:rPr>
          <w:rStyle w:val="Teksttreci4"/>
          <w:color w:val="000000"/>
        </w:rPr>
        <w:t>Przykładami użycia wyrazów są cytaty z dzieł znanych pisa</w:t>
      </w:r>
      <w:r>
        <w:rPr>
          <w:rStyle w:val="Teksttreci4"/>
          <w:color w:val="000000"/>
        </w:rPr>
        <w:softHyphen/>
        <w:t>rzy ze wskazaniem auto</w:t>
      </w:r>
      <w:r>
        <w:rPr>
          <w:rStyle w:val="Teksttreci4"/>
          <w:color w:val="000000"/>
        </w:rPr>
        <w:t>ra i strony dzieła, z którego cytat za</w:t>
      </w:r>
      <w:r>
        <w:rPr>
          <w:rStyle w:val="Teksttreci4"/>
          <w:color w:val="000000"/>
        </w:rPr>
        <w:softHyphen/>
        <w:t>czerpnięto.</w:t>
      </w:r>
    </w:p>
    <w:p w:rsidR="00000000" w:rsidRDefault="00A86640">
      <w:pPr>
        <w:pStyle w:val="Teksttreci41"/>
        <w:shd w:val="clear" w:color="auto" w:fill="auto"/>
        <w:spacing w:after="0" w:line="216" w:lineRule="exact"/>
        <w:ind w:left="1580" w:right="1540" w:firstLine="220"/>
        <w:jc w:val="both"/>
      </w:pPr>
      <w:r>
        <w:rPr>
          <w:rStyle w:val="Teksttreci4"/>
          <w:color w:val="000000"/>
        </w:rPr>
        <w:t>W ten sposób użytkownik Słownika uzyskuje jasny, udokumen</w:t>
      </w:r>
      <w:r>
        <w:rPr>
          <w:rStyle w:val="Teksttreci4"/>
          <w:color w:val="000000"/>
        </w:rPr>
        <w:softHyphen/>
        <w:t>towany obraz historycznego rozwoju znaczenia i stylistycznego użycia wyrazu.</w:t>
      </w:r>
    </w:p>
    <w:p w:rsidR="00000000" w:rsidRDefault="00A86640">
      <w:pPr>
        <w:pStyle w:val="Teksttreci41"/>
        <w:shd w:val="clear" w:color="auto" w:fill="auto"/>
        <w:spacing w:after="0" w:line="216" w:lineRule="exact"/>
        <w:ind w:left="1580" w:firstLine="220"/>
        <w:jc w:val="both"/>
      </w:pPr>
      <w:r>
        <w:rPr>
          <w:rStyle w:val="Teksttreci4"/>
          <w:color w:val="000000"/>
        </w:rPr>
        <w:t>Słownik będzie dziełem niezbędnym dla każdego, kto dba</w:t>
      </w:r>
    </w:p>
    <w:p w:rsidR="00000000" w:rsidRDefault="00A86640">
      <w:pPr>
        <w:pStyle w:val="Teksttreci41"/>
        <w:shd w:val="clear" w:color="auto" w:fill="auto"/>
        <w:tabs>
          <w:tab w:val="left" w:pos="1822"/>
        </w:tabs>
        <w:spacing w:after="0" w:line="216" w:lineRule="exact"/>
        <w:ind w:left="1580" w:right="1540" w:firstLine="0"/>
        <w:jc w:val="both"/>
      </w:pPr>
      <w:r>
        <w:rPr>
          <w:rStyle w:val="Teksttreci4"/>
          <w:color w:val="000000"/>
        </w:rPr>
        <w:t>o</w:t>
      </w:r>
      <w:r>
        <w:rPr>
          <w:rStyle w:val="Teksttreci4"/>
          <w:color w:val="000000"/>
        </w:rPr>
        <w:tab/>
        <w:t>czystość, bog</w:t>
      </w:r>
      <w:r>
        <w:rPr>
          <w:rStyle w:val="Teksttreci4"/>
          <w:color w:val="000000"/>
        </w:rPr>
        <w:t>actwo mowy ojczystej, kto rozwija swą wiedzę, dąży do podniesienia swych kwalifikacji w pracy biurowej, redakcyjnej, pedagogicznej, naukowej i innej. Powinien znaleźć się w każdej bibliotece, w domach studentów i nauczycieli, dzia</w:t>
      </w:r>
      <w:r>
        <w:rPr>
          <w:rStyle w:val="Teksttreci4"/>
          <w:color w:val="000000"/>
        </w:rPr>
        <w:softHyphen/>
        <w:t>łaczy oświatowych i nauko</w:t>
      </w:r>
      <w:r>
        <w:rPr>
          <w:rStyle w:val="Teksttreci4"/>
          <w:color w:val="000000"/>
        </w:rPr>
        <w:t>wców, pracowników biur i urzędów</w:t>
      </w:r>
    </w:p>
    <w:p w:rsidR="00000000" w:rsidRDefault="00A86640">
      <w:pPr>
        <w:pStyle w:val="Teksttreci41"/>
        <w:shd w:val="clear" w:color="auto" w:fill="auto"/>
        <w:tabs>
          <w:tab w:val="left" w:pos="1822"/>
        </w:tabs>
        <w:spacing w:after="2045" w:line="216" w:lineRule="exact"/>
        <w:ind w:left="1580" w:firstLine="0"/>
        <w:jc w:val="both"/>
      </w:pPr>
      <w:r>
        <w:rPr>
          <w:rStyle w:val="Teksttreci4"/>
          <w:color w:val="000000"/>
        </w:rPr>
        <w:t>i</w:t>
      </w:r>
      <w:r>
        <w:rPr>
          <w:rStyle w:val="Teksttreci4"/>
          <w:color w:val="000000"/>
        </w:rPr>
        <w:tab/>
        <w:t>wszystkich miłośników języka.</w:t>
      </w:r>
    </w:p>
    <w:p w:rsidR="00000000" w:rsidRDefault="00A86640">
      <w:pPr>
        <w:pStyle w:val="Teksttreci120"/>
        <w:shd w:val="clear" w:color="auto" w:fill="auto"/>
        <w:spacing w:before="0" w:line="360" w:lineRule="exact"/>
        <w:ind w:right="60"/>
        <w:sectPr w:rsidR="00000000">
          <w:headerReference w:type="even" r:id="rId52"/>
          <w:headerReference w:type="default" r:id="rId53"/>
          <w:pgSz w:w="11900" w:h="16840"/>
          <w:pgMar w:top="1218" w:right="1249" w:bottom="560" w:left="584" w:header="0" w:footer="3" w:gutter="0"/>
          <w:pgNumType w:start="42"/>
          <w:cols w:space="720"/>
          <w:noEndnote/>
          <w:titlePg/>
          <w:docGrid w:linePitch="360"/>
        </w:sectPr>
      </w:pPr>
      <w:r>
        <w:rPr>
          <w:rStyle w:val="Teksttreci12"/>
          <w:color w:val="000000"/>
        </w:rPr>
        <w:t>PAŃSTWOWE WYDAWNICTWO NAUKOWE</w:t>
      </w:r>
    </w:p>
    <w:p w:rsidR="00000000" w:rsidRDefault="00A86640">
      <w:pPr>
        <w:pStyle w:val="Teksttreci130"/>
        <w:shd w:val="clear" w:color="auto" w:fill="auto"/>
        <w:spacing w:after="444"/>
        <w:ind w:right="820"/>
      </w:pPr>
      <w:r>
        <w:rPr>
          <w:rStyle w:val="Teksttreci13"/>
          <w:color w:val="000000"/>
        </w:rPr>
        <w:lastRenderedPageBreak/>
        <w:t>WARUNKI PRENUMERATY CZASOPISMA PT.</w:t>
      </w:r>
      <w:r>
        <w:rPr>
          <w:rStyle w:val="Teksttreci13"/>
          <w:color w:val="000000"/>
        </w:rPr>
        <w:br/>
        <w:t>„PORADNIK JĘZYKOWY”</w:t>
      </w:r>
    </w:p>
    <w:p w:rsidR="00000000" w:rsidRDefault="00A86640">
      <w:pPr>
        <w:pStyle w:val="Teksttreci41"/>
        <w:shd w:val="clear" w:color="auto" w:fill="auto"/>
        <w:spacing w:after="956" w:line="270" w:lineRule="exact"/>
        <w:ind w:left="3600" w:right="2820" w:firstLine="0"/>
        <w:jc w:val="right"/>
      </w:pPr>
      <w:r>
        <w:rPr>
          <w:rStyle w:val="Teksttreci4"/>
          <w:color w:val="000000"/>
        </w:rPr>
        <w:t>Cena prenumeraty rocznej zł 60,— półrocznej zł 30,—</w:t>
      </w:r>
    </w:p>
    <w:p w:rsidR="00000000" w:rsidRDefault="00A86640">
      <w:pPr>
        <w:pStyle w:val="Teksttreci41"/>
        <w:shd w:val="clear" w:color="auto" w:fill="auto"/>
        <w:spacing w:after="85" w:line="200" w:lineRule="exact"/>
        <w:ind w:left="1980" w:firstLine="200"/>
        <w:jc w:val="both"/>
      </w:pPr>
      <w:r>
        <w:rPr>
          <w:rStyle w:val="Teksttreci4"/>
          <w:color w:val="000000"/>
        </w:rPr>
        <w:t>Zamówienia i wpł</w:t>
      </w:r>
      <w:r>
        <w:rPr>
          <w:rStyle w:val="Teksttreci4"/>
          <w:color w:val="000000"/>
        </w:rPr>
        <w:t>aty przyjmują:</w:t>
      </w:r>
    </w:p>
    <w:p w:rsidR="00000000" w:rsidRDefault="00A86640">
      <w:pPr>
        <w:pStyle w:val="Teksttreci140"/>
        <w:numPr>
          <w:ilvl w:val="0"/>
          <w:numId w:val="6"/>
        </w:numPr>
        <w:shd w:val="clear" w:color="auto" w:fill="auto"/>
        <w:tabs>
          <w:tab w:val="left" w:pos="2694"/>
        </w:tabs>
        <w:spacing w:before="0" w:after="0"/>
        <w:ind w:left="2700" w:right="1140"/>
      </w:pPr>
      <w:r>
        <w:rPr>
          <w:rStyle w:val="Teksttreci14"/>
          <w:b/>
          <w:bCs/>
          <w:color w:val="000000"/>
        </w:rPr>
        <w:t>Centrala Kolportażu Prasy i Wydawnictw „Ruch”, Warsza</w:t>
      </w:r>
      <w:r>
        <w:rPr>
          <w:rStyle w:val="Teksttreci14"/>
          <w:b/>
          <w:bCs/>
          <w:color w:val="000000"/>
        </w:rPr>
        <w:softHyphen/>
        <w:t>wa, ul. Wronia 23, konto PKO nr 1-6-100.020.</w:t>
      </w:r>
    </w:p>
    <w:p w:rsidR="00000000" w:rsidRDefault="00A86640">
      <w:pPr>
        <w:pStyle w:val="Teksttreci140"/>
        <w:numPr>
          <w:ilvl w:val="0"/>
          <w:numId w:val="6"/>
        </w:numPr>
        <w:shd w:val="clear" w:color="auto" w:fill="auto"/>
        <w:tabs>
          <w:tab w:val="left" w:pos="2694"/>
        </w:tabs>
        <w:spacing w:before="0" w:after="0" w:line="366" w:lineRule="exact"/>
        <w:ind w:left="2380" w:firstLine="0"/>
        <w:jc w:val="both"/>
      </w:pPr>
      <w:r>
        <w:rPr>
          <w:rStyle w:val="Teksttreci14"/>
          <w:b/>
          <w:bCs/>
          <w:color w:val="000000"/>
        </w:rPr>
        <w:t>Oddziały i Delegatury „Ruchu”.</w:t>
      </w:r>
    </w:p>
    <w:p w:rsidR="00000000" w:rsidRDefault="00A86640">
      <w:pPr>
        <w:pStyle w:val="Teksttreci140"/>
        <w:numPr>
          <w:ilvl w:val="0"/>
          <w:numId w:val="6"/>
        </w:numPr>
        <w:shd w:val="clear" w:color="auto" w:fill="auto"/>
        <w:tabs>
          <w:tab w:val="left" w:pos="2694"/>
        </w:tabs>
        <w:spacing w:before="0" w:after="0" w:line="366" w:lineRule="exact"/>
        <w:ind w:left="2380" w:firstLine="0"/>
        <w:jc w:val="both"/>
      </w:pPr>
      <w:r>
        <w:rPr>
          <w:rStyle w:val="Teksttreci14"/>
          <w:b/>
          <w:bCs/>
          <w:color w:val="000000"/>
        </w:rPr>
        <w:t>Urzędy pocztowe i listonosze.</w:t>
      </w:r>
    </w:p>
    <w:p w:rsidR="00000000" w:rsidRDefault="00A86640">
      <w:pPr>
        <w:pStyle w:val="Teksttreci140"/>
        <w:numPr>
          <w:ilvl w:val="0"/>
          <w:numId w:val="6"/>
        </w:numPr>
        <w:shd w:val="clear" w:color="auto" w:fill="auto"/>
        <w:tabs>
          <w:tab w:val="left" w:pos="2694"/>
        </w:tabs>
        <w:spacing w:before="0" w:after="180" w:line="366" w:lineRule="exact"/>
        <w:ind w:left="2380" w:firstLine="0"/>
        <w:jc w:val="both"/>
      </w:pPr>
      <w:r>
        <w:rPr>
          <w:rStyle w:val="Teksttreci14"/>
          <w:b/>
          <w:bCs/>
          <w:color w:val="000000"/>
        </w:rPr>
        <w:t>Księgarnie „Domu Książki”.</w:t>
      </w:r>
    </w:p>
    <w:p w:rsidR="00000000" w:rsidRDefault="00A86640">
      <w:pPr>
        <w:pStyle w:val="Teksttreci41"/>
        <w:shd w:val="clear" w:color="auto" w:fill="auto"/>
        <w:spacing w:after="180" w:line="216" w:lineRule="exact"/>
        <w:ind w:left="1980" w:right="1140" w:firstLine="200"/>
        <w:jc w:val="both"/>
      </w:pPr>
      <w:r>
        <w:rPr>
          <w:rStyle w:val="Teksttreci4"/>
          <w:color w:val="000000"/>
        </w:rPr>
        <w:t>Zamówienia przyjmowane są</w:t>
      </w:r>
      <w:r>
        <w:rPr>
          <w:rStyle w:val="Teksttreci4"/>
          <w:color w:val="000000"/>
        </w:rPr>
        <w:t xml:space="preserve"> do dnia 15 miesiąca poprzedzają</w:t>
      </w:r>
      <w:r>
        <w:rPr>
          <w:rStyle w:val="Teksttreci4"/>
          <w:color w:val="000000"/>
        </w:rPr>
        <w:softHyphen/>
        <w:t>cego okres prenumeraty.</w:t>
      </w:r>
    </w:p>
    <w:p w:rsidR="00000000" w:rsidRDefault="00A86640">
      <w:pPr>
        <w:pStyle w:val="Teksttreci41"/>
        <w:shd w:val="clear" w:color="auto" w:fill="auto"/>
        <w:spacing w:after="180" w:line="216" w:lineRule="exact"/>
        <w:ind w:left="1980" w:right="1140" w:firstLine="200"/>
        <w:jc w:val="both"/>
      </w:pPr>
      <w:r>
        <w:rPr>
          <w:rStyle w:val="Teksttreci4"/>
          <w:color w:val="000000"/>
        </w:rPr>
        <w:t>Zamówienia dla zagranicy przyjmuje Biuro Kolportażu Wydawnictw Zagranicznych „Ruch”, Warszawa, ul. Wronia 23 (tel. 20-46-88), konto PKO nr 1-6-100.024. Koszt prenumeraty ze zleceniem wysył</w:t>
      </w:r>
      <w:r>
        <w:rPr>
          <w:rStyle w:val="Teksttreci4"/>
          <w:color w:val="000000"/>
        </w:rPr>
        <w:t>ki za granicę jest o 40% wyższy.</w:t>
      </w:r>
    </w:p>
    <w:p w:rsidR="00000000" w:rsidRDefault="00A86640">
      <w:pPr>
        <w:pStyle w:val="Teksttreci41"/>
        <w:shd w:val="clear" w:color="auto" w:fill="auto"/>
        <w:spacing w:after="185" w:line="216" w:lineRule="exact"/>
        <w:ind w:left="1980" w:right="1140" w:firstLine="200"/>
        <w:jc w:val="both"/>
      </w:pPr>
      <w:r>
        <w:rPr>
          <w:rStyle w:val="Teksttreci4"/>
          <w:color w:val="000000"/>
        </w:rPr>
        <w:t>Bieżące oraz archiwalne numery można nabywać lub zamawiać w księgarniach „Domu Książki” oraz w Wzorcowni Wydawnictw Naukowych PAN — Ossolineum — PWN, Warszawa, Pałac Kul</w:t>
      </w:r>
      <w:r>
        <w:rPr>
          <w:rStyle w:val="Teksttreci4"/>
          <w:color w:val="000000"/>
        </w:rPr>
        <w:softHyphen/>
        <w:t>tury i Nauki (wysoki parter).</w:t>
      </w:r>
    </w:p>
    <w:p w:rsidR="00000000" w:rsidRDefault="00A86640">
      <w:pPr>
        <w:pStyle w:val="Teksttreci41"/>
        <w:shd w:val="clear" w:color="auto" w:fill="auto"/>
        <w:spacing w:after="180" w:line="210" w:lineRule="exact"/>
        <w:ind w:left="1980" w:right="1140" w:firstLine="200"/>
        <w:jc w:val="both"/>
      </w:pPr>
      <w:r>
        <w:rPr>
          <w:rStyle w:val="Teksttreci4"/>
          <w:color w:val="000000"/>
        </w:rPr>
        <w:t xml:space="preserve">Archiwalne egzemplarze </w:t>
      </w:r>
      <w:r>
        <w:rPr>
          <w:rStyle w:val="Teksttreci4"/>
          <w:color w:val="000000"/>
        </w:rPr>
        <w:t xml:space="preserve">można nabywać także w Punkcie wysyłkowym Prasy Archiwalnej „Ruch”, Warszawa, ul. Srebrna nr 12, konto PKO nr 114-6-700041 VII </w:t>
      </w:r>
      <w:r>
        <w:rPr>
          <w:rStyle w:val="Teksttreci4Odstpy-1pt"/>
          <w:color w:val="000000"/>
        </w:rPr>
        <w:t>O/M.</w:t>
      </w:r>
    </w:p>
    <w:p w:rsidR="00000000" w:rsidRDefault="00A86640">
      <w:pPr>
        <w:pStyle w:val="Teksttreci150"/>
        <w:shd w:val="clear" w:color="auto" w:fill="auto"/>
        <w:spacing w:before="0"/>
        <w:ind w:left="1980" w:right="1140"/>
        <w:sectPr w:rsidR="00000000">
          <w:pgSz w:w="11900" w:h="16840"/>
          <w:pgMar w:top="3533" w:right="0" w:bottom="3533" w:left="2483" w:header="0" w:footer="3" w:gutter="0"/>
          <w:cols w:space="720"/>
          <w:noEndnote/>
          <w:docGrid w:linePitch="360"/>
        </w:sectPr>
      </w:pPr>
      <w:r>
        <w:rPr>
          <w:rStyle w:val="Teksttreci15"/>
          <w:color w:val="000000"/>
        </w:rPr>
        <w:t>TYLKO PRENUMERATA ZAPEWNIA REGULARNE OTRZYMYWANIE CZASOPISMA</w:t>
      </w:r>
    </w:p>
    <w:p w:rsidR="00000000" w:rsidRDefault="00A86640">
      <w:pPr>
        <w:pStyle w:val="Stopka"/>
        <w:shd w:val="clear" w:color="auto" w:fill="auto"/>
        <w:tabs>
          <w:tab w:val="left" w:pos="1316"/>
        </w:tabs>
        <w:ind w:left="620" w:right="620" w:firstLine="420"/>
      </w:pPr>
      <w:r>
        <w:rPr>
          <w:rStyle w:val="StopkaZnak1"/>
          <w:color w:val="000000"/>
          <w:vertAlign w:val="superscript"/>
        </w:rPr>
        <w:lastRenderedPageBreak/>
        <w:t>1</w:t>
      </w:r>
      <w:r>
        <w:rPr>
          <w:rStyle w:val="StopkaZnak1"/>
          <w:color w:val="000000"/>
        </w:rPr>
        <w:tab/>
        <w:t>For. Poradnik Językowy nr 4 (229),</w:t>
      </w:r>
      <w:r>
        <w:rPr>
          <w:rStyle w:val="StopkaZnak1"/>
          <w:color w:val="000000"/>
        </w:rPr>
        <w:t xml:space="preserve"> 1965, s. 151—163, oraz nr 5 (230), 1965, s. 189—198.</w:t>
      </w:r>
    </w:p>
    <w:p w:rsidR="00000000" w:rsidRDefault="00A86640">
      <w:pPr>
        <w:pStyle w:val="Stopka"/>
        <w:shd w:val="clear" w:color="auto" w:fill="auto"/>
        <w:tabs>
          <w:tab w:val="left" w:pos="1940"/>
        </w:tabs>
        <w:spacing w:line="264" w:lineRule="exact"/>
        <w:ind w:left="1280" w:right="300" w:firstLine="400"/>
        <w:jc w:val="both"/>
      </w:pPr>
      <w:r>
        <w:rPr>
          <w:rStyle w:val="StopkaZnak1"/>
          <w:color w:val="000000"/>
          <w:vertAlign w:val="superscript"/>
        </w:rPr>
        <w:t>1</w:t>
      </w:r>
      <w:r>
        <w:rPr>
          <w:rStyle w:val="StopkaZnak1"/>
          <w:color w:val="000000"/>
        </w:rPr>
        <w:tab/>
        <w:t>Sformułowanie to zaczerpnąłem z trafnych uwag na ten temat, jakie znaj</w:t>
      </w:r>
      <w:r>
        <w:rPr>
          <w:rStyle w:val="StopkaZnak1"/>
          <w:color w:val="000000"/>
        </w:rPr>
        <w:softHyphen/>
        <w:t xml:space="preserve">dujemy w opublikowanej pod redakcją </w:t>
      </w:r>
      <w:r>
        <w:rPr>
          <w:rStyle w:val="StopkaZnak1"/>
          <w:color w:val="000000"/>
          <w:lang w:val="en-US" w:eastAsia="en-US"/>
        </w:rPr>
        <w:t xml:space="preserve">prof. </w:t>
      </w:r>
      <w:r>
        <w:rPr>
          <w:rStyle w:val="StopkaZnak1"/>
          <w:color w:val="000000"/>
        </w:rPr>
        <w:t xml:space="preserve">St. Urbańczyka książce pt. </w:t>
      </w:r>
      <w:r>
        <w:rPr>
          <w:rStyle w:val="StopkaZnak1"/>
          <w:color w:val="000000"/>
        </w:rPr>
        <w:lastRenderedPageBreak/>
        <w:t>„Polszczyzna piękna i poprawna” (str. 145—147 i 196—197).</w:t>
      </w:r>
    </w:p>
    <w:p w:rsidR="00A86640" w:rsidRDefault="00A86640">
      <w:pPr>
        <w:pStyle w:val="Stopka"/>
        <w:shd w:val="clear" w:color="auto" w:fill="auto"/>
        <w:spacing w:line="258" w:lineRule="exact"/>
        <w:ind w:left="1340" w:right="160"/>
        <w:jc w:val="both"/>
      </w:pPr>
      <w:r>
        <w:rPr>
          <w:rStyle w:val="StopkaZnak1"/>
          <w:color w:val="000000"/>
        </w:rPr>
        <w:t>za</w:t>
      </w:r>
      <w:r>
        <w:rPr>
          <w:rStyle w:val="StopkaZnak1"/>
          <w:color w:val="000000"/>
        </w:rPr>
        <w:t>rzuca Guyowi zdradę ich przyjaźni” oraz że „oprócz głównych bohaterów wystę</w:t>
      </w:r>
      <w:r>
        <w:rPr>
          <w:rStyle w:val="StopkaZnak1"/>
          <w:color w:val="000000"/>
        </w:rPr>
        <w:softHyphen/>
        <w:t>pują -w powieści „matka Sebastiana i żona Guya”. Wyznaję, że po raz pierwszy spotkałem się z odmianą tego imienia, i wątpię, czy znajdzie licznych zwolenników</w:t>
      </w:r>
      <w:r>
        <w:rPr>
          <w:rStyle w:val="StopkaZnak1"/>
          <w:color w:val="000000"/>
          <w:vertAlign w:val="superscript"/>
        </w:rPr>
        <w:t xml:space="preserve"> </w:t>
      </w:r>
      <w:r>
        <w:rPr>
          <w:rStyle w:val="StopkaZnak1"/>
          <w:color w:val="000000"/>
        </w:rPr>
        <w:t xml:space="preserve">taka pisownia i taka </w:t>
      </w:r>
      <w:r>
        <w:rPr>
          <w:rStyle w:val="StopkaZnak1"/>
          <w:color w:val="000000"/>
        </w:rPr>
        <w:t>wymowna...</w:t>
      </w:r>
    </w:p>
    <w:sectPr w:rsidR="00A86640">
      <w:type w:val="continuous"/>
      <w:pgSz w:w="11900" w:h="16840"/>
      <w:pgMar w:top="3533" w:right="0" w:bottom="3533" w:left="248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640" w:rsidRDefault="00A86640">
      <w:pPr>
        <w:rPr>
          <w:color w:val="auto"/>
        </w:rPr>
      </w:pPr>
      <w:r>
        <w:rPr>
          <w:color w:val="auto"/>
        </w:rPr>
        <w:separator/>
      </w:r>
    </w:p>
  </w:endnote>
  <w:endnote w:type="continuationSeparator" w:id="0">
    <w:p w:rsidR="00A86640" w:rsidRDefault="00A86640">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116pt;margin-top:725.25pt;width:298.5pt;height:7.2pt;z-index:-251652096;mso-wrap-style:none;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spacing w:line="240" w:lineRule="auto"/>
                </w:pPr>
                <w:r>
                  <w:rPr>
                    <w:rStyle w:val="Nagweklubstopka0"/>
                    <w:i/>
                    <w:iCs/>
                    <w:color w:val="000000"/>
                  </w:rPr>
                  <w:t>TECHNIKUM POLIGRAFICZNE</w:t>
                </w:r>
                <w:r>
                  <w:rPr>
                    <w:rStyle w:val="NagweklubstopkaBezkursywy"/>
                    <w:i w:val="0"/>
                    <w:iCs w:val="0"/>
                    <w:color w:val="000000"/>
                  </w:rPr>
                  <w:t xml:space="preserve"> — </w:t>
                </w:r>
                <w:r>
                  <w:rPr>
                    <w:rStyle w:val="Nagweklubstopka0"/>
                    <w:i/>
                    <w:iCs/>
                    <w:color w:val="000000"/>
                  </w:rPr>
                  <w:t>WARSZAWA, UL. WIŚLANA 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77.15pt;margin-top:814.2pt;width:1.8pt;height:4.5pt;z-index:-251633664;mso-wrap-style:none;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spacing w:line="240" w:lineRule="auto"/>
                </w:pPr>
                <w:r>
                  <w:rPr>
                    <w:rStyle w:val="NagweklubstopkaVerdana"/>
                    <w:i/>
                    <w:iCs/>
                    <w:color w:val="000000"/>
                  </w:rPr>
                  <w:t>i</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640" w:rsidRDefault="00A86640">
      <w:pPr>
        <w:rPr>
          <w:color w:val="auto"/>
        </w:rPr>
      </w:pPr>
      <w:r>
        <w:rPr>
          <w:color w:val="auto"/>
        </w:rPr>
        <w:separator/>
      </w:r>
    </w:p>
  </w:footnote>
  <w:footnote w:type="continuationSeparator" w:id="0">
    <w:p w:rsidR="00A86640" w:rsidRDefault="00A86640">
      <w:r>
        <w:continuationSeparator/>
      </w:r>
    </w:p>
  </w:footnote>
  <w:footnote w:id="1">
    <w:p w:rsidR="00000000" w:rsidRDefault="00A86640">
      <w:pPr>
        <w:pStyle w:val="Stopka"/>
        <w:shd w:val="clear" w:color="auto" w:fill="auto"/>
        <w:tabs>
          <w:tab w:val="left" w:pos="892"/>
        </w:tabs>
        <w:spacing w:line="252" w:lineRule="exact"/>
        <w:ind w:left="220" w:right="1060" w:firstLine="400"/>
      </w:pPr>
      <w:r>
        <w:rPr>
          <w:rStyle w:val="StopkaZnak1"/>
          <w:color w:val="000000"/>
          <w:vertAlign w:val="superscript"/>
        </w:rPr>
        <w:footnoteRef/>
      </w:r>
      <w:r>
        <w:rPr>
          <w:rStyle w:val="StopkaZnak1"/>
          <w:color w:val="000000"/>
        </w:rPr>
        <w:tab/>
        <w:t xml:space="preserve">B. Ungebaun: Le </w:t>
      </w:r>
      <w:r>
        <w:rPr>
          <w:rStyle w:val="StopkaZnak1"/>
          <w:color w:val="000000"/>
          <w:lang w:val="en-US" w:eastAsia="en-US"/>
        </w:rPr>
        <w:t xml:space="preserve">caique dans </w:t>
      </w:r>
      <w:r>
        <w:rPr>
          <w:rStyle w:val="StopkaZnak1"/>
          <w:color w:val="000000"/>
          <w:lang w:val="cs-CZ" w:eastAsia="cs-CZ"/>
        </w:rPr>
        <w:t xml:space="preserve">les </w:t>
      </w:r>
      <w:r>
        <w:rPr>
          <w:rStyle w:val="StopkaZnak1"/>
          <w:color w:val="000000"/>
        </w:rPr>
        <w:t xml:space="preserve">langues </w:t>
      </w:r>
      <w:r>
        <w:rPr>
          <w:rStyle w:val="StopkaZnak1"/>
          <w:color w:val="000000"/>
          <w:lang w:val="en-US" w:eastAsia="en-US"/>
        </w:rPr>
        <w:t>s</w:t>
      </w:r>
      <w:r>
        <w:rPr>
          <w:rStyle w:val="StopkaZnak1"/>
          <w:color w:val="000000"/>
          <w:lang w:val="en-US" w:eastAsia="en-US"/>
        </w:rPr>
        <w:t xml:space="preserve">laves </w:t>
      </w:r>
      <w:r>
        <w:rPr>
          <w:rStyle w:val="StopkaZnak1"/>
          <w:color w:val="000000"/>
          <w:lang w:val="cs-CZ" w:eastAsia="cs-CZ"/>
        </w:rPr>
        <w:t>littéraires. RÉS XII (1932), 1—2, s. 21.</w:t>
      </w:r>
    </w:p>
  </w:footnote>
  <w:footnote w:id="2">
    <w:p w:rsidR="00000000" w:rsidRDefault="00A86640">
      <w:pPr>
        <w:pStyle w:val="Stopka"/>
        <w:shd w:val="clear" w:color="auto" w:fill="auto"/>
        <w:tabs>
          <w:tab w:val="left" w:pos="906"/>
        </w:tabs>
        <w:spacing w:line="264" w:lineRule="exact"/>
        <w:ind w:left="180" w:right="1080" w:firstLine="420"/>
        <w:jc w:val="both"/>
      </w:pPr>
      <w:r>
        <w:rPr>
          <w:rStyle w:val="StopkaZnak1"/>
          <w:color w:val="000000"/>
          <w:vertAlign w:val="superscript"/>
          <w:lang w:val="cs-CZ" w:eastAsia="cs-CZ"/>
        </w:rPr>
        <w:footnoteRef/>
      </w:r>
      <w:r>
        <w:rPr>
          <w:rStyle w:val="StopkaZnak1"/>
          <w:color w:val="000000"/>
          <w:lang w:val="cs-CZ" w:eastAsia="cs-CZ"/>
        </w:rPr>
        <w:tab/>
        <w:t xml:space="preserve">Prof. </w:t>
      </w:r>
      <w:r>
        <w:rPr>
          <w:rStyle w:val="StopkaZnak1"/>
          <w:color w:val="000000"/>
        </w:rPr>
        <w:t xml:space="preserve">Doroszewski wskazuje </w:t>
      </w:r>
      <w:r>
        <w:rPr>
          <w:rStyle w:val="StopkaZnak1"/>
          <w:color w:val="000000"/>
          <w:lang w:val="cs-CZ" w:eastAsia="cs-CZ"/>
        </w:rPr>
        <w:t xml:space="preserve">na </w:t>
      </w:r>
      <w:r>
        <w:rPr>
          <w:rStyle w:val="StopkaZnak1"/>
          <w:color w:val="000000"/>
        </w:rPr>
        <w:t>jeszcze jedną drogę przejmowania wyrazów francuskich, niekoniecznie pcprzez bezpośrednią aktywną znajomość języka fran</w:t>
      </w:r>
      <w:r>
        <w:rPr>
          <w:rStyle w:val="StopkaZnak1"/>
          <w:color w:val="000000"/>
        </w:rPr>
        <w:softHyphen/>
        <w:t>cuskiego, a więc drogą bilingwizmu — posługiwania się</w:t>
      </w:r>
      <w:r>
        <w:rPr>
          <w:rStyle w:val="StopkaZnak1"/>
          <w:color w:val="000000"/>
        </w:rPr>
        <w:t xml:space="preserve"> w mowie i piśmie językiem polskim i francuskim — lecz pcprzez pozajęzykowe czynniki. Tezę tę dokumentuje w książce „O kulturę słowa” pod hasłem </w:t>
      </w:r>
      <w:r>
        <w:rPr>
          <w:rStyle w:val="StopkaKursywa"/>
          <w:color w:val="000000"/>
        </w:rPr>
        <w:t>denacyfikacja,</w:t>
      </w:r>
      <w:r>
        <w:rPr>
          <w:rStyle w:val="StopkaZnak1"/>
          <w:color w:val="000000"/>
        </w:rPr>
        <w:t xml:space="preserve"> dając jako przykład tylko graficznej pożyczki (nie słuchowej, z aktywnej znajomości języka franc</w:t>
      </w:r>
      <w:r>
        <w:rPr>
          <w:rStyle w:val="StopkaZnak1"/>
          <w:color w:val="000000"/>
        </w:rPr>
        <w:t xml:space="preserve">uskiego) wyraz </w:t>
      </w:r>
      <w:r>
        <w:rPr>
          <w:rStyle w:val="StopkaKursywa"/>
          <w:color w:val="000000"/>
        </w:rPr>
        <w:t>notes:</w:t>
      </w:r>
      <w:r>
        <w:rPr>
          <w:rStyle w:val="StopkaZnak1"/>
          <w:color w:val="000000"/>
        </w:rPr>
        <w:t xml:space="preserve"> „W wieku XIX wzmagają się wpływy języka francuskiego w dziedzinie handlu, finansów, wyrazy francuskie przedostają się do języka polskiego nie tylko przez salony, ale i </w:t>
      </w:r>
      <w:r>
        <w:rPr>
          <w:rStyle w:val="StopkaKursywa"/>
          <w:color w:val="000000"/>
        </w:rPr>
        <w:t>przez stosunki handlowe</w:t>
      </w:r>
      <w:r>
        <w:rPr>
          <w:rStyle w:val="StopkaZnak1"/>
          <w:color w:val="000000"/>
        </w:rPr>
        <w:t xml:space="preserve"> za pośrednictwem środowisk, które z </w:t>
      </w:r>
      <w:r>
        <w:rPr>
          <w:rStyle w:val="StopkaKursywa"/>
          <w:color w:val="000000"/>
        </w:rPr>
        <w:t>żywą m</w:t>
      </w:r>
      <w:r>
        <w:rPr>
          <w:rStyle w:val="StopkaKursywa"/>
          <w:color w:val="000000"/>
        </w:rPr>
        <w:t>ową francuską mogły nie mieć bezpośredniego kontaktu”.</w:t>
      </w:r>
      <w:r>
        <w:rPr>
          <w:rStyle w:val="StopkaZnak1"/>
          <w:color w:val="000000"/>
        </w:rPr>
        <w:t xml:space="preserve"> (Podkreślenia moje — J. D., „O kult. słowna”, s. 403 n.). Wprawdzie przykładów tego typu nie ma dużo, niemniej jednak zwrócenie uwagi na zjawisko zapożyczeń graficznych, nie słuchowych, zasługuje na po</w:t>
      </w:r>
      <w:r>
        <w:rPr>
          <w:rStyle w:val="StopkaZnak1"/>
          <w:color w:val="000000"/>
        </w:rPr>
        <w:t>dkreślenie.</w:t>
      </w:r>
    </w:p>
  </w:footnote>
  <w:footnote w:id="3">
    <w:p w:rsidR="00000000" w:rsidRDefault="00A86640">
      <w:pPr>
        <w:pStyle w:val="Stopka20"/>
        <w:shd w:val="clear" w:color="auto" w:fill="auto"/>
        <w:tabs>
          <w:tab w:val="left" w:pos="1222"/>
        </w:tabs>
        <w:ind w:left="520" w:right="720"/>
      </w:pPr>
      <w:r>
        <w:rPr>
          <w:rStyle w:val="Stopka2Bezkursywy"/>
          <w:i w:val="0"/>
          <w:iCs w:val="0"/>
          <w:color w:val="000000"/>
          <w:vertAlign w:val="superscript"/>
        </w:rPr>
        <w:footnoteRef/>
      </w:r>
      <w:r>
        <w:rPr>
          <w:rStyle w:val="Stopka2Bezkursywy"/>
          <w:i w:val="0"/>
          <w:iCs w:val="0"/>
          <w:color w:val="000000"/>
        </w:rPr>
        <w:tab/>
        <w:t>W języku czeskim z nielicznymi odmi</w:t>
      </w:r>
      <w:r>
        <w:rPr>
          <w:rStyle w:val="Stopka2Bezkursywy"/>
          <w:i w:val="0"/>
          <w:iCs w:val="0"/>
          <w:color w:val="000000"/>
        </w:rPr>
        <w:t xml:space="preserve">anami fonetycznymi lub literowymi: </w:t>
      </w:r>
      <w:r>
        <w:rPr>
          <w:rStyle w:val="Stopka2"/>
          <w:i/>
          <w:iCs/>
          <w:color w:val="000000"/>
        </w:rPr>
        <w:t xml:space="preserve">baret, </w:t>
      </w:r>
      <w:r>
        <w:rPr>
          <w:rStyle w:val="Stopka2"/>
          <w:i/>
          <w:iCs/>
          <w:color w:val="000000"/>
          <w:lang w:val="cs-CZ" w:eastAsia="cs-CZ"/>
        </w:rPr>
        <w:t>bižutérie</w:t>
      </w:r>
      <w:r>
        <w:rPr>
          <w:rStyle w:val="Stopka2"/>
          <w:i/>
          <w:iCs/>
          <w:color w:val="000000"/>
        </w:rPr>
        <w:t xml:space="preserve">, balón, </w:t>
      </w:r>
      <w:r>
        <w:rPr>
          <w:rStyle w:val="Stopka2"/>
          <w:i/>
          <w:iCs/>
          <w:color w:val="000000"/>
          <w:lang w:val="cs-CZ" w:eastAsia="cs-CZ"/>
        </w:rPr>
        <w:t xml:space="preserve">balustráda, banálnost, </w:t>
      </w:r>
      <w:r>
        <w:rPr>
          <w:rStyle w:val="Stopka2"/>
          <w:i/>
          <w:iCs/>
          <w:color w:val="000000"/>
        </w:rPr>
        <w:t xml:space="preserve">bandaż, </w:t>
      </w:r>
      <w:r>
        <w:rPr>
          <w:rStyle w:val="Stopka2"/>
          <w:i/>
          <w:iCs/>
          <w:color w:val="000000"/>
          <w:lang w:val="cs-CZ" w:eastAsia="cs-CZ"/>
        </w:rPr>
        <w:t>bariéra, barikáda, bravura</w:t>
      </w:r>
      <w:r>
        <w:rPr>
          <w:rStyle w:val="Stopka2Bezkursywy"/>
          <w:i w:val="0"/>
          <w:iCs w:val="0"/>
          <w:color w:val="000000"/>
          <w:lang w:val="cs-CZ" w:eastAsia="cs-CZ"/>
        </w:rPr>
        <w:t xml:space="preserve">„ </w:t>
      </w:r>
      <w:r>
        <w:rPr>
          <w:rStyle w:val="Stopka2"/>
          <w:i/>
          <w:iCs/>
          <w:color w:val="000000"/>
          <w:lang w:val="cs-CZ" w:eastAsia="cs-CZ"/>
        </w:rPr>
        <w:t>bon, korzet, kavalerie, kavalkáda, debut, garáž, manekýn, manévr, parket, perón..</w:t>
      </w:r>
    </w:p>
  </w:footnote>
  <w:footnote w:id="4">
    <w:p w:rsidR="00000000" w:rsidRDefault="00A86640">
      <w:pPr>
        <w:pStyle w:val="Stopka"/>
        <w:shd w:val="clear" w:color="auto" w:fill="auto"/>
        <w:tabs>
          <w:tab w:val="left" w:pos="1212"/>
        </w:tabs>
        <w:spacing w:line="270" w:lineRule="exact"/>
        <w:ind w:left="540" w:right="700" w:firstLine="400"/>
      </w:pPr>
      <w:r>
        <w:rPr>
          <w:rStyle w:val="StopkaZnak1"/>
          <w:color w:val="000000"/>
          <w:vertAlign w:val="superscript"/>
          <w:lang w:val="cs-CZ" w:eastAsia="cs-CZ"/>
        </w:rPr>
        <w:footnoteRef/>
      </w:r>
      <w:r>
        <w:rPr>
          <w:rStyle w:val="StopkaZnak1"/>
          <w:color w:val="000000"/>
          <w:lang w:val="cs-CZ" w:eastAsia="cs-CZ"/>
        </w:rPr>
        <w:tab/>
      </w:r>
      <w:r>
        <w:rPr>
          <w:rStyle w:val="StopkaZnak1"/>
          <w:color w:val="000000"/>
        </w:rPr>
        <w:t>Por. W. Doroszewski: La langue franç</w:t>
      </w:r>
      <w:r>
        <w:rPr>
          <w:rStyle w:val="StopkaZnak1"/>
          <w:color w:val="000000"/>
        </w:rPr>
        <w:t xml:space="preserve">aise en Pologne. </w:t>
      </w:r>
      <w:r>
        <w:rPr>
          <w:rStyle w:val="StopkaZnak1"/>
          <w:color w:val="000000"/>
          <w:lang w:val="cs-CZ" w:eastAsia="cs-CZ"/>
        </w:rPr>
        <w:t xml:space="preserve">RÉ3. </w:t>
      </w:r>
      <w:r>
        <w:rPr>
          <w:rStyle w:val="StopkaZnak1"/>
          <w:color w:val="000000"/>
        </w:rPr>
        <w:t>XIV (1934). 1—2, s. 36—50.</w:t>
      </w:r>
    </w:p>
  </w:footnote>
  <w:footnote w:id="5">
    <w:p w:rsidR="00000000" w:rsidRDefault="00A86640">
      <w:pPr>
        <w:pStyle w:val="Stopka"/>
        <w:shd w:val="clear" w:color="auto" w:fill="auto"/>
        <w:tabs>
          <w:tab w:val="left" w:pos="1222"/>
        </w:tabs>
        <w:spacing w:line="270" w:lineRule="exact"/>
        <w:ind w:left="520" w:right="700" w:firstLine="420"/>
        <w:jc w:val="both"/>
      </w:pPr>
      <w:r>
        <w:rPr>
          <w:rStyle w:val="StopkaZnak1"/>
          <w:color w:val="000000"/>
          <w:vertAlign w:val="superscript"/>
        </w:rPr>
        <w:footnoteRef/>
      </w:r>
      <w:r>
        <w:rPr>
          <w:rStyle w:val="StopkaZnak1"/>
          <w:color w:val="000000"/>
        </w:rPr>
        <w:tab/>
        <w:t>W. Doroszewski: Język Teodora Tcmasza Jeża (Zygmunta Miłkowskiego). Studium z dziejów ję</w:t>
      </w:r>
      <w:r>
        <w:rPr>
          <w:rStyle w:val="StopkaZnak1"/>
          <w:color w:val="000000"/>
        </w:rPr>
        <w:t>zyka polskiego XIX wieku. Warszawa 1949. Patrz szczególnie s. 85—114, we francuskim streszczeniu s. 363.</w:t>
      </w:r>
    </w:p>
  </w:footnote>
  <w:footnote w:id="6">
    <w:p w:rsidR="00000000" w:rsidRDefault="00A86640">
      <w:pPr>
        <w:pStyle w:val="Stopka"/>
        <w:shd w:val="clear" w:color="auto" w:fill="auto"/>
        <w:tabs>
          <w:tab w:val="left" w:pos="678"/>
        </w:tabs>
        <w:spacing w:line="270" w:lineRule="exact"/>
        <w:ind w:right="1180" w:firstLine="480"/>
      </w:pPr>
      <w:r>
        <w:rPr>
          <w:rStyle w:val="StopkaZnak1"/>
          <w:color w:val="000000"/>
          <w:vertAlign w:val="superscript"/>
        </w:rPr>
        <w:footnoteRef/>
      </w:r>
      <w:r>
        <w:rPr>
          <w:rStyle w:val="StopkaZnak1"/>
          <w:color w:val="000000"/>
        </w:rPr>
        <w:tab/>
        <w:t>Po</w:t>
      </w:r>
      <w:r>
        <w:rPr>
          <w:rStyle w:val="StopkaZnak1"/>
          <w:color w:val="000000"/>
        </w:rPr>
        <w:t>r. W. Doroszewski: O galicyzmach w listach Mickiewicza. Poradnik Języ</w:t>
      </w:r>
      <w:r>
        <w:rPr>
          <w:rStyle w:val="StopkaZnak1"/>
          <w:color w:val="000000"/>
        </w:rPr>
        <w:softHyphen/>
        <w:t>kowy 1959, 1—2, s. 6—9.</w:t>
      </w:r>
    </w:p>
  </w:footnote>
  <w:footnote w:id="7">
    <w:p w:rsidR="00000000" w:rsidRDefault="00A86640">
      <w:pPr>
        <w:pStyle w:val="Stopka"/>
        <w:shd w:val="clear" w:color="auto" w:fill="auto"/>
        <w:tabs>
          <w:tab w:val="left" w:pos="726"/>
        </w:tabs>
        <w:spacing w:line="264" w:lineRule="exact"/>
        <w:ind w:right="1160" w:firstLine="500"/>
        <w:jc w:val="both"/>
      </w:pPr>
      <w:r>
        <w:rPr>
          <w:rStyle w:val="StopkaZnak1"/>
          <w:color w:val="000000"/>
          <w:vertAlign w:val="superscript"/>
        </w:rPr>
        <w:footnoteRef/>
      </w:r>
      <w:r>
        <w:rPr>
          <w:rStyle w:val="StopkaZnak1"/>
          <w:color w:val="000000"/>
        </w:rPr>
        <w:tab/>
      </w:r>
      <w:r>
        <w:rPr>
          <w:rStyle w:val="StopkaZnak1"/>
          <w:color w:val="000000"/>
          <w:lang w:val="de-DE" w:eastAsia="de-DE"/>
        </w:rPr>
        <w:t xml:space="preserve">„C’est </w:t>
      </w:r>
      <w:r>
        <w:rPr>
          <w:rStyle w:val="StopkaZnak1"/>
          <w:color w:val="000000"/>
          <w:lang w:val="cs-CZ" w:eastAsia="cs-CZ"/>
        </w:rPr>
        <w:t xml:space="preserve">au </w:t>
      </w:r>
      <w:r>
        <w:rPr>
          <w:rStyle w:val="StopkaZnak1"/>
          <w:color w:val="000000"/>
        </w:rPr>
        <w:t xml:space="preserve">XX </w:t>
      </w:r>
      <w:r>
        <w:rPr>
          <w:rStyle w:val="StopkaZnak1"/>
          <w:color w:val="000000"/>
          <w:lang w:val="de-DE" w:eastAsia="de-DE"/>
        </w:rPr>
        <w:t xml:space="preserve">siecle </w:t>
      </w:r>
      <w:r>
        <w:rPr>
          <w:rStyle w:val="StopkaZnak1"/>
          <w:color w:val="000000"/>
          <w:lang w:val="en-US" w:eastAsia="en-US"/>
        </w:rPr>
        <w:t xml:space="preserve">que commence </w:t>
      </w:r>
      <w:r>
        <w:rPr>
          <w:rStyle w:val="StopkaZnak1"/>
          <w:color w:val="000000"/>
          <w:lang w:val="de-DE" w:eastAsia="de-DE"/>
        </w:rPr>
        <w:t xml:space="preserve">ce </w:t>
      </w:r>
      <w:r>
        <w:rPr>
          <w:rStyle w:val="StopkaZnak1"/>
          <w:color w:val="000000"/>
          <w:lang w:val="cs-CZ" w:eastAsia="cs-CZ"/>
        </w:rPr>
        <w:t xml:space="preserve">déclin </w:t>
      </w:r>
      <w:r>
        <w:rPr>
          <w:rStyle w:val="StopkaZnak1"/>
          <w:color w:val="000000"/>
          <w:lang w:val="en-US" w:eastAsia="en-US"/>
        </w:rPr>
        <w:t>qui s’acce</w:t>
      </w:r>
      <w:r>
        <w:rPr>
          <w:rStyle w:val="StopkaZnak1"/>
          <w:color w:val="000000"/>
          <w:lang w:val="en-US" w:eastAsia="en-US"/>
        </w:rPr>
        <w:t xml:space="preserve">lere surtout aux </w:t>
      </w:r>
      <w:r>
        <w:rPr>
          <w:rStyle w:val="StopkaZnak1"/>
          <w:color w:val="000000"/>
          <w:lang w:val="cs-CZ" w:eastAsia="cs-CZ"/>
        </w:rPr>
        <w:t xml:space="preserve">années </w:t>
      </w:r>
      <w:r>
        <w:rPr>
          <w:rStyle w:val="StopkaZnak1"/>
          <w:color w:val="000000"/>
          <w:lang w:val="de-DE" w:eastAsia="de-DE"/>
        </w:rPr>
        <w:t xml:space="preserve">de </w:t>
      </w:r>
      <w:r>
        <w:rPr>
          <w:rStyle w:val="StopkaZnak1"/>
          <w:color w:val="000000"/>
          <w:lang w:val="en-US" w:eastAsia="en-US"/>
        </w:rPr>
        <w:t xml:space="preserve">la deuxieme guerre </w:t>
      </w:r>
      <w:r>
        <w:rPr>
          <w:rStyle w:val="StopkaZnak1"/>
          <w:color w:val="000000"/>
          <w:lang w:val="de-DE" w:eastAsia="de-DE"/>
        </w:rPr>
        <w:t xml:space="preserve">mondiale et </w:t>
      </w:r>
      <w:r>
        <w:rPr>
          <w:rStyle w:val="StopkaZnak1"/>
          <w:color w:val="000000"/>
          <w:lang w:val="cs-CZ" w:eastAsia="cs-CZ"/>
        </w:rPr>
        <w:t xml:space="preserve">á l’époque </w:t>
      </w:r>
      <w:r>
        <w:rPr>
          <w:rStyle w:val="StopkaZnak1"/>
          <w:color w:val="000000"/>
          <w:lang w:val="en-US" w:eastAsia="en-US"/>
        </w:rPr>
        <w:t xml:space="preserve">cui la suit (l’anne 1939, et surtout 1940, marquent simplement une rupture dans la connaissance </w:t>
      </w:r>
      <w:r>
        <w:rPr>
          <w:rStyle w:val="StopkaZnak1"/>
          <w:color w:val="000000"/>
          <w:lang w:val="de-DE" w:eastAsia="de-DE"/>
        </w:rPr>
        <w:t xml:space="preserve">du </w:t>
      </w:r>
      <w:r>
        <w:rPr>
          <w:rStyle w:val="StopkaZnak1"/>
          <w:color w:val="000000"/>
        </w:rPr>
        <w:t>français en Pologne). W. Doroszewski: Język T. T. Jeża.... s. 363.</w:t>
      </w:r>
    </w:p>
  </w:footnote>
  <w:footnote w:id="8">
    <w:p w:rsidR="00000000" w:rsidRDefault="00A86640">
      <w:pPr>
        <w:pStyle w:val="Stopka"/>
        <w:shd w:val="clear" w:color="auto" w:fill="auto"/>
        <w:tabs>
          <w:tab w:val="left" w:pos="1336"/>
        </w:tabs>
        <w:spacing w:line="276" w:lineRule="exact"/>
        <w:ind w:left="640" w:right="600" w:firstLine="400"/>
      </w:pPr>
      <w:r>
        <w:rPr>
          <w:rStyle w:val="StopkaZnak1"/>
          <w:color w:val="000000"/>
          <w:vertAlign w:val="superscript"/>
        </w:rPr>
        <w:footnoteRef/>
      </w:r>
      <w:r>
        <w:rPr>
          <w:rStyle w:val="StopkaZnak1"/>
          <w:color w:val="000000"/>
        </w:rPr>
        <w:tab/>
        <w:t>Zestawienia dwuwyrazowe w języku polskim. Będzie opublikowane w 6 tomie Studiów z filologii polskiej i słowiańskiej.</w:t>
      </w:r>
    </w:p>
  </w:footnote>
  <w:footnote w:id="9">
    <w:p w:rsidR="00000000" w:rsidRDefault="00A86640">
      <w:pPr>
        <w:pStyle w:val="Stopka"/>
        <w:shd w:val="clear" w:color="auto" w:fill="auto"/>
        <w:tabs>
          <w:tab w:val="left" w:pos="780"/>
        </w:tabs>
        <w:spacing w:line="264" w:lineRule="exact"/>
        <w:ind w:right="1100" w:firstLine="560"/>
        <w:jc w:val="both"/>
      </w:pPr>
      <w:r>
        <w:rPr>
          <w:rStyle w:val="StopkaZnak1"/>
          <w:color w:val="000000"/>
          <w:vertAlign w:val="superscript"/>
        </w:rPr>
        <w:footnoteRef/>
      </w:r>
      <w:r>
        <w:rPr>
          <w:rStyle w:val="StopkaZnak1"/>
          <w:color w:val="000000"/>
        </w:rPr>
        <w:tab/>
        <w:t>Znaczenie członu ogólnego można porównać do znaczenia sufiksu w wyrazie jednordzeniowosufiksalnym (charakterystycznym dla fleksyjnego typu jęz</w:t>
      </w:r>
      <w:r>
        <w:rPr>
          <w:rStyle w:val="StopkaZnak1"/>
          <w:color w:val="000000"/>
        </w:rPr>
        <w:t xml:space="preserve">yka), zaś znaczenie członu drugiego do znaczenia tematu (rdzenia), por. czeskie </w:t>
      </w:r>
      <w:r>
        <w:rPr>
          <w:rStyle w:val="StopkaKursywa"/>
          <w:color w:val="000000"/>
          <w:lang w:val="cs-CZ" w:eastAsia="cs-CZ"/>
        </w:rPr>
        <w:t xml:space="preserve">porcelán-ka </w:t>
      </w:r>
      <w:r>
        <w:rPr>
          <w:rStyle w:val="StopkaZnak1"/>
          <w:color w:val="000000"/>
        </w:rPr>
        <w:t xml:space="preserve">z polskim </w:t>
      </w:r>
      <w:r>
        <w:rPr>
          <w:rStyle w:val="StopkaKursywa"/>
          <w:color w:val="000000"/>
        </w:rPr>
        <w:t>fabryka porcelany</w:t>
      </w:r>
      <w:r>
        <w:rPr>
          <w:rStyle w:val="StopkaZnak1"/>
          <w:color w:val="000000"/>
        </w:rPr>
        <w:t xml:space="preserve"> (a więc </w:t>
      </w:r>
      <w:r>
        <w:rPr>
          <w:rStyle w:val="StopkaKursywa"/>
          <w:color w:val="000000"/>
        </w:rPr>
        <w:t>-ka</w:t>
      </w:r>
      <w:r>
        <w:rPr>
          <w:rStyle w:val="StopkaZnak1"/>
          <w:color w:val="000000"/>
        </w:rPr>
        <w:t xml:space="preserve"> = </w:t>
      </w:r>
      <w:r>
        <w:rPr>
          <w:rStyle w:val="StopkaKursywa"/>
          <w:color w:val="000000"/>
        </w:rPr>
        <w:t>fabryka).</w:t>
      </w:r>
    </w:p>
  </w:footnote>
  <w:footnote w:id="10">
    <w:p w:rsidR="00000000" w:rsidRDefault="00A86640">
      <w:pPr>
        <w:pStyle w:val="Stopka20"/>
        <w:shd w:val="clear" w:color="auto" w:fill="auto"/>
        <w:tabs>
          <w:tab w:val="left" w:pos="1254"/>
        </w:tabs>
        <w:spacing w:line="264" w:lineRule="exact"/>
        <w:ind w:left="480" w:right="720" w:firstLine="440"/>
      </w:pPr>
      <w:r>
        <w:rPr>
          <w:rStyle w:val="Stopka2Bezkursywy"/>
          <w:i w:val="0"/>
          <w:iCs w:val="0"/>
          <w:color w:val="000000"/>
          <w:vertAlign w:val="superscript"/>
        </w:rPr>
        <w:footnoteRef/>
      </w:r>
      <w:r>
        <w:rPr>
          <w:rStyle w:val="Stopka2Bezkursywy"/>
          <w:i w:val="0"/>
          <w:iCs w:val="0"/>
          <w:color w:val="000000"/>
        </w:rPr>
        <w:tab/>
        <w:t xml:space="preserve">Polskim zestawieniem dwuwyrazowym odpowiadają w języku czeskim z reguły jednordzeniowe sufiksalne formacje z formantami charakterystycznymi dla klasy </w:t>
      </w:r>
      <w:r>
        <w:rPr>
          <w:rStyle w:val="Stopka2Bezkursywy"/>
          <w:i w:val="0"/>
          <w:iCs w:val="0"/>
          <w:color w:val="000000"/>
          <w:lang w:val="cs-CZ" w:eastAsia="cs-CZ"/>
        </w:rPr>
        <w:t xml:space="preserve">nomina </w:t>
      </w:r>
      <w:r>
        <w:rPr>
          <w:rStyle w:val="Stopka2Bezkursywy"/>
          <w:i w:val="0"/>
          <w:iCs w:val="0"/>
          <w:color w:val="000000"/>
          <w:lang w:val="en-US" w:eastAsia="en-US"/>
        </w:rPr>
        <w:t xml:space="preserve">loci </w:t>
      </w:r>
      <w:r>
        <w:rPr>
          <w:rStyle w:val="Stopka2Bezkursywy"/>
          <w:i w:val="0"/>
          <w:iCs w:val="0"/>
          <w:color w:val="000000"/>
        </w:rPr>
        <w:t xml:space="preserve">oraz nomina agentis: </w:t>
      </w:r>
      <w:r>
        <w:rPr>
          <w:rStyle w:val="Stopka2"/>
          <w:i/>
          <w:iCs/>
          <w:color w:val="000000"/>
        </w:rPr>
        <w:t>dom modlitwy</w:t>
      </w:r>
      <w:r>
        <w:rPr>
          <w:rStyle w:val="Stopka2Bezkursywy"/>
          <w:i w:val="0"/>
          <w:iCs w:val="0"/>
          <w:color w:val="000000"/>
        </w:rPr>
        <w:t xml:space="preserve"> — </w:t>
      </w:r>
      <w:r>
        <w:rPr>
          <w:rStyle w:val="Stopka2"/>
          <w:i/>
          <w:iCs/>
          <w:color w:val="000000"/>
          <w:lang w:val="cs-CZ" w:eastAsia="cs-CZ"/>
        </w:rPr>
        <w:t xml:space="preserve">modlitebna, </w:t>
      </w:r>
      <w:r>
        <w:rPr>
          <w:rStyle w:val="Stopka2"/>
          <w:i/>
          <w:iCs/>
          <w:color w:val="000000"/>
        </w:rPr>
        <w:t>kasa wymiany</w:t>
      </w:r>
      <w:r>
        <w:rPr>
          <w:rStyle w:val="Stopka2Bezkursywy"/>
          <w:i w:val="0"/>
          <w:iCs w:val="0"/>
          <w:color w:val="000000"/>
        </w:rPr>
        <w:t xml:space="preserve"> — </w:t>
      </w:r>
      <w:r>
        <w:rPr>
          <w:rStyle w:val="Stopka2"/>
          <w:i/>
          <w:iCs/>
          <w:color w:val="000000"/>
          <w:lang w:val="cs-CZ" w:eastAsia="cs-CZ"/>
        </w:rPr>
        <w:t xml:space="preserve">směnárna, </w:t>
      </w:r>
      <w:r>
        <w:rPr>
          <w:rStyle w:val="Stopka2"/>
          <w:i/>
          <w:iCs/>
          <w:color w:val="000000"/>
        </w:rPr>
        <w:t>kasa oszczędności</w:t>
      </w:r>
      <w:r>
        <w:rPr>
          <w:rStyle w:val="Stopka2Bezkursywy"/>
          <w:i w:val="0"/>
          <w:iCs w:val="0"/>
          <w:color w:val="000000"/>
        </w:rPr>
        <w:t xml:space="preserve"> — </w:t>
      </w:r>
      <w:r>
        <w:rPr>
          <w:rStyle w:val="Stopka2"/>
          <w:i/>
          <w:iCs/>
          <w:color w:val="000000"/>
          <w:lang w:val="cs-CZ" w:eastAsia="cs-CZ"/>
        </w:rPr>
        <w:t xml:space="preserve">spořitelna, </w:t>
      </w:r>
      <w:r>
        <w:rPr>
          <w:rStyle w:val="Stopka2"/>
          <w:i/>
          <w:iCs/>
          <w:color w:val="000000"/>
        </w:rPr>
        <w:t>galeria obrazów</w:t>
      </w:r>
      <w:r>
        <w:rPr>
          <w:rStyle w:val="Stopka2Bezkursywy"/>
          <w:i w:val="0"/>
          <w:iCs w:val="0"/>
          <w:color w:val="000000"/>
        </w:rPr>
        <w:t xml:space="preserve"> — </w:t>
      </w:r>
      <w:r>
        <w:rPr>
          <w:rStyle w:val="Stopka2"/>
          <w:i/>
          <w:iCs/>
          <w:color w:val="000000"/>
          <w:lang w:val="cs-CZ" w:eastAsia="cs-CZ"/>
        </w:rPr>
        <w:t>obra</w:t>
      </w:r>
      <w:r>
        <w:rPr>
          <w:rStyle w:val="Stopka2"/>
          <w:i/>
          <w:iCs/>
          <w:color w:val="000000"/>
          <w:lang w:val="cs-CZ" w:eastAsia="cs-CZ"/>
        </w:rPr>
        <w:softHyphen/>
        <w:t xml:space="preserve">zárna, </w:t>
      </w:r>
      <w:r>
        <w:rPr>
          <w:rStyle w:val="Stopka2"/>
          <w:i/>
          <w:iCs/>
          <w:color w:val="000000"/>
        </w:rPr>
        <w:t>pole bitwy</w:t>
      </w:r>
      <w:r>
        <w:rPr>
          <w:rStyle w:val="Stopka2Bezkursywy"/>
          <w:i w:val="0"/>
          <w:iCs w:val="0"/>
          <w:color w:val="000000"/>
        </w:rPr>
        <w:t xml:space="preserve"> — </w:t>
      </w:r>
      <w:r>
        <w:rPr>
          <w:rStyle w:val="Stopka2"/>
          <w:i/>
          <w:iCs/>
          <w:color w:val="000000"/>
          <w:lang w:val="cs-CZ" w:eastAsia="cs-CZ"/>
        </w:rPr>
        <w:t xml:space="preserve">bojiště, </w:t>
      </w:r>
      <w:r>
        <w:rPr>
          <w:rStyle w:val="Stopka2"/>
          <w:i/>
          <w:iCs/>
          <w:color w:val="000000"/>
        </w:rPr>
        <w:t>sala tortur</w:t>
      </w:r>
      <w:r>
        <w:rPr>
          <w:rStyle w:val="Stopka2Bezkursywy"/>
          <w:i w:val="0"/>
          <w:iCs w:val="0"/>
          <w:color w:val="000000"/>
        </w:rPr>
        <w:t xml:space="preserve"> — </w:t>
      </w:r>
      <w:r>
        <w:rPr>
          <w:rStyle w:val="Stopka2"/>
          <w:i/>
          <w:iCs/>
          <w:color w:val="000000"/>
          <w:lang w:val="cs-CZ" w:eastAsia="cs-CZ"/>
        </w:rPr>
        <w:t xml:space="preserve">mučírna, </w:t>
      </w:r>
      <w:r>
        <w:rPr>
          <w:rStyle w:val="Stopka2"/>
          <w:i/>
          <w:iCs/>
          <w:color w:val="000000"/>
        </w:rPr>
        <w:t>zakład opiekuńczy</w:t>
      </w:r>
      <w:r>
        <w:rPr>
          <w:rStyle w:val="Stopka2Bezkursywy"/>
          <w:i w:val="0"/>
          <w:iCs w:val="0"/>
          <w:color w:val="000000"/>
        </w:rPr>
        <w:t xml:space="preserve"> — </w:t>
      </w:r>
      <w:r>
        <w:rPr>
          <w:rStyle w:val="Stopka2"/>
          <w:i/>
          <w:iCs/>
          <w:color w:val="000000"/>
          <w:lang w:val="cs-CZ" w:eastAsia="cs-CZ"/>
        </w:rPr>
        <w:t xml:space="preserve">opatrovna. </w:t>
      </w:r>
      <w:r>
        <w:rPr>
          <w:rStyle w:val="Stopka2"/>
          <w:i/>
          <w:iCs/>
          <w:color w:val="000000"/>
        </w:rPr>
        <w:t>dom wypoczynkowy</w:t>
      </w:r>
      <w:r>
        <w:rPr>
          <w:rStyle w:val="Stopka2Bezkursywy"/>
          <w:i w:val="0"/>
          <w:iCs w:val="0"/>
          <w:color w:val="000000"/>
        </w:rPr>
        <w:t xml:space="preserve"> — </w:t>
      </w:r>
      <w:r>
        <w:rPr>
          <w:rStyle w:val="Stopka2"/>
          <w:i/>
          <w:iCs/>
          <w:color w:val="000000"/>
          <w:lang w:val="cs-CZ" w:eastAsia="cs-CZ"/>
        </w:rPr>
        <w:t xml:space="preserve">zotavovna, </w:t>
      </w:r>
      <w:r>
        <w:rPr>
          <w:rStyle w:val="Stopka2"/>
          <w:i/>
          <w:iCs/>
          <w:color w:val="000000"/>
        </w:rPr>
        <w:t>klatka schodowa</w:t>
      </w:r>
      <w:r>
        <w:rPr>
          <w:rStyle w:val="Stopka2Bezkursywy"/>
          <w:i w:val="0"/>
          <w:iCs w:val="0"/>
          <w:color w:val="000000"/>
        </w:rPr>
        <w:t xml:space="preserve"> — </w:t>
      </w:r>
      <w:r>
        <w:rPr>
          <w:rStyle w:val="Stopka2"/>
          <w:i/>
          <w:iCs/>
          <w:color w:val="000000"/>
          <w:lang w:val="cs-CZ" w:eastAsia="cs-CZ"/>
        </w:rPr>
        <w:t xml:space="preserve">schodiště; </w:t>
      </w:r>
      <w:r>
        <w:rPr>
          <w:rStyle w:val="Stopka2"/>
          <w:i/>
          <w:iCs/>
          <w:color w:val="000000"/>
        </w:rPr>
        <w:t>mąż stanu</w:t>
      </w:r>
      <w:r>
        <w:rPr>
          <w:rStyle w:val="Stopka2Bezkursywy"/>
          <w:i w:val="0"/>
          <w:iCs w:val="0"/>
          <w:color w:val="000000"/>
        </w:rPr>
        <w:t xml:space="preserve"> — </w:t>
      </w:r>
      <w:r>
        <w:rPr>
          <w:rStyle w:val="Stopka2"/>
          <w:i/>
          <w:iCs/>
          <w:color w:val="000000"/>
          <w:lang w:val="cs-CZ" w:eastAsia="cs-CZ"/>
        </w:rPr>
        <w:t xml:space="preserve">státník, </w:t>
      </w:r>
      <w:r>
        <w:rPr>
          <w:rStyle w:val="Stopka2"/>
          <w:i/>
          <w:iCs/>
          <w:color w:val="000000"/>
        </w:rPr>
        <w:t>mąż zaufania</w:t>
      </w:r>
      <w:r>
        <w:rPr>
          <w:rStyle w:val="Stopka2Bezkursywy"/>
          <w:i w:val="0"/>
          <w:iCs w:val="0"/>
          <w:color w:val="000000"/>
        </w:rPr>
        <w:t xml:space="preserve"> </w:t>
      </w:r>
      <w:r>
        <w:rPr>
          <w:rStyle w:val="Stopka2Bezkursywy"/>
          <w:i w:val="0"/>
          <w:iCs w:val="0"/>
          <w:color w:val="000000"/>
        </w:rPr>
        <w:t xml:space="preserve">— </w:t>
      </w:r>
      <w:r>
        <w:rPr>
          <w:rStyle w:val="Stopka2"/>
          <w:i/>
          <w:iCs/>
          <w:color w:val="000000"/>
          <w:lang w:val="cs-CZ" w:eastAsia="cs-CZ"/>
        </w:rPr>
        <w:t xml:space="preserve">důvěrník, </w:t>
      </w:r>
      <w:r>
        <w:rPr>
          <w:rStyle w:val="Stopka2"/>
          <w:i/>
          <w:iCs/>
          <w:color w:val="000000"/>
        </w:rPr>
        <w:t>pracownik kolei</w:t>
      </w:r>
      <w:r>
        <w:rPr>
          <w:rStyle w:val="Stopka2Bezkursywy"/>
          <w:i w:val="0"/>
          <w:iCs w:val="0"/>
          <w:color w:val="000000"/>
        </w:rPr>
        <w:t xml:space="preserve"> — </w:t>
      </w:r>
      <w:r>
        <w:rPr>
          <w:rStyle w:val="Stopka2"/>
          <w:i/>
          <w:iCs/>
          <w:color w:val="000000"/>
          <w:lang w:val="cs-CZ" w:eastAsia="cs-CZ"/>
        </w:rPr>
        <w:t xml:space="preserve">železničář, </w:t>
      </w:r>
      <w:r>
        <w:rPr>
          <w:rStyle w:val="Stopka2"/>
          <w:i/>
          <w:iCs/>
          <w:color w:val="000000"/>
        </w:rPr>
        <w:t>towarzysz pracy</w:t>
      </w:r>
      <w:r>
        <w:rPr>
          <w:rStyle w:val="Stopka2Bezkursywy"/>
          <w:i w:val="0"/>
          <w:iCs w:val="0"/>
          <w:color w:val="000000"/>
        </w:rPr>
        <w:t xml:space="preserve"> — </w:t>
      </w:r>
      <w:r>
        <w:rPr>
          <w:rStyle w:val="Stopka2"/>
          <w:i/>
          <w:iCs/>
          <w:color w:val="000000"/>
          <w:lang w:val="cs-CZ" w:eastAsia="cs-CZ"/>
        </w:rPr>
        <w:t xml:space="preserve">spolupracovník, </w:t>
      </w:r>
      <w:r>
        <w:rPr>
          <w:rStyle w:val="Stopka2"/>
          <w:i/>
          <w:iCs/>
          <w:color w:val="000000"/>
        </w:rPr>
        <w:t>towarzysz walki</w:t>
      </w:r>
      <w:r>
        <w:rPr>
          <w:rStyle w:val="Stopka2Bezkursywy"/>
          <w:i w:val="0"/>
          <w:iCs w:val="0"/>
          <w:color w:val="000000"/>
        </w:rPr>
        <w:t xml:space="preserve"> — </w:t>
      </w:r>
      <w:r>
        <w:rPr>
          <w:rStyle w:val="Stopka2"/>
          <w:i/>
          <w:iCs/>
          <w:color w:val="000000"/>
          <w:lang w:val="cs-CZ" w:eastAsia="cs-CZ"/>
        </w:rPr>
        <w:t>spolubojovník</w:t>
      </w:r>
      <w:r>
        <w:rPr>
          <w:rStyle w:val="Stopka2Bezkursywy"/>
          <w:i w:val="0"/>
          <w:iCs w:val="0"/>
          <w:color w:val="000000"/>
          <w:lang w:val="cs-CZ" w:eastAsia="cs-CZ"/>
        </w:rPr>
        <w:t xml:space="preserve"> </w:t>
      </w:r>
      <w:r>
        <w:rPr>
          <w:rStyle w:val="Stopka2Bezkursywy"/>
          <w:i w:val="0"/>
          <w:iCs w:val="0"/>
          <w:color w:val="000000"/>
        </w:rPr>
        <w:t>itd.</w:t>
      </w:r>
    </w:p>
  </w:footnote>
  <w:footnote w:id="11">
    <w:p w:rsidR="00000000" w:rsidRDefault="00A86640">
      <w:pPr>
        <w:pStyle w:val="Stopka"/>
        <w:shd w:val="clear" w:color="auto" w:fill="auto"/>
        <w:tabs>
          <w:tab w:val="left" w:pos="1368"/>
        </w:tabs>
        <w:spacing w:line="258" w:lineRule="exact"/>
        <w:ind w:left="600" w:right="800" w:firstLine="420"/>
        <w:jc w:val="both"/>
      </w:pPr>
      <w:r>
        <w:rPr>
          <w:rStyle w:val="StopkaZnak1"/>
          <w:color w:val="000000"/>
          <w:vertAlign w:val="superscript"/>
        </w:rPr>
        <w:footnoteRef/>
      </w:r>
      <w:r>
        <w:rPr>
          <w:rStyle w:val="StopkaZnak1"/>
          <w:color w:val="000000"/>
        </w:rPr>
        <w:tab/>
        <w:t xml:space="preserve">Folskim zestawieniom apozycyjnym odpowiadają w języku czeskim z reguły jednordzeniowe sufiksalne formacje z formantami charakterystycznymi dla istot rodzaju żeńskiego: </w:t>
      </w:r>
      <w:r>
        <w:rPr>
          <w:rStyle w:val="StopkaKursywa"/>
          <w:color w:val="000000"/>
          <w:lang w:val="cs-CZ" w:eastAsia="cs-CZ"/>
        </w:rPr>
        <w:t>učitelka, archeoložka, psycholož</w:t>
      </w:r>
      <w:r>
        <w:rPr>
          <w:rStyle w:val="StopkaKursywa"/>
          <w:color w:val="000000"/>
          <w:lang w:val="cs-CZ" w:eastAsia="cs-CZ"/>
        </w:rPr>
        <w:t>ka, ministryně, lékařka, dok</w:t>
      </w:r>
      <w:r>
        <w:rPr>
          <w:rStyle w:val="StopkaKursywa"/>
          <w:color w:val="000000"/>
          <w:lang w:val="cs-CZ" w:eastAsia="cs-CZ"/>
        </w:rPr>
        <w:softHyphen/>
        <w:t>torka...;</w:t>
      </w:r>
      <w:r>
        <w:rPr>
          <w:rStyle w:val="StopkaZnak1"/>
          <w:color w:val="000000"/>
          <w:lang w:val="cs-CZ" w:eastAsia="cs-CZ"/>
        </w:rPr>
        <w:t xml:space="preserve"> </w:t>
      </w:r>
      <w:r>
        <w:rPr>
          <w:rStyle w:val="StopkaZnak1"/>
          <w:color w:val="000000"/>
        </w:rPr>
        <w:t xml:space="preserve">w innych wypadkach stosuje się tylko człon różnicujący: </w:t>
      </w:r>
      <w:r>
        <w:rPr>
          <w:rStyle w:val="StopkaKursywa"/>
          <w:color w:val="000000"/>
          <w:lang w:val="cs-CZ" w:eastAsia="cs-CZ"/>
        </w:rPr>
        <w:t xml:space="preserve">malíř, </w:t>
      </w:r>
      <w:r>
        <w:rPr>
          <w:rStyle w:val="StopkaKursywa"/>
          <w:color w:val="000000"/>
        </w:rPr>
        <w:t>hudebnik,</w:t>
      </w:r>
      <w:r>
        <w:rPr>
          <w:rStyle w:val="StopkaKursywa"/>
          <w:color w:val="000000"/>
          <w:vertAlign w:val="subscript"/>
        </w:rPr>
        <w:t xml:space="preserve"> </w:t>
      </w:r>
      <w:r>
        <w:rPr>
          <w:rStyle w:val="StopkaKursywa"/>
          <w:color w:val="000000"/>
          <w:lang w:val="cs-CZ" w:eastAsia="cs-CZ"/>
        </w:rPr>
        <w:t xml:space="preserve">výtvarník, </w:t>
      </w:r>
      <w:r>
        <w:rPr>
          <w:rStyle w:val="StopkaKursywa"/>
          <w:color w:val="000000"/>
        </w:rPr>
        <w:t>realista, abstr</w:t>
      </w:r>
      <w:r>
        <w:rPr>
          <w:rStyle w:val="StopkaKursywa"/>
          <w:color w:val="000000"/>
          <w:lang w:val="cs-CZ" w:eastAsia="cs-CZ"/>
        </w:rPr>
        <w:t>aktivista</w:t>
      </w:r>
      <w:r>
        <w:rPr>
          <w:rStyle w:val="StopkaZnak1"/>
          <w:color w:val="000000"/>
          <w:lang w:val="cs-CZ" w:eastAsia="cs-CZ"/>
        </w:rPr>
        <w:t xml:space="preserve"> </w:t>
      </w:r>
      <w:r>
        <w:rPr>
          <w:rStyle w:val="StopkaZnak1"/>
          <w:color w:val="000000"/>
        </w:rPr>
        <w:t>etc.</w:t>
      </w:r>
    </w:p>
  </w:footnote>
  <w:footnote w:id="12">
    <w:p w:rsidR="00000000" w:rsidRDefault="00A86640">
      <w:pPr>
        <w:pStyle w:val="Stopka"/>
        <w:shd w:val="clear" w:color="auto" w:fill="auto"/>
        <w:tabs>
          <w:tab w:val="left" w:pos="1528"/>
        </w:tabs>
        <w:spacing w:line="270" w:lineRule="exact"/>
        <w:ind w:left="760" w:right="440" w:firstLine="420"/>
        <w:jc w:val="both"/>
      </w:pPr>
      <w:r>
        <w:rPr>
          <w:rStyle w:val="StopkaZnak1"/>
          <w:color w:val="000000"/>
          <w:vertAlign w:val="superscript"/>
          <w:lang w:val="cs-CZ" w:eastAsia="cs-CZ"/>
        </w:rPr>
        <w:footnoteRef/>
      </w:r>
      <w:r>
        <w:rPr>
          <w:rStyle w:val="StopkaZnak1"/>
          <w:color w:val="000000"/>
          <w:lang w:val="cs-CZ" w:eastAsia="cs-CZ"/>
        </w:rPr>
        <w:tab/>
      </w:r>
      <w:r>
        <w:rPr>
          <w:rStyle w:val="StopkaZnak1"/>
          <w:color w:val="000000"/>
        </w:rPr>
        <w:t>W pracach rosyjskich stosuje się dla tego rodzaju hybrydowych zwrotów frazeologicznych termi</w:t>
      </w:r>
      <w:r>
        <w:rPr>
          <w:rStyle w:val="StopkaZnak1"/>
          <w:color w:val="000000"/>
        </w:rPr>
        <w:t xml:space="preserve">n „połukal'ka”. For. N. M. Szanskij: </w:t>
      </w:r>
      <w:r>
        <w:rPr>
          <w:rStyle w:val="StopkaZnak1"/>
          <w:color w:val="000000"/>
          <w:lang w:val="en-US" w:eastAsia="en-US"/>
        </w:rPr>
        <w:t xml:space="preserve">Leksikologia </w:t>
      </w:r>
      <w:r>
        <w:rPr>
          <w:rStyle w:val="StopkaZnak1"/>
          <w:color w:val="000000"/>
          <w:lang w:val="cs-CZ" w:eastAsia="cs-CZ"/>
        </w:rPr>
        <w:t>sovremen</w:t>
      </w:r>
      <w:r>
        <w:rPr>
          <w:rStyle w:val="StopkaZnak1"/>
          <w:color w:val="000000"/>
        </w:rPr>
        <w:t xml:space="preserve">nogo russkogo </w:t>
      </w:r>
      <w:r>
        <w:rPr>
          <w:rStyle w:val="StopkaZnak1"/>
          <w:color w:val="000000"/>
          <w:lang w:val="cs-CZ" w:eastAsia="cs-CZ"/>
        </w:rPr>
        <w:t xml:space="preserve">jazyka. </w:t>
      </w:r>
      <w:r>
        <w:rPr>
          <w:rStyle w:val="StopkaZnak1"/>
          <w:color w:val="000000"/>
        </w:rPr>
        <w:t>Moskwa 1964, s. 241n.</w:t>
      </w:r>
    </w:p>
  </w:footnote>
  <w:footnote w:id="13">
    <w:p w:rsidR="00000000" w:rsidRDefault="00A86640">
      <w:pPr>
        <w:pStyle w:val="Stopka"/>
        <w:shd w:val="clear" w:color="auto" w:fill="auto"/>
        <w:tabs>
          <w:tab w:val="left" w:pos="1844"/>
        </w:tabs>
        <w:ind w:left="1100" w:right="380" w:firstLine="420"/>
      </w:pPr>
      <w:r>
        <w:rPr>
          <w:rStyle w:val="StopkaZnak1"/>
          <w:color w:val="000000"/>
          <w:vertAlign w:val="superscript"/>
        </w:rPr>
        <w:footnoteRef/>
      </w:r>
      <w:r>
        <w:rPr>
          <w:rStyle w:val="StopkaZnak1"/>
          <w:color w:val="000000"/>
        </w:rPr>
        <w:tab/>
        <w:t>For. W. Doroszewski: La langue française en Pologne. S. 40—44. Patrz przypis 5.</w:t>
      </w:r>
    </w:p>
  </w:footnote>
  <w:footnote w:id="14">
    <w:p w:rsidR="00000000" w:rsidRDefault="00A86640">
      <w:pPr>
        <w:pStyle w:val="Stopka"/>
        <w:shd w:val="clear" w:color="auto" w:fill="auto"/>
        <w:tabs>
          <w:tab w:val="left" w:pos="1532"/>
        </w:tabs>
        <w:spacing w:line="264" w:lineRule="exact"/>
        <w:ind w:left="740" w:right="480" w:firstLine="440"/>
        <w:jc w:val="both"/>
      </w:pPr>
      <w:r>
        <w:rPr>
          <w:rStyle w:val="StopkaZnak1"/>
          <w:color w:val="000000"/>
          <w:vertAlign w:val="superscript"/>
        </w:rPr>
        <w:footnoteRef/>
      </w:r>
      <w:r>
        <w:rPr>
          <w:rStyle w:val="StopkaZnak1"/>
          <w:color w:val="000000"/>
        </w:rPr>
        <w:tab/>
        <w:t>Z drugiej strony fala galicyzmów wywoływała zdecydowany protest ze strony niektórych językoznawców, jak np. Prücknera, który ostro krytykował modę na francuszczyznę, szczególnie wśród kobiet: „Języ</w:t>
      </w:r>
      <w:r>
        <w:rPr>
          <w:rStyle w:val="StopkaZnak1"/>
          <w:color w:val="000000"/>
        </w:rPr>
        <w:t xml:space="preserve">k (sc. polski — J. D.) zubożał do szczętu, nie umiał nim nikt pisać i nie było w nim co czytać, więc nie dziw, że nowy groźny nieprzyjaciel, że francuszczyzna ze wszystkich stanowisk go wypierała. Już w połowie wieku szerzy się coraz widoczniej galomania, </w:t>
      </w:r>
      <w:r>
        <w:rPr>
          <w:rStyle w:val="StopkaZnak1"/>
          <w:color w:val="000000"/>
        </w:rPr>
        <w:t>zastę</w:t>
      </w:r>
      <w:r>
        <w:rPr>
          <w:rStyle w:val="StopkaZnak1"/>
          <w:color w:val="000000"/>
        </w:rPr>
        <w:softHyphen/>
        <w:t>pując powoli zgubne oddziaływanie albo raczej wszechwładzę łaciny, lecz tym razem skutki były gorsze, bo i płeć piękna, co siebie i języka przeciw łacinie bro</w:t>
      </w:r>
      <w:r>
        <w:rPr>
          <w:rStyle w:val="StopkaZnak1"/>
          <w:color w:val="000000"/>
        </w:rPr>
        <w:softHyphen/>
        <w:t>niła skutecznie, przed francuszczyzną broń składa, owszem, jeszcze niepodzielniej jej się o</w:t>
      </w:r>
      <w:r>
        <w:rPr>
          <w:rStyle w:val="StopkaZnak1"/>
          <w:color w:val="000000"/>
        </w:rPr>
        <w:t xml:space="preserve">ddaje niż mężczyźni sami”. A. </w:t>
      </w:r>
      <w:r>
        <w:rPr>
          <w:rStyle w:val="StopkaZnak1"/>
          <w:color w:val="000000"/>
          <w:lang w:val="de-DE" w:eastAsia="de-DE"/>
        </w:rPr>
        <w:t xml:space="preserve">Brückner: </w:t>
      </w:r>
      <w:r>
        <w:rPr>
          <w:rStyle w:val="StopkaZnak1"/>
          <w:color w:val="000000"/>
        </w:rPr>
        <w:t>Dzieje języka polskiego. Wyd. IV, Wrocław-Kraków 1960, s. 147.</w:t>
      </w:r>
    </w:p>
  </w:footnote>
  <w:footnote w:id="15">
    <w:p w:rsidR="00000000" w:rsidRDefault="00A86640">
      <w:pPr>
        <w:pStyle w:val="Stopka"/>
        <w:shd w:val="clear" w:color="auto" w:fill="auto"/>
        <w:tabs>
          <w:tab w:val="left" w:pos="1120"/>
        </w:tabs>
        <w:spacing w:line="264" w:lineRule="exact"/>
        <w:ind w:left="400" w:right="840" w:firstLine="420"/>
        <w:jc w:val="both"/>
      </w:pPr>
      <w:r>
        <w:rPr>
          <w:rStyle w:val="StopkaZnak1"/>
          <w:color w:val="000000"/>
          <w:vertAlign w:val="superscript"/>
        </w:rPr>
        <w:footnoteRef/>
      </w:r>
      <w:r>
        <w:rPr>
          <w:rStyle w:val="StopkaZnak1"/>
          <w:color w:val="000000"/>
        </w:rPr>
        <w:tab/>
        <w:t>Dość</w:t>
      </w:r>
      <w:r>
        <w:rPr>
          <w:rStyle w:val="StopkaZnak1"/>
          <w:color w:val="000000"/>
        </w:rPr>
        <w:t xml:space="preserve"> zastanawiająco wygląda i to, że p. Sito może się powołać na nie byle jakiego poprzednika; jest nim bowiem Linde, który na karcie tytułowej swego epokowego słownika napisał: „Słownik języka polskiego przez M. Samuela Bogu</w:t>
      </w:r>
      <w:r>
        <w:rPr>
          <w:rStyle w:val="StopkaZnak1"/>
          <w:color w:val="000000"/>
        </w:rPr>
        <w:softHyphen/>
        <w:t>miła Linde”, na co zwraca uwagę pr</w:t>
      </w:r>
      <w:r>
        <w:rPr>
          <w:rStyle w:val="StopkaZnak1"/>
          <w:color w:val="000000"/>
        </w:rPr>
        <w:t>of. Doroszewski, zaznaczając, że ta nieodmienna forma nazwiska spotykała się w ubiegłym stuleciu dość często.</w:t>
      </w:r>
    </w:p>
  </w:footnote>
  <w:footnote w:id="16">
    <w:p w:rsidR="00000000" w:rsidRDefault="00A86640">
      <w:pPr>
        <w:pStyle w:val="Stopka"/>
        <w:shd w:val="clear" w:color="auto" w:fill="auto"/>
        <w:tabs>
          <w:tab w:val="left" w:pos="2030"/>
        </w:tabs>
        <w:spacing w:line="258" w:lineRule="exact"/>
        <w:ind w:left="1760"/>
        <w:jc w:val="both"/>
      </w:pPr>
      <w:r>
        <w:rPr>
          <w:rStyle w:val="StopkaZnak1"/>
          <w:color w:val="000000"/>
          <w:vertAlign w:val="superscript"/>
        </w:rPr>
        <w:footnoteRef/>
      </w:r>
      <w:r>
        <w:rPr>
          <w:rStyle w:val="StopkaZnak1"/>
          <w:color w:val="000000"/>
        </w:rPr>
        <w:tab/>
        <w:t>Co prawda tutaj sam mógłbym ugryźć się... w pióro, gdyż właśnie niedawno,</w:t>
      </w:r>
    </w:p>
  </w:footnote>
  <w:footnote w:id="17">
    <w:p w:rsidR="00000000" w:rsidRDefault="00A86640">
      <w:pPr>
        <w:pStyle w:val="Stopka"/>
        <w:shd w:val="clear" w:color="auto" w:fill="auto"/>
        <w:spacing w:line="258" w:lineRule="exact"/>
        <w:ind w:right="180"/>
        <w:jc w:val="right"/>
      </w:pPr>
      <w:r>
        <w:rPr>
          <w:rStyle w:val="StopkaZnak1"/>
          <w:color w:val="000000"/>
        </w:rPr>
        <w:t>ściśle mówiąc, dosłownie w trakcie pisania tych rozważ</w:t>
      </w:r>
      <w:r>
        <w:rPr>
          <w:rStyle w:val="StopkaZnak1"/>
          <w:color w:val="000000"/>
        </w:rPr>
        <w:t>ań, z notatki (ogłoszonej</w:t>
      </w:r>
    </w:p>
  </w:footnote>
  <w:footnote w:id="18">
    <w:p w:rsidR="00000000" w:rsidRDefault="00A86640">
      <w:pPr>
        <w:pStyle w:val="Stopka"/>
        <w:shd w:val="clear" w:color="auto" w:fill="auto"/>
        <w:spacing w:line="258" w:lineRule="exact"/>
        <w:ind w:right="180"/>
        <w:jc w:val="right"/>
      </w:pPr>
      <w:r>
        <w:rPr>
          <w:rStyle w:val="StopkaZnak1"/>
          <w:color w:val="000000"/>
        </w:rPr>
        <w:t>w. „Życiu Literackim” z 7.1) poświęconej pewnej powieści francuskiej, której</w:t>
      </w:r>
    </w:p>
  </w:footnote>
  <w:footnote w:id="19">
    <w:p w:rsidR="00000000" w:rsidRDefault="00A86640">
      <w:pPr>
        <w:pStyle w:val="Stopka"/>
        <w:shd w:val="clear" w:color="auto" w:fill="auto"/>
        <w:spacing w:line="258" w:lineRule="exact"/>
        <w:ind w:left="1340" w:right="180"/>
        <w:jc w:val="both"/>
      </w:pPr>
      <w:r>
        <w:rPr>
          <w:rStyle w:val="StopkaZnak1"/>
          <w:color w:val="000000"/>
        </w:rPr>
        <w:t>bohaterowie noszą imiona Sebastien i Guy, dowiedziałem się, że „ich stosunek wzajemny ustalił się na zasadzie dominacji Sebastiana nad Guyem że „Seba</w:t>
      </w:r>
      <w:r>
        <w:rPr>
          <w:rStyle w:val="StopkaZnak1"/>
          <w:color w:val="000000"/>
        </w:rPr>
        <w:t>stian</w:t>
      </w:r>
    </w:p>
  </w:footnote>
  <w:footnote w:id="20">
    <w:p w:rsidR="00000000" w:rsidRDefault="00A86640">
      <w:pPr>
        <w:pStyle w:val="Stopka31"/>
        <w:shd w:val="clear" w:color="auto" w:fill="auto"/>
        <w:spacing w:line="170" w:lineRule="exact"/>
        <w:ind w:left="1680"/>
      </w:pPr>
      <w:r>
        <w:rPr>
          <w:rStyle w:val="Stopka3"/>
          <w:color w:val="000000"/>
        </w:rPr>
        <w:footnoteRef/>
      </w:r>
      <w:r>
        <w:rPr>
          <w:rStyle w:val="Stopka3"/>
          <w:color w:val="000000"/>
        </w:rPr>
        <w:t xml:space="preserve"> Część II. Słowotwórstwo, Fleksja. Teksty gwarowe. Wrocław 1964.</w:t>
      </w:r>
    </w:p>
  </w:footnote>
  <w:footnote w:id="21">
    <w:p w:rsidR="00000000" w:rsidRDefault="00A86640">
      <w:pPr>
        <w:pStyle w:val="Stopka31"/>
        <w:shd w:val="clear" w:color="auto" w:fill="auto"/>
        <w:spacing w:line="264" w:lineRule="exact"/>
        <w:ind w:left="560" w:right="680"/>
        <w:jc w:val="right"/>
      </w:pPr>
      <w:r>
        <w:rPr>
          <w:rStyle w:val="Stopka3Candara"/>
          <w:color w:val="000000"/>
        </w:rPr>
        <w:footnoteRef/>
      </w:r>
      <w:r>
        <w:rPr>
          <w:rStyle w:val="Stopka30"/>
          <w:color w:val="000000"/>
        </w:rPr>
        <w:t xml:space="preserve"> Taka wymowa występuje też na Mazurach. Porównaj A. Basara, J. Basara, J. Wójowicz, H. Zduńska: Stud</w:t>
      </w:r>
      <w:r>
        <w:rPr>
          <w:rStyle w:val="Stopka30"/>
          <w:color w:val="000000"/>
        </w:rPr>
        <w:t>ia fonetyczne z Warmii i Mazur. Cz. I. Konsonantyzm. Wrocław 1959, s. 123.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195.5pt;margin-top:75.15pt;width:134.7pt;height:8.1pt;z-index:-251656192;mso-wrap-style:none;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spacing w:line="240" w:lineRule="auto"/>
                </w:pPr>
                <w:r>
                  <w:rPr>
                    <w:rStyle w:val="Nagweklubstopka8"/>
                    <w:i w:val="0"/>
                    <w:iCs w:val="0"/>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41.45pt;margin-top:49.2pt;width:443.1pt;height:9pt;z-index:-251637760;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862"/>
                  </w:tabs>
                  <w:spacing w:line="240" w:lineRule="auto"/>
                </w:pPr>
                <w:r>
                  <w:rPr>
                    <w:rStyle w:val="Nagweklubstopka0"/>
                    <w:i/>
                    <w:iCs/>
                    <w:color w:val="000000"/>
                  </w:rPr>
                  <w:t>NAD KSIĄŻKĄ</w:t>
                </w:r>
                <w:r>
                  <w:rPr>
                    <w:rStyle w:val="NagweklubstopkaBezkursywy"/>
                    <w:i w:val="0"/>
                    <w:iCs w:val="0"/>
                    <w:color w:val="000000"/>
                  </w:rPr>
                  <w:t xml:space="preserve"> „O </w:t>
                </w:r>
                <w:r>
                  <w:rPr>
                    <w:rStyle w:val="Nagweklubstopka0"/>
                    <w:i/>
                    <w:iCs/>
                    <w:color w:val="000000"/>
                  </w:rPr>
                  <w:t>KULTURĘ SŁOWA”</w:t>
                </w:r>
                <w:r>
                  <w:rPr>
                    <w:rStyle w:val="Nagweklubstopka0"/>
                    <w:i/>
                    <w:iCs/>
                    <w:color w:val="000000"/>
                  </w:rPr>
                  <w:tab/>
                </w:r>
                <w:r>
                  <w:fldChar w:fldCharType="begin"/>
                </w:r>
                <w:r>
                  <w:instrText xml:space="preserve"> PAGE \</w:instrText>
                </w:r>
                <w:r>
                  <w:instrText xml:space="preserve">* MERGEFORMAT </w:instrText>
                </w:r>
                <w:r>
                  <w:fldChar w:fldCharType="separate"/>
                </w:r>
                <w:r w:rsidR="00087568" w:rsidRPr="00087568">
                  <w:rPr>
                    <w:rStyle w:val="Nagweklubstopka10pt"/>
                    <w:i w:val="0"/>
                    <w:iCs w:val="0"/>
                    <w:noProof/>
                    <w:color w:val="000000"/>
                  </w:rPr>
                  <w:t>273</w:t>
                </w:r>
                <w: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8.75pt;margin-top:55.2pt;width:440.7pt;height:10.5pt;z-index:-251635712;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814"/>
                  </w:tabs>
                  <w:spacing w:line="240" w:lineRule="auto"/>
                </w:pPr>
                <w:r>
                  <w:fldChar w:fldCharType="begin"/>
                </w:r>
                <w:r>
                  <w:instrText xml:space="preserve"> PAGE \* MERGEFORMAT </w:instrText>
                </w:r>
                <w:r>
                  <w:fldChar w:fldCharType="separate"/>
                </w:r>
                <w:r w:rsidR="00087568" w:rsidRPr="00087568">
                  <w:rPr>
                    <w:rStyle w:val="Nagweklubstopka10pt"/>
                    <w:i w:val="0"/>
                    <w:iCs w:val="0"/>
                    <w:noProof/>
                    <w:color w:val="000000"/>
                  </w:rPr>
                  <w:t>272</w:t>
                </w:r>
                <w:r>
                  <w:fldChar w:fldCharType="end"/>
                </w:r>
                <w:r>
                  <w:rPr>
                    <w:rStyle w:val="Nagweklubstopka10pt"/>
                    <w:i w:val="0"/>
                    <w:iCs w:val="0"/>
                    <w:color w:val="000000"/>
                  </w:rPr>
                  <w:tab/>
                </w:r>
                <w:r>
                  <w:rPr>
                    <w:rStyle w:val="Nagweklubstopka0"/>
                    <w:i/>
                    <w:iCs/>
                    <w:color w:val="000000"/>
                  </w:rPr>
                  <w:t>J. DAMBORSKY</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1.55pt;margin-top:53.7pt;width:441.6pt;height:9pt;z-index:-251631616;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832"/>
                  </w:tabs>
                  <w:spacing w:line="240" w:lineRule="auto"/>
                </w:pPr>
                <w:r>
                  <w:fldChar w:fldCharType="begin"/>
                </w:r>
                <w:r>
                  <w:instrText xml:space="preserve"> PAGE \* MERGEFORMAT </w:instrText>
                </w:r>
                <w:r>
                  <w:fldChar w:fldCharType="separate"/>
                </w:r>
                <w:r w:rsidR="00087568" w:rsidRPr="00087568">
                  <w:rPr>
                    <w:rStyle w:val="Nagweklubstopka10pt"/>
                    <w:i w:val="0"/>
                    <w:iCs w:val="0"/>
                    <w:noProof/>
                    <w:color w:val="000000"/>
                  </w:rPr>
                  <w:t>278</w:t>
                </w:r>
                <w:r>
                  <w:fldChar w:fldCharType="end"/>
                </w:r>
                <w:r>
                  <w:rPr>
                    <w:rStyle w:val="Nagweklubstopka10pt"/>
                    <w:i w:val="0"/>
                    <w:iCs w:val="0"/>
                    <w:color w:val="000000"/>
                  </w:rPr>
                  <w:tab/>
                </w:r>
                <w:r>
                  <w:rPr>
                    <w:rStyle w:val="Nagweklubstopka0"/>
                    <w:i/>
                    <w:iCs/>
                    <w:color w:val="000000"/>
                  </w:rPr>
                  <w:t>J. DAMBORSKY</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6.35pt;margin-top:49.5pt;width:444.3pt;height:9.6pt;z-index:-251629568;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886"/>
                  </w:tabs>
                  <w:spacing w:line="240" w:lineRule="auto"/>
                </w:pPr>
                <w:r>
                  <w:rPr>
                    <w:rStyle w:val="Nagweklubstopka0"/>
                    <w:i/>
                    <w:iCs/>
                    <w:color w:val="000000"/>
                  </w:rPr>
                  <w:t>NAD KSIĄŻKĄ</w:t>
                </w:r>
                <w:r>
                  <w:rPr>
                    <w:rStyle w:val="NagweklubstopkaBezkursywy"/>
                    <w:i w:val="0"/>
                    <w:iCs w:val="0"/>
                    <w:color w:val="000000"/>
                  </w:rPr>
                  <w:t xml:space="preserve"> „O </w:t>
                </w:r>
                <w:r>
                  <w:rPr>
                    <w:rStyle w:val="Nagweklubstopka0"/>
                    <w:i/>
                    <w:iCs/>
                    <w:color w:val="000000"/>
                  </w:rPr>
                  <w:t>KULTURĘ SŁOWA"</w:t>
                </w:r>
                <w:r>
                  <w:rPr>
                    <w:rStyle w:val="Nagweklubstopka0"/>
                    <w:i/>
                    <w:iCs/>
                    <w:color w:val="000000"/>
                  </w:rPr>
                  <w:tab/>
                </w:r>
                <w:r>
                  <w:fldChar w:fldCharType="begin"/>
                </w:r>
                <w:r>
                  <w:instrText xml:space="preserve"> PAGE \* MERGEFORMAT </w:instrText>
                </w:r>
                <w:r>
                  <w:fldChar w:fldCharType="separate"/>
                </w:r>
                <w:r w:rsidR="00087568" w:rsidRPr="00087568">
                  <w:rPr>
                    <w:rStyle w:val="Nagweklubstopka10pt"/>
                    <w:i w:val="0"/>
                    <w:iCs w:val="0"/>
                    <w:noProof/>
                    <w:color w:val="000000"/>
                  </w:rPr>
                  <w:t>277</w:t>
                </w:r>
                <w: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41.45pt;margin-top:49.2pt;width:443.1pt;height:9pt;z-index:-251627520;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862"/>
                  </w:tabs>
                  <w:spacing w:line="240" w:lineRule="auto"/>
                </w:pPr>
                <w:r>
                  <w:rPr>
                    <w:rStyle w:val="Nagweklubstopka0"/>
                    <w:i/>
                    <w:iCs/>
                    <w:color w:val="000000"/>
                  </w:rPr>
                  <w:t>NAD KSIĄŻKĄ</w:t>
                </w:r>
                <w:r>
                  <w:rPr>
                    <w:rStyle w:val="NagweklubstopkaBezkursywy"/>
                    <w:i w:val="0"/>
                    <w:iCs w:val="0"/>
                    <w:color w:val="000000"/>
                  </w:rPr>
                  <w:t xml:space="preserve"> </w:t>
                </w:r>
                <w:r>
                  <w:rPr>
                    <w:rStyle w:val="NagweklubstopkaBezkursywy"/>
                    <w:i w:val="0"/>
                    <w:iCs w:val="0"/>
                    <w:color w:val="000000"/>
                  </w:rPr>
                  <w:t xml:space="preserve">„O </w:t>
                </w:r>
                <w:r>
                  <w:rPr>
                    <w:rStyle w:val="Nagweklubstopka0"/>
                    <w:i/>
                    <w:iCs/>
                    <w:color w:val="000000"/>
                  </w:rPr>
                  <w:t>KULTURĘ SŁOWA”</w:t>
                </w:r>
                <w:r>
                  <w:rPr>
                    <w:rStyle w:val="Nagweklubstopka0"/>
                    <w:i/>
                    <w:iCs/>
                    <w:color w:val="000000"/>
                  </w:rPr>
                  <w:tab/>
                </w:r>
                <w:r>
                  <w:fldChar w:fldCharType="begin"/>
                </w:r>
                <w:r>
                  <w:instrText xml:space="preserve"> PAGE \* MERGEFORMAT </w:instrText>
                </w:r>
                <w:r>
                  <w:fldChar w:fldCharType="separate"/>
                </w:r>
                <w:r w:rsidR="00087568" w:rsidRPr="00087568">
                  <w:rPr>
                    <w:rStyle w:val="Nagweklubstopka10pt"/>
                    <w:i w:val="0"/>
                    <w:iCs w:val="0"/>
                    <w:noProof/>
                    <w:color w:val="000000"/>
                  </w:rPr>
                  <w:t>275</w:t>
                </w:r>
                <w: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91.25pt;margin-top:56.7pt;width:428.1pt;height:8.7pt;z-index:-251625472;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562"/>
                  </w:tabs>
                  <w:spacing w:line="240" w:lineRule="auto"/>
                </w:pPr>
                <w:r>
                  <w:fldChar w:fldCharType="begin"/>
                </w:r>
                <w:r>
                  <w:instrText xml:space="preserve"> PAGE \* MERGEFORMAT </w:instrText>
                </w:r>
                <w:r>
                  <w:fldChar w:fldCharType="separate"/>
                </w:r>
                <w:r w:rsidR="00087568" w:rsidRPr="00087568">
                  <w:rPr>
                    <w:rStyle w:val="Nagweklubstopka10pt"/>
                    <w:i w:val="0"/>
                    <w:iCs w:val="0"/>
                    <w:noProof/>
                    <w:color w:val="000000"/>
                  </w:rPr>
                  <w:t>280</w:t>
                </w:r>
                <w:r>
                  <w:fldChar w:fldCharType="end"/>
                </w:r>
                <w:r>
                  <w:rPr>
                    <w:rStyle w:val="Nagweklubstopka10pt"/>
                    <w:i w:val="0"/>
                    <w:iCs w:val="0"/>
                    <w:color w:val="000000"/>
                  </w:rPr>
                  <w:tab/>
                </w:r>
                <w:r>
                  <w:rPr>
                    <w:rStyle w:val="Nagweklubstopka0"/>
                    <w:i/>
                    <w:iCs/>
                    <w:color w:val="000000"/>
                    <w:lang w:val="cs-CZ" w:eastAsia="cs-CZ"/>
                  </w:rPr>
                  <w:t>J. DAMBORSKV</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41.45pt;margin-top:49.2pt;width:443.1pt;height:9pt;z-index:-251623424;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862"/>
                  </w:tabs>
                  <w:spacing w:line="240" w:lineRule="auto"/>
                </w:pPr>
                <w:r>
                  <w:rPr>
                    <w:rStyle w:val="Nagweklubstopka0"/>
                    <w:i/>
                    <w:iCs/>
                    <w:color w:val="000000"/>
                  </w:rPr>
                  <w:t>NAD KSIĄŻKĄ</w:t>
                </w:r>
                <w:r>
                  <w:rPr>
                    <w:rStyle w:val="NagweklubstopkaBezkursywy"/>
                    <w:i w:val="0"/>
                    <w:iCs w:val="0"/>
                    <w:color w:val="000000"/>
                  </w:rPr>
                  <w:t xml:space="preserve"> „O </w:t>
                </w:r>
                <w:r>
                  <w:rPr>
                    <w:rStyle w:val="Nagweklubstopka0"/>
                    <w:i/>
                    <w:iCs/>
                    <w:color w:val="000000"/>
                  </w:rPr>
                  <w:t>KULTURĘ SŁOWA”</w:t>
                </w:r>
                <w:r>
                  <w:rPr>
                    <w:rStyle w:val="Nagweklubstopka0"/>
                    <w:i/>
                    <w:iCs/>
                    <w:color w:val="000000"/>
                  </w:rPr>
                  <w:tab/>
                </w:r>
                <w:r>
                  <w:fldChar w:fldCharType="begin"/>
                </w:r>
                <w:r>
                  <w:instrText xml:space="preserve"> PAGE \* MERGEFORMAT </w:instrText>
                </w:r>
                <w:r>
                  <w:fldChar w:fldCharType="separate"/>
                </w:r>
                <w:r w:rsidR="00087568" w:rsidRPr="00087568">
                  <w:rPr>
                    <w:rStyle w:val="Nagweklubstopka10pt"/>
                    <w:i w:val="0"/>
                    <w:iCs w:val="0"/>
                    <w:noProof/>
                    <w:color w:val="000000"/>
                  </w:rPr>
                  <w:t>281</w:t>
                </w:r>
                <w: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9.05pt;margin-top:48.15pt;width:440.7pt;height:10.2pt;z-index:-251654144;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4788"/>
                    <w:tab w:val="right" w:pos="8814"/>
                  </w:tabs>
                  <w:spacing w:line="240" w:lineRule="auto"/>
                </w:pPr>
                <w:r>
                  <w:rPr>
                    <w:rStyle w:val="Nagweklubstopka8"/>
                    <w:i w:val="0"/>
                    <w:iCs w:val="0"/>
                    <w:color w:val="000000"/>
                  </w:rPr>
                  <w:t>1965</w:t>
                </w:r>
                <w:r>
                  <w:rPr>
                    <w:rStyle w:val="Nagweklubstopka8"/>
                    <w:i w:val="0"/>
                    <w:iCs w:val="0"/>
                    <w:color w:val="000000"/>
                  </w:rPr>
                  <w:tab/>
                </w:r>
                <w:r>
                  <w:rPr>
                    <w:rStyle w:val="Nagweklubstopka10pt"/>
                    <w:i w:val="0"/>
                    <w:iCs w:val="0"/>
                    <w:color w:val="000000"/>
                  </w:rPr>
                  <w:t>Wrzesień</w:t>
                </w:r>
                <w:r>
                  <w:rPr>
                    <w:rStyle w:val="Nagweklubstopka10pt"/>
                    <w:i w:val="0"/>
                    <w:iCs w:val="0"/>
                    <w:color w:val="000000"/>
                  </w:rPr>
                  <w:tab/>
                </w:r>
                <w:r>
                  <w:rPr>
                    <w:rStyle w:val="Nagweklubstopka8"/>
                    <w:i w:val="0"/>
                    <w:iCs w:val="0"/>
                    <w:color w:val="000000"/>
                  </w:rPr>
                  <w:t>Zeszyt 7 (232)</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90.65pt;margin-top:63pt;width:422.1pt;height:8.4pt;z-index:-251621376;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442"/>
                  </w:tabs>
                  <w:spacing w:line="240" w:lineRule="auto"/>
                </w:pPr>
                <w:r>
                  <w:fldChar w:fldCharType="begin"/>
                </w:r>
                <w:r>
                  <w:instrText xml:space="preserve"> PAGE \* MERGEFORMAT </w:instrText>
                </w:r>
                <w:r>
                  <w:fldChar w:fldCharType="separate"/>
                </w:r>
                <w:r w:rsidR="00087568" w:rsidRPr="00087568">
                  <w:rPr>
                    <w:rStyle w:val="Nagweklubstopka10pt"/>
                    <w:i w:val="0"/>
                    <w:iCs w:val="0"/>
                    <w:noProof/>
                    <w:color w:val="000000"/>
                  </w:rPr>
                  <w:t>286</w:t>
                </w:r>
                <w:r>
                  <w:fldChar w:fldCharType="end"/>
                </w:r>
                <w:r>
                  <w:rPr>
                    <w:rStyle w:val="Nagweklubstopka10pt"/>
                    <w:i w:val="0"/>
                    <w:iCs w:val="0"/>
                    <w:color w:val="000000"/>
                  </w:rPr>
                  <w:tab/>
                </w:r>
                <w:r>
                  <w:rPr>
                    <w:rStyle w:val="Nagweklubstopka0"/>
                    <w:i/>
                    <w:iCs/>
                    <w:color w:val="000000"/>
                  </w:rPr>
                  <w:t>J. TOKARSKI</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72.95pt;margin-top:49.5pt;width:442.8pt;height:11.1pt;z-index:-251619328;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856"/>
                  </w:tabs>
                  <w:spacing w:line="240" w:lineRule="auto"/>
                </w:pPr>
                <w:r>
                  <w:rPr>
                    <w:rStyle w:val="Nagweklubstopka0"/>
                    <w:i/>
                    <w:iCs/>
                    <w:color w:val="000000"/>
                  </w:rPr>
                  <w:t>ANALIZA PROGRAMU NAUCZANIA GRAMATYKI</w:t>
                </w:r>
                <w:r>
                  <w:rPr>
                    <w:rStyle w:val="Nagweklubstopka0"/>
                    <w:i/>
                    <w:iCs/>
                    <w:color w:val="000000"/>
                  </w:rPr>
                  <w:tab/>
                </w:r>
                <w:r>
                  <w:fldChar w:fldCharType="begin"/>
                </w:r>
                <w:r>
                  <w:instrText xml:space="preserve"> PAGE \* MERGEFORMAT </w:instrText>
                </w:r>
                <w:r>
                  <w:fldChar w:fldCharType="separate"/>
                </w:r>
                <w:r w:rsidR="00087568" w:rsidRPr="00087568">
                  <w:rPr>
                    <w:rStyle w:val="Nagweklubstopka10pt"/>
                    <w:i w:val="0"/>
                    <w:iCs w:val="0"/>
                    <w:noProof/>
                    <w:color w:val="000000"/>
                  </w:rPr>
                  <w:t>285</w:t>
                </w:r>
                <w:r>
                  <w:fldChar w:fldCharType="end"/>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89.05pt;margin-top:64.1pt;width:422.7pt;height:8.4pt;z-index:-251617280;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454"/>
                  </w:tabs>
                  <w:spacing w:line="240" w:lineRule="auto"/>
                </w:pPr>
                <w:r>
                  <w:fldChar w:fldCharType="begin"/>
                </w:r>
                <w:r>
                  <w:instrText xml:space="preserve"> PAGE \* MERGEFORMAT </w:instrText>
                </w:r>
                <w:r>
                  <w:fldChar w:fldCharType="separate"/>
                </w:r>
                <w:r w:rsidR="00087568" w:rsidRPr="00087568">
                  <w:rPr>
                    <w:rStyle w:val="Nagweklubstopka10pt"/>
                    <w:i w:val="0"/>
                    <w:iCs w:val="0"/>
                    <w:noProof/>
                    <w:color w:val="000000"/>
                  </w:rPr>
                  <w:t>292</w:t>
                </w:r>
                <w:r>
                  <w:fldChar w:fldCharType="end"/>
                </w:r>
                <w:r>
                  <w:rPr>
                    <w:rStyle w:val="Nagweklubstopka10pt"/>
                    <w:i w:val="0"/>
                    <w:iCs w:val="0"/>
                    <w:color w:val="000000"/>
                  </w:rPr>
                  <w:tab/>
                </w:r>
                <w:r>
                  <w:rPr>
                    <w:rStyle w:val="Nagweklubstopka0"/>
                    <w:i/>
                    <w:iCs/>
                    <w:color w:val="000000"/>
                  </w:rPr>
                  <w:t>G. KARSKI</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46.15pt;margin-top:51.2pt;width:442.8pt;height:8.7pt;z-index:-251615232;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856"/>
                  </w:tabs>
                  <w:spacing w:line="240" w:lineRule="auto"/>
                </w:pPr>
                <w:r>
                  <w:rPr>
                    <w:rStyle w:val="Nagweklubstopka0"/>
                    <w:i/>
                    <w:iCs/>
                    <w:color w:val="000000"/>
                  </w:rPr>
                  <w:t>POMRUKI STAREGO DOKTRYNERA</w:t>
                </w:r>
                <w:r>
                  <w:rPr>
                    <w:rStyle w:val="Nagweklubstopka0"/>
                    <w:i/>
                    <w:iCs/>
                    <w:color w:val="000000"/>
                  </w:rPr>
                  <w:tab/>
                </w:r>
                <w:r>
                  <w:fldChar w:fldCharType="begin"/>
                </w:r>
                <w:r>
                  <w:instrText xml:space="preserve"> PAGE \* MERGEFORMAT </w:instrText>
                </w:r>
                <w:r>
                  <w:fldChar w:fldCharType="separate"/>
                </w:r>
                <w:r w:rsidR="00087568" w:rsidRPr="00087568">
                  <w:rPr>
                    <w:rStyle w:val="Nagweklubstopka10pt"/>
                    <w:i w:val="0"/>
                    <w:iCs w:val="0"/>
                    <w:noProof/>
                    <w:color w:val="000000"/>
                  </w:rPr>
                  <w:t>293</w:t>
                </w:r>
                <w:r>
                  <w:fldChar w:fldCharType="end"/>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92.35pt;margin-top:63.9pt;width:418.5pt;height:9.3pt;z-index:-251613184;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1320"/>
                    <w:tab w:val="right" w:pos="2490"/>
                    <w:tab w:val="right" w:pos="3678"/>
                    <w:tab w:val="right" w:pos="4866"/>
                    <w:tab w:val="right" w:pos="8370"/>
                  </w:tabs>
                  <w:spacing w:line="240" w:lineRule="auto"/>
                </w:pPr>
                <w:r>
                  <w:rPr>
                    <w:rStyle w:val="NagweklubstopkaVerdana"/>
                    <w:i/>
                    <w:iCs/>
                    <w:color w:val="000000"/>
                  </w:rPr>
                  <w:t>R</w:t>
                </w:r>
                <w:r>
                  <w:rPr>
                    <w:rStyle w:val="NagweklubstopkaVerdana"/>
                    <w:i/>
                    <w:iCs/>
                    <w:color w:val="000000"/>
                  </w:rPr>
                  <w:tab/>
                </w:r>
                <w:r>
                  <w:rPr>
                    <w:rStyle w:val="NagweklubstopkaVerdana"/>
                    <w:i/>
                    <w:iCs/>
                    <w:color w:val="000000"/>
                    <w:lang w:val="ru-RU" w:eastAsia="ru-RU"/>
                  </w:rPr>
                  <w:t>Е</w:t>
                </w:r>
                <w:r>
                  <w:rPr>
                    <w:rStyle w:val="NagweklubstopkaVerdana"/>
                    <w:i/>
                    <w:iCs/>
                    <w:color w:val="000000"/>
                    <w:lang w:val="ru-RU" w:eastAsia="ru-RU"/>
                  </w:rPr>
                  <w:tab/>
                  <w:t>С</w:t>
                </w:r>
                <w:r>
                  <w:rPr>
                    <w:rStyle w:val="NagweklubstopkaVerdana"/>
                    <w:i/>
                    <w:iCs/>
                    <w:color w:val="000000"/>
                    <w:lang w:val="ru-RU" w:eastAsia="ru-RU"/>
                  </w:rPr>
                  <w:tab/>
                </w:r>
                <w:r>
                  <w:rPr>
                    <w:rStyle w:val="NagweklubstopkaVerdana"/>
                    <w:i/>
                    <w:iCs/>
                    <w:color w:val="000000"/>
                  </w:rPr>
                  <w:t>E</w:t>
                </w:r>
                <w:r>
                  <w:rPr>
                    <w:rStyle w:val="NagweklubstopkaVerdana"/>
                    <w:i/>
                    <w:iCs/>
                    <w:color w:val="000000"/>
                  </w:rPr>
                  <w:tab/>
                  <w:t>N</w:t>
                </w:r>
                <w:r>
                  <w:rPr>
                    <w:rStyle w:val="NagweklubstopkaVerdana"/>
                    <w:i/>
                    <w:iCs/>
                    <w:color w:val="000000"/>
                  </w:rPr>
                  <w:tab/>
                </w:r>
                <w:r>
                  <w:rPr>
                    <w:rStyle w:val="NagweklubstopkaConsolas"/>
                    <w:i/>
                    <w:iCs/>
                    <w:color w:val="000000"/>
                  </w:rPr>
                  <w:t>ZJE</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92.35pt;margin-top:63.9pt;width:418.5pt;height:9.3pt;z-index:-251611136;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1320"/>
                    <w:tab w:val="right" w:pos="2490"/>
                    <w:tab w:val="right" w:pos="3678"/>
                    <w:tab w:val="right" w:pos="4866"/>
                    <w:tab w:val="right" w:pos="8370"/>
                  </w:tabs>
                  <w:spacing w:line="240" w:lineRule="auto"/>
                </w:pPr>
                <w:r>
                  <w:rPr>
                    <w:rStyle w:val="NagweklubstopkaVerdana"/>
                    <w:i/>
                    <w:iCs/>
                    <w:color w:val="000000"/>
                  </w:rPr>
                  <w:t>R</w:t>
                </w:r>
                <w:r>
                  <w:rPr>
                    <w:rStyle w:val="NagweklubstopkaVerdana"/>
                    <w:i/>
                    <w:iCs/>
                    <w:color w:val="000000"/>
                  </w:rPr>
                  <w:tab/>
                </w:r>
                <w:r>
                  <w:rPr>
                    <w:rStyle w:val="NagweklubstopkaVerdana"/>
                    <w:i/>
                    <w:iCs/>
                    <w:color w:val="000000"/>
                    <w:lang w:val="ru-RU" w:eastAsia="ru-RU"/>
                  </w:rPr>
                  <w:t>Е</w:t>
                </w:r>
                <w:r>
                  <w:rPr>
                    <w:rStyle w:val="NagweklubstopkaVerdana"/>
                    <w:i/>
                    <w:iCs/>
                    <w:color w:val="000000"/>
                    <w:lang w:val="ru-RU" w:eastAsia="ru-RU"/>
                  </w:rPr>
                  <w:tab/>
                  <w:t>С</w:t>
                </w:r>
                <w:r>
                  <w:rPr>
                    <w:rStyle w:val="NagweklubstopkaVerdana"/>
                    <w:i/>
                    <w:iCs/>
                    <w:color w:val="000000"/>
                    <w:lang w:val="ru-RU" w:eastAsia="ru-RU"/>
                  </w:rPr>
                  <w:tab/>
                </w:r>
                <w:r>
                  <w:rPr>
                    <w:rStyle w:val="NagweklubstopkaVerdana"/>
                    <w:i/>
                    <w:iCs/>
                    <w:color w:val="000000"/>
                  </w:rPr>
                  <w:t>E</w:t>
                </w:r>
                <w:r>
                  <w:rPr>
                    <w:rStyle w:val="NagweklubstopkaVerdana"/>
                    <w:i/>
                    <w:iCs/>
                    <w:color w:val="000000"/>
                  </w:rPr>
                  <w:tab/>
                  <w:t>N</w:t>
                </w:r>
                <w:r>
                  <w:rPr>
                    <w:rStyle w:val="NagweklubstopkaVerdana"/>
                    <w:i/>
                    <w:iCs/>
                    <w:color w:val="000000"/>
                  </w:rPr>
                  <w:tab/>
                </w:r>
                <w:r>
                  <w:rPr>
                    <w:rStyle w:val="NagweklubstopkaConsolas"/>
                    <w:i/>
                    <w:iCs/>
                    <w:color w:val="000000"/>
                  </w:rPr>
                  <w:t>ZJE</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90.25pt;margin-top:64.5pt;width:426.3pt;height:8.7pt;z-index:-251609088;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526"/>
                  </w:tabs>
                  <w:spacing w:line="240" w:lineRule="auto"/>
                </w:pPr>
                <w:r>
                  <w:fldChar w:fldCharType="begin"/>
                </w:r>
                <w:r>
                  <w:instrText xml:space="preserve"> PAGE \</w:instrText>
                </w:r>
                <w:r>
                  <w:instrText xml:space="preserve">* MERGEFORMAT </w:instrText>
                </w:r>
                <w:r>
                  <w:fldChar w:fldCharType="separate"/>
                </w:r>
                <w:r w:rsidR="00087568" w:rsidRPr="00087568">
                  <w:rPr>
                    <w:rStyle w:val="Nagweklubstopka10pt1"/>
                    <w:i w:val="0"/>
                    <w:iCs w:val="0"/>
                    <w:noProof/>
                    <w:color w:val="000000"/>
                  </w:rPr>
                  <w:t>296</w:t>
                </w:r>
                <w:r>
                  <w:fldChar w:fldCharType="end"/>
                </w:r>
                <w:r>
                  <w:rPr>
                    <w:rStyle w:val="Nagweklubstopka10pt1"/>
                    <w:i w:val="0"/>
                    <w:iCs w:val="0"/>
                    <w:color w:val="000000"/>
                  </w:rPr>
                  <w:tab/>
                </w:r>
                <w:r>
                  <w:rPr>
                    <w:rStyle w:val="Nagweklubstopka"/>
                    <w:i/>
                    <w:iCs/>
                    <w:color w:val="000000"/>
                  </w:rPr>
                  <w:t>RECENZJE</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50.05pt;margin-top:51.2pt;width:442.5pt;height:8.7pt;z-index:-251607040;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850"/>
                  </w:tabs>
                  <w:spacing w:line="240" w:lineRule="auto"/>
                </w:pPr>
                <w:r>
                  <w:rPr>
                    <w:rStyle w:val="Nagweklubstopka"/>
                    <w:i/>
                    <w:iCs/>
                    <w:color w:val="000000"/>
                  </w:rPr>
                  <w:t>RECENZJE</w:t>
                </w:r>
                <w:r>
                  <w:rPr>
                    <w:rStyle w:val="Nagweklubstopka"/>
                    <w:i/>
                    <w:iCs/>
                    <w:color w:val="000000"/>
                  </w:rPr>
                  <w:tab/>
                </w:r>
                <w:r>
                  <w:fldChar w:fldCharType="begin"/>
                </w:r>
                <w:r>
                  <w:instrText xml:space="preserve"> PAGE \* MERGEFORMAT </w:instrText>
                </w:r>
                <w:r>
                  <w:fldChar w:fldCharType="separate"/>
                </w:r>
                <w:r w:rsidR="00087568" w:rsidRPr="00087568">
                  <w:rPr>
                    <w:rStyle w:val="Nagweklubstopka10pt1"/>
                    <w:i w:val="0"/>
                    <w:iCs w:val="0"/>
                    <w:noProof/>
                    <w:color w:val="000000"/>
                  </w:rPr>
                  <w:t>297</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89.8pt;margin-top:47.8pt;width:439.5pt;height:9pt;z-index:-251604992;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790"/>
                  </w:tabs>
                  <w:spacing w:line="240" w:lineRule="auto"/>
                </w:pPr>
                <w:r>
                  <w:fldChar w:fldCharType="begin"/>
                </w:r>
                <w:r>
                  <w:instrText xml:space="preserve"> PAGE \* MERGEFORMAT </w:instrText>
                </w:r>
                <w:r>
                  <w:fldChar w:fldCharType="separate"/>
                </w:r>
                <w:r w:rsidR="00087568" w:rsidRPr="00087568">
                  <w:rPr>
                    <w:rStyle w:val="Nagweklubstopka10pt1"/>
                    <w:i w:val="0"/>
                    <w:iCs w:val="0"/>
                    <w:noProof/>
                    <w:color w:val="000000"/>
                  </w:rPr>
                  <w:t>300</w:t>
                </w:r>
                <w:r>
                  <w:fldChar w:fldCharType="end"/>
                </w:r>
                <w:r>
                  <w:rPr>
                    <w:rStyle w:val="Nagweklubstopka10pt1"/>
                    <w:i w:val="0"/>
                    <w:iCs w:val="0"/>
                    <w:color w:val="000000"/>
                  </w:rPr>
                  <w:tab/>
                </w:r>
                <w:r>
                  <w:rPr>
                    <w:rStyle w:val="NagweklubstopkaBezkursywy1"/>
                    <w:i w:val="0"/>
                    <w:iCs w:val="0"/>
                    <w:color w:val="000000"/>
                  </w:rPr>
                  <w:t>W. D.</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53.8pt;margin-top:47.8pt;width:442.2pt;height:9pt;z-index:-251602944;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844"/>
                  </w:tabs>
                  <w:spacing w:line="240" w:lineRule="auto"/>
                </w:pPr>
                <w:r>
                  <w:rPr>
                    <w:rStyle w:val="Nagweklubstopka"/>
                    <w:i/>
                    <w:iCs/>
                    <w:color w:val="000000"/>
                  </w:rPr>
                  <w:t>OBJAŚNIENIA WYRAZÓW 1 ZWROTÓW</w:t>
                </w:r>
                <w:r>
                  <w:rPr>
                    <w:rStyle w:val="Nagweklubstopka"/>
                    <w:i/>
                    <w:iCs/>
                    <w:color w:val="000000"/>
                  </w:rPr>
                  <w:tab/>
                </w:r>
                <w:r>
                  <w:fldChar w:fldCharType="begin"/>
                </w:r>
                <w:r>
                  <w:instrText xml:space="preserve"> PAGE \* MERGEFORMAT </w:instrText>
                </w:r>
                <w:r>
                  <w:fldChar w:fldCharType="separate"/>
                </w:r>
                <w:r w:rsidR="00087568" w:rsidRPr="00087568">
                  <w:rPr>
                    <w:rStyle w:val="Nagweklubstopka10pt1"/>
                    <w:i w:val="0"/>
                    <w:iCs w:val="0"/>
                    <w:noProof/>
                    <w:color w:val="000000"/>
                  </w:rPr>
                  <w:t>301</w:t>
                </w:r>
                <w:r>
                  <w:fldChar w:fldCharType="end"/>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52.9pt;margin-top:48.1pt;width:443.1pt;height:8.7pt;z-index:-251600896;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862"/>
                  </w:tabs>
                  <w:spacing w:line="240" w:lineRule="auto"/>
                </w:pPr>
                <w:r>
                  <w:rPr>
                    <w:rStyle w:val="Nagweklubstopka"/>
                    <w:i/>
                    <w:iCs/>
                    <w:color w:val="000000"/>
                  </w:rPr>
                  <w:t>OBJAŚNIENIA WYRAZÓW I ZWROTÓW</w:t>
                </w:r>
                <w:r>
                  <w:rPr>
                    <w:rStyle w:val="Nagweklubstopka"/>
                    <w:i/>
                    <w:iCs/>
                    <w:color w:val="000000"/>
                  </w:rPr>
                  <w:tab/>
                </w:r>
                <w:r>
                  <w:fldChar w:fldCharType="begin"/>
                </w:r>
                <w:r>
                  <w:instrText xml:space="preserve"> PAGE \* MERGEFORMAT </w:instrText>
                </w:r>
                <w:r>
                  <w:fldChar w:fldCharType="separate"/>
                </w:r>
                <w:r w:rsidR="00087568" w:rsidRPr="00087568">
                  <w:rPr>
                    <w:rStyle w:val="Nagweklubstopka10pt1"/>
                    <w:i w:val="0"/>
                    <w:iCs w:val="0"/>
                    <w:noProof/>
                    <w:color w:val="000000"/>
                  </w:rPr>
                  <w:t>299</w:t>
                </w:r>
                <w:r>
                  <w:fldChar w:fldCharType="end"/>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51.7pt;margin-top:47.8pt;width:443.4pt;height:9pt;z-index:-251598848;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868"/>
                  </w:tabs>
                  <w:spacing w:line="240" w:lineRule="auto"/>
                </w:pPr>
                <w:r>
                  <w:rPr>
                    <w:rStyle w:val="Nagweklubstopka"/>
                    <w:i/>
                    <w:iCs/>
                    <w:color w:val="000000"/>
                  </w:rPr>
                  <w:t>OBJAŚNIENIA WYRAZÓW I ZWROTÓW</w:t>
                </w:r>
                <w:r>
                  <w:rPr>
                    <w:rStyle w:val="Nagweklubstopka"/>
                    <w:i/>
                    <w:iCs/>
                    <w:color w:val="000000"/>
                  </w:rPr>
                  <w:tab/>
                </w:r>
                <w:r>
                  <w:fldChar w:fldCharType="begin"/>
                </w:r>
                <w:r>
                  <w:instrText xml:space="preserve"> PAGE \* MERGEFORMAT </w:instrText>
                </w:r>
                <w:r>
                  <w:fldChar w:fldCharType="separate"/>
                </w:r>
                <w:r>
                  <w:rPr>
                    <w:rStyle w:val="Nagweklubstopka10pt1"/>
                    <w:i w:val="0"/>
                    <w:iCs w:val="0"/>
                    <w:color w:val="000000"/>
                  </w:rPr>
                  <w:t>#</w:t>
                </w:r>
                <w:r>
                  <w:fldChar w:fldCharType="end"/>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51.7pt;margin-top:47.8pt;width:443.4pt;height:9pt;z-index:-251596800;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868"/>
                  </w:tabs>
                  <w:spacing w:line="240" w:lineRule="auto"/>
                </w:pPr>
                <w:r>
                  <w:rPr>
                    <w:rStyle w:val="Nagweklubstopka"/>
                    <w:i/>
                    <w:iCs/>
                    <w:color w:val="000000"/>
                  </w:rPr>
                  <w:t>OBJAŚNIENIA WYRAZÓW I ZWROTÓW</w:t>
                </w:r>
                <w:r>
                  <w:rPr>
                    <w:rStyle w:val="Nagweklubstopka"/>
                    <w:i/>
                    <w:iCs/>
                    <w:color w:val="000000"/>
                  </w:rPr>
                  <w:tab/>
                </w:r>
                <w:r>
                  <w:fldChar w:fldCharType="begin"/>
                </w:r>
                <w:r>
                  <w:instrText xml:space="preserve"> PAGE \* MERGEFORMAT </w:instrText>
                </w:r>
                <w:r>
                  <w:fldChar w:fldCharType="separate"/>
                </w:r>
                <w:r w:rsidR="00087568" w:rsidRPr="00087568">
                  <w:rPr>
                    <w:rStyle w:val="Nagweklubstopka10pt1"/>
                    <w:i w:val="0"/>
                    <w:iCs w:val="0"/>
                    <w:noProof/>
                    <w:color w:val="000000"/>
                  </w:rPr>
                  <w:t>303</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73.85pt;margin-top:55.05pt;width:439.2pt;height:9pt;z-index:-251650048;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784"/>
                  </w:tabs>
                  <w:spacing w:line="240" w:lineRule="auto"/>
                </w:pPr>
                <w:r>
                  <w:rPr>
                    <w:rStyle w:val="Nagweklubstopka"/>
                    <w:i/>
                    <w:iCs/>
                    <w:color w:val="000000"/>
                    <w:lang w:val="cs-CZ" w:eastAsia="cs-CZ"/>
                  </w:rPr>
                  <w:t xml:space="preserve">ISTVAN </w:t>
                </w:r>
                <w:r>
                  <w:rPr>
                    <w:rStyle w:val="Nagweklubstopka"/>
                    <w:i/>
                    <w:iCs/>
                    <w:color w:val="000000"/>
                  </w:rPr>
                  <w:t>KNIEZSA</w:t>
                </w:r>
                <w:r>
                  <w:rPr>
                    <w:rStyle w:val="Nagweklubstopka"/>
                    <w:i/>
                    <w:iCs/>
                    <w:color w:val="000000"/>
                  </w:rPr>
                  <w:tab/>
                </w:r>
                <w:r>
                  <w:rPr>
                    <w:rStyle w:val="Nagweklubstopka3"/>
                    <w:i w:val="0"/>
                    <w:iCs w:val="0"/>
                    <w:color w:val="000000"/>
                    <w:spacing w:val="0"/>
                  </w:rPr>
                  <w:t>267</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412.6pt;margin-top:69.45pt;width:63.3pt;height:7.2pt;z-index:-251594752;mso-wrap-style:none;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spacing w:line="240" w:lineRule="auto"/>
                </w:pPr>
                <w:r>
                  <w:rPr>
                    <w:rStyle w:val="Nagweklubstopka91"/>
                    <w:i w:val="0"/>
                    <w:iCs w:val="0"/>
                    <w:color w:val="000000"/>
                  </w:rPr>
                  <w:t>Cena zł 6.—</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412.6pt;margin-top:69.45pt;width:63.3pt;height:7.2pt;z-index:-251592704;mso-wrap-style:none;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spacing w:line="240" w:lineRule="auto"/>
                </w:pPr>
                <w:r>
                  <w:rPr>
                    <w:rStyle w:val="Nagweklubstopka91"/>
                    <w:i w:val="0"/>
                    <w:iCs w:val="0"/>
                    <w:color w:val="000000"/>
                  </w:rPr>
                  <w:t xml:space="preserve">Cena </w:t>
                </w:r>
                <w:r>
                  <w:rPr>
                    <w:rStyle w:val="Nagweklubstopka91"/>
                    <w:i w:val="0"/>
                    <w:iCs w:val="0"/>
                    <w:color w:val="000000"/>
                  </w:rPr>
                  <w:t>zł 6.—</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9.05pt;margin-top:52.05pt;width:438.6pt;height:8.7pt;z-index:-251648000;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772"/>
                  </w:tabs>
                  <w:spacing w:line="240" w:lineRule="auto"/>
                </w:pPr>
                <w:r>
                  <w:rPr>
                    <w:rStyle w:val="Nagweklubstopka4"/>
                    <w:i w:val="0"/>
                    <w:iCs w:val="0"/>
                    <w:color w:val="000000"/>
                    <w:spacing w:val="0"/>
                  </w:rPr>
                  <w:t>266</w:t>
                </w:r>
                <w:r>
                  <w:rPr>
                    <w:rStyle w:val="Nagweklubstopka4"/>
                    <w:i w:val="0"/>
                    <w:iCs w:val="0"/>
                    <w:color w:val="000000"/>
                    <w:spacing w:val="0"/>
                  </w:rPr>
                  <w:tab/>
                </w:r>
                <w:r>
                  <w:rPr>
                    <w:rStyle w:val="Nagweklubstopka5"/>
                    <w:i/>
                    <w:iCs/>
                    <w:color w:val="000000"/>
                  </w:rPr>
                  <w:t>J.</w:t>
                </w:r>
                <w:r>
                  <w:rPr>
                    <w:rStyle w:val="Nagweklubstopka5"/>
                    <w:i/>
                    <w:iCs/>
                    <w:color w:val="000000"/>
                    <w:lang w:val="pl-PL" w:eastAsia="pl-PL"/>
                  </w:rPr>
                  <w:t xml:space="preserve"> </w:t>
                </w:r>
                <w:r>
                  <w:rPr>
                    <w:rStyle w:val="Nagweklubstopka5"/>
                    <w:i/>
                    <w:iCs/>
                    <w:color w:val="000000"/>
                  </w:rPr>
                  <w:t>CSAPLAROS</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5.5pt;margin-top:42.5pt;width:441.9pt;height:9pt;z-index:-251645952;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838"/>
                  </w:tabs>
                  <w:spacing w:line="240" w:lineRule="auto"/>
                </w:pPr>
                <w:r>
                  <w:fldChar w:fldCharType="begin"/>
                </w:r>
                <w:r>
                  <w:instrText xml:space="preserve"> PAGE \* MERGEFORMAT </w:instrText>
                </w:r>
                <w:r>
                  <w:fldChar w:fldCharType="separate"/>
                </w:r>
                <w:r w:rsidR="00087568" w:rsidRPr="00087568">
                  <w:rPr>
                    <w:rStyle w:val="Nagweklubstopka10pt"/>
                    <w:i w:val="0"/>
                    <w:iCs w:val="0"/>
                    <w:noProof/>
                    <w:color w:val="000000"/>
                  </w:rPr>
                  <w:t>270</w:t>
                </w:r>
                <w:r>
                  <w:fldChar w:fldCharType="end"/>
                </w:r>
                <w:r>
                  <w:rPr>
                    <w:rStyle w:val="Nagweklubstopka10pt"/>
                    <w:i w:val="0"/>
                    <w:iCs w:val="0"/>
                    <w:color w:val="000000"/>
                  </w:rPr>
                  <w:tab/>
                </w:r>
                <w:r>
                  <w:rPr>
                    <w:rStyle w:val="NagweklubstopkaBezkursywy"/>
                    <w:i w:val="0"/>
                    <w:iCs w:val="0"/>
                    <w:color w:val="000000"/>
                  </w:rPr>
                  <w:t xml:space="preserve">J. </w:t>
                </w:r>
                <w:r>
                  <w:rPr>
                    <w:rStyle w:val="Nagweklubstopka0"/>
                    <w:i/>
                    <w:iCs/>
                    <w:color w:val="000000"/>
                  </w:rPr>
                  <w:t xml:space="preserve">DAM </w:t>
                </w:r>
                <w:r>
                  <w:rPr>
                    <w:rStyle w:val="Nagweklubstopka0"/>
                    <w:i/>
                    <w:iCs/>
                    <w:color w:val="000000"/>
                    <w:lang w:val="de-DE" w:eastAsia="de-DE"/>
                  </w:rPr>
                  <w:t>BORS</w:t>
                </w:r>
                <w:r>
                  <w:rPr>
                    <w:rStyle w:val="NagweklubstopkaBezkursywy"/>
                    <w:i w:val="0"/>
                    <w:iCs w:val="0"/>
                    <w:color w:val="000000"/>
                    <w:lang w:val="de-DE" w:eastAsia="de-DE"/>
                  </w:rPr>
                  <w:t xml:space="preserve"> </w:t>
                </w:r>
                <w:r>
                  <w:rPr>
                    <w:rStyle w:val="NagweklubstopkaBezkursywy"/>
                    <w:i w:val="0"/>
                    <w:iCs w:val="0"/>
                    <w:color w:val="000000"/>
                    <w:lang w:val="ru-RU" w:eastAsia="ru-RU"/>
                  </w:rPr>
                  <w:t>К</w:t>
                </w:r>
                <w:r>
                  <w:rPr>
                    <w:rStyle w:val="NagweklubstopkaBezkursywy"/>
                    <w:i w:val="0"/>
                    <w:iCs w:val="0"/>
                    <w:color w:val="000000"/>
                    <w:lang w:val="ru-RU" w:eastAsia="ru-RU"/>
                  </w:rPr>
                  <w:t xml:space="preserve"> У</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41.15pt;margin-top:50.1pt;width:441.6pt;height:9pt;z-index:-251643904;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832"/>
                  </w:tabs>
                  <w:spacing w:line="240" w:lineRule="auto"/>
                </w:pPr>
                <w:r>
                  <w:rPr>
                    <w:rStyle w:val="Nagweklubstopka0"/>
                    <w:i/>
                    <w:iCs/>
                    <w:color w:val="000000"/>
                  </w:rPr>
                  <w:t>NAD KSIĄŻKĄ „O KULTURĘ SŁOWA</w:t>
                </w:r>
                <w:r>
                  <w:rPr>
                    <w:rStyle w:val="Nagweklubstopka0"/>
                    <w:i/>
                    <w:iCs/>
                    <w:color w:val="000000"/>
                  </w:rPr>
                  <w:tab/>
                </w:r>
                <w:r>
                  <w:fldChar w:fldCharType="begin"/>
                </w:r>
                <w:r>
                  <w:instrText xml:space="preserve"> PAGE \* MERGEFORMAT </w:instrText>
                </w:r>
                <w:r>
                  <w:fldChar w:fldCharType="separate"/>
                </w:r>
                <w:r w:rsidR="00087568" w:rsidRPr="00087568">
                  <w:rPr>
                    <w:rStyle w:val="Nagweklubstopka10pt"/>
                    <w:i w:val="0"/>
                    <w:iCs w:val="0"/>
                    <w:noProof/>
                    <w:color w:val="000000"/>
                  </w:rPr>
                  <w:t>271</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485.6pt;margin-top:58.9pt;width:18.3pt;height:9pt;z-index:-251641856;mso-wrap-style:none;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spacing w:line="240" w:lineRule="auto"/>
                </w:pPr>
                <w:r>
                  <w:fldChar w:fldCharType="begin"/>
                </w:r>
                <w:r>
                  <w:instrText xml:space="preserve"> PAGE \* MERGEFORMAT </w:instrText>
                </w:r>
                <w:r>
                  <w:fldChar w:fldCharType="separate"/>
                </w:r>
                <w:r w:rsidR="00087568" w:rsidRPr="00087568">
                  <w:rPr>
                    <w:rStyle w:val="Nagweklubstopka10pt"/>
                    <w:i w:val="0"/>
                    <w:iCs w:val="0"/>
                    <w:noProof/>
                    <w:color w:val="000000"/>
                  </w:rPr>
                  <w:t>269</w:t>
                </w:r>
                <w: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6640">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1.55pt;margin-top:53.7pt;width:441.6pt;height:9pt;z-index:-251639808;mso-wrap-distance-left:5pt;mso-wrap-distance-right:5pt;mso-position-horizontal-relative:page;mso-position-vertical-relative:page" filled="f" stroked="f">
          <v:textbox style="mso-fit-shape-to-text:t" inset="0,0,0,0">
            <w:txbxContent>
              <w:p w:rsidR="00000000" w:rsidRDefault="00A86640">
                <w:pPr>
                  <w:pStyle w:val="Nagweklubstopka1"/>
                  <w:shd w:val="clear" w:color="auto" w:fill="auto"/>
                  <w:tabs>
                    <w:tab w:val="right" w:pos="8832"/>
                  </w:tabs>
                  <w:spacing w:line="240" w:lineRule="auto"/>
                </w:pPr>
                <w:r>
                  <w:fldChar w:fldCharType="begin"/>
                </w:r>
                <w:r>
                  <w:instrText xml:space="preserve"> PAGE \* MERGEFORMAT </w:instrText>
                </w:r>
                <w:r>
                  <w:fldChar w:fldCharType="separate"/>
                </w:r>
                <w:r w:rsidR="00087568" w:rsidRPr="00087568">
                  <w:rPr>
                    <w:rStyle w:val="Nagweklubstopka10pt"/>
                    <w:i w:val="0"/>
                    <w:iCs w:val="0"/>
                    <w:noProof/>
                    <w:color w:val="000000"/>
                  </w:rPr>
                  <w:t>274</w:t>
                </w:r>
                <w:r>
                  <w:fldChar w:fldCharType="end"/>
                </w:r>
                <w:r>
                  <w:rPr>
                    <w:rStyle w:val="Nagweklubstopka10pt"/>
                    <w:i w:val="0"/>
                    <w:iCs w:val="0"/>
                    <w:color w:val="000000"/>
                  </w:rPr>
                  <w:tab/>
                </w:r>
                <w:r>
                  <w:rPr>
                    <w:rStyle w:val="Nagweklubstopka0"/>
                    <w:i/>
                    <w:iCs/>
                    <w:color w:val="000000"/>
                  </w:rPr>
                  <w:t>J. DAMBORSKY</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13"/>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1">
      <w:start w:val="13"/>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2">
      <w:start w:val="13"/>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3">
      <w:start w:val="13"/>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4">
      <w:start w:val="13"/>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5">
      <w:start w:val="13"/>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6">
      <w:start w:val="13"/>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7">
      <w:start w:val="13"/>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8">
      <w:start w:val="13"/>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abstractNum>
  <w:abstractNum w:abstractNumId="5">
    <w:nsid w:val="0000000B"/>
    <w:multiLevelType w:val="multilevel"/>
    <w:tmpl w:val="0000000A"/>
    <w:lvl w:ilvl="0">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4A1852"/>
    <w:rsid w:val="00087568"/>
    <w:rsid w:val="004A1852"/>
    <w:rsid w:val="00A866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Znak1">
    <w:name w:val="Stopka Znak1"/>
    <w:basedOn w:val="Domylnaczcionkaakapitu"/>
    <w:link w:val="Stopka"/>
    <w:uiPriority w:val="99"/>
    <w:rPr>
      <w:rFonts w:ascii="Bookman Old Style" w:hAnsi="Bookman Old Style" w:cs="Bookman Old Style"/>
      <w:sz w:val="20"/>
      <w:szCs w:val="20"/>
      <w:u w:val="none"/>
    </w:rPr>
  </w:style>
  <w:style w:type="character" w:customStyle="1" w:styleId="StopkaKursywa">
    <w:name w:val="Stopka + Kursywa"/>
    <w:basedOn w:val="StopkaZnak1"/>
    <w:uiPriority w:val="99"/>
    <w:rPr>
      <w:i/>
      <w:iCs/>
    </w:rPr>
  </w:style>
  <w:style w:type="character" w:customStyle="1" w:styleId="Stopka2">
    <w:name w:val="Stopka (2)_"/>
    <w:basedOn w:val="Domylnaczcionkaakapitu"/>
    <w:link w:val="Stopka20"/>
    <w:uiPriority w:val="99"/>
    <w:rPr>
      <w:rFonts w:ascii="Bookman Old Style" w:hAnsi="Bookman Old Style" w:cs="Bookman Old Style"/>
      <w:i/>
      <w:iCs/>
      <w:sz w:val="20"/>
      <w:szCs w:val="20"/>
      <w:u w:val="none"/>
    </w:rPr>
  </w:style>
  <w:style w:type="character" w:customStyle="1" w:styleId="Stopka2Bezkursywy">
    <w:name w:val="Stopka (2) + Bez kursywy"/>
    <w:basedOn w:val="Stopka2"/>
    <w:uiPriority w:val="99"/>
  </w:style>
  <w:style w:type="character" w:customStyle="1" w:styleId="Stopka3">
    <w:name w:val="Stopka (3)_"/>
    <w:basedOn w:val="Domylnaczcionkaakapitu"/>
    <w:link w:val="Stopka31"/>
    <w:uiPriority w:val="99"/>
    <w:rPr>
      <w:rFonts w:ascii="Bookman Old Style" w:hAnsi="Bookman Old Style" w:cs="Bookman Old Style"/>
      <w:sz w:val="17"/>
      <w:szCs w:val="17"/>
      <w:u w:val="none"/>
    </w:rPr>
  </w:style>
  <w:style w:type="character" w:customStyle="1" w:styleId="Stopka3Candara">
    <w:name w:val="Stopka (3) + Candara"/>
    <w:aliases w:val="8 pt"/>
    <w:basedOn w:val="Stopka3"/>
    <w:uiPriority w:val="99"/>
    <w:rPr>
      <w:rFonts w:ascii="Candara" w:hAnsi="Candara" w:cs="Candara"/>
      <w:sz w:val="16"/>
      <w:szCs w:val="16"/>
    </w:rPr>
  </w:style>
  <w:style w:type="character" w:customStyle="1" w:styleId="Stopka30">
    <w:name w:val="Stopka (3)"/>
    <w:basedOn w:val="Stopka3"/>
    <w:uiPriority w:val="99"/>
    <w:rPr>
      <w:spacing w:val="0"/>
    </w:rPr>
  </w:style>
  <w:style w:type="character" w:customStyle="1" w:styleId="Podpisobrazu2Exact">
    <w:name w:val="Podpis obrazu (2) Exact"/>
    <w:basedOn w:val="Domylnaczcionkaakapitu"/>
    <w:link w:val="Podpisobrazu2"/>
    <w:uiPriority w:val="99"/>
    <w:rPr>
      <w:rFonts w:ascii="Verdana" w:hAnsi="Verdana" w:cs="Verdana"/>
      <w:spacing w:val="80"/>
      <w:w w:val="66"/>
      <w:sz w:val="20"/>
      <w:szCs w:val="20"/>
      <w:u w:val="none"/>
    </w:rPr>
  </w:style>
  <w:style w:type="character" w:customStyle="1" w:styleId="Nagwek1">
    <w:name w:val="Nagłówek #1_"/>
    <w:basedOn w:val="Domylnaczcionkaakapitu"/>
    <w:link w:val="Nagwek10"/>
    <w:uiPriority w:val="99"/>
    <w:rPr>
      <w:rFonts w:ascii="Trebuchet MS" w:hAnsi="Trebuchet MS" w:cs="Trebuchet MS"/>
      <w:b/>
      <w:bCs/>
      <w:w w:val="150"/>
      <w:sz w:val="98"/>
      <w:szCs w:val="98"/>
      <w:u w:val="none"/>
    </w:rPr>
  </w:style>
  <w:style w:type="character" w:customStyle="1" w:styleId="Nagwek18pt">
    <w:name w:val="Nagłówek #1 + 8 pt"/>
    <w:basedOn w:val="Nagwek1"/>
    <w:uiPriority w:val="99"/>
    <w:rPr>
      <w:color w:val="FFFFFF"/>
      <w:sz w:val="16"/>
      <w:szCs w:val="16"/>
    </w:rPr>
  </w:style>
  <w:style w:type="character" w:customStyle="1" w:styleId="Teksttreci3">
    <w:name w:val="Tekst treści (3)_"/>
    <w:basedOn w:val="Domylnaczcionkaakapitu"/>
    <w:link w:val="Teksttreci30"/>
    <w:uiPriority w:val="99"/>
    <w:rPr>
      <w:rFonts w:ascii="Verdana" w:hAnsi="Verdana" w:cs="Verdana"/>
      <w:spacing w:val="80"/>
      <w:w w:val="66"/>
      <w:sz w:val="20"/>
      <w:szCs w:val="20"/>
      <w:u w:val="none"/>
    </w:rPr>
  </w:style>
  <w:style w:type="character" w:customStyle="1" w:styleId="Teksttreci4Exact">
    <w:name w:val="Tekst treści (4) Exact"/>
    <w:basedOn w:val="Domylnaczcionkaakapitu"/>
    <w:uiPriority w:val="99"/>
    <w:rPr>
      <w:rFonts w:ascii="Bookman Old Style" w:hAnsi="Bookman Old Style" w:cs="Bookman Old Style"/>
      <w:sz w:val="20"/>
      <w:szCs w:val="20"/>
      <w:u w:val="none"/>
    </w:rPr>
  </w:style>
  <w:style w:type="character" w:customStyle="1" w:styleId="Teksttreci4">
    <w:name w:val="Tekst treści (4)_"/>
    <w:basedOn w:val="Domylnaczcionkaakapitu"/>
    <w:link w:val="Teksttreci41"/>
    <w:uiPriority w:val="99"/>
    <w:rPr>
      <w:rFonts w:ascii="Bookman Old Style" w:hAnsi="Bookman Old Style" w:cs="Bookman Old Style"/>
      <w:sz w:val="20"/>
      <w:szCs w:val="20"/>
      <w:u w:val="none"/>
    </w:rPr>
  </w:style>
  <w:style w:type="character" w:customStyle="1" w:styleId="Nagweklubstopka">
    <w:name w:val="Nagłówek lub stopka_"/>
    <w:basedOn w:val="Domylnaczcionkaakapitu"/>
    <w:link w:val="Nagweklubstopka1"/>
    <w:uiPriority w:val="99"/>
    <w:rPr>
      <w:rFonts w:ascii="Bookman Old Style" w:hAnsi="Bookman Old Style" w:cs="Bookman Old Style"/>
      <w:i/>
      <w:iCs/>
      <w:spacing w:val="20"/>
      <w:sz w:val="15"/>
      <w:szCs w:val="15"/>
      <w:u w:val="none"/>
    </w:rPr>
  </w:style>
  <w:style w:type="character" w:customStyle="1" w:styleId="Nagweklubstopka8">
    <w:name w:val="Nagłówek lub stopka + 8"/>
    <w:aliases w:val="5 pt,Bez kursywy,Odstępy 0 pt"/>
    <w:basedOn w:val="Nagweklubstopka"/>
    <w:uiPriority w:val="99"/>
    <w:rPr>
      <w:spacing w:val="0"/>
      <w:sz w:val="17"/>
      <w:szCs w:val="17"/>
    </w:rPr>
  </w:style>
  <w:style w:type="character" w:customStyle="1" w:styleId="Nagweklubstopka0">
    <w:name w:val="Nagłówek lub stopka"/>
    <w:basedOn w:val="Nagweklubstopka"/>
    <w:uiPriority w:val="99"/>
  </w:style>
  <w:style w:type="character" w:customStyle="1" w:styleId="NagweklubstopkaBezkursywy">
    <w:name w:val="Nagłówek lub stopka + Bez kursywy"/>
    <w:aliases w:val="Odstępy 0 pt10"/>
    <w:basedOn w:val="Nagweklubstopka"/>
    <w:uiPriority w:val="99"/>
    <w:rPr>
      <w:spacing w:val="0"/>
    </w:rPr>
  </w:style>
  <w:style w:type="character" w:customStyle="1" w:styleId="Spistreci">
    <w:name w:val="Spis treści_"/>
    <w:basedOn w:val="Domylnaczcionkaakapitu"/>
    <w:link w:val="Spistreci0"/>
    <w:uiPriority w:val="99"/>
    <w:rPr>
      <w:rFonts w:ascii="Bookman Old Style" w:hAnsi="Bookman Old Style" w:cs="Bookman Old Style"/>
      <w:sz w:val="20"/>
      <w:szCs w:val="20"/>
      <w:u w:val="none"/>
    </w:rPr>
  </w:style>
  <w:style w:type="character" w:customStyle="1" w:styleId="Teksttreci5">
    <w:name w:val="Tekst treści (5)_"/>
    <w:basedOn w:val="Domylnaczcionkaakapitu"/>
    <w:link w:val="Teksttreci50"/>
    <w:uiPriority w:val="99"/>
    <w:rPr>
      <w:rFonts w:ascii="Bookman Old Style" w:hAnsi="Bookman Old Style" w:cs="Bookman Old Style"/>
      <w:i/>
      <w:iCs/>
      <w:spacing w:val="10"/>
      <w:sz w:val="15"/>
      <w:szCs w:val="15"/>
      <w:u w:val="none"/>
    </w:rPr>
  </w:style>
  <w:style w:type="character" w:customStyle="1" w:styleId="Teksttreci5Bezkursywy">
    <w:name w:val="Tekst treści (5) + Bez kursywy"/>
    <w:aliases w:val="Odstępy 0 pt9"/>
    <w:basedOn w:val="Teksttreci5"/>
    <w:uiPriority w:val="99"/>
    <w:rPr>
      <w:spacing w:val="-10"/>
    </w:rPr>
  </w:style>
  <w:style w:type="character" w:customStyle="1" w:styleId="PodpisobrazuExact">
    <w:name w:val="Podpis obrazu Exact"/>
    <w:basedOn w:val="Domylnaczcionkaakapitu"/>
    <w:link w:val="Podpisobrazu"/>
    <w:uiPriority w:val="99"/>
    <w:rPr>
      <w:rFonts w:ascii="Times New Roman" w:hAnsi="Times New Roman" w:cs="Times New Roman"/>
      <w:sz w:val="26"/>
      <w:szCs w:val="26"/>
      <w:u w:val="none"/>
    </w:rPr>
  </w:style>
  <w:style w:type="character" w:customStyle="1" w:styleId="Teksttreci6">
    <w:name w:val="Tekst treści (6)_"/>
    <w:basedOn w:val="Domylnaczcionkaakapitu"/>
    <w:link w:val="Teksttreci60"/>
    <w:uiPriority w:val="99"/>
    <w:rPr>
      <w:rFonts w:ascii="Bookman Old Style" w:hAnsi="Bookman Old Style" w:cs="Bookman Old Style"/>
      <w:spacing w:val="130"/>
      <w:sz w:val="64"/>
      <w:szCs w:val="64"/>
      <w:u w:val="none"/>
    </w:rPr>
  </w:style>
  <w:style w:type="character" w:customStyle="1" w:styleId="Nagweklubstopka10pt">
    <w:name w:val="Nagłówek lub stopka + 10 pt"/>
    <w:aliases w:val="Bez kursywy3,Odstępy 0 pt8"/>
    <w:basedOn w:val="Nagweklubstopka"/>
    <w:uiPriority w:val="99"/>
    <w:rPr>
      <w:spacing w:val="0"/>
      <w:sz w:val="20"/>
      <w:szCs w:val="20"/>
    </w:rPr>
  </w:style>
  <w:style w:type="character" w:customStyle="1" w:styleId="Teksttreci7">
    <w:name w:val="Tekst treści (7)_"/>
    <w:basedOn w:val="Domylnaczcionkaakapitu"/>
    <w:link w:val="Teksttreci70"/>
    <w:uiPriority w:val="99"/>
    <w:rPr>
      <w:rFonts w:ascii="Bookman Old Style" w:hAnsi="Bookman Old Style" w:cs="Bookman Old Style"/>
      <w:noProof/>
      <w:spacing w:val="-20"/>
      <w:sz w:val="52"/>
      <w:szCs w:val="52"/>
      <w:u w:val="none"/>
    </w:rPr>
  </w:style>
  <w:style w:type="character" w:customStyle="1" w:styleId="Teksttreci8">
    <w:name w:val="Tekst treści (8)_"/>
    <w:basedOn w:val="Domylnaczcionkaakapitu"/>
    <w:link w:val="Teksttreci80"/>
    <w:uiPriority w:val="99"/>
    <w:rPr>
      <w:rFonts w:ascii="Bookman Old Style" w:hAnsi="Bookman Old Style" w:cs="Bookman Old Style"/>
      <w:i/>
      <w:iCs/>
      <w:sz w:val="30"/>
      <w:szCs w:val="30"/>
      <w:u w:val="none"/>
      <w:lang w:val="cs-CZ" w:eastAsia="cs-CZ"/>
    </w:rPr>
  </w:style>
  <w:style w:type="character" w:customStyle="1" w:styleId="Teksttreci9">
    <w:name w:val="Tekst treści (9)_"/>
    <w:basedOn w:val="Domylnaczcionkaakapitu"/>
    <w:link w:val="Teksttreci90"/>
    <w:uiPriority w:val="99"/>
    <w:rPr>
      <w:rFonts w:ascii="Bookman Old Style" w:hAnsi="Bookman Old Style" w:cs="Bookman Old Style"/>
      <w:i/>
      <w:iCs/>
      <w:sz w:val="22"/>
      <w:szCs w:val="22"/>
      <w:u w:val="none"/>
    </w:rPr>
  </w:style>
  <w:style w:type="character" w:customStyle="1" w:styleId="Teksttreci9Bezkursywy">
    <w:name w:val="Tekst treści (9) + Bez kursywy"/>
    <w:basedOn w:val="Teksttreci9"/>
    <w:uiPriority w:val="99"/>
  </w:style>
  <w:style w:type="character" w:customStyle="1" w:styleId="Nagweklubstopka4">
    <w:name w:val="Nagłówek lub stopka (4)"/>
    <w:basedOn w:val="Domylnaczcionkaakapitu"/>
    <w:uiPriority w:val="99"/>
    <w:rPr>
      <w:rFonts w:ascii="Trebuchet MS" w:hAnsi="Trebuchet MS" w:cs="Trebuchet MS"/>
      <w:sz w:val="22"/>
      <w:szCs w:val="22"/>
      <w:u w:val="none"/>
      <w:lang w:val="de-DE" w:eastAsia="de-DE"/>
    </w:rPr>
  </w:style>
  <w:style w:type="character" w:customStyle="1" w:styleId="Nagweklubstopka5">
    <w:name w:val="Nagłówek lub stopka (5)"/>
    <w:basedOn w:val="Domylnaczcionkaakapitu"/>
    <w:uiPriority w:val="99"/>
    <w:rPr>
      <w:rFonts w:ascii="Bookman Old Style" w:hAnsi="Bookman Old Style" w:cs="Bookman Old Style"/>
      <w:i/>
      <w:iCs/>
      <w:spacing w:val="20"/>
      <w:sz w:val="15"/>
      <w:szCs w:val="15"/>
      <w:u w:val="none"/>
      <w:lang w:val="de-DE" w:eastAsia="de-DE"/>
    </w:rPr>
  </w:style>
  <w:style w:type="character" w:customStyle="1" w:styleId="Nagweklubstopka3">
    <w:name w:val="Nagłówek lub stopka (3)_"/>
    <w:basedOn w:val="Domylnaczcionkaakapitu"/>
    <w:link w:val="Nagweklubstopka30"/>
    <w:uiPriority w:val="99"/>
    <w:rPr>
      <w:rFonts w:ascii="Bookman Old Style" w:hAnsi="Bookman Old Style" w:cs="Bookman Old Style"/>
      <w:sz w:val="20"/>
      <w:szCs w:val="20"/>
      <w:u w:val="none"/>
      <w:lang w:val="cs-CZ" w:eastAsia="cs-CZ"/>
    </w:rPr>
  </w:style>
  <w:style w:type="character" w:customStyle="1" w:styleId="Teksttreci10">
    <w:name w:val="Tekst treści (10)_"/>
    <w:basedOn w:val="Domylnaczcionkaakapitu"/>
    <w:link w:val="Teksttreci100"/>
    <w:uiPriority w:val="99"/>
    <w:rPr>
      <w:rFonts w:ascii="Bookman Old Style" w:hAnsi="Bookman Old Style" w:cs="Bookman Old Style"/>
      <w:i/>
      <w:iCs/>
      <w:sz w:val="20"/>
      <w:szCs w:val="20"/>
      <w:u w:val="none"/>
    </w:rPr>
  </w:style>
  <w:style w:type="character" w:customStyle="1" w:styleId="Teksttreci2">
    <w:name w:val="Tekst treści (2)_"/>
    <w:basedOn w:val="Domylnaczcionkaakapitu"/>
    <w:link w:val="Teksttreci20"/>
    <w:uiPriority w:val="99"/>
    <w:rPr>
      <w:rFonts w:ascii="Bookman Old Style" w:hAnsi="Bookman Old Style" w:cs="Bookman Old Style"/>
      <w:sz w:val="22"/>
      <w:szCs w:val="22"/>
      <w:u w:val="none"/>
    </w:rPr>
  </w:style>
  <w:style w:type="character" w:customStyle="1" w:styleId="Teksttreci2Kursywa">
    <w:name w:val="Tekst treści (2) + Kursywa"/>
    <w:basedOn w:val="Teksttreci2"/>
    <w:uiPriority w:val="99"/>
    <w:rPr>
      <w:i/>
      <w:iCs/>
    </w:rPr>
  </w:style>
  <w:style w:type="character" w:customStyle="1" w:styleId="Teksttreci2Odstpy3pt">
    <w:name w:val="Tekst treści (2) + Odstępy 3 pt"/>
    <w:basedOn w:val="Teksttreci2"/>
    <w:uiPriority w:val="99"/>
    <w:rPr>
      <w:spacing w:val="70"/>
    </w:rPr>
  </w:style>
  <w:style w:type="character" w:customStyle="1" w:styleId="NagweklubstopkaVerdana">
    <w:name w:val="Nagłówek lub stopka + Verdana"/>
    <w:aliases w:val="10,5 pt2,Odstępy 0 pt7"/>
    <w:basedOn w:val="Nagweklubstopka"/>
    <w:uiPriority w:val="99"/>
    <w:rPr>
      <w:rFonts w:ascii="Verdana" w:hAnsi="Verdana" w:cs="Verdana"/>
      <w:spacing w:val="0"/>
      <w:sz w:val="21"/>
      <w:szCs w:val="21"/>
    </w:rPr>
  </w:style>
  <w:style w:type="character" w:customStyle="1" w:styleId="Teksttreci9Bezkursywy1">
    <w:name w:val="Tekst treści (9) + Bez kursywy1"/>
    <w:aliases w:val="Odstępy 3 pt"/>
    <w:basedOn w:val="Teksttreci9"/>
    <w:uiPriority w:val="99"/>
    <w:rPr>
      <w:spacing w:val="70"/>
    </w:rPr>
  </w:style>
  <w:style w:type="character" w:customStyle="1" w:styleId="Teksttreci2Candara">
    <w:name w:val="Tekst treści (2) + Candara"/>
    <w:basedOn w:val="Teksttreci2"/>
    <w:uiPriority w:val="99"/>
    <w:rPr>
      <w:rFonts w:ascii="Candara" w:hAnsi="Candara" w:cs="Candara"/>
    </w:rPr>
  </w:style>
  <w:style w:type="character" w:styleId="Pogrubienie">
    <w:name w:val="Strong"/>
    <w:aliases w:val="Tekst treści (4) + Consolas,4 pt"/>
    <w:basedOn w:val="Teksttreci4"/>
    <w:uiPriority w:val="99"/>
    <w:qFormat/>
    <w:rPr>
      <w:rFonts w:ascii="Consolas" w:hAnsi="Consolas" w:cs="Consolas"/>
      <w:b/>
      <w:bCs/>
      <w:sz w:val="8"/>
      <w:szCs w:val="8"/>
    </w:rPr>
  </w:style>
  <w:style w:type="character" w:customStyle="1" w:styleId="Teksttreci10Bezkursywy">
    <w:name w:val="Tekst treści (10) + Bez kursywy"/>
    <w:basedOn w:val="Teksttreci10"/>
    <w:uiPriority w:val="99"/>
  </w:style>
  <w:style w:type="character" w:customStyle="1" w:styleId="Teksttreci11">
    <w:name w:val="Tekst treści (11)_"/>
    <w:basedOn w:val="Domylnaczcionkaakapitu"/>
    <w:link w:val="Teksttreci110"/>
    <w:uiPriority w:val="99"/>
    <w:rPr>
      <w:rFonts w:ascii="Verdana" w:hAnsi="Verdana" w:cs="Verdana"/>
      <w:sz w:val="8"/>
      <w:szCs w:val="8"/>
      <w:u w:val="none"/>
    </w:rPr>
  </w:style>
  <w:style w:type="character" w:customStyle="1" w:styleId="Teksttreci40">
    <w:name w:val="Tekst treści (4)"/>
    <w:basedOn w:val="Teksttreci4"/>
    <w:uiPriority w:val="99"/>
  </w:style>
  <w:style w:type="character" w:customStyle="1" w:styleId="NagweklubstopkaConsolas">
    <w:name w:val="Nagłówek lub stopka + Consolas"/>
    <w:aliases w:val="12 pt,Odstępy 50 pt"/>
    <w:basedOn w:val="Nagweklubstopka"/>
    <w:uiPriority w:val="99"/>
    <w:rPr>
      <w:rFonts w:ascii="Consolas" w:hAnsi="Consolas" w:cs="Consolas"/>
      <w:spacing w:val="1000"/>
      <w:sz w:val="24"/>
      <w:szCs w:val="24"/>
    </w:rPr>
  </w:style>
  <w:style w:type="character" w:customStyle="1" w:styleId="Teksttreci4Kursywa">
    <w:name w:val="Tekst treści (4) + Kursywa"/>
    <w:basedOn w:val="Teksttreci4"/>
    <w:uiPriority w:val="99"/>
    <w:rPr>
      <w:i/>
      <w:iCs/>
    </w:rPr>
  </w:style>
  <w:style w:type="character" w:customStyle="1" w:styleId="Nagweklubstopka10pt1">
    <w:name w:val="Nagłówek lub stopka + 10 pt1"/>
    <w:aliases w:val="Bez kursywy2,Odstępy 0 pt6"/>
    <w:basedOn w:val="Nagweklubstopka"/>
    <w:uiPriority w:val="99"/>
    <w:rPr>
      <w:spacing w:val="0"/>
      <w:sz w:val="20"/>
      <w:szCs w:val="20"/>
    </w:rPr>
  </w:style>
  <w:style w:type="character" w:customStyle="1" w:styleId="Teksttreci4Kursywa2">
    <w:name w:val="Tekst treści (4) + Kursywa2"/>
    <w:aliases w:val="Odstępy 0 pt5"/>
    <w:basedOn w:val="Teksttreci4"/>
    <w:uiPriority w:val="99"/>
    <w:rPr>
      <w:i/>
      <w:iCs/>
      <w:spacing w:val="10"/>
    </w:rPr>
  </w:style>
  <w:style w:type="character" w:customStyle="1" w:styleId="Teksttreci4Odstpy3pt">
    <w:name w:val="Tekst treści (4) + Odstępy 3 pt"/>
    <w:basedOn w:val="Teksttreci4"/>
    <w:uiPriority w:val="99"/>
    <w:rPr>
      <w:spacing w:val="60"/>
    </w:rPr>
  </w:style>
  <w:style w:type="character" w:customStyle="1" w:styleId="Teksttreci10Odstpy0pt">
    <w:name w:val="Tekst treści (10) + Odstępy 0 pt"/>
    <w:basedOn w:val="Teksttreci10"/>
    <w:uiPriority w:val="99"/>
    <w:rPr>
      <w:spacing w:val="10"/>
    </w:rPr>
  </w:style>
  <w:style w:type="character" w:customStyle="1" w:styleId="Teksttreci43">
    <w:name w:val="Tekst treści (4)3"/>
    <w:basedOn w:val="Teksttreci4"/>
    <w:uiPriority w:val="99"/>
  </w:style>
  <w:style w:type="character" w:customStyle="1" w:styleId="Teksttreci4Verdana">
    <w:name w:val="Tekst treści (4) + Verdana"/>
    <w:basedOn w:val="Teksttreci4"/>
    <w:uiPriority w:val="99"/>
    <w:rPr>
      <w:rFonts w:ascii="Verdana" w:hAnsi="Verdana" w:cs="Verdana"/>
    </w:rPr>
  </w:style>
  <w:style w:type="character" w:customStyle="1" w:styleId="Teksttreci4TimesNewRoman">
    <w:name w:val="Tekst treści (4) + Times New Roman"/>
    <w:aliases w:val="Kursywa,Odstępy 0 pt4"/>
    <w:basedOn w:val="Teksttreci4"/>
    <w:uiPriority w:val="99"/>
    <w:rPr>
      <w:rFonts w:ascii="Times New Roman" w:hAnsi="Times New Roman" w:cs="Times New Roman"/>
      <w:i/>
      <w:iCs/>
      <w:spacing w:val="10"/>
    </w:rPr>
  </w:style>
  <w:style w:type="character" w:customStyle="1" w:styleId="Teksttreci4Maelitery">
    <w:name w:val="Tekst treści (4) + Małe litery"/>
    <w:basedOn w:val="Teksttreci4"/>
    <w:uiPriority w:val="99"/>
    <w:rPr>
      <w:smallCaps/>
    </w:rPr>
  </w:style>
  <w:style w:type="character" w:customStyle="1" w:styleId="Teksttreci4Kursywa1">
    <w:name w:val="Tekst treści (4) + Kursywa1"/>
    <w:basedOn w:val="Teksttreci4"/>
    <w:uiPriority w:val="99"/>
    <w:rPr>
      <w:i/>
      <w:iCs/>
    </w:rPr>
  </w:style>
  <w:style w:type="character" w:customStyle="1" w:styleId="Teksttreci42">
    <w:name w:val="Tekst treści (4)2"/>
    <w:basedOn w:val="Teksttreci4"/>
    <w:uiPriority w:val="99"/>
  </w:style>
  <w:style w:type="character" w:customStyle="1" w:styleId="Teksttreci9Odstpy7pt">
    <w:name w:val="Tekst treści (9) + Odstępy 7 pt"/>
    <w:basedOn w:val="Teksttreci9"/>
    <w:uiPriority w:val="99"/>
    <w:rPr>
      <w:spacing w:val="150"/>
    </w:rPr>
  </w:style>
  <w:style w:type="character" w:customStyle="1" w:styleId="Nagweklubstopka3Exact">
    <w:name w:val="Nagłówek lub stopka (3) Exact"/>
    <w:basedOn w:val="Domylnaczcionkaakapitu"/>
    <w:uiPriority w:val="99"/>
    <w:rPr>
      <w:rFonts w:ascii="Bookman Old Style" w:hAnsi="Bookman Old Style" w:cs="Bookman Old Style"/>
      <w:sz w:val="20"/>
      <w:szCs w:val="20"/>
      <w:u w:val="none"/>
    </w:rPr>
  </w:style>
  <w:style w:type="character" w:customStyle="1" w:styleId="NagweklubstopkaBezkursywy1">
    <w:name w:val="Nagłówek lub stopka + Bez kursywy1"/>
    <w:aliases w:val="Odstępy 0 pt3"/>
    <w:basedOn w:val="Nagweklubstopka"/>
    <w:uiPriority w:val="99"/>
    <w:rPr>
      <w:spacing w:val="0"/>
    </w:rPr>
  </w:style>
  <w:style w:type="character" w:customStyle="1" w:styleId="Nagweklubstopka9">
    <w:name w:val="Nagłówek lub stopka (9)_"/>
    <w:basedOn w:val="Domylnaczcionkaakapitu"/>
    <w:link w:val="Nagweklubstopka90"/>
    <w:uiPriority w:val="99"/>
    <w:rPr>
      <w:rFonts w:ascii="Bookman Old Style" w:hAnsi="Bookman Old Style" w:cs="Bookman Old Style"/>
      <w:sz w:val="19"/>
      <w:szCs w:val="19"/>
      <w:u w:val="none"/>
    </w:rPr>
  </w:style>
  <w:style w:type="character" w:customStyle="1" w:styleId="SpistreciKursywa">
    <w:name w:val="Spis treści + Kursywa"/>
    <w:basedOn w:val="Spistreci"/>
    <w:uiPriority w:val="99"/>
    <w:rPr>
      <w:i/>
      <w:iCs/>
    </w:rPr>
  </w:style>
  <w:style w:type="character" w:customStyle="1" w:styleId="SpistreciKursywa1">
    <w:name w:val="Spis treści + Kursywa1"/>
    <w:aliases w:val="Odstępy 0 pt2"/>
    <w:basedOn w:val="Spistreci"/>
    <w:uiPriority w:val="99"/>
    <w:rPr>
      <w:i/>
      <w:iCs/>
      <w:spacing w:val="10"/>
    </w:rPr>
  </w:style>
  <w:style w:type="character" w:customStyle="1" w:styleId="Teksttreci12">
    <w:name w:val="Tekst treści (12)_"/>
    <w:basedOn w:val="Domylnaczcionkaakapitu"/>
    <w:link w:val="Teksttreci120"/>
    <w:uiPriority w:val="99"/>
    <w:rPr>
      <w:rFonts w:ascii="Corbel" w:hAnsi="Corbel" w:cs="Corbel"/>
      <w:spacing w:val="30"/>
      <w:sz w:val="36"/>
      <w:szCs w:val="36"/>
      <w:u w:val="none"/>
    </w:rPr>
  </w:style>
  <w:style w:type="character" w:customStyle="1" w:styleId="Teksttreci13">
    <w:name w:val="Tekst treści (13)_"/>
    <w:basedOn w:val="Domylnaczcionkaakapitu"/>
    <w:link w:val="Teksttreci130"/>
    <w:uiPriority w:val="99"/>
    <w:rPr>
      <w:rFonts w:ascii="Bookman Old Style" w:hAnsi="Bookman Old Style" w:cs="Bookman Old Style"/>
      <w:sz w:val="26"/>
      <w:szCs w:val="26"/>
      <w:u w:val="none"/>
    </w:rPr>
  </w:style>
  <w:style w:type="character" w:customStyle="1" w:styleId="Nagweklubstopka91">
    <w:name w:val="Nagłówek lub stopka + 9"/>
    <w:aliases w:val="5 pt1,Bez kursywy1,Odstępy 0 pt1"/>
    <w:basedOn w:val="Nagweklubstopka"/>
    <w:uiPriority w:val="99"/>
    <w:rPr>
      <w:spacing w:val="0"/>
      <w:sz w:val="19"/>
      <w:szCs w:val="19"/>
    </w:rPr>
  </w:style>
  <w:style w:type="character" w:customStyle="1" w:styleId="Teksttreci14">
    <w:name w:val="Tekst treści (14)_"/>
    <w:basedOn w:val="Domylnaczcionkaakapitu"/>
    <w:link w:val="Teksttreci140"/>
    <w:uiPriority w:val="99"/>
    <w:rPr>
      <w:rFonts w:ascii="Bookman Old Style" w:hAnsi="Bookman Old Style" w:cs="Bookman Old Style"/>
      <w:b/>
      <w:bCs/>
      <w:sz w:val="19"/>
      <w:szCs w:val="19"/>
      <w:u w:val="none"/>
    </w:rPr>
  </w:style>
  <w:style w:type="character" w:customStyle="1" w:styleId="Teksttreci4Odstpy-1pt">
    <w:name w:val="Tekst treści (4) + Odstępy -1 pt"/>
    <w:basedOn w:val="Teksttreci4"/>
    <w:uiPriority w:val="99"/>
    <w:rPr>
      <w:spacing w:val="-20"/>
    </w:rPr>
  </w:style>
  <w:style w:type="character" w:customStyle="1" w:styleId="Teksttreci15">
    <w:name w:val="Tekst treści (15)_"/>
    <w:basedOn w:val="Domylnaczcionkaakapitu"/>
    <w:link w:val="Teksttreci150"/>
    <w:uiPriority w:val="99"/>
    <w:rPr>
      <w:rFonts w:ascii="Bookman Old Style" w:hAnsi="Bookman Old Style" w:cs="Bookman Old Style"/>
      <w:spacing w:val="0"/>
      <w:sz w:val="17"/>
      <w:szCs w:val="17"/>
      <w:u w:val="none"/>
    </w:rPr>
  </w:style>
  <w:style w:type="paragraph" w:styleId="Stopka">
    <w:name w:val="footer"/>
    <w:basedOn w:val="Normalny"/>
    <w:link w:val="StopkaZnak1"/>
    <w:uiPriority w:val="99"/>
    <w:pPr>
      <w:shd w:val="clear" w:color="auto" w:fill="FFFFFF"/>
      <w:spacing w:line="282" w:lineRule="exact"/>
    </w:pPr>
    <w:rPr>
      <w:rFonts w:ascii="Bookman Old Style" w:hAnsi="Bookman Old Style" w:cs="Bookman Old Style"/>
      <w:color w:val="auto"/>
      <w:sz w:val="20"/>
      <w:szCs w:val="20"/>
    </w:rPr>
  </w:style>
  <w:style w:type="character" w:customStyle="1" w:styleId="StopkaZnak">
    <w:name w:val="Stopka Znak"/>
    <w:basedOn w:val="Domylnaczcionkaakapitu"/>
    <w:link w:val="Stopka"/>
    <w:uiPriority w:val="99"/>
    <w:semiHidden/>
    <w:rPr>
      <w:rFonts w:cs="Arial Unicode MS"/>
      <w:color w:val="000000"/>
    </w:rPr>
  </w:style>
  <w:style w:type="paragraph" w:customStyle="1" w:styleId="Stopka20">
    <w:name w:val="Stopka (2)"/>
    <w:basedOn w:val="Normalny"/>
    <w:link w:val="Stopka2"/>
    <w:uiPriority w:val="99"/>
    <w:pPr>
      <w:shd w:val="clear" w:color="auto" w:fill="FFFFFF"/>
      <w:spacing w:line="270" w:lineRule="exact"/>
      <w:ind w:firstLine="420"/>
      <w:jc w:val="both"/>
    </w:pPr>
    <w:rPr>
      <w:rFonts w:ascii="Bookman Old Style" w:hAnsi="Bookman Old Style" w:cs="Bookman Old Style"/>
      <w:i/>
      <w:iCs/>
      <w:color w:val="auto"/>
      <w:sz w:val="20"/>
      <w:szCs w:val="20"/>
    </w:rPr>
  </w:style>
  <w:style w:type="paragraph" w:customStyle="1" w:styleId="Stopka31">
    <w:name w:val="Stopka (3)1"/>
    <w:basedOn w:val="Normalny"/>
    <w:link w:val="Stopka3"/>
    <w:uiPriority w:val="99"/>
    <w:pPr>
      <w:shd w:val="clear" w:color="auto" w:fill="FFFFFF"/>
      <w:spacing w:line="240" w:lineRule="atLeast"/>
    </w:pPr>
    <w:rPr>
      <w:rFonts w:ascii="Bookman Old Style" w:hAnsi="Bookman Old Style" w:cs="Bookman Old Style"/>
      <w:color w:val="auto"/>
      <w:sz w:val="17"/>
      <w:szCs w:val="17"/>
    </w:rPr>
  </w:style>
  <w:style w:type="paragraph" w:customStyle="1" w:styleId="Podpisobrazu2">
    <w:name w:val="Podpis obrazu (2)"/>
    <w:basedOn w:val="Normalny"/>
    <w:link w:val="Podpisobrazu2Exact"/>
    <w:uiPriority w:val="99"/>
    <w:pPr>
      <w:shd w:val="clear" w:color="auto" w:fill="FFFFFF"/>
      <w:spacing w:line="240" w:lineRule="atLeast"/>
    </w:pPr>
    <w:rPr>
      <w:rFonts w:ascii="Verdana" w:hAnsi="Verdana" w:cs="Verdana"/>
      <w:color w:val="auto"/>
      <w:spacing w:val="80"/>
      <w:w w:val="66"/>
      <w:sz w:val="20"/>
      <w:szCs w:val="20"/>
    </w:rPr>
  </w:style>
  <w:style w:type="paragraph" w:customStyle="1" w:styleId="Nagwek10">
    <w:name w:val="Nagłówek #1"/>
    <w:basedOn w:val="Normalny"/>
    <w:link w:val="Nagwek1"/>
    <w:uiPriority w:val="99"/>
    <w:pPr>
      <w:shd w:val="clear" w:color="auto" w:fill="FFFFFF"/>
      <w:spacing w:after="2460" w:line="240" w:lineRule="atLeast"/>
      <w:outlineLvl w:val="0"/>
    </w:pPr>
    <w:rPr>
      <w:rFonts w:ascii="Trebuchet MS" w:hAnsi="Trebuchet MS" w:cs="Trebuchet MS"/>
      <w:b/>
      <w:bCs/>
      <w:color w:val="auto"/>
      <w:w w:val="150"/>
      <w:sz w:val="98"/>
      <w:szCs w:val="98"/>
    </w:rPr>
  </w:style>
  <w:style w:type="paragraph" w:customStyle="1" w:styleId="Teksttreci30">
    <w:name w:val="Tekst treści (3)"/>
    <w:basedOn w:val="Normalny"/>
    <w:link w:val="Teksttreci3"/>
    <w:uiPriority w:val="99"/>
    <w:pPr>
      <w:shd w:val="clear" w:color="auto" w:fill="FFFFFF"/>
      <w:spacing w:before="6780" w:line="738" w:lineRule="exact"/>
      <w:jc w:val="both"/>
    </w:pPr>
    <w:rPr>
      <w:rFonts w:ascii="Verdana" w:hAnsi="Verdana" w:cs="Verdana"/>
      <w:color w:val="auto"/>
      <w:spacing w:val="80"/>
      <w:w w:val="66"/>
      <w:sz w:val="20"/>
      <w:szCs w:val="20"/>
    </w:rPr>
  </w:style>
  <w:style w:type="paragraph" w:customStyle="1" w:styleId="Teksttreci41">
    <w:name w:val="Tekst treści (4)1"/>
    <w:basedOn w:val="Normalny"/>
    <w:link w:val="Teksttreci4"/>
    <w:uiPriority w:val="99"/>
    <w:pPr>
      <w:shd w:val="clear" w:color="auto" w:fill="FFFFFF"/>
      <w:spacing w:after="1800" w:line="258" w:lineRule="exact"/>
      <w:ind w:hanging="580"/>
      <w:jc w:val="center"/>
    </w:pPr>
    <w:rPr>
      <w:rFonts w:ascii="Bookman Old Style" w:hAnsi="Bookman Old Style" w:cs="Bookman Old Style"/>
      <w:color w:val="auto"/>
      <w:sz w:val="20"/>
      <w:szCs w:val="20"/>
    </w:rPr>
  </w:style>
  <w:style w:type="paragraph" w:customStyle="1" w:styleId="Nagweklubstopka1">
    <w:name w:val="Nagłówek lub stopka1"/>
    <w:basedOn w:val="Normalny"/>
    <w:link w:val="Nagweklubstopka"/>
    <w:uiPriority w:val="99"/>
    <w:pPr>
      <w:shd w:val="clear" w:color="auto" w:fill="FFFFFF"/>
      <w:spacing w:line="240" w:lineRule="atLeast"/>
    </w:pPr>
    <w:rPr>
      <w:rFonts w:ascii="Bookman Old Style" w:hAnsi="Bookman Old Style" w:cs="Bookman Old Style"/>
      <w:i/>
      <w:iCs/>
      <w:color w:val="auto"/>
      <w:spacing w:val="20"/>
      <w:sz w:val="15"/>
      <w:szCs w:val="15"/>
    </w:rPr>
  </w:style>
  <w:style w:type="paragraph" w:customStyle="1" w:styleId="Spistreci0">
    <w:name w:val="Spis treści"/>
    <w:basedOn w:val="Normalny"/>
    <w:link w:val="Spistreci"/>
    <w:uiPriority w:val="99"/>
    <w:pPr>
      <w:shd w:val="clear" w:color="auto" w:fill="FFFFFF"/>
      <w:spacing w:before="60" w:after="180" w:line="240" w:lineRule="atLeast"/>
      <w:jc w:val="both"/>
    </w:pPr>
    <w:rPr>
      <w:rFonts w:ascii="Bookman Old Style" w:hAnsi="Bookman Old Style" w:cs="Bookman Old Style"/>
      <w:color w:val="auto"/>
      <w:sz w:val="20"/>
      <w:szCs w:val="20"/>
    </w:rPr>
  </w:style>
  <w:style w:type="paragraph" w:customStyle="1" w:styleId="Teksttreci50">
    <w:name w:val="Tekst treści (5)"/>
    <w:basedOn w:val="Normalny"/>
    <w:link w:val="Teksttreci5"/>
    <w:uiPriority w:val="99"/>
    <w:pPr>
      <w:shd w:val="clear" w:color="auto" w:fill="FFFFFF"/>
      <w:spacing w:before="840" w:after="180" w:line="240" w:lineRule="atLeast"/>
      <w:jc w:val="both"/>
    </w:pPr>
    <w:rPr>
      <w:rFonts w:ascii="Bookman Old Style" w:hAnsi="Bookman Old Style" w:cs="Bookman Old Style"/>
      <w:i/>
      <w:iCs/>
      <w:color w:val="auto"/>
      <w:spacing w:val="10"/>
      <w:sz w:val="15"/>
      <w:szCs w:val="15"/>
    </w:rPr>
  </w:style>
  <w:style w:type="paragraph" w:customStyle="1" w:styleId="Podpisobrazu">
    <w:name w:val="Podpis obrazu"/>
    <w:basedOn w:val="Normalny"/>
    <w:link w:val="PodpisobrazuExact"/>
    <w:uiPriority w:val="99"/>
    <w:pPr>
      <w:shd w:val="clear" w:color="auto" w:fill="FFFFFF"/>
      <w:spacing w:line="240" w:lineRule="atLeast"/>
    </w:pPr>
    <w:rPr>
      <w:rFonts w:ascii="Times New Roman" w:hAnsi="Times New Roman" w:cs="Times New Roman"/>
      <w:color w:val="auto"/>
      <w:sz w:val="26"/>
      <w:szCs w:val="26"/>
    </w:rPr>
  </w:style>
  <w:style w:type="paragraph" w:customStyle="1" w:styleId="Teksttreci60">
    <w:name w:val="Tekst treści (6)"/>
    <w:basedOn w:val="Normalny"/>
    <w:link w:val="Teksttreci6"/>
    <w:uiPriority w:val="99"/>
    <w:pPr>
      <w:shd w:val="clear" w:color="auto" w:fill="FFFFFF"/>
      <w:spacing w:after="240" w:line="240" w:lineRule="atLeast"/>
    </w:pPr>
    <w:rPr>
      <w:rFonts w:ascii="Bookman Old Style" w:hAnsi="Bookman Old Style" w:cs="Bookman Old Style"/>
      <w:color w:val="auto"/>
      <w:spacing w:val="130"/>
      <w:sz w:val="64"/>
      <w:szCs w:val="64"/>
    </w:rPr>
  </w:style>
  <w:style w:type="paragraph" w:customStyle="1" w:styleId="Teksttreci70">
    <w:name w:val="Tekst treści (7)"/>
    <w:basedOn w:val="Normalny"/>
    <w:link w:val="Teksttreci7"/>
    <w:uiPriority w:val="99"/>
    <w:pPr>
      <w:shd w:val="clear" w:color="auto" w:fill="FFFFFF"/>
      <w:spacing w:before="240" w:after="1200" w:line="240" w:lineRule="atLeast"/>
      <w:jc w:val="both"/>
    </w:pPr>
    <w:rPr>
      <w:rFonts w:ascii="Bookman Old Style" w:hAnsi="Bookman Old Style" w:cs="Bookman Old Style"/>
      <w:noProof/>
      <w:color w:val="auto"/>
      <w:spacing w:val="-20"/>
      <w:sz w:val="52"/>
      <w:szCs w:val="52"/>
    </w:rPr>
  </w:style>
  <w:style w:type="paragraph" w:customStyle="1" w:styleId="Teksttreci80">
    <w:name w:val="Tekst treści (8)"/>
    <w:basedOn w:val="Normalny"/>
    <w:link w:val="Teksttreci8"/>
    <w:uiPriority w:val="99"/>
    <w:pPr>
      <w:shd w:val="clear" w:color="auto" w:fill="FFFFFF"/>
      <w:spacing w:before="1200" w:line="240" w:lineRule="atLeast"/>
      <w:jc w:val="center"/>
    </w:pPr>
    <w:rPr>
      <w:rFonts w:ascii="Bookman Old Style" w:hAnsi="Bookman Old Style" w:cs="Bookman Old Style"/>
      <w:i/>
      <w:iCs/>
      <w:color w:val="auto"/>
      <w:sz w:val="30"/>
      <w:szCs w:val="30"/>
      <w:lang w:val="cs-CZ" w:eastAsia="cs-CZ"/>
    </w:rPr>
  </w:style>
  <w:style w:type="paragraph" w:customStyle="1" w:styleId="Teksttreci90">
    <w:name w:val="Tekst treści (9)"/>
    <w:basedOn w:val="Normalny"/>
    <w:link w:val="Teksttreci9"/>
    <w:uiPriority w:val="99"/>
    <w:pPr>
      <w:shd w:val="clear" w:color="auto" w:fill="FFFFFF"/>
      <w:spacing w:line="312" w:lineRule="exact"/>
      <w:jc w:val="both"/>
    </w:pPr>
    <w:rPr>
      <w:rFonts w:ascii="Bookman Old Style" w:hAnsi="Bookman Old Style" w:cs="Bookman Old Style"/>
      <w:i/>
      <w:iCs/>
      <w:color w:val="auto"/>
      <w:sz w:val="22"/>
      <w:szCs w:val="22"/>
    </w:rPr>
  </w:style>
  <w:style w:type="paragraph" w:customStyle="1" w:styleId="Teksttreci100">
    <w:name w:val="Tekst treści (10)"/>
    <w:basedOn w:val="Normalny"/>
    <w:link w:val="Teksttreci10"/>
    <w:uiPriority w:val="99"/>
    <w:pPr>
      <w:shd w:val="clear" w:color="auto" w:fill="FFFFFF"/>
      <w:spacing w:before="540" w:line="312" w:lineRule="exact"/>
      <w:ind w:hanging="460"/>
    </w:pPr>
    <w:rPr>
      <w:rFonts w:ascii="Bookman Old Style" w:hAnsi="Bookman Old Style" w:cs="Bookman Old Style"/>
      <w:i/>
      <w:iCs/>
      <w:color w:val="auto"/>
      <w:sz w:val="20"/>
      <w:szCs w:val="20"/>
    </w:rPr>
  </w:style>
  <w:style w:type="paragraph" w:customStyle="1" w:styleId="Teksttreci20">
    <w:name w:val="Tekst treści (2)"/>
    <w:basedOn w:val="Normalny"/>
    <w:link w:val="Teksttreci2"/>
    <w:uiPriority w:val="99"/>
    <w:pPr>
      <w:shd w:val="clear" w:color="auto" w:fill="FFFFFF"/>
      <w:spacing w:line="312" w:lineRule="exact"/>
      <w:jc w:val="both"/>
    </w:pPr>
    <w:rPr>
      <w:rFonts w:ascii="Bookman Old Style" w:hAnsi="Bookman Old Style" w:cs="Bookman Old Style"/>
      <w:color w:val="auto"/>
      <w:sz w:val="22"/>
      <w:szCs w:val="22"/>
    </w:rPr>
  </w:style>
  <w:style w:type="paragraph" w:customStyle="1" w:styleId="Teksttreci110">
    <w:name w:val="Tekst treści (11)"/>
    <w:basedOn w:val="Normalny"/>
    <w:link w:val="Teksttreci11"/>
    <w:uiPriority w:val="99"/>
    <w:pPr>
      <w:shd w:val="clear" w:color="auto" w:fill="FFFFFF"/>
      <w:spacing w:before="180" w:after="420" w:line="240" w:lineRule="atLeast"/>
    </w:pPr>
    <w:rPr>
      <w:rFonts w:ascii="Verdana" w:hAnsi="Verdana" w:cs="Verdana"/>
      <w:color w:val="auto"/>
      <w:sz w:val="8"/>
      <w:szCs w:val="8"/>
    </w:rPr>
  </w:style>
  <w:style w:type="paragraph" w:customStyle="1" w:styleId="Nagweklubstopka30">
    <w:name w:val="Nagłówek lub stopka (3)"/>
    <w:basedOn w:val="Normalny"/>
    <w:link w:val="Nagweklubstopka3"/>
    <w:uiPriority w:val="99"/>
    <w:pPr>
      <w:shd w:val="clear" w:color="auto" w:fill="FFFFFF"/>
      <w:spacing w:line="240" w:lineRule="atLeast"/>
    </w:pPr>
    <w:rPr>
      <w:rFonts w:ascii="Bookman Old Style" w:hAnsi="Bookman Old Style" w:cs="Bookman Old Style"/>
      <w:color w:val="auto"/>
      <w:sz w:val="20"/>
      <w:szCs w:val="20"/>
      <w:lang w:val="cs-CZ" w:eastAsia="cs-CZ"/>
    </w:rPr>
  </w:style>
  <w:style w:type="paragraph" w:customStyle="1" w:styleId="Nagweklubstopka90">
    <w:name w:val="Nagłówek lub stopka (9)"/>
    <w:basedOn w:val="Normalny"/>
    <w:link w:val="Nagweklubstopka9"/>
    <w:uiPriority w:val="99"/>
    <w:pPr>
      <w:shd w:val="clear" w:color="auto" w:fill="FFFFFF"/>
      <w:spacing w:line="240" w:lineRule="atLeast"/>
    </w:pPr>
    <w:rPr>
      <w:rFonts w:ascii="Bookman Old Style" w:hAnsi="Bookman Old Style" w:cs="Bookman Old Style"/>
      <w:color w:val="auto"/>
      <w:sz w:val="19"/>
      <w:szCs w:val="19"/>
    </w:rPr>
  </w:style>
  <w:style w:type="paragraph" w:customStyle="1" w:styleId="Teksttreci120">
    <w:name w:val="Tekst treści (12)"/>
    <w:basedOn w:val="Normalny"/>
    <w:link w:val="Teksttreci12"/>
    <w:uiPriority w:val="99"/>
    <w:pPr>
      <w:shd w:val="clear" w:color="auto" w:fill="FFFFFF"/>
      <w:spacing w:before="2160" w:line="240" w:lineRule="atLeast"/>
      <w:jc w:val="center"/>
    </w:pPr>
    <w:rPr>
      <w:rFonts w:ascii="Corbel" w:hAnsi="Corbel" w:cs="Corbel"/>
      <w:color w:val="auto"/>
      <w:spacing w:val="30"/>
      <w:sz w:val="36"/>
      <w:szCs w:val="36"/>
    </w:rPr>
  </w:style>
  <w:style w:type="paragraph" w:customStyle="1" w:styleId="Teksttreci130">
    <w:name w:val="Tekst treści (13)"/>
    <w:basedOn w:val="Normalny"/>
    <w:link w:val="Teksttreci13"/>
    <w:uiPriority w:val="99"/>
    <w:pPr>
      <w:shd w:val="clear" w:color="auto" w:fill="FFFFFF"/>
      <w:spacing w:after="420" w:line="300" w:lineRule="exact"/>
      <w:jc w:val="center"/>
    </w:pPr>
    <w:rPr>
      <w:rFonts w:ascii="Bookman Old Style" w:hAnsi="Bookman Old Style" w:cs="Bookman Old Style"/>
      <w:color w:val="auto"/>
      <w:sz w:val="26"/>
      <w:szCs w:val="26"/>
    </w:rPr>
  </w:style>
  <w:style w:type="paragraph" w:customStyle="1" w:styleId="Teksttreci140">
    <w:name w:val="Tekst treści (14)"/>
    <w:basedOn w:val="Normalny"/>
    <w:link w:val="Teksttreci14"/>
    <w:uiPriority w:val="99"/>
    <w:pPr>
      <w:shd w:val="clear" w:color="auto" w:fill="FFFFFF"/>
      <w:spacing w:before="180" w:after="60" w:line="264" w:lineRule="exact"/>
      <w:ind w:hanging="320"/>
    </w:pPr>
    <w:rPr>
      <w:rFonts w:ascii="Bookman Old Style" w:hAnsi="Bookman Old Style" w:cs="Bookman Old Style"/>
      <w:b/>
      <w:bCs/>
      <w:color w:val="auto"/>
      <w:sz w:val="19"/>
      <w:szCs w:val="19"/>
    </w:rPr>
  </w:style>
  <w:style w:type="paragraph" w:customStyle="1" w:styleId="Teksttreci150">
    <w:name w:val="Tekst treści (15)"/>
    <w:basedOn w:val="Normalny"/>
    <w:link w:val="Teksttreci15"/>
    <w:uiPriority w:val="99"/>
    <w:pPr>
      <w:shd w:val="clear" w:color="auto" w:fill="FFFFFF"/>
      <w:spacing w:before="180" w:line="210" w:lineRule="exact"/>
    </w:pPr>
    <w:rPr>
      <w:rFonts w:ascii="Bookman Old Style" w:hAnsi="Bookman Old Style" w:cs="Bookman Old Style"/>
      <w:color w:val="auto"/>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oter" Target="footer4.xml"/><Relationship Id="rId39" Type="http://schemas.openxmlformats.org/officeDocument/2006/relationships/header" Target="header27.xml"/><Relationship Id="rId21" Type="http://schemas.openxmlformats.org/officeDocument/2006/relationships/header" Target="header11.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7.xml"/><Relationship Id="rId41" Type="http://schemas.openxmlformats.org/officeDocument/2006/relationships/header" Target="header29.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13.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10" Type="http://schemas.openxmlformats.org/officeDocument/2006/relationships/image" Target="media/image1.jpeg"/><Relationship Id="rId19" Type="http://schemas.openxmlformats.org/officeDocument/2006/relationships/header" Target="header9.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8" Type="http://schemas.openxmlformats.org/officeDocument/2006/relationships/header" Target="header2.xml"/><Relationship Id="rId51" Type="http://schemas.openxmlformats.org/officeDocument/2006/relationships/header" Target="header39.xm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14470</Words>
  <Characters>86824</Characters>
  <Application>Microsoft Office Word</Application>
  <DocSecurity>0</DocSecurity>
  <Lines>723</Lines>
  <Paragraphs>202</Paragraphs>
  <ScaleCrop>false</ScaleCrop>
  <Company/>
  <LinksUpToDate>false</LinksUpToDate>
  <CharactersWithSpaces>101092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777</dc:title>
  <dc:creator>Rodzio</dc:creator>
  <cp:lastModifiedBy>Rodzio</cp:lastModifiedBy>
  <cp:revision>2</cp:revision>
  <dcterms:created xsi:type="dcterms:W3CDTF">2017-03-08T12:21:00Z</dcterms:created>
  <dcterms:modified xsi:type="dcterms:W3CDTF">2017-03-08T12:21:00Z</dcterms:modified>
</cp:coreProperties>
</file>