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4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before="82" w:after="82" w:line="240" w:lineRule="exact"/>
        <w:rPr>
          <w:color w:val="auto"/>
          <w:sz w:val="19"/>
          <w:szCs w:val="19"/>
        </w:rPr>
      </w:pPr>
    </w:p>
    <w:p w:rsidR="00000000" w:rsidRDefault="00FF05D3">
      <w:pPr>
        <w:rPr>
          <w:color w:val="auto"/>
          <w:sz w:val="2"/>
          <w:szCs w:val="2"/>
        </w:rPr>
        <w:sectPr w:rsidR="00000000">
          <w:headerReference w:type="even" r:id="rId7"/>
          <w:headerReference w:type="default" r:id="rId8"/>
          <w:pgSz w:w="11900" w:h="16840"/>
          <w:pgMar w:top="1996" w:right="0" w:bottom="1816" w:left="0" w:header="0" w:footer="3" w:gutter="0"/>
          <w:cols w:space="720"/>
          <w:noEndnote/>
          <w:titlePg/>
          <w:docGrid w:linePitch="360"/>
        </w:sectPr>
      </w:pPr>
    </w:p>
    <w:p w:rsidR="00000000" w:rsidRDefault="00FF05D3">
      <w:pPr>
        <w:pStyle w:val="Nagwek11"/>
        <w:keepNext/>
        <w:keepLines/>
        <w:shd w:val="clear" w:color="auto" w:fill="000000"/>
      </w:pPr>
      <w:r>
        <w:rPr>
          <w:noProof/>
          <w:w w:val="1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3.3pt;margin-top:538.25pt;width:258.9pt;height:77.7pt;z-index:-251658240;mso-wrap-distance-left:5pt;mso-wrap-distance-right:110.7pt;mso-wrap-distance-bottom:13.05pt;mso-position-horizontal-relative:margin" filled="f" stroked="f">
            <v:textbox style="mso-fit-shape-to-text:t" inset="0,0,0,0">
              <w:txbxContent>
                <w:p w:rsidR="00000000" w:rsidRDefault="00FF05D3">
                  <w:pPr>
                    <w:pStyle w:val="Teksttreci3"/>
                    <w:shd w:val="clear" w:color="auto" w:fill="auto"/>
                    <w:jc w:val="left"/>
                  </w:pPr>
                  <w:r>
                    <w:rPr>
                      <w:rStyle w:val="Teksttreci3Exact"/>
                      <w:color w:val="000000"/>
                    </w:rPr>
                    <w:t>PAŃSTWOWE WYDAWNICTWO NAUKOWE wARSZAWA 1965</w:t>
                  </w:r>
                </w:p>
              </w:txbxContent>
            </v:textbox>
            <w10:wrap type="topAndBottom" anchorx="margin"/>
          </v:shape>
        </w:pict>
      </w:r>
      <w:r w:rsidR="007A1E69">
        <w:rPr>
          <w:noProof/>
          <w:w w:val="100"/>
        </w:rPr>
        <w:drawing>
          <wp:anchor distT="0" distB="337820" distL="63500" distR="68580" simplePos="0" relativeHeight="251659264" behindDoc="1" locked="0" layoutInCell="1" allowOverlap="1">
            <wp:simplePos x="0" y="0"/>
            <wp:positionH relativeFrom="margin">
              <wp:posOffset>4271010</wp:posOffset>
            </wp:positionH>
            <wp:positionV relativeFrom="paragraph">
              <wp:posOffset>6625590</wp:posOffset>
            </wp:positionV>
            <wp:extent cx="932815" cy="1024255"/>
            <wp:effectExtent l="19050" t="0" r="635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w w:val="100"/>
        </w:rPr>
        <w:pict>
          <v:shape id="_x0000_s1030" type="#_x0000_t202" style="position:absolute;left:0;text-align:left;margin-left:435pt;margin-top:594.4pt;width:31.8pt;height:14.5pt;z-index:-251656192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000000" w:rsidRDefault="00FF05D3">
                  <w:pPr>
                    <w:pStyle w:val="Teksttreci4"/>
                    <w:shd w:val="clear" w:color="auto" w:fill="auto"/>
                    <w:spacing w:line="230" w:lineRule="exact"/>
                  </w:pPr>
                  <w:r>
                    <w:rPr>
                      <w:rStyle w:val="Teksttreci4Exact"/>
                      <w:color w:val="000000"/>
                    </w:rPr>
                    <w:t>(2</w:t>
                  </w:r>
                  <w:r>
                    <w:rPr>
                      <w:rStyle w:val="Teksttreci411"/>
                      <w:color w:val="000000"/>
                    </w:rPr>
                    <w:t xml:space="preserve"> </w:t>
                  </w:r>
                  <w:r>
                    <w:rPr>
                      <w:rStyle w:val="Teksttreci4Exact"/>
                      <w:color w:val="000000"/>
                    </w:rPr>
                    <w:t>3</w:t>
                  </w:r>
                  <w:r>
                    <w:rPr>
                      <w:rStyle w:val="Teksttreci411"/>
                      <w:color w:val="000000"/>
                    </w:rPr>
                    <w:t xml:space="preserve"> </w:t>
                  </w:r>
                  <w:r>
                    <w:rPr>
                      <w:rStyle w:val="Teksttreci4Exact"/>
                      <w:color w:val="000000"/>
                    </w:rPr>
                    <w:t>3</w:t>
                  </w:r>
                  <w:r>
                    <w:rPr>
                      <w:rStyle w:val="Teksttreci411"/>
                      <w:color w:val="000000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rPr>
          <w:rStyle w:val="Nagwek10"/>
          <w:b/>
          <w:bCs/>
        </w:rPr>
        <w:t>PORADNIK JĘZYKOWY</w:t>
      </w:r>
      <w:bookmarkEnd w:id="0"/>
      <w:r>
        <w:br w:type="page"/>
      </w:r>
    </w:p>
    <w:p w:rsidR="00000000" w:rsidRDefault="00FF05D3">
      <w:pPr>
        <w:pStyle w:val="Teksttreci51"/>
        <w:shd w:val="clear" w:color="auto" w:fill="auto"/>
        <w:spacing w:after="1846"/>
        <w:ind w:left="20"/>
      </w:pPr>
      <w:r>
        <w:rPr>
          <w:rStyle w:val="Teksttreci5"/>
          <w:color w:val="000000"/>
          <w:lang w:val="en-US" w:eastAsia="en-US"/>
        </w:rPr>
        <w:lastRenderedPageBreak/>
        <w:t xml:space="preserve">prof, </w:t>
      </w:r>
      <w:r>
        <w:rPr>
          <w:rStyle w:val="Teksttreci5"/>
          <w:color w:val="000000"/>
        </w:rPr>
        <w:t>dr Witold Doroszewski (redaktor naczelny), doc. dr Halina</w:t>
      </w:r>
      <w:r>
        <w:rPr>
          <w:rStyle w:val="Teksttreci5"/>
          <w:color w:val="000000"/>
        </w:rPr>
        <w:br/>
        <w:t>Kurkowska, dr Wanda Pomianowska, doc. dr Andrzej Sieczkowski,</w:t>
      </w:r>
      <w:r>
        <w:rPr>
          <w:rStyle w:val="Teksttreci5"/>
          <w:color w:val="000000"/>
        </w:rPr>
        <w:br/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 xml:space="preserve">dr Stanisław Skorupka,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 xml:space="preserve">dr Zdzisław Stieber,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>dr Witold</w:t>
      </w:r>
      <w:r>
        <w:rPr>
          <w:rStyle w:val="Teksttreci5"/>
          <w:color w:val="000000"/>
        </w:rPr>
        <w:br/>
        <w:t>Taszycki. Sekretarz redakcji — Stefan Rodkiewic</w:t>
      </w:r>
      <w:r>
        <w:rPr>
          <w:rStyle w:val="Teksttreci5"/>
          <w:color w:val="000000"/>
        </w:rPr>
        <w:t>z</w:t>
      </w:r>
    </w:p>
    <w:p w:rsidR="00000000" w:rsidRDefault="00FF05D3">
      <w:pPr>
        <w:pStyle w:val="Teksttreci51"/>
        <w:shd w:val="clear" w:color="auto" w:fill="auto"/>
        <w:spacing w:after="4" w:line="200" w:lineRule="exact"/>
        <w:ind w:left="20"/>
      </w:pPr>
      <w:r>
        <w:rPr>
          <w:rStyle w:val="Teksttreci5"/>
          <w:color w:val="000000"/>
        </w:rPr>
        <w:t>TREŚĆ NUMERU</w:t>
      </w:r>
    </w:p>
    <w:p w:rsidR="00000000" w:rsidRDefault="00FF05D3">
      <w:pPr>
        <w:pStyle w:val="Teksttreci51"/>
        <w:shd w:val="clear" w:color="auto" w:fill="auto"/>
        <w:spacing w:after="0" w:line="200" w:lineRule="exact"/>
        <w:jc w:val="right"/>
      </w:pPr>
      <w:r>
        <w:rPr>
          <w:rStyle w:val="Teksttreci5"/>
          <w:color w:val="000000"/>
        </w:rPr>
        <w:t>Str.</w:t>
      </w:r>
    </w:p>
    <w:p w:rsidR="00000000" w:rsidRDefault="00FF05D3">
      <w:pPr>
        <w:pStyle w:val="Spistreci0"/>
        <w:shd w:val="clear" w:color="auto" w:fill="auto"/>
        <w:tabs>
          <w:tab w:val="right" w:leader="dot" w:pos="6812"/>
        </w:tabs>
        <w:spacing w:before="0" w:after="0"/>
        <w:ind w:left="6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JAN TOKARSKI: Analiza programu nauczania w zakresie gra</w:t>
      </w:r>
      <w:r>
        <w:rPr>
          <w:rStyle w:val="Spistreci"/>
          <w:color w:val="000000"/>
        </w:rPr>
        <w:softHyphen/>
        <w:t>matyki (dalszy ciąg)</w:t>
      </w:r>
      <w:r>
        <w:rPr>
          <w:rStyle w:val="Spistreci"/>
          <w:color w:val="000000"/>
        </w:rPr>
        <w:tab/>
        <w:t xml:space="preserve"> 305</w:t>
      </w:r>
    </w:p>
    <w:p w:rsidR="00000000" w:rsidRDefault="00FF05D3">
      <w:pPr>
        <w:pStyle w:val="Spistreci0"/>
        <w:shd w:val="clear" w:color="auto" w:fill="auto"/>
        <w:tabs>
          <w:tab w:val="right" w:pos="4392"/>
          <w:tab w:val="right" w:pos="7479"/>
        </w:tabs>
        <w:spacing w:before="0" w:after="0" w:line="414" w:lineRule="exact"/>
        <w:ind w:firstLine="0"/>
        <w:jc w:val="both"/>
      </w:pPr>
      <w:r>
        <w:rPr>
          <w:rStyle w:val="Spistreci"/>
          <w:color w:val="000000"/>
        </w:rPr>
        <w:t>EUGENIUSZ MOŚKO: Toponomastyka</w:t>
      </w:r>
      <w:r>
        <w:rPr>
          <w:rStyle w:val="Spistreci"/>
          <w:color w:val="000000"/>
        </w:rPr>
        <w:tab/>
        <w:t>i antroponimia</w:t>
      </w:r>
      <w:r>
        <w:rPr>
          <w:rStyle w:val="Spistreci"/>
          <w:color w:val="000000"/>
        </w:rPr>
        <w:tab/>
        <w:t>312</w:t>
      </w:r>
    </w:p>
    <w:p w:rsidR="00000000" w:rsidRDefault="00FF05D3">
      <w:pPr>
        <w:pStyle w:val="Spistreci0"/>
        <w:shd w:val="clear" w:color="auto" w:fill="auto"/>
        <w:spacing w:before="0" w:after="0" w:line="414" w:lineRule="exact"/>
        <w:ind w:firstLine="0"/>
        <w:jc w:val="both"/>
      </w:pPr>
      <w:r>
        <w:rPr>
          <w:rStyle w:val="Spistreci"/>
          <w:color w:val="000000"/>
        </w:rPr>
        <w:t>RECENZJE</w:t>
      </w:r>
    </w:p>
    <w:p w:rsidR="00000000" w:rsidRDefault="00FF05D3">
      <w:pPr>
        <w:pStyle w:val="Spistreci0"/>
        <w:shd w:val="clear" w:color="auto" w:fill="auto"/>
        <w:spacing w:before="0" w:after="0" w:line="414" w:lineRule="exact"/>
        <w:ind w:firstLine="0"/>
        <w:jc w:val="both"/>
      </w:pPr>
      <w:r>
        <w:rPr>
          <w:rStyle w:val="Spistreci"/>
          <w:color w:val="000000"/>
          <w:lang w:val="cs-CZ" w:eastAsia="cs-CZ"/>
        </w:rPr>
        <w:t>PAVEL JAN</w:t>
      </w:r>
      <w:r>
        <w:rPr>
          <w:rStyle w:val="Spistreci"/>
          <w:color w:val="000000"/>
        </w:rPr>
        <w:t>Č</w:t>
      </w:r>
      <w:r>
        <w:rPr>
          <w:rStyle w:val="Spistreci"/>
          <w:color w:val="000000"/>
          <w:lang w:val="cs-CZ" w:eastAsia="cs-CZ"/>
        </w:rPr>
        <w:t xml:space="preserve">ÁK: </w:t>
      </w:r>
      <w:r>
        <w:rPr>
          <w:rStyle w:val="Spistreci"/>
          <w:color w:val="000000"/>
        </w:rPr>
        <w:t>Janusz Siatkowski: Dialekt czeski okolic</w:t>
      </w:r>
    </w:p>
    <w:p w:rsidR="00000000" w:rsidRDefault="00FF05D3">
      <w:pPr>
        <w:pStyle w:val="Spistreci0"/>
        <w:shd w:val="clear" w:color="auto" w:fill="auto"/>
        <w:tabs>
          <w:tab w:val="right" w:leader="dot" w:pos="7479"/>
        </w:tabs>
        <w:spacing w:before="0" w:after="136" w:line="200" w:lineRule="exact"/>
        <w:ind w:left="680" w:firstLine="0"/>
        <w:jc w:val="both"/>
      </w:pPr>
      <w:r>
        <w:rPr>
          <w:rStyle w:val="Spistreci"/>
          <w:color w:val="000000"/>
        </w:rPr>
        <w:t>Kudowy</w:t>
      </w:r>
      <w:r>
        <w:rPr>
          <w:rStyle w:val="Spistreci"/>
          <w:color w:val="000000"/>
        </w:rPr>
        <w:tab/>
        <w:t>329</w:t>
      </w:r>
    </w:p>
    <w:p w:rsidR="00000000" w:rsidRDefault="00FF05D3">
      <w:pPr>
        <w:pStyle w:val="Spistreci0"/>
        <w:shd w:val="clear" w:color="auto" w:fill="auto"/>
        <w:spacing w:before="0" w:after="136" w:line="200" w:lineRule="exact"/>
        <w:ind w:firstLine="0"/>
        <w:jc w:val="both"/>
      </w:pPr>
      <w:r>
        <w:rPr>
          <w:rStyle w:val="Spistreci"/>
          <w:color w:val="000000"/>
        </w:rPr>
        <w:t>SPRAWOZDANIA</w:t>
      </w:r>
    </w:p>
    <w:p w:rsidR="00000000" w:rsidRDefault="00FF05D3">
      <w:pPr>
        <w:pStyle w:val="Spistreci0"/>
        <w:shd w:val="clear" w:color="auto" w:fill="auto"/>
        <w:spacing w:before="0" w:after="28" w:line="200" w:lineRule="exact"/>
        <w:ind w:firstLine="0"/>
        <w:jc w:val="both"/>
      </w:pPr>
      <w:r>
        <w:rPr>
          <w:rStyle w:val="Spistreci"/>
          <w:color w:val="000000"/>
        </w:rPr>
        <w:t>ANDRZEJ MARIA LEWICKI: I Seminarium Językoznawstwa</w:t>
      </w:r>
    </w:p>
    <w:p w:rsidR="00000000" w:rsidRDefault="00FF05D3">
      <w:pPr>
        <w:pStyle w:val="Spistreci0"/>
        <w:shd w:val="clear" w:color="auto" w:fill="auto"/>
        <w:tabs>
          <w:tab w:val="right" w:leader="dot" w:pos="7479"/>
        </w:tabs>
        <w:spacing w:before="0" w:after="142" w:line="200" w:lineRule="exact"/>
        <w:ind w:left="680" w:firstLine="0"/>
        <w:jc w:val="both"/>
      </w:pPr>
      <w:r>
        <w:rPr>
          <w:rStyle w:val="Spistreci"/>
          <w:color w:val="000000"/>
        </w:rPr>
        <w:t>Ogólnego i Stosowanego</w:t>
      </w:r>
      <w:r>
        <w:rPr>
          <w:rStyle w:val="Spistreci"/>
          <w:color w:val="000000"/>
        </w:rPr>
        <w:tab/>
        <w:t>333</w:t>
      </w:r>
    </w:p>
    <w:p w:rsidR="00000000" w:rsidRDefault="00FF05D3">
      <w:pPr>
        <w:pStyle w:val="Spistreci0"/>
        <w:shd w:val="clear" w:color="auto" w:fill="auto"/>
        <w:tabs>
          <w:tab w:val="center" w:pos="1980"/>
          <w:tab w:val="center" w:pos="3792"/>
          <w:tab w:val="right" w:leader="dot" w:pos="7479"/>
        </w:tabs>
        <w:spacing w:before="0" w:after="1590" w:line="200" w:lineRule="exact"/>
        <w:ind w:firstLine="0"/>
        <w:jc w:val="both"/>
      </w:pPr>
      <w:r>
        <w:rPr>
          <w:rStyle w:val="Spistreci"/>
          <w:color w:val="000000"/>
        </w:rPr>
        <w:t>W.</w:t>
      </w:r>
      <w:r>
        <w:rPr>
          <w:rStyle w:val="Spistreci"/>
          <w:color w:val="000000"/>
        </w:rPr>
        <w:tab/>
        <w:t>D.: Objaśnienia wyrazów i</w:t>
      </w:r>
      <w:r>
        <w:rPr>
          <w:rStyle w:val="Spistreci"/>
          <w:color w:val="000000"/>
        </w:rPr>
        <w:tab/>
        <w:t>zwrotów</w:t>
      </w:r>
      <w:r>
        <w:rPr>
          <w:rStyle w:val="Spistreci"/>
          <w:color w:val="000000"/>
        </w:rPr>
        <w:tab/>
        <w:t>336</w:t>
      </w:r>
    </w:p>
    <w:p w:rsidR="00000000" w:rsidRDefault="00FF05D3">
      <w:pPr>
        <w:pStyle w:val="Teksttreci51"/>
        <w:shd w:val="clear" w:color="auto" w:fill="auto"/>
        <w:spacing w:after="0"/>
        <w:jc w:val="both"/>
      </w:pPr>
      <w:r>
        <w:fldChar w:fldCharType="end"/>
      </w:r>
      <w:r>
        <w:rPr>
          <w:rStyle w:val="Teksttreci5"/>
          <w:color w:val="000000"/>
        </w:rPr>
        <w:t xml:space="preserve">Zatwierdzone pismem Ministerstwa Oświaty nr VI Oc-2755/49 z dnia 30 stycznia 1950 r. do użytku szkolnego jako pożądane w </w:t>
      </w:r>
      <w:r>
        <w:rPr>
          <w:rStyle w:val="Teksttreci5"/>
          <w:color w:val="000000"/>
        </w:rPr>
        <w:t>bibliotekach</w:t>
      </w:r>
    </w:p>
    <w:p w:rsidR="00000000" w:rsidRDefault="00FF05D3">
      <w:pPr>
        <w:pStyle w:val="Teksttreci51"/>
        <w:shd w:val="clear" w:color="auto" w:fill="auto"/>
        <w:spacing w:after="600"/>
        <w:ind w:left="20"/>
      </w:pPr>
      <w:r>
        <w:rPr>
          <w:rStyle w:val="Teksttreci5"/>
          <w:color w:val="000000"/>
        </w:rPr>
        <w:t>nauczycielskich.</w:t>
      </w:r>
    </w:p>
    <w:p w:rsidR="00000000" w:rsidRDefault="00FF05D3">
      <w:pPr>
        <w:pStyle w:val="Teksttreci51"/>
        <w:shd w:val="clear" w:color="auto" w:fill="auto"/>
        <w:spacing w:after="0"/>
        <w:jc w:val="both"/>
      </w:pPr>
      <w:r>
        <w:rPr>
          <w:rStyle w:val="Teksttreci5"/>
          <w:color w:val="000000"/>
        </w:rPr>
        <w:t>Wydawca: Państwowe Wydawnictwo Naukowe. Warszawa, Miodowa 10. Redakcja: Warszawa, ul. Nowy Świat 72, Pałac Staszica, tel. 26-52-31</w:t>
      </w:r>
    </w:p>
    <w:p w:rsidR="00000000" w:rsidRDefault="00FF05D3">
      <w:pPr>
        <w:pStyle w:val="Teksttreci51"/>
        <w:shd w:val="clear" w:color="auto" w:fill="auto"/>
        <w:spacing w:after="918"/>
        <w:ind w:left="20"/>
      </w:pPr>
      <w:r>
        <w:rPr>
          <w:rStyle w:val="Teksttreci5"/>
          <w:color w:val="000000"/>
        </w:rPr>
        <w:t>wewn. 132.</w:t>
      </w:r>
    </w:p>
    <w:p w:rsidR="00000000" w:rsidRDefault="00FF05D3">
      <w:pPr>
        <w:pStyle w:val="Teksttreci60"/>
        <w:shd w:val="clear" w:color="auto" w:fill="auto"/>
        <w:spacing w:before="0" w:after="0" w:line="160" w:lineRule="exact"/>
      </w:pPr>
      <w:r>
        <w:rPr>
          <w:rStyle w:val="Teksttreci6"/>
          <w:i/>
          <w:iCs/>
          <w:color w:val="000000"/>
        </w:rPr>
        <w:t>PAŃSTWOWE WYDAWNICTWO NAUKOWE</w:t>
      </w:r>
      <w:r>
        <w:rPr>
          <w:rStyle w:val="Teksttreci6ComicSansMS"/>
          <w:i w:val="0"/>
          <w:iCs w:val="0"/>
          <w:color w:val="000000"/>
        </w:rPr>
        <w:t xml:space="preserve"> — </w:t>
      </w:r>
      <w:r>
        <w:rPr>
          <w:rStyle w:val="Teksttreci6"/>
          <w:i/>
          <w:iCs/>
          <w:color w:val="000000"/>
        </w:rPr>
        <w:t>WARSZAWA, MIODOWA 10</w:t>
      </w:r>
    </w:p>
    <w:p w:rsidR="00000000" w:rsidRDefault="00FF05D3">
      <w:pPr>
        <w:pStyle w:val="Teksttreci60"/>
        <w:shd w:val="clear" w:color="auto" w:fill="auto"/>
        <w:spacing w:before="0" w:after="108" w:line="210" w:lineRule="exact"/>
        <w:ind w:left="20"/>
        <w:jc w:val="center"/>
      </w:pPr>
      <w:r>
        <w:rPr>
          <w:rStyle w:val="Teksttreci6"/>
          <w:i/>
          <w:iCs/>
          <w:color w:val="000000"/>
        </w:rPr>
        <w:t>Nakład 2260 (2093</w:t>
      </w:r>
      <w:r>
        <w:rPr>
          <w:rStyle w:val="Teksttreci6ComicSansMS"/>
          <w:i w:val="0"/>
          <w:iCs w:val="0"/>
          <w:color w:val="000000"/>
        </w:rPr>
        <w:t xml:space="preserve"> + </w:t>
      </w:r>
      <w:r>
        <w:rPr>
          <w:rStyle w:val="Teksttreci6"/>
          <w:i/>
          <w:iCs/>
          <w:color w:val="000000"/>
        </w:rPr>
        <w:t>167). Ark. wyd. 3.0. Ark. druk.</w:t>
      </w:r>
      <w:r>
        <w:rPr>
          <w:rStyle w:val="Teksttreci6ComicSansMS"/>
          <w:i w:val="0"/>
          <w:iCs w:val="0"/>
          <w:color w:val="000000"/>
        </w:rPr>
        <w:t xml:space="preserve"> </w:t>
      </w:r>
      <w:r>
        <w:rPr>
          <w:rStyle w:val="Teksttreci6Arial"/>
          <w:i w:val="0"/>
          <w:iCs w:val="0"/>
          <w:color w:val="000000"/>
        </w:rPr>
        <w:t>2</w:t>
      </w:r>
      <w:r>
        <w:rPr>
          <w:rStyle w:val="Teksttreci6ComicSansMS"/>
          <w:i w:val="0"/>
          <w:iCs w:val="0"/>
          <w:color w:val="000000"/>
        </w:rPr>
        <w:t>,</w:t>
      </w:r>
      <w:r>
        <w:rPr>
          <w:rStyle w:val="Teksttreci6Arial"/>
          <w:i w:val="0"/>
          <w:iCs w:val="0"/>
          <w:color w:val="000000"/>
        </w:rPr>
        <w:t>5</w:t>
      </w:r>
      <w:r>
        <w:rPr>
          <w:rStyle w:val="Teksttreci6ComicSansMS"/>
          <w:i w:val="0"/>
          <w:iCs w:val="0"/>
          <w:color w:val="000000"/>
        </w:rPr>
        <w:t xml:space="preserve">. </w:t>
      </w:r>
      <w:r>
        <w:rPr>
          <w:rStyle w:val="Teksttreci6"/>
          <w:i/>
          <w:iCs/>
          <w:color w:val="000000"/>
        </w:rPr>
        <w:t xml:space="preserve">Papier </w:t>
      </w:r>
      <w:r>
        <w:rPr>
          <w:rStyle w:val="Teksttreci6"/>
          <w:i/>
          <w:iCs/>
          <w:color w:val="000000"/>
          <w:lang w:val="de-DE" w:eastAsia="de-DE"/>
        </w:rPr>
        <w:t xml:space="preserve">druk.-sat. kl. </w:t>
      </w:r>
      <w:r>
        <w:rPr>
          <w:rStyle w:val="Teksttreci6"/>
          <w:i/>
          <w:iCs/>
          <w:color w:val="000000"/>
        </w:rPr>
        <w:t>V,</w:t>
      </w:r>
      <w:r>
        <w:rPr>
          <w:rStyle w:val="Teksttreci6ComicSansMS"/>
          <w:i w:val="0"/>
          <w:iCs w:val="0"/>
          <w:color w:val="000000"/>
        </w:rPr>
        <w:t xml:space="preserve"> </w:t>
      </w:r>
      <w:r>
        <w:rPr>
          <w:rStyle w:val="Teksttreci6Arial"/>
          <w:i w:val="0"/>
          <w:iCs w:val="0"/>
          <w:color w:val="000000"/>
        </w:rPr>
        <w:t>65</w:t>
      </w:r>
      <w:r>
        <w:rPr>
          <w:rStyle w:val="Teksttreci6ComicSansMS"/>
          <w:i w:val="0"/>
          <w:iCs w:val="0"/>
          <w:color w:val="000000"/>
        </w:rPr>
        <w:t xml:space="preserve"> </w:t>
      </w:r>
      <w:r>
        <w:rPr>
          <w:rStyle w:val="Teksttreci6"/>
          <w:i/>
          <w:iCs/>
          <w:color w:val="000000"/>
        </w:rPr>
        <w:t>g,</w:t>
      </w:r>
      <w:r>
        <w:rPr>
          <w:rStyle w:val="Teksttreci6"/>
          <w:i/>
          <w:iCs/>
          <w:color w:val="000000"/>
        </w:rPr>
        <w:br/>
      </w:r>
      <w:r>
        <w:rPr>
          <w:rStyle w:val="Teksttreci6"/>
          <w:i/>
          <w:iCs/>
          <w:color w:val="000000"/>
          <w:lang w:val="cs-CZ" w:eastAsia="cs-CZ"/>
        </w:rPr>
        <w:t xml:space="preserve">70X100. </w:t>
      </w:r>
      <w:r>
        <w:rPr>
          <w:rStyle w:val="Teksttreci6"/>
          <w:i/>
          <w:iCs/>
          <w:color w:val="000000"/>
        </w:rPr>
        <w:t xml:space="preserve">Oddano do </w:t>
      </w:r>
      <w:r>
        <w:rPr>
          <w:rStyle w:val="Teksttreci6"/>
          <w:i/>
          <w:iCs/>
          <w:color w:val="000000"/>
          <w:lang w:val="cs-CZ" w:eastAsia="cs-CZ"/>
        </w:rPr>
        <w:t xml:space="preserve">skladu </w:t>
      </w:r>
      <w:r>
        <w:rPr>
          <w:rStyle w:val="Teksttreci6"/>
          <w:i/>
          <w:iCs/>
          <w:color w:val="000000"/>
        </w:rPr>
        <w:t>1 X 196i r. Podpisano do druku w listopadzie 196 i r.</w:t>
      </w:r>
      <w:r>
        <w:rPr>
          <w:rStyle w:val="Teksttreci6"/>
          <w:i/>
          <w:iCs/>
          <w:color w:val="000000"/>
        </w:rPr>
        <w:br/>
        <w:t>Druk ukończono w listopadzie 1963 r. Zamówienie 60S. E-</w:t>
      </w:r>
      <w:r>
        <w:rPr>
          <w:rStyle w:val="Teksttreci6Arial"/>
          <w:i w:val="0"/>
          <w:iCs w:val="0"/>
          <w:color w:val="000000"/>
        </w:rPr>
        <w:t>75</w:t>
      </w:r>
      <w:r>
        <w:rPr>
          <w:rStyle w:val="Teksttreci6ComicSansMS"/>
          <w:i w:val="0"/>
          <w:iCs w:val="0"/>
          <w:color w:val="000000"/>
        </w:rPr>
        <w:t xml:space="preserve">. </w:t>
      </w:r>
      <w:r>
        <w:rPr>
          <w:rStyle w:val="Teksttreci6"/>
          <w:i/>
          <w:iCs/>
          <w:color w:val="000000"/>
        </w:rPr>
        <w:t>Cena 6 złotych.</w:t>
      </w:r>
    </w:p>
    <w:p w:rsidR="00000000" w:rsidRDefault="00FF05D3">
      <w:pPr>
        <w:pStyle w:val="Teksttreci70"/>
        <w:shd w:val="clear" w:color="auto" w:fill="auto"/>
        <w:spacing w:before="0" w:line="150" w:lineRule="exact"/>
        <w:ind w:left="680"/>
        <w:sectPr w:rsidR="00000000">
          <w:type w:val="continuous"/>
          <w:pgSz w:w="11900" w:h="16840"/>
          <w:pgMar w:top="1996" w:right="1963" w:bottom="1816" w:left="1639" w:header="0" w:footer="3" w:gutter="0"/>
          <w:cols w:space="720"/>
          <w:noEndnote/>
          <w:docGrid w:linePitch="360"/>
        </w:sectPr>
      </w:pPr>
      <w:r>
        <w:rPr>
          <w:rStyle w:val="Teksttreci7"/>
          <w:i/>
          <w:iCs/>
          <w:color w:val="000000"/>
        </w:rPr>
        <w:t>TECHNIKUM POLIGRAFICZNE</w:t>
      </w:r>
      <w:r>
        <w:rPr>
          <w:rStyle w:val="Teksttreci74pt"/>
          <w:i w:val="0"/>
          <w:iCs w:val="0"/>
          <w:color w:val="000000"/>
        </w:rPr>
        <w:t xml:space="preserve"> — </w:t>
      </w:r>
      <w:r>
        <w:rPr>
          <w:rStyle w:val="Teksttreci7"/>
          <w:i/>
          <w:iCs/>
          <w:color w:val="000000"/>
        </w:rPr>
        <w:t xml:space="preserve">WARSZAWA. UL. WIŚLANA </w:t>
      </w:r>
      <w:r>
        <w:rPr>
          <w:rStyle w:val="Teksttreci7"/>
          <w:i/>
          <w:iCs/>
          <w:color w:val="000000"/>
          <w:lang w:val="ru-RU" w:eastAsia="ru-RU"/>
        </w:rPr>
        <w:t>в</w:t>
      </w:r>
    </w:p>
    <w:p w:rsidR="00000000" w:rsidRDefault="00FF05D3">
      <w:pPr>
        <w:pStyle w:val="Nagwek20"/>
        <w:keepNext/>
        <w:keepLines/>
        <w:shd w:val="clear" w:color="auto" w:fill="auto"/>
        <w:spacing w:after="84" w:line="620" w:lineRule="exact"/>
      </w:pPr>
      <w:bookmarkStart w:id="1" w:name="bookmark1"/>
      <w:r>
        <w:rPr>
          <w:rStyle w:val="Nagwek2"/>
          <w:color w:val="000000"/>
        </w:rPr>
        <w:lastRenderedPageBreak/>
        <w:t>PORADNIK JĘZYKOWY</w:t>
      </w:r>
      <w:bookmarkEnd w:id="1"/>
    </w:p>
    <w:p w:rsidR="00000000" w:rsidRDefault="00FF05D3">
      <w:pPr>
        <w:pStyle w:val="Teksttreci51"/>
        <w:shd w:val="clear" w:color="auto" w:fill="auto"/>
        <w:spacing w:after="0" w:line="318" w:lineRule="exact"/>
      </w:pPr>
      <w:r>
        <w:rPr>
          <w:rStyle w:val="Teksttreci5"/>
          <w:color w:val="000000"/>
        </w:rPr>
        <w:t>MIESIĘCZNIK</w:t>
      </w:r>
    </w:p>
    <w:p w:rsidR="00000000" w:rsidRDefault="00FF05D3">
      <w:pPr>
        <w:pStyle w:val="Teksttreci51"/>
        <w:shd w:val="clear" w:color="auto" w:fill="auto"/>
        <w:spacing w:after="1450" w:line="318" w:lineRule="exact"/>
        <w:ind w:left="1860" w:right="1880"/>
        <w:jc w:val="right"/>
      </w:pPr>
      <w:r>
        <w:rPr>
          <w:rStyle w:val="Teksttreci5"/>
          <w:color w:val="000000"/>
        </w:rPr>
        <w:t>REDAKCJI SŁOWNIKA JĘZYKA POLSKIEGO (założony w r. 1901 przez Romana Zawilińskiego)</w:t>
      </w:r>
    </w:p>
    <w:p w:rsidR="00000000" w:rsidRDefault="00FF05D3">
      <w:pPr>
        <w:pStyle w:val="Podpisobrazu20"/>
        <w:shd w:val="clear" w:color="auto" w:fill="auto"/>
        <w:spacing w:after="244" w:line="230" w:lineRule="exact"/>
      </w:pPr>
      <w:r>
        <w:rPr>
          <w:rStyle w:val="Podpisobrazu2"/>
          <w:i/>
          <w:iCs/>
          <w:color w:val="000000"/>
        </w:rPr>
        <w:t>ANALIZA PROGRAMU  NAUCZANIA W ZAKRESIE GRAMATYKI</w:t>
      </w:r>
    </w:p>
    <w:p w:rsidR="00000000" w:rsidRDefault="00FF05D3">
      <w:pPr>
        <w:pStyle w:val="Podpisobrazu0"/>
        <w:shd w:val="clear" w:color="auto" w:fill="auto"/>
        <w:spacing w:after="382" w:line="200" w:lineRule="exact"/>
      </w:pPr>
      <w:r>
        <w:rPr>
          <w:rStyle w:val="Podpisobrazu"/>
          <w:color w:val="000000"/>
        </w:rPr>
        <w:t>(dalszy ciąg)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Analiza g</w:t>
      </w:r>
      <w:r>
        <w:rPr>
          <w:rStyle w:val="Teksttreci2"/>
          <w:color w:val="000000"/>
        </w:rPr>
        <w:t>rupy podmiotu (rozwijana w klasach późniejszych) spro</w:t>
      </w:r>
      <w:r>
        <w:rPr>
          <w:rStyle w:val="Teksttreci2"/>
          <w:color w:val="000000"/>
        </w:rPr>
        <w:softHyphen/>
        <w:t>wadza się właściwie do analizy związków, w których członem nadrzęd</w:t>
      </w:r>
      <w:r>
        <w:rPr>
          <w:rStyle w:val="Teksttreci2"/>
          <w:color w:val="000000"/>
        </w:rPr>
        <w:softHyphen/>
        <w:t>nym jest rzeczownik. Co więcej, sam podmiot (a więc mianownik) nie daje wglądu np. w swoistość powiązania rzeczownika z przymiotnikiem,</w:t>
      </w:r>
      <w:r>
        <w:rPr>
          <w:rStyle w:val="Teksttreci2"/>
          <w:color w:val="000000"/>
        </w:rPr>
        <w:t xml:space="preserve"> gdzie najbardziej rzucającym się w oczy znamieniem zgody jest to, że przymiotnik przystosowuje się w przypadku do przypadka rzeczownika. Związek </w:t>
      </w:r>
      <w:r>
        <w:rPr>
          <w:rStyle w:val="Teksttreci211"/>
          <w:color w:val="000000"/>
        </w:rPr>
        <w:t>ciekawa książka</w:t>
      </w:r>
      <w:r>
        <w:rPr>
          <w:rStyle w:val="Teksttreci2"/>
          <w:color w:val="000000"/>
        </w:rPr>
        <w:t xml:space="preserve"> nie zmienia swego charakteru wewnętrznego przez to, że wyraz książka raz może być podmiotem w </w:t>
      </w:r>
      <w:r>
        <w:rPr>
          <w:rStyle w:val="Teksttreci2"/>
          <w:color w:val="000000"/>
        </w:rPr>
        <w:t xml:space="preserve">zdaniu: </w:t>
      </w:r>
      <w:r>
        <w:rPr>
          <w:rStyle w:val="Teksttreci211"/>
          <w:color w:val="000000"/>
        </w:rPr>
        <w:t>Ciekawa książka warta jest czytania,</w:t>
      </w:r>
      <w:r>
        <w:rPr>
          <w:rStyle w:val="Teksttreci2"/>
          <w:color w:val="000000"/>
        </w:rPr>
        <w:t xml:space="preserve"> czy dopełnieniem: </w:t>
      </w:r>
      <w:r>
        <w:rPr>
          <w:rStyle w:val="Teksttreci211"/>
          <w:color w:val="000000"/>
        </w:rPr>
        <w:t xml:space="preserve">Czytam ciekawą książkę, </w:t>
      </w:r>
      <w:r>
        <w:rPr>
          <w:rStyle w:val="Teksttreci2"/>
          <w:color w:val="000000"/>
        </w:rPr>
        <w:t xml:space="preserve">czy przydawką w wyrażeniu: </w:t>
      </w:r>
      <w:r>
        <w:rPr>
          <w:rStyle w:val="Teksttreci211"/>
          <w:color w:val="000000"/>
        </w:rPr>
        <w:t>autor ciekawej książki,</w:t>
      </w:r>
      <w:r>
        <w:rPr>
          <w:rStyle w:val="Teksttreci2"/>
          <w:color w:val="000000"/>
        </w:rPr>
        <w:t xml:space="preserve"> czy nawet oko- licznikiem: </w:t>
      </w:r>
      <w:r>
        <w:rPr>
          <w:rStyle w:val="Teksttreci211"/>
          <w:color w:val="000000"/>
        </w:rPr>
        <w:t>Przez ciekawą książkę nie odrobiłem lekcji.</w:t>
      </w:r>
      <w:r>
        <w:rPr>
          <w:rStyle w:val="Teksttreci2"/>
          <w:color w:val="000000"/>
        </w:rPr>
        <w:t xml:space="preserve"> Przydawka </w:t>
      </w:r>
      <w:r>
        <w:rPr>
          <w:rStyle w:val="Teksttreci211"/>
          <w:color w:val="000000"/>
        </w:rPr>
        <w:t>cie</w:t>
      </w:r>
      <w:r>
        <w:rPr>
          <w:rStyle w:val="Teksttreci211"/>
          <w:color w:val="000000"/>
        </w:rPr>
        <w:softHyphen/>
        <w:t>kawa</w:t>
      </w:r>
      <w:r>
        <w:rPr>
          <w:rStyle w:val="Teksttreci2"/>
          <w:color w:val="000000"/>
        </w:rPr>
        <w:t xml:space="preserve"> jest w zasadzie określeniem </w:t>
      </w:r>
      <w:r>
        <w:rPr>
          <w:rStyle w:val="Teksttreci2"/>
          <w:color w:val="000000"/>
        </w:rPr>
        <w:t xml:space="preserve">wyrazu </w:t>
      </w:r>
      <w:r>
        <w:rPr>
          <w:rStyle w:val="Teksttreci211"/>
          <w:color w:val="000000"/>
        </w:rPr>
        <w:t>książka,</w:t>
      </w:r>
      <w:r>
        <w:rPr>
          <w:rStyle w:val="Teksttreci2"/>
          <w:color w:val="000000"/>
        </w:rPr>
        <w:t xml:space="preserve"> a nie określeniem podmiotu, dopełnienia, przydawki, okolicznika, a dopiero całość użyta odpowiednio w zdaniu staje się grupą podmiotu, czy też, jeśli rozsze</w:t>
      </w:r>
      <w:r>
        <w:rPr>
          <w:rStyle w:val="Teksttreci2"/>
          <w:color w:val="000000"/>
        </w:rPr>
        <w:softHyphen/>
        <w:t>rzymy zastosowanie w programie terminu „grupa” (użytego tylko do podmiotu i orzecze</w:t>
      </w:r>
      <w:r>
        <w:rPr>
          <w:rStyle w:val="Teksttreci2"/>
          <w:color w:val="000000"/>
        </w:rPr>
        <w:t>nia rozwiniętego), grupą przydawki, grupą dopeł</w:t>
      </w:r>
      <w:r>
        <w:rPr>
          <w:rStyle w:val="Teksttreci2"/>
          <w:color w:val="000000"/>
        </w:rPr>
        <w:softHyphen/>
        <w:t>nienia czy grupą okolicznika. O takim jednak rozszerzeniu terminu grup na określenia program milczy, jak gdyby tracąc z oczu hierarchię powią</w:t>
      </w:r>
      <w:r>
        <w:rPr>
          <w:rStyle w:val="Teksttreci2"/>
          <w:color w:val="000000"/>
        </w:rPr>
        <w:softHyphen/>
        <w:t>zań elementów zdania pojedynczego, która to luka jest uderzająca w</w:t>
      </w:r>
      <w:r>
        <w:rPr>
          <w:rStyle w:val="Teksttreci2"/>
          <w:color w:val="000000"/>
        </w:rPr>
        <w:t xml:space="preserve"> ze</w:t>
      </w:r>
      <w:r>
        <w:rPr>
          <w:rStyle w:val="Teksttreci2"/>
          <w:color w:val="000000"/>
        </w:rPr>
        <w:softHyphen/>
        <w:t>stawieniu z dość obszernie rozbudowaną problematyką zdania złożonego.</w:t>
      </w:r>
    </w:p>
    <w:p w:rsidR="00000000" w:rsidRDefault="00FF05D3">
      <w:pPr>
        <w:pStyle w:val="Teksttreci21"/>
        <w:shd w:val="clear" w:color="auto" w:fill="auto"/>
        <w:ind w:firstLine="460"/>
        <w:sectPr w:rsidR="00000000">
          <w:pgSz w:w="11900" w:h="16840"/>
          <w:pgMar w:top="1496" w:right="1631" w:bottom="1422" w:left="1288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Wyodrębnienie grupy złożonej z rzeczownika i jego określeń jako podzespołu składniowego i jej odpowiednie przeanalizowanie wystarcza dla orientacji zaró</w:t>
      </w:r>
      <w:r>
        <w:rPr>
          <w:rStyle w:val="Teksttreci2"/>
          <w:color w:val="000000"/>
        </w:rPr>
        <w:t>wno w zastosowaniu tu jako określeń różnych części mowy, a więc przymiotników, rzeczowników w różnych przypadkach, połączeń przyimków z rzeczownikami, nie mówiąc już o zaimkach czy liczebnikach. Co więcej, na jej tle najłatwiej jest omawiać związki zgody i</w:t>
      </w:r>
      <w:r>
        <w:rPr>
          <w:rStyle w:val="Teksttreci2"/>
          <w:color w:val="000000"/>
        </w:rPr>
        <w:t xml:space="preserve"> w znacznym też stopniu związki rządu. Stanowić też ono może podbudowę do analizy terminologii złożonej (choćby nazw geograficz</w:t>
      </w:r>
      <w:r>
        <w:rPr>
          <w:rStyle w:val="Teksttreci2"/>
          <w:color w:val="000000"/>
        </w:rPr>
        <w:softHyphen/>
        <w:t>nych wielowyrazowych dla celów ortograficznych) czy też — frazeologii w klasach starszych. Utopienie tego wszystkiego w całej ro</w:t>
      </w:r>
      <w:r>
        <w:rPr>
          <w:rStyle w:val="Teksttreci2"/>
          <w:color w:val="000000"/>
        </w:rPr>
        <w:t>zmaitości</w:t>
      </w:r>
    </w:p>
    <w:p w:rsidR="00000000" w:rsidRDefault="00FF05D3">
      <w:pPr>
        <w:pStyle w:val="Teksttreci21"/>
        <w:shd w:val="clear" w:color="auto" w:fill="auto"/>
        <w:spacing w:after="74" w:line="330" w:lineRule="exact"/>
        <w:ind w:right="220"/>
      </w:pPr>
      <w:r>
        <w:rPr>
          <w:rStyle w:val="Teksttreci2"/>
          <w:color w:val="000000"/>
        </w:rPr>
        <w:lastRenderedPageBreak/>
        <w:t>i złożoności zdań</w:t>
      </w:r>
      <w:r>
        <w:rPr>
          <w:rStyle w:val="Teksttreci2"/>
          <w:color w:val="000000"/>
        </w:rPr>
        <w:t xml:space="preserve"> nie stanowi programowego uproszczenia nauczania w szkole. Zresztą nie wszystkie połączenia rzeczownika z innymi wyra</w:t>
      </w:r>
      <w:r>
        <w:rPr>
          <w:rStyle w:val="Teksttreci2"/>
          <w:color w:val="000000"/>
        </w:rPr>
        <w:softHyphen/>
        <w:t xml:space="preserve">zami są podzielne składniowo: </w:t>
      </w:r>
      <w:r>
        <w:rPr>
          <w:rStyle w:val="Teksttreci211"/>
          <w:color w:val="000000"/>
        </w:rPr>
        <w:t>Jelenia</w:t>
      </w:r>
      <w:r>
        <w:rPr>
          <w:rStyle w:val="Teksttreci2"/>
          <w:color w:val="000000"/>
        </w:rPr>
        <w:t xml:space="preserve"> Góra np. nie jest ani </w:t>
      </w:r>
      <w:r>
        <w:rPr>
          <w:rStyle w:val="Teksttreci211"/>
          <w:color w:val="000000"/>
        </w:rPr>
        <w:t>jelenia</w:t>
      </w:r>
      <w:r>
        <w:rPr>
          <w:rStyle w:val="Teksttreci2"/>
          <w:color w:val="000000"/>
        </w:rPr>
        <w:t xml:space="preserve"> ani </w:t>
      </w:r>
      <w:r>
        <w:rPr>
          <w:rStyle w:val="Teksttreci211"/>
          <w:color w:val="000000"/>
        </w:rPr>
        <w:t>góra,</w:t>
      </w:r>
      <w:r>
        <w:rPr>
          <w:rStyle w:val="Teksttreci2"/>
          <w:color w:val="000000"/>
        </w:rPr>
        <w:t xml:space="preserve"> ale to inna sprawa. Zresztą program z r. 1963 mówi w dziale </w:t>
      </w:r>
      <w:r>
        <w:rPr>
          <w:rStyle w:val="Teksttreci2"/>
          <w:color w:val="000000"/>
        </w:rPr>
        <w:t xml:space="preserve">o częściach mowy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 o przymiotniku jako określeniu rzeczownika (nie podmiotu), co stwarza formalną podstawę dla wyodrębnienia oma</w:t>
      </w:r>
      <w:r>
        <w:rPr>
          <w:rStyle w:val="Teksttreci2"/>
          <w:color w:val="000000"/>
        </w:rPr>
        <w:softHyphen/>
        <w:t>wianych podzespołów.</w:t>
      </w:r>
    </w:p>
    <w:p w:rsidR="00000000" w:rsidRDefault="00FF05D3">
      <w:pPr>
        <w:pStyle w:val="Teksttreci21"/>
        <w:shd w:val="clear" w:color="auto" w:fill="auto"/>
        <w:spacing w:after="60"/>
        <w:ind w:firstLine="420"/>
      </w:pPr>
      <w:r>
        <w:rPr>
          <w:rStyle w:val="Teksttreci2"/>
          <w:color w:val="000000"/>
        </w:rPr>
        <w:t>Jeżeli korzystne jest wyodrębnienie rzeczownika z określeniami jako podzespołu składniowego, to przy</w:t>
      </w:r>
      <w:r>
        <w:rPr>
          <w:rStyle w:val="Teksttreci2"/>
          <w:color w:val="000000"/>
        </w:rPr>
        <w:t xml:space="preserve"> czasowniku, dopóki ograniczamy się do formy osobowej, .takiej konieczności nie ma. Ponieważ ta forma z reguły jest orzeczeniem, na jedno wychodzi, czy mówimy tu o określe</w:t>
      </w:r>
      <w:r>
        <w:rPr>
          <w:rStyle w:val="Teksttreci2"/>
          <w:color w:val="000000"/>
        </w:rPr>
        <w:softHyphen/>
        <w:t>niu orzeczenia, czy o określeniu czasownika. Potrzeba wyodrębnienia podzespołu: czas</w:t>
      </w:r>
      <w:r>
        <w:rPr>
          <w:rStyle w:val="Teksttreci2"/>
          <w:color w:val="000000"/>
        </w:rPr>
        <w:t>ownik + jego określenia pojawią się dopiero w klasach starszych, gdy mamy do czynienia już z orzeczeniem nieczasownikowym, zwłaszcza gdy orzeczeniem jest rzeczownik z określeniami, a z drugiej znów strony gdy wprowadzamy czasownikowe formy nieosobowe nie b</w:t>
      </w:r>
      <w:r>
        <w:rPr>
          <w:rStyle w:val="Teksttreci2"/>
          <w:color w:val="000000"/>
        </w:rPr>
        <w:t xml:space="preserve">ędące orzeczeniami np. imiesłowy w roli przydawki, mające własne określenia, np. </w:t>
      </w:r>
      <w:r>
        <w:rPr>
          <w:rStyle w:val="Teksttreci211"/>
          <w:color w:val="000000"/>
        </w:rPr>
        <w:t>bibuła łatwo wchłaniająca atrament</w:t>
      </w:r>
      <w:r>
        <w:rPr>
          <w:rStyle w:val="Teksttreci2"/>
          <w:color w:val="000000"/>
        </w:rPr>
        <w:t xml:space="preserve"> (co w nowym pro</w:t>
      </w:r>
      <w:r>
        <w:rPr>
          <w:rStyle w:val="Teksttreci2"/>
          <w:color w:val="000000"/>
        </w:rPr>
        <w:softHyphen/>
        <w:t xml:space="preserve">gramie wystąpić może dopiero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VII). Wobec tej potrzeby jednak uczeń staje już po zaprawie nad analizą podzespołów: rzec</w:t>
      </w:r>
      <w:r>
        <w:rPr>
          <w:rStyle w:val="Teksttreci2"/>
          <w:color w:val="000000"/>
        </w:rPr>
        <w:t>zownik + określenia, co znacznie rzecz ułatwia. Inna sprawa, że typologia takich skupień wyrazów jest dość złożona, wchodzą tu bowiem w grę dopełnienia i okoliczniki jako określenia, z całą zawiłością spraw klasyfika</w:t>
      </w:r>
      <w:r>
        <w:rPr>
          <w:rStyle w:val="Teksttreci2"/>
          <w:color w:val="000000"/>
        </w:rPr>
        <w:softHyphen/>
        <w:t>cyjnych zwłaszcza wówczas, gdy takim ok</w:t>
      </w:r>
      <w:r>
        <w:rPr>
          <w:rStyle w:val="Teksttreci2"/>
          <w:color w:val="000000"/>
        </w:rPr>
        <w:t>reśleniem jest rzeczownik, który równie dobrze może być dopełnieniem jak i okolicznikiem. Po</w:t>
      </w:r>
      <w:r>
        <w:rPr>
          <w:rStyle w:val="Teksttreci2"/>
          <w:color w:val="000000"/>
        </w:rPr>
        <w:softHyphen/>
        <w:t>trzeba wyodrębnienia podzespołów z czasownikiem jako wyrazem okre</w:t>
      </w:r>
      <w:r>
        <w:rPr>
          <w:rStyle w:val="Teksttreci2"/>
          <w:color w:val="000000"/>
        </w:rPr>
        <w:softHyphen/>
        <w:t>ślanym zaostrza się, gdy w materiale nauczania w dziale o słownictwie trzeba omawiać związki fraz</w:t>
      </w:r>
      <w:r>
        <w:rPr>
          <w:rStyle w:val="Teksttreci2"/>
          <w:color w:val="000000"/>
        </w:rPr>
        <w:t>eologiczne, które z reguły podawane są w słownikach jako czasownik w bezokoliczniku (nie orzeczenie) z okre</w:t>
      </w:r>
      <w:r>
        <w:rPr>
          <w:rStyle w:val="Teksttreci2"/>
          <w:color w:val="000000"/>
        </w:rPr>
        <w:softHyphen/>
        <w:t xml:space="preserve">śleniami, częściowo nawet treściowo niepodzielne, np. </w:t>
      </w:r>
      <w:r>
        <w:rPr>
          <w:rStyle w:val="Teksttreci211"/>
          <w:color w:val="000000"/>
        </w:rPr>
        <w:t>zbijać bąki,</w:t>
      </w:r>
      <w:r>
        <w:rPr>
          <w:rStyle w:val="Teksttreci2"/>
          <w:color w:val="000000"/>
        </w:rPr>
        <w:t xml:space="preserve"> gdy nie ma mowy ani o zbijaniu, ani o bąkach i dopiero przeciwstawianie związków </w:t>
      </w:r>
      <w:r>
        <w:rPr>
          <w:rStyle w:val="Teksttreci2"/>
          <w:color w:val="000000"/>
        </w:rPr>
        <w:t>frazeologicznych luźnym połączeniom składniowym o podob</w:t>
      </w:r>
      <w:r>
        <w:rPr>
          <w:rStyle w:val="Teksttreci2"/>
          <w:color w:val="000000"/>
        </w:rPr>
        <w:softHyphen/>
        <w:t>nej strukturze pozwala zrozumieć swoisty charakter tych związków.</w:t>
      </w:r>
    </w:p>
    <w:p w:rsidR="00000000" w:rsidRDefault="00FF05D3">
      <w:pPr>
        <w:pStyle w:val="Teksttreci21"/>
        <w:shd w:val="clear" w:color="auto" w:fill="auto"/>
        <w:ind w:right="220" w:firstLine="420"/>
      </w:pPr>
      <w:r>
        <w:rPr>
          <w:rStyle w:val="Teksttreci2"/>
          <w:color w:val="000000"/>
        </w:rPr>
        <w:t>Wypadki występowania podzespołów z przymiotnikiem lub przy</w:t>
      </w:r>
      <w:r>
        <w:rPr>
          <w:rStyle w:val="Teksttreci2"/>
          <w:color w:val="000000"/>
        </w:rPr>
        <w:softHyphen/>
        <w:t>słówkiem jako wyrazem określanym nie są częste. Lecz znaczna część przymiot</w:t>
      </w:r>
      <w:r>
        <w:rPr>
          <w:rStyle w:val="Teksttreci2"/>
          <w:color w:val="000000"/>
        </w:rPr>
        <w:t xml:space="preserve">ników i przysłówków podlega stopniowaniu, tworząc swoiste związki porównawcze. Forma np. </w:t>
      </w:r>
      <w:r>
        <w:rPr>
          <w:rStyle w:val="Teksttreci211"/>
          <w:color w:val="000000"/>
        </w:rPr>
        <w:t>bielszy</w:t>
      </w:r>
      <w:r>
        <w:rPr>
          <w:rStyle w:val="Teksttreci2"/>
          <w:color w:val="000000"/>
        </w:rPr>
        <w:t xml:space="preserve"> czy </w:t>
      </w:r>
      <w:r>
        <w:rPr>
          <w:rStyle w:val="Teksttreci211"/>
          <w:color w:val="000000"/>
        </w:rPr>
        <w:t>najbielszy</w:t>
      </w:r>
      <w:r>
        <w:rPr>
          <w:rStyle w:val="Teksttreci2"/>
          <w:color w:val="000000"/>
        </w:rPr>
        <w:t xml:space="preserve"> bez jej rozwi</w:t>
      </w:r>
      <w:r>
        <w:rPr>
          <w:rStyle w:val="Teksttreci2"/>
          <w:color w:val="000000"/>
        </w:rPr>
        <w:softHyphen/>
        <w:t>nięcia jest rzadko używana (i to raczej z domyślnym członem porów</w:t>
      </w:r>
      <w:r>
        <w:rPr>
          <w:rStyle w:val="Teksttreci2"/>
          <w:color w:val="000000"/>
        </w:rPr>
        <w:softHyphen/>
        <w:t xml:space="preserve">nawczym), z reguły mamy </w:t>
      </w:r>
      <w:r>
        <w:rPr>
          <w:rStyle w:val="Teksttreci211"/>
          <w:color w:val="000000"/>
        </w:rPr>
        <w:t>bielszy od czego</w:t>
      </w:r>
      <w:r>
        <w:rPr>
          <w:rStyle w:val="Teksttreci2"/>
          <w:color w:val="000000"/>
        </w:rPr>
        <w:t xml:space="preserve"> czy też </w:t>
      </w:r>
      <w:r>
        <w:rPr>
          <w:rStyle w:val="Teksttreci211"/>
          <w:color w:val="000000"/>
        </w:rPr>
        <w:t>bielszy niż co,</w:t>
      </w:r>
      <w:r>
        <w:rPr>
          <w:rStyle w:val="Teksttreci211"/>
          <w:color w:val="000000"/>
        </w:rPr>
        <w:t xml:space="preserve"> naj</w:t>
      </w:r>
      <w:r>
        <w:rPr>
          <w:rStyle w:val="Teksttreci211"/>
          <w:color w:val="000000"/>
        </w:rPr>
        <w:softHyphen/>
        <w:t>bielszy z nich wszystkich</w:t>
      </w:r>
      <w:r>
        <w:rPr>
          <w:rStyle w:val="Teksttreci2"/>
          <w:color w:val="000000"/>
        </w:rPr>
        <w:t xml:space="preserve"> itp. Omówienie tych związków jest konieczne zarówno ze względów ortoepicznych, jak też ze względu na naukę języ</w:t>
      </w:r>
      <w:r>
        <w:rPr>
          <w:rStyle w:val="Teksttreci2"/>
          <w:color w:val="000000"/>
        </w:rPr>
        <w:softHyphen/>
        <w:t>ków obcych, jak rosyjskiego, o budowie tych związków odmiennej od polskiej. Zresztą i omawianie stopniowania w od</w:t>
      </w:r>
      <w:r>
        <w:rPr>
          <w:rStyle w:val="Teksttreci2"/>
          <w:color w:val="000000"/>
        </w:rPr>
        <w:t>erwaniu od tych związ-</w:t>
      </w:r>
    </w:p>
    <w:p w:rsidR="00000000" w:rsidRDefault="00FF05D3">
      <w:pPr>
        <w:pStyle w:val="Teksttreci21"/>
        <w:shd w:val="clear" w:color="auto" w:fill="auto"/>
      </w:pPr>
      <w:r>
        <w:rPr>
          <w:rStyle w:val="Teksttreci2"/>
          <w:color w:val="000000"/>
        </w:rPr>
        <w:t>ków jest czymś sztucznym, toteż jego miejsce w klasie V wydaje się przedwczesne.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Wyodrębnienia wymagają związki liczebników głównych z rzeczow</w:t>
      </w:r>
      <w:r>
        <w:rPr>
          <w:rStyle w:val="Teksttreci2"/>
          <w:color w:val="000000"/>
        </w:rPr>
        <w:softHyphen/>
        <w:t>nikami ze względu na swoistości ich powiązań, ze szczególnym uwzględnieniem budowy zdania,</w:t>
      </w:r>
      <w:r>
        <w:rPr>
          <w:rStyle w:val="Teksttreci2"/>
          <w:color w:val="000000"/>
        </w:rPr>
        <w:t xml:space="preserve"> gdy taki związek tworzy grupę podmiotu (zgoda orzeczenia), o czym po trochu była już mowa przy dziale o czę</w:t>
      </w:r>
      <w:r>
        <w:rPr>
          <w:rStyle w:val="Teksttreci2"/>
          <w:color w:val="000000"/>
        </w:rPr>
        <w:softHyphen/>
        <w:t>ściach mowy.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lastRenderedPageBreak/>
        <w:t>Trudno też radzić sobie w szkole bez uwzględnienia swoistego związku, jaki tworzy orzeczenie złożone. Pomijając względy poprawno</w:t>
      </w:r>
      <w:r>
        <w:rPr>
          <w:rStyle w:val="Teksttreci2"/>
          <w:color w:val="000000"/>
        </w:rPr>
        <w:softHyphen/>
        <w:t>ś</w:t>
      </w:r>
      <w:r>
        <w:rPr>
          <w:rStyle w:val="Teksttreci2"/>
          <w:color w:val="000000"/>
        </w:rPr>
        <w:t>ciowe (przypadek w orzeczniku, zgoda z podmiotem), niewyodrębnienie jego nie daje dostatecznej podstawy do odróżnienia tych orzeczeń (zali</w:t>
      </w:r>
      <w:r>
        <w:rPr>
          <w:rStyle w:val="Teksttreci2"/>
          <w:color w:val="000000"/>
        </w:rPr>
        <w:softHyphen/>
        <w:t>czanych w programie do imiennych) od form złożonych czasownika, zwłaszcza strony biernej i imiesłowów w funkcji orzec</w:t>
      </w:r>
      <w:r>
        <w:rPr>
          <w:rStyle w:val="Teksttreci2"/>
          <w:color w:val="000000"/>
        </w:rPr>
        <w:t>znika.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Pozostaje jaszcze do omówienia sprawa struktury wewnętrznej związ</w:t>
      </w:r>
      <w:r>
        <w:rPr>
          <w:rStyle w:val="Teksttreci2"/>
          <w:color w:val="000000"/>
        </w:rPr>
        <w:softHyphen/>
        <w:t>ków z ich podziałem tradycyjnym na związki zgody, rządu i przynależ</w:t>
      </w:r>
      <w:r>
        <w:rPr>
          <w:rStyle w:val="Teksttreci2"/>
          <w:color w:val="000000"/>
        </w:rPr>
        <w:softHyphen/>
        <w:t>ności. Program z r. 1959 ujmował je jako temat odrębny dopiero w klasie VI, z podbudową (bez typologii i nazw typów</w:t>
      </w:r>
      <w:r>
        <w:rPr>
          <w:rStyle w:val="Teksttreci2"/>
          <w:color w:val="000000"/>
        </w:rPr>
        <w:t xml:space="preserve">)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 xml:space="preserve">V. Nowy program ma pod tym względem szereg niedomówień. W żadnej z klas w części teoretycznej nie są te związki wymienione. Dopiero w części ćwiczeniowej są często zawoalowane nawiązania do nich. Np.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 mówi s</w:t>
      </w:r>
      <w:r>
        <w:rPr>
          <w:rStyle w:val="Teksttreci2"/>
          <w:color w:val="000000"/>
          <w:vertAlign w:val="superscript"/>
        </w:rPr>
        <w:t>:</w:t>
      </w:r>
      <w:r>
        <w:rPr>
          <w:rStyle w:val="Teksttreci2"/>
          <w:color w:val="000000"/>
        </w:rPr>
        <w:t>ę przy składni tylko o łączeniu w</w:t>
      </w:r>
      <w:r>
        <w:rPr>
          <w:rStyle w:val="Teksttreci2"/>
          <w:color w:val="000000"/>
        </w:rPr>
        <w:t>yrazów w zdaniu ,,z uwzględ</w:t>
      </w:r>
      <w:r>
        <w:rPr>
          <w:rStyle w:val="Teksttreci2"/>
          <w:color w:val="000000"/>
        </w:rPr>
        <w:softHyphen/>
        <w:t>nieniem różnych typów związków” (co nie Koniecznie musi oznaczać, że chodzi właśnie o związki zgody, rządu czy przynależności); a dopiero przy czasowniku jest mowa o „łączeniu form osobowych czasownika w funkcji podmiotu (zgoda)</w:t>
      </w:r>
      <w:r>
        <w:rPr>
          <w:rStyle w:val="Teksttreci2"/>
          <w:color w:val="000000"/>
        </w:rPr>
        <w:t xml:space="preserve"> i określenia (rząd)”. Ale w „Uwagach o realizacji programu” sugeruje się omawianie związków wyrazów w kategoriach podrzędności i współrzędności (s. 57, o czym niżej). Z tego wynika jedno, że tematem ćwiczeń muszą być wszystkie typy związków wyrazów, ale c</w:t>
      </w:r>
      <w:r>
        <w:rPr>
          <w:rStyle w:val="Teksttreci2"/>
          <w:color w:val="000000"/>
        </w:rPr>
        <w:t>zy ich nazwy są nazwami tylko dla nauczyciela, czy też terminami dla ucznia — pozostaje sprawą otwartą; program w tym względzie się nie wypowiada; co więcej — nie rozwija tego tematu w klasach późniejszych, pozbawiając się przez to jednego z kryteriów użyt</w:t>
      </w:r>
      <w:r>
        <w:rPr>
          <w:rStyle w:val="Teksttreci2"/>
          <w:color w:val="000000"/>
        </w:rPr>
        <w:t>ecznych przy rozróżnianiu części zdania, np. dopełnień i okoliczników.</w:t>
      </w:r>
    </w:p>
    <w:p w:rsidR="00000000" w:rsidRDefault="00FF05D3">
      <w:pPr>
        <w:pStyle w:val="Teksttreci21"/>
        <w:shd w:val="clear" w:color="auto" w:fill="auto"/>
        <w:ind w:firstLine="440"/>
        <w:sectPr w:rsidR="00000000">
          <w:headerReference w:type="even" r:id="rId10"/>
          <w:headerReference w:type="default" r:id="rId11"/>
          <w:headerReference w:type="first" r:id="rId12"/>
          <w:pgSz w:w="11900" w:h="16840"/>
          <w:pgMar w:top="1496" w:right="1631" w:bottom="1422" w:left="1288" w:header="0" w:footer="3" w:gutter="0"/>
          <w:pgNumType w:start="306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Ponieważ była już wzmianka o związkach podrzędnych i współrzęd</w:t>
      </w:r>
      <w:r>
        <w:rPr>
          <w:rStyle w:val="Teksttreci2"/>
          <w:color w:val="000000"/>
        </w:rPr>
        <w:softHyphen/>
        <w:t>nych w odniesieniu do części zdania, warto przyjrzeć się i tej sprawie bliżej. Program z r. 1959 un ka tych terminó</w:t>
      </w:r>
      <w:r>
        <w:rPr>
          <w:rStyle w:val="Teksttreci2"/>
          <w:color w:val="000000"/>
        </w:rPr>
        <w:t>w w odniesieniu do zdania pojedynczego. W klasie tylko V, ponieważ z pisowni wprowadza się temat: „Oddzielanie przecinkiem jednorodnych części zdania pojedyn</w:t>
      </w:r>
      <w:r>
        <w:rPr>
          <w:rStyle w:val="Teksttreci2"/>
          <w:color w:val="000000"/>
        </w:rPr>
        <w:softHyphen/>
        <w:t>czego (na łatwych przykładach)”, sugeruje się operowanie przynajmniej materiałem zawierającym zwią</w:t>
      </w:r>
      <w:r>
        <w:rPr>
          <w:rStyle w:val="Teksttreci2"/>
          <w:color w:val="000000"/>
        </w:rPr>
        <w:t xml:space="preserve">zki współrzędne, do czego też nawiązuje program ortografii w klasach dalszych. Program z r. 1963 wprowadza tym razem osobny temat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 „Związki wyrazów w zdaniu poje</w:t>
      </w:r>
      <w:r>
        <w:rPr>
          <w:rStyle w:val="Teksttreci2"/>
          <w:color w:val="000000"/>
        </w:rPr>
        <w:softHyphen/>
        <w:t>dynczym (współrzędne i podrzędne)”, z czym koliduje wspomniana</w:t>
      </w:r>
    </w:p>
    <w:p w:rsidR="00000000" w:rsidRDefault="00FF05D3">
      <w:pPr>
        <w:pStyle w:val="Teksttreci21"/>
        <w:shd w:val="clear" w:color="auto" w:fill="auto"/>
        <w:spacing w:line="306" w:lineRule="exact"/>
      </w:pPr>
      <w:r>
        <w:rPr>
          <w:rStyle w:val="Teksttreci2"/>
          <w:color w:val="000000"/>
        </w:rPr>
        <w:lastRenderedPageBreak/>
        <w:t xml:space="preserve">poprzednio wzmianka w „Uwagach”, odnosząca się do klasy V. Zresztą spójnik, który się każe rozpoznawać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V, suge</w:t>
      </w:r>
      <w:r>
        <w:rPr>
          <w:rStyle w:val="Teksttreci2"/>
          <w:color w:val="000000"/>
        </w:rPr>
        <w:t>ruje operowanie przy</w:t>
      </w:r>
      <w:r>
        <w:rPr>
          <w:rStyle w:val="Teksttreci2"/>
          <w:color w:val="000000"/>
        </w:rPr>
        <w:softHyphen/>
        <w:t>najmniej materiałowe związkami współrzędnymi. Ponadto, podobnie jak w programie poprzednim, w dziale o pisowni jest mowa o „oddzie</w:t>
      </w:r>
      <w:r>
        <w:rPr>
          <w:rStyle w:val="Teksttreci2"/>
          <w:color w:val="000000"/>
        </w:rPr>
        <w:softHyphen/>
        <w:t>laniu przecinkiem jednorodnych części zdania pojedynczego”.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60"/>
      </w:pPr>
      <w:r>
        <w:rPr>
          <w:rStyle w:val="Teksttreci2"/>
          <w:color w:val="000000"/>
        </w:rPr>
        <w:t>Niedostateczna precyzja sformułowań programu</w:t>
      </w:r>
      <w:r>
        <w:rPr>
          <w:rStyle w:val="Teksttreci2"/>
          <w:color w:val="000000"/>
        </w:rPr>
        <w:t xml:space="preserve"> wiąże się tu z nie</w:t>
      </w:r>
      <w:r>
        <w:rPr>
          <w:rStyle w:val="Teksttreci2"/>
          <w:color w:val="000000"/>
        </w:rPr>
        <w:softHyphen/>
        <w:t xml:space="preserve">zdecydowaną terminologią. Same terminy „związek współrzędny” i „związek podrzędny” nie są — dla celów szkolnych — najlepiej dobrane, gdyż elementy je różniące, obejmujące cząstki słowotwórcze </w:t>
      </w:r>
      <w:r>
        <w:rPr>
          <w:rStyle w:val="Teksttreci211"/>
          <w:color w:val="000000"/>
        </w:rPr>
        <w:t>współ</w:t>
      </w:r>
      <w:r>
        <w:rPr>
          <w:rStyle w:val="Teksttreci2"/>
          <w:color w:val="000000"/>
        </w:rPr>
        <w:t>- i pod-, nie są zbyt wyraziste, a w do</w:t>
      </w:r>
      <w:r>
        <w:rPr>
          <w:rStyle w:val="Teksttreci2"/>
          <w:color w:val="000000"/>
        </w:rPr>
        <w:t xml:space="preserve">datku nie akcentowane, stąd słabiej słyszalne, przez co łatwiej u ucznia o pomyłki. Lepsze tu były sugerowane przez Z. Klemensiewicza terminy </w:t>
      </w:r>
      <w:r>
        <w:rPr>
          <w:rStyle w:val="Teksttreci211"/>
          <w:color w:val="000000"/>
        </w:rPr>
        <w:t>związki</w:t>
      </w:r>
      <w:r>
        <w:rPr>
          <w:rStyle w:val="Teksttreci2"/>
          <w:color w:val="000000"/>
        </w:rPr>
        <w:t xml:space="preserve"> (ograniczone do związków podrzędnych) i </w:t>
      </w:r>
      <w:r>
        <w:rPr>
          <w:rStyle w:val="Teksttreci211"/>
          <w:color w:val="000000"/>
        </w:rPr>
        <w:t>szeregi</w:t>
      </w:r>
      <w:r>
        <w:rPr>
          <w:rStyle w:val="Teksttreci2"/>
          <w:color w:val="000000"/>
        </w:rPr>
        <w:t xml:space="preserve"> (= związki współrzędne). Ale to rzecz terminologii. Istotn</w:t>
      </w:r>
      <w:r>
        <w:rPr>
          <w:rStyle w:val="Teksttreci2"/>
          <w:color w:val="000000"/>
        </w:rPr>
        <w:t>ą tu sprawą jest to, czy program uwzględnia taką sytuację, gdy jakiś człon zdania jest określany całym ciągiem określeń</w:t>
      </w:r>
    </w:p>
    <w:p w:rsidR="00000000" w:rsidRDefault="00FF05D3">
      <w:pPr>
        <w:pStyle w:val="Teksttreci21"/>
        <w:shd w:val="clear" w:color="auto" w:fill="auto"/>
        <w:tabs>
          <w:tab w:val="left" w:pos="254"/>
        </w:tabs>
        <w:spacing w:line="306" w:lineRule="exact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podobnej relacji między tymi określeniami a wyrazem określanym</w:t>
      </w:r>
    </w:p>
    <w:p w:rsidR="00000000" w:rsidRDefault="00FF05D3">
      <w:pPr>
        <w:pStyle w:val="Teksttreci21"/>
        <w:shd w:val="clear" w:color="auto" w:fill="auto"/>
        <w:tabs>
          <w:tab w:val="left" w:pos="272"/>
        </w:tabs>
        <w:spacing w:line="306" w:lineRule="exact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czy każe zastanawiać się nad tym, czym są elementy tego ciągu wzglę</w:t>
      </w:r>
      <w:r>
        <w:rPr>
          <w:rStyle w:val="Teksttreci2"/>
          <w:color w:val="000000"/>
        </w:rPr>
        <w:softHyphen/>
        <w:t>d</w:t>
      </w:r>
      <w:r>
        <w:rPr>
          <w:rStyle w:val="Teksttreci2"/>
          <w:color w:val="000000"/>
        </w:rPr>
        <w:t>em siebie, bo tu dopiero może być mowa o związku współrzędnym (szeregu) jako zbiorze „jednorodnych części zdania”, to znaczy części zdania o jednakowych relacjach względem wyrazu nadrzędnego, a co z kolei daje podstawę do opozycji między związkami wsp:łrzę</w:t>
      </w:r>
      <w:r>
        <w:rPr>
          <w:rStyle w:val="Teksttreci2"/>
          <w:color w:val="000000"/>
        </w:rPr>
        <w:t xml:space="preserve">dnymi i podrzędnymi. Analizę przykładu: </w:t>
      </w:r>
      <w:r>
        <w:rPr>
          <w:rStyle w:val="Teksttreci211"/>
          <w:color w:val="000000"/>
        </w:rPr>
        <w:t>Kolega dostał na imieniny książkę, piórnik, długopis i rower</w:t>
      </w:r>
      <w:r>
        <w:rPr>
          <w:rStyle w:val="Teksttreci2"/>
          <w:color w:val="000000"/>
        </w:rPr>
        <w:t xml:space="preserve"> można ograniczyć do analizy związków: </w:t>
      </w:r>
      <w:r>
        <w:rPr>
          <w:rStyle w:val="Teksttreci211"/>
          <w:color w:val="000000"/>
        </w:rPr>
        <w:t>dostał książkę, dostał piórnik, dostał długopis, dostał rower,</w:t>
      </w:r>
      <w:r>
        <w:rPr>
          <w:rStyle w:val="Teksttreci2"/>
          <w:color w:val="000000"/>
        </w:rPr>
        <w:t xml:space="preserve"> gdzie każdy z rze</w:t>
      </w:r>
      <w:r>
        <w:rPr>
          <w:rStyle w:val="Teksttreci2"/>
          <w:color w:val="000000"/>
        </w:rPr>
        <w:softHyphen/>
        <w:t>czowników jest dopełnieniem (bliższy</w:t>
      </w:r>
      <w:r>
        <w:rPr>
          <w:rStyle w:val="Teksttreci2"/>
          <w:color w:val="000000"/>
        </w:rPr>
        <w:t xml:space="preserve">m) względem orzeczenia </w:t>
      </w:r>
      <w:r>
        <w:rPr>
          <w:rStyle w:val="Teksttreci211"/>
          <w:color w:val="000000"/>
        </w:rPr>
        <w:t xml:space="preserve">dostał. </w:t>
      </w:r>
      <w:r>
        <w:rPr>
          <w:rStyle w:val="Teksttreci2"/>
          <w:color w:val="000000"/>
        </w:rPr>
        <w:t>Dalszym etapem jest zwrócenie uwagi, że to są dopełnienia (bliższe) względem wspólnego orzeczenia, czyli dopełnienia „jednorodne”, jeśli to ma być termin dla ucznia, nie dla nauczyciela, i to może wystarczyć nawet dla nawiąza</w:t>
      </w:r>
      <w:r>
        <w:rPr>
          <w:rStyle w:val="Teksttreci2"/>
          <w:color w:val="000000"/>
        </w:rPr>
        <w:t>ń interpunkcyjnych. Dopiero przerzucenie się na perspektywę, czym są te dopełnienia względem siebie, perspektywę nie</w:t>
      </w:r>
      <w:r>
        <w:rPr>
          <w:rStyle w:val="Teksttreci2"/>
          <w:color w:val="000000"/>
        </w:rPr>
        <w:softHyphen/>
        <w:t>łatwą, wymagającą już sporego doświadczenia składniowego, daje pod</w:t>
      </w:r>
      <w:r>
        <w:rPr>
          <w:rStyle w:val="Teksttreci2"/>
          <w:color w:val="000000"/>
        </w:rPr>
        <w:softHyphen/>
        <w:t>stawę do ujmowania ich jako związek współrzędny (szereg), co znów się ko</w:t>
      </w:r>
      <w:r>
        <w:rPr>
          <w:rStyle w:val="Teksttreci2"/>
          <w:color w:val="000000"/>
        </w:rPr>
        <w:t xml:space="preserve">mplikuje, jeśli wprowadzimy do zdania jakiś człon uogólniający, np. </w:t>
      </w:r>
      <w:r>
        <w:rPr>
          <w:rStyle w:val="Teksttreci211"/>
          <w:color w:val="000000"/>
        </w:rPr>
        <w:t>następujące upominki,</w:t>
      </w:r>
      <w:r>
        <w:rPr>
          <w:rStyle w:val="Teksttreci2"/>
          <w:color w:val="000000"/>
        </w:rPr>
        <w:t xml:space="preserve"> choćby dla umiejętności użycia dwukropka. Nie</w:t>
      </w:r>
      <w:r>
        <w:rPr>
          <w:rStyle w:val="Teksttreci2"/>
          <w:color w:val="000000"/>
        </w:rPr>
        <w:softHyphen/>
        <w:t>domówienia więc programowe stwarzają luz interpretacyjny, umożliwia</w:t>
      </w:r>
      <w:r>
        <w:rPr>
          <w:rStyle w:val="Teksttreci2"/>
          <w:color w:val="000000"/>
        </w:rPr>
        <w:softHyphen/>
        <w:t>jący indywidualną redukcję lub poszerzanie materiału</w:t>
      </w:r>
      <w:r>
        <w:rPr>
          <w:rStyle w:val="Teksttreci2"/>
          <w:color w:val="000000"/>
        </w:rPr>
        <w:t xml:space="preserve"> nauczania, bądź — jak w naszym przypadku — na różne umieszczanie go w poszczególnych klasach (np.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 xml:space="preserve">V w zakresie minimalnym,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 w zakresie posze</w:t>
      </w:r>
      <w:r>
        <w:rPr>
          <w:rStyle w:val="Teksttreci2"/>
          <w:color w:val="000000"/>
        </w:rPr>
        <w:softHyphen/>
        <w:t>rzonym).</w:t>
      </w:r>
    </w:p>
    <w:p w:rsidR="00000000" w:rsidRDefault="00FF05D3">
      <w:pPr>
        <w:pStyle w:val="Teksttreci21"/>
        <w:shd w:val="clear" w:color="auto" w:fill="auto"/>
        <w:spacing w:after="445" w:line="306" w:lineRule="exact"/>
        <w:ind w:firstLine="460"/>
      </w:pPr>
      <w:r>
        <w:rPr>
          <w:rStyle w:val="Teksttreci2"/>
          <w:color w:val="000000"/>
        </w:rPr>
        <w:t xml:space="preserve">Nowością korzystną programu z r. 1963 jest zwrócenie (w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VII) szczególnej uwagi (przynaj</w:t>
      </w:r>
      <w:r>
        <w:rPr>
          <w:rStyle w:val="Teksttreci2"/>
          <w:color w:val="000000"/>
        </w:rPr>
        <w:t>mniej w ćwiczeniach) na różnicę między kon</w:t>
      </w:r>
      <w:r>
        <w:rPr>
          <w:rStyle w:val="Teksttreci2"/>
          <w:color w:val="000000"/>
        </w:rPr>
        <w:softHyphen/>
        <w:t>strukcją zdania czynną, z wykonawcą czynności jako podmiotem, przed</w:t>
      </w:r>
      <w:r>
        <w:rPr>
          <w:rStyle w:val="Teksttreci2"/>
          <w:color w:val="000000"/>
        </w:rPr>
        <w:softHyphen/>
        <w:t>miotem czynności jako dopełnieniem (bliższym) i orzeczeniem w stronie czynnej, a bierną, z przedmiotem czynności jako podmiotem, orzecze</w:t>
      </w:r>
      <w:r>
        <w:rPr>
          <w:rStyle w:val="Teksttreci2"/>
          <w:color w:val="000000"/>
        </w:rPr>
        <w:softHyphen/>
        <w:t>niem w s</w:t>
      </w:r>
      <w:r>
        <w:rPr>
          <w:rStyle w:val="Teksttreci2"/>
          <w:color w:val="000000"/>
        </w:rPr>
        <w:t>tronie biernej i wykonawcą czynności jako dopełnieniem (dal</w:t>
      </w:r>
      <w:r>
        <w:rPr>
          <w:rStyle w:val="Teksttreci2"/>
          <w:color w:val="000000"/>
        </w:rPr>
        <w:softHyphen/>
        <w:t>szym). Uwzględnienie różnicy stylistycznej między tymi konstrukcjami sugeruje zasadę wyboru między nimi, a to dopiero nadaje sens zalecanej przez program motywacji strony biernej.</w:t>
      </w:r>
    </w:p>
    <w:p w:rsidR="00000000" w:rsidRDefault="00FF05D3">
      <w:pPr>
        <w:pStyle w:val="Teksttreci80"/>
        <w:shd w:val="clear" w:color="auto" w:fill="auto"/>
        <w:spacing w:before="0" w:after="256" w:line="200" w:lineRule="exact"/>
        <w:ind w:left="60"/>
      </w:pPr>
      <w:r>
        <w:rPr>
          <w:rStyle w:val="Teksttreci8"/>
          <w:i/>
          <w:iCs/>
          <w:color w:val="000000"/>
        </w:rPr>
        <w:t>4. STRUKTURY SKŁ</w:t>
      </w:r>
      <w:r>
        <w:rPr>
          <w:rStyle w:val="Teksttreci8"/>
          <w:i/>
          <w:iCs/>
          <w:color w:val="000000"/>
        </w:rPr>
        <w:t>ADNIOWE — ZDANIE ZŁOŻONE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lastRenderedPageBreak/>
        <w:t>Gdy mowa o zespołach składniowych, warto się przyjrzeć, jak się w obu omawianych programach przedstawia sprawa zdań złożonych. Analizę ich można przeprowadzać w dwóch perspektywach: a) zdania złożone jako całość w przeciwieństwie d</w:t>
      </w:r>
      <w:r>
        <w:rPr>
          <w:rStyle w:val="Teksttreci2"/>
          <w:color w:val="000000"/>
        </w:rPr>
        <w:t>o zdań pojedynczych, albo też b) zdania pojedyncze jako części zdań złożonych, jako ich składniki.. Już w tym zestawieniu uderza nas to, że termin „zdanie pojedyncze” jest tu użyty w dwóch odrębnych znaczeniach, raz jako nazwa zdania niezłożonego, drugi ra</w:t>
      </w:r>
      <w:r>
        <w:rPr>
          <w:rStyle w:val="Teksttreci2"/>
          <w:color w:val="000000"/>
        </w:rPr>
        <w:t>z nazwa jednego ze składników zdania złożonego. Do tego dochodzi fakt, że niektóre przynajmniej zdania pojedyncze są jednocześnie zdaniami rozwiniętymi. Słowem — jeden i ten sam zespół może być różnie nazwany, zależnie od stanowiska, z którego się go rozpa</w:t>
      </w:r>
      <w:r>
        <w:rPr>
          <w:rStyle w:val="Teksttreci2"/>
          <w:color w:val="000000"/>
        </w:rPr>
        <w:t>truje; z drugiej znów strony jeden i ten sam termin może oznaczać rzeczy przynajmniej pod pewnymi względami różne. Innymi słowy zarówno nadmiar jak i ubóstwo terminologii nie czynią tu sytuacji łatwej pod względem dydaktycznym.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Charakter całościowy mają, p</w:t>
      </w:r>
      <w:r>
        <w:rPr>
          <w:rStyle w:val="Teksttreci2"/>
          <w:color w:val="000000"/>
        </w:rPr>
        <w:t xml:space="preserve">oza samym terminem „zdanie złożone” jego podpodziały — „zdania współrzędnie i podrzędnie złożone” (pod pewnym względem także zdania warunkowe i przyzwalające oraz sprawa mowy zależnej). Zagadnienie znów zdań pojedynczych jako podzespołów w zdaniu złożonym </w:t>
      </w:r>
      <w:r>
        <w:rPr>
          <w:rStyle w:val="Teksttreci2"/>
          <w:color w:val="000000"/>
        </w:rPr>
        <w:t>ogranicza się do typologii zdań podrzędnych jako odpowiedników części zdania. Program z r. 1959 całą sprawę zdań zło</w:t>
      </w:r>
      <w:r>
        <w:rPr>
          <w:rStyle w:val="Teksttreci2"/>
          <w:color w:val="000000"/>
        </w:rPr>
        <w:softHyphen/>
        <w:t xml:space="preserve">żonych koncentrował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 xml:space="preserve">VII (z niewielkimi przerzutami do licealnej wówczas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VIII), z tym, że wyróżnianie zdań złożonych (na łatwych p</w:t>
      </w:r>
      <w:r>
        <w:rPr>
          <w:rStyle w:val="Teksttreci2"/>
          <w:color w:val="000000"/>
        </w:rPr>
        <w:t xml:space="preserve">rzykładach) rozpoczynać polecał już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V, jako kryterium przyj</w:t>
      </w:r>
      <w:r>
        <w:rPr>
          <w:rStyle w:val="Teksttreci2"/>
          <w:color w:val="000000"/>
        </w:rPr>
        <w:softHyphen/>
        <w:t>mując tu „liczbę orzeczeń”. Podanie tego kryterium jest zajęciem stano</w:t>
      </w:r>
      <w:r>
        <w:rPr>
          <w:rStyle w:val="Teksttreci2"/>
          <w:color w:val="000000"/>
        </w:rPr>
        <w:softHyphen/>
        <w:t>wiska wobec dyskusji, jak traktować zdanie o jednym podmiocie, do którego się odnosi kilka orzeczeń, czy jako zdanie zł</w:t>
      </w:r>
      <w:r>
        <w:rPr>
          <w:rStyle w:val="Teksttreci2"/>
          <w:color w:val="000000"/>
        </w:rPr>
        <w:t>ożone, czy też jako zdanie pojedyncze z orzeczeniem szeregowym (podobnie jak może być podmiot szeregowy, złożony z serii mianowników, do których nawiązuje wspólne orzeczenie). W zasadzie jest to sprawa konwencji. Przy kon</w:t>
      </w:r>
      <w:r>
        <w:rPr>
          <w:rStyle w:val="Teksttreci2"/>
          <w:color w:val="000000"/>
        </w:rPr>
        <w:softHyphen/>
        <w:t>wencji szeregowej łatwiej jest for</w:t>
      </w:r>
      <w:r>
        <w:rPr>
          <w:rStyle w:val="Teksttreci2"/>
          <w:color w:val="000000"/>
        </w:rPr>
        <w:t>mułować użycie spójników czy inter</w:t>
      </w:r>
      <w:r>
        <w:rPr>
          <w:rStyle w:val="Teksttreci2"/>
          <w:color w:val="000000"/>
        </w:rPr>
        <w:softHyphen/>
        <w:t>punkcji, stosować analizę stylistyczną, mniej też zaciera się różnica między szeregiem orzeczeniowym a zdaniem podrzędnie złożonym, np. ze zdaniem przydawkowym względem podmiotu, gdzie też zachodzić może wspólność podmiot</w:t>
      </w:r>
      <w:r>
        <w:rPr>
          <w:rStyle w:val="Teksttreci2"/>
          <w:color w:val="000000"/>
        </w:rPr>
        <w:t>u. Jeżeli jednak termin „zdanie” ograniczymy tylko do zdań z orzeczeniem w formie osobowej czasownika (co jest dyskusyjne), wówczas uzyskujemy większą jednolitość opisową. Tak</w:t>
      </w:r>
    </w:p>
    <w:p w:rsidR="00000000" w:rsidRDefault="00FF05D3">
      <w:pPr>
        <w:pStyle w:val="Teksttreci21"/>
        <w:shd w:val="clear" w:color="auto" w:fill="auto"/>
      </w:pPr>
      <w:r>
        <w:rPr>
          <w:rStyle w:val="Teksttreci2"/>
          <w:color w:val="000000"/>
        </w:rPr>
        <w:t>czy inaczej, dobrze jest, gdy program sugeruje wybór określonej kon</w:t>
      </w:r>
      <w:r>
        <w:rPr>
          <w:rStyle w:val="Teksttreci2"/>
          <w:color w:val="000000"/>
        </w:rPr>
        <w:softHyphen/>
        <w:t>wencji, co s</w:t>
      </w:r>
      <w:r>
        <w:rPr>
          <w:rStyle w:val="Teksttreci2"/>
          <w:color w:val="000000"/>
        </w:rPr>
        <w:t xml:space="preserve">przyja jednolitości nauczania. Ta konwencja pozostaje bez zmiany i w programie z r. 1963. Wcześniejsze niż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 xml:space="preserve">VII zwrócenie uwagi na zdanie złożone jest konieczne choćby z tego względu, że pogłębiona analiza rozwiniętego zdania pojedynczego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 jest utrudniona przede wszystkim przez to, że w tekstach czytankowych zdania doskonale ilustrujące użycie tego czy innego określenia rzadko się obchodzą bez zastąpienia jednego z określeń zdaniem podrzędnym, że wymienności określeń, będących częściami z</w:t>
      </w:r>
      <w:r>
        <w:rPr>
          <w:rStyle w:val="Teksttreci2"/>
          <w:color w:val="000000"/>
        </w:rPr>
        <w:t>dania, ze zdaniami określeniowymi domagają się względy stylistyczne.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Program z r. 1963, utrzymując rozpoczynanie sprawy zdań złożo</w:t>
      </w:r>
      <w:r>
        <w:rPr>
          <w:rStyle w:val="Teksttreci2"/>
          <w:color w:val="000000"/>
        </w:rPr>
        <w:softHyphen/>
        <w:t xml:space="preserve">nych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V, ujmuje rzecz bardziej koncentrycznie. O zdaniach złożo</w:t>
      </w:r>
      <w:r>
        <w:rPr>
          <w:rStyle w:val="Teksttreci2"/>
          <w:color w:val="000000"/>
        </w:rPr>
        <w:softHyphen/>
        <w:t xml:space="preserve">nych jest mowa we wszystkich klasach następnych. A więc </w:t>
      </w:r>
      <w:r>
        <w:rPr>
          <w:rStyle w:val="Teksttreci2"/>
          <w:color w:val="000000"/>
        </w:rPr>
        <w:t xml:space="preserve">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 xml:space="preserve">VI są te zdania rozpatrywane na tle </w:t>
      </w:r>
      <w:r>
        <w:rPr>
          <w:rStyle w:val="Teksttreci2"/>
          <w:color w:val="000000"/>
        </w:rPr>
        <w:lastRenderedPageBreak/>
        <w:t>paraleli między związkami części zdania w zdaniu pojedynczym a związkami zdań w zdaniu złożonym. Jeśli chodzi o zdania złożone podrzędnie, ta paralela rzuca się w oczy. Nato</w:t>
      </w:r>
      <w:r>
        <w:rPr>
          <w:rStyle w:val="Teksttreci2"/>
          <w:color w:val="000000"/>
        </w:rPr>
        <w:softHyphen/>
        <w:t xml:space="preserve">miast gdy chodzi o związki współrzędne, </w:t>
      </w:r>
      <w:r>
        <w:rPr>
          <w:rStyle w:val="Teksttreci2"/>
          <w:color w:val="000000"/>
        </w:rPr>
        <w:t>rzecz jest bardziej skompliko</w:t>
      </w:r>
      <w:r>
        <w:rPr>
          <w:rStyle w:val="Teksttreci2"/>
          <w:color w:val="000000"/>
        </w:rPr>
        <w:softHyphen/>
        <w:t>wana. W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zdaniu pojedynczym związki współrzędne są to zbiory jednorodnych części zdania, np. szeregi przydawkowe, szeregi dopełnie</w:t>
      </w:r>
      <w:r>
        <w:rPr>
          <w:rStyle w:val="Teksttreci2"/>
          <w:color w:val="000000"/>
        </w:rPr>
        <w:softHyphen/>
        <w:t>niowe itd. Odpowiednikiem ich w zdaniu złożonym byłyby zatem szeregi zdań przydawkowych, dopełni</w:t>
      </w:r>
      <w:r>
        <w:rPr>
          <w:rStyle w:val="Teksttreci2"/>
          <w:color w:val="000000"/>
        </w:rPr>
        <w:t>eniowych itd. O tej samej relacji wzglę</w:t>
      </w:r>
      <w:r>
        <w:rPr>
          <w:rStyle w:val="Teksttreci2"/>
          <w:color w:val="000000"/>
        </w:rPr>
        <w:softHyphen/>
        <w:t>dem członu nadrzędnego lub innych części zdania. Tymczasem takie szeregi zdań w ogóle nie są brane pod uwagę w materiale nauczania. Zdania zatem współrzędne (oba główne według dawniejszej terminologii) nie mają odpow</w:t>
      </w:r>
      <w:r>
        <w:rPr>
          <w:rStyle w:val="Teksttreci2"/>
          <w:color w:val="000000"/>
        </w:rPr>
        <w:t xml:space="preserve">iednika w zdaniu pojedynczym. W dodatku często są one zdaniami niezależnymi od siebie, łączonymi intonacyjnie w mowie czy interpunkcyjnie w piśmie, głównie ze względów stylistycznych. Problem, gdzie </w:t>
      </w:r>
      <w:r>
        <w:rPr>
          <w:rStyle w:val="Teksttreci2"/>
          <w:color w:val="000000"/>
          <w:lang w:val="en-US" w:eastAsia="en-US"/>
        </w:rPr>
        <w:t>stawi</w:t>
      </w:r>
      <w:r>
        <w:rPr>
          <w:rStyle w:val="Teksttreci2"/>
          <w:color w:val="000000"/>
        </w:rPr>
        <w:t>ć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kropkę w zdaniu, a gdzie przecinek, ciągnie się ni</w:t>
      </w:r>
      <w:r>
        <w:rPr>
          <w:rStyle w:val="Teksttreci2"/>
          <w:color w:val="000000"/>
        </w:rPr>
        <w:t xml:space="preserve">eraz w nauczaniu aż do klasy maturalnej. W dodatku zdania traktowane w szkole jako współrzędne rzadko są względem siebie równoważne. Często pod względem relacji treści nie różnią się one od podrzędnych. Różnice między zdaniami: </w:t>
      </w:r>
      <w:r>
        <w:rPr>
          <w:rStyle w:val="Teksttreci211"/>
          <w:color w:val="000000"/>
        </w:rPr>
        <w:t>Ujrzeli zasię wilka, a on wi</w:t>
      </w:r>
      <w:r>
        <w:rPr>
          <w:rStyle w:val="Teksttreci211"/>
          <w:color w:val="000000"/>
        </w:rPr>
        <w:t xml:space="preserve">eprza niesie </w:t>
      </w:r>
      <w:r>
        <w:rPr>
          <w:rStyle w:val="Teksttreci2"/>
          <w:color w:val="000000"/>
        </w:rPr>
        <w:t xml:space="preserve">i </w:t>
      </w:r>
      <w:r>
        <w:rPr>
          <w:rStyle w:val="Teksttreci211"/>
          <w:color w:val="000000"/>
        </w:rPr>
        <w:t>Ujrzeli wilka, który niósł wieprza</w:t>
      </w:r>
      <w:r>
        <w:rPr>
          <w:rStyle w:val="Teksttreci2"/>
          <w:color w:val="000000"/>
        </w:rPr>
        <w:t xml:space="preserve"> jest natury raczej stylistycznej, związanej z ich oprawą zewnętrzną. Zresztą bywa i odwrotnie, gdy zdania, z których żadne nie jest określeniem drugiego, otrzymują dla celów stylistycznych oprawę właściwą z</w:t>
      </w:r>
      <w:r>
        <w:rPr>
          <w:rStyle w:val="Teksttreci2"/>
          <w:color w:val="000000"/>
        </w:rPr>
        <w:t xml:space="preserve">daniom złożonym podrzędnie, np. </w:t>
      </w:r>
      <w:r>
        <w:rPr>
          <w:rStyle w:val="Teksttreci211"/>
          <w:color w:val="000000"/>
        </w:rPr>
        <w:t>Jużeśmy mieli do stołu siadać, gdy dano znać, że goście jadą</w:t>
      </w:r>
      <w:r>
        <w:rPr>
          <w:rStyle w:val="Teksttreci2"/>
          <w:color w:val="000000"/>
        </w:rPr>
        <w:t xml:space="preserve"> w po</w:t>
      </w:r>
      <w:r>
        <w:rPr>
          <w:rStyle w:val="Teksttreci2"/>
          <w:color w:val="000000"/>
        </w:rPr>
        <w:softHyphen/>
        <w:t xml:space="preserve">równaniu z </w:t>
      </w:r>
      <w:r>
        <w:rPr>
          <w:rStyle w:val="Teksttreci211"/>
          <w:color w:val="000000"/>
        </w:rPr>
        <w:t>Mieliśmy do stołu siadać. Wtem dano znać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 xml:space="preserve">iż goście jadą. </w:t>
      </w:r>
      <w:r>
        <w:rPr>
          <w:rStyle w:val="Teksttreci2"/>
          <w:color w:val="000000"/>
        </w:rPr>
        <w:t>Problem więc zdań współrzędnie złożonych jest problemem innej natury, niż reszta spraw sk</w:t>
      </w:r>
      <w:r>
        <w:rPr>
          <w:rStyle w:val="Teksttreci2"/>
          <w:color w:val="000000"/>
        </w:rPr>
        <w:t>ładniowych omawianych w szkole, moim zdaniem znacznie trudniejszy choćby ze względu na uwikłanie stylistyczne, niż problem zdań złożonych podrzędnie, w których dominują sprawy struk</w:t>
      </w:r>
      <w:r>
        <w:rPr>
          <w:rStyle w:val="Teksttreci2"/>
          <w:color w:val="000000"/>
        </w:rPr>
        <w:softHyphen/>
        <w:t>tury i gdzie z pożytkiem może być rozwijana analogia z budową zdania pojed</w:t>
      </w:r>
      <w:r>
        <w:rPr>
          <w:rStyle w:val="Teksttreci2"/>
          <w:color w:val="000000"/>
        </w:rPr>
        <w:t>ynczego. Wysuwanie zatem zdań współrzędnych na plan pierwszy</w:t>
      </w:r>
    </w:p>
    <w:p w:rsidR="00000000" w:rsidRDefault="00FF05D3">
      <w:pPr>
        <w:pStyle w:val="Teksttreci21"/>
        <w:shd w:val="clear" w:color="auto" w:fill="auto"/>
      </w:pPr>
      <w:r>
        <w:rPr>
          <w:rStyle w:val="Teksttreci2"/>
          <w:color w:val="000000"/>
        </w:rPr>
        <w:t>w programie z r. 1959 sugerowało traktowanie ich jako czegoś łatwiej</w:t>
      </w:r>
      <w:r>
        <w:rPr>
          <w:rStyle w:val="Teksttreci2"/>
          <w:color w:val="000000"/>
        </w:rPr>
        <w:softHyphen/>
        <w:t>szego, co znalazło też swe odbicie i w programie z r. 1963. Sugestia paraleli między związkami części zdania a związkami zdań,</w:t>
      </w:r>
      <w:r>
        <w:rPr>
          <w:rStyle w:val="Teksttreci2"/>
          <w:color w:val="000000"/>
        </w:rPr>
        <w:t xml:space="preserve"> przy trak</w:t>
      </w:r>
      <w:r>
        <w:rPr>
          <w:rStyle w:val="Teksttreci2"/>
          <w:color w:val="000000"/>
        </w:rPr>
        <w:softHyphen/>
        <w:t xml:space="preserve">towaniu konsekwentnym, powinna była doprowadzić do oddzielnego potraktowania sprawy związków współrzędnych, a przynajmniej do niewysuwania ich na plan pierwszy w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VI, tym bardziej, że w pozosta</w:t>
      </w:r>
      <w:r>
        <w:rPr>
          <w:rStyle w:val="Teksttreci2"/>
          <w:color w:val="000000"/>
        </w:rPr>
        <w:softHyphen/>
        <w:t>łych partiach działu składniowego jest mowa jedy</w:t>
      </w:r>
      <w:r>
        <w:rPr>
          <w:rStyle w:val="Teksttreci2"/>
          <w:color w:val="000000"/>
        </w:rPr>
        <w:t>nie o zdaniach przydawkowych i dopełnieniowych, do których powiązania z przydawkami i dopełnieniami ta paralela może się ograniczać.</w:t>
      </w:r>
    </w:p>
    <w:p w:rsidR="00000000" w:rsidRDefault="00FF05D3">
      <w:pPr>
        <w:pStyle w:val="Teksttreci21"/>
        <w:shd w:val="clear" w:color="auto" w:fill="auto"/>
        <w:spacing w:after="366"/>
        <w:ind w:firstLine="420"/>
      </w:pPr>
      <w:r>
        <w:rPr>
          <w:rStyle w:val="Teksttreci2"/>
          <w:color w:val="000000"/>
        </w:rPr>
        <w:t xml:space="preserve">By skończyć ze sprawą zdań współrzędnych, warto wspomnieć, że program z r. 1959 koncentrował się raczej </w:t>
      </w:r>
      <w:r>
        <w:rPr>
          <w:rStyle w:val="Teksttreci2"/>
          <w:color w:val="000000"/>
          <w:lang w:val="de-DE" w:eastAsia="de-DE"/>
        </w:rPr>
        <w:t xml:space="preserve">(kl. </w:t>
      </w:r>
      <w:r>
        <w:rPr>
          <w:rStyle w:val="Teksttreci2"/>
          <w:color w:val="000000"/>
        </w:rPr>
        <w:t>VII) na sposob</w:t>
      </w:r>
      <w:r>
        <w:rPr>
          <w:rStyle w:val="Teksttreci2"/>
          <w:color w:val="000000"/>
        </w:rPr>
        <w:t>ach ich łączenia spójnikowych i bezspójnikowych, głównie ze względów inter</w:t>
      </w:r>
      <w:r>
        <w:rPr>
          <w:rStyle w:val="Teksttreci2"/>
          <w:color w:val="000000"/>
        </w:rPr>
        <w:softHyphen/>
        <w:t>punkcyjnych, abstrahując wyraźnie od omawiania rodzajów ich współ</w:t>
      </w:r>
      <w:r>
        <w:rPr>
          <w:rStyle w:val="Teksttreci2"/>
          <w:color w:val="000000"/>
        </w:rPr>
        <w:softHyphen/>
        <w:t xml:space="preserve">zależności, przynajmniej w klasach szkoły podstawowej. Tymczasem program z r. 1963, przerzucając te sposoby na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VIII, nakazuje oma</w:t>
      </w:r>
      <w:r>
        <w:rPr>
          <w:rStyle w:val="Teksttreci2"/>
          <w:color w:val="000000"/>
        </w:rPr>
        <w:softHyphen/>
        <w:t xml:space="preserve">wianie w niej „rodzajów zdań współrzędnych” bez sprecyzowania o jakie rodzaje tu chodzi, czy o związane ze sposobami ich łączenia, czy też o rodzaje współzależności treściowej, nie uwzględniane w programie </w:t>
      </w:r>
      <w:r>
        <w:rPr>
          <w:rStyle w:val="Teksttreci2"/>
          <w:color w:val="000000"/>
          <w:lang w:val="de-DE" w:eastAsia="de-DE"/>
        </w:rPr>
        <w:t xml:space="preserve">kl </w:t>
      </w:r>
      <w:r>
        <w:rPr>
          <w:rStyle w:val="Teksttreci2"/>
          <w:color w:val="000000"/>
        </w:rPr>
        <w:t>VII z r. 1959, skąd znów pow</w:t>
      </w:r>
      <w:r>
        <w:rPr>
          <w:rStyle w:val="Teksttreci2"/>
          <w:color w:val="000000"/>
        </w:rPr>
        <w:t>staje luz interpretacyjny.</w:t>
      </w:r>
    </w:p>
    <w:p w:rsidR="00000000" w:rsidRDefault="00FF05D3">
      <w:pPr>
        <w:pStyle w:val="Teksttreci90"/>
        <w:shd w:val="clear" w:color="auto" w:fill="auto"/>
        <w:spacing w:before="0" w:after="4" w:line="230" w:lineRule="exact"/>
        <w:ind w:left="6860"/>
      </w:pPr>
      <w:r>
        <w:rPr>
          <w:rStyle w:val="Teksttreci9"/>
          <w:i/>
          <w:iCs/>
          <w:color w:val="000000"/>
        </w:rPr>
        <w:lastRenderedPageBreak/>
        <w:t>Jan Tokarski</w:t>
      </w:r>
    </w:p>
    <w:p w:rsidR="00000000" w:rsidRDefault="00FF05D3">
      <w:pPr>
        <w:pStyle w:val="Teksttreci51"/>
        <w:shd w:val="clear" w:color="auto" w:fill="auto"/>
        <w:spacing w:after="0" w:line="200" w:lineRule="exact"/>
        <w:ind w:left="20"/>
        <w:sectPr w:rsidR="00000000">
          <w:headerReference w:type="even" r:id="rId13"/>
          <w:headerReference w:type="default" r:id="rId14"/>
          <w:headerReference w:type="first" r:id="rId15"/>
          <w:pgSz w:w="11900" w:h="16840"/>
          <w:pgMar w:top="1496" w:right="1631" w:bottom="1422" w:left="1288" w:header="0" w:footer="3" w:gutter="0"/>
          <w:cols w:space="720"/>
          <w:noEndnote/>
          <w:docGrid w:linePitch="360"/>
        </w:sectPr>
      </w:pPr>
      <w:r>
        <w:rPr>
          <w:rStyle w:val="Teksttreci5"/>
          <w:color w:val="000000"/>
        </w:rPr>
        <w:t>(dalszy ciąg nastąpi)</w:t>
      </w: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line="240" w:lineRule="exact"/>
        <w:rPr>
          <w:color w:val="auto"/>
          <w:sz w:val="19"/>
          <w:szCs w:val="19"/>
        </w:rPr>
      </w:pPr>
    </w:p>
    <w:p w:rsidR="00000000" w:rsidRDefault="00FF05D3">
      <w:pPr>
        <w:spacing w:before="45" w:after="45" w:line="240" w:lineRule="exact"/>
        <w:rPr>
          <w:color w:val="auto"/>
          <w:sz w:val="19"/>
          <w:szCs w:val="19"/>
        </w:rPr>
      </w:pPr>
    </w:p>
    <w:p w:rsidR="00000000" w:rsidRDefault="00FF05D3">
      <w:pPr>
        <w:rPr>
          <w:color w:val="auto"/>
          <w:sz w:val="2"/>
          <w:szCs w:val="2"/>
        </w:rPr>
        <w:sectPr w:rsidR="00000000">
          <w:headerReference w:type="even" r:id="rId16"/>
          <w:headerReference w:type="default" r:id="rId17"/>
          <w:pgSz w:w="11900" w:h="16840"/>
          <w:pgMar w:top="1192" w:right="0" w:bottom="989" w:left="0" w:header="0" w:footer="3" w:gutter="0"/>
          <w:pgNumType w:start="10"/>
          <w:cols w:space="720"/>
          <w:noEndnote/>
          <w:docGrid w:linePitch="360"/>
        </w:sectPr>
      </w:pPr>
    </w:p>
    <w:p w:rsidR="00000000" w:rsidRDefault="00FF05D3">
      <w:pPr>
        <w:pStyle w:val="Teksttreci90"/>
        <w:shd w:val="clear" w:color="auto" w:fill="auto"/>
        <w:spacing w:before="0" w:after="267" w:line="230" w:lineRule="exact"/>
        <w:jc w:val="center"/>
      </w:pPr>
      <w:r>
        <w:rPr>
          <w:rStyle w:val="Teksttreci9"/>
          <w:i/>
          <w:iCs/>
          <w:color w:val="000000"/>
        </w:rPr>
        <w:lastRenderedPageBreak/>
        <w:t>TOPONOMASTYKA I ANTROPONIMIA</w:t>
      </w:r>
      <w:r>
        <w:rPr>
          <w:rStyle w:val="Teksttreci9"/>
          <w:i/>
          <w:iCs/>
          <w:color w:val="000000"/>
        </w:rPr>
        <w:br/>
      </w:r>
      <w:r>
        <w:rPr>
          <w:rStyle w:val="Teksttreci2"/>
          <w:i w:val="0"/>
          <w:iCs w:val="0"/>
          <w:color w:val="000000"/>
        </w:rPr>
        <w:t xml:space="preserve">(Odpowiedź </w:t>
      </w:r>
      <w:r>
        <w:rPr>
          <w:rStyle w:val="Teksttreci2"/>
          <w:i w:val="0"/>
          <w:iCs w:val="0"/>
          <w:color w:val="000000"/>
          <w:lang w:val="en-US" w:eastAsia="en-US"/>
        </w:rPr>
        <w:t xml:space="preserve">prof. St. </w:t>
      </w:r>
      <w:r>
        <w:rPr>
          <w:rStyle w:val="Teksttreci2"/>
          <w:i w:val="0"/>
          <w:iCs w:val="0"/>
          <w:color w:val="000000"/>
        </w:rPr>
        <w:t>Rospondowi)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20"/>
      </w:pPr>
      <w:r>
        <w:rPr>
          <w:rStyle w:val="Teksttreci2"/>
          <w:color w:val="000000"/>
        </w:rPr>
        <w:t>Od dawna już wiadomo, że pomiędzy nazwami miejscowości a na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zwami osobowymi, w tym także nazwiskami, istnieją ścisłe i różnego rodzaju związki. Nie ma chyba bardziej powiązanych dziedzin wiedzy</w:t>
      </w:r>
    </w:p>
    <w:p w:rsidR="00000000" w:rsidRDefault="00FF05D3">
      <w:pPr>
        <w:pStyle w:val="Teksttreci21"/>
        <w:shd w:val="clear" w:color="auto" w:fill="auto"/>
        <w:tabs>
          <w:tab w:val="left" w:pos="254"/>
        </w:tabs>
        <w:spacing w:line="306" w:lineRule="exact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języku jak toponomastyka i antroponimia, czyli te jej gałęzie, które mówią o nazwach miejsc i osób, a wspólnie noszą naz</w:t>
      </w:r>
      <w:r>
        <w:rPr>
          <w:rStyle w:val="Teksttreci2"/>
          <w:color w:val="000000"/>
        </w:rPr>
        <w:t>wę onomastyki. Obie te gałęzie wiedzy, chociaż należą do ogólnych dziejów kultury</w:t>
      </w:r>
    </w:p>
    <w:p w:rsidR="00000000" w:rsidRDefault="00FF05D3">
      <w:pPr>
        <w:pStyle w:val="Teksttreci21"/>
        <w:shd w:val="clear" w:color="auto" w:fill="auto"/>
        <w:tabs>
          <w:tab w:val="left" w:pos="254"/>
        </w:tabs>
        <w:spacing w:line="306" w:lineRule="exact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interesują historyka i etnografa, a często — jeśli chodzi o najstarsze nazwy fizjograficzne — również prehistoryka, to przecież z uwagi na swoje metody badawcze nierozdziel</w:t>
      </w:r>
      <w:r>
        <w:rPr>
          <w:rStyle w:val="Teksttreci2"/>
          <w:color w:val="000000"/>
        </w:rPr>
        <w:t>nie łączą się z językoznawstwem.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20"/>
      </w:pPr>
      <w:r>
        <w:rPr>
          <w:rStyle w:val="Teksttreci2"/>
          <w:color w:val="000000"/>
        </w:rPr>
        <w:t>Jest to stwierdzenie wcale niebłahe. Dla onomastyki ważne jest przede wszystkim to, co można osiągnąć za pomocą badań filologiczno- lingwistycznych. Dopiero jeżeli badania takie nie dają jednoznacznych wyników odwołujemy si</w:t>
      </w:r>
      <w:r>
        <w:rPr>
          <w:rStyle w:val="Teksttreci2"/>
          <w:color w:val="000000"/>
        </w:rPr>
        <w:t>ę zwykle do danych pozajęzykowych jako argu</w:t>
      </w:r>
      <w:r>
        <w:rPr>
          <w:rStyle w:val="Teksttreci2"/>
          <w:color w:val="000000"/>
        </w:rPr>
        <w:softHyphen/>
        <w:t>mentów pomocniczych.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20"/>
        <w:sectPr w:rsidR="00000000">
          <w:type w:val="continuous"/>
          <w:pgSz w:w="11900" w:h="16840"/>
          <w:pgMar w:top="1192" w:right="1581" w:bottom="989" w:left="125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S. Rospond w artykule „Toponomastyka a geologia” 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</w:rPr>
        <w:t xml:space="preserve"> wystąpił w obronie tezy uprzednio formułowanej przez J. Karłowicza i J. Łosia, jakoby nazwisko genialnego astronoma polskiego</w:t>
      </w:r>
      <w:r>
        <w:rPr>
          <w:rStyle w:val="Teksttreci2"/>
          <w:color w:val="000000"/>
        </w:rPr>
        <w:t xml:space="preserve"> Mikołaja Kopernika pochodziło od nazwy miejscowości w powiecie nyskim zanotowanej po raz pierwszy w 1272 r. w postaci C</w:t>
      </w:r>
      <w:r>
        <w:rPr>
          <w:rStyle w:val="Teksttreci211"/>
          <w:color w:val="000000"/>
        </w:rPr>
        <w:t>oprnih,</w:t>
      </w:r>
      <w:r>
        <w:rPr>
          <w:rStyle w:val="Teksttreci2"/>
          <w:color w:val="000000"/>
        </w:rPr>
        <w:t xml:space="preserve"> w 1284 r. </w:t>
      </w:r>
      <w:r>
        <w:rPr>
          <w:rStyle w:val="Teksttreci211"/>
          <w:color w:val="000000"/>
        </w:rPr>
        <w:t>Copirnik,</w:t>
      </w:r>
      <w:r>
        <w:rPr>
          <w:rStyle w:val="Teksttreci2"/>
          <w:color w:val="000000"/>
        </w:rPr>
        <w:t xml:space="preserve"> w 1310 r. </w:t>
      </w:r>
      <w:r>
        <w:rPr>
          <w:rStyle w:val="Teksttreci211"/>
          <w:color w:val="000000"/>
        </w:rPr>
        <w:t>Copernik.</w:t>
      </w:r>
      <w:r>
        <w:rPr>
          <w:rStyle w:val="Teksttreci2"/>
          <w:color w:val="000000"/>
        </w:rPr>
        <w:t xml:space="preserve"> Nazwę tę wspomniani autorzy uważali za nazwę służebną utworzoną od przypuszczalnie istni</w:t>
      </w:r>
      <w:r>
        <w:rPr>
          <w:rStyle w:val="Teksttreci2"/>
          <w:color w:val="000000"/>
        </w:rPr>
        <w:t xml:space="preserve">ejącego niegdyś w języku staropolskim wyrazu pospolitego </w:t>
      </w:r>
      <w:r>
        <w:rPr>
          <w:rStyle w:val="Teksttreci211"/>
          <w:color w:val="000000"/>
        </w:rPr>
        <w:t>*kopernik</w:t>
      </w:r>
      <w:r>
        <w:rPr>
          <w:rStyle w:val="Teksttreci2"/>
          <w:color w:val="000000"/>
        </w:rPr>
        <w:t xml:space="preserve"> «miedziarz, górnik albo hutnik, obrabiacz miedzi». Podstawą derywacyjną tego wyrazu byłoby zdaniem wymie</w:t>
      </w:r>
      <w:r>
        <w:rPr>
          <w:rStyle w:val="Teksttreci2"/>
          <w:color w:val="000000"/>
        </w:rPr>
        <w:softHyphen/>
        <w:t xml:space="preserve">nionych badaczy łacińskie </w:t>
      </w:r>
      <w:r>
        <w:rPr>
          <w:rStyle w:val="Teksttreci211"/>
          <w:color w:val="000000"/>
          <w:lang w:val="en-US" w:eastAsia="en-US"/>
        </w:rPr>
        <w:t>cuprum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«miedź», zapożyczone jednak nie</w:t>
      </w:r>
      <w:r>
        <w:rPr>
          <w:rStyle w:val="Teksttreci2Odstpy3pt"/>
          <w:color w:val="000000"/>
        </w:rPr>
        <w:t>bezpośrednio</w:t>
      </w:r>
      <w:r>
        <w:rPr>
          <w:rStyle w:val="Teksttreci2"/>
          <w:color w:val="000000"/>
        </w:rPr>
        <w:t xml:space="preserve"> z łacin</w:t>
      </w:r>
      <w:r>
        <w:rPr>
          <w:rStyle w:val="Teksttreci2"/>
          <w:color w:val="000000"/>
        </w:rPr>
        <w:t xml:space="preserve">y, lecz za pośrednictwem niem. </w:t>
      </w:r>
      <w:r>
        <w:rPr>
          <w:rStyle w:val="Teksttreci211"/>
          <w:color w:val="000000"/>
        </w:rPr>
        <w:t>kopper,</w:t>
      </w:r>
      <w:r>
        <w:rPr>
          <w:rStyle w:val="Teksttreci2"/>
          <w:color w:val="000000"/>
        </w:rPr>
        <w:t xml:space="preserve"> dziś </w:t>
      </w:r>
      <w:r>
        <w:rPr>
          <w:rStyle w:val="Teksttreci2"/>
          <w:color w:val="000000"/>
          <w:lang w:val="de-DE" w:eastAsia="de-DE"/>
        </w:rPr>
        <w:t xml:space="preserve">Kupfer </w:t>
      </w:r>
      <w:r>
        <w:rPr>
          <w:rStyle w:val="Teksttreci2"/>
          <w:color w:val="000000"/>
        </w:rPr>
        <w:t xml:space="preserve">«miedź» w postaci staropolskiej znanej z XVI w. </w:t>
      </w:r>
      <w:r>
        <w:rPr>
          <w:rStyle w:val="Teksttreci211"/>
          <w:color w:val="000000"/>
        </w:rPr>
        <w:t>koper.</w:t>
      </w:r>
      <w:r>
        <w:rPr>
          <w:rStyle w:val="Teksttreci2"/>
          <w:color w:val="000000"/>
        </w:rPr>
        <w:t xml:space="preserve"> Pogląd taki reprezentował uprzednio sam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Rospond w pracy „Nazwiska Ślązaków” i artykuł jego był odpowiedzią na mój głos polemiczny pt. „O nazwie </w:t>
      </w:r>
      <w:r>
        <w:rPr>
          <w:rStyle w:val="Teksttreci2"/>
          <w:color w:val="000000"/>
        </w:rPr>
        <w:t xml:space="preserve">miejscowej Kopernik i nazwisku Toruńczyka” (w Por. Jęz. 1962, z. 4). Wspomnianą nazwę miejscowości śląskiej oraz pochodzące 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20"/>
      </w:pPr>
      <w:r>
        <w:rPr>
          <w:rStyle w:val="Teksttreci2"/>
          <w:color w:val="000000"/>
        </w:rPr>
        <w:lastRenderedPageBreak/>
        <w:t xml:space="preserve">od niej nazwisko genialnego badacza mechaniki wszechświata łączyłem z nazwami roślinnymi </w:t>
      </w:r>
      <w:r>
        <w:rPr>
          <w:rStyle w:val="Teksttreci211"/>
          <w:color w:val="000000"/>
          <w:lang w:val="cs-CZ" w:eastAsia="cs-CZ"/>
        </w:rPr>
        <w:t>kopr</w:t>
      </w:r>
      <w:r>
        <w:rPr>
          <w:rStyle w:val="Teksttreci211"/>
          <w:color w:val="000000"/>
        </w:rPr>
        <w:t>, kopernik</w:t>
      </w:r>
      <w:r>
        <w:rPr>
          <w:rStyle w:val="Teksttreci2"/>
          <w:color w:val="000000"/>
        </w:rPr>
        <w:t xml:space="preserve"> ^ </w:t>
      </w:r>
      <w:r>
        <w:rPr>
          <w:rStyle w:val="Teksttreci211"/>
          <w:color w:val="000000"/>
        </w:rPr>
        <w:t>koprnik, koprzywa,</w:t>
      </w:r>
      <w:r>
        <w:rPr>
          <w:rStyle w:val="Teksttreci2"/>
          <w:color w:val="000000"/>
        </w:rPr>
        <w:t xml:space="preserve"> mającymi odpowiedniki we wszystkich językach słowiańskich</w:t>
      </w:r>
      <w:r>
        <w:rPr>
          <w:rStyle w:val="Teksttreci2"/>
          <w:color w:val="000000"/>
          <w:vertAlign w:val="superscript"/>
        </w:rPr>
        <w:footnoteReference w:id="2"/>
      </w:r>
      <w:r>
        <w:rPr>
          <w:rStyle w:val="Teksttreci2"/>
          <w:color w:val="000000"/>
        </w:rPr>
        <w:t xml:space="preserve"> oraz z nazwami miejscowymi: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albo Kurzy Dół w pf. Solec w woj poznańskim, </w:t>
      </w:r>
      <w:r>
        <w:rPr>
          <w:rStyle w:val="Teksttreci211"/>
          <w:color w:val="000000"/>
        </w:rPr>
        <w:t>Koprnik</w:t>
      </w:r>
      <w:r>
        <w:rPr>
          <w:rStyle w:val="Teksttreci2"/>
          <w:color w:val="000000"/>
        </w:rPr>
        <w:t xml:space="preserve"> «szczyt w Sudetach» oraz serbska miejscowość </w:t>
      </w:r>
      <w:r>
        <w:rPr>
          <w:rStyle w:val="Teksttreci211"/>
          <w:color w:val="000000"/>
          <w:lang w:val="ru-RU" w:eastAsia="ru-RU"/>
        </w:rPr>
        <w:t>Кор</w:t>
      </w:r>
      <w:r>
        <w:rPr>
          <w:rStyle w:val="Teksttreci211"/>
          <w:color w:val="000000"/>
        </w:rPr>
        <w:t>r</w:t>
      </w:r>
      <w:r>
        <w:rPr>
          <w:rStyle w:val="Teksttreci211"/>
          <w:color w:val="000000"/>
          <w:lang w:val="ru-RU" w:eastAsia="ru-RU"/>
        </w:rPr>
        <w:t>ь</w:t>
      </w:r>
      <w:r>
        <w:rPr>
          <w:rStyle w:val="Teksttreci211"/>
          <w:color w:val="000000"/>
        </w:rPr>
        <w:t>nik</w:t>
      </w:r>
      <w:r>
        <w:rPr>
          <w:rStyle w:val="Teksttreci211"/>
          <w:color w:val="000000"/>
          <w:lang w:val="ru-RU" w:eastAsia="ru-RU"/>
        </w:rPr>
        <w:t xml:space="preserve">ь </w:t>
      </w:r>
      <w:r>
        <w:rPr>
          <w:rStyle w:val="Teksttreci2"/>
          <w:color w:val="000000"/>
        </w:rPr>
        <w:t xml:space="preserve">odnotowana w dziele F. Miklosicha ,,Die </w:t>
      </w:r>
      <w:r>
        <w:rPr>
          <w:rStyle w:val="Teksttreci2"/>
          <w:color w:val="000000"/>
          <w:lang w:val="de-DE" w:eastAsia="de-DE"/>
        </w:rPr>
        <w:t>Bildung der Slavische</w:t>
      </w:r>
      <w:r>
        <w:rPr>
          <w:rStyle w:val="Teksttreci2"/>
          <w:color w:val="000000"/>
          <w:lang w:val="de-DE" w:eastAsia="de-DE"/>
        </w:rPr>
        <w:t>n Perso</w:t>
      </w:r>
      <w:r>
        <w:rPr>
          <w:rStyle w:val="Teksttreci2"/>
          <w:color w:val="000000"/>
          <w:lang w:val="de-DE" w:eastAsia="de-DE"/>
        </w:rPr>
        <w:softHyphen/>
        <w:t xml:space="preserve">nen </w:t>
      </w:r>
      <w:r>
        <w:rPr>
          <w:rStyle w:val="Teksttreci2"/>
          <w:color w:val="000000"/>
        </w:rPr>
        <w:t xml:space="preserve">— </w:t>
      </w:r>
      <w:r>
        <w:rPr>
          <w:rStyle w:val="Teksttreci2"/>
          <w:color w:val="000000"/>
          <w:lang w:val="de-DE" w:eastAsia="de-DE"/>
        </w:rPr>
        <w:t xml:space="preserve">und Ortsnamen”. </w:t>
      </w:r>
      <w:r>
        <w:rPr>
          <w:rStyle w:val="Teksttreci2"/>
          <w:color w:val="000000"/>
        </w:rPr>
        <w:t xml:space="preserve">W swej odpowiedzi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  <w:lang w:val="de-DE" w:eastAsia="de-DE"/>
        </w:rPr>
        <w:t>Rospond nie neguj</w:t>
      </w:r>
      <w:r>
        <w:rPr>
          <w:rStyle w:val="Teksttreci2"/>
          <w:color w:val="000000"/>
        </w:rPr>
        <w:t>ą</w:t>
      </w:r>
      <w:r>
        <w:rPr>
          <w:rStyle w:val="Teksttreci2"/>
          <w:color w:val="000000"/>
          <w:lang w:val="de-DE" w:eastAsia="de-DE"/>
        </w:rPr>
        <w:t xml:space="preserve">c </w:t>
      </w:r>
      <w:r>
        <w:rPr>
          <w:rStyle w:val="Teksttreci2"/>
          <w:color w:val="000000"/>
        </w:rPr>
        <w:t>związku omawianego nazwiska z wspomnianą wsią śląską, z której pochodzić ma według zgodnej opinii badaczy mieszczańska rodzina Ko</w:t>
      </w:r>
      <w:r>
        <w:rPr>
          <w:rStyle w:val="Teksttreci2"/>
          <w:color w:val="000000"/>
        </w:rPr>
        <w:softHyphen/>
        <w:t>perników, a przeciwnie podtrzymując tę znaną tezę, t</w:t>
      </w:r>
      <w:r>
        <w:rPr>
          <w:rStyle w:val="Teksttreci2"/>
          <w:color w:val="000000"/>
        </w:rPr>
        <w:t xml:space="preserve">wierdzi jednak, że omawianej nazwy </w:t>
      </w:r>
      <w:r>
        <w:rPr>
          <w:rStyle w:val="Teksttreci2"/>
          <w:color w:val="000000"/>
          <w:lang w:val="cs-CZ" w:eastAsia="cs-CZ"/>
        </w:rPr>
        <w:t xml:space="preserve">miejscowej </w:t>
      </w:r>
      <w:r>
        <w:rPr>
          <w:rStyle w:val="Teksttreci2"/>
          <w:color w:val="000000"/>
        </w:rPr>
        <w:t xml:space="preserve">z powiatu nyskiego nie da się zestawić z zapisaną przez S. Kozierowskiego wielkopolską nazwą terenową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czy z nazwą serbskiego pastwiska </w:t>
      </w:r>
      <w:r>
        <w:rPr>
          <w:rStyle w:val="Teksttreci211"/>
          <w:color w:val="000000"/>
          <w:lang w:val="ru-RU" w:eastAsia="ru-RU"/>
        </w:rPr>
        <w:t>Кор</w:t>
      </w:r>
      <w:r>
        <w:rPr>
          <w:rStyle w:val="Teksttreci211"/>
          <w:color w:val="000000"/>
        </w:rPr>
        <w:t>r</w:t>
      </w:r>
      <w:r>
        <w:rPr>
          <w:rStyle w:val="Teksttreci211"/>
          <w:color w:val="000000"/>
          <w:lang w:val="ru-RU" w:eastAsia="ru-RU"/>
        </w:rPr>
        <w:t>ъ</w:t>
      </w:r>
      <w:r>
        <w:rPr>
          <w:rStyle w:val="Teksttreci211"/>
          <w:color w:val="000000"/>
        </w:rPr>
        <w:t>nik</w:t>
      </w:r>
      <w:r>
        <w:rPr>
          <w:rStyle w:val="Teksttreci211"/>
          <w:color w:val="000000"/>
          <w:lang w:val="ru-RU" w:eastAsia="ru-RU"/>
        </w:rPr>
        <w:t>ь.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W dowodzeniu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Rosponda najważniejszym</w:t>
      </w:r>
      <w:r>
        <w:rPr>
          <w:rStyle w:val="Teksttreci2"/>
          <w:color w:val="000000"/>
        </w:rPr>
        <w:t xml:space="preserve"> argumentem jest wzgląd na fakt poza- językowy, to znaczy znaną obecność złóż miedzi w niektórych okolicach w paśmie sudeckim czy w przyległych częściach Śląska. Autor kate</w:t>
      </w:r>
      <w:r>
        <w:rPr>
          <w:rStyle w:val="Teksttreci2"/>
          <w:color w:val="000000"/>
        </w:rPr>
        <w:softHyphen/>
        <w:t xml:space="preserve">gorycznie podtrzymuje rekonstrukcję nazwy w liczbie mnogiej: </w:t>
      </w:r>
      <w:r>
        <w:rPr>
          <w:rStyle w:val="Teksttreci211"/>
          <w:color w:val="000000"/>
        </w:rPr>
        <w:t>Koperniki,</w:t>
      </w:r>
      <w:r>
        <w:rPr>
          <w:rStyle w:val="Teksttreci2"/>
          <w:color w:val="000000"/>
        </w:rPr>
        <w:t xml:space="preserve"> chociaż for</w:t>
      </w:r>
      <w:r>
        <w:rPr>
          <w:rStyle w:val="Teksttreci2"/>
          <w:color w:val="000000"/>
        </w:rPr>
        <w:t>my tej nie potwierdza żaden zapis* w dostępnych źród</w:t>
      </w:r>
      <w:r>
        <w:rPr>
          <w:rStyle w:val="Teksttreci2"/>
          <w:color w:val="000000"/>
        </w:rPr>
        <w:softHyphen/>
        <w:t xml:space="preserve">łach. „Właśnie ze względu na (...) znane nam realia geomorfologiczne i technologiczne, a dotyczące dyskutowanej nazwy służebnej </w:t>
      </w:r>
      <w:r>
        <w:rPr>
          <w:rStyle w:val="Teksttreci211"/>
          <w:color w:val="000000"/>
        </w:rPr>
        <w:t xml:space="preserve">Koperniki </w:t>
      </w:r>
      <w:r>
        <w:rPr>
          <w:rStyle w:val="Teksttreci2"/>
          <w:color w:val="000000"/>
        </w:rPr>
        <w:t xml:space="preserve">powiatu nyskiego odrzuciliśmy teoretycznie możliwą etymologię </w:t>
      </w:r>
      <w:r>
        <w:rPr>
          <w:rStyle w:val="Teksttreci211"/>
          <w:color w:val="000000"/>
        </w:rPr>
        <w:t>Kop</w:t>
      </w:r>
      <w:r>
        <w:rPr>
          <w:rStyle w:val="Teksttreci211"/>
          <w:color w:val="000000"/>
        </w:rPr>
        <w:t>er</w:t>
      </w:r>
      <w:r>
        <w:rPr>
          <w:rStyle w:val="Teksttreci211"/>
          <w:color w:val="000000"/>
        </w:rPr>
        <w:softHyphen/>
        <w:t>nik : kopernik</w:t>
      </w:r>
      <w:r>
        <w:rPr>
          <w:rStyle w:val="Teksttreci2"/>
          <w:color w:val="000000"/>
        </w:rPr>
        <w:t xml:space="preserve"> «rodzaj rośliny», inaczej znany </w:t>
      </w:r>
      <w:r>
        <w:rPr>
          <w:rStyle w:val="Teksttreci211"/>
          <w:color w:val="000000"/>
        </w:rPr>
        <w:t>kopytnik</w:t>
      </w:r>
      <w:r>
        <w:rPr>
          <w:rStyle w:val="Teksttreci2"/>
          <w:color w:val="000000"/>
        </w:rPr>
        <w:t xml:space="preserve"> «asarum europaeum». Dalej wskazuje na to, że w bliskim promieniu wspomnianej wsi na południowy zachód od Nysy leży miejscowość o niemieckiej nazwie </w:t>
      </w:r>
      <w:r>
        <w:rPr>
          <w:rStyle w:val="Teksttreci211"/>
          <w:color w:val="000000"/>
          <w:lang w:val="de-DE" w:eastAsia="de-DE"/>
        </w:rPr>
        <w:t>Kupferhammer</w:t>
      </w:r>
      <w:r>
        <w:rPr>
          <w:rStyle w:val="Teksttreci211"/>
          <w:color w:val="000000"/>
        </w:rPr>
        <w:t>,</w:t>
      </w:r>
      <w:r>
        <w:rPr>
          <w:rStyle w:val="Teksttreci2"/>
          <w:color w:val="000000"/>
        </w:rPr>
        <w:t xml:space="preserve"> dziś </w:t>
      </w:r>
      <w:r>
        <w:rPr>
          <w:rStyle w:val="Teksttreci211"/>
          <w:color w:val="000000"/>
        </w:rPr>
        <w:t>Miedniki,</w:t>
      </w:r>
      <w:r>
        <w:rPr>
          <w:rStyle w:val="Teksttreci2"/>
          <w:color w:val="000000"/>
        </w:rPr>
        <w:t xml:space="preserve"> co świadczy o istnie</w:t>
      </w:r>
      <w:r>
        <w:rPr>
          <w:rStyle w:val="Teksttreci2"/>
          <w:color w:val="000000"/>
        </w:rPr>
        <w:t>niu niegdyś w tej okolicy kopalnictwa i hutnictwa miedzi. Wreszcie w oddalonej</w:t>
      </w:r>
    </w:p>
    <w:p w:rsidR="00000000" w:rsidRDefault="00FF05D3">
      <w:pPr>
        <w:pStyle w:val="Teksttreci21"/>
        <w:shd w:val="clear" w:color="auto" w:fill="auto"/>
        <w:tabs>
          <w:tab w:val="left" w:pos="354"/>
        </w:tabs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 xml:space="preserve">kilkadziesiąt kilometrów Kłodczyźnie występują takie nazwy jak </w:t>
      </w:r>
      <w:r>
        <w:rPr>
          <w:rStyle w:val="Teksttreci211"/>
          <w:color w:val="000000"/>
          <w:lang w:val="de-DE" w:eastAsia="de-DE"/>
        </w:rPr>
        <w:t xml:space="preserve">Kupferhübel </w:t>
      </w:r>
      <w:r>
        <w:rPr>
          <w:rStyle w:val="Teksttreci211"/>
          <w:color w:val="000000"/>
        </w:rPr>
        <w:t xml:space="preserve">= Miedziak, </w:t>
      </w:r>
      <w:r>
        <w:rPr>
          <w:rStyle w:val="Teksttreci211"/>
          <w:color w:val="000000"/>
          <w:lang w:val="de-DE" w:eastAsia="de-DE"/>
        </w:rPr>
        <w:t>Kupferhammer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= </w:t>
      </w:r>
      <w:r>
        <w:rPr>
          <w:rStyle w:val="Teksttreci211"/>
          <w:color w:val="000000"/>
        </w:rPr>
        <w:t>Miednica.</w:t>
      </w:r>
      <w:r>
        <w:rPr>
          <w:rStyle w:val="Teksttreci2"/>
          <w:color w:val="000000"/>
        </w:rPr>
        <w:t xml:space="preserve"> W tej samej okolicy leży miejscowość o ustalonej nazwie </w:t>
      </w:r>
      <w:r>
        <w:rPr>
          <w:rStyle w:val="Teksttreci211"/>
          <w:color w:val="000000"/>
        </w:rPr>
        <w:t>Przygór</w:t>
      </w:r>
      <w:r>
        <w:rPr>
          <w:rStyle w:val="Teksttreci211"/>
          <w:color w:val="000000"/>
        </w:rPr>
        <w:t>ze,</w:t>
      </w:r>
      <w:r>
        <w:rPr>
          <w:rStyle w:val="Teksttreci2"/>
          <w:color w:val="000000"/>
        </w:rPr>
        <w:t xml:space="preserve"> która po nie</w:t>
      </w:r>
      <w:r>
        <w:rPr>
          <w:rStyle w:val="Teksttreci2"/>
          <w:color w:val="000000"/>
        </w:rPr>
        <w:softHyphen/>
        <w:t xml:space="preserve">miecku nazywała się </w:t>
      </w:r>
      <w:r>
        <w:rPr>
          <w:rStyle w:val="Teksttreci211"/>
          <w:color w:val="000000"/>
          <w:lang w:val="de-DE" w:eastAsia="de-DE"/>
        </w:rPr>
        <w:t>Köprich,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a w źródłach historycznych notowana jest jako </w:t>
      </w:r>
      <w:r>
        <w:rPr>
          <w:rStyle w:val="Teksttreci211"/>
          <w:color w:val="000000"/>
        </w:rPr>
        <w:t>Koepernick, Koepernig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Keppernick,</w:t>
      </w:r>
      <w:r>
        <w:rPr>
          <w:rStyle w:val="Teksttreci2"/>
          <w:color w:val="000000"/>
        </w:rPr>
        <w:t xml:space="preserve"> i dalej — w formie bardziej zgermanizowanej: </w:t>
      </w:r>
      <w:r>
        <w:rPr>
          <w:rStyle w:val="Teksttreci211"/>
          <w:color w:val="000000"/>
          <w:lang w:val="de-DE" w:eastAsia="de-DE"/>
        </w:rPr>
        <w:t xml:space="preserve">Keprig, </w:t>
      </w:r>
      <w:r>
        <w:rPr>
          <w:rStyle w:val="Teksttreci211"/>
          <w:color w:val="000000"/>
        </w:rPr>
        <w:t xml:space="preserve">Keprichen, </w:t>
      </w:r>
      <w:r>
        <w:rPr>
          <w:rStyle w:val="Teksttreci211"/>
          <w:color w:val="000000"/>
          <w:lang w:val="de-DE" w:eastAsia="de-DE"/>
        </w:rPr>
        <w:t>Köppriche.</w:t>
      </w:r>
      <w:r>
        <w:rPr>
          <w:rStyle w:val="Teksttreci2"/>
          <w:color w:val="000000"/>
          <w:lang w:val="de-DE" w:eastAsia="de-DE"/>
        </w:rPr>
        <w:t xml:space="preserve"> Prof. Rospond </w:t>
      </w:r>
      <w:r>
        <w:rPr>
          <w:rStyle w:val="Teksttreci2"/>
          <w:color w:val="000000"/>
        </w:rPr>
        <w:t>także</w:t>
      </w:r>
    </w:p>
    <w:p w:rsidR="00000000" w:rsidRDefault="00FF05D3">
      <w:pPr>
        <w:pStyle w:val="Teksttreci21"/>
        <w:shd w:val="clear" w:color="auto" w:fill="auto"/>
        <w:tabs>
          <w:tab w:val="left" w:pos="278"/>
        </w:tabs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tę nazwę rekonstruuje jako dawne</w:t>
      </w:r>
      <w:r>
        <w:rPr>
          <w:rStyle w:val="Teksttreci2"/>
          <w:color w:val="000000"/>
        </w:rPr>
        <w:t xml:space="preserve"> </w:t>
      </w:r>
      <w:r>
        <w:rPr>
          <w:rStyle w:val="Teksttreci211"/>
          <w:color w:val="000000"/>
        </w:rPr>
        <w:t>*Koperniki,</w:t>
      </w:r>
      <w:r>
        <w:rPr>
          <w:rStyle w:val="Teksttreci2"/>
          <w:color w:val="000000"/>
        </w:rPr>
        <w:t xml:space="preserve"> mimo że najwcześniej</w:t>
      </w:r>
      <w:r>
        <w:rPr>
          <w:rStyle w:val="Teksttreci2"/>
          <w:color w:val="000000"/>
        </w:rPr>
        <w:softHyphen/>
        <w:t xml:space="preserve">sze zapisy znane pozwalają jedynie na rekonstrukcję </w:t>
      </w:r>
      <w:r>
        <w:rPr>
          <w:rStyle w:val="Teksttreci211"/>
          <w:color w:val="000000"/>
        </w:rPr>
        <w:t>Kopernik,</w:t>
      </w:r>
      <w:r>
        <w:rPr>
          <w:rStyle w:val="Teksttreci2"/>
          <w:color w:val="000000"/>
        </w:rPr>
        <w:t xml:space="preserve"> a jej znaczenie wcale nie musi się różnić od innych nazw o tym brzmieniu, co do których stwierdzić można na pewno, że nie pochodzą od </w:t>
      </w:r>
      <w:r>
        <w:rPr>
          <w:rStyle w:val="Teksttreci211"/>
          <w:color w:val="000000"/>
        </w:rPr>
        <w:t xml:space="preserve">koper </w:t>
      </w:r>
      <w:r>
        <w:rPr>
          <w:rStyle w:val="Teksttreci2"/>
          <w:color w:val="000000"/>
        </w:rPr>
        <w:t xml:space="preserve">«miedź», ale od </w:t>
      </w:r>
      <w:r>
        <w:rPr>
          <w:rStyle w:val="Teksttreci211"/>
          <w:color w:val="000000"/>
          <w:lang w:val="cs-CZ" w:eastAsia="cs-CZ"/>
        </w:rPr>
        <w:t>kopr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«nazwa roślinna».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Argumentacja odwołująca się do występowania rud miedzi na Śląsku wydaje się w ogóle bardzo krucha. </w:t>
      </w:r>
      <w:r>
        <w:rPr>
          <w:rStyle w:val="Teksttreci2"/>
          <w:color w:val="000000"/>
          <w:lang w:val="de-DE" w:eastAsia="de-DE"/>
        </w:rPr>
        <w:t xml:space="preserve">Prof. Rospond </w:t>
      </w:r>
      <w:r>
        <w:rPr>
          <w:rStyle w:val="Teksttreci2"/>
          <w:color w:val="000000"/>
        </w:rPr>
        <w:t>pisze: „Są (...) dowody, że całe pasmo sudeckie i jego obustronne (polskie i czeskie) przedpole podsudeckie obfitowało w cen</w:t>
      </w:r>
      <w:r>
        <w:rPr>
          <w:rStyle w:val="Teksttreci2"/>
          <w:color w:val="000000"/>
        </w:rPr>
        <w:t xml:space="preserve">ne rudy, kruszce, po których eksploatacji pozostały ślady starych, opustoszałych sztolni, harmeni”. Kruszce były: złoto, srebro, ołów, cynk, żelazo itd. Jednak wszystkie wymienione przez Autora miejscowości o niemieckich nazwach jak </w:t>
      </w:r>
      <w:r>
        <w:rPr>
          <w:rStyle w:val="Teksttreci211"/>
          <w:color w:val="000000"/>
          <w:lang w:val="de-DE" w:eastAsia="de-DE"/>
        </w:rPr>
        <w:t>Kupferhübel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  <w:lang w:val="de-DE" w:eastAsia="de-DE"/>
        </w:rPr>
        <w:t>Kupfer</w:t>
      </w:r>
      <w:r>
        <w:rPr>
          <w:rStyle w:val="Teksttreci211"/>
          <w:color w:val="000000"/>
          <w:lang w:val="de-DE" w:eastAsia="de-DE"/>
        </w:rPr>
        <w:softHyphen/>
        <w:t>ham</w:t>
      </w:r>
      <w:r>
        <w:rPr>
          <w:rStyle w:val="Teksttreci211"/>
          <w:color w:val="000000"/>
          <w:lang w:val="de-DE" w:eastAsia="de-DE"/>
        </w:rPr>
        <w:t>mer, Kupferberg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(w pow. opolskim) są o wiele nowszej daty (kilka</w:t>
      </w:r>
      <w:r>
        <w:rPr>
          <w:rStyle w:val="Teksttreci2"/>
          <w:color w:val="000000"/>
        </w:rPr>
        <w:softHyphen/>
        <w:t xml:space="preserve">set lat!) i dowodzić mogą jedynie istniejącego tam kopalnictwa miedzi w czasach, w których istnienie tych osad można ustalić na podstawie źródeł, podczas gdy nazwa </w:t>
      </w:r>
      <w:r>
        <w:rPr>
          <w:rStyle w:val="Teksttreci211"/>
          <w:color w:val="000000"/>
        </w:rPr>
        <w:t>Coprnih,</w:t>
      </w:r>
      <w:r>
        <w:rPr>
          <w:rStyle w:val="Teksttreci2"/>
          <w:color w:val="000000"/>
        </w:rPr>
        <w:t xml:space="preserve"> tj. </w:t>
      </w:r>
      <w:r>
        <w:rPr>
          <w:rStyle w:val="Teksttreci211"/>
          <w:color w:val="000000"/>
        </w:rPr>
        <w:t>Koprnik,</w:t>
      </w:r>
      <w:r>
        <w:rPr>
          <w:rStyle w:val="Teksttreci2"/>
          <w:color w:val="000000"/>
        </w:rPr>
        <w:t xml:space="preserve"> potem</w:t>
      </w:r>
      <w:r>
        <w:rPr>
          <w:rStyle w:val="Teksttreci2"/>
          <w:color w:val="000000"/>
        </w:rPr>
        <w:t xml:space="preserve">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poja</w:t>
      </w:r>
      <w:r>
        <w:rPr>
          <w:rStyle w:val="Teksttreci2"/>
          <w:color w:val="000000"/>
        </w:rPr>
        <w:softHyphen/>
        <w:t xml:space="preserve">wia się w </w:t>
      </w:r>
      <w:r>
        <w:rPr>
          <w:rStyle w:val="Teksttreci2Odstpy3pt"/>
          <w:color w:val="000000"/>
        </w:rPr>
        <w:t>pisanych dokumentach</w:t>
      </w:r>
      <w:r>
        <w:rPr>
          <w:rStyle w:val="Teksttreci2"/>
          <w:color w:val="000000"/>
        </w:rPr>
        <w:t xml:space="preserve"> już w </w:t>
      </w:r>
      <w:r>
        <w:rPr>
          <w:rStyle w:val="Teksttreci2"/>
          <w:color w:val="000000"/>
        </w:rPr>
        <w:lastRenderedPageBreak/>
        <w:t xml:space="preserve">1272 r. Niestety,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  <w:lang w:val="de-DE" w:eastAsia="de-DE"/>
        </w:rPr>
        <w:t xml:space="preserve">Rospond </w:t>
      </w:r>
      <w:r>
        <w:rPr>
          <w:rStyle w:val="Teksttreci2"/>
          <w:color w:val="000000"/>
        </w:rPr>
        <w:t xml:space="preserve">nie wspomina od kiedy notowana jest miejscowość </w:t>
      </w:r>
      <w:r>
        <w:rPr>
          <w:rStyle w:val="Teksttreci211"/>
          <w:color w:val="000000"/>
          <w:lang w:val="de-DE" w:eastAsia="de-DE"/>
        </w:rPr>
        <w:t>Kupferhammer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w pow. nyskim.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60"/>
        <w:sectPr w:rsidR="00000000">
          <w:headerReference w:type="even" r:id="rId18"/>
          <w:headerReference w:type="default" r:id="rId19"/>
          <w:headerReference w:type="first" r:id="rId20"/>
          <w:pgSz w:w="11900" w:h="16840"/>
          <w:pgMar w:top="1192" w:right="1581" w:bottom="989" w:left="1253" w:header="0" w:footer="3" w:gutter="0"/>
          <w:pgNumType w:start="313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W moim artykule: „O nazwie miejscowej Kopernik i nazwisku Toruńczyka” wspomniałem na podstawie d</w:t>
      </w:r>
      <w:r>
        <w:rPr>
          <w:rStyle w:val="Teksttreci2"/>
          <w:color w:val="000000"/>
        </w:rPr>
        <w:t>zieła Józefa Piernikarczyka, że — pomijając dzisiejszy obszar woj. katowickiego, gdzie mamy już z Bulli Gnieźnieńskiej 1136 r. pierwszą wzmiankę o istnieniu kopal</w:t>
      </w:r>
      <w:r>
        <w:rPr>
          <w:rStyle w:val="Teksttreci2"/>
          <w:color w:val="000000"/>
        </w:rPr>
        <w:softHyphen/>
        <w:t>nictwa rud koło Bytomia, najstarsza wiadomość o górnictwie żelaza magnetycznego w Kowarach po</w:t>
      </w:r>
      <w:r>
        <w:rPr>
          <w:rStyle w:val="Teksttreci2"/>
          <w:color w:val="000000"/>
        </w:rPr>
        <w:t xml:space="preserve">chodzi z 1148 r., a o </w:t>
      </w:r>
      <w:r>
        <w:rPr>
          <w:rStyle w:val="Teksttreci2"/>
          <w:color w:val="000000"/>
          <w:lang w:val="de-DE" w:eastAsia="de-DE"/>
        </w:rPr>
        <w:t xml:space="preserve">eksploatacji </w:t>
      </w:r>
      <w:r>
        <w:rPr>
          <w:rStyle w:val="Teksttreci2"/>
          <w:color w:val="000000"/>
        </w:rPr>
        <w:t>rud miedzi w powiecie jeleniogórskim w Miedziance z 1156 r. Tyle Piernikarczyk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 xml:space="preserve">. </w:t>
      </w:r>
      <w:r>
        <w:rPr>
          <w:rStyle w:val="Teksttreci2"/>
          <w:color w:val="000000"/>
          <w:lang w:val="de-DE" w:eastAsia="de-DE"/>
        </w:rPr>
        <w:t xml:space="preserve">Prof. Rospond </w:t>
      </w:r>
      <w:r>
        <w:rPr>
          <w:rStyle w:val="Teksttreci2"/>
          <w:color w:val="000000"/>
        </w:rPr>
        <w:t>stwierdza, że informacje Piernikarczyka, ba</w:t>
      </w:r>
      <w:r>
        <w:rPr>
          <w:rStyle w:val="Teksttreci2"/>
          <w:color w:val="000000"/>
        </w:rPr>
        <w:softHyphen/>
        <w:t>dacza przede wszystkim dziejów przemysłu na Górnym Śląsku, są bardzo niepełne i odsyła do nowszych opracowań w przekonaniu, że ostatnie badania dostarczają wiadomości pewniejszych i dokładniejszych. Na wspomniany</w:t>
      </w:r>
      <w:r>
        <w:rPr>
          <w:rStyle w:val="Teksttreci2"/>
          <w:color w:val="000000"/>
        </w:rPr>
        <w:t xml:space="preserve"> temat historyk górnictwa śląskiego w epoce feudalnej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Karol Maleczyński pisze po scharakteryzowani innych gałęzi prze</w:t>
      </w:r>
      <w:r>
        <w:rPr>
          <w:rStyle w:val="Teksttreci2"/>
          <w:color w:val="000000"/>
        </w:rPr>
        <w:softHyphen/>
        <w:t>mysłu: „Na mniejszą (...) skalę rozwinięte było na Śląsku kopalnictwo miedzi. Choć kruszec ten i jego zastosowanie przy przeróbce na</w:t>
      </w:r>
      <w:r>
        <w:rPr>
          <w:rStyle w:val="Teksttreci2"/>
          <w:color w:val="000000"/>
        </w:rPr>
        <w:t xml:space="preserve"> brąz znane były na naszym terenie już w starożytności, to jednak w epoce feudalnej produkcja miedzi stała na stosunkowo niskim poziom e. Naj</w:t>
      </w:r>
      <w:r>
        <w:rPr>
          <w:rStyle w:val="Teksttreci2"/>
          <w:color w:val="000000"/>
        </w:rPr>
        <w:softHyphen/>
        <w:t xml:space="preserve">wcześniejsza wzmianka o wydobywaniu tego metalu dotyczy okolic </w:t>
      </w:r>
      <w:r>
        <w:rPr>
          <w:rStyle w:val="Teksttreci2"/>
          <w:color w:val="000000"/>
          <w:lang w:val="cs-CZ" w:eastAsia="cs-CZ"/>
        </w:rPr>
        <w:t xml:space="preserve">Benešova </w:t>
      </w:r>
      <w:r>
        <w:rPr>
          <w:rStyle w:val="Teksttreci2"/>
          <w:color w:val="000000"/>
        </w:rPr>
        <w:t>(1288) (...)”. Wieś Koprnik źródła history</w:t>
      </w:r>
      <w:r>
        <w:rPr>
          <w:rStyle w:val="Teksttreci2"/>
          <w:color w:val="000000"/>
        </w:rPr>
        <w:t xml:space="preserve">czne znają już od 1272 r. i gdyby istniało tam górnictwo i obróbka kruszców, nie mogłoby się to ukryć. Cytowany autor stwierdza (poza wspomnianym </w:t>
      </w:r>
      <w:r>
        <w:rPr>
          <w:rStyle w:val="Teksttreci2"/>
          <w:color w:val="000000"/>
          <w:lang w:val="cs-CZ" w:eastAsia="cs-CZ"/>
        </w:rPr>
        <w:t xml:space="preserve">Benešovem </w:t>
      </w:r>
      <w:r>
        <w:rPr>
          <w:rStyle w:val="Teksttreci2"/>
          <w:color w:val="000000"/>
        </w:rPr>
        <w:t>na Śląsku Opawskim) istnienie</w:t>
      </w:r>
      <w:r>
        <w:rPr>
          <w:rStyle w:val="Teksttreci2"/>
          <w:color w:val="000000"/>
        </w:rPr>
        <w:t xml:space="preserve"> kopalnictwa miedzi w Nowem i Friedebergu (1479 r.), w XIV w. (odmiennie niż Piernikarczyk) w Miedz ance pod Jelenią Górą, a także w Miedzianej w pow. opolskim (co wynika z niemieckiej nazwy tej miejscowości: </w:t>
      </w:r>
      <w:r>
        <w:rPr>
          <w:rStyle w:val="Teksttreci2"/>
          <w:color w:val="000000"/>
          <w:lang w:val="de-DE" w:eastAsia="de-DE"/>
        </w:rPr>
        <w:t xml:space="preserve">Kupferberg), </w:t>
      </w:r>
      <w:r>
        <w:rPr>
          <w:rStyle w:val="Teksttreci2"/>
          <w:color w:val="000000"/>
        </w:rPr>
        <w:t>w 1360 r. w Pod</w:t>
      </w:r>
      <w:r>
        <w:rPr>
          <w:rStyle w:val="Teksttreci2"/>
          <w:color w:val="000000"/>
        </w:rPr>
        <w:softHyphen/>
        <w:t>górzynie i Jarzman</w:t>
      </w:r>
      <w:r>
        <w:rPr>
          <w:rStyle w:val="Teksttreci2"/>
          <w:color w:val="000000"/>
        </w:rPr>
        <w:t xml:space="preserve">kach, w 1357 r. w księstwie legnickim, w 1412 r. w Rusku koło Środy. I dodaje w końcu: ,.Ale to jest bodaj wszystko, co możemy powiedzieć o eksploatacji tego metalu” 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lastRenderedPageBreak/>
        <w:t>Według opracowanej przez</w:t>
      </w:r>
      <w:r>
        <w:rPr>
          <w:rStyle w:val="Teksttreci2"/>
          <w:color w:val="000000"/>
        </w:rPr>
        <w:t xml:space="preserve"> niemieckich historyków mapy obrazują</w:t>
      </w:r>
      <w:r>
        <w:rPr>
          <w:rStyle w:val="Teksttreci2"/>
          <w:color w:val="000000"/>
        </w:rPr>
        <w:softHyphen/>
        <w:t xml:space="preserve">cej rozwój kopalnictwa na Śląsku w epoce feudalnej, poza Bytomiem, do miejscowości i osad górniczych w XII — XIV w. należą w paśmie sudeckim: </w:t>
      </w:r>
      <w:r>
        <w:rPr>
          <w:rStyle w:val="Teksttreci2"/>
          <w:color w:val="000000"/>
          <w:lang w:val="cs-CZ" w:eastAsia="cs-CZ"/>
        </w:rPr>
        <w:t xml:space="preserve">Benešov, </w:t>
      </w:r>
      <w:r>
        <w:rPr>
          <w:rStyle w:val="Teksttreci2"/>
          <w:color w:val="000000"/>
          <w:lang w:val="de-DE" w:eastAsia="de-DE"/>
        </w:rPr>
        <w:t>Freudent</w:t>
      </w:r>
      <w:r>
        <w:rPr>
          <w:rStyle w:val="Teksttreci2"/>
          <w:color w:val="000000"/>
        </w:rPr>
        <w:t>hal i Cukmantel po stronie czeskiej, zaś po stronie polskie</w:t>
      </w:r>
      <w:r>
        <w:rPr>
          <w:rStyle w:val="Teksttreci2"/>
          <w:color w:val="000000"/>
        </w:rPr>
        <w:t>j jedynie Złotoryja i Złoty Stok. Wspomniana mapa nie mówi nic o górnictwie kruszców w Kowarach w połowie XII w.,, może dlatego, że to informacja niezupełnie pewna, a może ze względów szowinistycznych. Połowa XII stulecia to okres sprzed kolonizacji nie</w:t>
      </w:r>
      <w:r>
        <w:rPr>
          <w:rStyle w:val="Teksttreci2"/>
          <w:color w:val="000000"/>
        </w:rPr>
        <w:softHyphen/>
        <w:t>mi</w:t>
      </w:r>
      <w:r>
        <w:rPr>
          <w:rStyle w:val="Teksttreci2"/>
          <w:color w:val="000000"/>
        </w:rPr>
        <w:t>eckiej, a mapa opracowana została i ukazała się w okresie reżimu hitlerowskiego, kiedy w miarę możliwości starano się początki prze</w:t>
      </w:r>
      <w:r>
        <w:rPr>
          <w:rStyle w:val="Teksttreci2"/>
          <w:color w:val="000000"/>
        </w:rPr>
        <w:softHyphen/>
        <w:t>mysłu śląskiego przesunąć na czasy późniejsze, tj. na okres kolonizacji i napływu Niemców do miast</w:t>
      </w:r>
      <w:r>
        <w:rPr>
          <w:rStyle w:val="Teksttreci2"/>
          <w:color w:val="000000"/>
          <w:vertAlign w:val="superscript"/>
        </w:rPr>
        <w:footnoteReference w:id="5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Tyle z podsumowania danych historycznych. Badania te nie dają</w:t>
      </w:r>
      <w:r>
        <w:rPr>
          <w:rStyle w:val="Teksttreci2"/>
          <w:color w:val="000000"/>
        </w:rPr>
        <w:t xml:space="preserve"> dostatecznej podstawy, aby przyjąć istnienie kopalnictwa miedzi w pow. nyskim już w XIII w. Argumenty historyczne,' mające popierać tezę o istnieniu służebnej nazwy </w:t>
      </w:r>
      <w:r>
        <w:rPr>
          <w:rStyle w:val="Teksttreci211"/>
          <w:color w:val="000000"/>
        </w:rPr>
        <w:t>*Kopernicy &gt; *Koperniki</w:t>
      </w:r>
      <w:r>
        <w:rPr>
          <w:rStyle w:val="Teksttreci2"/>
          <w:color w:val="000000"/>
        </w:rPr>
        <w:t xml:space="preserve"> w powiecie ny</w:t>
      </w:r>
      <w:r>
        <w:rPr>
          <w:rStyle w:val="Teksttreci2"/>
          <w:color w:val="000000"/>
        </w:rPr>
        <w:softHyphen/>
        <w:t>skim, w znaczeniu «osada miedziarzy, górników i hutn</w:t>
      </w:r>
      <w:r>
        <w:rPr>
          <w:rStyle w:val="Teksttreci2"/>
          <w:color w:val="000000"/>
        </w:rPr>
        <w:t>ików miedzi», w ogóle nie istnieją. Trzeba sobie również zdać sprawę z tego, że wobec warunków transportowych, jakie panowały w epoce feudalnej, kuźnice musiały znajdować się możliwie blisko miejsc eksploatacyjnych rudy, a o ile to było możliwe, w tej same</w:t>
      </w:r>
      <w:r>
        <w:rPr>
          <w:rStyle w:val="Teksttreci2"/>
          <w:color w:val="000000"/>
        </w:rPr>
        <w:t xml:space="preserve">j miejscowości. Właśnie z badań nad dziejami Kuźnicy Roździeńskiej, opisanej przez mistrza Walentego w jego dziele ,.Officina ferraria abo </w:t>
      </w:r>
      <w:r>
        <w:rPr>
          <w:rStyle w:val="Teksttreci2"/>
          <w:color w:val="000000"/>
          <w:lang w:val="de-DE" w:eastAsia="de-DE"/>
        </w:rPr>
        <w:t xml:space="preserve">warstat </w:t>
      </w:r>
      <w:r>
        <w:rPr>
          <w:rStyle w:val="Teksttreci2"/>
          <w:color w:val="000000"/>
        </w:rPr>
        <w:t>z kuźniami szlachetnego dzieła żelaznego” wiadomo, że rudę dla tej kuźnicy przywożono furman</w:t>
      </w:r>
      <w:r>
        <w:rPr>
          <w:rStyle w:val="Teksttreci2"/>
          <w:color w:val="000000"/>
        </w:rPr>
        <w:softHyphen/>
        <w:t>kami m.in. z pob</w:t>
      </w:r>
      <w:r>
        <w:rPr>
          <w:rStyle w:val="Teksttreci2"/>
          <w:color w:val="000000"/>
        </w:rPr>
        <w:t>liskiego lasu, mianowicie tzw. rudę darniową, czyli błotnicę.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  <w:lang w:val="de-DE" w:eastAsia="de-DE"/>
        </w:rPr>
        <w:t xml:space="preserve">Prof. Rospond </w:t>
      </w:r>
      <w:r>
        <w:rPr>
          <w:rStyle w:val="Teksttreci2"/>
          <w:color w:val="000000"/>
        </w:rPr>
        <w:t>wysunął także innego rodzaju zarzut: stwierdzając, iż w cytowanym artykule wyraziłem wątpliwość co do wydobywania, miedzi w tej części Sudetów Wschodnich, pisze: „A my pcwiątpiewam</w:t>
      </w:r>
      <w:r>
        <w:rPr>
          <w:rStyle w:val="Teksttreci2"/>
          <w:color w:val="000000"/>
        </w:rPr>
        <w:t xml:space="preserve">y w to, aby na szczycie </w:t>
      </w:r>
      <w:r>
        <w:rPr>
          <w:rStyle w:val="Teksttreci211"/>
          <w:color w:val="000000"/>
        </w:rPr>
        <w:t>Koprnik</w:t>
      </w:r>
      <w:r>
        <w:rPr>
          <w:rStyle w:val="Teksttreci2"/>
          <w:color w:val="000000"/>
        </w:rPr>
        <w:t xml:space="preserve"> (1424 m. n.p.n.) rosła roślina «asarum europaeum» w takiej uderzającej ilości, aby według niej cały wysoki szczyt nazwano. W ogóle nazywanie szczytów od roślin nie jest typowe” </w:t>
      </w:r>
      <w:r>
        <w:rPr>
          <w:rStyle w:val="Teksttreci2"/>
          <w:color w:val="000000"/>
          <w:vertAlign w:val="superscript"/>
        </w:rPr>
        <w:footnoteReference w:id="6"/>
      </w:r>
      <w:r>
        <w:rPr>
          <w:rStyle w:val="Teksttreci2"/>
          <w:color w:val="000000"/>
        </w:rPr>
        <w:t>. W rzeczywistości spra</w:t>
      </w:r>
      <w:r>
        <w:rPr>
          <w:rStyle w:val="Teksttreci2"/>
          <w:color w:val="000000"/>
        </w:rPr>
        <w:t xml:space="preserve">wa ta ma się niezupełnie tak, jak sądzi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Rospond. Zdaniem S. Hrabca, autora pracy o nazwach geograficznych Huculszczyzny, góry otrzymują swoje nazwy niekoniecznie ze względu na charakter i cechy samych szczytów, ale bardzo często ze względu na zbocza </w:t>
      </w:r>
      <w:r>
        <w:rPr>
          <w:rStyle w:val="Teksttreci2"/>
          <w:color w:val="000000"/>
        </w:rPr>
        <w:t xml:space="preserve">i ich ukształtowanie oraz cechy. ,,Świat roślinny — pisze S. </w:t>
      </w:r>
      <w:r>
        <w:rPr>
          <w:rStyle w:val="Teksttreci2"/>
          <w:color w:val="000000"/>
          <w:lang w:val="cs-CZ" w:eastAsia="cs-CZ"/>
        </w:rPr>
        <w:t>Hra</w:t>
      </w:r>
      <w:r>
        <w:rPr>
          <w:rStyle w:val="Teksttreci2"/>
          <w:color w:val="000000"/>
          <w:lang w:val="cs-CZ" w:eastAsia="cs-CZ"/>
        </w:rPr>
        <w:softHyphen/>
        <w:t xml:space="preserve">bec </w:t>
      </w:r>
      <w:r>
        <w:rPr>
          <w:rStyle w:val="Teksttreci2"/>
          <w:color w:val="000000"/>
        </w:rPr>
        <w:t>— będąc w wielu wypadkach przyczyną nazw gruntowych, staje się równeż podstawą nazywania gór”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>. Wymienia on m.in. następu</w:t>
      </w:r>
      <w:r>
        <w:rPr>
          <w:rStyle w:val="Teksttreci2"/>
          <w:color w:val="000000"/>
        </w:rPr>
        <w:softHyphen/>
        <w:t xml:space="preserve">jące nazwy górskie pochodzenia polsko-ukraińskiego: Bereznikowata: ukr. bereznyk «gaj brzozowy» bereza «brzoza». Buczyny, Bukowa, Bukowiec, Bukowica: buk </w:t>
      </w:r>
      <w:r>
        <w:rPr>
          <w:rStyle w:val="Teksttreci2"/>
          <w:color w:val="000000"/>
          <w:lang w:val="de-DE" w:eastAsia="de-DE"/>
        </w:rPr>
        <w:t xml:space="preserve">«fägus silvatica»; </w:t>
      </w:r>
      <w:r>
        <w:rPr>
          <w:rStyle w:val="Teksttreci2"/>
          <w:color w:val="000000"/>
        </w:rPr>
        <w:t xml:space="preserve">Bzowacz: </w:t>
      </w:r>
      <w:r>
        <w:rPr>
          <w:rStyle w:val="Teksttreci2"/>
          <w:color w:val="000000"/>
          <w:lang w:val="de-DE" w:eastAsia="de-DE"/>
        </w:rPr>
        <w:t xml:space="preserve">pol. </w:t>
      </w:r>
      <w:r>
        <w:rPr>
          <w:rStyle w:val="Teksttreci2"/>
          <w:color w:val="000000"/>
        </w:rPr>
        <w:t xml:space="preserve">bez, ukr. boz; Czemerycia: ukr. </w:t>
      </w:r>
      <w:r>
        <w:rPr>
          <w:rStyle w:val="Teksttreci2"/>
          <w:color w:val="000000"/>
          <w:lang w:val="cs-CZ" w:eastAsia="cs-CZ"/>
        </w:rPr>
        <w:t>čemerycja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«ciemierzyca»; </w:t>
      </w:r>
      <w:r>
        <w:rPr>
          <w:rStyle w:val="Teksttreci2"/>
          <w:color w:val="000000"/>
        </w:rPr>
        <w:t xml:space="preserve">Dereszkowata: ukr. </w:t>
      </w:r>
      <w:r>
        <w:rPr>
          <w:rStyle w:val="Teksttreci2"/>
          <w:color w:val="000000"/>
          <w:lang w:val="cs-CZ" w:eastAsia="cs-CZ"/>
        </w:rPr>
        <w:t xml:space="preserve">dereča </w:t>
      </w:r>
      <w:r>
        <w:rPr>
          <w:rStyle w:val="Teksttreci2"/>
          <w:color w:val="000000"/>
          <w:lang w:val="de-DE" w:eastAsia="de-DE"/>
        </w:rPr>
        <w:t xml:space="preserve">«kolcowoj» </w:t>
      </w:r>
      <w:r>
        <w:rPr>
          <w:rStyle w:val="Teksttreci2"/>
          <w:color w:val="000000"/>
        </w:rPr>
        <w:t xml:space="preserve">(roślina); Drabki: ukr. drjabky «pędy jerzyn»; Dzimira: ukr. </w:t>
      </w:r>
      <w:r>
        <w:rPr>
          <w:rStyle w:val="Teksttreci2"/>
          <w:rFonts w:ascii="Times New Roman" w:hAnsi="Times New Roman" w:cs="Times New Roman"/>
          <w:color w:val="000000"/>
        </w:rPr>
        <w:t>ǯ</w:t>
      </w:r>
      <w:r>
        <w:rPr>
          <w:rStyle w:val="Teksttreci2"/>
          <w:color w:val="000000"/>
        </w:rPr>
        <w:t xml:space="preserve">emir «puszcza, gęsty las», </w:t>
      </w:r>
      <w:r>
        <w:rPr>
          <w:rStyle w:val="Teksttreci211"/>
          <w:rFonts w:ascii="Times New Roman" w:hAnsi="Times New Roman" w:cs="Times New Roman"/>
          <w:color w:val="000000"/>
        </w:rPr>
        <w:t>ǯ</w:t>
      </w:r>
      <w:r>
        <w:rPr>
          <w:rStyle w:val="Teksttreci211"/>
          <w:color w:val="000000"/>
        </w:rPr>
        <w:t>emra</w:t>
      </w:r>
      <w:r>
        <w:rPr>
          <w:rStyle w:val="Teksttreci2"/>
          <w:color w:val="000000"/>
        </w:rPr>
        <w:t xml:space="preserve"> «ciemny las»; Jahodyn: ukr. </w:t>
      </w:r>
      <w:r>
        <w:rPr>
          <w:rStyle w:val="Teksttreci2"/>
          <w:color w:val="000000"/>
          <w:lang w:val="cs-CZ" w:eastAsia="cs-CZ"/>
        </w:rPr>
        <w:t xml:space="preserve">jahody </w:t>
      </w:r>
      <w:r>
        <w:rPr>
          <w:rStyle w:val="Teksttreci2"/>
          <w:color w:val="000000"/>
        </w:rPr>
        <w:t xml:space="preserve">«jagody»; Szczawnik: ukr. </w:t>
      </w:r>
      <w:r>
        <w:rPr>
          <w:rStyle w:val="Teksttreci2"/>
          <w:color w:val="000000"/>
          <w:lang w:val="cs-CZ" w:eastAsia="cs-CZ"/>
        </w:rPr>
        <w:t xml:space="preserve">ščavnyk </w:t>
      </w:r>
      <w:r>
        <w:rPr>
          <w:rStyle w:val="Teksttreci2"/>
          <w:color w:val="000000"/>
        </w:rPr>
        <w:t xml:space="preserve">«szczaw»; Szczawy: ukr. </w:t>
      </w:r>
      <w:r>
        <w:rPr>
          <w:rStyle w:val="Teksttreci2"/>
          <w:color w:val="000000"/>
          <w:lang w:val="cs-CZ" w:eastAsia="cs-CZ"/>
        </w:rPr>
        <w:t xml:space="preserve">ščava </w:t>
      </w:r>
      <w:r>
        <w:rPr>
          <w:rStyle w:val="Teksttreci2"/>
          <w:color w:val="000000"/>
        </w:rPr>
        <w:t>«szczaw».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Rospondowi chodziło zapewne nie o sam fakt nazywania gór od porastającej </w:t>
      </w:r>
      <w:r>
        <w:rPr>
          <w:rStyle w:val="Teksttreci2"/>
          <w:color w:val="000000"/>
        </w:rPr>
        <w:lastRenderedPageBreak/>
        <w:t>je szaty roślinnej, lecz o to, czy istnieją nazwy gór będące zwykłymi powtórzeniami nazw botanicznych. Jest to wprawdzie rzadszy wypadek (nie tylko w nazwach gór), ale przecież</w:t>
      </w:r>
      <w:r>
        <w:rPr>
          <w:rStyle w:val="Teksttreci2"/>
          <w:color w:val="000000"/>
        </w:rPr>
        <w:t xml:space="preserve"> i na takie można wskazać: Czemerycia — nazwa szczytu i </w:t>
      </w:r>
      <w:r>
        <w:rPr>
          <w:rStyle w:val="Teksttreci2"/>
          <w:color w:val="000000"/>
          <w:lang w:val="cs-CZ" w:eastAsia="cs-CZ"/>
        </w:rPr>
        <w:t xml:space="preserve">čemerycja </w:t>
      </w:r>
      <w:r>
        <w:rPr>
          <w:rStyle w:val="Teksttreci2"/>
          <w:color w:val="000000"/>
        </w:rPr>
        <w:t xml:space="preserve">— nazwa roślinna; Szczawnik — nazwa góry i ukr. </w:t>
      </w:r>
      <w:r>
        <w:rPr>
          <w:rStyle w:val="Teksttreci2"/>
          <w:color w:val="000000"/>
          <w:lang w:val="cs-CZ" w:eastAsia="cs-CZ"/>
        </w:rPr>
        <w:t xml:space="preserve">ščavnyk </w:t>
      </w:r>
      <w:r>
        <w:rPr>
          <w:rStyle w:val="Teksttreci2"/>
          <w:color w:val="000000"/>
        </w:rPr>
        <w:t xml:space="preserve">— nazwa roślinna. Zwłaszcza ten drugi wypadek byłby zupełnie podobny do omawianej tu nazwy, o ile przyjmiemy, że nazwa szczytu </w:t>
      </w:r>
      <w:r>
        <w:rPr>
          <w:rStyle w:val="Teksttreci211"/>
          <w:color w:val="000000"/>
        </w:rPr>
        <w:t>Koprnik</w:t>
      </w:r>
      <w:r>
        <w:rPr>
          <w:rStyle w:val="Teksttreci2"/>
          <w:color w:val="000000"/>
        </w:rPr>
        <w:t xml:space="preserve"> jest zwykłym powtórzeniem nazwy botanicznej </w:t>
      </w:r>
      <w:r>
        <w:rPr>
          <w:rStyle w:val="Teksttreci211"/>
          <w:color w:val="000000"/>
        </w:rPr>
        <w:t>koprnik</w:t>
      </w:r>
      <w:r>
        <w:rPr>
          <w:rStyle w:val="Teksttreci2"/>
          <w:color w:val="000000"/>
        </w:rPr>
        <w:t xml:space="preserve"> oznaczającej albo «peucedanum palustre», albo </w:t>
      </w:r>
      <w:r>
        <w:rPr>
          <w:rStyle w:val="Teksttreci2"/>
          <w:color w:val="000000"/>
          <w:lang w:val="de-DE" w:eastAsia="de-DE"/>
        </w:rPr>
        <w:t xml:space="preserve">«asarum </w:t>
      </w:r>
      <w:r>
        <w:rPr>
          <w:rStyle w:val="Teksttreci2"/>
          <w:color w:val="000000"/>
        </w:rPr>
        <w:t xml:space="preserve">europaenum», albo </w:t>
      </w:r>
      <w:r>
        <w:rPr>
          <w:rStyle w:val="Teksttreci2"/>
          <w:color w:val="000000"/>
          <w:lang w:val="de-DE" w:eastAsia="de-DE"/>
        </w:rPr>
        <w:t xml:space="preserve">«anethum </w:t>
      </w:r>
      <w:r>
        <w:rPr>
          <w:rStyle w:val="Teksttreci2"/>
          <w:color w:val="000000"/>
        </w:rPr>
        <w:t>agreste». Przy tej interpretacji najprawdopodobniej w grę wchodziłaby jednak roślina peucedanum palustre, zwana koprzywą l</w:t>
      </w:r>
      <w:r>
        <w:rPr>
          <w:rStyle w:val="Teksttreci2"/>
          <w:color w:val="000000"/>
        </w:rPr>
        <w:t xml:space="preserve">ub goryszem błotnym, a po czesku </w:t>
      </w:r>
      <w:r>
        <w:rPr>
          <w:rStyle w:val="Teksttreci211"/>
          <w:color w:val="000000"/>
        </w:rPr>
        <w:t>korpnik.</w:t>
      </w:r>
      <w:r>
        <w:rPr>
          <w:rStyle w:val="Teksttreci2"/>
          <w:color w:val="000000"/>
        </w:rPr>
        <w:t xml:space="preserve"> Takie rozwiązanie nie jest jednak konieczne, gdyż nasuwa się możliwość inna, na którą już zwracał uwagę Jan Łoś. Otóż nazwa </w:t>
      </w:r>
      <w:r>
        <w:rPr>
          <w:rStyle w:val="Teksttreci211"/>
          <w:color w:val="000000"/>
        </w:rPr>
        <w:t>Koprnik,</w:t>
      </w:r>
      <w:r>
        <w:rPr>
          <w:rStyle w:val="Teksttreci2"/>
          <w:color w:val="000000"/>
        </w:rPr>
        <w:t xml:space="preserve"> a później </w:t>
      </w:r>
      <w:r>
        <w:rPr>
          <w:rStyle w:val="Teksttreci211"/>
          <w:color w:val="000000"/>
        </w:rPr>
        <w:t>Kopernik,</w:t>
      </w:r>
      <w:r>
        <w:rPr>
          <w:rStyle w:val="Teksttreci2"/>
          <w:color w:val="000000"/>
        </w:rPr>
        <w:t xml:space="preserve"> mogła być derywatem rzeczownika </w:t>
      </w:r>
      <w:r>
        <w:rPr>
          <w:rStyle w:val="Teksttreci211"/>
          <w:color w:val="000000"/>
          <w:lang w:val="cs-CZ" w:eastAsia="cs-CZ"/>
        </w:rPr>
        <w:t>kopr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uformowanym za pomocą pr</w:t>
      </w:r>
      <w:r>
        <w:rPr>
          <w:rStyle w:val="Teksttreci2"/>
          <w:color w:val="000000"/>
        </w:rPr>
        <w:t xml:space="preserve">zyrostka </w:t>
      </w:r>
      <w:r>
        <w:rPr>
          <w:rStyle w:val="Teksttreci211"/>
          <w:color w:val="000000"/>
        </w:rPr>
        <w:t>-nik,</w:t>
      </w:r>
      <w:r>
        <w:rPr>
          <w:rStyle w:val="Teksttreci2"/>
          <w:color w:val="000000"/>
        </w:rPr>
        <w:t xml:space="preserve"> służącego bardzo często do nazywania miejsc od porastającej je roślinności. Wymienione przez Łosia nazwy: </w:t>
      </w:r>
      <w:r>
        <w:rPr>
          <w:rStyle w:val="Teksttreci211"/>
          <w:color w:val="000000"/>
        </w:rPr>
        <w:t>Chmielnik, Dębnik, Jawornik, Lipnik, Grabnik, Imielnik, Olesznik, Wierzbnik, Malinnik</w:t>
      </w:r>
      <w:r>
        <w:rPr>
          <w:rStyle w:val="Teksttreci2"/>
          <w:color w:val="000000"/>
        </w:rPr>
        <w:t xml:space="preserve"> są takimi derywatami, dla których pod</w:t>
      </w:r>
      <w:r>
        <w:rPr>
          <w:rStyle w:val="Teksttreci2"/>
          <w:color w:val="000000"/>
        </w:rPr>
        <w:softHyphen/>
        <w:t xml:space="preserve">stawą były </w:t>
      </w:r>
      <w:r>
        <w:rPr>
          <w:rStyle w:val="Teksttreci2"/>
          <w:color w:val="000000"/>
        </w:rPr>
        <w:t xml:space="preserve">nazwy roślinne: </w:t>
      </w:r>
      <w:r>
        <w:rPr>
          <w:rStyle w:val="Teksttreci211"/>
          <w:color w:val="000000"/>
        </w:rPr>
        <w:t>chmiel, dąb, jawor, lipa, grab, jemioła, olcha, wierzba, malina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 xml:space="preserve">. W funkcji synonimicznej występuje w takich nazwach przyrostek </w:t>
      </w:r>
      <w:r>
        <w:rPr>
          <w:rStyle w:val="Teksttreci211"/>
          <w:color w:val="000000"/>
        </w:rPr>
        <w:t>-nica;</w:t>
      </w:r>
      <w:r>
        <w:rPr>
          <w:rStyle w:val="Teksttreci2"/>
          <w:color w:val="000000"/>
        </w:rPr>
        <w:t xml:space="preserve"> mamy więc obok wymienionych takie </w:t>
      </w:r>
      <w:r>
        <w:rPr>
          <w:rStyle w:val="Teksttreci2"/>
          <w:color w:val="000000"/>
          <w:lang w:val="cs-CZ" w:eastAsia="cs-CZ"/>
        </w:rPr>
        <w:t xml:space="preserve">paralelné </w:t>
      </w:r>
      <w:r>
        <w:rPr>
          <w:rStyle w:val="Teksttreci2"/>
          <w:color w:val="000000"/>
        </w:rPr>
        <w:t xml:space="preserve">nazwy jak </w:t>
      </w:r>
      <w:r>
        <w:rPr>
          <w:rStyle w:val="Teksttreci211"/>
          <w:color w:val="000000"/>
        </w:rPr>
        <w:t>Dębnica, Jawornica, Lipnica, Gra</w:t>
      </w:r>
      <w:r>
        <w:rPr>
          <w:rStyle w:val="Teksttreci211"/>
          <w:color w:val="000000"/>
        </w:rPr>
        <w:t>bnica, Jemielnica, Oleśnica, Wierzbnica</w:t>
      </w:r>
      <w:r>
        <w:rPr>
          <w:rStyle w:val="Teksttreci2"/>
          <w:color w:val="000000"/>
        </w:rPr>
        <w:t xml:space="preserve"> itd. Za Słownikiem Geograficznym dodam tu jeszcze, że wśród nazw gór znana jest również nazwa </w:t>
      </w:r>
      <w:r>
        <w:rPr>
          <w:rStyle w:val="Teksttreci211"/>
          <w:color w:val="000000"/>
        </w:rPr>
        <w:t>Szczawniki,</w:t>
      </w:r>
      <w:r>
        <w:rPr>
          <w:rStyle w:val="Teksttreci2"/>
          <w:color w:val="000000"/>
        </w:rPr>
        <w:t xml:space="preserve"> szczyt w Karpatach lesistych między Sanem a Stryjem (946 m. n.p.m.). Cóż zatem stoi na przeszkodzie, aby przyj</w:t>
      </w:r>
      <w:r>
        <w:rPr>
          <w:rStyle w:val="Teksttreci2"/>
          <w:color w:val="000000"/>
        </w:rPr>
        <w:t xml:space="preserve">ąć, że szczyt </w:t>
      </w:r>
      <w:r>
        <w:rPr>
          <w:rStyle w:val="Teksttreci211"/>
          <w:color w:val="000000"/>
        </w:rPr>
        <w:t>Koprnik w</w:t>
      </w:r>
      <w:r>
        <w:rPr>
          <w:rStyle w:val="Teksttreci2"/>
          <w:color w:val="000000"/>
        </w:rPr>
        <w:t xml:space="preserve"> Sudetach nazwany został od pokrywającej jego zbocza roślinności?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Pod względem strukturalno-toponimicznym trudno kwestionować poprawność i zgodność tego wywodu etymologicznego z podstawowymi wymaganiami metody badawczej przyjętej w o</w:t>
      </w:r>
      <w:r>
        <w:rPr>
          <w:rStyle w:val="Teksttreci2"/>
          <w:color w:val="000000"/>
        </w:rPr>
        <w:t>nomastyce. Jeśli zaś cho</w:t>
      </w:r>
      <w:r>
        <w:rPr>
          <w:rStyle w:val="Teksttreci2"/>
          <w:color w:val="000000"/>
        </w:rPr>
        <w:softHyphen/>
        <w:t>dzi o nazwę wsi w pow. nyskim zapisanej po raz pierwszy w 1272 r.</w:t>
      </w:r>
    </w:p>
    <w:p w:rsidR="00000000" w:rsidRDefault="00FF05D3">
      <w:pPr>
        <w:pStyle w:val="Teksttreci21"/>
        <w:shd w:val="clear" w:color="auto" w:fill="auto"/>
      </w:pPr>
      <w:r>
        <w:rPr>
          <w:rStyle w:val="Teksttreci2"/>
          <w:color w:val="000000"/>
        </w:rPr>
        <w:t xml:space="preserve">w postaci </w:t>
      </w:r>
      <w:r>
        <w:rPr>
          <w:rStyle w:val="Teksttreci211"/>
          <w:color w:val="000000"/>
        </w:rPr>
        <w:t>Coprnih,</w:t>
      </w:r>
      <w:r>
        <w:rPr>
          <w:rStyle w:val="Teksttreci2"/>
          <w:color w:val="000000"/>
        </w:rPr>
        <w:t xml:space="preserve"> to przekaz ten nie pownien budzić wątpliwości, że przechowuje on nazwę miejscową, którą należy zrekonstruować jako </w:t>
      </w:r>
      <w:r>
        <w:rPr>
          <w:rStyle w:val="Teksttreci211"/>
          <w:color w:val="000000"/>
        </w:rPr>
        <w:t>Korpnik,</w:t>
      </w:r>
      <w:r>
        <w:rPr>
          <w:rStyle w:val="Teksttreci2"/>
          <w:color w:val="000000"/>
        </w:rPr>
        <w:t xml:space="preserve"> następne zaś zapisy ws</w:t>
      </w:r>
      <w:r>
        <w:rPr>
          <w:rStyle w:val="Teksttreci2"/>
          <w:color w:val="000000"/>
        </w:rPr>
        <w:t xml:space="preserve">kazują na postać z wtórnym </w:t>
      </w:r>
      <w:r>
        <w:rPr>
          <w:rStyle w:val="Teksttreci211"/>
          <w:color w:val="000000"/>
        </w:rPr>
        <w:t>e: Koper</w:t>
      </w:r>
      <w:r>
        <w:rPr>
          <w:rStyle w:val="Teksttreci211"/>
          <w:color w:val="000000"/>
        </w:rPr>
        <w:softHyphen/>
        <w:t>nik.</w:t>
      </w:r>
      <w:r>
        <w:rPr>
          <w:rStyle w:val="Teksttreci2"/>
          <w:color w:val="000000"/>
        </w:rPr>
        <w:t xml:space="preserve"> Strona znaczeniowa tej nazwy również nie budzi wątpliwości, skoro występuje ona niekiedy w obocznej postaci </w:t>
      </w:r>
      <w:r>
        <w:rPr>
          <w:rStyle w:val="Teksttreci211"/>
          <w:color w:val="000000"/>
        </w:rPr>
        <w:t>Koprzywnica</w:t>
      </w:r>
      <w:r>
        <w:rPr>
          <w:rStyle w:val="Teksttreci2"/>
          <w:color w:val="000000"/>
        </w:rPr>
        <w:t xml:space="preserve">, uformowanej od tego samego pnia </w:t>
      </w:r>
      <w:r>
        <w:rPr>
          <w:rStyle w:val="Teksttreci211"/>
          <w:color w:val="000000"/>
          <w:lang w:val="cs-CZ" w:eastAsia="cs-CZ"/>
        </w:rPr>
        <w:t>kopr-,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który spotkać możemy w nazwach różnych roślin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>. W niemieckich streszczeniach dyplomów śląskich z końca XIII w. pojawia się m.in.</w:t>
      </w:r>
      <w:r>
        <w:rPr>
          <w:rStyle w:val="Teksttreci2"/>
          <w:color w:val="000000"/>
        </w:rPr>
        <w:t xml:space="preserve"> niejaki Heinrich </w:t>
      </w:r>
      <w:r>
        <w:rPr>
          <w:rStyle w:val="Teksttreci2"/>
          <w:color w:val="000000"/>
          <w:lang w:val="de-DE" w:eastAsia="de-DE"/>
        </w:rPr>
        <w:t xml:space="preserve">Pfarrer von </w:t>
      </w:r>
      <w:r>
        <w:rPr>
          <w:rStyle w:val="Teksttreci211"/>
          <w:color w:val="000000"/>
        </w:rPr>
        <w:t>Copriwniza</w:t>
      </w:r>
      <w:r>
        <w:rPr>
          <w:rStyle w:val="Teksttreci2"/>
          <w:color w:val="000000"/>
        </w:rPr>
        <w:t xml:space="preserve"> pod datą 1291 r. zapisany w innym dokumencie z tego samego roku jako Heinrich </w:t>
      </w:r>
      <w:r>
        <w:rPr>
          <w:rStyle w:val="Teksttreci2"/>
          <w:color w:val="000000"/>
          <w:lang w:val="de-DE" w:eastAsia="de-DE"/>
        </w:rPr>
        <w:t xml:space="preserve">Pfarrer von </w:t>
      </w:r>
      <w:r>
        <w:rPr>
          <w:rStyle w:val="Teksttreci211"/>
          <w:color w:val="000000"/>
        </w:rPr>
        <w:t>Copernik.</w:t>
      </w:r>
      <w:r>
        <w:rPr>
          <w:rStyle w:val="Teksttreci2"/>
          <w:color w:val="000000"/>
        </w:rPr>
        <w:t xml:space="preserve"> Tenże proboszcz Henryk wymieniony jest w 1291 r. razem z niejakim Leonardem, proboszczem wówczas w Legnicy, który p</w:t>
      </w:r>
      <w:r>
        <w:rPr>
          <w:rStyle w:val="Teksttreci2"/>
          <w:color w:val="000000"/>
        </w:rPr>
        <w:t xml:space="preserve">od datą 1285 r. zapisany został </w:t>
      </w:r>
      <w:r>
        <w:rPr>
          <w:rStyle w:val="Teksttreci2"/>
          <w:color w:val="000000"/>
        </w:rPr>
        <w:lastRenderedPageBreak/>
        <w:t>w jednym z dyplo</w:t>
      </w:r>
      <w:r>
        <w:rPr>
          <w:rStyle w:val="Teksttreci2"/>
          <w:color w:val="000000"/>
        </w:rPr>
        <w:softHyphen/>
        <w:t xml:space="preserve">mów jako Leonard, proboszcz z Koprzywnicy </w:t>
      </w:r>
      <w:r>
        <w:rPr>
          <w:rStyle w:val="Teksttreci211"/>
          <w:color w:val="000000"/>
        </w:rPr>
        <w:t>(Copriwniza),</w:t>
      </w:r>
      <w:r>
        <w:rPr>
          <w:rStyle w:val="Teksttreci2"/>
          <w:color w:val="000000"/>
        </w:rPr>
        <w:t xml:space="preserve"> a więc był we wsi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poprzednikiem wspomnianego plebana Henryka. Także J. Staszewski, autor „Słownika geograficznego”, uważa, że nazwa wsi </w:t>
      </w:r>
      <w:r>
        <w:rPr>
          <w:rStyle w:val="Teksttreci211"/>
          <w:color w:val="000000"/>
        </w:rPr>
        <w:t>Kopern</w:t>
      </w:r>
      <w:r>
        <w:rPr>
          <w:rStyle w:val="Teksttreci211"/>
          <w:color w:val="000000"/>
        </w:rPr>
        <w:t>ik</w:t>
      </w:r>
      <w:r>
        <w:rPr>
          <w:rStyle w:val="Teksttreci2"/>
          <w:color w:val="000000"/>
        </w:rPr>
        <w:t xml:space="preserve"> jest derywatem apelatywu </w:t>
      </w:r>
      <w:r>
        <w:rPr>
          <w:rStyle w:val="Teksttreci211"/>
          <w:color w:val="000000"/>
          <w:lang w:val="cs-CZ" w:eastAsia="cs-CZ"/>
        </w:rPr>
        <w:t>kopr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i na dowód przytacza fakt, iż w źródłach występuje ona w obocznej postaci </w:t>
      </w:r>
      <w:r>
        <w:rPr>
          <w:rStyle w:val="Teksttreci211"/>
          <w:color w:val="000000"/>
        </w:rPr>
        <w:t>Koprzywnica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Następny argument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Rosponda dotyczy filologicznej oceny war</w:t>
      </w:r>
      <w:r>
        <w:rPr>
          <w:rStyle w:val="Teksttreci2"/>
          <w:color w:val="000000"/>
        </w:rPr>
        <w:softHyphen/>
        <w:t>tości cytowanych źródeł i wiarygodności podanych tam zapisów nazw. Zdaniem autora artykułu „Toponomastyka a geologia” dokonana przeze mnie analiza filologiczna była powierzchowna, ponieważ nie uwzględ</w:t>
      </w:r>
      <w:r>
        <w:rPr>
          <w:rStyle w:val="Teksttreci2"/>
          <w:color w:val="000000"/>
        </w:rPr>
        <w:softHyphen/>
        <w:t>niłem faktu, ż</w:t>
      </w:r>
      <w:r>
        <w:rPr>
          <w:rStyle w:val="Teksttreci2"/>
          <w:color w:val="000000"/>
        </w:rPr>
        <w:t>e niektóre z podanych przekazów pochodzą nie z orygi</w:t>
      </w:r>
      <w:r>
        <w:rPr>
          <w:rStyle w:val="Teksttreci2"/>
          <w:color w:val="000000"/>
        </w:rPr>
        <w:softHyphen/>
        <w:t xml:space="preserve">nału, lecz z późniejszych odpisów. Takim jest np. zapis z 1272 r. </w:t>
      </w:r>
      <w:r>
        <w:rPr>
          <w:rStyle w:val="Teksttreci211"/>
          <w:color w:val="000000"/>
        </w:rPr>
        <w:t>Coprnih</w:t>
      </w:r>
      <w:r>
        <w:rPr>
          <w:rStyle w:val="Teksttreci2"/>
          <w:color w:val="000000"/>
        </w:rPr>
        <w:t>, chronologicznie pierwszy, ale zachowany nie w oryginalnym dyplomie, lecz tzw. Liber niger, tj. kopiariuszu wrocławskiej kapituły</w:t>
      </w:r>
      <w:r>
        <w:rPr>
          <w:rStyle w:val="Teksttreci2"/>
          <w:color w:val="000000"/>
        </w:rPr>
        <w:t xml:space="preserve"> katedralnej sporządzonym w latach 1456—1468. W dokumencie z 1272 r. wpisanym do wspomnianego kopiariusza znajduje się zapis: </w:t>
      </w:r>
      <w:r>
        <w:rPr>
          <w:rStyle w:val="Teksttreci2"/>
          <w:color w:val="000000"/>
          <w:lang w:val="en-US" w:eastAsia="en-US"/>
        </w:rPr>
        <w:t xml:space="preserve">Henrico </w:t>
      </w:r>
      <w:r>
        <w:rPr>
          <w:rStyle w:val="Teksttreci2"/>
          <w:color w:val="000000"/>
        </w:rPr>
        <w:t xml:space="preserve">plebano de </w:t>
      </w:r>
      <w:r>
        <w:rPr>
          <w:rStyle w:val="Teksttreci211"/>
          <w:color w:val="000000"/>
        </w:rPr>
        <w:t>Coprnih.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Jeżeli jakiś dokument jest odpisem, to nie znaczy, że każdy znaj</w:t>
      </w:r>
      <w:r>
        <w:rPr>
          <w:rStyle w:val="Teksttreci2"/>
          <w:color w:val="000000"/>
        </w:rPr>
        <w:softHyphen/>
        <w:t>dujący się w nim zapis uległ zniekszt</w:t>
      </w:r>
      <w:r>
        <w:rPr>
          <w:rStyle w:val="Teksttreci2"/>
          <w:color w:val="000000"/>
        </w:rPr>
        <w:t>ałceniu w toku kopiowania. Stopień dokładności odpisu i jego zgodności z oryginałem może być różny. Są odpisy niedbałe, ale istnieją też kopie wiernie oddające treść, brzmienie nazw i imion oraz ortografię oryginału. Analiza filologiczna wspomnia</w:t>
      </w:r>
      <w:r>
        <w:rPr>
          <w:rStyle w:val="Teksttreci2"/>
          <w:color w:val="000000"/>
        </w:rPr>
        <w:softHyphen/>
        <w:t>nych źród</w:t>
      </w:r>
      <w:r>
        <w:rPr>
          <w:rStyle w:val="Teksttreci2"/>
          <w:color w:val="000000"/>
        </w:rPr>
        <w:t>eł nie była celem mojego artykułu i dlatego nie przeprowa</w:t>
      </w:r>
      <w:r>
        <w:rPr>
          <w:rStyle w:val="Teksttreci2"/>
          <w:color w:val="000000"/>
        </w:rPr>
        <w:softHyphen/>
        <w:t>dzałem jej. Samo bowiem stwierdzenie, że zapis pochodzi z kopii a nie z oryginalnego dokumentu, jeszcze wartości tego zapisu nie przesądza.</w:t>
      </w:r>
    </w:p>
    <w:p w:rsidR="00000000" w:rsidRDefault="00FF05D3">
      <w:pPr>
        <w:pStyle w:val="Teksttreci21"/>
        <w:shd w:val="clear" w:color="auto" w:fill="auto"/>
      </w:pPr>
      <w:r>
        <w:rPr>
          <w:rStyle w:val="Teksttreci2"/>
          <w:color w:val="000000"/>
        </w:rPr>
        <w:t>Można natomiast wykazać, że różne dokumenty zapisane w Lib</w:t>
      </w:r>
      <w:r>
        <w:rPr>
          <w:rStyle w:val="Teksttreci2"/>
          <w:color w:val="000000"/>
        </w:rPr>
        <w:t xml:space="preserve">er niger cechuje dość wysoki stopień dokładności. Na przykład pochodzący z tego samego kopiariusza przekaz </w:t>
      </w:r>
      <w:r>
        <w:rPr>
          <w:rStyle w:val="Teksttreci211"/>
          <w:color w:val="000000"/>
        </w:rPr>
        <w:t>Copirnik</w:t>
      </w:r>
      <w:r>
        <w:rPr>
          <w:rStyle w:val="Teksttreci2"/>
          <w:color w:val="000000"/>
        </w:rPr>
        <w:t xml:space="preserve"> (1284) zasługuje na wiarygodność, ponieważ w tym samym dokumencie nazwy patronimiczne zachowują </w:t>
      </w:r>
      <w:r>
        <w:rPr>
          <w:rStyle w:val="Teksttreci2Odstpy3pt"/>
          <w:color w:val="000000"/>
        </w:rPr>
        <w:t>bezwyjątkowo</w:t>
      </w:r>
      <w:r>
        <w:rPr>
          <w:rStyle w:val="Teksttreci2"/>
          <w:color w:val="000000"/>
        </w:rPr>
        <w:t xml:space="preserve"> siary przyrostek </w:t>
      </w:r>
      <w:r>
        <w:rPr>
          <w:rStyle w:val="Teksttreci211"/>
          <w:color w:val="000000"/>
        </w:rPr>
        <w:t>-icy,</w:t>
      </w:r>
      <w:r>
        <w:rPr>
          <w:rStyle w:val="Teksttreci2"/>
          <w:color w:val="000000"/>
        </w:rPr>
        <w:t xml:space="preserve"> mimo iż </w:t>
      </w:r>
      <w:r>
        <w:rPr>
          <w:rStyle w:val="Teksttreci2"/>
          <w:color w:val="000000"/>
        </w:rPr>
        <w:t xml:space="preserve">w połowie XV wieku wszędzie już panowała niepodzielnie forma z wtórną końcówką </w:t>
      </w:r>
      <w:r>
        <w:rPr>
          <w:rStyle w:val="Teksttreci211"/>
          <w:color w:val="000000"/>
        </w:rPr>
        <w:t>-e.</w:t>
      </w:r>
      <w:r>
        <w:rPr>
          <w:rStyle w:val="Teksttreci2"/>
          <w:color w:val="000000"/>
        </w:rPr>
        <w:t xml:space="preserve"> Jed</w:t>
      </w:r>
      <w:r>
        <w:rPr>
          <w:rStyle w:val="Teksttreci2"/>
          <w:color w:val="000000"/>
        </w:rPr>
        <w:softHyphen/>
        <w:t>nocześnie nazwy te występują nie tylko w postaci wówczas już archa</w:t>
      </w:r>
      <w:r>
        <w:rPr>
          <w:rStyle w:val="Teksttreci2"/>
          <w:color w:val="000000"/>
        </w:rPr>
        <w:softHyphen/>
        <w:t>icznej, ale także nie uległy kancelaryjnej germanizacji, polegającej jak wiadomo na opuszczaniu samogł</w:t>
      </w:r>
      <w:r>
        <w:rPr>
          <w:rStyle w:val="Teksttreci2"/>
          <w:color w:val="000000"/>
        </w:rPr>
        <w:t xml:space="preserve">oskowej końcówki pluralis. Mamy więc w tym dokumencie zapisy: </w:t>
      </w:r>
      <w:r>
        <w:rPr>
          <w:rStyle w:val="Teksttreci211"/>
          <w:color w:val="000000"/>
        </w:rPr>
        <w:t>Petrouici</w:t>
      </w:r>
      <w:r>
        <w:rPr>
          <w:rStyle w:val="Teksttreci2"/>
          <w:color w:val="000000"/>
        </w:rPr>
        <w:t xml:space="preserve"> — Piotrowicy; </w:t>
      </w:r>
      <w:r>
        <w:rPr>
          <w:rStyle w:val="Teksttreci211"/>
          <w:color w:val="000000"/>
        </w:rPr>
        <w:t>Thomicouici</w:t>
      </w:r>
      <w:r>
        <w:rPr>
          <w:rStyle w:val="Teksttreci2"/>
          <w:color w:val="000000"/>
        </w:rPr>
        <w:t xml:space="preserve"> — Tom kcwicy; </w:t>
      </w:r>
      <w:r>
        <w:rPr>
          <w:rStyle w:val="Teksttreci211"/>
          <w:color w:val="000000"/>
        </w:rPr>
        <w:t>Budissouici</w:t>
      </w:r>
      <w:r>
        <w:rPr>
          <w:rStyle w:val="Teksttreci2"/>
          <w:color w:val="000000"/>
        </w:rPr>
        <w:t xml:space="preserve"> — Eudziszowicy; </w:t>
      </w:r>
      <w:r>
        <w:rPr>
          <w:rStyle w:val="Teksttreci211"/>
          <w:color w:val="000000"/>
        </w:rPr>
        <w:t>Geraltici</w:t>
      </w:r>
      <w:r>
        <w:rPr>
          <w:rStyle w:val="Teksttreci2"/>
          <w:color w:val="000000"/>
        </w:rPr>
        <w:t xml:space="preserve"> — Gierałcicy, a nie </w:t>
      </w:r>
      <w:r>
        <w:rPr>
          <w:rStyle w:val="Teksttreci211"/>
          <w:color w:val="000000"/>
        </w:rPr>
        <w:t>Petrouice</w:t>
      </w:r>
      <w:r>
        <w:rPr>
          <w:rStyle w:val="Teksttreci2"/>
          <w:color w:val="000000"/>
        </w:rPr>
        <w:t xml:space="preserve"> — Piotrowice; </w:t>
      </w:r>
      <w:r>
        <w:rPr>
          <w:rStyle w:val="Teksttreci211"/>
          <w:color w:val="000000"/>
        </w:rPr>
        <w:t>Thomicouice</w:t>
      </w:r>
      <w:r>
        <w:rPr>
          <w:rStyle w:val="Teksttreci2"/>
          <w:color w:val="000000"/>
        </w:rPr>
        <w:t xml:space="preserve"> — Tomikowice; </w:t>
      </w:r>
      <w:r>
        <w:rPr>
          <w:rStyle w:val="Teksttreci211"/>
          <w:color w:val="000000"/>
        </w:rPr>
        <w:t>Budissouice</w:t>
      </w:r>
      <w:r>
        <w:rPr>
          <w:rStyle w:val="Teksttreci2"/>
          <w:color w:val="000000"/>
        </w:rPr>
        <w:t xml:space="preserve"> — Budziszowice; </w:t>
      </w:r>
      <w:r>
        <w:rPr>
          <w:rStyle w:val="Teksttreci211"/>
          <w:color w:val="000000"/>
        </w:rPr>
        <w:t>Geraltic</w:t>
      </w:r>
      <w:r>
        <w:rPr>
          <w:rStyle w:val="Teksttreci211"/>
          <w:color w:val="000000"/>
        </w:rPr>
        <w:t>e</w:t>
      </w:r>
      <w:r>
        <w:rPr>
          <w:rStyle w:val="Teksttreci2"/>
          <w:color w:val="000000"/>
        </w:rPr>
        <w:t xml:space="preserve"> — Gierałcice, albo w zgermanizowanej kance</w:t>
      </w:r>
      <w:r>
        <w:rPr>
          <w:rStyle w:val="Teksttreci2"/>
          <w:color w:val="000000"/>
        </w:rPr>
        <w:softHyphen/>
        <w:t xml:space="preserve">laryjnej formie: </w:t>
      </w:r>
      <w:r>
        <w:rPr>
          <w:rStyle w:val="Teksttreci211"/>
          <w:color w:val="000000"/>
        </w:rPr>
        <w:t>Petrouitz, Budissouic, Thomicouiz, Geralticz.</w:t>
      </w:r>
      <w:r>
        <w:rPr>
          <w:rStyle w:val="Teksttreci2"/>
          <w:color w:val="000000"/>
        </w:rPr>
        <w:t xml:space="preserve"> Jeśli nazwy z tego dyplomy nie uległy ani modernizacji, ani germanizacji, to znaczy, że dokument dokładnie powtarza je za oryginałem, a więc i zapis</w:t>
      </w:r>
      <w:r>
        <w:rPr>
          <w:rStyle w:val="Teksttreci2"/>
          <w:color w:val="000000"/>
        </w:rPr>
        <w:t xml:space="preserve"> </w:t>
      </w:r>
      <w:r>
        <w:rPr>
          <w:rStyle w:val="Teksttreci211"/>
          <w:color w:val="000000"/>
        </w:rPr>
        <w:t>Copirnik</w:t>
      </w:r>
      <w:r>
        <w:rPr>
          <w:rStyle w:val="Teksttreci2"/>
          <w:color w:val="000000"/>
        </w:rPr>
        <w:t xml:space="preserve"> przechowuje brzmienie nazwy nie zmodernizowane ani nie zgermanizowane i jedynie wstawna litera i polega na kancelaryjnej manierze powszechnej w XI—XIII w., a wprowadzonej do praktyki skryptoryjnej przez Niemców. Najprawdopodobniej więc jest i ten</w:t>
      </w:r>
      <w:r>
        <w:rPr>
          <w:rStyle w:val="Teksttreci2"/>
          <w:color w:val="000000"/>
        </w:rPr>
        <w:t xml:space="preserve"> zapis wiernie przekazany z oryginału z 1284 r. A jeśli tak się mają sprawy w tym wypadku, to najpewniej i przekaz </w:t>
      </w:r>
      <w:r>
        <w:rPr>
          <w:rStyle w:val="Teksttreci211"/>
          <w:color w:val="000000"/>
        </w:rPr>
        <w:t>Coprnih</w:t>
      </w:r>
      <w:r>
        <w:rPr>
          <w:rStyle w:val="Teksttreci2"/>
          <w:color w:val="000000"/>
        </w:rPr>
        <w:t xml:space="preserve"> z 1272 r., pochodzący z tego samego kopiariusza, jak najdokładniej oddaje pier</w:t>
      </w:r>
      <w:r>
        <w:rPr>
          <w:rStyle w:val="Teksttreci2"/>
          <w:color w:val="000000"/>
        </w:rPr>
        <w:softHyphen/>
        <w:t>wotną postać zaczerpniętą z dokumentu oryginalnego, na</w:t>
      </w:r>
      <w:r>
        <w:rPr>
          <w:rStyle w:val="Teksttreci2"/>
          <w:color w:val="000000"/>
        </w:rPr>
        <w:t xml:space="preserve">jwyżej z łatwą do wytłumaczenia omyłką polegającą na zastąpieniu wygłosowego </w:t>
      </w:r>
      <w:r>
        <w:rPr>
          <w:rStyle w:val="Teksttreci211"/>
          <w:color w:val="000000"/>
          <w:lang w:val="ru-RU" w:eastAsia="ru-RU"/>
        </w:rPr>
        <w:t xml:space="preserve">к </w:t>
      </w:r>
      <w:r>
        <w:rPr>
          <w:rStyle w:val="Teksttreci2"/>
          <w:color w:val="000000"/>
        </w:rPr>
        <w:t xml:space="preserve">przez </w:t>
      </w:r>
      <w:r>
        <w:rPr>
          <w:rStyle w:val="Teksttreci211"/>
          <w:color w:val="000000"/>
        </w:rPr>
        <w:t>h.</w:t>
      </w:r>
    </w:p>
    <w:p w:rsidR="00000000" w:rsidRDefault="00FF05D3">
      <w:pPr>
        <w:pStyle w:val="Teksttreci21"/>
        <w:shd w:val="clear" w:color="auto" w:fill="auto"/>
        <w:ind w:firstLine="460"/>
        <w:sectPr w:rsidR="00000000">
          <w:headerReference w:type="even" r:id="rId21"/>
          <w:headerReference w:type="default" r:id="rId22"/>
          <w:headerReference w:type="first" r:id="rId23"/>
          <w:pgSz w:w="11900" w:h="16840"/>
          <w:pgMar w:top="1192" w:right="1581" w:bottom="989" w:left="125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lastRenderedPageBreak/>
        <w:t xml:space="preserve">Dokumentacja nazwy przedstawia się zatem jak następuje: 1272 </w:t>
      </w:r>
      <w:r>
        <w:rPr>
          <w:rStyle w:val="Teksttreci211"/>
          <w:color w:val="000000"/>
        </w:rPr>
        <w:t>Coprnih,</w:t>
      </w:r>
      <w:r>
        <w:rPr>
          <w:rStyle w:val="Teksttreci2"/>
          <w:color w:val="000000"/>
        </w:rPr>
        <w:t xml:space="preserve"> 1284 </w:t>
      </w:r>
      <w:r>
        <w:rPr>
          <w:rStyle w:val="Teksttreci211"/>
          <w:color w:val="000000"/>
        </w:rPr>
        <w:t>Copirnik,</w:t>
      </w:r>
      <w:r>
        <w:rPr>
          <w:rStyle w:val="Teksttreci2"/>
          <w:color w:val="000000"/>
        </w:rPr>
        <w:t xml:space="preserve"> 1285 </w:t>
      </w:r>
      <w:r>
        <w:rPr>
          <w:rStyle w:val="Teksttreci211"/>
          <w:color w:val="000000"/>
        </w:rPr>
        <w:t>Copriwniza,</w:t>
      </w:r>
      <w:r>
        <w:rPr>
          <w:rStyle w:val="Teksttreci2"/>
          <w:color w:val="000000"/>
        </w:rPr>
        <w:t xml:space="preserve"> 1291 </w:t>
      </w:r>
      <w:r>
        <w:rPr>
          <w:rStyle w:val="Teksttreci211"/>
          <w:color w:val="000000"/>
        </w:rPr>
        <w:t xml:space="preserve">Copernik, Copriwniza </w:t>
      </w:r>
      <w:r>
        <w:rPr>
          <w:rStyle w:val="Teksttreci2"/>
          <w:color w:val="000000"/>
        </w:rPr>
        <w:t xml:space="preserve">2 X, 1310 </w:t>
      </w:r>
      <w:r>
        <w:rPr>
          <w:rStyle w:val="Teksttreci211"/>
          <w:color w:val="000000"/>
        </w:rPr>
        <w:t>Copernik,</w:t>
      </w:r>
      <w:r>
        <w:rPr>
          <w:rStyle w:val="Teksttreci2"/>
          <w:color w:val="000000"/>
        </w:rPr>
        <w:t xml:space="preserve"> 1319 </w:t>
      </w:r>
      <w:r>
        <w:rPr>
          <w:rStyle w:val="Teksttreci211"/>
          <w:color w:val="000000"/>
        </w:rPr>
        <w:t>Kopirnizh,</w:t>
      </w:r>
      <w:r>
        <w:rPr>
          <w:rStyle w:val="Teksttreci2"/>
          <w:color w:val="000000"/>
        </w:rPr>
        <w:t xml:space="preserve"> 1320 </w:t>
      </w:r>
      <w:r>
        <w:rPr>
          <w:rStyle w:val="Teksttreci211"/>
          <w:color w:val="000000"/>
        </w:rPr>
        <w:t>Copirnic,</w:t>
      </w:r>
      <w:r>
        <w:rPr>
          <w:rStyle w:val="Teksttreci2"/>
          <w:color w:val="000000"/>
        </w:rPr>
        <w:t xml:space="preserve"> 1472 </w:t>
      </w:r>
      <w:r>
        <w:rPr>
          <w:rStyle w:val="Teksttreci211"/>
          <w:color w:val="000000"/>
        </w:rPr>
        <w:t>Kopernyk, Koprnyk,</w:t>
      </w:r>
      <w:r>
        <w:rPr>
          <w:rStyle w:val="Teksttreci2"/>
          <w:color w:val="000000"/>
        </w:rPr>
        <w:t xml:space="preserve"> 16 8 </w:t>
      </w:r>
      <w:r>
        <w:rPr>
          <w:rStyle w:val="Teksttreci211"/>
          <w:color w:val="000000"/>
        </w:rPr>
        <w:t>Koppernig,</w:t>
      </w:r>
      <w:r>
        <w:rPr>
          <w:rStyle w:val="Teksttreci2"/>
          <w:color w:val="000000"/>
        </w:rPr>
        <w:t xml:space="preserve"> 1651 </w:t>
      </w:r>
      <w:r>
        <w:rPr>
          <w:rStyle w:val="Teksttreci211"/>
          <w:color w:val="000000"/>
          <w:lang w:val="de-DE" w:eastAsia="de-DE"/>
        </w:rPr>
        <w:t xml:space="preserve">Cöppernick, Köppernick, </w:t>
      </w:r>
      <w:r>
        <w:rPr>
          <w:rStyle w:val="Teksttreci211"/>
          <w:color w:val="000000"/>
        </w:rPr>
        <w:t xml:space="preserve">Koppernick. </w:t>
      </w:r>
      <w:r>
        <w:rPr>
          <w:rStyle w:val="Teksttreci2"/>
          <w:color w:val="000000"/>
        </w:rPr>
        <w:t>Trzeba naprawdę akrobatycznej wręcz pcmysłcwości, aby w tych zapi</w:t>
      </w:r>
      <w:r>
        <w:rPr>
          <w:rStyle w:val="Teksttreci2"/>
          <w:color w:val="000000"/>
        </w:rPr>
        <w:softHyphen/>
        <w:t xml:space="preserve">sach dopatrzeć się czego innego niż faktu, którego one najwyraźniej dowodzą: oto że nazwa </w:t>
      </w:r>
      <w:r>
        <w:rPr>
          <w:rStyle w:val="Teksttreci2"/>
          <w:color w:val="000000"/>
          <w:lang w:val="de-DE" w:eastAsia="de-DE"/>
        </w:rPr>
        <w:t>nig</w:t>
      </w:r>
      <w:r>
        <w:rPr>
          <w:rStyle w:val="Teksttreci2"/>
          <w:color w:val="000000"/>
          <w:lang w:val="de-DE" w:eastAsia="de-DE"/>
        </w:rPr>
        <w:t xml:space="preserve">dy </w:t>
      </w:r>
      <w:r>
        <w:rPr>
          <w:rStyle w:val="Teksttreci2"/>
          <w:color w:val="000000"/>
        </w:rPr>
        <w:t xml:space="preserve">nie brzmiała inaczej niż </w:t>
      </w:r>
      <w:r>
        <w:rPr>
          <w:rStyle w:val="Teksttreci211"/>
          <w:color w:val="000000"/>
        </w:rPr>
        <w:t>Koprnik&gt; Koper</w:t>
      </w:r>
      <w:r>
        <w:rPr>
          <w:rStyle w:val="Teksttreci211"/>
          <w:color w:val="000000"/>
        </w:rPr>
        <w:softHyphen/>
        <w:t>nik,</w:t>
      </w:r>
      <w:r>
        <w:rPr>
          <w:rStyle w:val="Teksttreci2"/>
          <w:color w:val="000000"/>
        </w:rPr>
        <w:t xml:space="preserve"> obok czego przez jakiś czas utrzymywała się oboczna postać tej nazwy, tj. </w:t>
      </w:r>
      <w:r>
        <w:rPr>
          <w:rStyle w:val="Teksttreci211"/>
          <w:color w:val="000000"/>
        </w:rPr>
        <w:t>Koprzywnica,</w:t>
      </w:r>
      <w:r>
        <w:rPr>
          <w:rStyle w:val="Teksttreci2"/>
          <w:color w:val="000000"/>
        </w:rPr>
        <w:t xml:space="preserve"> pojawiająca się sporadycznie wśród pierwszych zapisów. W toponimii staropolskiej podobne wahania w nazwach odno</w:t>
      </w:r>
      <w:r>
        <w:rPr>
          <w:rStyle w:val="Teksttreci2"/>
          <w:color w:val="000000"/>
        </w:rPr>
        <w:softHyphen/>
        <w:t>szących s</w:t>
      </w:r>
      <w:r>
        <w:rPr>
          <w:rStyle w:val="Teksttreci2"/>
          <w:color w:val="000000"/>
        </w:rPr>
        <w:t>ię do jednej i tej samej osady nie należą do rzadkości i zda</w:t>
      </w:r>
      <w:r>
        <w:rPr>
          <w:rStyle w:val="Teksttreci2"/>
          <w:color w:val="000000"/>
        </w:rPr>
        <w:softHyphen/>
        <w:t xml:space="preserve">rzają się wówczas, gdy dwa wyrazy o znaczeniu zbliżonym umożliwiają pewien luz pojęciowy, nie tak jednak duży, aby to doprowadziło do nieporozumień. Jeżeli istniały dwa wyrazy synonimiczne o tej </w:t>
      </w:r>
      <w:r>
        <w:rPr>
          <w:rStyle w:val="Teksttreci2"/>
          <w:color w:val="000000"/>
        </w:rPr>
        <w:t>samej podstawie derywacyjnej, to w XII—XIV w. zawsze wobec braku urzę</w:t>
      </w:r>
      <w:r>
        <w:rPr>
          <w:rStyle w:val="Teksttreci2"/>
          <w:color w:val="000000"/>
        </w:rPr>
        <w:softHyphen/>
        <w:t>dowej stabilizacji, popartej dzisiaj powszechną znajomością pisma, mnóstwem szyldów i wszędzie spotykanych codzień napisów, mogło dojść do tego, że nazwa bliskoznaczna, o tej samej podst</w:t>
      </w:r>
      <w:r>
        <w:rPr>
          <w:rStyle w:val="Teksttreci2"/>
          <w:color w:val="000000"/>
        </w:rPr>
        <w:t xml:space="preserve">awie derywa- 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lastRenderedPageBreak/>
        <w:t>cyjnej, zastępowała jakąś określoną nazwę miejscową, poniewa</w:t>
      </w:r>
      <w:r>
        <w:rPr>
          <w:rStyle w:val="Teksttreci2"/>
          <w:color w:val="000000"/>
        </w:rPr>
        <w:t>ż w tych warunkach identyfikacja obu tych nazw była łatwa, prosta, możliwa, nie nastręczająca trudności. Taka właśnie sytuacja umożliwiła w XIV— XV w. wzajemne i częste zastępstwo w toponim i staropolskiej bliskich sobie znaczeniem nazw patronimicznych i r</w:t>
      </w:r>
      <w:r>
        <w:rPr>
          <w:rStyle w:val="Teksttreci2"/>
          <w:color w:val="000000"/>
        </w:rPr>
        <w:t>odowych. Istnieją zatem wahania w zapisach odnoszących się co tej samej wsi, mianowicie wa</w:t>
      </w:r>
      <w:r>
        <w:rPr>
          <w:rStyle w:val="Teksttreci2"/>
          <w:color w:val="000000"/>
        </w:rPr>
        <w:softHyphen/>
        <w:t xml:space="preserve">hana tego typu, co np.: </w:t>
      </w:r>
      <w:r>
        <w:rPr>
          <w:rStyle w:val="Teksttreci211"/>
          <w:color w:val="000000"/>
        </w:rPr>
        <w:t>Dobiertowice: Dobiertki, Biernatki: Biernaice, Grabionki: Grabionowice,</w:t>
      </w:r>
      <w:r>
        <w:rPr>
          <w:rStyle w:val="Teksttreci2"/>
          <w:color w:val="000000"/>
        </w:rPr>
        <w:t xml:space="preserve"> lub też: </w:t>
      </w:r>
      <w:r>
        <w:rPr>
          <w:rStyle w:val="Teksttreci211"/>
          <w:color w:val="000000"/>
        </w:rPr>
        <w:t>Domaniewa : Domaniewice, Chwałkowo: Chwałkowice</w:t>
      </w:r>
      <w:r>
        <w:rPr>
          <w:rStyle w:val="Teksttreci2"/>
          <w:color w:val="000000"/>
        </w:rPr>
        <w:t xml:space="preserve"> itp. W tym ostatnim wypadku traktowano prawdo</w:t>
      </w:r>
      <w:r>
        <w:rPr>
          <w:rStyle w:val="Teksttreci2"/>
          <w:color w:val="000000"/>
        </w:rPr>
        <w:softHyphen/>
        <w:t xml:space="preserve">podobnie obie te formy, tj. formę dzierżawczą i patronimiczną jako pojęcia bliskoznaczne spełniające funkcję nazw; różnica pomiędzy nazwą dzierżawczą </w:t>
      </w:r>
      <w:r>
        <w:rPr>
          <w:rStyle w:val="Teksttreci211"/>
          <w:color w:val="000000"/>
        </w:rPr>
        <w:t>Chwałkowo</w:t>
      </w:r>
      <w:r>
        <w:rPr>
          <w:rStyle w:val="Teksttreci2"/>
          <w:color w:val="000000"/>
        </w:rPr>
        <w:t xml:space="preserve"> a nazwą patronimiczną </w:t>
      </w:r>
      <w:r>
        <w:rPr>
          <w:rStyle w:val="Teksttreci211"/>
          <w:color w:val="000000"/>
        </w:rPr>
        <w:t>Chwałkowice,</w:t>
      </w:r>
      <w:r>
        <w:rPr>
          <w:rStyle w:val="Teksttreci2"/>
          <w:color w:val="000000"/>
        </w:rPr>
        <w:t xml:space="preserve"> niegdyś żywa i</w:t>
      </w:r>
      <w:r>
        <w:rPr>
          <w:rStyle w:val="Teksttreci2"/>
          <w:color w:val="000000"/>
        </w:rPr>
        <w:t xml:space="preserve"> odpowiadająca rzeczywistemu układowi stosunków społecznych Pclski feudalnej, uległa po dłuższym czasie pewnemu zatarciu, stąd też już pod koniec XIV w. śledzić można ścieranie się np. w Wielkopolsce obu tych kategorii nazewniczych.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W Poradniku Językowym, </w:t>
      </w:r>
      <w:r>
        <w:rPr>
          <w:rStyle w:val="Teksttreci2"/>
          <w:color w:val="000000"/>
        </w:rPr>
        <w:t>1962 z. 4, we wspomnianym już artykule zwróciłem uwagę na to, że „gdyby omawiana nazwa miejscowa naprawdę występowała w liczbie mnogiej, jako nazwa służebna, to należłoby oczekiwać, iż pierwsze jej zapisy, gdzieś do połowy XIX w. wystąpią, podobnie jak inn</w:t>
      </w:r>
      <w:r>
        <w:rPr>
          <w:rStyle w:val="Teksttreci2"/>
          <w:color w:val="000000"/>
        </w:rPr>
        <w:t xml:space="preserve">e nazwy tego typu,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"/>
          <w:color w:val="000000"/>
        </w:rPr>
        <w:t>-</w:t>
      </w:r>
      <w:r>
        <w:rPr>
          <w:rStyle w:val="Teksttreci211"/>
          <w:color w:val="000000"/>
        </w:rPr>
        <w:t>icy,</w:t>
      </w:r>
      <w:r>
        <w:rPr>
          <w:rStyle w:val="Teksttreci2"/>
          <w:color w:val="000000"/>
        </w:rPr>
        <w:t xml:space="preserve"> a więc oczywiście </w:t>
      </w:r>
      <w:r>
        <w:rPr>
          <w:rStyle w:val="Teksttreci211"/>
          <w:color w:val="000000"/>
        </w:rPr>
        <w:t>*Kopernicy,</w:t>
      </w:r>
      <w:r>
        <w:rPr>
          <w:rStyle w:val="Teksttreci2"/>
          <w:color w:val="000000"/>
        </w:rPr>
        <w:t xml:space="preserve"> bo typ </w:t>
      </w:r>
      <w:r>
        <w:rPr>
          <w:rStyle w:val="Teksttreci211"/>
          <w:color w:val="000000"/>
        </w:rPr>
        <w:t>Sokolniki</w:t>
      </w:r>
      <w:r>
        <w:rPr>
          <w:rStyle w:val="Teksttreci2"/>
          <w:color w:val="000000"/>
        </w:rPr>
        <w:t xml:space="preserve"> wypiera wcześniejszą postać </w:t>
      </w:r>
      <w:r>
        <w:rPr>
          <w:rStyle w:val="Teksttreci211"/>
          <w:color w:val="000000"/>
        </w:rPr>
        <w:t xml:space="preserve">Sokolnicy </w:t>
      </w:r>
      <w:r>
        <w:rPr>
          <w:rStyle w:val="Teksttreci2"/>
          <w:color w:val="000000"/>
        </w:rPr>
        <w:t xml:space="preserve">w sposób ostateczny dopiero w połowie XIV stulecia”. Na temat nazw służebnych i </w:t>
      </w:r>
      <w:r>
        <w:rPr>
          <w:rStyle w:val="Teksttreci2"/>
          <w:color w:val="000000"/>
          <w:lang w:val="cs-CZ" w:eastAsia="cs-CZ"/>
        </w:rPr>
        <w:t>patroni</w:t>
      </w:r>
      <w:r>
        <w:rPr>
          <w:rStyle w:val="Teksttreci2"/>
          <w:color w:val="000000"/>
        </w:rPr>
        <w:t xml:space="preserve">micznych pisał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W. Taszycki: Sądząc po (..</w:t>
      </w:r>
      <w:r>
        <w:rPr>
          <w:rStyle w:val="Teksttreci2"/>
          <w:color w:val="000000"/>
        </w:rPr>
        <w:t>.) przykładach, można by przypuszczać, że całkowity zanik form mianow</w:t>
      </w:r>
      <w:r>
        <w:rPr>
          <w:rStyle w:val="Teksttreci2"/>
          <w:color w:val="000000"/>
        </w:rPr>
        <w:softHyphen/>
        <w:t xml:space="preserve">nikowych </w:t>
      </w:r>
      <w:r>
        <w:rPr>
          <w:rStyle w:val="Teksttreci211"/>
          <w:color w:val="000000"/>
        </w:rPr>
        <w:t>Kenarze, Kucharze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Piekarze</w:t>
      </w:r>
      <w:r>
        <w:rPr>
          <w:rStyle w:val="Teksttreci2"/>
          <w:color w:val="000000"/>
        </w:rPr>
        <w:t xml:space="preserve"> itp. nastąpił z początkiem XIV w. Datę tę wolno jednak przesunąć na lata koło połowy tego stulecia, jeśli się oprzeć na analogicznym rozwoju znaczeni</w:t>
      </w:r>
      <w:r>
        <w:rPr>
          <w:rStyle w:val="Teksttreci2"/>
          <w:color w:val="000000"/>
        </w:rPr>
        <w:t xml:space="preserve">owym i formalnym daleko obficiej w źródłach się pojawiających nazw miejscowych typu </w:t>
      </w:r>
      <w:r>
        <w:rPr>
          <w:rStyle w:val="Teksttreci211"/>
          <w:color w:val="000000"/>
        </w:rPr>
        <w:t>Januszewice, Radomice</w:t>
      </w:r>
      <w:r>
        <w:rPr>
          <w:rStyle w:val="Teksttreci2"/>
          <w:color w:val="000000"/>
        </w:rPr>
        <w:t xml:space="preserve"> lub </w:t>
      </w:r>
      <w:r>
        <w:rPr>
          <w:rStyle w:val="Teksttreci211"/>
          <w:color w:val="000000"/>
        </w:rPr>
        <w:t>Rudniki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Sokolniki</w:t>
      </w:r>
      <w:r>
        <w:rPr>
          <w:rStyle w:val="Teksttreci2"/>
          <w:color w:val="000000"/>
        </w:rPr>
        <w:t xml:space="preserve"> itd. W drugiej połowie XIV w. już się z dawnymi formami mianownikowymi nie spotykamy”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Z cytowanej opinii wynika jasno, że o ostatecznym zaniku form typu </w:t>
      </w:r>
      <w:r>
        <w:rPr>
          <w:rStyle w:val="Teksttreci211"/>
          <w:color w:val="000000"/>
        </w:rPr>
        <w:t>Sokolnicy, Rudnic</w:t>
      </w:r>
      <w:r>
        <w:rPr>
          <w:rStyle w:val="Teksttreci211"/>
          <w:color w:val="000000"/>
          <w:lang w:val="ru-RU" w:eastAsia="ru-RU"/>
        </w:rPr>
        <w:t>у</w:t>
      </w:r>
      <w:r>
        <w:rPr>
          <w:rStyle w:val="Teksttreci211"/>
          <w:color w:val="000000"/>
        </w:rPr>
        <w:t>, Konarze,</w:t>
      </w:r>
      <w:r>
        <w:rPr>
          <w:rStyle w:val="Teksttreci2"/>
          <w:color w:val="000000"/>
        </w:rPr>
        <w:t xml:space="preserve"> a także </w:t>
      </w:r>
      <w:r>
        <w:rPr>
          <w:rStyle w:val="Teksttreci211"/>
          <w:color w:val="000000"/>
        </w:rPr>
        <w:t>Mił</w:t>
      </w:r>
      <w:r>
        <w:rPr>
          <w:rStyle w:val="Teksttreci211"/>
          <w:color w:val="000000"/>
        </w:rPr>
        <w:t xml:space="preserve">otowicy, Drogocicy, Janowicy </w:t>
      </w:r>
      <w:r>
        <w:rPr>
          <w:rStyle w:val="Teksttreci2"/>
          <w:color w:val="000000"/>
        </w:rPr>
        <w:t xml:space="preserve">itd. można mówić </w:t>
      </w:r>
      <w:r>
        <w:rPr>
          <w:rStyle w:val="Teksttreci2Odstpy3pt"/>
          <w:color w:val="000000"/>
        </w:rPr>
        <w:t>dopiero</w:t>
      </w:r>
      <w:r>
        <w:rPr>
          <w:rStyle w:val="Teksttreci2"/>
          <w:color w:val="000000"/>
        </w:rPr>
        <w:t xml:space="preserve"> około połowy XIV w., tj. mniej więcej około 1350 r., gdy wcześniej formy te dość często jeszcze w źródłach się trafiają, jakkolwiek są one stopniowo wypierane przez postaci: </w:t>
      </w:r>
      <w:r>
        <w:rPr>
          <w:rStyle w:val="Teksttreci211"/>
          <w:color w:val="000000"/>
        </w:rPr>
        <w:t>Sokol</w:t>
      </w:r>
      <w:r>
        <w:rPr>
          <w:rStyle w:val="Teksttreci211"/>
          <w:color w:val="000000"/>
        </w:rPr>
        <w:softHyphen/>
        <w:t>niki, Rudniki, Konary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11"/>
          <w:color w:val="000000"/>
        </w:rPr>
        <w:t>Miłotowice, Drogocice, Janowice.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Rospond pisze, iż w odniesien u do nazw służebnych na Śląsku tylko najstarsze zapisy mają pierwotną końcówkę fleksyjną: Ż</w:t>
      </w:r>
      <w:r>
        <w:rPr>
          <w:rStyle w:val="Teksttreci211"/>
          <w:color w:val="000000"/>
        </w:rPr>
        <w:t xml:space="preserve">yrdnicy, Rudnicy, Solnicy, </w:t>
      </w:r>
      <w:r>
        <w:rPr>
          <w:rStyle w:val="Teksttreci2"/>
          <w:color w:val="000000"/>
        </w:rPr>
        <w:t>nie przeczy jednak, że formy te trafiają się jeszcze i w XIV wieku.</w:t>
      </w:r>
    </w:p>
    <w:p w:rsidR="00000000" w:rsidRDefault="00FF05D3">
      <w:pPr>
        <w:pStyle w:val="Teksttreci21"/>
        <w:shd w:val="clear" w:color="auto" w:fill="auto"/>
        <w:spacing w:line="306" w:lineRule="exact"/>
      </w:pPr>
      <w:r>
        <w:rPr>
          <w:rStyle w:val="Teksttreci2"/>
          <w:color w:val="000000"/>
        </w:rPr>
        <w:t xml:space="preserve">W tak zwanym „Liber fundationis episcopatus </w:t>
      </w:r>
      <w:r>
        <w:rPr>
          <w:rStyle w:val="Teksttreci2"/>
          <w:color w:val="000000"/>
          <w:lang w:val="cs-CZ" w:eastAsia="cs-CZ"/>
        </w:rPr>
        <w:t xml:space="preserve">Vratislaviensis” </w:t>
      </w:r>
      <w:r>
        <w:rPr>
          <w:rStyle w:val="Teksttreci2"/>
          <w:color w:val="000000"/>
        </w:rPr>
        <w:t>pocho</w:t>
      </w:r>
      <w:r>
        <w:rPr>
          <w:rStyle w:val="Teksttreci2"/>
          <w:color w:val="000000"/>
        </w:rPr>
        <w:softHyphen/>
        <w:t>dzącym z początku XIV w., lecz zachowanym w kopii z XV w. zawiera</w:t>
      </w:r>
      <w:r>
        <w:rPr>
          <w:rStyle w:val="Teksttreci2"/>
          <w:color w:val="000000"/>
        </w:rPr>
        <w:softHyphen/>
        <w:t xml:space="preserve">jącej liczne germanizmy i modyfikacje, mamy wprawdzie formy </w:t>
      </w:r>
      <w:r>
        <w:rPr>
          <w:rStyle w:val="Teksttreci211"/>
          <w:color w:val="000000"/>
        </w:rPr>
        <w:t>Lagefnik</w:t>
      </w:r>
      <w:r>
        <w:rPr>
          <w:rStyle w:val="Teksttreci2"/>
          <w:color w:val="000000"/>
        </w:rPr>
        <w:t xml:space="preserve"> = Łagiewniki, </w:t>
      </w:r>
      <w:r>
        <w:rPr>
          <w:rStyle w:val="Teksttreci211"/>
          <w:color w:val="000000"/>
        </w:rPr>
        <w:t>Komornik</w:t>
      </w:r>
      <w:r>
        <w:rPr>
          <w:rStyle w:val="Teksttreci2"/>
          <w:color w:val="000000"/>
        </w:rPr>
        <w:t xml:space="preserve"> = Komorniki, </w:t>
      </w:r>
      <w:r>
        <w:rPr>
          <w:rStyle w:val="Teksttreci211"/>
          <w:color w:val="000000"/>
        </w:rPr>
        <w:t>Syrdnik =</w:t>
      </w:r>
      <w:r>
        <w:rPr>
          <w:rStyle w:val="Teksttreci2"/>
          <w:color w:val="000000"/>
        </w:rPr>
        <w:t xml:space="preserve"> Żyrdnik</w:t>
      </w:r>
      <w:r>
        <w:rPr>
          <w:rStyle w:val="Teksttreci2"/>
          <w:color w:val="000000"/>
        </w:rPr>
        <w:t xml:space="preserve">i, ale jest też jeszcze zapis </w:t>
      </w:r>
      <w:r>
        <w:rPr>
          <w:rStyle w:val="Teksttreci211"/>
          <w:color w:val="000000"/>
        </w:rPr>
        <w:t>Sokolniczi</w:t>
      </w:r>
      <w:r>
        <w:rPr>
          <w:rStyle w:val="Teksttreci2"/>
          <w:color w:val="000000"/>
        </w:rPr>
        <w:t xml:space="preserve"> = Sokolnicy, — w XV w. już nie spotykany. Jest tu również zapis </w:t>
      </w:r>
      <w:r>
        <w:rPr>
          <w:rStyle w:val="Teksttreci211"/>
          <w:color w:val="000000"/>
        </w:rPr>
        <w:t>Lagenizitz</w:t>
      </w:r>
      <w:r>
        <w:rPr>
          <w:rStyle w:val="Teksttreci2"/>
          <w:color w:val="000000"/>
        </w:rPr>
        <w:t xml:space="preserve"> = Łagiewnicy, z interesują</w:t>
      </w:r>
      <w:r>
        <w:rPr>
          <w:rStyle w:val="Teksttreci2"/>
          <w:color w:val="000000"/>
        </w:rPr>
        <w:softHyphen/>
        <w:t xml:space="preserve">cym „dojściem” do niemieckiej modyfikacji polskich form patronimicznych: </w:t>
      </w:r>
      <w:r>
        <w:rPr>
          <w:rStyle w:val="Teksttreci211"/>
          <w:color w:val="000000"/>
        </w:rPr>
        <w:t>Lasocice</w:t>
      </w:r>
      <w:r>
        <w:rPr>
          <w:rStyle w:val="Teksttreci2"/>
          <w:color w:val="000000"/>
        </w:rPr>
        <w:t xml:space="preserve"> niem. </w:t>
      </w:r>
      <w:r>
        <w:rPr>
          <w:rStyle w:val="Teksttreci211"/>
          <w:color w:val="000000"/>
        </w:rPr>
        <w:t>Lassoczycz</w:t>
      </w:r>
      <w:r>
        <w:rPr>
          <w:rStyle w:val="Teksttreci2"/>
          <w:color w:val="000000"/>
        </w:rPr>
        <w:t xml:space="preserve"> (potem </w:t>
      </w:r>
      <w:r>
        <w:rPr>
          <w:rStyle w:val="Teksttreci211"/>
          <w:color w:val="000000"/>
        </w:rPr>
        <w:t>Lassoti</w:t>
      </w:r>
      <w:r>
        <w:rPr>
          <w:rStyle w:val="Teksttreci211"/>
          <w:color w:val="000000"/>
        </w:rPr>
        <w:t>tz), Lisowice</w:t>
      </w:r>
      <w:r>
        <w:rPr>
          <w:rStyle w:val="Teksttreci2"/>
          <w:color w:val="000000"/>
        </w:rPr>
        <w:t xml:space="preserve"> " </w:t>
      </w:r>
      <w:r>
        <w:rPr>
          <w:rStyle w:val="Teksttreci211"/>
          <w:color w:val="000000"/>
        </w:rPr>
        <w:t>Lyssowiiz</w:t>
      </w:r>
      <w:r>
        <w:rPr>
          <w:rStyle w:val="Teksttreci2"/>
          <w:color w:val="000000"/>
        </w:rPr>
        <w:t xml:space="preserve"> (tj. </w:t>
      </w:r>
      <w:r>
        <w:rPr>
          <w:rStyle w:val="Teksttreci211"/>
          <w:color w:val="000000"/>
        </w:rPr>
        <w:t>Lissowitz)</w:t>
      </w:r>
      <w:r>
        <w:rPr>
          <w:rStyle w:val="Teksttreci2"/>
          <w:color w:val="000000"/>
        </w:rPr>
        <w:t xml:space="preserve"> itp. Jak wobec tego wytłumaczyć fakt, że nazwa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znana od 1272 r. nigdzie nie jest notowana jako </w:t>
      </w:r>
      <w:r>
        <w:rPr>
          <w:rStyle w:val="Teksttreci2"/>
          <w:color w:val="000000"/>
        </w:rPr>
        <w:lastRenderedPageBreak/>
        <w:t xml:space="preserve">np. </w:t>
      </w:r>
      <w:r>
        <w:rPr>
          <w:rStyle w:val="Teksttreci211"/>
          <w:color w:val="000000"/>
        </w:rPr>
        <w:t>*Copirniczi</w:t>
      </w:r>
      <w:r>
        <w:rPr>
          <w:rStyle w:val="Teksttreci2"/>
          <w:color w:val="000000"/>
        </w:rPr>
        <w:t xml:space="preserve"> albo </w:t>
      </w:r>
      <w:r>
        <w:rPr>
          <w:rStyle w:val="Teksttreci211"/>
          <w:color w:val="000000"/>
        </w:rPr>
        <w:t>*Copernici?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Prof. Rospond </w:t>
      </w:r>
      <w:r>
        <w:rPr>
          <w:rStyle w:val="Teksttreci2"/>
          <w:color w:val="000000"/>
        </w:rPr>
        <w:t xml:space="preserve">tłumaczy to tym., iż wspomniane zapisy pochodzą z późniejszych </w:t>
      </w:r>
      <w:r>
        <w:rPr>
          <w:rStyle w:val="Teksttreci2"/>
          <w:color w:val="000000"/>
        </w:rPr>
        <w:t>kopii, ale wykazałem wyżej, że w odróż</w:t>
      </w:r>
      <w:r>
        <w:rPr>
          <w:rStyle w:val="Teksttreci2"/>
          <w:color w:val="000000"/>
        </w:rPr>
        <w:softHyphen/>
        <w:t>nieniu od księgi uposażeń biskupstwa wrocławskiego chodzi tu o kopie wiarygodne i staranne. Autor artykułu „Toponomastyka a geologia"’ twierdzi ponadto, że niektóre przekazy pozwalają przyjąć wcześniejszą postać nazwy</w:t>
      </w:r>
      <w:r>
        <w:rPr>
          <w:rStyle w:val="Teksttreci2"/>
          <w:color w:val="000000"/>
        </w:rPr>
        <w:t xml:space="preserve"> </w:t>
      </w:r>
      <w:r>
        <w:rPr>
          <w:rStyle w:val="Teksttreci211"/>
          <w:color w:val="000000"/>
        </w:rPr>
        <w:t>Kopernicy</w:t>
      </w:r>
      <w:r>
        <w:rPr>
          <w:rStyle w:val="Teksttreci2"/>
          <w:color w:val="000000"/>
        </w:rPr>
        <w:t xml:space="preserve">, „gdyż są zapisy przez </w:t>
      </w:r>
      <w:r>
        <w:rPr>
          <w:rStyle w:val="Teksttreci211"/>
          <w:color w:val="000000"/>
        </w:rPr>
        <w:t>-ich</w:t>
      </w:r>
      <w:r>
        <w:rPr>
          <w:rStyle w:val="Teksttreci2"/>
          <w:color w:val="000000"/>
        </w:rPr>
        <w:t xml:space="preserve"> (też — </w:t>
      </w:r>
      <w:r>
        <w:rPr>
          <w:rStyle w:val="Teksttreci211"/>
          <w:color w:val="000000"/>
        </w:rPr>
        <w:t>ih),</w:t>
      </w:r>
      <w:r>
        <w:rPr>
          <w:rStyle w:val="Teksttreci2"/>
          <w:color w:val="000000"/>
        </w:rPr>
        <w:t xml:space="preserve"> które wskazują na tzw. „szadzącą” pisownię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= c, por. dokument oryginalny trzebnicki z 1203 r.: </w:t>
      </w:r>
      <w:r>
        <w:rPr>
          <w:rStyle w:val="Teksttreci211"/>
          <w:color w:val="000000"/>
        </w:rPr>
        <w:t>narochnichi —</w:t>
      </w:r>
      <w:r>
        <w:rPr>
          <w:rStyle w:val="Teksttreci2"/>
          <w:color w:val="000000"/>
        </w:rPr>
        <w:t xml:space="preserve"> narocznicy. </w:t>
      </w:r>
      <w:r>
        <w:rPr>
          <w:rStyle w:val="Teksttreci211"/>
          <w:color w:val="000000"/>
        </w:rPr>
        <w:t>Lazsouichi</w:t>
      </w:r>
      <w:r>
        <w:rPr>
          <w:rStyle w:val="Teksttreci2"/>
          <w:color w:val="000000"/>
        </w:rPr>
        <w:t xml:space="preserve"> Laskowicy. </w:t>
      </w:r>
      <w:r>
        <w:rPr>
          <w:rStyle w:val="Teksttreci211"/>
          <w:color w:val="000000"/>
          <w:lang w:val="de-DE" w:eastAsia="de-DE"/>
        </w:rPr>
        <w:t xml:space="preserve">in </w:t>
      </w:r>
      <w:r>
        <w:rPr>
          <w:rStyle w:val="Teksttreci211"/>
          <w:color w:val="000000"/>
        </w:rPr>
        <w:t>Trebnich</w:t>
      </w:r>
      <w:r>
        <w:rPr>
          <w:rStyle w:val="Teksttreci2"/>
          <w:color w:val="000000"/>
        </w:rPr>
        <w:t xml:space="preserve"> — Trzebnica (również pominięcie substytucyjne n</w:t>
      </w:r>
      <w:r>
        <w:rPr>
          <w:rStyle w:val="Teksttreci2"/>
          <w:color w:val="000000"/>
        </w:rPr>
        <w:t>a modłę niemiecką wygłosowego -a)”.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40"/>
      </w:pPr>
      <w:r>
        <w:rPr>
          <w:rStyle w:val="Teksttreci2"/>
          <w:color w:val="000000"/>
        </w:rPr>
        <w:t>Otóż właśnie: pominięcie substytucyjne na modłę niemiecką wygło</w:t>
      </w:r>
      <w:r>
        <w:rPr>
          <w:rStyle w:val="Teksttreci2"/>
          <w:color w:val="000000"/>
        </w:rPr>
        <w:softHyphen/>
        <w:t xml:space="preserve">sowego -a. Nasuwa się więc pytanie, czy tego dokumentu nie pisał może cudzoziemiec, a jeżeli tak, to jak ma się sprawa z owym rzekomym „szadzeniem”? A poza </w:t>
      </w:r>
      <w:r>
        <w:rPr>
          <w:rStyle w:val="Teksttreci2"/>
          <w:color w:val="000000"/>
        </w:rPr>
        <w:t xml:space="preserve">tym gdzie są dowody, że litera </w:t>
      </w:r>
      <w:r>
        <w:rPr>
          <w:rStyle w:val="Teksttreci211"/>
          <w:color w:val="000000"/>
        </w:rPr>
        <w:t>h</w:t>
      </w:r>
      <w:r>
        <w:rPr>
          <w:rStyle w:val="Teksttreci2"/>
          <w:color w:val="000000"/>
        </w:rPr>
        <w:t xml:space="preserve"> oznaczała kiedy</w:t>
      </w:r>
      <w:r>
        <w:rPr>
          <w:rStyle w:val="Teksttreci2"/>
          <w:color w:val="000000"/>
        </w:rPr>
        <w:softHyphen/>
        <w:t xml:space="preserve">kolwiek głoskę c lub ewentualnie (z „szadzeniem” jak twierdzi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Rospond) ć? Wreszcie należy też stwierdzić, że dwuznak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jest wielo</w:t>
      </w:r>
      <w:r>
        <w:rPr>
          <w:rStyle w:val="Teksttreci2"/>
          <w:color w:val="000000"/>
        </w:rPr>
        <w:softHyphen/>
        <w:t>funkcyjny i w ortografii średniowiecznej bardzo często oznaczał spół</w:t>
      </w:r>
      <w:r>
        <w:rPr>
          <w:rStyle w:val="Teksttreci2"/>
          <w:color w:val="000000"/>
        </w:rPr>
        <w:softHyphen/>
        <w:t>g</w:t>
      </w:r>
      <w:r>
        <w:rPr>
          <w:rStyle w:val="Teksttreci2"/>
          <w:color w:val="000000"/>
        </w:rPr>
        <w:t xml:space="preserve">łoskę zwartą tylną k, np. </w:t>
      </w:r>
      <w:r>
        <w:rPr>
          <w:rStyle w:val="Teksttreci211"/>
          <w:color w:val="000000"/>
        </w:rPr>
        <w:t>Chucharze —</w:t>
      </w:r>
      <w:r>
        <w:rPr>
          <w:rStyle w:val="Teksttreci2"/>
          <w:color w:val="000000"/>
        </w:rPr>
        <w:t xml:space="preserve"> Kucharze (pocz. XIV w.); 1258 r. </w:t>
      </w:r>
      <w:r>
        <w:rPr>
          <w:rStyle w:val="Teksttreci211"/>
          <w:color w:val="000000"/>
          <w:lang w:val="en-US" w:eastAsia="en-US"/>
        </w:rPr>
        <w:t>Psachovo</w:t>
      </w:r>
      <w:r>
        <w:rPr>
          <w:rStyle w:val="Teksttreci2"/>
          <w:color w:val="000000"/>
        </w:rPr>
        <w:t xml:space="preserve">, 1294 r. </w:t>
      </w:r>
      <w:r>
        <w:rPr>
          <w:rStyle w:val="Teksttreci211"/>
          <w:color w:val="000000"/>
          <w:lang w:val="en-US" w:eastAsia="en-US"/>
        </w:rPr>
        <w:t>Psacovo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(od im. os. </w:t>
      </w:r>
      <w:r>
        <w:rPr>
          <w:rStyle w:val="Teksttreci211"/>
          <w:color w:val="000000"/>
        </w:rPr>
        <w:t>Psak</w:t>
      </w:r>
      <w:r>
        <w:rPr>
          <w:rStyle w:val="Teksttreci2"/>
          <w:color w:val="000000"/>
        </w:rPr>
        <w:t xml:space="preserve">, z wielkopolskim przyr. </w:t>
      </w:r>
      <w:r>
        <w:rPr>
          <w:rStyle w:val="Teksttreci211"/>
          <w:color w:val="000000"/>
        </w:rPr>
        <w:t xml:space="preserve">ak, </w:t>
      </w:r>
      <w:r>
        <w:rPr>
          <w:rStyle w:val="Teksttreci2"/>
          <w:color w:val="000000"/>
        </w:rPr>
        <w:t xml:space="preserve">jak </w:t>
      </w:r>
      <w:r>
        <w:rPr>
          <w:rStyle w:val="Teksttreci211"/>
          <w:color w:val="000000"/>
        </w:rPr>
        <w:t>Sirak,</w:t>
      </w:r>
      <w:r>
        <w:rPr>
          <w:rStyle w:val="Teksttreci2"/>
          <w:color w:val="000000"/>
        </w:rPr>
        <w:t xml:space="preserve"> Mysłak, </w:t>
      </w:r>
      <w:r>
        <w:rPr>
          <w:rStyle w:val="Teksttreci2"/>
          <w:color w:val="000000"/>
          <w:lang w:val="cs-CZ" w:eastAsia="cs-CZ"/>
        </w:rPr>
        <w:t xml:space="preserve">Dobrák </w:t>
      </w:r>
      <w:r>
        <w:rPr>
          <w:rStyle w:val="Teksttreci2"/>
          <w:color w:val="000000"/>
        </w:rPr>
        <w:t xml:space="preserve">itd.; por. stpol. </w:t>
      </w:r>
      <w:r>
        <w:rPr>
          <w:rStyle w:val="Teksttreci211"/>
          <w:color w:val="000000"/>
        </w:rPr>
        <w:t>psek,</w:t>
      </w:r>
      <w:r>
        <w:rPr>
          <w:rStyle w:val="Teksttreci2"/>
          <w:color w:val="000000"/>
        </w:rPr>
        <w:t xml:space="preserve"> zdrobnienie od </w:t>
      </w:r>
      <w:r>
        <w:rPr>
          <w:rStyle w:val="Teksttreci211"/>
          <w:color w:val="000000"/>
        </w:rPr>
        <w:t>pies</w:t>
      </w:r>
      <w:r>
        <w:rPr>
          <w:rStyle w:val="Teksttreci2"/>
          <w:color w:val="000000"/>
        </w:rPr>
        <w:t xml:space="preserve">, </w:t>
      </w:r>
      <w:r>
        <w:rPr>
          <w:rStyle w:val="Teksttreci2"/>
          <w:color w:val="000000"/>
          <w:lang w:val="ru-RU" w:eastAsia="ru-RU"/>
        </w:rPr>
        <w:t>*рь</w:t>
      </w:r>
      <w:r>
        <w:rPr>
          <w:rStyle w:val="Teksttreci2"/>
          <w:color w:val="000000"/>
        </w:rPr>
        <w:t>k</w:t>
      </w:r>
      <w:r>
        <w:rPr>
          <w:rStyle w:val="Teksttreci2"/>
          <w:color w:val="000000"/>
          <w:lang w:val="ru-RU" w:eastAsia="ru-RU"/>
        </w:rPr>
        <w:t>ъ, *рь</w:t>
      </w:r>
      <w:r>
        <w:rPr>
          <w:rStyle w:val="Teksttreci2"/>
          <w:color w:val="000000"/>
        </w:rPr>
        <w:t>s</w:t>
      </w:r>
      <w:r>
        <w:rPr>
          <w:rStyle w:val="Teksttreci2"/>
          <w:color w:val="000000"/>
          <w:lang w:val="ru-RU" w:eastAsia="ru-RU"/>
        </w:rPr>
        <w:t>ъ</w:t>
      </w:r>
      <w:r>
        <w:rPr>
          <w:rStyle w:val="Teksttreci2"/>
          <w:color w:val="000000"/>
        </w:rPr>
        <w:t>k</w:t>
      </w:r>
      <w:r>
        <w:rPr>
          <w:rStyle w:val="Teksttreci2"/>
          <w:color w:val="000000"/>
          <w:lang w:val="ru-RU" w:eastAsia="ru-RU"/>
        </w:rPr>
        <w:t>ъ).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40"/>
      </w:pPr>
      <w:r>
        <w:rPr>
          <w:rStyle w:val="Teksttreci2"/>
          <w:color w:val="000000"/>
        </w:rPr>
        <w:t xml:space="preserve">Inne zapisy: 1291 </w:t>
      </w:r>
      <w:r>
        <w:rPr>
          <w:rStyle w:val="Teksttreci2"/>
          <w:color w:val="000000"/>
          <w:lang w:val="ru-RU" w:eastAsia="ru-RU"/>
        </w:rPr>
        <w:t xml:space="preserve">г. </w:t>
      </w:r>
      <w:r>
        <w:rPr>
          <w:rStyle w:val="Teksttreci211"/>
          <w:color w:val="000000"/>
          <w:lang w:val="ru-RU" w:eastAsia="ru-RU"/>
        </w:rPr>
        <w:t>Сатгк</w:t>
      </w:r>
      <w:r>
        <w:rPr>
          <w:rStyle w:val="Teksttreci211"/>
          <w:color w:val="000000"/>
          <w:lang w:val="ru-RU" w:eastAsia="ru-RU"/>
        </w:rPr>
        <w:t>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1638 r. </w:t>
      </w:r>
      <w:r>
        <w:rPr>
          <w:rStyle w:val="Teksttreci211"/>
          <w:color w:val="000000"/>
        </w:rPr>
        <w:t>Kamnig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sive </w:t>
      </w:r>
      <w:r>
        <w:rPr>
          <w:rStyle w:val="Teksttreci211"/>
          <w:color w:val="000000"/>
        </w:rPr>
        <w:t>Chamnig,</w:t>
      </w:r>
      <w:r>
        <w:rPr>
          <w:rStyle w:val="Teksttreci2"/>
          <w:color w:val="000000"/>
        </w:rPr>
        <w:t xml:space="preserve"> niem. </w:t>
      </w:r>
      <w:r>
        <w:rPr>
          <w:rStyle w:val="Teksttreci211"/>
          <w:color w:val="000000"/>
        </w:rPr>
        <w:t>Kamnig.</w:t>
      </w:r>
      <w:r>
        <w:rPr>
          <w:rStyle w:val="Teksttreci2"/>
          <w:color w:val="000000"/>
        </w:rPr>
        <w:t xml:space="preserve"> Zwrócę też uwagę, iż łużycka nazwa </w:t>
      </w:r>
      <w:r>
        <w:rPr>
          <w:rStyle w:val="Teksttreci211"/>
          <w:color w:val="000000"/>
        </w:rPr>
        <w:t>Kamieniec</w:t>
      </w:r>
      <w:r>
        <w:rPr>
          <w:rStyle w:val="Teksttreci2"/>
          <w:color w:val="000000"/>
        </w:rPr>
        <w:t xml:space="preserve"> czy </w:t>
      </w:r>
      <w:r>
        <w:rPr>
          <w:rStyle w:val="Teksttreci211"/>
          <w:color w:val="000000"/>
        </w:rPr>
        <w:t xml:space="preserve">Kamienica </w:t>
      </w:r>
      <w:r>
        <w:rPr>
          <w:rStyle w:val="Teksttreci2"/>
          <w:color w:val="000000"/>
        </w:rPr>
        <w:t xml:space="preserve">otrzymała substytucyjną postać </w:t>
      </w:r>
      <w:r>
        <w:rPr>
          <w:rStyle w:val="Teksttreci211"/>
          <w:color w:val="000000"/>
          <w:lang w:val="en-US" w:eastAsia="en-US"/>
        </w:rPr>
        <w:t>Chemnitz</w:t>
      </w:r>
      <w:r>
        <w:rPr>
          <w:rStyle w:val="Teksttreci2"/>
          <w:color w:val="000000"/>
        </w:rPr>
        <w:t xml:space="preserve">, której pisownię określała m.in. dawna funkcja dwuznaku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znana również z polskich zabytków piśmienniczych 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 xml:space="preserve">. A więc wniosek, że dwuznak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w zapisie </w:t>
      </w:r>
      <w:r>
        <w:rPr>
          <w:rStyle w:val="Teksttreci211"/>
          <w:color w:val="000000"/>
        </w:rPr>
        <w:t xml:space="preserve">Kopirnich </w:t>
      </w:r>
      <w:r>
        <w:rPr>
          <w:rStyle w:val="Teksttreci2"/>
          <w:color w:val="000000"/>
        </w:rPr>
        <w:t>oznacza afrykatę ć, ponieważ taką właśnie funkcję spełniał on w nie</w:t>
      </w:r>
      <w:r>
        <w:rPr>
          <w:rStyle w:val="Teksttreci2"/>
          <w:color w:val="000000"/>
        </w:rPr>
        <w:softHyphen/>
        <w:t xml:space="preserve">których przekazach Bulli Gnieźnieńskiej, jest pozbawiony racjonalnych podstaw. Natomiast zestawienie takich zapisów, jak </w:t>
      </w:r>
      <w:r>
        <w:rPr>
          <w:rStyle w:val="Teksttreci211"/>
          <w:color w:val="000000"/>
        </w:rPr>
        <w:t>Copernik, Kopirnich, Copirnic,</w:t>
      </w:r>
      <w:r>
        <w:rPr>
          <w:rStyle w:val="Teksttreci2"/>
          <w:color w:val="000000"/>
        </w:rPr>
        <w:t xml:space="preserve"> itp., w których znaki </w:t>
      </w:r>
      <w:r>
        <w:rPr>
          <w:rStyle w:val="Teksttreci211"/>
          <w:color w:val="000000"/>
        </w:rPr>
        <w:t>k, ch</w:t>
      </w:r>
      <w:r>
        <w:rPr>
          <w:rStyle w:val="Teksttreci2"/>
          <w:color w:val="000000"/>
        </w:rPr>
        <w:t>, c oznaczają jedną i tę samą tylno</w:t>
      </w:r>
      <w:r>
        <w:rPr>
          <w:rStyle w:val="Teksttreci2"/>
          <w:color w:val="000000"/>
        </w:rPr>
        <w:softHyphen/>
        <w:t xml:space="preserve">językową bezdźwięczną spółgłoskę zwartą </w:t>
      </w:r>
      <w:r>
        <w:rPr>
          <w:rStyle w:val="Teksttreci211"/>
          <w:color w:val="000000"/>
        </w:rPr>
        <w:t>k,</w:t>
      </w:r>
      <w:r>
        <w:rPr>
          <w:rStyle w:val="Teksttreci2"/>
          <w:color w:val="000000"/>
        </w:rPr>
        <w:t xml:space="preserve"> jest całkowicie konsek</w:t>
      </w:r>
      <w:r>
        <w:rPr>
          <w:rStyle w:val="Teksttreci2"/>
          <w:color w:val="000000"/>
        </w:rPr>
        <w:softHyphen/>
        <w:t>wentne, a funkcjonalność tych znaków zgodna z naszą wiedzą o orto</w:t>
      </w:r>
      <w:r>
        <w:rPr>
          <w:rStyle w:val="Teksttreci2"/>
          <w:color w:val="000000"/>
        </w:rPr>
        <w:softHyphen/>
        <w:t xml:space="preserve">grafii wieków średnich, które </w:t>
      </w:r>
      <w:r>
        <w:rPr>
          <w:rStyle w:val="Teksttreci2"/>
          <w:color w:val="000000"/>
        </w:rPr>
        <w:t>były wiekami formowania się w uniwer</w:t>
      </w:r>
      <w:r>
        <w:rPr>
          <w:rStyle w:val="Teksttreci2"/>
          <w:color w:val="000000"/>
        </w:rPr>
        <w:softHyphen/>
        <w:t xml:space="preserve">salnym tyglu kościelnej i kancelaryjnej łaciny narodowych alfabetów i pisowni odpowiadających wymaganiom poszczególnych języków. Wszystkie te zapisy, uzasadniają podaną przeze mnie rekonstrukcję: </w:t>
      </w:r>
      <w:r>
        <w:rPr>
          <w:rStyle w:val="Teksttreci211"/>
          <w:color w:val="000000"/>
        </w:rPr>
        <w:t>Koprnik &gt; Kopernik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11"/>
          <w:color w:val="000000"/>
        </w:rPr>
        <w:t>K</w:t>
      </w:r>
      <w:r>
        <w:rPr>
          <w:rStyle w:val="Teksttreci211"/>
          <w:color w:val="000000"/>
        </w:rPr>
        <w:t>oprzywnica.</w:t>
      </w:r>
      <w:r>
        <w:rPr>
          <w:rStyle w:val="Teksttreci2"/>
          <w:color w:val="000000"/>
        </w:rPr>
        <w:t xml:space="preserve"> Mówi o tym przede wszystkim logiczna konsekwencja faktów.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Nielepiej ma się z przykładami z dokumentu trzebnickiego z 1203 r.: </w:t>
      </w:r>
      <w:r>
        <w:rPr>
          <w:rStyle w:val="Teksttreci211"/>
          <w:color w:val="000000"/>
        </w:rPr>
        <w:t>narochnichi =</w:t>
      </w:r>
      <w:r>
        <w:rPr>
          <w:rStyle w:val="Teksttreci2"/>
          <w:color w:val="000000"/>
        </w:rPr>
        <w:t xml:space="preserve"> narocznicy, </w:t>
      </w:r>
      <w:r>
        <w:rPr>
          <w:rStyle w:val="Teksttreci211"/>
          <w:color w:val="000000"/>
        </w:rPr>
        <w:t>Lazcouichi</w:t>
      </w:r>
      <w:r>
        <w:rPr>
          <w:rStyle w:val="Teksttreci2"/>
          <w:color w:val="000000"/>
        </w:rPr>
        <w:t xml:space="preserve"> = Laskowicy, </w:t>
      </w:r>
      <w:r>
        <w:rPr>
          <w:rStyle w:val="Teksttreci211"/>
          <w:color w:val="000000"/>
          <w:lang w:val="en-US" w:eastAsia="en-US"/>
        </w:rPr>
        <w:t xml:space="preserve">in </w:t>
      </w:r>
      <w:r>
        <w:rPr>
          <w:rStyle w:val="Teksttreci211"/>
          <w:color w:val="000000"/>
        </w:rPr>
        <w:t>Trebnich =</w:t>
      </w:r>
      <w:r>
        <w:rPr>
          <w:rStyle w:val="Teksttreci2"/>
          <w:color w:val="000000"/>
        </w:rPr>
        <w:t xml:space="preserve"> Trze</w:t>
      </w:r>
      <w:r>
        <w:rPr>
          <w:rStyle w:val="Teksttreci211"/>
          <w:color w:val="000000"/>
        </w:rPr>
        <w:t>bica.</w:t>
      </w:r>
      <w:r>
        <w:rPr>
          <w:rStyle w:val="Teksttreci2"/>
          <w:color w:val="000000"/>
        </w:rPr>
        <w:t xml:space="preserve"> Ponieważ z Bulli z 1136</w:t>
      </w:r>
      <w:r>
        <w:rPr>
          <w:rStyle w:val="Teksttreci2"/>
          <w:color w:val="000000"/>
        </w:rPr>
        <w:t xml:space="preserve"> r. znajdujemy przekazy gdzie </w:t>
      </w:r>
      <w:r>
        <w:rPr>
          <w:rStyle w:val="Teksttreci211"/>
          <w:color w:val="000000"/>
        </w:rPr>
        <w:t>che</w:t>
      </w:r>
      <w:r>
        <w:rPr>
          <w:rStyle w:val="Teksttreci2"/>
          <w:color w:val="000000"/>
        </w:rPr>
        <w:t xml:space="preserve"> = </w:t>
      </w:r>
      <w:r>
        <w:rPr>
          <w:rStyle w:val="Teksttreci210pt"/>
          <w:color w:val="000000"/>
        </w:rPr>
        <w:t xml:space="preserve">ć, </w:t>
      </w:r>
      <w:r>
        <w:rPr>
          <w:rStyle w:val="Teksttreci2"/>
          <w:color w:val="000000"/>
        </w:rPr>
        <w:t xml:space="preserve">np. </w:t>
      </w:r>
      <w:r>
        <w:rPr>
          <w:rStyle w:val="Teksttreci211"/>
          <w:color w:val="000000"/>
          <w:lang w:val="en-US" w:eastAsia="en-US"/>
        </w:rPr>
        <w:t>Vilchecow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= Wilczkow, </w:t>
      </w:r>
      <w:r>
        <w:rPr>
          <w:rStyle w:val="Teksttreci211"/>
          <w:color w:val="000000"/>
        </w:rPr>
        <w:t>Coberichesco =</w:t>
      </w:r>
      <w:r>
        <w:rPr>
          <w:rStyle w:val="Teksttreci2"/>
          <w:color w:val="000000"/>
        </w:rPr>
        <w:t xml:space="preserve"> Kobierzyczsko, </w:t>
      </w:r>
      <w:r>
        <w:rPr>
          <w:rStyle w:val="Teksttreci211"/>
          <w:color w:val="000000"/>
        </w:rPr>
        <w:t>Conecheno</w:t>
      </w:r>
      <w:r>
        <w:rPr>
          <w:rStyle w:val="Teksttreci2"/>
          <w:color w:val="000000"/>
        </w:rPr>
        <w:t xml:space="preserve"> ~ Konieczno, </w:t>
      </w:r>
      <w:r>
        <w:rPr>
          <w:rStyle w:val="Teksttreci211"/>
          <w:color w:val="000000"/>
        </w:rPr>
        <w:t>Louiche =</w:t>
      </w:r>
      <w:r>
        <w:rPr>
          <w:rStyle w:val="Teksttreci2"/>
          <w:color w:val="000000"/>
        </w:rPr>
        <w:t xml:space="preserve"> Łowicz 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 xml:space="preserve">. </w:t>
      </w:r>
      <w:r>
        <w:rPr>
          <w:rStyle w:val="Teksttreci2"/>
          <w:color w:val="000000"/>
          <w:lang w:val="de-DE" w:eastAsia="de-DE"/>
        </w:rPr>
        <w:t>Prof. Rosp</w:t>
      </w:r>
      <w:r>
        <w:rPr>
          <w:rStyle w:val="Teksttreci2"/>
          <w:color w:val="000000"/>
          <w:lang w:val="de-DE" w:eastAsia="de-DE"/>
        </w:rPr>
        <w:t xml:space="preserve">ond </w:t>
      </w:r>
      <w:r>
        <w:rPr>
          <w:rStyle w:val="Teksttreci2"/>
          <w:color w:val="000000"/>
        </w:rPr>
        <w:t xml:space="preserve">w podanych przykładach </w:t>
      </w:r>
      <w:r>
        <w:rPr>
          <w:rStyle w:val="Teksttreci210pt1"/>
          <w:color w:val="000000"/>
        </w:rPr>
        <w:t>7.</w:t>
      </w:r>
      <w:r>
        <w:rPr>
          <w:rStyle w:val="Teksttreci210pt"/>
          <w:color w:val="000000"/>
        </w:rPr>
        <w:t xml:space="preserve"> </w:t>
      </w:r>
      <w:r>
        <w:rPr>
          <w:rStyle w:val="Teksttreci2"/>
          <w:color w:val="000000"/>
        </w:rPr>
        <w:t xml:space="preserve">dokumentu trzebnickiego taką samą funkcję przypisuje dwuznakowi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i dopatruje się w tych zapisach szadzenia.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lastRenderedPageBreak/>
        <w:t>Tymczasem w klasztorach i wśród duchowieństwa Polski feudalnej, w otoczeniu biskupów i na dworach książąt, szczególn</w:t>
      </w:r>
      <w:r>
        <w:rPr>
          <w:rStyle w:val="Teksttreci2"/>
          <w:color w:val="000000"/>
        </w:rPr>
        <w:t>ie w pierwszych wiekach kończącego się obecnie Millenium, tj. w XI—XIII stuleciu, wielu było cudzoziemców, przybyszów z Flandrii, Burgundii, Italii, Frankonii a nawet Irlandczyków, nie mówiąc już o Niemcach. Jeden z takich przybyszów był zapewne autorem do</w:t>
      </w:r>
      <w:r>
        <w:rPr>
          <w:rStyle w:val="Teksttreci2"/>
          <w:color w:val="000000"/>
        </w:rPr>
        <w:t xml:space="preserve">kumentu trzebnickiego. Trudno dzisiaj z całą pewnością ustalić, jakiej był narodowości. Jeśli chodzi o użycie dwuznaku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w funkcji </w:t>
      </w:r>
      <w:r>
        <w:rPr>
          <w:rStyle w:val="Teksttreci211"/>
          <w:color w:val="000000"/>
          <w:lang w:val="cs-CZ" w:eastAsia="cs-CZ"/>
        </w:rPr>
        <w:t>č,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to stan dzisiejszy wskazuje na to, iż początków tej tradycji szukać należy w kręgu kulturowym krajów romańskich oraz mocn</w:t>
      </w:r>
      <w:r>
        <w:rPr>
          <w:rStyle w:val="Teksttreci2"/>
          <w:color w:val="000000"/>
        </w:rPr>
        <w:t xml:space="preserve">o związanych z romańską kulturą dawnych wieków. Dziś </w:t>
      </w:r>
      <w:r>
        <w:rPr>
          <w:rStyle w:val="Teksttreci211"/>
          <w:color w:val="000000"/>
        </w:rPr>
        <w:t xml:space="preserve">ch — </w:t>
      </w:r>
      <w:r>
        <w:rPr>
          <w:rStyle w:val="Teksttreci211"/>
          <w:color w:val="000000"/>
          <w:lang w:val="cs-CZ" w:eastAsia="cs-CZ"/>
        </w:rPr>
        <w:t>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znane jest z ortografii np. hiszpańskiej, portugal</w:t>
      </w:r>
      <w:r>
        <w:rPr>
          <w:rStyle w:val="Teksttreci2"/>
          <w:color w:val="000000"/>
        </w:rPr>
        <w:softHyphen/>
        <w:t xml:space="preserve">skiej i angielskiej: piszemy np. </w:t>
      </w:r>
      <w:r>
        <w:rPr>
          <w:rStyle w:val="Teksttreci211"/>
          <w:color w:val="000000"/>
        </w:rPr>
        <w:t>Chile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  <w:lang w:val="cs-CZ" w:eastAsia="cs-CZ"/>
        </w:rPr>
        <w:t xml:space="preserve">Charlie </w:t>
      </w:r>
      <w:r>
        <w:rPr>
          <w:rStyle w:val="Teksttreci211"/>
          <w:color w:val="000000"/>
        </w:rPr>
        <w:t>Chaplin, Manchester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  <w:lang w:val="de-DE" w:eastAsia="de-DE"/>
        </w:rPr>
        <w:t xml:space="preserve">Chesterfield, </w:t>
      </w:r>
      <w:r>
        <w:rPr>
          <w:rStyle w:val="Teksttreci211"/>
          <w:color w:val="000000"/>
        </w:rPr>
        <w:t>Chicago itd.</w:t>
      </w:r>
      <w:r>
        <w:rPr>
          <w:rStyle w:val="Teksttreci2"/>
          <w:color w:val="000000"/>
        </w:rPr>
        <w:t xml:space="preserve"> Zestawmy za słownikiem</w:t>
      </w:r>
      <w:r>
        <w:rPr>
          <w:rStyle w:val="Teksttreci2"/>
          <w:color w:val="000000"/>
        </w:rPr>
        <w:t xml:space="preserve"> etymologicznym kilka pokrewnych wyrazów romańskich: włoskie </w:t>
      </w:r>
      <w:r>
        <w:rPr>
          <w:rStyle w:val="Teksttreci211"/>
          <w:color w:val="000000"/>
        </w:rPr>
        <w:t>cica</w:t>
      </w:r>
      <w:r>
        <w:rPr>
          <w:rStyle w:val="Teksttreci2"/>
          <w:color w:val="000000"/>
        </w:rPr>
        <w:t xml:space="preserve"> «drobnostka», </w:t>
      </w:r>
      <w:r>
        <w:rPr>
          <w:rStyle w:val="Teksttreci2"/>
          <w:color w:val="000000"/>
          <w:lang w:val="en-US" w:eastAsia="en-US"/>
        </w:rPr>
        <w:t xml:space="preserve">franc, </w:t>
      </w:r>
      <w:r>
        <w:rPr>
          <w:rStyle w:val="Teksttreci211"/>
          <w:color w:val="000000"/>
          <w:lang w:val="de-DE" w:eastAsia="de-DE"/>
        </w:rPr>
        <w:t>chiquet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«trochę, kawałek», hiszp. </w:t>
      </w:r>
      <w:r>
        <w:rPr>
          <w:rStyle w:val="Teksttreci211"/>
          <w:color w:val="000000"/>
        </w:rPr>
        <w:t>chico</w:t>
      </w:r>
      <w:r>
        <w:rPr>
          <w:rStyle w:val="Teksttreci2"/>
          <w:color w:val="000000"/>
        </w:rPr>
        <w:t xml:space="preserve"> «mały», jako rzeczownik- także «chłopiec», port. </w:t>
      </w:r>
      <w:r>
        <w:rPr>
          <w:rStyle w:val="Teksttreci211"/>
          <w:color w:val="000000"/>
        </w:rPr>
        <w:t>chico</w:t>
      </w:r>
      <w:r>
        <w:rPr>
          <w:rStyle w:val="Teksttreci2"/>
          <w:color w:val="000000"/>
        </w:rPr>
        <w:t xml:space="preserve"> «drobna moneta» 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40"/>
        <w:sectPr w:rsidR="00000000">
          <w:headerReference w:type="even" r:id="rId24"/>
          <w:headerReference w:type="default" r:id="rId25"/>
          <w:headerReference w:type="first" r:id="rId26"/>
          <w:pgSz w:w="11900" w:h="16840"/>
          <w:pgMar w:top="1192" w:right="1581" w:bottom="989" w:left="1253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Prawdopodobnie zapisy z dokumentu trzebnickiego pochodzą spod pióra pisarza średniowiecznego, który w swoi</w:t>
      </w:r>
      <w:r>
        <w:rPr>
          <w:rStyle w:val="Teksttreci2"/>
          <w:color w:val="000000"/>
        </w:rPr>
        <w:t xml:space="preserve">m ojczystym języku nie znał opozycji fonemów </w:t>
      </w:r>
      <w:r>
        <w:rPr>
          <w:rStyle w:val="Teksttreci211"/>
          <w:color w:val="000000"/>
          <w:lang w:val="cs-CZ" w:eastAsia="cs-CZ"/>
        </w:rPr>
        <w:t xml:space="preserve">č </w:t>
      </w:r>
      <w:r>
        <w:rPr>
          <w:rStyle w:val="Teksttreci211"/>
          <w:color w:val="000000"/>
        </w:rPr>
        <w:t>: c,</w:t>
      </w:r>
      <w:r>
        <w:rPr>
          <w:rStyle w:val="Teksttreci2"/>
          <w:color w:val="000000"/>
        </w:rPr>
        <w:t xml:space="preserve"> a więc znał tylko albo afrykatę dziąsłową ć, albo tylko spółgłoskę przedniojęzykową c. Sytuacja typu pierwszego 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lastRenderedPageBreak/>
        <w:t xml:space="preserve">występowała w języku np. starofrancuskim, gdzie wczesnośredniowieczne ludcwe łacińskie </w:t>
      </w:r>
      <w:r>
        <w:rPr>
          <w:rStyle w:val="Teksttreci211"/>
          <w:color w:val="000000"/>
        </w:rPr>
        <w:t>c'</w:t>
      </w:r>
      <w:r>
        <w:rPr>
          <w:rStyle w:val="Teksttreci2"/>
          <w:color w:val="000000"/>
        </w:rPr>
        <w:t xml:space="preserve"> &gt; </w:t>
      </w:r>
      <w:r>
        <w:rPr>
          <w:rStyle w:val="Teksttreci211"/>
          <w:color w:val="000000"/>
        </w:rPr>
        <w:t>s,</w:t>
      </w:r>
      <w:r>
        <w:rPr>
          <w:rStyle w:val="Teksttreci2"/>
          <w:color w:val="000000"/>
        </w:rPr>
        <w:t xml:space="preserve"> np. łac. </w:t>
      </w:r>
      <w:r>
        <w:rPr>
          <w:rStyle w:val="Teksttreci211"/>
          <w:color w:val="000000"/>
        </w:rPr>
        <w:t>circo</w:t>
      </w:r>
      <w:r>
        <w:rPr>
          <w:rStyle w:val="Teksttreci2"/>
          <w:color w:val="000000"/>
        </w:rPr>
        <w:t xml:space="preserve"> «krążę», starofranc. </w:t>
      </w:r>
      <w:r>
        <w:rPr>
          <w:rStyle w:val="Teksttreci211"/>
          <w:color w:val="000000"/>
        </w:rPr>
        <w:t>cerchier</w:t>
      </w:r>
      <w:r>
        <w:rPr>
          <w:rStyle w:val="Teksttreci2"/>
          <w:color w:val="000000"/>
        </w:rPr>
        <w:t xml:space="preserve">, łac. </w:t>
      </w:r>
      <w:r>
        <w:rPr>
          <w:rStyle w:val="Teksttreci211"/>
          <w:color w:val="000000"/>
          <w:lang w:val="cs-CZ" w:eastAsia="cs-CZ"/>
        </w:rPr>
        <w:t>circěs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m. «koło», </w:t>
      </w:r>
      <w:r>
        <w:rPr>
          <w:rStyle w:val="Teksttreci2"/>
          <w:color w:val="000000"/>
          <w:lang w:val="en-US" w:eastAsia="en-US"/>
        </w:rPr>
        <w:t xml:space="preserve">franc, </w:t>
      </w:r>
      <w:r>
        <w:rPr>
          <w:rStyle w:val="Teksttreci211"/>
          <w:color w:val="000000"/>
        </w:rPr>
        <w:t>cerce</w:t>
      </w:r>
      <w:r>
        <w:rPr>
          <w:rStyle w:val="Teksttreci2"/>
          <w:color w:val="000000"/>
        </w:rPr>
        <w:t xml:space="preserve"> itp., gdy spółgłoska zwarta k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przed </w:t>
      </w:r>
      <w:r>
        <w:rPr>
          <w:rStyle w:val="Teksttreci211"/>
          <w:color w:val="000000"/>
        </w:rPr>
        <w:t>a</w:t>
      </w:r>
      <w:r>
        <w:rPr>
          <w:rStyle w:val="Teksttreci2"/>
          <w:color w:val="000000"/>
        </w:rPr>
        <w:t xml:space="preserve"> uległa palatalizacji w </w:t>
      </w:r>
      <w:r>
        <w:rPr>
          <w:rStyle w:val="Teksttreci211"/>
          <w:color w:val="000000"/>
          <w:lang w:val="cs-CZ" w:eastAsia="cs-CZ"/>
        </w:rPr>
        <w:t>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</w:rPr>
        <w:t xml:space="preserve">, które współczesna francuszczyzna kontynuuje jako </w:t>
      </w:r>
      <w:r>
        <w:rPr>
          <w:rStyle w:val="Teksttreci2"/>
          <w:color w:val="000000"/>
          <w:lang w:val="en-US" w:eastAsia="en-US"/>
        </w:rPr>
        <w:t xml:space="preserve">spirant </w:t>
      </w:r>
      <w:r>
        <w:rPr>
          <w:rStyle w:val="Teksttreci211"/>
          <w:color w:val="000000"/>
          <w:lang w:val="cs-CZ" w:eastAsia="cs-CZ"/>
        </w:rPr>
        <w:t>š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(por. np. niem. </w:t>
      </w:r>
      <w:r>
        <w:rPr>
          <w:rStyle w:val="Teksttreci211"/>
          <w:color w:val="000000"/>
        </w:rPr>
        <w:t>Karl,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franc. </w:t>
      </w:r>
      <w:r>
        <w:rPr>
          <w:rStyle w:val="Teksttreci211"/>
          <w:color w:val="000000"/>
        </w:rPr>
        <w:t>Charles =</w:t>
      </w:r>
      <w:r>
        <w:rPr>
          <w:rStyle w:val="Teksttreci2"/>
          <w:color w:val="000000"/>
        </w:rPr>
        <w:t xml:space="preserve"> ang. </w:t>
      </w:r>
      <w:r>
        <w:rPr>
          <w:rStyle w:val="Teksttreci211"/>
          <w:color w:val="000000"/>
        </w:rPr>
        <w:t>Charles).</w:t>
      </w:r>
      <w:r>
        <w:rPr>
          <w:rStyle w:val="Teksttreci2"/>
          <w:color w:val="000000"/>
        </w:rPr>
        <w:t xml:space="preserve"> Sytuacja typu drugiego znana była z średniowiecznych dialektów niemieckich: w dialektach tych występowała spółgłoska c, natomiast nieznana była zupełnie afrykata </w:t>
      </w:r>
      <w:r>
        <w:rPr>
          <w:rStyle w:val="Teksttreci2"/>
          <w:color w:val="000000"/>
          <w:lang w:val="cs-CZ" w:eastAsia="cs-CZ"/>
        </w:rPr>
        <w:t xml:space="preserve">č. </w:t>
      </w:r>
      <w:r>
        <w:rPr>
          <w:rStyle w:val="Teksttreci2"/>
          <w:color w:val="000000"/>
        </w:rPr>
        <w:t>W tych warunkach zrozumiałe jest, że pochodzący stamt</w:t>
      </w:r>
      <w:r>
        <w:rPr>
          <w:rStyle w:val="Teksttreci2"/>
          <w:color w:val="000000"/>
        </w:rPr>
        <w:t xml:space="preserve">ąd cudzoziemcy, zajmujący stanowiska w skryptoriach klasztornych lub w kancelariach bardzo często nie umieli uchwycić ortograficznie polskich opozycyjnych- spółgłosek </w:t>
      </w:r>
      <w:r>
        <w:rPr>
          <w:rStyle w:val="Teksttreci211"/>
          <w:color w:val="000000"/>
          <w:lang w:val="cs-CZ" w:eastAsia="cs-CZ"/>
        </w:rPr>
        <w:t xml:space="preserve">č </w:t>
      </w:r>
      <w:r>
        <w:rPr>
          <w:rStyle w:val="Teksttreci211"/>
          <w:color w:val="000000"/>
        </w:rPr>
        <w:t>: c.</w:t>
      </w:r>
      <w:r>
        <w:rPr>
          <w:rStyle w:val="Teksttreci2"/>
          <w:color w:val="000000"/>
        </w:rPr>
        <w:t xml:space="preserve"> Autor dokumentu trzebnickiego mógł więc być przybyszem z zachodu Europy, może gdzi</w:t>
      </w:r>
      <w:r>
        <w:rPr>
          <w:rStyle w:val="Teksttreci2"/>
          <w:color w:val="000000"/>
        </w:rPr>
        <w:t>eś z Walonii, Lotaryngii lub Burgundii, skąd przybył w otoczeniu któregoś z bisku</w:t>
      </w:r>
      <w:r>
        <w:rPr>
          <w:rStyle w:val="Teksttreci2"/>
          <w:color w:val="000000"/>
        </w:rPr>
        <w:softHyphen/>
        <w:t>pów prawdopodobnie pod schyłek XII stulecia, albo skąd przez klasztory niemieckie, jak Pforta, dotarł do Polski, by tu zarabiając kaligrafowa</w:t>
      </w:r>
      <w:r>
        <w:rPr>
          <w:rStyle w:val="Teksttreci2"/>
          <w:color w:val="000000"/>
        </w:rPr>
        <w:softHyphen/>
        <w:t xml:space="preserve">niem dyplomów zażywać </w:t>
      </w:r>
      <w:r>
        <w:rPr>
          <w:rStyle w:val="Teksttreci211"/>
          <w:color w:val="000000"/>
        </w:rPr>
        <w:t xml:space="preserve">panem </w:t>
      </w:r>
      <w:r>
        <w:rPr>
          <w:rStyle w:val="Teksttreci211"/>
          <w:color w:val="000000"/>
          <w:lang w:val="cs-CZ" w:eastAsia="cs-CZ"/>
        </w:rPr>
        <w:t>bene</w:t>
      </w:r>
      <w:r>
        <w:rPr>
          <w:rStyle w:val="Teksttreci211"/>
          <w:color w:val="000000"/>
          <w:lang w:val="cs-CZ" w:eastAsia="cs-CZ"/>
        </w:rPr>
        <w:t xml:space="preserve"> </w:t>
      </w:r>
      <w:r>
        <w:rPr>
          <w:rStyle w:val="Teksttreci211"/>
          <w:color w:val="000000"/>
        </w:rPr>
        <w:t>merentium.</w:t>
      </w:r>
      <w:r>
        <w:rPr>
          <w:rStyle w:val="Teksttreci2"/>
          <w:color w:val="000000"/>
        </w:rPr>
        <w:t xml:space="preserve"> A ostatecznie mógł to być nawet Włoch spod Neapolu, Rzymu lub Mediolanu, gdzie dawne łac. k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przed </w:t>
      </w:r>
      <w:r>
        <w:rPr>
          <w:rStyle w:val="Teksttreci211"/>
          <w:color w:val="000000"/>
        </w:rPr>
        <w:t>i, e</w:t>
      </w:r>
      <w:r>
        <w:rPr>
          <w:rStyle w:val="Teksttreci2"/>
          <w:color w:val="000000"/>
        </w:rPr>
        <w:t xml:space="preserve"> przeszło w afrykatę dziąsłową </w:t>
      </w:r>
      <w:r>
        <w:rPr>
          <w:rStyle w:val="Teksttreci211"/>
          <w:color w:val="000000"/>
          <w:lang w:val="cs-CZ" w:eastAsia="cs-CZ"/>
        </w:rPr>
        <w:t>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vertAlign w:val="superscript"/>
          <w:lang w:val="ru-RU" w:eastAsia="ru-RU"/>
        </w:rPr>
        <w:footnoteReference w:id="16"/>
      </w:r>
      <w:r>
        <w:rPr>
          <w:rStyle w:val="Teksttreci2"/>
          <w:color w:val="000000"/>
          <w:lang w:val="ru-RU" w:eastAsia="ru-RU"/>
        </w:rPr>
        <w:t>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Ważną okolicznością przemawiającą przeciw przyjęciu „szadzenia’" w podanych przez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Rosponda zapisach dyplomu trzebnickiego jest</w:t>
      </w:r>
      <w:r>
        <w:rPr>
          <w:rStyle w:val="Teksttreci2"/>
          <w:color w:val="000000"/>
        </w:rPr>
        <w:t xml:space="preserve"> fakt, iż podobnych przykładów dla ewentualnej wymowy dziąsłowej spółgłosek z i s brak w tym dokumencie. Zresztą sprawa ta bezpośred</w:t>
      </w:r>
      <w:r>
        <w:rPr>
          <w:rStyle w:val="Teksttreci2"/>
          <w:color w:val="000000"/>
        </w:rPr>
        <w:softHyphen/>
        <w:t xml:space="preserve">niego związku z omawianą nazwą miejscową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w powiecie nyskim nie ma, ponieważ została ona przez autora poruszona tyl</w:t>
      </w:r>
      <w:r>
        <w:rPr>
          <w:rStyle w:val="Teksttreci2"/>
          <w:color w:val="000000"/>
        </w:rPr>
        <w:t xml:space="preserve">ko dla podtrzymania niemożliwej lekcji </w:t>
      </w:r>
      <w:r>
        <w:rPr>
          <w:rStyle w:val="Teksttreci211"/>
          <w:color w:val="000000"/>
        </w:rPr>
        <w:t xml:space="preserve">Kopirnich = </w:t>
      </w:r>
      <w:r>
        <w:rPr>
          <w:rStyle w:val="Teksttreci211"/>
          <w:color w:val="000000"/>
          <w:lang w:val="cs-CZ" w:eastAsia="cs-CZ"/>
        </w:rPr>
        <w:t>*Kopernič(y)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(!) Ostateczny wniosek: w przekazach źródłowych z końcowym </w:t>
      </w:r>
      <w:r>
        <w:rPr>
          <w:rStyle w:val="Teksttreci211"/>
          <w:color w:val="000000"/>
        </w:rPr>
        <w:t>-ch</w:t>
      </w:r>
      <w:r>
        <w:rPr>
          <w:rStyle w:val="Teksttreci2"/>
          <w:color w:val="000000"/>
        </w:rPr>
        <w:t xml:space="preserve"> w żadnym wypadku nie można dopatrywać się dowodu na to, że nazwa wsi niegdyś brzmiała </w:t>
      </w:r>
      <w:r>
        <w:rPr>
          <w:rStyle w:val="Teksttreci211"/>
          <w:color w:val="000000"/>
        </w:rPr>
        <w:t>*Kopernicy.</w:t>
      </w:r>
      <w:r>
        <w:rPr>
          <w:rStyle w:val="Teksttreci2"/>
          <w:color w:val="000000"/>
        </w:rPr>
        <w:t xml:space="preserve"> Dwuznak </w:t>
      </w:r>
      <w:r>
        <w:rPr>
          <w:rStyle w:val="Teksttreci211"/>
          <w:color w:val="000000"/>
        </w:rPr>
        <w:t>ch</w:t>
      </w:r>
      <w:r>
        <w:rPr>
          <w:rStyle w:val="Teksttreci2"/>
          <w:color w:val="000000"/>
        </w:rPr>
        <w:t xml:space="preserve"> w zapisie </w:t>
      </w:r>
      <w:r>
        <w:rPr>
          <w:rStyle w:val="Teksttreci211"/>
          <w:color w:val="000000"/>
        </w:rPr>
        <w:t>Kopirnich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oznacza po prostu spół</w:t>
      </w:r>
      <w:r>
        <w:rPr>
          <w:rStyle w:val="Teksttreci2"/>
          <w:color w:val="000000"/>
        </w:rPr>
        <w:softHyphen/>
        <w:t xml:space="preserve">głoskę </w:t>
      </w:r>
      <w:r>
        <w:rPr>
          <w:rStyle w:val="Teksttreci211"/>
          <w:color w:val="000000"/>
        </w:rPr>
        <w:t>k,</w:t>
      </w:r>
      <w:r>
        <w:rPr>
          <w:rStyle w:val="Teksttreci2"/>
          <w:color w:val="000000"/>
        </w:rPr>
        <w:t xml:space="preserve"> co było jedną z jego funkcji w ortografii wieków średnich w Polsce i prawdopodobnie polega na wpływie </w:t>
      </w:r>
      <w:r>
        <w:rPr>
          <w:rStyle w:val="Teksttreci2"/>
          <w:color w:val="000000"/>
        </w:rPr>
        <w:lastRenderedPageBreak/>
        <w:t>włoskim, docierającym do nas w XII—XIII w. za pośrednictwem niemieckim a częściowo i bez</w:t>
      </w:r>
      <w:r>
        <w:rPr>
          <w:rStyle w:val="Teksttreci2"/>
          <w:color w:val="000000"/>
        </w:rPr>
        <w:softHyphen/>
        <w:t>pośrednio poprzez udział wysł</w:t>
      </w:r>
      <w:r>
        <w:rPr>
          <w:rStyle w:val="Teksttreci2"/>
          <w:color w:val="000000"/>
        </w:rPr>
        <w:t>anników kapituły rzymskiej w politycz</w:t>
      </w:r>
      <w:r>
        <w:rPr>
          <w:rStyle w:val="Teksttreci2"/>
          <w:color w:val="000000"/>
        </w:rPr>
        <w:softHyphen/>
        <w:t xml:space="preserve">nym i kościelnym życiu kraju. Jeszcze bardziej nieprawdopodobna jest lekcja zapisu </w:t>
      </w:r>
      <w:r>
        <w:rPr>
          <w:rStyle w:val="Teksttreci211"/>
          <w:color w:val="000000"/>
        </w:rPr>
        <w:t>Coprnih</w:t>
      </w:r>
      <w:r>
        <w:rPr>
          <w:rStyle w:val="Teksttreci2"/>
          <w:color w:val="000000"/>
        </w:rPr>
        <w:t xml:space="preserve"> z 1272 r. j ko </w:t>
      </w:r>
      <w:r>
        <w:rPr>
          <w:rStyle w:val="Teksttreci211"/>
          <w:color w:val="000000"/>
        </w:rPr>
        <w:t>*Koperni'(y).</w:t>
      </w:r>
      <w:r>
        <w:rPr>
          <w:rStyle w:val="Teksttreci2"/>
          <w:color w:val="000000"/>
        </w:rPr>
        <w:t xml:space="preserve"> Zresztą w powiecie </w:t>
      </w:r>
      <w:r>
        <w:rPr>
          <w:rStyle w:val="Teksttreci2"/>
          <w:color w:val="000000"/>
          <w:lang w:val="en-US" w:eastAsia="en-US"/>
        </w:rPr>
        <w:t xml:space="preserve">nyskim, </w:t>
      </w:r>
      <w:r>
        <w:rPr>
          <w:rStyle w:val="Teksttreci2"/>
          <w:color w:val="000000"/>
        </w:rPr>
        <w:t xml:space="preserve">gdzie leży wieś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>, tj. na samym krańcu południowego Śląska, nigd</w:t>
      </w:r>
      <w:r>
        <w:rPr>
          <w:rStyle w:val="Teksttreci2"/>
          <w:color w:val="000000"/>
        </w:rPr>
        <w:t>y z całą pewnością nie było ani mazurzenia, ani szadzenia.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Pytanie następne, to problem u</w:t>
      </w:r>
      <w:r>
        <w:rPr>
          <w:rStyle w:val="Teksttreci2"/>
          <w:color w:val="000000"/>
          <w:lang w:val="de-DE" w:eastAsia="de-DE"/>
        </w:rPr>
        <w:t xml:space="preserve">d kiedy </w:t>
      </w:r>
      <w:r>
        <w:rPr>
          <w:rStyle w:val="Teksttreci2"/>
          <w:color w:val="000000"/>
        </w:rPr>
        <w:t xml:space="preserve">w języku polskim znany był wyraz </w:t>
      </w:r>
      <w:r>
        <w:rPr>
          <w:rStyle w:val="Teksttreci211"/>
          <w:color w:val="000000"/>
        </w:rPr>
        <w:t>koper</w:t>
      </w:r>
      <w:r>
        <w:rPr>
          <w:rStyle w:val="Teksttreci2"/>
          <w:color w:val="000000"/>
        </w:rPr>
        <w:t xml:space="preserve"> «miedź», innymi słowy pytanie, czy już w XIII w. zapo</w:t>
      </w:r>
      <w:r>
        <w:rPr>
          <w:rStyle w:val="Teksttreci2"/>
          <w:color w:val="000000"/>
        </w:rPr>
        <w:softHyphen/>
        <w:t>życzenie to znane było w staropolszczyźnie i ewentualnie z jakiego</w:t>
      </w:r>
      <w:r>
        <w:rPr>
          <w:rStyle w:val="Teksttreci2"/>
          <w:color w:val="000000"/>
        </w:rPr>
        <w:t xml:space="preserve"> dia</w:t>
      </w:r>
      <w:r>
        <w:rPr>
          <w:rStyle w:val="Teksttreci2"/>
          <w:color w:val="000000"/>
        </w:rPr>
        <w:softHyphen/>
        <w:t xml:space="preserve">lektu niemieckiego weszło do języka polskiego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O rzeczowniku tym B</w:t>
      </w:r>
      <w:r>
        <w:rPr>
          <w:rStyle w:val="Teksttreci2"/>
          <w:color w:val="000000"/>
          <w:lang w:val="de-DE" w:eastAsia="de-DE"/>
        </w:rPr>
        <w:t xml:space="preserve">rückner </w:t>
      </w:r>
      <w:r>
        <w:rPr>
          <w:rStyle w:val="Teksttreci2"/>
          <w:color w:val="000000"/>
        </w:rPr>
        <w:t xml:space="preserve">w swoim Słowniku etymologicznym krótko tylko wspomina: „koper, z niem. </w:t>
      </w:r>
      <w:r>
        <w:rPr>
          <w:rStyle w:val="Teksttreci2"/>
          <w:color w:val="000000"/>
          <w:lang w:val="de-DE" w:eastAsia="de-DE"/>
        </w:rPr>
        <w:t xml:space="preserve">Kupfer, </w:t>
      </w:r>
      <w:r>
        <w:rPr>
          <w:rStyle w:val="Teksttreci2"/>
          <w:color w:val="000000"/>
        </w:rPr>
        <w:t xml:space="preserve">XVI w. nierzadkie” Dla niem. wyrazu </w:t>
      </w:r>
      <w:r>
        <w:rPr>
          <w:rStyle w:val="Teksttreci2"/>
          <w:color w:val="000000"/>
          <w:lang w:val="de-DE" w:eastAsia="de-DE"/>
        </w:rPr>
        <w:t xml:space="preserve">Kupfer </w:t>
      </w:r>
      <w:r>
        <w:rPr>
          <w:rStyle w:val="Teksttreci2"/>
          <w:color w:val="000000"/>
        </w:rPr>
        <w:t xml:space="preserve">r. nij. F. </w:t>
      </w:r>
      <w:r>
        <w:rPr>
          <w:rStyle w:val="Teksttreci2"/>
          <w:color w:val="000000"/>
          <w:lang w:val="de-DE" w:eastAsia="de-DE"/>
        </w:rPr>
        <w:t xml:space="preserve">Kluge </w:t>
      </w:r>
      <w:r>
        <w:rPr>
          <w:rStyle w:val="Teksttreci2"/>
          <w:color w:val="000000"/>
        </w:rPr>
        <w:t>podaj</w:t>
      </w:r>
      <w:r>
        <w:rPr>
          <w:rStyle w:val="Teksttreci2"/>
          <w:color w:val="000000"/>
        </w:rPr>
        <w:t>e następujące objaśnienie* „</w:t>
      </w:r>
      <w:r>
        <w:rPr>
          <w:rStyle w:val="Teksttreci211"/>
          <w:color w:val="000000"/>
          <w:lang w:val="de-DE" w:eastAsia="de-DE"/>
        </w:rPr>
        <w:t>Kupfer</w:t>
      </w:r>
      <w:r>
        <w:rPr>
          <w:rStyle w:val="Teksttreci211"/>
          <w:color w:val="000000"/>
        </w:rPr>
        <w:t>,</w:t>
      </w:r>
      <w:r>
        <w:rPr>
          <w:rStyle w:val="Teksttreci2"/>
          <w:color w:val="000000"/>
        </w:rPr>
        <w:t xml:space="preserve"> r. nij., z średnio-wysoko-niem. </w:t>
      </w:r>
      <w:r>
        <w:rPr>
          <w:rStyle w:val="Teksttreci211"/>
          <w:color w:val="000000"/>
        </w:rPr>
        <w:t>kupfer,</w:t>
      </w:r>
      <w:r>
        <w:rPr>
          <w:rStyle w:val="Teksttreci2"/>
          <w:color w:val="000000"/>
        </w:rPr>
        <w:t xml:space="preserve"> stwn. </w:t>
      </w:r>
      <w:r>
        <w:rPr>
          <w:rStyle w:val="Teksttreci211"/>
          <w:color w:val="000000"/>
        </w:rPr>
        <w:t>chupf</w:t>
      </w:r>
      <w:r>
        <w:rPr>
          <w:rStyle w:val="Teksttreci2Corbel"/>
          <w:color w:val="000000"/>
        </w:rPr>
        <w:t>2</w:t>
      </w:r>
      <w:r>
        <w:rPr>
          <w:rStyle w:val="Teksttreci211"/>
          <w:color w:val="000000"/>
        </w:rPr>
        <w:t>r</w:t>
      </w:r>
      <w:r>
        <w:rPr>
          <w:rStyle w:val="Teksttreci2"/>
          <w:color w:val="000000"/>
        </w:rPr>
        <w:t xml:space="preserve"> r. nij.: dawne zapożyczone z łac. </w:t>
      </w:r>
      <w:r>
        <w:rPr>
          <w:rStyle w:val="Teksttreci211"/>
          <w:color w:val="000000"/>
          <w:lang w:val="en-US" w:eastAsia="en-US"/>
        </w:rPr>
        <w:t>cuprum</w:t>
      </w:r>
      <w:r>
        <w:rPr>
          <w:rStyle w:val="Teksttreci2"/>
          <w:color w:val="000000"/>
        </w:rPr>
        <w:t xml:space="preserve">, z czego najpierw rozwinąć się musiało </w:t>
      </w:r>
      <w:r>
        <w:rPr>
          <w:rStyle w:val="Teksttreci211"/>
          <w:color w:val="000000"/>
        </w:rPr>
        <w:t>*kuppor:</w:t>
      </w:r>
      <w:r>
        <w:rPr>
          <w:rStyle w:val="Teksttreci2"/>
          <w:color w:val="000000"/>
        </w:rPr>
        <w:t xml:space="preserve"> pożyczka zaszła przed VII w., por. hol. i średnio-dolno-niem. </w:t>
      </w:r>
      <w:r>
        <w:rPr>
          <w:rStyle w:val="Teksttreci211"/>
          <w:color w:val="000000"/>
        </w:rPr>
        <w:t>koper</w:t>
      </w:r>
      <w:r>
        <w:rPr>
          <w:rStyle w:val="Teksttreci2"/>
          <w:color w:val="000000"/>
        </w:rPr>
        <w:t xml:space="preserve">, anglosas. </w:t>
      </w:r>
      <w:r>
        <w:rPr>
          <w:rStyle w:val="Teksttreci211"/>
          <w:color w:val="000000"/>
        </w:rPr>
        <w:t>copor,</w:t>
      </w:r>
      <w:r>
        <w:rPr>
          <w:rStyle w:val="Teksttreci2"/>
          <w:color w:val="000000"/>
        </w:rPr>
        <w:t xml:space="preserve"> angiel. </w:t>
      </w:r>
      <w:r>
        <w:rPr>
          <w:rStyle w:val="Teksttreci211"/>
          <w:color w:val="000000"/>
          <w:lang w:val="en-US" w:eastAsia="en-US"/>
        </w:rPr>
        <w:t>copper,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nord. </w:t>
      </w:r>
      <w:r>
        <w:rPr>
          <w:rStyle w:val="Teksttreci211"/>
          <w:color w:val="000000"/>
        </w:rPr>
        <w:t>kopar.</w:t>
      </w:r>
      <w:r>
        <w:rPr>
          <w:rStyle w:val="Teksttreci2"/>
          <w:color w:val="000000"/>
        </w:rPr>
        <w:t xml:space="preserve"> Podstawą dla tych pożyczek było zapewne średnio-łacińskie </w:t>
      </w:r>
      <w:r>
        <w:rPr>
          <w:rStyle w:val="Teksttreci211"/>
          <w:color w:val="000000"/>
        </w:rPr>
        <w:t>cuper</w:t>
      </w:r>
      <w:r>
        <w:rPr>
          <w:rStyle w:val="Teksttreci2"/>
          <w:color w:val="000000"/>
        </w:rPr>
        <w:t xml:space="preserve"> (gen. -eris)” 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 xml:space="preserve">Wyraz </w:t>
      </w:r>
      <w:r>
        <w:rPr>
          <w:rStyle w:val="Teksttreci211"/>
          <w:color w:val="000000"/>
        </w:rPr>
        <w:t>koper</w:t>
      </w:r>
      <w:r>
        <w:rPr>
          <w:rStyle w:val="Teksttreci2"/>
          <w:color w:val="000000"/>
        </w:rPr>
        <w:t xml:space="preserve"> mógł zatem </w:t>
      </w:r>
      <w:r>
        <w:rPr>
          <w:rStyle w:val="Teksttreci2"/>
          <w:color w:val="000000"/>
        </w:rPr>
        <w:t xml:space="preserve">do języka polskiego wejść z dialektów dolnoniemieckich, gdzie brak było przesuwki </w:t>
      </w:r>
      <w:r>
        <w:rPr>
          <w:rStyle w:val="Teksttreci2"/>
          <w:color w:val="000000"/>
          <w:lang w:val="de-DE" w:eastAsia="de-DE"/>
        </w:rPr>
        <w:t>(hochdeutsche Lautverschie</w:t>
      </w:r>
      <w:r>
        <w:rPr>
          <w:rStyle w:val="Teksttreci2"/>
          <w:color w:val="000000"/>
          <w:lang w:val="de-DE" w:eastAsia="de-DE"/>
        </w:rPr>
        <w:softHyphen/>
        <w:t xml:space="preserve">bung) </w:t>
      </w:r>
      <w:r>
        <w:rPr>
          <w:rStyle w:val="Teksttreci2"/>
          <w:color w:val="000000"/>
        </w:rPr>
        <w:t>i występowała samogłoska -o-. Taki przynajmniej wniosek nasuwa się na pierwszy rzut oka. Sprawa jednak nie jest tak prosta i najlepiej prześl</w:t>
      </w:r>
      <w:r>
        <w:rPr>
          <w:rStyle w:val="Teksttreci2"/>
          <w:color w:val="000000"/>
        </w:rPr>
        <w:t>edzić, jakie formy wyraz ten przybiera w zapisach dyplomowych i nazwach miejscowych na Śląsku.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Ale najpierw kilka ogólnych spostrzeżeń. Znakomity badacz słow</w:t>
      </w:r>
      <w:r>
        <w:rPr>
          <w:rStyle w:val="Teksttreci2"/>
          <w:color w:val="000000"/>
        </w:rPr>
        <w:softHyphen/>
        <w:t xml:space="preserve">nictwa polskiego Al.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pisał m.in.: „Już przy końcu XII w. docierał napływ niemiecki do Ślą</w:t>
      </w:r>
      <w:r>
        <w:rPr>
          <w:rStyle w:val="Teksttreci2"/>
          <w:color w:val="000000"/>
        </w:rPr>
        <w:t xml:space="preserve">ska, a w XIII rozlewał się od Śląska, Marchii, Pomorza po Wielkiej i Małej Polsce, po klasztorach cysterskich, po miastach, po wsiach nawet...” 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>. Jednak z napływem Niemców do miast polskich nie od razu wchodzi do ję</w:t>
      </w:r>
      <w:r>
        <w:rPr>
          <w:rStyle w:val="Teksttreci2"/>
          <w:color w:val="000000"/>
        </w:rPr>
        <w:t xml:space="preserve">zyka polskiego cały zasób </w:t>
      </w:r>
      <w:r>
        <w:rPr>
          <w:rStyle w:val="Teksttreci2"/>
          <w:color w:val="000000"/>
        </w:rPr>
        <w:lastRenderedPageBreak/>
        <w:t>leksykalnych zapożyczeń niemieckich. Mimo że używa się wyrazów nie</w:t>
      </w:r>
      <w:r>
        <w:rPr>
          <w:rStyle w:val="Teksttreci2"/>
          <w:color w:val="000000"/>
        </w:rPr>
        <w:softHyphen/>
        <w:t>mieckich masowo jako barbaryzmów językowych, proces przyswajania ich, tj. włączania na stałe do systemu językowego, dokonywa się stop</w:t>
      </w:r>
      <w:r>
        <w:rPr>
          <w:rStyle w:val="Teksttreci2"/>
          <w:color w:val="000000"/>
        </w:rPr>
        <w:softHyphen/>
        <w:t>niowo, w miarę jak mieszczańs</w:t>
      </w:r>
      <w:r>
        <w:rPr>
          <w:rStyle w:val="Teksttreci2"/>
          <w:color w:val="000000"/>
        </w:rPr>
        <w:t>two ulega powolnej polonizacji, co nastę</w:t>
      </w:r>
      <w:r>
        <w:rPr>
          <w:rStyle w:val="Teksttreci2"/>
          <w:color w:val="000000"/>
        </w:rPr>
        <w:softHyphen/>
        <w:t>puje w ciągu XIV—XV w., aż ostatecznie w XVI w. możemy mówić o tym jako o fakcie dokonanym. Już w XV w., w dobie pierwszych Jagiellonów, zwłaszcza po zwycięstwach nad Krzyżakami śledzimy postę</w:t>
      </w:r>
      <w:r>
        <w:rPr>
          <w:rStyle w:val="Teksttreci2"/>
          <w:color w:val="000000"/>
        </w:rPr>
        <w:softHyphen/>
        <w:t>pującą naprzód poloniz</w:t>
      </w:r>
      <w:r>
        <w:rPr>
          <w:rStyle w:val="Teksttreci2"/>
          <w:color w:val="000000"/>
        </w:rPr>
        <w:t>ację napływowego mieszczaństwa. Na ten właśnie okres przypada fala zapożyczeń leksykalnych niemieckich, trwale wchło</w:t>
      </w:r>
      <w:r>
        <w:rPr>
          <w:rStyle w:val="Teksttreci2"/>
          <w:color w:val="000000"/>
        </w:rPr>
        <w:softHyphen/>
        <w:t>niętych przez system językowy. „Główny zrąb wyrazów niemieckich pochodzi z głębokiego jak dla nas średniowiecza, z XIV w. i już dla tego sa</w:t>
      </w:r>
      <w:r>
        <w:rPr>
          <w:rStyle w:val="Teksttreci2"/>
          <w:color w:val="000000"/>
        </w:rPr>
        <w:t xml:space="preserve">mego na uwagę zasługiwa” 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</w:rPr>
        <w:t xml:space="preserve">. Ten sam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 xml:space="preserve">stwierdził* „Z zasady powtarzał Polak słowa niemieckie jak je słyszał, bez dalszych zmian...” 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 xml:space="preserve">Na zapożyczeniu </w:t>
      </w:r>
      <w:r>
        <w:rPr>
          <w:rStyle w:val="Teksttreci211"/>
          <w:color w:val="000000"/>
        </w:rPr>
        <w:t>koper</w:t>
      </w:r>
      <w:r>
        <w:rPr>
          <w:rStyle w:val="Teksttreci2"/>
          <w:color w:val="000000"/>
        </w:rPr>
        <w:t xml:space="preserve"> «miedź» sprawdza się to bardzo dokładnie</w:t>
      </w:r>
      <w:r>
        <w:rPr>
          <w:rStyle w:val="Teksttreci2"/>
          <w:color w:val="000000"/>
        </w:rPr>
        <w:t xml:space="preserve">, bowiem w tej właśnie postaci wyraz ten występował w języku niemieckim. I to nie tylko w języku dolnoniemieckim, ale także w dialektach saskoturyngijskich, na których gruncie formował się tzw. </w:t>
      </w:r>
      <w:r>
        <w:rPr>
          <w:rStyle w:val="Teksttreci2"/>
          <w:color w:val="000000"/>
          <w:lang w:val="de-DE" w:eastAsia="de-DE"/>
        </w:rPr>
        <w:t xml:space="preserve">ostmitteldeutsch, </w:t>
      </w:r>
      <w:r>
        <w:rPr>
          <w:rStyle w:val="Teksttreci2"/>
          <w:color w:val="000000"/>
        </w:rPr>
        <w:t>tj. język, którym mówiło mieszczaństwo niemi</w:t>
      </w:r>
      <w:r>
        <w:rPr>
          <w:rStyle w:val="Teksttreci2"/>
          <w:color w:val="000000"/>
        </w:rPr>
        <w:t xml:space="preserve">eckie w miastach polskich w XIII—XV w. 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>?.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 xml:space="preserve">W dialekcie tym średnio-wysoko-niem, </w:t>
      </w:r>
      <w:r>
        <w:rPr>
          <w:rStyle w:val="Teksttreci211"/>
          <w:color w:val="000000"/>
        </w:rPr>
        <w:t>-pf(-)</w:t>
      </w:r>
      <w:r>
        <w:rPr>
          <w:rStyle w:val="Teksttreci2"/>
          <w:color w:val="000000"/>
        </w:rPr>
        <w:t xml:space="preserve"> w śródgłosie lub w wygłosie daje- pp(-), a więc np. </w:t>
      </w:r>
      <w:r>
        <w:rPr>
          <w:rStyle w:val="Teksttreci211"/>
          <w:color w:val="000000"/>
        </w:rPr>
        <w:t>kuppermole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>«Kupfermühle»</w:t>
      </w:r>
      <w:r>
        <w:rPr>
          <w:rStyle w:val="Teksttreci2"/>
          <w:color w:val="000000"/>
          <w:lang w:val="de-DE" w:eastAsia="de-DE"/>
        </w:rPr>
        <w:t xml:space="preserve">, </w:t>
      </w:r>
      <w:r>
        <w:rPr>
          <w:rStyle w:val="Teksttreci211"/>
          <w:color w:val="000000"/>
          <w:lang w:val="de-DE" w:eastAsia="de-DE"/>
        </w:rPr>
        <w:t xml:space="preserve">topp </w:t>
      </w:r>
      <w:r>
        <w:rPr>
          <w:rStyle w:val="Teksttreci2"/>
          <w:color w:val="000000"/>
          <w:lang w:val="de-DE" w:eastAsia="de-DE"/>
        </w:rPr>
        <w:t xml:space="preserve">«Topf», </w:t>
      </w:r>
      <w:r>
        <w:rPr>
          <w:rStyle w:val="Teksttreci2"/>
          <w:color w:val="000000"/>
        </w:rPr>
        <w:t xml:space="preserve">gdy nagłosowe </w:t>
      </w:r>
      <w:r>
        <w:rPr>
          <w:rStyle w:val="Teksttreci211"/>
          <w:color w:val="000000"/>
        </w:rPr>
        <w:t>pf-</w:t>
      </w:r>
      <w:r>
        <w:rPr>
          <w:rStyle w:val="Teksttreci2"/>
          <w:color w:val="000000"/>
        </w:rPr>
        <w:t xml:space="preserve"> przechodzi w p-, jak np. </w:t>
      </w:r>
      <w:r>
        <w:rPr>
          <w:rStyle w:val="Teksttreci211"/>
          <w:color w:val="000000"/>
          <w:lang w:val="de-DE" w:eastAsia="de-DE"/>
        </w:rPr>
        <w:t>pyngisten</w:t>
      </w:r>
      <w:r>
        <w:rPr>
          <w:rStyle w:val="Teksttreci2"/>
          <w:color w:val="000000"/>
          <w:lang w:val="de-DE" w:eastAsia="de-DE"/>
        </w:rPr>
        <w:t xml:space="preserve"> «Pfing</w:t>
      </w:r>
      <w:r>
        <w:rPr>
          <w:rStyle w:val="Teksttreci2"/>
          <w:color w:val="000000"/>
          <w:lang w:val="de-DE" w:eastAsia="de-DE"/>
        </w:rPr>
        <w:softHyphen/>
        <w:t xml:space="preserve">sten, </w:t>
      </w:r>
      <w:r>
        <w:rPr>
          <w:rStyle w:val="Teksttreci2"/>
          <w:color w:val="000000"/>
        </w:rPr>
        <w:t xml:space="preserve">Zielone Święta» itd. </w:t>
      </w:r>
      <w:r>
        <w:rPr>
          <w:rStyle w:val="Teksttreci2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W dyplomach niemiecko-śląskich wyraz ten odnaleźć możemy w ze</w:t>
      </w:r>
      <w:r>
        <w:rPr>
          <w:rStyle w:val="Teksttreci2"/>
          <w:color w:val="000000"/>
        </w:rPr>
        <w:softHyphen/>
        <w:t>branych niżej przyk</w:t>
      </w:r>
      <w:r>
        <w:rPr>
          <w:rStyle w:val="Teksttreci2"/>
          <w:color w:val="000000"/>
        </w:rPr>
        <w:t xml:space="preserve">ładach, które rzucają nieco światła na jego ewolucję. Grupuję materiał chronologicznie: 1357 r. </w:t>
      </w:r>
      <w:r>
        <w:rPr>
          <w:rStyle w:val="Teksttreci2"/>
          <w:color w:val="000000"/>
          <w:lang w:val="de-DE" w:eastAsia="de-DE"/>
        </w:rPr>
        <w:t xml:space="preserve">es </w:t>
      </w:r>
      <w:r>
        <w:rPr>
          <w:rStyle w:val="Teksttreci2"/>
          <w:color w:val="000000"/>
        </w:rPr>
        <w:t xml:space="preserve">sy </w:t>
      </w:r>
      <w:r>
        <w:rPr>
          <w:rStyle w:val="Teksttreci2"/>
          <w:color w:val="000000"/>
          <w:lang w:val="en-US" w:eastAsia="en-US"/>
        </w:rPr>
        <w:t xml:space="preserve">an </w:t>
      </w:r>
      <w:r>
        <w:rPr>
          <w:rStyle w:val="Teksttreci2"/>
          <w:color w:val="000000"/>
        </w:rPr>
        <w:t xml:space="preserve">goldwerg, </w:t>
      </w:r>
      <w:r>
        <w:rPr>
          <w:rStyle w:val="Teksttreci2"/>
          <w:color w:val="000000"/>
          <w:lang w:val="en-US" w:eastAsia="en-US"/>
        </w:rPr>
        <w:t xml:space="preserve">an </w:t>
      </w:r>
      <w:r>
        <w:rPr>
          <w:rStyle w:val="Teksttreci2"/>
          <w:color w:val="000000"/>
        </w:rPr>
        <w:t xml:space="preserve">sywerwerg, </w:t>
      </w:r>
      <w:r>
        <w:rPr>
          <w:rStyle w:val="Teksttreci211"/>
          <w:color w:val="000000"/>
        </w:rPr>
        <w:t>kopferwerg...</w:t>
      </w:r>
      <w:r>
        <w:rPr>
          <w:rStyle w:val="Teksttreci2"/>
          <w:color w:val="000000"/>
        </w:rPr>
        <w:t xml:space="preserve"> s. 48; 1367 r. bie dem </w:t>
      </w:r>
      <w:r>
        <w:rPr>
          <w:rStyle w:val="Teksttreci211"/>
          <w:color w:val="000000"/>
        </w:rPr>
        <w:t>Coppferberge CDSt.</w:t>
      </w:r>
      <w:r>
        <w:rPr>
          <w:rStyle w:val="Teksttreci2"/>
          <w:color w:val="000000"/>
        </w:rPr>
        <w:t xml:space="preserve"> 20, s. 54; 1369 r. </w:t>
      </w:r>
      <w:r>
        <w:rPr>
          <w:rStyle w:val="Teksttreci2"/>
          <w:color w:val="000000"/>
          <w:lang w:val="en-US" w:eastAsia="en-US"/>
        </w:rPr>
        <w:t xml:space="preserve">an </w:t>
      </w:r>
      <w:r>
        <w:rPr>
          <w:rStyle w:val="Teksttreci211"/>
          <w:color w:val="000000"/>
        </w:rPr>
        <w:t>kupper,</w:t>
      </w:r>
      <w:r>
        <w:rPr>
          <w:rStyle w:val="Teksttreci2"/>
          <w:color w:val="000000"/>
        </w:rPr>
        <w:t xml:space="preserve"> s. 54 (odp.), </w:t>
      </w:r>
      <w:r>
        <w:rPr>
          <w:rStyle w:val="Teksttreci2"/>
          <w:color w:val="000000"/>
          <w:lang w:val="de-DE" w:eastAsia="de-DE"/>
        </w:rPr>
        <w:t xml:space="preserve">an </w:t>
      </w:r>
      <w:r>
        <w:rPr>
          <w:rStyle w:val="Teksttreci211"/>
          <w:color w:val="000000"/>
          <w:lang w:val="de-DE" w:eastAsia="de-DE"/>
        </w:rPr>
        <w:t>Kupfer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(śwn.), s. 55, 13</w:t>
      </w:r>
      <w:r>
        <w:rPr>
          <w:rStyle w:val="Teksttreci2"/>
          <w:color w:val="000000"/>
        </w:rPr>
        <w:t xml:space="preserve">70 r. uf dem </w:t>
      </w:r>
      <w:r>
        <w:rPr>
          <w:rStyle w:val="Teksttreci211"/>
          <w:color w:val="000000"/>
        </w:rPr>
        <w:t>Kopferberg,</w:t>
      </w:r>
      <w:r>
        <w:rPr>
          <w:rStyle w:val="Teksttreci2"/>
          <w:color w:val="000000"/>
        </w:rPr>
        <w:t xml:space="preserve"> uf dem </w:t>
      </w:r>
      <w:r>
        <w:rPr>
          <w:rStyle w:val="Teksttreci211"/>
          <w:color w:val="000000"/>
        </w:rPr>
        <w:t>Kopferberge</w:t>
      </w:r>
      <w:r>
        <w:rPr>
          <w:rStyle w:val="Teksttreci2"/>
          <w:color w:val="000000"/>
        </w:rPr>
        <w:t xml:space="preserve"> (2 X), uf dem </w:t>
      </w:r>
      <w:r>
        <w:rPr>
          <w:rStyle w:val="Teksttreci211"/>
          <w:color w:val="000000"/>
        </w:rPr>
        <w:t>Kopherberge,</w:t>
      </w:r>
      <w:r>
        <w:rPr>
          <w:rStyle w:val="Teksttreci2"/>
          <w:color w:val="000000"/>
        </w:rPr>
        <w:t xml:space="preserve"> s. 57; 1371 r. </w:t>
      </w:r>
      <w:r>
        <w:rPr>
          <w:rStyle w:val="Teksttreci2"/>
          <w:color w:val="000000"/>
          <w:lang w:val="de-DE" w:eastAsia="de-DE"/>
        </w:rPr>
        <w:t xml:space="preserve">bei </w:t>
      </w:r>
      <w:r>
        <w:rPr>
          <w:rStyle w:val="Teksttreci2"/>
          <w:color w:val="000000"/>
        </w:rPr>
        <w:t xml:space="preserve">dem </w:t>
      </w:r>
      <w:r>
        <w:rPr>
          <w:rStyle w:val="Teksttreci211"/>
          <w:color w:val="000000"/>
        </w:rPr>
        <w:t>Kopferberge,</w:t>
      </w:r>
      <w:r>
        <w:rPr>
          <w:rStyle w:val="Teksttreci2"/>
          <w:color w:val="000000"/>
        </w:rPr>
        <w:t xml:space="preserve"> s. 58; 1479 r. goldt silber </w:t>
      </w:r>
      <w:r>
        <w:rPr>
          <w:rStyle w:val="Teksttreci211"/>
          <w:color w:val="000000"/>
        </w:rPr>
        <w:t>kopper</w:t>
      </w:r>
      <w:r>
        <w:rPr>
          <w:rStyle w:val="Teksttreci2"/>
          <w:color w:val="000000"/>
        </w:rPr>
        <w:t xml:space="preserve"> czyn bley, s. 103; 1505 r. silber </w:t>
      </w:r>
      <w:r>
        <w:rPr>
          <w:rStyle w:val="Teksttreci211"/>
          <w:color w:val="000000"/>
          <w:lang w:val="en-US" w:eastAsia="en-US"/>
        </w:rPr>
        <w:t>cupper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bley tzehn, s. 152; 1506 r. </w:t>
      </w:r>
      <w:r>
        <w:rPr>
          <w:rStyle w:val="Teksttreci211"/>
          <w:color w:val="000000"/>
        </w:rPr>
        <w:t>Kupper</w:t>
      </w:r>
      <w:r>
        <w:rPr>
          <w:rStyle w:val="Teksttreci2"/>
          <w:color w:val="000000"/>
        </w:rPr>
        <w:t xml:space="preserve"> Erzte, s. 153: 1509 r. </w:t>
      </w:r>
      <w:r>
        <w:rPr>
          <w:rStyle w:val="Teksttreci211"/>
          <w:color w:val="000000"/>
          <w:lang w:val="de-DE" w:eastAsia="de-DE"/>
        </w:rPr>
        <w:t>kuppericht</w:t>
      </w:r>
      <w:r>
        <w:rPr>
          <w:rStyle w:val="Teksttreci211"/>
          <w:color w:val="000000"/>
        </w:rPr>
        <w:t>,</w:t>
      </w:r>
      <w:r>
        <w:rPr>
          <w:rStyle w:val="Teksttreci2"/>
          <w:color w:val="000000"/>
        </w:rPr>
        <w:t xml:space="preserve"> s. 160 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40"/>
        <w:sectPr w:rsidR="00000000">
          <w:headerReference w:type="even" r:id="rId27"/>
          <w:headerReference w:type="default" r:id="rId28"/>
          <w:headerReference w:type="first" r:id="rId29"/>
          <w:pgSz w:w="11900" w:h="16840"/>
          <w:pgMar w:top="1192" w:right="1581" w:bottom="989" w:left="1253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Z dokumentacji wynika, że jeszcze w XIV w. formy z przesuwkowym </w:t>
      </w:r>
      <w:r>
        <w:rPr>
          <w:rStyle w:val="Teksttreci211"/>
          <w:color w:val="000000"/>
        </w:rPr>
        <w:t>-pf~&gt; -ph-</w:t>
      </w:r>
      <w:r>
        <w:rPr>
          <w:rStyle w:val="Teksttreci2"/>
          <w:color w:val="000000"/>
        </w:rPr>
        <w:t xml:space="preserve"> są panujące, natomiast przejście krótkiego </w:t>
      </w:r>
      <w:r>
        <w:rPr>
          <w:rStyle w:val="Teksttreci211"/>
          <w:color w:val="000000"/>
        </w:rPr>
        <w:t>u</w:t>
      </w:r>
      <w:r>
        <w:rPr>
          <w:rStyle w:val="Teksttreci2"/>
          <w:color w:val="000000"/>
        </w:rPr>
        <w:t xml:space="preserve"> -&gt; </w:t>
      </w:r>
      <w:r>
        <w:rPr>
          <w:rStyle w:val="Teksttreci211"/>
          <w:color w:val="000000"/>
        </w:rPr>
        <w:t>o</w:t>
      </w:r>
      <w:r>
        <w:rPr>
          <w:rStyle w:val="Teksttreci2"/>
          <w:color w:val="000000"/>
        </w:rPr>
        <w:t xml:space="preserve"> dokonało się już wówczas. Taki wniosek nasuwa się mimo skąpej liczby zap sów oraz pochodzenia ich przeważ</w:t>
      </w:r>
      <w:r>
        <w:rPr>
          <w:rStyle w:val="Teksttreci2"/>
          <w:color w:val="000000"/>
        </w:rPr>
        <w:t>nie z rozmaitych późniejszych nieraz kopii. Na</w:t>
      </w:r>
      <w:r>
        <w:rPr>
          <w:rStyle w:val="Teksttreci2"/>
          <w:color w:val="000000"/>
        </w:rPr>
        <w:softHyphen/>
        <w:t xml:space="preserve">turalnie formy </w:t>
      </w:r>
      <w:r>
        <w:rPr>
          <w:rStyle w:val="Teksttreci2"/>
          <w:color w:val="000000"/>
          <w:lang w:val="en-US" w:eastAsia="en-US"/>
        </w:rPr>
        <w:t xml:space="preserve">dial, </w:t>
      </w:r>
      <w:r>
        <w:rPr>
          <w:rStyle w:val="Teksttreci2"/>
          <w:color w:val="000000"/>
        </w:rPr>
        <w:t xml:space="preserve">typu </w:t>
      </w:r>
      <w:r>
        <w:rPr>
          <w:rStyle w:val="Teksttreci211"/>
          <w:color w:val="000000"/>
        </w:rPr>
        <w:t>kopferwerg, Kopherberg</w:t>
      </w:r>
      <w:r>
        <w:rPr>
          <w:rStyle w:val="Teksttreci2"/>
          <w:color w:val="000000"/>
        </w:rPr>
        <w:t xml:space="preserve"> są wcześniejsze niż przykłady typu </w:t>
      </w:r>
      <w:r>
        <w:rPr>
          <w:rStyle w:val="Teksttreci211"/>
          <w:color w:val="000000"/>
        </w:rPr>
        <w:t>kopper, kupper;</w:t>
      </w:r>
      <w:r>
        <w:rPr>
          <w:rStyle w:val="Teksttreci2"/>
          <w:color w:val="000000"/>
        </w:rPr>
        <w:t xml:space="preserve"> z kolei natomiast przykłady takie jak </w:t>
      </w:r>
      <w:r>
        <w:rPr>
          <w:rStyle w:val="Teksttreci211"/>
          <w:color w:val="000000"/>
        </w:rPr>
        <w:t xml:space="preserve">kupper, </w:t>
      </w:r>
      <w:r>
        <w:rPr>
          <w:rStyle w:val="Teksttreci211"/>
          <w:color w:val="000000"/>
          <w:lang w:val="de-DE" w:eastAsia="de-DE"/>
        </w:rPr>
        <w:t>kuppericht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są późniejsze niż np. </w:t>
      </w:r>
      <w:r>
        <w:rPr>
          <w:rStyle w:val="Teksttreci211"/>
          <w:color w:val="000000"/>
        </w:rPr>
        <w:t>kopper.</w:t>
      </w:r>
      <w:r>
        <w:rPr>
          <w:rStyle w:val="Teksttreci2"/>
          <w:color w:val="000000"/>
        </w:rPr>
        <w:t xml:space="preserve"> Według W. Jung- andrea</w:t>
      </w:r>
      <w:r>
        <w:rPr>
          <w:rStyle w:val="Teksttreci2"/>
          <w:color w:val="000000"/>
        </w:rPr>
        <w:t>sa tzw. dialekt niemiecko-śląski, który jak już wspomniałem jest właściwie językiem napływowego mieszczaństwa niemieckiego w mia</w:t>
      </w:r>
      <w:r>
        <w:rPr>
          <w:rStyle w:val="Teksttreci2"/>
          <w:color w:val="000000"/>
        </w:rPr>
        <w:softHyphen/>
        <w:t xml:space="preserve">stach prawie całej Polski XIV w., przeprowadził zmianę krótkiego średnio-niem. </w:t>
      </w:r>
      <w:r>
        <w:rPr>
          <w:rStyle w:val="Teksttreci211"/>
          <w:color w:val="000000"/>
        </w:rPr>
        <w:t>u</w:t>
      </w:r>
      <w:r>
        <w:rPr>
          <w:rStyle w:val="Teksttreci2"/>
          <w:color w:val="000000"/>
        </w:rPr>
        <w:t xml:space="preserve"> w o 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</w:rPr>
        <w:t xml:space="preserve">, np. </w:t>
      </w:r>
      <w:r>
        <w:rPr>
          <w:rStyle w:val="Teksttreci211"/>
          <w:color w:val="000000"/>
        </w:rPr>
        <w:t xml:space="preserve">ons = </w:t>
      </w:r>
      <w:r>
        <w:rPr>
          <w:rStyle w:val="Teksttreci211"/>
          <w:color w:val="000000"/>
          <w:lang w:val="de-DE" w:eastAsia="de-DE"/>
        </w:rPr>
        <w:t>uns</w:t>
      </w:r>
      <w:r>
        <w:rPr>
          <w:rStyle w:val="Teksttreci2"/>
          <w:color w:val="000000"/>
          <w:lang w:val="de-DE" w:eastAsia="de-DE"/>
        </w:rPr>
        <w:t xml:space="preserve"> «nas», </w:t>
      </w:r>
      <w:r>
        <w:rPr>
          <w:rStyle w:val="Teksttreci211"/>
          <w:color w:val="000000"/>
        </w:rPr>
        <w:t xml:space="preserve">wonisch = </w:t>
      </w:r>
      <w:r>
        <w:rPr>
          <w:rStyle w:val="Teksttreci211"/>
          <w:color w:val="000000"/>
          <w:lang w:val="de-DE" w:eastAsia="de-DE"/>
        </w:rPr>
        <w:t>Wunsch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«życze</w:t>
      </w:r>
      <w:r>
        <w:rPr>
          <w:rStyle w:val="Teksttreci2"/>
          <w:color w:val="000000"/>
        </w:rPr>
        <w:softHyphen/>
        <w:t xml:space="preserve">nie». Niestety autor rejestruje tylko fakty </w:t>
      </w:r>
      <w:r>
        <w:rPr>
          <w:rStyle w:val="Teksttreci2"/>
          <w:color w:val="000000"/>
        </w:rPr>
        <w:lastRenderedPageBreak/>
        <w:t>językowe, nie interesuje go chronologia tych przebiegów. To przejście zostało z czasem zredukowane tylko do pewnej niewielkiej częś</w:t>
      </w:r>
      <w:r>
        <w:rPr>
          <w:rStyle w:val="Teksttreci2"/>
          <w:color w:val="000000"/>
        </w:rPr>
        <w:t xml:space="preserve">ci późniejszego dialektu niemieckiego w Sudetach. Dlatego w XVI w. w źródłach zdecydowanie przeważają takie formy jak </w:t>
      </w:r>
      <w:r>
        <w:rPr>
          <w:rStyle w:val="Teksttreci211"/>
          <w:color w:val="000000"/>
        </w:rPr>
        <w:t>kuppermole„ kupper</w:t>
      </w:r>
      <w:r>
        <w:rPr>
          <w:rStyle w:val="Teksttreci2"/>
          <w:color w:val="000000"/>
        </w:rPr>
        <w:t xml:space="preserve"> itp. W każdym razie redukcję prze- suwki tj. postać </w:t>
      </w:r>
      <w:r>
        <w:rPr>
          <w:rStyle w:val="Teksttreci211"/>
          <w:color w:val="000000"/>
        </w:rPr>
        <w:t>kopper, kupper</w:t>
      </w:r>
      <w:r>
        <w:rPr>
          <w:rStyle w:val="Teksttreci2"/>
          <w:color w:val="000000"/>
        </w:rPr>
        <w:t xml:space="preserve"> ustalić można najwcześniej na schyłek XIV w., a nape</w:t>
      </w:r>
      <w:r>
        <w:rPr>
          <w:rStyle w:val="Teksttreci2"/>
          <w:color w:val="000000"/>
        </w:rPr>
        <w:t>wno to dopiero na XV wiek. Zapożyczenie zatem musiało się dokonać po wspomnianej zmianie głosowej, czyli możemy je datować nie wcześniej jak na XV wieku. Oczywiście, o ile przyjmiemy — co wy</w:t>
      </w:r>
      <w:r>
        <w:rPr>
          <w:rStyle w:val="Teksttreci2"/>
          <w:color w:val="000000"/>
        </w:rPr>
        <w:softHyphen/>
        <w:t xml:space="preserve">daje się pewne — że źródłem tej pożyczki był wspomniany przez </w:t>
      </w:r>
      <w:r>
        <w:rPr>
          <w:rStyle w:val="Teksttreci2"/>
          <w:color w:val="000000"/>
          <w:lang w:val="en-US" w:eastAsia="en-US"/>
        </w:rPr>
        <w:t>pro</w:t>
      </w:r>
      <w:r>
        <w:rPr>
          <w:rStyle w:val="Teksttreci2"/>
          <w:color w:val="000000"/>
          <w:lang w:val="en-US" w:eastAsia="en-US"/>
        </w:rPr>
        <w:t xml:space="preserve">f. </w:t>
      </w:r>
      <w:r>
        <w:rPr>
          <w:rStyle w:val="Teksttreci2"/>
          <w:color w:val="000000"/>
        </w:rPr>
        <w:t xml:space="preserve">Rosponda dialekt niemiecki, tzw. </w:t>
      </w:r>
      <w:r>
        <w:rPr>
          <w:rStyle w:val="Teksttreci2"/>
          <w:color w:val="000000"/>
          <w:lang w:val="de-DE" w:eastAsia="de-DE"/>
        </w:rPr>
        <w:t xml:space="preserve">ostmitteldeutsch. </w:t>
      </w:r>
      <w:r>
        <w:rPr>
          <w:rStyle w:val="Teksttreci2"/>
          <w:color w:val="000000"/>
        </w:rPr>
        <w:t>W każdym razie na Śląsku zapożyczenie to z innego dialektu niemieckiego nie mogło po</w:t>
      </w:r>
      <w:r>
        <w:rPr>
          <w:rStyle w:val="Teksttreci2"/>
          <w:color w:val="000000"/>
        </w:rPr>
        <w:softHyphen/>
        <w:t xml:space="preserve">chodzić, a forma z tzw. staro-wysoko-niemiecką przesuwką spółgłoskową </w:t>
      </w:r>
      <w:r>
        <w:rPr>
          <w:rStyle w:val="Teksttreci2"/>
          <w:color w:val="000000"/>
          <w:lang w:val="de-DE" w:eastAsia="de-DE"/>
        </w:rPr>
        <w:t xml:space="preserve">(die hochdeutsche Lautverschiebung) </w:t>
      </w:r>
      <w:r>
        <w:rPr>
          <w:rStyle w:val="Teksttreci2"/>
          <w:color w:val="000000"/>
        </w:rPr>
        <w:t>przed jej z</w:t>
      </w:r>
      <w:r>
        <w:rPr>
          <w:rStyle w:val="Teksttreci2"/>
          <w:color w:val="000000"/>
        </w:rPr>
        <w:t xml:space="preserve">redukowaniem mogła dać ewentualne (nie istniejące) </w:t>
      </w:r>
      <w:r>
        <w:rPr>
          <w:rStyle w:val="Teksttreci211"/>
          <w:color w:val="000000"/>
        </w:rPr>
        <w:t>*kofer, *kufer</w:t>
      </w:r>
      <w:r>
        <w:rPr>
          <w:rStyle w:val="Teksttreci2"/>
          <w:color w:val="000000"/>
        </w:rPr>
        <w:t xml:space="preserve"> «miedź» (por. np. niem. </w:t>
      </w:r>
      <w:r>
        <w:rPr>
          <w:rStyle w:val="Teksttreci211"/>
          <w:color w:val="000000"/>
          <w:lang w:val="de-DE" w:eastAsia="de-DE"/>
        </w:rPr>
        <w:t>Pfarrer</w:t>
      </w:r>
      <w:r>
        <w:rPr>
          <w:rStyle w:val="Teksttreci211"/>
          <w:color w:val="000000"/>
        </w:rPr>
        <w:t>,</w:t>
      </w:r>
      <w:r>
        <w:rPr>
          <w:rStyle w:val="Teksttreci2"/>
          <w:color w:val="000000"/>
        </w:rPr>
        <w:t xml:space="preserve"> stpol. </w:t>
      </w:r>
      <w:r>
        <w:rPr>
          <w:rStyle w:val="Teksttreci211"/>
          <w:color w:val="000000"/>
        </w:rPr>
        <w:t>fararz, fara, farny</w:t>
      </w:r>
      <w:r>
        <w:rPr>
          <w:rStyle w:val="Teksttreci2"/>
          <w:color w:val="000000"/>
        </w:rPr>
        <w:t xml:space="preserve">; niem. </w:t>
      </w:r>
      <w:r>
        <w:rPr>
          <w:rStyle w:val="Teksttreci211"/>
          <w:color w:val="000000"/>
          <w:lang w:val="de-DE" w:eastAsia="de-DE"/>
        </w:rPr>
        <w:t>Pfeiler,</w:t>
      </w:r>
      <w:r>
        <w:rPr>
          <w:rStyle w:val="Teksttreci2"/>
          <w:color w:val="000000"/>
          <w:lang w:val="de-DE" w:eastAsia="de-DE"/>
        </w:rPr>
        <w:t xml:space="preserve"> pol. </w:t>
      </w:r>
      <w:r>
        <w:rPr>
          <w:rStyle w:val="Teksttreci211"/>
          <w:color w:val="000000"/>
        </w:rPr>
        <w:t>filar;</w:t>
      </w:r>
      <w:r>
        <w:rPr>
          <w:rStyle w:val="Teksttreci2"/>
          <w:color w:val="000000"/>
        </w:rPr>
        <w:t xml:space="preserve"> niem. </w:t>
      </w:r>
      <w:r>
        <w:rPr>
          <w:rStyle w:val="Teksttreci211"/>
          <w:color w:val="000000"/>
          <w:lang w:val="de-DE" w:eastAsia="de-DE"/>
        </w:rPr>
        <w:t xml:space="preserve">Pforte, </w:t>
      </w:r>
      <w:r>
        <w:rPr>
          <w:rStyle w:val="Teksttreci2"/>
          <w:color w:val="000000"/>
          <w:lang w:val="de-DE" w:eastAsia="de-DE"/>
        </w:rPr>
        <w:t xml:space="preserve">pol. </w:t>
      </w:r>
      <w:r>
        <w:rPr>
          <w:rStyle w:val="Teksttreci211"/>
          <w:color w:val="000000"/>
        </w:rPr>
        <w:t>furta</w:t>
      </w:r>
      <w:r>
        <w:rPr>
          <w:rStyle w:val="Teksttreci2"/>
          <w:color w:val="000000"/>
        </w:rPr>
        <w:t xml:space="preserve"> itd.). W wieku XIII wspomniany</w:t>
      </w:r>
      <w:r>
        <w:rPr>
          <w:rStyle w:val="Teksttreci2"/>
          <w:color w:val="000000"/>
        </w:rPr>
        <w:t xml:space="preserve"> dialekt niemiecki omawianej zmiany fonetycznej jeszcze nie przeprowadził, a polszczyzna posiadała w swoim zasobie głosek bezdźwięczną szczel nową spółgłoskę wargowo- 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lastRenderedPageBreak/>
        <w:t xml:space="preserve">-zębową </w:t>
      </w:r>
      <w:r>
        <w:rPr>
          <w:rStyle w:val="Teksttreci211"/>
          <w:color w:val="000000"/>
        </w:rPr>
        <w:t>f,</w:t>
      </w:r>
      <w:r>
        <w:rPr>
          <w:rStyle w:val="Teksttreci2"/>
          <w:color w:val="000000"/>
        </w:rPr>
        <w:t xml:space="preserve"> poświadczoną w zapisach z tego wieku w nazwach miejsco</w:t>
      </w:r>
      <w:r>
        <w:rPr>
          <w:rStyle w:val="Teksttreci2"/>
          <w:color w:val="000000"/>
        </w:rPr>
        <w:softHyphen/>
        <w:t xml:space="preserve">wych i osobowych (typ </w:t>
      </w:r>
      <w:r>
        <w:rPr>
          <w:rStyle w:val="Teksttreci211"/>
          <w:color w:val="000000"/>
        </w:rPr>
        <w:t>Falkowo, Bogufał</w:t>
      </w:r>
      <w:r>
        <w:rPr>
          <w:rStyle w:val="Teksttreci2"/>
          <w:color w:val="000000"/>
        </w:rPr>
        <w:t xml:space="preserve"> itd.). Przemawia to przeciwko możliwości tej pożyczki już w tym </w:t>
      </w:r>
      <w:r>
        <w:rPr>
          <w:rStyle w:val="Teksttreci2"/>
          <w:color w:val="000000"/>
          <w:lang w:val="en-US" w:eastAsia="en-US"/>
        </w:rPr>
        <w:t xml:space="preserve">stuleciu </w:t>
      </w:r>
      <w:r>
        <w:rPr>
          <w:rStyle w:val="Teksttreci2"/>
          <w:color w:val="000000"/>
        </w:rPr>
        <w:t>i s</w:t>
      </w:r>
      <w:r>
        <w:rPr>
          <w:rStyle w:val="Teksttreci2"/>
          <w:color w:val="000000"/>
        </w:rPr>
        <w:t xml:space="preserve">kłania do przyjęcia, iż </w:t>
      </w:r>
      <w:r>
        <w:rPr>
          <w:rStyle w:val="Teksttreci2Odstpy3pt"/>
          <w:color w:val="000000"/>
        </w:rPr>
        <w:t>przyswojenie wyrazu nastąpić mogło najpewniej na przełomie</w:t>
      </w:r>
      <w:r>
        <w:rPr>
          <w:rStyle w:val="Teksttreci2"/>
          <w:color w:val="000000"/>
        </w:rPr>
        <w:t xml:space="preserve"> XIV i XV w., a w każdym razie nie przed wiekiem XIV i nie w pierwszej połowie XIV wieku.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40"/>
      </w:pPr>
      <w:r>
        <w:rPr>
          <w:rStyle w:val="Teksttreci2"/>
          <w:color w:val="000000"/>
        </w:rPr>
        <w:t>Trzeba sobie zdać sprawę z tego, że nazywanie jakiejś miejscowości wyrazem, dla któ</w:t>
      </w:r>
      <w:r>
        <w:rPr>
          <w:rStyle w:val="Teksttreci2"/>
          <w:color w:val="000000"/>
        </w:rPr>
        <w:t>rego podstawą derywacyjną jest rzeczownik zapoży</w:t>
      </w:r>
      <w:r>
        <w:rPr>
          <w:rStyle w:val="Teksttreci2"/>
          <w:color w:val="000000"/>
        </w:rPr>
        <w:softHyphen/>
        <w:t xml:space="preserve">czony, świadczyłoby o </w:t>
      </w:r>
      <w:r>
        <w:rPr>
          <w:rStyle w:val="Teksttreci2"/>
          <w:color w:val="000000"/>
          <w:lang w:val="en-US" w:eastAsia="en-US"/>
        </w:rPr>
        <w:t xml:space="preserve">wysokim </w:t>
      </w:r>
      <w:r>
        <w:rPr>
          <w:rStyle w:val="Teksttreci2"/>
          <w:color w:val="000000"/>
        </w:rPr>
        <w:t xml:space="preserve">stopniu przyswojenia tego rzeczownika, podobnie jak i sama zdolność przybierania rodzimych afiksów. </w:t>
      </w:r>
      <w:r>
        <w:rPr>
          <w:rStyle w:val="Teksttreci2"/>
          <w:color w:val="000000"/>
          <w:lang w:val="en-US" w:eastAsia="en-US"/>
        </w:rPr>
        <w:t xml:space="preserve">Prof. Rospond, </w:t>
      </w:r>
      <w:r>
        <w:rPr>
          <w:rStyle w:val="Teksttreci2"/>
          <w:color w:val="000000"/>
        </w:rPr>
        <w:t xml:space="preserve">dowodząc związku rzekomej nazwy </w:t>
      </w:r>
      <w:r>
        <w:rPr>
          <w:rStyle w:val="Teksttreci211"/>
          <w:color w:val="000000"/>
        </w:rPr>
        <w:t>*Koperniki</w:t>
      </w:r>
      <w:r>
        <w:rPr>
          <w:rStyle w:val="Teksttreci2"/>
          <w:color w:val="000000"/>
        </w:rPr>
        <w:t xml:space="preserve"> z zapożyczo</w:t>
      </w:r>
      <w:r>
        <w:rPr>
          <w:rStyle w:val="Teksttreci2"/>
          <w:color w:val="000000"/>
        </w:rPr>
        <w:softHyphen/>
        <w:t>nym z n</w:t>
      </w:r>
      <w:r>
        <w:rPr>
          <w:rStyle w:val="Teksttreci2"/>
          <w:color w:val="000000"/>
        </w:rPr>
        <w:t xml:space="preserve">iem. </w:t>
      </w:r>
      <w:r>
        <w:rPr>
          <w:rStyle w:val="Teksttreci211"/>
          <w:color w:val="000000"/>
        </w:rPr>
        <w:t>koper</w:t>
      </w:r>
      <w:r>
        <w:rPr>
          <w:rStyle w:val="Teksttreci2"/>
          <w:color w:val="000000"/>
        </w:rPr>
        <w:t xml:space="preserve"> «miedź», musiałby zatem pożyczkę tę odnieść przy</w:t>
      </w:r>
      <w:r>
        <w:rPr>
          <w:rStyle w:val="Teksttreci2"/>
          <w:color w:val="000000"/>
        </w:rPr>
        <w:softHyphen/>
        <w:t>najmniej gdzieś do połowy XIII stulecia, jeśli nie do czasów wcześniej</w:t>
      </w:r>
      <w:r>
        <w:rPr>
          <w:rStyle w:val="Teksttreci2"/>
          <w:color w:val="000000"/>
        </w:rPr>
        <w:softHyphen/>
        <w:t>szych. A na to nie pozwala fiole logiczna analiza historii danego wyrazu oraz wzgląd na stosunki panujące według wyżej wy łus</w:t>
      </w:r>
      <w:r>
        <w:rPr>
          <w:rStyle w:val="Teksttreci2"/>
          <w:color w:val="000000"/>
        </w:rPr>
        <w:t>zczonych supo</w:t>
      </w:r>
      <w:r>
        <w:rPr>
          <w:rStyle w:val="Teksttreci2"/>
          <w:color w:val="000000"/>
        </w:rPr>
        <w:softHyphen/>
        <w:t>zycji w ówczesnych dialektach niemieckich, którymi posługiwało się napływowe mieszczaństwo w Polsce.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40"/>
      </w:pPr>
      <w:r>
        <w:rPr>
          <w:rStyle w:val="Teksttreci2"/>
          <w:color w:val="000000"/>
        </w:rPr>
        <w:t xml:space="preserve">To, co wyżej napisałem nie znaczy, że wyraz </w:t>
      </w:r>
      <w:r>
        <w:rPr>
          <w:rStyle w:val="Teksttreci211"/>
          <w:color w:val="000000"/>
        </w:rPr>
        <w:t>*kopernik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>«</w:t>
      </w:r>
      <w:r>
        <w:rPr>
          <w:rStyle w:val="Teksttreci2"/>
          <w:color w:val="000000"/>
        </w:rPr>
        <w:t>miedziarz», górnik» lub «hutnik, obrabiacz miedzi», tj. w znaczeniu przypisywanym mu p</w:t>
      </w:r>
      <w:r>
        <w:rPr>
          <w:rStyle w:val="Teksttreci2"/>
          <w:color w:val="000000"/>
        </w:rPr>
        <w:t xml:space="preserve">rzez Łosia (za Karłowiczem) 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Rospcnda, nie mógł istnieć w języku polskim. Onomastyka bardzo często posługuje się metodą rekonstrukcji dla objaśnienia wielu nazw szczególnie starszych, fizjo</w:t>
      </w:r>
      <w:r>
        <w:rPr>
          <w:rStyle w:val="Teksttreci2"/>
          <w:color w:val="000000"/>
        </w:rPr>
        <w:softHyphen/>
        <w:t>graficznych. Jednak fakt, że brak jest bezpośredniego dowod</w:t>
      </w:r>
      <w:r>
        <w:rPr>
          <w:rStyle w:val="Teksttreci2"/>
          <w:color w:val="000000"/>
        </w:rPr>
        <w:t>u na istnie</w:t>
      </w:r>
      <w:r>
        <w:rPr>
          <w:rStyle w:val="Teksttreci2"/>
          <w:color w:val="000000"/>
        </w:rPr>
        <w:softHyphen/>
        <w:t xml:space="preserve">nie takiego wyrazu w żywym języku oraz w starszych słownikach przy równoczesnym wykazanym istnieniu rzeczownika </w:t>
      </w:r>
      <w:r>
        <w:rPr>
          <w:rStyle w:val="Teksttreci211"/>
          <w:color w:val="000000"/>
          <w:lang w:val="cs-CZ" w:eastAsia="cs-CZ"/>
        </w:rPr>
        <w:t>kopr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 xml:space="preserve">koprnik </w:t>
      </w:r>
      <w:r>
        <w:rPr>
          <w:rStyle w:val="Teksttreci2"/>
          <w:color w:val="000000"/>
        </w:rPr>
        <w:t>oraz dużej produktywności typu nazewniczego z przyr. -</w:t>
      </w:r>
      <w:r>
        <w:rPr>
          <w:rStyle w:val="Teksttreci211"/>
          <w:color w:val="000000"/>
        </w:rPr>
        <w:t>nik</w:t>
      </w:r>
      <w:r>
        <w:rPr>
          <w:rStyle w:val="Teksttreci2"/>
          <w:color w:val="000000"/>
        </w:rPr>
        <w:t xml:space="preserve">, jak np. </w:t>
      </w:r>
      <w:r>
        <w:rPr>
          <w:rStyle w:val="Teksttreci211"/>
          <w:color w:val="000000"/>
        </w:rPr>
        <w:t>Chmielnik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Malinnik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Olesznk,</w:t>
      </w:r>
      <w:r>
        <w:rPr>
          <w:rStyle w:val="Teksttreci2"/>
          <w:color w:val="000000"/>
        </w:rPr>
        <w:t xml:space="preserve"> nakazywałby daleko id</w:t>
      </w:r>
      <w:r>
        <w:rPr>
          <w:rStyle w:val="Teksttreci2"/>
          <w:color w:val="000000"/>
        </w:rPr>
        <w:t xml:space="preserve">ący sceptycyzm w ustosunkowaniu się do rekonstruowanej przez </w:t>
      </w:r>
      <w:r>
        <w:rPr>
          <w:rStyle w:val="Teksttreci2"/>
          <w:color w:val="000000"/>
          <w:lang w:val="en-US" w:eastAsia="en-US"/>
        </w:rPr>
        <w:t xml:space="preserve">prof. Respond </w:t>
      </w:r>
      <w:r>
        <w:rPr>
          <w:rStyle w:val="Teksttreci2"/>
          <w:color w:val="000000"/>
        </w:rPr>
        <w:t xml:space="preserve">a nazwy </w:t>
      </w:r>
      <w:r>
        <w:rPr>
          <w:rStyle w:val="Teksttreci211"/>
          <w:color w:val="000000"/>
        </w:rPr>
        <w:t>*Kopernicy &gt; *Koperniki</w:t>
      </w:r>
      <w:r>
        <w:rPr>
          <w:rStyle w:val="Teksttreci2"/>
          <w:color w:val="000000"/>
        </w:rPr>
        <w:t xml:space="preserve"> «osada miedziarzy», nawet gdyby nie było innych powodów jej zakwestionowania. A przecież powodów tych jest więcej.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40"/>
      </w:pPr>
      <w:r>
        <w:rPr>
          <w:rStyle w:val="Teksttreci2"/>
          <w:color w:val="000000"/>
        </w:rPr>
        <w:t xml:space="preserve">Nazwy objaśniamy nie tylko na tle </w:t>
      </w:r>
      <w:r>
        <w:rPr>
          <w:rStyle w:val="Teksttreci2"/>
          <w:color w:val="000000"/>
        </w:rPr>
        <w:t>żywego zasobu wyrazów, lecz także opierając się na znajomości fonetyki, morfologii, fleksji histo</w:t>
      </w:r>
      <w:r>
        <w:rPr>
          <w:rStyle w:val="Teksttreci2"/>
          <w:color w:val="000000"/>
        </w:rPr>
        <w:softHyphen/>
        <w:t>rycznej i na uogólnieniach onomastyki Podstawę wywodu stanowi zawsze materiał historyczno-filologiczny, lub przynajmniej filologczno- porównawczy. Tok właśnie</w:t>
      </w:r>
      <w:r>
        <w:rPr>
          <w:rStyle w:val="Teksttreci2"/>
          <w:color w:val="000000"/>
        </w:rPr>
        <w:t xml:space="preserve"> ma się sprawa z nazwą Ż</w:t>
      </w:r>
      <w:r>
        <w:rPr>
          <w:rStyle w:val="Teksttreci211"/>
          <w:color w:val="000000"/>
        </w:rPr>
        <w:t xml:space="preserve">yrdnicy &gt; Żyrdniki. </w:t>
      </w:r>
      <w:r>
        <w:rPr>
          <w:rStyle w:val="Teksttreci2"/>
          <w:color w:val="000000"/>
        </w:rPr>
        <w:t>Musimy ją zaliczyć do kategorii nazw służebnych, ponieważ ma ona wszystkie cechy strukturalne i ewolucyjno-fleksyjne tego typu nazew</w:t>
      </w:r>
      <w:r>
        <w:rPr>
          <w:rStyle w:val="Teksttreci2"/>
          <w:color w:val="000000"/>
        </w:rPr>
        <w:softHyphen/>
        <w:t xml:space="preserve">niczego, czego o nazwie wsi </w:t>
      </w:r>
      <w:r>
        <w:rPr>
          <w:rStyle w:val="Teksttreci211"/>
          <w:color w:val="000000"/>
        </w:rPr>
        <w:t>Kopernik &gt; Koprnik H Koprzywnica</w:t>
      </w:r>
      <w:r>
        <w:rPr>
          <w:rStyle w:val="Teksttreci2"/>
          <w:color w:val="000000"/>
        </w:rPr>
        <w:t xml:space="preserve"> nie możemy powiedz</w:t>
      </w:r>
      <w:r>
        <w:rPr>
          <w:rStyle w:val="Teksttreci2"/>
          <w:color w:val="000000"/>
        </w:rPr>
        <w:t>ieć. Możemy także zrekonstruować znaczenie nazwy Ż</w:t>
      </w:r>
      <w:r>
        <w:rPr>
          <w:rStyle w:val="Teksttreci211"/>
          <w:color w:val="000000"/>
        </w:rPr>
        <w:t>yrdnki</w:t>
      </w:r>
      <w:r>
        <w:rPr>
          <w:rStyle w:val="Teksttreci2"/>
          <w:color w:val="000000"/>
        </w:rPr>
        <w:t xml:space="preserve">, zestawiając ją np. z nazwami takimi jak </w:t>
      </w:r>
      <w:r>
        <w:rPr>
          <w:rStyle w:val="Teksttreci211"/>
          <w:color w:val="000000"/>
        </w:rPr>
        <w:t>Szczytniki</w:t>
      </w:r>
      <w:r>
        <w:rPr>
          <w:rStyle w:val="Teksttreci2"/>
          <w:color w:val="000000"/>
        </w:rPr>
        <w:t xml:space="preserve"> «wyrob</w:t>
      </w:r>
      <w:r>
        <w:rPr>
          <w:rStyle w:val="Teksttreci2"/>
          <w:color w:val="000000"/>
        </w:rPr>
        <w:softHyphen/>
        <w:t xml:space="preserve">nicy szczytów, tj. tarcz»; </w:t>
      </w:r>
      <w:r>
        <w:rPr>
          <w:rStyle w:val="Teksttreci211"/>
          <w:color w:val="000000"/>
        </w:rPr>
        <w:t>Grotniki</w:t>
      </w:r>
      <w:r>
        <w:rPr>
          <w:rStyle w:val="Teksttreci2"/>
          <w:color w:val="000000"/>
        </w:rPr>
        <w:t xml:space="preserve"> «poddani trudniący się kuciem gro</w:t>
      </w:r>
      <w:r>
        <w:rPr>
          <w:rStyle w:val="Teksttreci2"/>
          <w:color w:val="000000"/>
        </w:rPr>
        <w:softHyphen/>
        <w:t>tów do włóczni, oszczepów i strzał». W tym zestawieniu nazwa Ż</w:t>
      </w:r>
      <w:r>
        <w:rPr>
          <w:rStyle w:val="Teksttreci211"/>
          <w:color w:val="000000"/>
        </w:rPr>
        <w:t xml:space="preserve">yrdnicy </w:t>
      </w:r>
      <w:r>
        <w:rPr>
          <w:rStyle w:val="Teksttreci2"/>
          <w:color w:val="000000"/>
        </w:rPr>
        <w:t>tłumaczy się jako nazwa służebna ludzi, którzy dla załogi grodowej wytwarzali najpewniej drewniane części uzbrojenia, a więc żerdzie, z których robiono włócznie, oszczepy, strzały itp. Według opinii historyka wyrabiali oni również tyki drewniane służące do</w:t>
      </w:r>
      <w:r>
        <w:rPr>
          <w:rStyle w:val="Teksttreci2"/>
          <w:color w:val="000000"/>
        </w:rPr>
        <w:t xml:space="preserve"> budowy namiotów dla księcia i dworu w czasie jego podróży po kraju </w:t>
      </w:r>
      <w:r>
        <w:rPr>
          <w:rStyle w:val="Teksttreci2"/>
          <w:color w:val="000000"/>
          <w:vertAlign w:val="superscript"/>
        </w:rPr>
        <w:t>2,s</w:t>
      </w:r>
      <w:r>
        <w:rPr>
          <w:rStyle w:val="Teksttreci2"/>
          <w:color w:val="000000"/>
        </w:rPr>
        <w:t>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Teoretycznie możliwy wyraz *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«obrabiacz miedzi», m:‘mo braku (jak dotąd) dokumentacji słownikowej mógł istnieć, ale jeszcze nie w XIII w. i na pewno nie znajduje on potwierdze</w:t>
      </w:r>
      <w:r>
        <w:rPr>
          <w:rStyle w:val="Teksttreci2"/>
          <w:color w:val="000000"/>
        </w:rPr>
        <w:t>nia w nazwie miej</w:t>
      </w:r>
      <w:r>
        <w:rPr>
          <w:rStyle w:val="Teksttreci2"/>
          <w:color w:val="000000"/>
        </w:rPr>
        <w:softHyphen/>
        <w:t xml:space="preserve">scowej Kopernik z pow. </w:t>
      </w:r>
      <w:r>
        <w:rPr>
          <w:rStyle w:val="Teksttreci2"/>
          <w:color w:val="000000"/>
          <w:lang w:val="en-US" w:eastAsia="en-US"/>
        </w:rPr>
        <w:t xml:space="preserve">nyskiego </w:t>
      </w:r>
      <w:r>
        <w:rPr>
          <w:rStyle w:val="Teksttreci2"/>
          <w:color w:val="000000"/>
        </w:rPr>
        <w:t xml:space="preserve">Natomiast wyrazy takie jak </w:t>
      </w:r>
      <w:r>
        <w:rPr>
          <w:rStyle w:val="Teksttreci211"/>
          <w:color w:val="000000"/>
        </w:rPr>
        <w:t xml:space="preserve">złotnik, </w:t>
      </w:r>
      <w:r>
        <w:rPr>
          <w:rStyle w:val="Teksttreci2"/>
          <w:color w:val="000000"/>
        </w:rPr>
        <w:t xml:space="preserve">n.m. </w:t>
      </w:r>
      <w:r>
        <w:rPr>
          <w:rStyle w:val="Teksttreci211"/>
          <w:color w:val="000000"/>
        </w:rPr>
        <w:t>Strzybnik,</w:t>
      </w:r>
      <w:r>
        <w:rPr>
          <w:rStyle w:val="Teksttreci2"/>
          <w:color w:val="000000"/>
        </w:rPr>
        <w:t xml:space="preserve"> n.m. </w:t>
      </w:r>
      <w:r>
        <w:rPr>
          <w:rStyle w:val="Teksttreci211"/>
          <w:color w:val="000000"/>
        </w:rPr>
        <w:t>Rudniki</w:t>
      </w:r>
      <w:r>
        <w:rPr>
          <w:rStyle w:val="Teksttreci2"/>
          <w:color w:val="000000"/>
        </w:rPr>
        <w:t xml:space="preserve"> wskazują na to, że mieści się on w struk</w:t>
      </w:r>
      <w:r>
        <w:rPr>
          <w:rStyle w:val="Teksttreci2"/>
          <w:color w:val="000000"/>
        </w:rPr>
        <w:softHyphen/>
        <w:t>turze morfologicznej rzeczowników oznaczających w staropolszczyźnie różne zawody metalurgiczni. W ar</w:t>
      </w:r>
      <w:r>
        <w:rPr>
          <w:rStyle w:val="Teksttreci2"/>
          <w:color w:val="000000"/>
        </w:rPr>
        <w:t xml:space="preserve">tykule J. Łosia wymienione jest m.in. nazwisko </w:t>
      </w:r>
      <w:r>
        <w:rPr>
          <w:rStyle w:val="Teksttreci211"/>
          <w:color w:val="000000"/>
        </w:rPr>
        <w:t>Kupernik,</w:t>
      </w:r>
      <w:r>
        <w:rPr>
          <w:rStyle w:val="Teksttreci2"/>
          <w:color w:val="000000"/>
        </w:rPr>
        <w:t xml:space="preserve"> które raczej wywieźć by należało od wyrazu </w:t>
      </w:r>
      <w:r>
        <w:rPr>
          <w:rStyle w:val="Teksttreci211"/>
          <w:color w:val="000000"/>
        </w:rPr>
        <w:t xml:space="preserve">kuper </w:t>
      </w:r>
      <w:r>
        <w:rPr>
          <w:rStyle w:val="Teksttreci2"/>
          <w:color w:val="000000"/>
        </w:rPr>
        <w:t xml:space="preserve">«miedź», an żeli od </w:t>
      </w:r>
      <w:r>
        <w:rPr>
          <w:rStyle w:val="Teksttreci211"/>
          <w:color w:val="000000"/>
          <w:lang w:val="cs-CZ" w:eastAsia="cs-CZ"/>
        </w:rPr>
        <w:t>kopr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lastRenderedPageBreak/>
        <w:t xml:space="preserve">«nazwa roślinna» </w:t>
      </w:r>
      <w:r>
        <w:rPr>
          <w:rStyle w:val="Teksttreci211"/>
          <w:color w:val="000000"/>
          <w:vertAlign w:val="superscript"/>
        </w:rPr>
        <w:t>26 27 28 29</w:t>
      </w:r>
      <w:r>
        <w:rPr>
          <w:rStyle w:val="Teksttreci211"/>
          <w:color w:val="000000"/>
        </w:rPr>
        <w:t>.</w:t>
      </w:r>
      <w:r>
        <w:rPr>
          <w:rStyle w:val="Teksttreci2"/>
          <w:color w:val="000000"/>
        </w:rPr>
        <w:t xml:space="preserve"> Z Katowic znam nazwisko </w:t>
      </w:r>
      <w:r>
        <w:rPr>
          <w:rStyle w:val="Teksttreci211"/>
          <w:color w:val="000000"/>
        </w:rPr>
        <w:t>Kopernok.</w:t>
      </w:r>
      <w:r>
        <w:rPr>
          <w:rStyle w:val="Teksttreci2"/>
          <w:color w:val="000000"/>
        </w:rPr>
        <w:t xml:space="preserve"> Zresztą uderza dość znaczna liczba nazwisk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znanych nie tylko na Śląsku i w Małopolsce lub na Fomorzu, ale i w Wielkopolsce i gdzie indziej. Z pewnością nie wszyscy nosiciele tych nazwisk pochodzą z śląskiej wsi w pow. nyskim, skąd wywodziła </w:t>
      </w:r>
      <w:r>
        <w:rPr>
          <w:rStyle w:val="Teksttreci20"/>
          <w:color w:val="000000"/>
        </w:rPr>
        <w:t>się</w:t>
      </w:r>
      <w:r>
        <w:rPr>
          <w:rStyle w:val="Teksttreci2"/>
          <w:color w:val="000000"/>
        </w:rPr>
        <w:t xml:space="preserve"> rodzina autora dzieła O obrotach ciał niebieskich”. N</w:t>
      </w:r>
      <w:r>
        <w:rPr>
          <w:rStyle w:val="Teksttreci2"/>
          <w:color w:val="000000"/>
        </w:rPr>
        <w:t>ie każde z tych nazwisk musi być pocho</w:t>
      </w:r>
      <w:r>
        <w:rPr>
          <w:rStyle w:val="Teksttreci2"/>
          <w:color w:val="000000"/>
        </w:rPr>
        <w:softHyphen/>
        <w:t xml:space="preserve">dzenia od miejscowego, jakkolwiek nazwa </w:t>
      </w:r>
      <w:r>
        <w:rPr>
          <w:rStyle w:val="Teksttreci211"/>
          <w:color w:val="000000"/>
        </w:rPr>
        <w:t>Koprnik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wśród tere</w:t>
      </w:r>
      <w:r>
        <w:rPr>
          <w:rStyle w:val="Teksttreci2"/>
          <w:color w:val="000000"/>
        </w:rPr>
        <w:softHyphen/>
        <w:t>nowych nazw fizjograficznych jako określenie charakteryzujące szatę roślinną danej okol cy lub obiektu geograficznego, może się częściej tra</w:t>
      </w:r>
      <w:r>
        <w:rPr>
          <w:rStyle w:val="Teksttreci2"/>
          <w:color w:val="000000"/>
        </w:rPr>
        <w:softHyphen/>
        <w:t xml:space="preserve">fiać i </w:t>
      </w:r>
      <w:r>
        <w:rPr>
          <w:rStyle w:val="Teksttreci2"/>
          <w:color w:val="000000"/>
        </w:rPr>
        <w:t>napewno znajdzie przy skrupulatnym zbieraniu nazw liczniejszą dokumentację materiałową.</w:t>
      </w:r>
    </w:p>
    <w:p w:rsidR="00000000" w:rsidRDefault="00FF05D3">
      <w:pPr>
        <w:pStyle w:val="Teksttreci21"/>
        <w:shd w:val="clear" w:color="auto" w:fill="auto"/>
        <w:spacing w:after="214"/>
        <w:ind w:firstLine="460"/>
      </w:pPr>
      <w:r>
        <w:rPr>
          <w:rStyle w:val="Teksttreci2"/>
          <w:color w:val="000000"/>
        </w:rPr>
        <w:t xml:space="preserve">Nawiązuję do tego, co powiedziałem na początku: pomiędzy nazwami osobowymi a miejscowymi istnieje ścisła i </w:t>
      </w:r>
      <w:r>
        <w:rPr>
          <w:rStyle w:val="Teksttreci2"/>
          <w:color w:val="000000"/>
          <w:lang w:val="en-US" w:eastAsia="en-US"/>
        </w:rPr>
        <w:t xml:space="preserve">obustronna </w:t>
      </w:r>
      <w:r>
        <w:rPr>
          <w:rStyle w:val="Teksttreci2"/>
          <w:color w:val="000000"/>
        </w:rPr>
        <w:t>zależność. Jedna z form tej zależnoś</w:t>
      </w:r>
      <w:r>
        <w:rPr>
          <w:rStyle w:val="Teksttreci2"/>
          <w:color w:val="000000"/>
        </w:rPr>
        <w:t xml:space="preserve">ci polega na tym, że niezmieniona nazwa miejscowa staje się nazwą osobową: przydomkiem lub nazwiskiem. Na Śląsku znane jest nazwisko </w:t>
      </w:r>
      <w:r>
        <w:rPr>
          <w:rStyle w:val="Teksttreci211"/>
          <w:color w:val="000000"/>
        </w:rPr>
        <w:t>Bytom</w:t>
      </w:r>
      <w:r>
        <w:rPr>
          <w:rStyle w:val="Teksttreci2"/>
          <w:color w:val="000000"/>
        </w:rPr>
        <w:t xml:space="preserve">, dość częste także nazwisko </w:t>
      </w:r>
      <w:r>
        <w:rPr>
          <w:rStyle w:val="Teksttreci211"/>
          <w:color w:val="000000"/>
        </w:rPr>
        <w:t>Gdynia.</w:t>
      </w:r>
      <w:r>
        <w:rPr>
          <w:rStyle w:val="Teksttreci2"/>
          <w:color w:val="000000"/>
        </w:rPr>
        <w:t xml:space="preserve"> Można</w:t>
      </w:r>
    </w:p>
    <w:p w:rsidR="00000000" w:rsidRDefault="00FF05D3">
      <w:pPr>
        <w:pStyle w:val="Stopka"/>
        <w:shd w:val="clear" w:color="auto" w:fill="auto"/>
        <w:tabs>
          <w:tab w:val="left" w:pos="764"/>
        </w:tabs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K. Buczek: Kto to byli żyrdnicy (żerdnicy)? Kwart. </w:t>
      </w:r>
      <w:r>
        <w:rPr>
          <w:rStyle w:val="StopkaZnak1"/>
          <w:color w:val="000000"/>
          <w:lang w:val="de-DE" w:eastAsia="de-DE"/>
        </w:rPr>
        <w:t xml:space="preserve">Hist. </w:t>
      </w:r>
      <w:r>
        <w:rPr>
          <w:rStyle w:val="StopkaZnak1"/>
          <w:color w:val="000000"/>
        </w:rPr>
        <w:t>Kult. Mat. R. 19</w:t>
      </w:r>
      <w:r>
        <w:rPr>
          <w:rStyle w:val="StopkaZnak1"/>
          <w:color w:val="000000"/>
        </w:rPr>
        <w:t>57, nr 3/4, s. 454—462. — Rec. S[tanisław] U[rbańczyk]: Jęz. Pol. XXXVIII. 1958, s. 231.</w:t>
      </w:r>
    </w:p>
    <w:p w:rsidR="00000000" w:rsidRDefault="00FF05D3">
      <w:pPr>
        <w:pStyle w:val="Stopka"/>
        <w:shd w:val="clear" w:color="auto" w:fill="auto"/>
        <w:tabs>
          <w:tab w:val="left" w:pos="764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Frzcmawia za </w:t>
      </w:r>
      <w:r>
        <w:rPr>
          <w:rStyle w:val="StopkaKursywa"/>
          <w:color w:val="000000"/>
        </w:rPr>
        <w:t>tym</w:t>
      </w:r>
      <w:r>
        <w:rPr>
          <w:rStyle w:val="StopkaZnak1"/>
          <w:color w:val="000000"/>
        </w:rPr>
        <w:t xml:space="preserve"> również n. m. </w:t>
      </w:r>
      <w:r>
        <w:rPr>
          <w:rStyle w:val="StopkaKursywa"/>
          <w:color w:val="000000"/>
        </w:rPr>
        <w:t>Kopernia</w:t>
      </w:r>
      <w:r>
        <w:rPr>
          <w:rStyle w:val="StopkaZnak1"/>
          <w:color w:val="000000"/>
        </w:rPr>
        <w:t xml:space="preserve"> «zapewne kuźnica, hamernia wyrobów z miedzi» i wyrazy pospolite: </w:t>
      </w:r>
      <w:r>
        <w:rPr>
          <w:rStyle w:val="StopkaKursywa"/>
          <w:color w:val="000000"/>
          <w:lang w:val="cs-CZ" w:eastAsia="cs-CZ"/>
        </w:rPr>
        <w:t xml:space="preserve">kopre </w:t>
      </w:r>
      <w:r>
        <w:rPr>
          <w:rStyle w:val="StopkaKursywa"/>
          <w:color w:val="000000"/>
        </w:rPr>
        <w:t>wy</w:t>
      </w:r>
      <w:r>
        <w:rPr>
          <w:rStyle w:val="StopkaZnak1"/>
          <w:color w:val="000000"/>
        </w:rPr>
        <w:t xml:space="preserve"> «miedziany», </w:t>
      </w:r>
      <w:r>
        <w:rPr>
          <w:rStyle w:val="StopkaKursywa"/>
          <w:color w:val="000000"/>
        </w:rPr>
        <w:t>koprowina</w:t>
      </w:r>
      <w:r>
        <w:rPr>
          <w:rStyle w:val="StopkaZnak1"/>
          <w:color w:val="000000"/>
        </w:rPr>
        <w:t xml:space="preserve"> «drobna moneta miedziana», k</w:t>
      </w:r>
      <w:r>
        <w:rPr>
          <w:rStyle w:val="StopkaZnak1"/>
          <w:color w:val="000000"/>
        </w:rPr>
        <w:t>opra</w:t>
      </w:r>
      <w:r>
        <w:rPr>
          <w:rStyle w:val="StopkaKursywa"/>
          <w:color w:val="000000"/>
        </w:rPr>
        <w:t>k</w:t>
      </w:r>
      <w:r>
        <w:rPr>
          <w:rStyle w:val="StopkaZnak1"/>
          <w:color w:val="000000"/>
        </w:rPr>
        <w:t xml:space="preserve"> «duży miedziany kociołek albo garnek», będące dery</w:t>
      </w:r>
      <w:r>
        <w:rPr>
          <w:rStyle w:val="StopkaZnak1"/>
          <w:color w:val="000000"/>
        </w:rPr>
        <w:softHyphen/>
        <w:t xml:space="preserve">watami rzeczownika </w:t>
      </w:r>
      <w:r>
        <w:rPr>
          <w:rStyle w:val="StopkaKursywa"/>
          <w:color w:val="000000"/>
        </w:rPr>
        <w:t>koper</w:t>
      </w:r>
      <w:r>
        <w:rPr>
          <w:rStyle w:val="StopkaZnak1"/>
          <w:color w:val="000000"/>
        </w:rPr>
        <w:t xml:space="preserve"> «miedź» (iSł. gwar.). Słownik Lindego zna hasło </w:t>
      </w:r>
      <w:r>
        <w:rPr>
          <w:rStyle w:val="StopkaKursywa"/>
          <w:color w:val="000000"/>
        </w:rPr>
        <w:t>kupr,</w:t>
      </w:r>
    </w:p>
    <w:p w:rsidR="00000000" w:rsidRDefault="00FF05D3">
      <w:pPr>
        <w:pStyle w:val="Stopka"/>
        <w:shd w:val="clear" w:color="auto" w:fill="auto"/>
        <w:tabs>
          <w:tab w:val="left" w:pos="774"/>
        </w:tabs>
        <w:spacing w:line="264" w:lineRule="exact"/>
      </w:pPr>
      <w:r>
        <w:rPr>
          <w:rStyle w:val="StopkaZnak1"/>
          <w:color w:val="000000"/>
        </w:rPr>
        <w:t>-u, m., do czego podaje przykład: k</w:t>
      </w:r>
      <w:r>
        <w:rPr>
          <w:rStyle w:val="StopkaKursywa"/>
          <w:color w:val="000000"/>
        </w:rPr>
        <w:t>upr i miedź czynią z kamienia.</w:t>
      </w:r>
      <w:r>
        <w:rPr>
          <w:rStyle w:val="StopkaZnak1"/>
          <w:color w:val="000000"/>
        </w:rPr>
        <w:t xml:space="preserve"> Por. czes. </w:t>
      </w:r>
      <w:r>
        <w:rPr>
          <w:rStyle w:val="StopkaKursywa"/>
          <w:color w:val="000000"/>
          <w:lang w:val="cs-CZ" w:eastAsia="cs-CZ"/>
        </w:rPr>
        <w:t xml:space="preserve">kvprák, </w:t>
      </w:r>
      <w:r>
        <w:rPr>
          <w:rStyle w:val="StopkaKursywa"/>
          <w:color w:val="000000"/>
        </w:rPr>
        <w:t>-u,</w:t>
      </w:r>
      <w:r>
        <w:rPr>
          <w:rStyle w:val="StopkaZnak1"/>
          <w:color w:val="000000"/>
        </w:rPr>
        <w:t xml:space="preserve"> m. ciał. </w:t>
      </w:r>
      <w:r>
        <w:rPr>
          <w:rStyle w:val="StopkaZnak1"/>
          <w:color w:val="000000"/>
          <w:lang w:val="cs-CZ" w:eastAsia="cs-CZ"/>
        </w:rPr>
        <w:t xml:space="preserve">«méděny </w:t>
      </w:r>
      <w:r>
        <w:rPr>
          <w:rStyle w:val="StopkaZnak1"/>
          <w:color w:val="000000"/>
          <w:lang w:val="de-DE" w:eastAsia="de-DE"/>
        </w:rPr>
        <w:t xml:space="preserve">peniz», </w:t>
      </w:r>
      <w:r>
        <w:rPr>
          <w:rStyle w:val="StopkaKursywa"/>
          <w:color w:val="000000"/>
          <w:lang w:val="cs-CZ" w:eastAsia="cs-CZ"/>
        </w:rPr>
        <w:t>kuprov</w:t>
      </w:r>
      <w:r>
        <w:rPr>
          <w:rStyle w:val="StopkaKursywa"/>
          <w:color w:val="000000"/>
          <w:lang w:val="cs-CZ" w:eastAsia="cs-CZ"/>
        </w:rPr>
        <w:t>ý</w:t>
      </w:r>
      <w:r>
        <w:rPr>
          <w:rStyle w:val="StopkaZnak1"/>
          <w:color w:val="000000"/>
          <w:lang w:val="cs-CZ" w:eastAsia="cs-CZ"/>
        </w:rPr>
        <w:t xml:space="preserve"> «měděny» (Příruční slovník). </w:t>
      </w:r>
      <w:r>
        <w:rPr>
          <w:rStyle w:val="StopkaZnak1"/>
          <w:color w:val="000000"/>
        </w:rPr>
        <w:t>Współ</w:t>
      </w:r>
      <w:r>
        <w:rPr>
          <w:rStyle w:val="StopkaZnak1"/>
          <w:color w:val="000000"/>
        </w:rPr>
        <w:softHyphen/>
        <w:t>czesny słownik dolnołużycki n</w:t>
      </w:r>
      <w:r>
        <w:rPr>
          <w:rStyle w:val="StopkaZnak1"/>
          <w:color w:val="000000"/>
          <w:lang w:val="cs-CZ" w:eastAsia="cs-CZ"/>
        </w:rPr>
        <w:t xml:space="preserve">otuje </w:t>
      </w:r>
      <w:r>
        <w:rPr>
          <w:rStyle w:val="StopkaZnak1"/>
          <w:color w:val="000000"/>
        </w:rPr>
        <w:t>tylko me</w:t>
      </w:r>
      <w:r>
        <w:rPr>
          <w:rStyle w:val="StopkaKursywa"/>
          <w:color w:val="000000"/>
        </w:rPr>
        <w:t>ź,</w:t>
      </w:r>
      <w:r>
        <w:rPr>
          <w:rStyle w:val="StopkaZnak1"/>
          <w:color w:val="000000"/>
        </w:rPr>
        <w:t xml:space="preserve"> -</w:t>
      </w:r>
      <w:r>
        <w:rPr>
          <w:rStyle w:val="StopkaKursywa"/>
          <w:color w:val="000000"/>
        </w:rPr>
        <w:t>i, i.,</w:t>
      </w:r>
      <w:r>
        <w:rPr>
          <w:rStyle w:val="StopkaZnak1"/>
          <w:color w:val="000000"/>
        </w:rPr>
        <w:t xml:space="preserve"> do czego przytacza z innych języków słowiańskich: scs. </w:t>
      </w:r>
      <w:r>
        <w:rPr>
          <w:rStyle w:val="StopkaKursywa"/>
          <w:color w:val="000000"/>
          <w:lang w:val="ru-RU" w:eastAsia="ru-RU"/>
        </w:rPr>
        <w:t>тесъ,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</w:rPr>
        <w:t xml:space="preserve">głuż. </w:t>
      </w:r>
      <w:r>
        <w:rPr>
          <w:rStyle w:val="StopkaKursywa"/>
          <w:color w:val="000000"/>
        </w:rPr>
        <w:t>mjedź,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en-US" w:eastAsia="en-US"/>
        </w:rPr>
        <w:t xml:space="preserve">pel. </w:t>
      </w:r>
      <w:r>
        <w:rPr>
          <w:rStyle w:val="StopkaKursywa"/>
          <w:color w:val="000000"/>
        </w:rPr>
        <w:t>miedź,</w:t>
      </w:r>
      <w:r>
        <w:rPr>
          <w:rStyle w:val="StopkaZnak1"/>
          <w:color w:val="000000"/>
        </w:rPr>
        <w:t xml:space="preserve"> czes. </w:t>
      </w:r>
      <w:r>
        <w:rPr>
          <w:rStyle w:val="StopkaKursywa"/>
          <w:color w:val="000000"/>
        </w:rPr>
        <w:t>med.</w:t>
      </w:r>
      <w:r>
        <w:rPr>
          <w:rStyle w:val="StopkaZnak1"/>
          <w:color w:val="000000"/>
        </w:rPr>
        <w:t xml:space="preserve"> Natomiast z jęz. górnołużyckiego są liczne przykłady: </w:t>
      </w:r>
      <w:r>
        <w:rPr>
          <w:rStyle w:val="StopkaKursywa"/>
          <w:color w:val="000000"/>
        </w:rPr>
        <w:t xml:space="preserve">koper, </w:t>
      </w:r>
      <w:r>
        <w:rPr>
          <w:rStyle w:val="StopkaKursywa"/>
          <w:color w:val="000000"/>
          <w:lang w:val="cs-CZ" w:eastAsia="cs-CZ"/>
        </w:rPr>
        <w:t>kopr,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-a, m., </w:t>
      </w:r>
      <w:r>
        <w:rPr>
          <w:rStyle w:val="StopkaKursywa"/>
          <w:color w:val="000000"/>
        </w:rPr>
        <w:t xml:space="preserve">koprowy, koprojty </w:t>
      </w:r>
      <w:r>
        <w:rPr>
          <w:rStyle w:val="StopkaZnak1"/>
          <w:color w:val="000000"/>
        </w:rPr>
        <w:t xml:space="preserve">«kupferhaltif </w:t>
      </w:r>
      <w:r>
        <w:rPr>
          <w:rStyle w:val="StopkaZnak1"/>
          <w:color w:val="000000"/>
          <w:lang w:val="de-DE" w:eastAsia="de-DE"/>
        </w:rPr>
        <w:t>», Kopernik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ru-RU" w:eastAsia="ru-RU"/>
        </w:rPr>
        <w:t xml:space="preserve">«I </w:t>
      </w:r>
      <w:r>
        <w:rPr>
          <w:rStyle w:val="StopkaZnak1"/>
          <w:color w:val="000000"/>
        </w:rPr>
        <w:t xml:space="preserve"> ei</w:t>
      </w:r>
      <w:r>
        <w:rPr>
          <w:rStyle w:val="StopkaZnak1"/>
          <w:color w:val="000000"/>
          <w:lang w:val="de-DE" w:eastAsia="de-DE"/>
        </w:rPr>
        <w:t xml:space="preserve">» </w:t>
      </w:r>
      <w:r>
        <w:rPr>
          <w:rStyle w:val="StopkaKursywa"/>
          <w:color w:val="000000"/>
        </w:rPr>
        <w:t>Pcpomil ar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de-DE" w:eastAsia="de-DE"/>
        </w:rPr>
        <w:t xml:space="preserve">«Kupferschmied», </w:t>
      </w:r>
      <w:r>
        <w:rPr>
          <w:rStyle w:val="StopkaKursywa"/>
          <w:color w:val="000000"/>
        </w:rPr>
        <w:t xml:space="preserve">koprak </w:t>
      </w:r>
      <w:r>
        <w:rPr>
          <w:rStyle w:val="StopkaZnak1"/>
          <w:color w:val="000000"/>
          <w:lang w:val="de-DE" w:eastAsia="de-DE"/>
        </w:rPr>
        <w:t xml:space="preserve">«Ki pferrrünze» </w:t>
      </w:r>
      <w:r>
        <w:rPr>
          <w:rStyle w:val="StopkaZnak1"/>
          <w:color w:val="000000"/>
        </w:rPr>
        <w:t xml:space="preserve">Ld. (per. </w:t>
      </w:r>
      <w:r>
        <w:rPr>
          <w:rStyle w:val="StopkaZnak1"/>
          <w:color w:val="000000"/>
          <w:lang w:val="cs-CZ" w:eastAsia="cs-CZ"/>
        </w:rPr>
        <w:t xml:space="preserve">G. </w:t>
      </w:r>
      <w:r>
        <w:rPr>
          <w:rStyle w:val="StopkaZnak1"/>
          <w:color w:val="000000"/>
          <w:lang w:val="de-DE" w:eastAsia="de-DE"/>
        </w:rPr>
        <w:t xml:space="preserve">Kral, Serbisch-deutsches Wörterbuch der oberlausitzer Sprache, Bautzen 1931, s. 164). </w:t>
      </w:r>
      <w:r>
        <w:rPr>
          <w:rStyle w:val="StopkaZnak1"/>
          <w:color w:val="000000"/>
        </w:rPr>
        <w:t xml:space="preserve">For. też zapis z Eiblii Budziszyńskiej: </w:t>
      </w:r>
      <w:r>
        <w:rPr>
          <w:rStyle w:val="StopkaKursywa"/>
          <w:color w:val="000000"/>
        </w:rPr>
        <w:t>dźesza</w:t>
      </w:r>
      <w:r>
        <w:rPr>
          <w:rStyle w:val="StopkaKursywa"/>
          <w:color w:val="000000"/>
        </w:rPr>
        <w:t>cz Koperowych Kotlow.</w:t>
      </w:r>
    </w:p>
    <w:p w:rsidR="00000000" w:rsidRDefault="00FF05D3">
      <w:pPr>
        <w:pStyle w:val="Stopka"/>
        <w:shd w:val="clear" w:color="auto" w:fill="auto"/>
        <w:spacing w:line="264" w:lineRule="exact"/>
        <w:ind w:firstLine="460"/>
      </w:pPr>
      <w:r>
        <w:rPr>
          <w:rStyle w:val="StopkaKursywa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J. Łoś, cp. </w:t>
      </w:r>
      <w:r>
        <w:rPr>
          <w:rStyle w:val="StopkaZnak1"/>
          <w:color w:val="000000"/>
          <w:lang w:val="cs-CZ" w:eastAsia="cs-CZ"/>
        </w:rPr>
        <w:t xml:space="preserve">cit. </w:t>
      </w:r>
      <w:r>
        <w:rPr>
          <w:rStyle w:val="StopkaZnak1"/>
          <w:color w:val="000000"/>
        </w:rPr>
        <w:t>J. Pol. VIII, 19.3. For. też nazwisko radzieckiej pisarki, tłumaczki dramatów Stanisława Wyspiańskiego — Szczepkinej</w:t>
      </w:r>
      <w:r>
        <w:rPr>
          <w:rStyle w:val="StopkaKursywa"/>
          <w:color w:val="000000"/>
        </w:rPr>
        <w:t>-Kupiernik.</w:t>
      </w:r>
      <w:r>
        <w:br w:type="page"/>
      </w:r>
    </w:p>
    <w:p w:rsidR="00000000" w:rsidRDefault="00FF05D3">
      <w:pPr>
        <w:pStyle w:val="Teksttreci21"/>
        <w:shd w:val="clear" w:color="auto" w:fill="auto"/>
        <w:spacing w:after="296" w:line="300" w:lineRule="exact"/>
      </w:pPr>
      <w:r>
        <w:rPr>
          <w:noProof/>
        </w:rPr>
        <w:lastRenderedPageBreak/>
        <w:pict>
          <v:shape id="_x0000_s1050" type="#_x0000_t202" style="position:absolute;left:0;text-align:left;margin-left:30.3pt;margin-top:674.8pt;width:8.7pt;height:8.6pt;z-index:-251655168;mso-wrap-distance-left:5pt;mso-wrap-distance-right:5pt;mso-wrap-distance-bottom:23.4pt;mso-position-horizontal-relative:margin;mso-position-vertical-relative:margin" filled="f" stroked="f">
            <v:textbox style="mso-fit-shape-to-text:t" inset="0,0,0,0">
              <w:txbxContent>
                <w:p w:rsidR="00000000" w:rsidRDefault="00FF05D3">
                  <w:pPr>
                    <w:pStyle w:val="Nagweklubstopka6"/>
                    <w:shd w:val="clear" w:color="auto" w:fill="auto"/>
                    <w:spacing w:line="110" w:lineRule="exact"/>
                  </w:pPr>
                  <w:r>
                    <w:rPr>
                      <w:rStyle w:val="Nagweklubstopka6Exact"/>
                      <w:color w:val="000000"/>
                    </w:rPr>
                    <w:t>31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rStyle w:val="Teksttreci2"/>
          <w:color w:val="000000"/>
        </w:rPr>
        <w:t xml:space="preserve">spotkać również takie nazwiska jak </w:t>
      </w:r>
      <w:r>
        <w:rPr>
          <w:rStyle w:val="Teksttreci211"/>
          <w:color w:val="000000"/>
        </w:rPr>
        <w:t>Biecz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Sieradz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Warszawa</w:t>
      </w:r>
      <w:r>
        <w:rPr>
          <w:rStyle w:val="Teksttreci2"/>
          <w:color w:val="000000"/>
        </w:rPr>
        <w:t xml:space="preserve">, a już bardzo często </w:t>
      </w:r>
      <w:r>
        <w:rPr>
          <w:rStyle w:val="Teksttreci2"/>
          <w:color w:val="000000"/>
        </w:rPr>
        <w:t xml:space="preserve">— </w:t>
      </w:r>
      <w:r>
        <w:rPr>
          <w:rStyle w:val="Teksttreci211"/>
          <w:color w:val="000000"/>
        </w:rPr>
        <w:t>Kalisz.</w:t>
      </w:r>
      <w:r>
        <w:rPr>
          <w:rStyle w:val="Teksttreci2"/>
          <w:color w:val="000000"/>
        </w:rPr>
        <w:t xml:space="preserve"> W źródłach z XIV—XV w. ten typ nazwisk występował jeszcze częściej. W jednej z ksiąg miejskich w Pszczynie wymieniony jest w 1491 r. </w:t>
      </w:r>
      <w:r>
        <w:rPr>
          <w:rStyle w:val="Teksttreci211"/>
          <w:color w:val="000000"/>
        </w:rPr>
        <w:t>Johannes Wyssla,</w:t>
      </w:r>
      <w:r>
        <w:rPr>
          <w:rStyle w:val="Teksttreci2"/>
          <w:color w:val="000000"/>
        </w:rPr>
        <w:t xml:space="preserve"> tj. </w:t>
      </w:r>
      <w:r>
        <w:rPr>
          <w:rStyle w:val="Teksttreci211"/>
          <w:color w:val="000000"/>
        </w:rPr>
        <w:t>Jan Wisła</w:t>
      </w:r>
      <w:r>
        <w:rPr>
          <w:rStyle w:val="Teksttreci2"/>
          <w:color w:val="000000"/>
        </w:rPr>
        <w:t>, dziedzic wsi Niemiecka Wisła</w:t>
      </w:r>
      <w:r>
        <w:rPr>
          <w:rStyle w:val="Teksttreci2"/>
          <w:color w:val="000000"/>
          <w:vertAlign w:val="superscript"/>
        </w:rPr>
        <w:footnoteReference w:id="26"/>
      </w:r>
      <w:r>
        <w:rPr>
          <w:rStyle w:val="Teksttreci2"/>
          <w:color w:val="000000"/>
        </w:rPr>
        <w:t>. Święty Jan Kanty otrzymał nazwisko od miejsco</w:t>
      </w:r>
      <w:r>
        <w:rPr>
          <w:rStyle w:val="Teksttreci2"/>
          <w:color w:val="000000"/>
        </w:rPr>
        <w:softHyphen/>
        <w:t xml:space="preserve">wości </w:t>
      </w:r>
      <w:r>
        <w:rPr>
          <w:rStyle w:val="Teksttreci211"/>
          <w:color w:val="000000"/>
        </w:rPr>
        <w:t>Kęty;</w:t>
      </w:r>
      <w:r>
        <w:rPr>
          <w:rStyle w:val="Teksttreci2"/>
          <w:color w:val="000000"/>
        </w:rPr>
        <w:t xml:space="preserve"> nazwa ta wymawiana była w staropolszczyźnie z rozszerze</w:t>
      </w:r>
      <w:r>
        <w:rPr>
          <w:rStyle w:val="Teksttreci2"/>
          <w:color w:val="000000"/>
        </w:rPr>
        <w:softHyphen/>
        <w:t xml:space="preserve">niem nosówki </w:t>
      </w:r>
      <w:r>
        <w:rPr>
          <w:rStyle w:val="Teksttreci211"/>
          <w:color w:val="000000"/>
        </w:rPr>
        <w:t xml:space="preserve">ę </w:t>
      </w:r>
      <w:r>
        <w:rPr>
          <w:rStyle w:val="Teksttreci211"/>
          <w:color w:val="000000"/>
          <w:lang w:val="cs-CZ" w:eastAsia="cs-CZ"/>
        </w:rPr>
        <w:t>&lt;ú</w:t>
      </w:r>
      <w:r>
        <w:rPr>
          <w:rStyle w:val="Teksttreci211"/>
          <w:color w:val="000000"/>
        </w:rPr>
        <w:t xml:space="preserve"> </w:t>
      </w:r>
      <w:r>
        <w:rPr>
          <w:rStyle w:val="Teksttreci211"/>
          <w:color w:val="000000"/>
          <w:lang w:val="cs-CZ" w:eastAsia="cs-CZ"/>
        </w:rPr>
        <w:t>ps.</w:t>
      </w:r>
      <w:r>
        <w:rPr>
          <w:rStyle w:val="Teksttreci211"/>
          <w:color w:val="000000"/>
        </w:rPr>
        <w:t xml:space="preserve"> </w:t>
      </w:r>
      <w:r>
        <w:rPr>
          <w:rStyle w:val="Teksttreci211"/>
          <w:rFonts w:ascii="Times New Roman" w:hAnsi="Times New Roman" w:cs="Times New Roman"/>
          <w:color w:val="000000"/>
        </w:rPr>
        <w:t>ǫ</w:t>
      </w:r>
      <w:r>
        <w:rPr>
          <w:rStyle w:val="Teksttreci211"/>
          <w:color w:val="000000"/>
          <w:lang w:val="cs-CZ" w:eastAsia="cs-CZ"/>
        </w:rPr>
        <w:t>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tj. jako nosowe a. Znane są z starszych źródeł nazwiska </w:t>
      </w:r>
      <w:r>
        <w:rPr>
          <w:rStyle w:val="Teksttreci211"/>
          <w:color w:val="000000"/>
        </w:rPr>
        <w:t>Bobino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Bnin</w:t>
      </w:r>
      <w:r>
        <w:rPr>
          <w:rStyle w:val="Teksttreci2"/>
          <w:color w:val="000000"/>
        </w:rPr>
        <w:t xml:space="preserve">, </w:t>
      </w:r>
      <w:r>
        <w:rPr>
          <w:rStyle w:val="Teksttreci211"/>
          <w:color w:val="000000"/>
        </w:rPr>
        <w:t>Niepart, Kromnowo, Gorzyce</w:t>
      </w:r>
      <w:r>
        <w:rPr>
          <w:rStyle w:val="Teksttreci2"/>
          <w:color w:val="000000"/>
        </w:rPr>
        <w:t xml:space="preserve"> od odpowiednich miejscowości o tej samej nazwie </w:t>
      </w:r>
      <w:r>
        <w:rPr>
          <w:rStyle w:val="Teksttreci2"/>
          <w:color w:val="000000"/>
          <w:vertAlign w:val="superscript"/>
        </w:rPr>
        <w:t>29 30</w:t>
      </w:r>
      <w:r>
        <w:rPr>
          <w:rStyle w:val="Teksttreci2"/>
          <w:color w:val="000000"/>
        </w:rPr>
        <w:t>. Na tym tle związek między topono</w:t>
      </w:r>
      <w:r>
        <w:rPr>
          <w:rStyle w:val="Teksttreci2"/>
          <w:color w:val="000000"/>
        </w:rPr>
        <w:softHyphen/>
        <w:t>mastyką i antroponimią występuje szczególnie wyraźnie. Nazwiskiem odmiejscowym było również nazwisko Mikołaja Kopernika, z czym zga</w:t>
      </w:r>
      <w:r>
        <w:rPr>
          <w:rStyle w:val="Teksttreci2"/>
          <w:color w:val="000000"/>
        </w:rPr>
        <w:softHyphen/>
        <w:t>dzają się nie tylko językoznawcy, l</w:t>
      </w:r>
      <w:r>
        <w:rPr>
          <w:rStyle w:val="Teksttreci2"/>
          <w:color w:val="000000"/>
        </w:rPr>
        <w:t>ecz i biografowie fromborskiego kanonika</w:t>
      </w:r>
      <w:r>
        <w:rPr>
          <w:rStyle w:val="Teksttreci2"/>
          <w:color w:val="000000"/>
          <w:vertAlign w:val="superscript"/>
        </w:rPr>
        <w:t>31</w:t>
      </w:r>
      <w:r>
        <w:rPr>
          <w:rStyle w:val="Teksttreci2"/>
          <w:color w:val="000000"/>
        </w:rPr>
        <w:t>. Nic nie wskazuje na to, aby kupiecka i patrycjuszowska rodzina śląsko-krakowsko-toruńska Koperników wyrosła z miedziarzy. Wiemy o niej natomiast na podstawie danych toponomastyki i antropo</w:t>
      </w:r>
      <w:r>
        <w:rPr>
          <w:rStyle w:val="Teksttreci2"/>
          <w:color w:val="000000"/>
        </w:rPr>
        <w:softHyphen/>
        <w:t>nimii tylko tyle, że na</w:t>
      </w:r>
      <w:r>
        <w:rPr>
          <w:rStyle w:val="Teksttreci2"/>
          <w:color w:val="000000"/>
        </w:rPr>
        <w:t xml:space="preserve">pewno przodkowie wielkiego odkrywcy kosmosu i jego praw — pochodzili z śląskiej wsi </w:t>
      </w:r>
      <w:r>
        <w:rPr>
          <w:rStyle w:val="Teksttreci211"/>
          <w:color w:val="000000"/>
        </w:rPr>
        <w:t>Kopernik</w:t>
      </w:r>
      <w:r>
        <w:rPr>
          <w:rStyle w:val="Teksttreci2"/>
          <w:color w:val="000000"/>
        </w:rPr>
        <w:t xml:space="preserve"> w pow. nyskim.</w:t>
      </w:r>
    </w:p>
    <w:p w:rsidR="00000000" w:rsidRDefault="00FF05D3">
      <w:pPr>
        <w:pStyle w:val="Teksttreci90"/>
        <w:shd w:val="clear" w:color="auto" w:fill="auto"/>
        <w:spacing w:before="0" w:after="3384" w:line="230" w:lineRule="exact"/>
        <w:ind w:left="6220"/>
      </w:pPr>
      <w:r>
        <w:rPr>
          <w:rStyle w:val="Teksttreci9"/>
          <w:i/>
          <w:iCs/>
          <w:color w:val="000000"/>
        </w:rPr>
        <w:t>Eugeniusz Mośko</w:t>
      </w:r>
    </w:p>
    <w:p w:rsidR="00000000" w:rsidRDefault="00FF05D3">
      <w:pPr>
        <w:pStyle w:val="Teksttreci101"/>
        <w:shd w:val="clear" w:color="auto" w:fill="auto"/>
        <w:spacing w:before="0" w:line="130" w:lineRule="exact"/>
        <w:ind w:left="6100"/>
        <w:sectPr w:rsidR="00000000">
          <w:headerReference w:type="even" r:id="rId30"/>
          <w:headerReference w:type="default" r:id="rId31"/>
          <w:headerReference w:type="first" r:id="rId32"/>
          <w:pgSz w:w="11900" w:h="16840"/>
          <w:pgMar w:top="1192" w:right="1581" w:bottom="989" w:left="1253" w:header="0" w:footer="3" w:gutter="0"/>
          <w:cols w:space="720"/>
          <w:noEndnote/>
          <w:titlePg/>
          <w:docGrid w:linePitch="360"/>
        </w:sectPr>
      </w:pPr>
      <w:r>
        <w:rPr>
          <w:rStyle w:val="Teksttreci100"/>
          <w:i/>
          <w:iCs/>
          <w:color w:val="000000"/>
        </w:rPr>
        <w:t>\</w:t>
      </w:r>
    </w:p>
    <w:p w:rsidR="00000000" w:rsidRDefault="00FF05D3">
      <w:pPr>
        <w:pStyle w:val="Teksttreci90"/>
        <w:shd w:val="clear" w:color="auto" w:fill="auto"/>
        <w:spacing w:before="0" w:after="2473" w:line="230" w:lineRule="exact"/>
      </w:pPr>
      <w:r>
        <w:rPr>
          <w:noProof/>
        </w:rPr>
        <w:lastRenderedPageBreak/>
        <w:pict>
          <v:shape id="_x0000_s1051" type="#_x0000_t202" style="position:absolute;margin-left:3.9pt;margin-top:678.95pt;width:442.2pt;height:21.6pt;z-index:-251654144;mso-wrap-distance-left:5pt;mso-wrap-distance-right:11.1pt;mso-wrap-distance-bottom:42.5pt;mso-position-horizontal-relative:margin;mso-position-vertical-relative:margin" filled="f" stroked="f">
            <v:textbox style="mso-fit-shape-to-text:t" inset="0,0,0,0">
              <w:txbxContent>
                <w:p w:rsidR="00000000" w:rsidRDefault="00FF05D3">
                  <w:pPr>
                    <w:pStyle w:val="Stopka"/>
                    <w:shd w:val="clear" w:color="auto" w:fill="auto"/>
                    <w:tabs>
                      <w:tab w:val="left" w:pos="786"/>
                    </w:tabs>
                    <w:spacing w:line="210" w:lineRule="exact"/>
                    <w:ind w:firstLine="560"/>
                    <w:jc w:val="left"/>
                  </w:pPr>
                  <w:r>
                    <w:rPr>
                      <w:rStyle w:val="StopkaExact"/>
                      <w:color w:val="000000"/>
                      <w:vertAlign w:val="superscript"/>
                    </w:rPr>
                    <w:footnoteRef/>
                  </w:r>
                  <w:r>
                    <w:rPr>
                      <w:rStyle w:val="StopkaExact"/>
                      <w:color w:val="000000"/>
                    </w:rPr>
                    <w:tab/>
                  </w:r>
                  <w:r>
                    <w:rPr>
                      <w:rStyle w:val="StopkaExact"/>
                      <w:color w:val="000000"/>
                      <w:lang w:val="pl-PL" w:eastAsia="pl-PL"/>
                    </w:rPr>
                    <w:t xml:space="preserve">Szczególnie w pracach </w:t>
                  </w:r>
                  <w:r>
                    <w:rPr>
                      <w:rStyle w:val="StopkaExact"/>
                      <w:color w:val="000000"/>
                    </w:rPr>
                    <w:t xml:space="preserve">Lidomluva Čechů kladských. Praha 1913 i Povídky kladské </w:t>
                  </w:r>
                  <w:r>
                    <w:rPr>
                      <w:rStyle w:val="StopkaExact"/>
                      <w:color w:val="000000"/>
                      <w:lang w:val="en-US" w:eastAsia="en-US"/>
                    </w:rPr>
                    <w:t xml:space="preserve">I, </w:t>
                  </w:r>
                  <w:r>
                    <w:rPr>
                      <w:rStyle w:val="StopkaExact"/>
                      <w:color w:val="000000"/>
                    </w:rPr>
                    <w:t xml:space="preserve">II, Praha 1908 </w:t>
                  </w:r>
                  <w:r>
                    <w:rPr>
                      <w:rStyle w:val="StopkaExact"/>
                      <w:color w:val="000000"/>
                    </w:rPr>
                    <w:t>— 14.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Teksttreci9Odstpy50pt"/>
          <w:i/>
          <w:iCs/>
          <w:color w:val="000000"/>
        </w:rPr>
        <w:t>RECENZJE</w:t>
      </w:r>
    </w:p>
    <w:p w:rsidR="00000000" w:rsidRDefault="00FF05D3">
      <w:pPr>
        <w:pStyle w:val="Teksttreci80"/>
        <w:shd w:val="clear" w:color="auto" w:fill="auto"/>
        <w:spacing w:before="0" w:after="60" w:line="264" w:lineRule="exact"/>
        <w:ind w:right="240"/>
      </w:pPr>
      <w:r>
        <w:rPr>
          <w:rStyle w:val="Teksttreci8Odstpy0pt"/>
          <w:i/>
          <w:iCs/>
          <w:color w:val="000000"/>
        </w:rPr>
        <w:t>Janusz Siatkowski: Dialekt czeski okolic Kudowy. Cz. I</w:t>
      </w:r>
      <w:r>
        <w:rPr>
          <w:rStyle w:val="Teksttreci8Bezkursywy"/>
          <w:i w:val="0"/>
          <w:iCs w:val="0"/>
          <w:color w:val="000000"/>
        </w:rPr>
        <w:t xml:space="preserve"> —</w:t>
      </w:r>
      <w:r>
        <w:rPr>
          <w:rStyle w:val="Teksttreci8Bezkursywy"/>
          <w:i w:val="0"/>
          <w:iCs w:val="0"/>
          <w:color w:val="000000"/>
        </w:rPr>
        <w:br/>
      </w:r>
      <w:r>
        <w:rPr>
          <w:rStyle w:val="Teksttreci8Odstpy0pt"/>
          <w:i/>
          <w:iCs/>
          <w:color w:val="000000"/>
        </w:rPr>
        <w:t>Fonetyka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Odstpy0pt"/>
          <w:i/>
          <w:iCs/>
          <w:color w:val="000000"/>
        </w:rPr>
        <w:t>Słowotwórstwo. Cz. II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Odstpy0pt"/>
          <w:i/>
          <w:iCs/>
          <w:color w:val="000000"/>
        </w:rPr>
        <w:t>Fleksja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Odstpy0pt"/>
          <w:i/>
          <w:iCs/>
          <w:color w:val="000000"/>
        </w:rPr>
        <w:t>Słownic-</w:t>
      </w:r>
      <w:r>
        <w:rPr>
          <w:rStyle w:val="Teksttreci8Odstpy0pt"/>
          <w:i/>
          <w:iCs/>
          <w:color w:val="000000"/>
        </w:rPr>
        <w:br/>
        <w:t>two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Odstpy0pt"/>
          <w:i/>
          <w:iCs/>
          <w:color w:val="000000"/>
        </w:rPr>
        <w:t>Teksty. Wrocław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Odstpy0pt"/>
          <w:i/>
          <w:iCs/>
          <w:color w:val="000000"/>
        </w:rPr>
        <w:t>Kraków 1962.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right="240" w:firstLine="500"/>
        <w:jc w:val="both"/>
      </w:pPr>
      <w:r>
        <w:rPr>
          <w:rStyle w:val="Teksttreci5"/>
          <w:color w:val="000000"/>
        </w:rPr>
        <w:t>W południowo-wschodniej części województwa wrocławskiego, w okolicach Kudowy koło Kłodzka,</w:t>
      </w:r>
      <w:r>
        <w:rPr>
          <w:rStyle w:val="Teksttreci5"/>
          <w:color w:val="000000"/>
        </w:rPr>
        <w:t xml:space="preserve"> niedaleko czeskiej granicy mieszka jeszcze w tzw. „Kąciku Czeskim” około pięciuset osób mówiących po czesku. Jest to pozostałość dawnego zwartego osadnictwa czeskiego, które w przeszłości przekraczało granice Czech dochodząc aż na teren ziemi kłodzkiej. M</w:t>
      </w:r>
      <w:r>
        <w:rPr>
          <w:rStyle w:val="Teksttreci5"/>
          <w:color w:val="000000"/>
        </w:rPr>
        <w:t>ieszkańcy czescy byli tu otoczeni ludno</w:t>
      </w:r>
      <w:r>
        <w:rPr>
          <w:rStyle w:val="Teksttreci5"/>
          <w:color w:val="000000"/>
        </w:rPr>
        <w:softHyphen/>
        <w:t>ścią posługującą się językiem niemieckim, a od końca XVIII wieku, kiedy Kłodzko przypadło Prusom, zostali wyłączeni ze społecznego i kulturalnego życia Czech. Do zupełnej izolacji językowej doszło jednak dopiero po r</w:t>
      </w:r>
      <w:r>
        <w:rPr>
          <w:rStyle w:val="Teksttreci5"/>
          <w:color w:val="000000"/>
        </w:rPr>
        <w:t>oku 1918, kiedy przerwał się także kontakt z miejscowościami po stronie czeskiej. Dzisiejsze resztki osadni</w:t>
      </w:r>
      <w:r>
        <w:rPr>
          <w:rStyle w:val="Teksttreci5"/>
          <w:color w:val="000000"/>
        </w:rPr>
        <w:softHyphen/>
        <w:t>ków mówiących po czesku, żyjących od drugiej wojny światowej wśród osadnic</w:t>
      </w:r>
      <w:r>
        <w:rPr>
          <w:rStyle w:val="Teksttreci5"/>
          <w:color w:val="000000"/>
        </w:rPr>
        <w:softHyphen/>
        <w:t>twa polskiego, podlegają obecnie w znacznej mierze nowemu wpływowi pokrew</w:t>
      </w:r>
      <w:r>
        <w:rPr>
          <w:rStyle w:val="Teksttreci5"/>
          <w:color w:val="000000"/>
        </w:rPr>
        <w:softHyphen/>
        <w:t>nego języka polskiego, który to wpływ bez wątpienia będzie się w toku dalszego rozwoju ciągle zwiększał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right="240" w:firstLine="500"/>
        <w:jc w:val="both"/>
      </w:pPr>
      <w:r>
        <w:rPr>
          <w:rStyle w:val="Teksttreci5"/>
          <w:color w:val="000000"/>
        </w:rPr>
        <w:t xml:space="preserve">Dlatego też na szczególne uznanie zasługuje fakt, że Janusz Siatkowski, po czeskim folkloryście J. </w:t>
      </w:r>
      <w:r>
        <w:rPr>
          <w:rStyle w:val="Teksttreci5"/>
          <w:color w:val="000000"/>
          <w:lang w:val="cs-CZ" w:eastAsia="cs-CZ"/>
        </w:rPr>
        <w:t xml:space="preserve">Š. </w:t>
      </w:r>
      <w:r>
        <w:rPr>
          <w:rStyle w:val="Teksttreci5"/>
          <w:color w:val="000000"/>
        </w:rPr>
        <w:t>Kubinie</w:t>
      </w:r>
      <w:r>
        <w:rPr>
          <w:rStyle w:val="Teksttreci5"/>
          <w:color w:val="000000"/>
          <w:vertAlign w:val="superscript"/>
        </w:rPr>
        <w:t xml:space="preserve">1 </w:t>
      </w:r>
      <w:r>
        <w:rPr>
          <w:rStyle w:val="Teksttreci5"/>
          <w:color w:val="000000"/>
          <w:vertAlign w:val="superscript"/>
        </w:rPr>
        <w:footnoteReference w:id="27"/>
      </w:r>
      <w:r>
        <w:rPr>
          <w:rStyle w:val="Teksttreci5"/>
          <w:color w:val="000000"/>
          <w:vertAlign w:val="superscript"/>
        </w:rPr>
        <w:t xml:space="preserve"> </w:t>
      </w:r>
      <w:r>
        <w:rPr>
          <w:rStyle w:val="Teksttreci5"/>
          <w:color w:val="000000"/>
          <w:vertAlign w:val="superscript"/>
        </w:rPr>
        <w:footnoteReference w:id="28"/>
      </w:r>
      <w:r>
        <w:rPr>
          <w:rStyle w:val="Teksttreci5"/>
          <w:color w:val="000000"/>
        </w:rPr>
        <w:t>, który zdołał jeszcze w ciągu swych badań przed pięćdziesięciu laty utrwalić tamtejszą czeszczyznę w jej pełnym rozkwicie, poświęcił się studiem nad tym zanikającym dialektem. Jego niedawno wydan</w:t>
      </w:r>
      <w:r>
        <w:rPr>
          <w:rStyle w:val="Teksttreci5"/>
          <w:color w:val="000000"/>
        </w:rPr>
        <w:t xml:space="preserve">a dwutomowa monografia </w:t>
      </w:r>
      <w:r>
        <w:rPr>
          <w:rStyle w:val="Teksttreci5"/>
          <w:color w:val="000000"/>
          <w:vertAlign w:val="superscript"/>
        </w:rPr>
        <w:footnoteReference w:id="29"/>
      </w:r>
      <w:r>
        <w:rPr>
          <w:rStyle w:val="Teksttreci5"/>
          <w:color w:val="000000"/>
        </w:rPr>
        <w:t>, która oprócz opisu systemu fonetycznego i fleksyjnego przynosi również analizę słowotwórczą i leksykalną, p</w:t>
      </w:r>
      <w:r>
        <w:rPr>
          <w:rStyle w:val="Teksttreci5"/>
          <w:color w:val="000000"/>
        </w:rPr>
        <w:t>rzedstawia wierny i wszech</w:t>
      </w:r>
      <w:r>
        <w:rPr>
          <w:rStyle w:val="Teksttreci5"/>
          <w:color w:val="000000"/>
        </w:rPr>
        <w:softHyphen/>
        <w:t>stronny obraz czeskiej gwary na ziemi kłodzkiej, uchwycony chyba już w ostatniej fazie jej rozwoju. Zadanie to spełnić mógł autor nie tylko dzięki nowemu, dokładnie zebranemu, materiałowi, ale i dzięki dobrej znajomości dotychcza</w:t>
      </w:r>
      <w:r>
        <w:rPr>
          <w:rStyle w:val="Teksttreci5"/>
          <w:color w:val="000000"/>
        </w:rPr>
        <w:t>sowej literatury czeskiej (i to zarówno materiałowych prac Kubina jak i innych pozycji dialektologicznych i w ogóle bohemistycznych). Przytem dane ze starszej monografii Kubina oparte głównie na materiale wziętym z tradycyjnych opowiadań ludowych (bliskich</w:t>
      </w:r>
      <w:r>
        <w:rPr>
          <w:rStyle w:val="Teksttreci5"/>
          <w:color w:val="000000"/>
        </w:rPr>
        <w:t xml:space="preserve"> utworom literackim) uzupełnia on i w niektórych punktach poprawia.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right="240" w:firstLine="500"/>
        <w:jc w:val="both"/>
        <w:sectPr w:rsidR="00000000">
          <w:headerReference w:type="even" r:id="rId33"/>
          <w:headerReference w:type="default" r:id="rId34"/>
          <w:headerReference w:type="first" r:id="rId35"/>
          <w:pgSz w:w="11900" w:h="16840"/>
          <w:pgMar w:top="1192" w:right="1581" w:bottom="989" w:left="1253" w:header="0" w:footer="3" w:gutter="0"/>
          <w:pgNumType w:start="27"/>
          <w:cols w:space="720"/>
          <w:noEndnote/>
          <w:docGrid w:linePitch="360"/>
        </w:sectPr>
      </w:pPr>
      <w:r>
        <w:rPr>
          <w:rStyle w:val="Teksttreci5"/>
          <w:color w:val="000000"/>
        </w:rPr>
        <w:t>Materiał do swojej pracy zbierał J. Siatkowski szereg lat prawie we wszystkich jedenastu wsiach „Kącika Czeskiego”, przytem w pięciu wybranych miejscowościach przeprowadził szczegółowe bad</w:t>
      </w:r>
      <w:r>
        <w:rPr>
          <w:rStyle w:val="Teksttreci5"/>
          <w:color w:val="000000"/>
        </w:rPr>
        <w:t>ania według własnego kwestionariusza zawierającego około 2 500 pozycji, do którego włączył także odpowiednie pytania z kwestionariu</w:t>
      </w:r>
      <w:r>
        <w:rPr>
          <w:rStyle w:val="Teksttreci5"/>
          <w:color w:val="000000"/>
        </w:rPr>
        <w:softHyphen/>
        <w:t>szowych ankiet do badania gwar czeskich Instytutu Języka Czeskiego Akademii Nauk w Pradze.</w:t>
      </w:r>
    </w:p>
    <w:p w:rsidR="00000000" w:rsidRDefault="00FF05D3">
      <w:pPr>
        <w:pStyle w:val="Teksttreci51"/>
        <w:shd w:val="clear" w:color="auto" w:fill="auto"/>
        <w:spacing w:after="60"/>
        <w:ind w:firstLine="460"/>
        <w:jc w:val="both"/>
      </w:pPr>
      <w:r>
        <w:rPr>
          <w:rStyle w:val="Teksttreci5"/>
          <w:color w:val="000000"/>
        </w:rPr>
        <w:lastRenderedPageBreak/>
        <w:t>Czeska gwara ziemi kłodzkiej zbliża się w swej archaiczności do najbardziej peryferycznej grupy północno-wschodnich dialektów czeskich zachowując do dziś —</w:t>
      </w:r>
      <w:r>
        <w:rPr>
          <w:rStyle w:val="Teksttreci5"/>
          <w:color w:val="000000"/>
        </w:rPr>
        <w:t xml:space="preserve"> jak to na nowo potwierdza autor — wszystkie jej cechy charakterystyczne. Szcze</w:t>
      </w:r>
      <w:r>
        <w:rPr>
          <w:rStyle w:val="Teksttreci5"/>
          <w:color w:val="000000"/>
        </w:rPr>
        <w:softHyphen/>
        <w:t xml:space="preserve">gólna sytuacja, w jakiej znalazła się gwara kłodzka sprawiła, że język tych okolic, pozbawiony kontaktu z całej rozwijającym się językiem czeskim, zachował swoje stare cechy w </w:t>
      </w:r>
      <w:r>
        <w:rPr>
          <w:rStyle w:val="Teksttreci5"/>
          <w:color w:val="000000"/>
        </w:rPr>
        <w:t>o wiele większej mierze niż archaiczne gwary peryferyczne po stronie czeskiej. Obok p:wszechnie występujących w gwarach cech odróżniających czeskie dialekty jako całcść od języka literackiego (np. m</w:t>
      </w:r>
      <w:r>
        <w:rPr>
          <w:rStyle w:val="Teksttreci5Kursywa"/>
          <w:color w:val="000000"/>
          <w:lang w:val="pl-PL" w:eastAsia="pl-PL"/>
        </w:rPr>
        <w:t xml:space="preserve">lejn, </w:t>
      </w:r>
      <w:r>
        <w:rPr>
          <w:rStyle w:val="Teksttreci5Kursywa"/>
          <w:color w:val="000000"/>
        </w:rPr>
        <w:t>voko</w:t>
      </w:r>
      <w:r>
        <w:rPr>
          <w:rStyle w:val="Teksttreci5Kursywa"/>
          <w:color w:val="000000"/>
          <w:lang w:val="pl-PL" w:eastAsia="pl-PL"/>
        </w:rPr>
        <w:t xml:space="preserve">, </w:t>
      </w:r>
      <w:r>
        <w:rPr>
          <w:rStyle w:val="Teksttreci5Kursywa"/>
          <w:color w:val="000000"/>
        </w:rPr>
        <w:t>mlíko,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zamiast liter. ml</w:t>
      </w:r>
      <w:r>
        <w:rPr>
          <w:rStyle w:val="Teksttreci5Kursywa"/>
          <w:color w:val="000000"/>
        </w:rPr>
        <w:t xml:space="preserve">ýn, </w:t>
      </w:r>
      <w:r>
        <w:rPr>
          <w:rStyle w:val="Teksttreci5Kursywa"/>
          <w:color w:val="000000"/>
          <w:lang w:val="pl-PL" w:eastAsia="pl-PL"/>
        </w:rPr>
        <w:t xml:space="preserve">oko, </w:t>
      </w:r>
      <w:r>
        <w:rPr>
          <w:rStyle w:val="Teksttreci5Kursywa"/>
          <w:color w:val="000000"/>
        </w:rPr>
        <w:t xml:space="preserve">mléko), </w:t>
      </w:r>
      <w:r>
        <w:rPr>
          <w:rStyle w:val="Teksttreci5Kursywa"/>
          <w:color w:val="000000"/>
          <w:lang w:val="pl-PL" w:eastAsia="pl-PL"/>
        </w:rPr>
        <w:t>s</w:t>
      </w:r>
      <w:r>
        <w:rPr>
          <w:rStyle w:val="Teksttreci5"/>
          <w:color w:val="000000"/>
        </w:rPr>
        <w:t xml:space="preserve"> pot</w:t>
      </w:r>
      <w:r>
        <w:rPr>
          <w:rStyle w:val="Teksttreci5"/>
          <w:color w:val="000000"/>
        </w:rPr>
        <w:t>ykamy w gwarze kłodzkiej wszystkie cechy lokalno-terytorialne, które znaleźć można również i po czeskiej stronie, gdzie zajmują rozmaite tereny północno-wschocnich Czech: niektóre są ograniczone jedynie do archaicz</w:t>
      </w:r>
      <w:r>
        <w:rPr>
          <w:rStyle w:val="Teksttreci5"/>
          <w:color w:val="000000"/>
        </w:rPr>
        <w:softHyphen/>
        <w:t>nego skrawka terytorium sąsiadującego z z</w:t>
      </w:r>
      <w:r>
        <w:rPr>
          <w:rStyle w:val="Teksttreci5"/>
          <w:color w:val="000000"/>
        </w:rPr>
        <w:t xml:space="preserve">iemią kłodzką, inne natomiast sięgają głęboko aż do Czech środkowych (np. takie jak </w:t>
      </w:r>
      <w:r>
        <w:rPr>
          <w:rStyle w:val="Teksttreci5Kursywa"/>
          <w:color w:val="000000"/>
          <w:lang w:val="pl-PL" w:eastAsia="pl-PL"/>
        </w:rPr>
        <w:t xml:space="preserve">cejtit, </w:t>
      </w:r>
      <w:r>
        <w:rPr>
          <w:rStyle w:val="Teksttreci5Kursywa"/>
          <w:color w:val="000000"/>
        </w:rPr>
        <w:t>vozejk</w:t>
      </w:r>
      <w:r>
        <w:rPr>
          <w:rStyle w:val="Teksttreci5Kursywa"/>
          <w:color w:val="000000"/>
          <w:lang w:val="pl-PL" w:eastAsia="pl-PL"/>
        </w:rPr>
        <w:t>, cizej,</w:t>
      </w:r>
      <w:r>
        <w:rPr>
          <w:rStyle w:val="Teksttreci5"/>
          <w:color w:val="000000"/>
        </w:rPr>
        <w:t xml:space="preserve"> liter. </w:t>
      </w:r>
      <w:r>
        <w:rPr>
          <w:rStyle w:val="Teksttreci5Kursywa"/>
          <w:color w:val="000000"/>
          <w:lang w:val="pl-PL" w:eastAsia="pl-PL"/>
        </w:rPr>
        <w:t xml:space="preserve">ćLit, </w:t>
      </w:r>
      <w:r>
        <w:rPr>
          <w:rStyle w:val="Teksttreci5Kursywa"/>
          <w:color w:val="000000"/>
        </w:rPr>
        <w:t xml:space="preserve">vozík, </w:t>
      </w:r>
      <w:r>
        <w:rPr>
          <w:rStyle w:val="Teksttreci5Kursywa"/>
          <w:color w:val="000000"/>
          <w:lang w:val="pl-PL" w:eastAsia="pl-PL"/>
        </w:rPr>
        <w:t>cizi</w:t>
      </w:r>
      <w:r>
        <w:rPr>
          <w:rStyle w:val="Teksttreci5"/>
          <w:color w:val="000000"/>
        </w:rPr>
        <w:t xml:space="preserve"> «czuć, wózek, obcy»).</w:t>
      </w:r>
    </w:p>
    <w:p w:rsidR="00000000" w:rsidRDefault="00FF05D3">
      <w:pPr>
        <w:pStyle w:val="Teksttreci51"/>
        <w:shd w:val="clear" w:color="auto" w:fill="auto"/>
        <w:spacing w:after="55"/>
        <w:ind w:firstLine="460"/>
        <w:jc w:val="both"/>
      </w:pPr>
      <w:r>
        <w:rPr>
          <w:rStyle w:val="Teksttreci5"/>
          <w:color w:val="000000"/>
        </w:rPr>
        <w:t xml:space="preserve">W zakresie </w:t>
      </w:r>
      <w:r>
        <w:rPr>
          <w:rStyle w:val="Teksttreci5Odstpy3pt"/>
          <w:color w:val="000000"/>
        </w:rPr>
        <w:t>fonetyki</w:t>
      </w:r>
      <w:r>
        <w:rPr>
          <w:rStyle w:val="Teksttreci5"/>
          <w:color w:val="000000"/>
        </w:rPr>
        <w:t xml:space="preserve"> (I, s. li) — 78) kłodzka c^eszczyzna zaohowu</w:t>
      </w:r>
      <w:r>
        <w:rPr>
          <w:rStyle w:val="Teksttreci5"/>
          <w:color w:val="000000"/>
          <w:vertAlign w:val="superscript"/>
        </w:rPr>
        <w:t>;</w:t>
      </w:r>
      <w:r>
        <w:rPr>
          <w:rStyle w:val="Teksttreci5"/>
          <w:color w:val="000000"/>
        </w:rPr>
        <w:t>e niektóre różnice w starej długoś</w:t>
      </w:r>
      <w:r>
        <w:rPr>
          <w:rStyle w:val="Teksttreci5"/>
          <w:color w:val="000000"/>
        </w:rPr>
        <w:t xml:space="preserve">ci samogłosek </w:t>
      </w:r>
      <w:r>
        <w:rPr>
          <w:rStyle w:val="Teksttreci5Kursywa"/>
          <w:color w:val="000000"/>
          <w:lang w:val="pl-PL" w:eastAsia="pl-PL"/>
        </w:rPr>
        <w:t xml:space="preserve">(1 </w:t>
      </w:r>
      <w:r>
        <w:rPr>
          <w:rStyle w:val="Teksttreci5Kursywa"/>
          <w:color w:val="000000"/>
        </w:rPr>
        <w:t>ú'ě, lile, míro, lí</w:t>
      </w:r>
      <w:r>
        <w:rPr>
          <w:rStyle w:val="Teksttreci5Kursywa"/>
          <w:color w:val="000000"/>
          <w:vertAlign w:val="superscript"/>
        </w:rPr>
        <w:footnoteReference w:id="30"/>
      </w:r>
      <w:r>
        <w:rPr>
          <w:rStyle w:val="Teksttreci5Kursywa"/>
          <w:color w:val="000000"/>
        </w:rPr>
        <w:t>o, díšt, šišlej,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kotů, tele, jméno, léio</w:t>
      </w:r>
      <w:r>
        <w:rPr>
          <w:rStyle w:val="Teksttreci5"/>
          <w:color w:val="000000"/>
          <w:lang w:val="cs-CZ" w:eastAsia="cs-CZ"/>
        </w:rPr>
        <w:t xml:space="preserve">, </w:t>
      </w:r>
      <w:r>
        <w:rPr>
          <w:rStyle w:val="Teksttreci5Kursywa"/>
          <w:color w:val="000000"/>
        </w:rPr>
        <w:t>celt, Šcslý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«l ocie, ciele, </w:t>
      </w:r>
      <w:r>
        <w:rPr>
          <w:rStyle w:val="Teksttreci5"/>
          <w:color w:val="000000"/>
          <w:lang w:val="cs-CZ" w:eastAsia="cs-CZ"/>
        </w:rPr>
        <w:t xml:space="preserve">lato, </w:t>
      </w:r>
      <w:r>
        <w:rPr>
          <w:rStyle w:val="Teksttreci5"/>
          <w:color w:val="000000"/>
        </w:rPr>
        <w:t>deszcz, szósty»). Zdar?a</w:t>
      </w:r>
      <w:r>
        <w:rPr>
          <w:rStyle w:val="Teksttreci5"/>
          <w:color w:val="000000"/>
          <w:vertAlign w:val="superscript"/>
        </w:rPr>
        <w:t>;</w:t>
      </w:r>
      <w:r>
        <w:rPr>
          <w:rStyle w:val="Teksttreci5"/>
          <w:color w:val="000000"/>
        </w:rPr>
        <w:t xml:space="preserve">ą *ie też wypadki rcwych wzdłużeń i skróceń </w:t>
      </w:r>
      <w:r>
        <w:rPr>
          <w:rStyle w:val="Teksttreci5Kursywa"/>
          <w:color w:val="000000"/>
          <w:lang w:val="en-US" w:eastAsia="en-US"/>
        </w:rPr>
        <w:t xml:space="preserve">(kri' a, </w:t>
      </w:r>
      <w:r>
        <w:rPr>
          <w:rStyle w:val="Teksttreci5Kursywa"/>
          <w:color w:val="000000"/>
        </w:rPr>
        <w:t>pívc, nrůž, pčři</w:t>
      </w:r>
      <w:r>
        <w:rPr>
          <w:rStyle w:val="Teksttreci5Kursywa"/>
          <w:color w:val="000000"/>
          <w:lang w:val="pl-PL" w:eastAsia="pl-PL"/>
        </w:rPr>
        <w:t xml:space="preserve">; </w:t>
      </w:r>
      <w:r>
        <w:rPr>
          <w:rStyle w:val="Teksttreci5Kursywa"/>
          <w:color w:val="000000"/>
        </w:rPr>
        <w:t>psaní</w:t>
      </w:r>
      <w:r>
        <w:rPr>
          <w:rStyle w:val="Teksttreci5"/>
          <w:color w:val="000000"/>
        </w:rPr>
        <w:t xml:space="preserve">, </w:t>
      </w:r>
      <w:r>
        <w:rPr>
          <w:rStyle w:val="Teksttreci5Kursywa"/>
          <w:color w:val="000000"/>
        </w:rPr>
        <w:t>telecí, nm</w:t>
      </w:r>
      <w:r>
        <w:rPr>
          <w:rStyle w:val="Teksttreci5Kursywa"/>
          <w:color w:val="000000"/>
        </w:rPr>
        <w:t>nik</w:t>
      </w:r>
      <w:r>
        <w:rPr>
          <w:rStyle w:val="Teksttreci5"/>
          <w:color w:val="000000"/>
          <w:lang w:val="cs-CZ" w:eastAsia="cs-CZ"/>
        </w:rPr>
        <w:t xml:space="preserve">, liter, </w:t>
      </w:r>
      <w:r>
        <w:rPr>
          <w:rStyle w:val="Teksttreci5Kursywa"/>
          <w:color w:val="000000"/>
        </w:rPr>
        <w:t>kniha, pivo, muž, peří; psaní, telecí, rybník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«książka, piwn, mężczyzna, pierze, pismo, cielęcy, staw»). Mamy tu też pozostałości zatraty miękkości wargowych </w:t>
      </w:r>
      <w:r>
        <w:rPr>
          <w:rStyle w:val="Teksttreci5Kursywa"/>
          <w:color w:val="000000"/>
        </w:rPr>
        <w:t xml:space="preserve">(vědět, měděněc, </w:t>
      </w:r>
      <w:r>
        <w:rPr>
          <w:rStyle w:val="Teksttreci5Kursywa"/>
          <w:color w:val="000000"/>
          <w:lang w:val="pl-PL" w:eastAsia="pl-PL"/>
        </w:rPr>
        <w:t>slamennej,</w:t>
      </w:r>
      <w:r>
        <w:rPr>
          <w:rStyle w:val="Teksttreci5"/>
          <w:color w:val="000000"/>
        </w:rPr>
        <w:t xml:space="preserve"> </w:t>
      </w:r>
      <w:r>
        <w:rPr>
          <w:rStyle w:val="Teksttreci5"/>
          <w:color w:val="000000"/>
          <w:lang w:val="cs-CZ" w:eastAsia="cs-CZ"/>
        </w:rPr>
        <w:t xml:space="preserve">liteť. </w:t>
      </w:r>
      <w:r>
        <w:rPr>
          <w:rStyle w:val="Teksttreci5Kursywa"/>
          <w:color w:val="000000"/>
        </w:rPr>
        <w:t>vědět, mčděnec, slaměný,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«wiedzieć, garnek mie: dzi</w:t>
      </w:r>
      <w:r>
        <w:rPr>
          <w:rStyle w:val="Teksttreci5"/>
          <w:color w:val="000000"/>
        </w:rPr>
        <w:t xml:space="preserve">any, słomiany»). Na początku wyrazu zachowuje </w:t>
      </w:r>
      <w:r>
        <w:rPr>
          <w:rStyle w:val="Teksttreci5"/>
          <w:color w:val="000000"/>
          <w:lang w:val="de-DE" w:eastAsia="de-DE"/>
        </w:rPr>
        <w:t xml:space="preserve">sie </w:t>
      </w:r>
      <w:r>
        <w:rPr>
          <w:rStyle w:val="Teksttreci5Kursywa"/>
          <w:color w:val="000000"/>
          <w:lang w:val="pl-PL" w:eastAsia="pl-PL"/>
        </w:rPr>
        <w:t>i-, i-</w:t>
      </w:r>
      <w:r>
        <w:rPr>
          <w:rStyle w:val="Teksttreci5"/>
          <w:color w:val="000000"/>
        </w:rPr>
        <w:t xml:space="preserve"> bez </w:t>
      </w:r>
      <w:r>
        <w:rPr>
          <w:rStyle w:val="Teksttreci5Kursywa"/>
          <w:color w:val="000000"/>
          <w:lang w:val="pl-PL" w:eastAsia="pl-PL"/>
        </w:rPr>
        <w:t xml:space="preserve">j- (iskra, il, inej,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jiskra, jíl, jiný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«iskra, glina, ił, inny » ale również </w:t>
      </w:r>
      <w:r>
        <w:rPr>
          <w:rStyle w:val="Teksttreci5Kursywa"/>
          <w:color w:val="000000"/>
          <w:lang w:val="pl-PL" w:eastAsia="pl-PL"/>
        </w:rPr>
        <w:t>bc-i se, do iła</w:t>
      </w:r>
      <w:r>
        <w:rPr>
          <w:rStyle w:val="Teksttreci5"/>
          <w:color w:val="000000"/>
        </w:rPr>
        <w:t xml:space="preserve"> z uprzednim zwarciem krtani wewnątrz słowa, liter, </w:t>
      </w:r>
      <w:r>
        <w:rPr>
          <w:rStyle w:val="Teksttreci5Kursywa"/>
          <w:color w:val="000000"/>
          <w:lang w:val="pl-PL" w:eastAsia="pl-PL"/>
        </w:rPr>
        <w:t xml:space="preserve">boji </w:t>
      </w:r>
      <w:r>
        <w:rPr>
          <w:rStyle w:val="Teksttreci5Kursywa"/>
          <w:color w:val="000000"/>
        </w:rPr>
        <w:t>se, dojila,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  <w:lang w:val="de-DE" w:eastAsia="de-DE"/>
        </w:rPr>
        <w:t xml:space="preserve">«bei </w:t>
      </w:r>
      <w:r>
        <w:rPr>
          <w:rStyle w:val="Teksttreci5"/>
          <w:color w:val="000000"/>
          <w:lang w:val="en-US" w:eastAsia="en-US"/>
        </w:rPr>
        <w:t xml:space="preserve">si", </w:t>
      </w:r>
      <w:r>
        <w:rPr>
          <w:rStyle w:val="Teksttreci5"/>
          <w:color w:val="000000"/>
        </w:rPr>
        <w:t>doiła»). Z proces</w:t>
      </w:r>
      <w:r>
        <w:rPr>
          <w:rStyle w:val="Teksttreci5"/>
          <w:color w:val="000000"/>
        </w:rPr>
        <w:t>ów spółgłoskowych wymienić tu należy przede wszystkim wszystkie wypadki zmian i zaniku dwuwargowego tu, co jest znane i innym gwarom czeskim (</w:t>
      </w:r>
      <w:r>
        <w:rPr>
          <w:rStyle w:val="Teksttreci5Kursywa"/>
          <w:color w:val="000000"/>
          <w:lang w:val="pl-PL" w:eastAsia="pl-PL"/>
        </w:rPr>
        <w:t>prayda, kayka</w:t>
      </w:r>
      <w:r>
        <w:rPr>
          <w:rStyle w:val="Teksttreci5"/>
          <w:color w:val="000000"/>
        </w:rPr>
        <w:t xml:space="preserve">, </w:t>
      </w:r>
      <w:r>
        <w:rPr>
          <w:rStyle w:val="Teksttreci5Kursywa"/>
          <w:color w:val="000000"/>
          <w:lang w:val="pl-PL" w:eastAsia="pl-PL"/>
        </w:rPr>
        <w:t>kiey, do ysi,</w:t>
      </w:r>
      <w:r>
        <w:rPr>
          <w:rStyle w:val="Teksttreci5"/>
          <w:color w:val="000000"/>
        </w:rPr>
        <w:t xml:space="preserve"> liter, wy mew a </w:t>
      </w:r>
      <w:r>
        <w:rPr>
          <w:rStyle w:val="Teksttreci5Kursywa"/>
          <w:color w:val="000000"/>
          <w:lang w:val="pl-PL" w:eastAsia="pl-PL"/>
        </w:rPr>
        <w:t xml:space="preserve">prazda, </w:t>
      </w:r>
      <w:r>
        <w:rPr>
          <w:rStyle w:val="Teksttreci5Kursywa"/>
          <w:color w:val="000000"/>
        </w:rPr>
        <w:t xml:space="preserve">kajka, </w:t>
      </w:r>
      <w:r>
        <w:rPr>
          <w:rStyle w:val="Teksttreci5Kursywa"/>
          <w:color w:val="000000"/>
          <w:lang w:val="pl-PL" w:eastAsia="pl-PL"/>
        </w:rPr>
        <w:t xml:space="preserve">kref, do </w:t>
      </w:r>
      <w:r>
        <w:rPr>
          <w:rStyle w:val="Teksttreci5Kursywa"/>
          <w:color w:val="000000"/>
        </w:rPr>
        <w:t xml:space="preserve">jsi; šuče, </w:t>
      </w:r>
      <w:r>
        <w:rPr>
          <w:rStyle w:val="Teksttreci5Kursywa"/>
          <w:color w:val="000000"/>
          <w:lang w:val="pl-PL" w:eastAsia="pl-PL"/>
        </w:rPr>
        <w:t>reteno,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>išude</w:t>
      </w:r>
      <w:r>
        <w:rPr>
          <w:rStyle w:val="Teksttreci5Kursywa"/>
          <w:color w:val="000000"/>
          <w:lang w:val="pl-PL" w:eastAsia="pl-PL"/>
        </w:rPr>
        <w:t xml:space="preserve">, </w:t>
      </w:r>
      <w:r>
        <w:rPr>
          <w:rStyle w:val="Teksttreci5Kursywa"/>
          <w:color w:val="000000"/>
        </w:rPr>
        <w:t>vřeteno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«wsz</w:t>
      </w:r>
      <w:r>
        <w:rPr>
          <w:rStyle w:val="Teksttreci5"/>
          <w:color w:val="000000"/>
        </w:rPr>
        <w:t xml:space="preserve">ędzie, </w:t>
      </w:r>
      <w:r>
        <w:rPr>
          <w:rStyle w:val="Teksttreci5"/>
          <w:color w:val="000000"/>
          <w:lang w:val="de-DE" w:eastAsia="de-DE"/>
        </w:rPr>
        <w:t xml:space="preserve">w-rzeoicrc»; </w:t>
      </w:r>
      <w:r>
        <w:rPr>
          <w:rStyle w:val="Teksttreci5Kursywa"/>
          <w:color w:val="000000"/>
        </w:rPr>
        <w:t>sjet, hjezča,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Kursywa"/>
          <w:color w:val="000000"/>
        </w:rPr>
        <w:t>svět, hvězda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«świat, gwiazda», </w:t>
      </w:r>
      <w:r>
        <w:rPr>
          <w:rStyle w:val="Teksttreci5Kursywa"/>
          <w:color w:val="000000"/>
        </w:rPr>
        <w:t>břed, bidle,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Kursywa"/>
          <w:color w:val="000000"/>
        </w:rPr>
        <w:t>vřed, vidle,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«wrzód, wiały»; </w:t>
      </w:r>
      <w:r>
        <w:rPr>
          <w:rStyle w:val="Teksttreci5Kursywa"/>
          <w:color w:val="000000"/>
        </w:rPr>
        <w:t>bil Čechách,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Kursywa"/>
          <w:color w:val="000000"/>
        </w:rPr>
        <w:t xml:space="preserve">byl v Cechách, </w:t>
      </w:r>
      <w:r>
        <w:rPr>
          <w:rStyle w:val="Teksttreci5"/>
          <w:color w:val="000000"/>
        </w:rPr>
        <w:t xml:space="preserve">następnie zachowanie, ewentualnie rowy rozwój wymowy podwójnego -nr.- </w:t>
      </w:r>
      <w:r>
        <w:rPr>
          <w:rStyle w:val="Teksttreci5Kursywa"/>
          <w:color w:val="000000"/>
          <w:lang w:val="pl-PL" w:eastAsia="pl-PL"/>
        </w:rPr>
        <w:t>(ka- mennej, kożennej,</w:t>
      </w:r>
      <w:r>
        <w:rPr>
          <w:rStyle w:val="Teksttreci5"/>
          <w:color w:val="000000"/>
        </w:rPr>
        <w:t xml:space="preserve"> liter.,</w:t>
      </w:r>
      <w:r>
        <w:rPr>
          <w:rStyle w:val="Teksttreci5"/>
          <w:color w:val="000000"/>
        </w:rPr>
        <w:t xml:space="preserve"> </w:t>
      </w:r>
      <w:r>
        <w:rPr>
          <w:rStyle w:val="Teksttreci5Kursywa"/>
          <w:color w:val="000000"/>
        </w:rPr>
        <w:t>kamenný, koženný.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wymawiane </w:t>
      </w:r>
      <w:r>
        <w:rPr>
          <w:rStyle w:val="Teksttreci5Kursywa"/>
          <w:color w:val="000000"/>
        </w:rPr>
        <w:t>kamení, kežení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«kamienny, skórzany»), także na miejscu -dn- (</w:t>
      </w:r>
      <w:r>
        <w:rPr>
          <w:rStyle w:val="Teksttreci5Kursywa"/>
          <w:color w:val="000000"/>
          <w:lang w:val="pl-PL" w:eastAsia="pl-PL"/>
        </w:rPr>
        <w:t xml:space="preserve">polenne, </w:t>
      </w:r>
      <w:r>
        <w:rPr>
          <w:rStyle w:val="Teksttreci5Kursywa"/>
          <w:color w:val="000000"/>
        </w:rPr>
        <w:t>slunné,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peledne, sludně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«południe, studnia») oraz niektóre zmiany z zakresu upodobnień spółgłoskowych (</w:t>
      </w:r>
      <w:r>
        <w:rPr>
          <w:rStyle w:val="Teksttreci5Kursywa"/>
          <w:color w:val="000000"/>
          <w:lang w:val="pl-PL" w:eastAsia="pl-PL"/>
        </w:rPr>
        <w:t xml:space="preserve">kazlec, </w:t>
      </w:r>
      <w:r>
        <w:rPr>
          <w:rStyle w:val="Teksttreci5Kursywa"/>
          <w:color w:val="000000"/>
        </w:rPr>
        <w:t>herlábí,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  <w:lang w:val="pl-PL" w:eastAsia="pl-PL"/>
        </w:rPr>
        <w:t>tkedlee</w:t>
      </w:r>
      <w:r>
        <w:rPr>
          <w:rStyle w:val="Teksttreci5"/>
          <w:color w:val="000000"/>
        </w:rPr>
        <w:t xml:space="preserve">, </w:t>
      </w:r>
      <w:r>
        <w:rPr>
          <w:rStyle w:val="Teksttreci5Kursywa"/>
          <w:color w:val="000000"/>
        </w:rPr>
        <w:t>t.ediálí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«tkac</w:t>
      </w:r>
      <w:r>
        <w:rPr>
          <w:rStyle w:val="Teksttreci5"/>
          <w:color w:val="000000"/>
        </w:rPr>
        <w:t xml:space="preserve">z, jecwat»; </w:t>
      </w:r>
      <w:r>
        <w:rPr>
          <w:rStyle w:val="Teksttreci5Kursywa"/>
          <w:color w:val="000000"/>
          <w:lang w:val="pl-PL" w:eastAsia="pl-PL"/>
        </w:rPr>
        <w:t>cł.n\oira, do lochte,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 xml:space="preserve">kmotra, </w:t>
      </w:r>
      <w:r>
        <w:rPr>
          <w:rStyle w:val="Teksttreci5Kursywa"/>
          <w:color w:val="000000"/>
          <w:lang w:val="pl-PL" w:eastAsia="pl-PL"/>
        </w:rPr>
        <w:t xml:space="preserve">do </w:t>
      </w:r>
      <w:r>
        <w:rPr>
          <w:rStyle w:val="Teksttreci5Kursywa"/>
          <w:color w:val="000000"/>
        </w:rPr>
        <w:t>lokte</w:t>
      </w:r>
      <w:r>
        <w:rPr>
          <w:rStyle w:val="Teksttreci5"/>
          <w:color w:val="000000"/>
          <w:lang w:val="cs-CZ" w:eastAsia="cs-CZ"/>
        </w:rPr>
        <w:t xml:space="preserve"> «kmotra, </w:t>
      </w:r>
      <w:r>
        <w:rPr>
          <w:rStyle w:val="Teksttreci5"/>
          <w:color w:val="000000"/>
        </w:rPr>
        <w:t>kuma, do łokcia»).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Wyraźnie dotąd zachowują się rozmaite archaiczne cechy </w:t>
      </w:r>
      <w:r>
        <w:rPr>
          <w:rStyle w:val="Teksttreci5Odstpy3pt"/>
          <w:color w:val="000000"/>
        </w:rPr>
        <w:t>fleksyjne</w:t>
      </w:r>
      <w:r>
        <w:rPr>
          <w:rStyle w:val="Teksttreci5"/>
          <w:color w:val="000000"/>
        </w:rPr>
        <w:t xml:space="preserve"> (II, s. 7 — 52). W odmianie rzeczowników są używane pewne specjalne końcówki, np. -</w:t>
      </w:r>
      <w:r>
        <w:rPr>
          <w:rStyle w:val="Teksttreci5Kursywa"/>
          <w:color w:val="000000"/>
          <w:lang w:val="pl-PL" w:eastAsia="pl-PL"/>
        </w:rPr>
        <w:t>oj</w:t>
      </w:r>
      <w:r>
        <w:rPr>
          <w:rStyle w:val="Teksttreci5"/>
          <w:color w:val="000000"/>
        </w:rPr>
        <w:t xml:space="preserve"> w datiwie i lokatiw</w:t>
      </w:r>
      <w:r>
        <w:rPr>
          <w:rStyle w:val="Teksttreci5"/>
          <w:color w:val="000000"/>
        </w:rPr>
        <w:t xml:space="preserve">ie </w:t>
      </w:r>
      <w:r>
        <w:rPr>
          <w:rStyle w:val="Teksttreci5"/>
          <w:color w:val="000000"/>
          <w:lang w:val="de-DE" w:eastAsia="de-DE"/>
        </w:rPr>
        <w:t xml:space="preserve">sing, </w:t>
      </w:r>
      <w:r>
        <w:rPr>
          <w:rStyle w:val="Teksttreci5"/>
          <w:color w:val="000000"/>
          <w:lang w:val="cs-CZ" w:eastAsia="cs-CZ"/>
        </w:rPr>
        <w:t xml:space="preserve">mase., </w:t>
      </w:r>
      <w:r>
        <w:rPr>
          <w:rStyle w:val="Teksttreci5Kursywa"/>
          <w:color w:val="000000"/>
        </w:rPr>
        <w:t xml:space="preserve">ftákoj, </w:t>
      </w:r>
      <w:r>
        <w:rPr>
          <w:rStyle w:val="Teksttreci5Kursywa"/>
          <w:color w:val="000000"/>
          <w:lang w:val="en-US" w:eastAsia="en-US"/>
        </w:rPr>
        <w:t xml:space="preserve">hoc c j, oo </w:t>
      </w:r>
      <w:r>
        <w:rPr>
          <w:rStyle w:val="Teksttreci5Kursywa"/>
          <w:color w:val="000000"/>
        </w:rPr>
        <w:t>šoucoj,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  <w:lang w:val="en-US" w:eastAsia="en-US"/>
        </w:rPr>
        <w:t xml:space="preserve">liter, </w:t>
      </w:r>
      <w:r>
        <w:rPr>
          <w:rStyle w:val="Teksttreci5Kursywa"/>
          <w:color w:val="000000"/>
        </w:rPr>
        <w:t>hochovi, p.ácu,</w:t>
      </w:r>
    </w:p>
    <w:p w:rsidR="00000000" w:rsidRDefault="00FF05D3">
      <w:pPr>
        <w:pStyle w:val="Teksttreci51"/>
        <w:shd w:val="clear" w:color="auto" w:fill="auto"/>
        <w:spacing w:after="0" w:line="264" w:lineRule="exact"/>
        <w:jc w:val="both"/>
      </w:pPr>
      <w:r>
        <w:rPr>
          <w:rStyle w:val="Teksttreci5Kursywa"/>
          <w:color w:val="000000"/>
          <w:lang w:val="de-DE" w:eastAsia="de-DE"/>
        </w:rPr>
        <w:t>o</w:t>
      </w:r>
      <w:r>
        <w:rPr>
          <w:rStyle w:val="Teksttreci5Kursywa"/>
          <w:color w:val="000000"/>
          <w:lang w:val="pl-PL" w:eastAsia="pl-PL"/>
        </w:rPr>
        <w:t xml:space="preserve"> </w:t>
      </w:r>
      <w:r>
        <w:rPr>
          <w:rStyle w:val="Teksttreci5Kursywa"/>
          <w:color w:val="000000"/>
          <w:lang w:val="de-DE" w:eastAsia="de-DE"/>
        </w:rPr>
        <w:t>seid),</w:t>
      </w:r>
      <w:r>
        <w:rPr>
          <w:rStyle w:val="Teksttreci5"/>
          <w:color w:val="000000"/>
          <w:lang w:val="de-DE" w:eastAsia="de-DE"/>
        </w:rPr>
        <w:t xml:space="preserve"> </w:t>
      </w:r>
      <w:r>
        <w:rPr>
          <w:rStyle w:val="Teksttreci5Kursywa"/>
          <w:color w:val="000000"/>
          <w:lang w:val="ru-RU" w:eastAsia="ru-RU"/>
        </w:rPr>
        <w:t>-</w:t>
      </w:r>
      <w:r>
        <w:rPr>
          <w:rStyle w:val="Teksttreci5Kursywa"/>
          <w:color w:val="000000"/>
          <w:lang w:val="pl-PL" w:eastAsia="pl-PL"/>
        </w:rPr>
        <w:t>ej</w:t>
      </w:r>
      <w:r>
        <w:rPr>
          <w:rStyle w:val="Teksttreci5"/>
          <w:color w:val="000000"/>
        </w:rPr>
        <w:t xml:space="preserve"> w i</w:t>
      </w:r>
      <w:r>
        <w:rPr>
          <w:rStyle w:val="Teksttreci5"/>
          <w:color w:val="000000"/>
          <w:lang w:val="cs-CZ" w:eastAsia="cs-CZ"/>
        </w:rPr>
        <w:t xml:space="preserve">nstrumentalu </w:t>
      </w:r>
      <w:r>
        <w:rPr>
          <w:rStyle w:val="Teksttreci5"/>
          <w:color w:val="000000"/>
          <w:lang w:val="de-DE" w:eastAsia="de-DE"/>
        </w:rPr>
        <w:t xml:space="preserve">sing. fern, </w:t>
      </w:r>
      <w:r>
        <w:rPr>
          <w:rStyle w:val="Teksttreci5Kursywa"/>
          <w:color w:val="000000"/>
          <w:lang w:val="de-DE" w:eastAsia="de-DE"/>
        </w:rPr>
        <w:t>(s ceiicej, mastej, zemhej,</w:t>
      </w:r>
      <w:r>
        <w:rPr>
          <w:rStyle w:val="Teksttreci5"/>
          <w:color w:val="000000"/>
          <w:lang w:val="de-DE" w:eastAsia="de-DE"/>
        </w:rPr>
        <w:t xml:space="preserve"> IKer. s </w:t>
      </w:r>
      <w:r>
        <w:rPr>
          <w:rStyle w:val="Teksttreci5Kursywa"/>
          <w:color w:val="000000"/>
        </w:rPr>
        <w:t xml:space="preserve">čepicí, mcs.í, zemí), </w:t>
      </w:r>
      <w:r>
        <w:rPr>
          <w:rStyle w:val="Teksttreci5Kursywa"/>
          <w:color w:val="000000"/>
          <w:lang w:val="de-DE" w:eastAsia="de-DE"/>
        </w:rPr>
        <w:t>-cm</w:t>
      </w:r>
      <w:r>
        <w:rPr>
          <w:rStyle w:val="Teksttreci5"/>
          <w:color w:val="000000"/>
          <w:lang w:val="de-DE" w:eastAsia="de-DE"/>
        </w:rPr>
        <w:t xml:space="preserve"> w instium.entalu sing. </w:t>
      </w:r>
      <w:r>
        <w:rPr>
          <w:rStyle w:val="Teksttreci5"/>
          <w:color w:val="000000"/>
          <w:lang w:val="cs-CZ" w:eastAsia="cs-CZ"/>
        </w:rPr>
        <w:t xml:space="preserve">mase. </w:t>
      </w:r>
      <w:r>
        <w:rPr>
          <w:rStyle w:val="Teksttreci5"/>
          <w:color w:val="000000"/>
          <w:lang w:val="de-DE" w:eastAsia="de-DE"/>
        </w:rPr>
        <w:t xml:space="preserve">s </w:t>
      </w:r>
      <w:r>
        <w:rPr>
          <w:rStyle w:val="Teksttreci5Kursywa"/>
          <w:color w:val="000000"/>
        </w:rPr>
        <w:t xml:space="preserve">á </w:t>
      </w:r>
      <w:r>
        <w:rPr>
          <w:rStyle w:val="Teksttreci5Kursywa"/>
          <w:color w:val="000000"/>
          <w:lang w:val="de-DE" w:eastAsia="de-DE"/>
        </w:rPr>
        <w:t xml:space="preserve">em, </w:t>
      </w:r>
      <w:r>
        <w:rPr>
          <w:rStyle w:val="Teksttreci5Kursywa"/>
          <w:color w:val="000000"/>
          <w:lang w:val="pl-PL" w:eastAsia="pl-PL"/>
        </w:rPr>
        <w:t>Franiem,</w:t>
      </w:r>
      <w:r>
        <w:rPr>
          <w:rStyle w:val="Teksttreci5"/>
          <w:color w:val="000000"/>
        </w:rPr>
        <w:t xml:space="preserve"> </w:t>
      </w:r>
      <w:r>
        <w:rPr>
          <w:rStyle w:val="Teksttreci5"/>
          <w:color w:val="000000"/>
          <w:lang w:val="de-DE" w:eastAsia="de-DE"/>
        </w:rPr>
        <w:t xml:space="preserve">li.er. s </w:t>
      </w:r>
      <w:r>
        <w:rPr>
          <w:rStyle w:val="Teksttreci5"/>
          <w:color w:val="000000"/>
          <w:lang w:val="cs-CZ" w:eastAsia="cs-CZ"/>
        </w:rPr>
        <w:t xml:space="preserve">tátou, </w:t>
      </w:r>
      <w:r>
        <w:rPr>
          <w:rStyle w:val="Teksttreci5Kursywa"/>
          <w:color w:val="000000"/>
          <w:lang w:val="de-DE" w:eastAsia="de-DE"/>
        </w:rPr>
        <w:t>Fianicu),</w:t>
      </w:r>
      <w:r>
        <w:rPr>
          <w:rStyle w:val="Teksttreci5"/>
          <w:color w:val="000000"/>
          <w:lang w:val="de-DE" w:eastAsia="de-DE"/>
        </w:rPr>
        <w:t xml:space="preserve"> -</w:t>
      </w:r>
      <w:r>
        <w:rPr>
          <w:rStyle w:val="Teksttreci5Kursywa"/>
          <w:color w:val="000000"/>
          <w:lang w:val="pl-PL" w:eastAsia="pl-PL"/>
        </w:rPr>
        <w:t>cuch</w:t>
      </w:r>
      <w:r>
        <w:rPr>
          <w:rStyle w:val="Teksttreci5"/>
          <w:color w:val="000000"/>
        </w:rPr>
        <w:t xml:space="preserve"> </w:t>
      </w:r>
      <w:r>
        <w:rPr>
          <w:rStyle w:val="Teksttreci5"/>
          <w:color w:val="000000"/>
          <w:lang w:val="de-DE" w:eastAsia="de-DE"/>
        </w:rPr>
        <w:t xml:space="preserve">w genetiwie plur. </w:t>
      </w:r>
      <w:r>
        <w:rPr>
          <w:rStyle w:val="Teksttreci5Kursywa"/>
          <w:color w:val="000000"/>
          <w:lang w:val="de-DE" w:eastAsia="de-DE"/>
        </w:rPr>
        <w:t xml:space="preserve">(u </w:t>
      </w:r>
      <w:r>
        <w:rPr>
          <w:rStyle w:val="Teksttreci5Kursywa"/>
          <w:color w:val="000000"/>
        </w:rPr>
        <w:t xml:space="preserve">kiávcvch, biázdcuch, bez </w:t>
      </w:r>
      <w:r>
        <w:rPr>
          <w:rStyle w:val="Teksttreci5Kursywa"/>
          <w:color w:val="000000"/>
          <w:lang w:val="de-DE" w:eastAsia="de-DE"/>
        </w:rPr>
        <w:t>zubouch,</w:t>
      </w:r>
      <w:r>
        <w:rPr>
          <w:rStyle w:val="Teksttreci5"/>
          <w:color w:val="000000"/>
          <w:lang w:val="de-DE" w:eastAsia="de-DE"/>
        </w:rPr>
        <w:t xml:space="preserve"> </w:t>
      </w:r>
      <w:r>
        <w:rPr>
          <w:rStyle w:val="Teksttreci5"/>
          <w:color w:val="000000"/>
          <w:lang w:val="en-US" w:eastAsia="en-US"/>
        </w:rPr>
        <w:t xml:space="preserve">liter. </w:t>
      </w:r>
      <w:r>
        <w:rPr>
          <w:rStyle w:val="Teksttreci5Kursywa"/>
          <w:color w:val="000000"/>
          <w:lang w:val="ru-RU" w:eastAsia="ru-RU"/>
        </w:rPr>
        <w:t xml:space="preserve">и </w:t>
      </w:r>
      <w:r>
        <w:rPr>
          <w:rStyle w:val="Teksttreci5Kursywa"/>
          <w:color w:val="000000"/>
        </w:rPr>
        <w:t>krav, brázd, bez zubů), -vm</w:t>
      </w:r>
      <w:r>
        <w:rPr>
          <w:rStyle w:val="Teksttreci5"/>
          <w:color w:val="000000"/>
          <w:lang w:val="cs-CZ" w:eastAsia="cs-CZ"/>
        </w:rPr>
        <w:t xml:space="preserve"> w </w:t>
      </w:r>
      <w:r>
        <w:rPr>
          <w:rStyle w:val="Teksttreci5"/>
          <w:color w:val="000000"/>
          <w:lang w:val="de-DE" w:eastAsia="de-DE"/>
        </w:rPr>
        <w:t xml:space="preserve">datiwie </w:t>
      </w:r>
      <w:r>
        <w:rPr>
          <w:rStyle w:val="Teksttreci5"/>
          <w:color w:val="000000"/>
          <w:lang w:val="cs-CZ" w:eastAsia="cs-CZ"/>
        </w:rPr>
        <w:t xml:space="preserve">plur. </w:t>
      </w:r>
      <w:r>
        <w:rPr>
          <w:rStyle w:val="Teksttreci5"/>
          <w:color w:val="000000"/>
          <w:lang w:val="de-DE" w:eastAsia="de-DE"/>
        </w:rPr>
        <w:t xml:space="preserve">fem, </w:t>
      </w:r>
      <w:r>
        <w:rPr>
          <w:rStyle w:val="Teksttreci5"/>
          <w:color w:val="000000"/>
          <w:lang w:val="ru-RU" w:eastAsia="ru-RU"/>
        </w:rPr>
        <w:t xml:space="preserve">(к </w:t>
      </w:r>
      <w:r>
        <w:rPr>
          <w:rStyle w:val="Teksttreci5Kursywa"/>
          <w:color w:val="000000"/>
        </w:rPr>
        <w:t>slepAcum, mi šum,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"/>
          <w:color w:val="000000"/>
          <w:lang w:val="ru-RU" w:eastAsia="ru-RU"/>
        </w:rPr>
        <w:t xml:space="preserve">к </w:t>
      </w:r>
      <w:r>
        <w:rPr>
          <w:rStyle w:val="Teksttreci5Kursywa"/>
          <w:color w:val="000000"/>
        </w:rPr>
        <w:t xml:space="preserve">slepicím, myším), </w:t>
      </w:r>
      <w:r>
        <w:rPr>
          <w:rStyle w:val="Teksttreci5Kursywa"/>
          <w:color w:val="000000"/>
          <w:lang w:val="pl-PL" w:eastAsia="pl-PL"/>
        </w:rPr>
        <w:t>-om</w:t>
      </w:r>
      <w:r>
        <w:rPr>
          <w:rStyle w:val="Teksttreci5"/>
          <w:color w:val="000000"/>
        </w:rPr>
        <w:t xml:space="preserve"> w </w:t>
      </w:r>
      <w:r>
        <w:rPr>
          <w:rStyle w:val="Teksttreci5"/>
          <w:color w:val="000000"/>
          <w:lang w:val="cs-CZ" w:eastAsia="cs-CZ"/>
        </w:rPr>
        <w:t xml:space="preserve">datiwie </w:t>
      </w:r>
      <w:r>
        <w:rPr>
          <w:rStyle w:val="Teksttreci5"/>
          <w:color w:val="000000"/>
        </w:rPr>
        <w:t xml:space="preserve">nazw rodzinnych </w:t>
      </w:r>
      <w:r>
        <w:rPr>
          <w:rStyle w:val="Teksttreci5"/>
          <w:color w:val="000000"/>
          <w:lang w:val="ru-RU" w:eastAsia="ru-RU"/>
        </w:rPr>
        <w:t xml:space="preserve">(к </w:t>
      </w:r>
      <w:r>
        <w:rPr>
          <w:rStyle w:val="Teksttreci5Kursywa"/>
          <w:color w:val="000000"/>
        </w:rPr>
        <w:t>Nct-é^om,</w:t>
      </w:r>
      <w:r>
        <w:rPr>
          <w:rStyle w:val="Teksttreci5"/>
          <w:color w:val="000000"/>
          <w:lang w:val="cs-CZ" w:eastAsia="cs-CZ"/>
        </w:rPr>
        <w:t xml:space="preserve"> li.er. </w:t>
      </w:r>
      <w:r>
        <w:rPr>
          <w:rStyle w:val="Teksttreci5"/>
          <w:color w:val="000000"/>
          <w:lang w:val="ru-RU" w:eastAsia="ru-RU"/>
        </w:rPr>
        <w:t xml:space="preserve">к </w:t>
      </w:r>
      <w:r>
        <w:rPr>
          <w:rStyle w:val="Teksttreci5Kursywa"/>
          <w:color w:val="000000"/>
        </w:rPr>
        <w:t>Nová</w:t>
      </w:r>
      <w:r>
        <w:rPr>
          <w:rStyle w:val="Teksttreci5Kursywa"/>
          <w:color w:val="000000"/>
        </w:rPr>
        <w:softHyphen/>
        <w:t xml:space="preserve">kům), </w:t>
      </w:r>
      <w:r>
        <w:rPr>
          <w:rStyle w:val="Teksttreci5Kursywa"/>
          <w:color w:val="000000"/>
          <w:lang w:val="pl-PL" w:eastAsia="pl-PL"/>
        </w:rPr>
        <w:t>-ima</w:t>
      </w:r>
      <w:r>
        <w:rPr>
          <w:rStyle w:val="Teksttreci5"/>
          <w:color w:val="000000"/>
        </w:rPr>
        <w:t xml:space="preserve"> </w:t>
      </w:r>
      <w:r>
        <w:rPr>
          <w:rStyle w:val="Teksttreci5"/>
          <w:color w:val="000000"/>
          <w:lang w:val="cs-CZ" w:eastAsia="cs-CZ"/>
        </w:rPr>
        <w:t xml:space="preserve">w instrumentalu plur. </w:t>
      </w:r>
      <w:r>
        <w:rPr>
          <w:rStyle w:val="Teksttreci5Kursywa"/>
          <w:color w:val="000000"/>
        </w:rPr>
        <w:t>(s koníma, seálácma, lejcima, pelima,</w:t>
      </w:r>
      <w:r>
        <w:rPr>
          <w:rStyle w:val="Teksttreci5"/>
          <w:color w:val="000000"/>
          <w:lang w:val="cs-CZ" w:eastAsia="cs-CZ"/>
        </w:rPr>
        <w:t xml:space="preserve"> iiter. s </w:t>
      </w:r>
      <w:r>
        <w:rPr>
          <w:rStyle w:val="Teksttreci5Kursywa"/>
          <w:color w:val="000000"/>
        </w:rPr>
        <w:t>koní, sedláky, lavicemi, poli).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Żywotne rzeczowniki rodzaju męskiego mają w akuzatiwie plur. formę nominatiwu </w:t>
      </w:r>
      <w:r>
        <w:rPr>
          <w:rStyle w:val="Teksttreci5Kursywa"/>
          <w:color w:val="000000"/>
          <w:lang w:val="pl-PL" w:eastAsia="pl-PL"/>
        </w:rPr>
        <w:t xml:space="preserve">(pro </w:t>
      </w:r>
      <w:r>
        <w:rPr>
          <w:rStyle w:val="Teksttreci5Kursywa"/>
          <w:color w:val="000000"/>
        </w:rPr>
        <w:t xml:space="preserve">heši, </w:t>
      </w:r>
      <w:r>
        <w:rPr>
          <w:rStyle w:val="Teksttreci5Kursywa"/>
          <w:color w:val="000000"/>
          <w:lang w:val="pl-PL" w:eastAsia="pl-PL"/>
        </w:rPr>
        <w:t>tcjąci, zajci,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  <w:lang w:val="pl-PL" w:eastAsia="pl-PL"/>
        </w:rPr>
        <w:t xml:space="preserve">pi o </w:t>
      </w:r>
      <w:r>
        <w:rPr>
          <w:rStyle w:val="Teksttreci5Kursywa"/>
          <w:color w:val="000000"/>
        </w:rPr>
        <w:t>hochy</w:t>
      </w:r>
      <w:r>
        <w:rPr>
          <w:rStyle w:val="Teksttreci5Kursywa"/>
          <w:color w:val="000000"/>
          <w:lang w:val="pl-PL" w:eastAsia="pl-PL"/>
        </w:rPr>
        <w:t xml:space="preserve">, </w:t>
      </w:r>
      <w:r>
        <w:rPr>
          <w:rStyle w:val="Teksttreci5Kursywa"/>
          <w:color w:val="000000"/>
        </w:rPr>
        <w:t xml:space="preserve">vo^á^y, </w:t>
      </w:r>
      <w:r>
        <w:rPr>
          <w:rStyle w:val="Teksttreci5Kursywa"/>
          <w:color w:val="000000"/>
          <w:lang w:val="pl-PL" w:eastAsia="pl-PL"/>
        </w:rPr>
        <w:t xml:space="preserve">zajLe). </w:t>
      </w:r>
      <w:r>
        <w:rPr>
          <w:rStyle w:val="Teksttreci5"/>
          <w:color w:val="000000"/>
        </w:rPr>
        <w:t xml:space="preserve">W przymiotnikach i zaimkach wzajemnie </w:t>
      </w:r>
      <w:r>
        <w:rPr>
          <w:rStyle w:val="Teksttreci5"/>
          <w:color w:val="000000"/>
        </w:rPr>
        <w:t>wymieniają się końcówki niektórych przy</w:t>
      </w:r>
      <w:r>
        <w:rPr>
          <w:rStyle w:val="Teksttreci5"/>
          <w:color w:val="000000"/>
        </w:rPr>
        <w:softHyphen/>
        <w:t xml:space="preserve">padków: obok </w:t>
      </w:r>
      <w:r>
        <w:rPr>
          <w:rStyle w:val="Teksttreci5Kursywa"/>
          <w:color w:val="000000"/>
          <w:lang w:val="pl-PL" w:eastAsia="pl-PL"/>
        </w:rPr>
        <w:t>dobre jch, -ejm, -ejma,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 xml:space="preserve">dobrých, </w:t>
      </w:r>
      <w:r>
        <w:rPr>
          <w:rStyle w:val="Teksttreci5Kursywa"/>
          <w:color w:val="000000"/>
          <w:lang w:val="pl-PL" w:eastAsia="pl-PL"/>
        </w:rPr>
        <w:t>-</w:t>
      </w:r>
      <w:r>
        <w:rPr>
          <w:rStyle w:val="Teksttreci5Kursywa"/>
          <w:color w:val="000000"/>
        </w:rPr>
        <w:t>ým</w:t>
      </w:r>
      <w:r>
        <w:rPr>
          <w:rStyle w:val="Teksttreci5"/>
          <w:color w:val="000000"/>
        </w:rPr>
        <w:t xml:space="preserve">, </w:t>
      </w:r>
      <w:r>
        <w:rPr>
          <w:rStyle w:val="Teksttreci5Kursywa"/>
          <w:color w:val="000000"/>
        </w:rPr>
        <w:t>-ýmz,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także </w:t>
      </w:r>
      <w:r>
        <w:rPr>
          <w:rStyle w:val="Teksttreci5Kursywa"/>
          <w:color w:val="000000"/>
          <w:lang w:val="pl-PL" w:eastAsia="pl-PL"/>
        </w:rPr>
        <w:t xml:space="preserve">debi </w:t>
      </w:r>
      <w:r>
        <w:rPr>
          <w:rStyle w:val="Teksttreci5Kursywa"/>
          <w:color w:val="000000"/>
          <w:lang w:val="ru-RU" w:eastAsia="ru-RU"/>
        </w:rPr>
        <w:t xml:space="preserve">ее г, </w:t>
      </w:r>
      <w:r>
        <w:rPr>
          <w:rStyle w:val="Teksttreci5Kursywa"/>
          <w:color w:val="000000"/>
          <w:lang w:val="de-DE" w:eastAsia="de-DE"/>
        </w:rPr>
        <w:t xml:space="preserve">-em, </w:t>
      </w:r>
      <w:r>
        <w:rPr>
          <w:rStyle w:val="Teksttreci5Kursywa"/>
          <w:color w:val="000000"/>
        </w:rPr>
        <w:t>-ema</w:t>
      </w:r>
      <w:r>
        <w:rPr>
          <w:rStyle w:val="Teksttreci5"/>
          <w:color w:val="000000"/>
          <w:lang w:val="cs-CZ" w:eastAsia="cs-CZ"/>
        </w:rPr>
        <w:t xml:space="preserve"> tak samo jak </w:t>
      </w:r>
      <w:r>
        <w:rPr>
          <w:rStyle w:val="Teksttreci5Kursywa"/>
          <w:color w:val="000000"/>
        </w:rPr>
        <w:t>iech, lem, terna;</w:t>
      </w:r>
      <w:r>
        <w:rPr>
          <w:rStyle w:val="Teksttreci5"/>
          <w:color w:val="000000"/>
          <w:lang w:val="cs-CZ" w:eastAsia="cs-CZ"/>
        </w:rPr>
        <w:t xml:space="preserve"> ebek </w:t>
      </w:r>
      <w:r>
        <w:rPr>
          <w:rStyle w:val="Teksttreci5Kursywa"/>
          <w:color w:val="000000"/>
        </w:rPr>
        <w:t>těch...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także </w:t>
      </w:r>
      <w:r>
        <w:rPr>
          <w:rStyle w:val="Teksttreci5Kursywa"/>
          <w:color w:val="000000"/>
        </w:rPr>
        <w:t>lejch, tejm, tejma</w:t>
      </w:r>
      <w:r>
        <w:rPr>
          <w:rStyle w:val="Teksttreci5"/>
          <w:color w:val="000000"/>
          <w:lang w:val="cs-CZ" w:eastAsia="cs-CZ"/>
        </w:rPr>
        <w:t xml:space="preserve"> jak do- </w:t>
      </w:r>
      <w:r>
        <w:rPr>
          <w:rStyle w:val="Teksttreci5Kursywa"/>
          <w:color w:val="000000"/>
        </w:rPr>
        <w:t>brejch...,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Kursywa"/>
          <w:color w:val="000000"/>
        </w:rPr>
        <w:t>těch, těm, těmi.</w:t>
      </w:r>
      <w:r>
        <w:rPr>
          <w:rStyle w:val="Teksttreci5"/>
          <w:color w:val="000000"/>
          <w:lang w:val="cs-CZ" w:eastAsia="cs-CZ"/>
        </w:rPr>
        <w:t xml:space="preserve"> Poza tym jest</w:t>
      </w:r>
      <w:r>
        <w:rPr>
          <w:rStyle w:val="Teksttreci5"/>
          <w:color w:val="000000"/>
          <w:lang w:val="cs-CZ" w:eastAsia="cs-CZ"/>
        </w:rPr>
        <w:t xml:space="preserve"> jedna </w:t>
      </w:r>
      <w:r>
        <w:rPr>
          <w:rStyle w:val="Teksttreci5"/>
          <w:color w:val="000000"/>
        </w:rPr>
        <w:t>końcówka dla genetiwu, datiwu</w:t>
      </w:r>
    </w:p>
    <w:p w:rsidR="00000000" w:rsidRDefault="00FF05D3">
      <w:pPr>
        <w:pStyle w:val="Teksttreci51"/>
        <w:shd w:val="clear" w:color="auto" w:fill="auto"/>
        <w:tabs>
          <w:tab w:val="left" w:pos="242"/>
        </w:tabs>
        <w:spacing w:after="0" w:line="264" w:lineRule="exact"/>
        <w:jc w:val="both"/>
        <w:sectPr w:rsidR="00000000">
          <w:headerReference w:type="even" r:id="rId36"/>
          <w:headerReference w:type="default" r:id="rId37"/>
          <w:pgSz w:w="11900" w:h="16840"/>
          <w:pgMar w:top="1192" w:right="1581" w:bottom="989" w:left="1253" w:header="0" w:footer="3" w:gutter="0"/>
          <w:pgNumType w:start="330"/>
          <w:cols w:space="720"/>
          <w:noEndnote/>
          <w:docGrid w:linePitch="360"/>
        </w:sectPr>
      </w:pPr>
      <w:r>
        <w:rPr>
          <w:rStyle w:val="Teksttreci5"/>
          <w:color w:val="000000"/>
        </w:rPr>
        <w:t>i</w:t>
      </w:r>
      <w:r>
        <w:rPr>
          <w:rStyle w:val="Teksttreci5"/>
          <w:color w:val="000000"/>
        </w:rPr>
        <w:tab/>
        <w:t xml:space="preserve">lokatiwu </w:t>
      </w:r>
      <w:r>
        <w:rPr>
          <w:rStyle w:val="Teksttreci5"/>
          <w:color w:val="000000"/>
          <w:lang w:val="de-DE" w:eastAsia="de-DE"/>
        </w:rPr>
        <w:t xml:space="preserve">sing. fem, </w:t>
      </w:r>
      <w:r>
        <w:rPr>
          <w:rStyle w:val="Teksttreci5"/>
          <w:color w:val="000000"/>
        </w:rPr>
        <w:t xml:space="preserve">(li </w:t>
      </w:r>
      <w:r>
        <w:rPr>
          <w:rStyle w:val="Teksttreci5Kursywa"/>
          <w:color w:val="000000"/>
          <w:lang w:val="en-US" w:eastAsia="en-US"/>
        </w:rPr>
        <w:t xml:space="preserve">debt </w:t>
      </w:r>
      <w:r>
        <w:rPr>
          <w:rStyle w:val="Teksttreci5Kursywa"/>
          <w:color w:val="000000"/>
          <w:lang w:val="pl-PL" w:eastAsia="pl-PL"/>
        </w:rPr>
        <w:t>i,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>té dobré).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W koniugacji, w trzeciej osobie plur.</w:t>
      </w:r>
    </w:p>
    <w:p w:rsidR="00000000" w:rsidRDefault="00FF05D3">
      <w:pPr>
        <w:spacing w:before="6" w:after="6" w:line="240" w:lineRule="exact"/>
        <w:rPr>
          <w:color w:val="auto"/>
          <w:sz w:val="19"/>
          <w:szCs w:val="19"/>
        </w:rPr>
      </w:pPr>
    </w:p>
    <w:p w:rsidR="00000000" w:rsidRDefault="00FF05D3">
      <w:pPr>
        <w:rPr>
          <w:color w:val="auto"/>
          <w:sz w:val="2"/>
          <w:szCs w:val="2"/>
        </w:rPr>
        <w:sectPr w:rsidR="00000000">
          <w:pgSz w:w="11900" w:h="16840"/>
          <w:pgMar w:top="1228" w:right="0" w:bottom="1234" w:left="0" w:header="0" w:footer="3" w:gutter="0"/>
          <w:cols w:space="720"/>
          <w:noEndnote/>
          <w:docGrid w:linePitch="360"/>
        </w:sectPr>
      </w:pPr>
    </w:p>
    <w:p w:rsidR="00000000" w:rsidRDefault="00FF05D3">
      <w:pPr>
        <w:pStyle w:val="Teksttreci80"/>
        <w:shd w:val="clear" w:color="auto" w:fill="auto"/>
        <w:spacing w:before="0" w:after="0" w:line="270" w:lineRule="exact"/>
        <w:jc w:val="both"/>
      </w:pPr>
      <w:r>
        <w:rPr>
          <w:rStyle w:val="Teksttreci8Bezkursywy"/>
          <w:i w:val="0"/>
          <w:iCs w:val="0"/>
          <w:color w:val="000000"/>
        </w:rPr>
        <w:lastRenderedPageBreak/>
        <w:t xml:space="preserve">występuje tylko jedna wspólna końcówka </w:t>
      </w:r>
      <w:r>
        <w:rPr>
          <w:rStyle w:val="Teksttreci8"/>
          <w:i/>
          <w:iCs/>
          <w:color w:val="000000"/>
          <w:lang w:val="cs-CZ" w:eastAsia="cs-CZ"/>
        </w:rPr>
        <w:t>(držej, um,</w:t>
      </w:r>
      <w:r>
        <w:rPr>
          <w:rStyle w:val="Teksttreci8"/>
          <w:i/>
          <w:iCs/>
          <w:color w:val="000000"/>
        </w:rPr>
        <w:t xml:space="preserve">hej, </w:t>
      </w:r>
      <w:r>
        <w:rPr>
          <w:rStyle w:val="Teksttreci8"/>
          <w:i/>
          <w:iCs/>
          <w:color w:val="000000"/>
          <w:lang w:val="cs-CZ" w:eastAsia="cs-CZ"/>
        </w:rPr>
        <w:t>vozej</w:t>
      </w:r>
      <w:r>
        <w:rPr>
          <w:rStyle w:val="Teksttreci8"/>
          <w:i/>
          <w:iCs/>
          <w:color w:val="000000"/>
        </w:rPr>
        <w:t xml:space="preserve">, </w:t>
      </w:r>
      <w:r>
        <w:rPr>
          <w:rStyle w:val="Teksttreci8"/>
          <w:i/>
          <w:iCs/>
          <w:color w:val="000000"/>
          <w:lang w:val="cs-CZ" w:eastAsia="cs-CZ"/>
        </w:rPr>
        <w:t>dělaj,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 xml:space="preserve">liter, </w:t>
      </w:r>
      <w:r>
        <w:rPr>
          <w:rStyle w:val="Teksttreci8"/>
          <w:i/>
          <w:iCs/>
          <w:color w:val="000000"/>
          <w:lang w:val="cs-CZ" w:eastAsia="cs-CZ"/>
        </w:rPr>
        <w:t>drží, umějí, vczí, dělají).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>Niektóre imiesłowy posiadają specjalne formy (</w:t>
      </w:r>
      <w:r>
        <w:rPr>
          <w:rStyle w:val="Teksttreci8"/>
          <w:i/>
          <w:iCs/>
          <w:color w:val="000000"/>
          <w:lang w:val="cs-CZ" w:eastAsia="cs-CZ"/>
        </w:rPr>
        <w:t>držel</w:t>
      </w:r>
      <w:r>
        <w:rPr>
          <w:rStyle w:val="Teksttreci8"/>
          <w:i/>
          <w:iCs/>
          <w:color w:val="000000"/>
        </w:rPr>
        <w:t xml:space="preserve">, </w:t>
      </w:r>
      <w:r>
        <w:rPr>
          <w:rStyle w:val="Teksttreci8"/>
          <w:i/>
          <w:iCs/>
          <w:color w:val="000000"/>
          <w:lang w:val="cs-CZ" w:eastAsia="cs-CZ"/>
        </w:rPr>
        <w:t>ležela</w:t>
      </w:r>
      <w:r>
        <w:rPr>
          <w:rStyle w:val="Teksttreci8"/>
          <w:i/>
          <w:iCs/>
          <w:color w:val="000000"/>
        </w:rPr>
        <w:t>, bolało,</w:t>
      </w:r>
      <w:r>
        <w:rPr>
          <w:rStyle w:val="Teksttreci8Bezkursywy"/>
          <w:i w:val="0"/>
          <w:iCs w:val="0"/>
          <w:color w:val="000000"/>
        </w:rPr>
        <w:t xml:space="preserve"> liter, </w:t>
      </w:r>
      <w:r>
        <w:rPr>
          <w:rStyle w:val="Teksttreci8"/>
          <w:i/>
          <w:iCs/>
          <w:color w:val="000000"/>
          <w:lang w:val="cs-CZ" w:eastAsia="cs-CZ"/>
        </w:rPr>
        <w:t>držel, ležela, bolelo, posečíno, uklidíno, vošiděnej,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liter, </w:t>
      </w:r>
      <w:r>
        <w:rPr>
          <w:rStyle w:val="Teksttreci8"/>
          <w:i/>
          <w:iCs/>
          <w:color w:val="000000"/>
          <w:lang w:val="cs-CZ" w:eastAsia="cs-CZ"/>
        </w:rPr>
        <w:t>posečeno, ukli</w:t>
      </w:r>
      <w:r>
        <w:rPr>
          <w:rStyle w:val="Teksttreci8"/>
          <w:i/>
          <w:iCs/>
          <w:color w:val="000000"/>
          <w:lang w:val="cs-CZ" w:eastAsia="cs-CZ"/>
        </w:rPr>
        <w:softHyphen/>
        <w:t>zeno, ošizený).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40"/>
        <w:jc w:val="both"/>
      </w:pPr>
      <w:r>
        <w:rPr>
          <w:rStyle w:val="Teksttreci5"/>
          <w:color w:val="000000"/>
        </w:rPr>
        <w:t xml:space="preserve">Wiele </w:t>
      </w:r>
      <w:r>
        <w:rPr>
          <w:rStyle w:val="Teksttreci5"/>
          <w:color w:val="000000"/>
          <w:lang w:val="cs-CZ" w:eastAsia="cs-CZ"/>
        </w:rPr>
        <w:t xml:space="preserve">z </w:t>
      </w:r>
      <w:r>
        <w:rPr>
          <w:rStyle w:val="Teksttreci5"/>
          <w:color w:val="000000"/>
        </w:rPr>
        <w:t xml:space="preserve">powyższych zjawisk zachowuje się w okolicach </w:t>
      </w:r>
      <w:r>
        <w:rPr>
          <w:rStyle w:val="Teksttreci5"/>
          <w:color w:val="000000"/>
        </w:rPr>
        <w:t>Kudowy znacznie czę</w:t>
      </w:r>
      <w:r>
        <w:rPr>
          <w:rStyle w:val="Teksttreci5"/>
          <w:color w:val="000000"/>
        </w:rPr>
        <w:softHyphen/>
        <w:t xml:space="preserve">ściej niż w Czechach, gdzie niejednokrotnie uległy cną już nowemu wpływowi języka literackiego i potocznego. Taki jeszcze archaiczny stan uwidacznia się również wyraźnie w kłodzkiej wymowie spółgłoski </w:t>
      </w:r>
      <w:r>
        <w:rPr>
          <w:rStyle w:val="Teksttreci5Kursywa"/>
          <w:color w:val="000000"/>
          <w:lang w:val="pl-PL" w:eastAsia="pl-PL"/>
        </w:rPr>
        <w:t>w.</w:t>
      </w:r>
      <w:r>
        <w:rPr>
          <w:rStyle w:val="Teksttreci5"/>
          <w:color w:val="000000"/>
        </w:rPr>
        <w:t xml:space="preserve"> Spółgłoska ta może być reali</w:t>
      </w:r>
      <w:r>
        <w:rPr>
          <w:rStyle w:val="Teksttreci5"/>
          <w:color w:val="000000"/>
        </w:rPr>
        <w:softHyphen/>
        <w:t>zow</w:t>
      </w:r>
      <w:r>
        <w:rPr>
          <w:rStyle w:val="Teksttreci5"/>
          <w:color w:val="000000"/>
        </w:rPr>
        <w:t xml:space="preserve">ana trzema różnymi sposobami: jako stare bilabialne </w:t>
      </w:r>
      <w:r>
        <w:rPr>
          <w:rStyle w:val="Teksttreci5Kursywa"/>
          <w:color w:val="000000"/>
          <w:lang w:val="pl-PL" w:eastAsia="pl-PL"/>
        </w:rPr>
        <w:t>w</w:t>
      </w:r>
      <w:r>
        <w:rPr>
          <w:rStyle w:val="Teksttreci5"/>
          <w:color w:val="000000"/>
        </w:rPr>
        <w:t xml:space="preserve"> (zachowuje się zwłaszcza w sąsiedztwie o, </w:t>
      </w:r>
      <w:r>
        <w:rPr>
          <w:rStyle w:val="Teksttreci5Kursywa"/>
          <w:color w:val="000000"/>
        </w:rPr>
        <w:t>v),</w:t>
      </w:r>
      <w:r>
        <w:rPr>
          <w:rStyle w:val="Teksttreci5"/>
          <w:color w:val="000000"/>
          <w:lang w:val="cs-CZ" w:eastAsia="cs-CZ"/>
        </w:rPr>
        <w:t xml:space="preserve"> jako </w:t>
      </w:r>
      <w:r>
        <w:rPr>
          <w:rStyle w:val="Teksttreci5"/>
          <w:color w:val="000000"/>
        </w:rPr>
        <w:t xml:space="preserve">niezgłoskotwórcze </w:t>
      </w:r>
      <w:r>
        <w:rPr>
          <w:rStyle w:val="Teksttreci5"/>
          <w:rFonts w:ascii="Times New Roman" w:hAnsi="Times New Roman" w:cs="Times New Roman"/>
          <w:color w:val="000000"/>
        </w:rPr>
        <w:t>ṷ</w:t>
      </w:r>
      <w:r>
        <w:rPr>
          <w:rStyle w:val="Teksttreci5"/>
          <w:color w:val="000000"/>
          <w:lang w:val="ru-RU" w:eastAsia="ru-RU"/>
        </w:rPr>
        <w:t xml:space="preserve"> </w:t>
      </w:r>
      <w:r>
        <w:rPr>
          <w:rStyle w:val="Teksttreci5"/>
          <w:color w:val="000000"/>
        </w:rPr>
        <w:t>(na początku wyrazu albo w połą</w:t>
      </w:r>
      <w:r>
        <w:rPr>
          <w:rStyle w:val="Teksttreci5"/>
          <w:color w:val="000000"/>
        </w:rPr>
        <w:softHyphen/>
        <w:t xml:space="preserve">czeniach z poprzedzającą samogłoską: </w:t>
      </w:r>
      <w:r>
        <w:rPr>
          <w:rStyle w:val="Teksttreci5Kursywa"/>
          <w:rFonts w:ascii="Times New Roman" w:hAnsi="Times New Roman" w:cs="Times New Roman"/>
          <w:color w:val="000000"/>
          <w:lang w:val="pl-PL" w:eastAsia="pl-PL"/>
        </w:rPr>
        <w:t>ṷ</w:t>
      </w:r>
      <w:r>
        <w:rPr>
          <w:rStyle w:val="Teksttreci5Kursywa"/>
          <w:color w:val="000000"/>
          <w:lang w:val="pl-PL" w:eastAsia="pl-PL"/>
        </w:rPr>
        <w:t>ote</w:t>
      </w:r>
      <w:r>
        <w:rPr>
          <w:rStyle w:val="Teksttreci5Kursywa"/>
          <w:rFonts w:ascii="Times New Roman" w:hAnsi="Times New Roman" w:cs="Times New Roman"/>
          <w:color w:val="000000"/>
          <w:lang w:val="pl-PL" w:eastAsia="pl-PL"/>
        </w:rPr>
        <w:t>ṷ</w:t>
      </w:r>
      <w:r>
        <w:rPr>
          <w:rStyle w:val="Teksttreci5Kursywa"/>
          <w:color w:val="000000"/>
          <w:lang w:val="pl-PL" w:eastAsia="pl-PL"/>
        </w:rPr>
        <w:t>rit),</w:t>
      </w:r>
      <w:r>
        <w:rPr>
          <w:rStyle w:val="Teksttreci5"/>
          <w:color w:val="000000"/>
        </w:rPr>
        <w:t xml:space="preserve"> albo przechodzi w dzisiejsze wargowozębowe </w:t>
      </w:r>
      <w:r>
        <w:rPr>
          <w:rStyle w:val="Teksttreci5Kursywa"/>
          <w:color w:val="000000"/>
        </w:rPr>
        <w:t>v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(najcz</w:t>
      </w:r>
      <w:r>
        <w:rPr>
          <w:rStyle w:val="Teksttreci5"/>
          <w:color w:val="000000"/>
        </w:rPr>
        <w:t xml:space="preserve">ęściej w sąsiedztwie </w:t>
      </w:r>
      <w:r>
        <w:rPr>
          <w:rStyle w:val="Teksttreci5Kursywa"/>
          <w:color w:val="000000"/>
          <w:lang w:val="pl-PL" w:eastAsia="pl-PL"/>
        </w:rPr>
        <w:t>i, e)</w:t>
      </w:r>
      <w:r>
        <w:rPr>
          <w:rStyle w:val="Teksttreci5"/>
          <w:color w:val="000000"/>
        </w:rPr>
        <w:t xml:space="preserve"> Jeden wyraz można tu słyszeć wyma</w:t>
      </w:r>
      <w:r>
        <w:rPr>
          <w:rStyle w:val="Teksttreci5"/>
          <w:color w:val="000000"/>
        </w:rPr>
        <w:softHyphen/>
        <w:t>wiany w sposób trojaki, np. w</w:t>
      </w:r>
      <w:r>
        <w:rPr>
          <w:rStyle w:val="Teksttreci5Kursywa"/>
          <w:color w:val="000000"/>
        </w:rPr>
        <w:t xml:space="preserve">oda, </w:t>
      </w:r>
      <w:r>
        <w:rPr>
          <w:rStyle w:val="Teksttreci5Kursywa"/>
          <w:rFonts w:ascii="Times New Roman" w:hAnsi="Times New Roman" w:cs="Times New Roman"/>
          <w:color w:val="000000"/>
          <w:lang w:val="pl-PL" w:eastAsia="pl-PL"/>
        </w:rPr>
        <w:t>ṷ</w:t>
      </w:r>
      <w:r>
        <w:rPr>
          <w:rStyle w:val="Teksttreci5Kursywa"/>
          <w:color w:val="000000"/>
          <w:lang w:val="pl-PL" w:eastAsia="pl-PL"/>
        </w:rPr>
        <w:t xml:space="preserve">eda, </w:t>
      </w:r>
      <w:r>
        <w:rPr>
          <w:rStyle w:val="Teksttreci5Kursywa"/>
          <w:color w:val="000000"/>
        </w:rPr>
        <w:t>voda.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Jednak i tu, w ziemi kłodzkiej, jak to u Siatkowskiego wynika z porównania dzisiejszego stanu z materiałem Kubina, doszło do zaniku niektórych waż</w:t>
      </w:r>
      <w:r>
        <w:rPr>
          <w:rStyle w:val="Teksttreci5"/>
          <w:color w:val="000000"/>
        </w:rPr>
        <w:t xml:space="preserve">nych archaizmów (np. zanikły ślady twardego </w:t>
      </w:r>
      <w:r>
        <w:rPr>
          <w:rStyle w:val="Teksttreci5Kursywa"/>
          <w:color w:val="000000"/>
          <w:lang w:val="pl-PL" w:eastAsia="pl-PL"/>
        </w:rPr>
        <w:t xml:space="preserve">l: </w:t>
      </w:r>
      <w:r>
        <w:rPr>
          <w:rStyle w:val="Teksttreci5Kursywa"/>
          <w:color w:val="000000"/>
        </w:rPr>
        <w:t>votpočay, votpočaya,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zmniejszył się zasiąg wyrazów z pełną samogłoską przed </w:t>
      </w:r>
      <w:r>
        <w:rPr>
          <w:rStyle w:val="Teksttreci5Kursywa"/>
          <w:color w:val="000000"/>
          <w:lang w:val="pl-PL" w:eastAsia="pl-PL"/>
        </w:rPr>
        <w:t xml:space="preserve">r, l: </w:t>
      </w:r>
      <w:r>
        <w:rPr>
          <w:rStyle w:val="Teksttreci5"/>
          <w:color w:val="000000"/>
        </w:rPr>
        <w:t xml:space="preserve">tylko </w:t>
      </w:r>
      <w:r>
        <w:rPr>
          <w:rStyle w:val="Teksttreci5Kursywa"/>
          <w:color w:val="000000"/>
        </w:rPr>
        <w:t xml:space="preserve">berlička, </w:t>
      </w:r>
      <w:r>
        <w:rPr>
          <w:rStyle w:val="Teksttreci5Kursywa"/>
          <w:color w:val="000000"/>
          <w:lang w:val="pl-PL" w:eastAsia="pl-PL"/>
        </w:rPr>
        <w:t>misel,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>hrdlička, mysl),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  <w:lang w:val="de-DE" w:eastAsia="de-DE"/>
        </w:rPr>
        <w:t xml:space="preserve">nie </w:t>
      </w:r>
      <w:r>
        <w:rPr>
          <w:rStyle w:val="Teksttreci5"/>
          <w:color w:val="000000"/>
        </w:rPr>
        <w:t xml:space="preserve">występują także nowe </w:t>
      </w:r>
      <w:r>
        <w:rPr>
          <w:rStyle w:val="Teksttreci5"/>
          <w:color w:val="000000"/>
          <w:lang w:val="de-DE" w:eastAsia="de-DE"/>
        </w:rPr>
        <w:t>przyk</w:t>
      </w:r>
      <w:r>
        <w:rPr>
          <w:rStyle w:val="Teksttreci5"/>
          <w:color w:val="000000"/>
        </w:rPr>
        <w:t>ł</w:t>
      </w:r>
      <w:r>
        <w:rPr>
          <w:rStyle w:val="Teksttreci5"/>
          <w:color w:val="000000"/>
          <w:lang w:val="de-DE" w:eastAsia="de-DE"/>
        </w:rPr>
        <w:t xml:space="preserve">ady </w:t>
      </w:r>
      <w:r>
        <w:rPr>
          <w:rStyle w:val="Teksttreci5"/>
          <w:color w:val="000000"/>
        </w:rPr>
        <w:t xml:space="preserve">ze zmianą </w:t>
      </w:r>
      <w:r>
        <w:rPr>
          <w:rStyle w:val="Teksttreci5Kursywa"/>
          <w:color w:val="000000"/>
          <w:lang w:val="pl-PL" w:eastAsia="pl-PL"/>
        </w:rPr>
        <w:t>nn</w:t>
      </w:r>
      <w:r>
        <w:rPr>
          <w:rStyle w:val="Teksttreci5"/>
          <w:color w:val="000000"/>
        </w:rPr>
        <w:t xml:space="preserve"> w </w:t>
      </w:r>
      <w:r>
        <w:rPr>
          <w:rStyle w:val="Teksttreci5Kursywa"/>
          <w:color w:val="000000"/>
          <w:lang w:val="pl-PL" w:eastAsia="pl-PL"/>
        </w:rPr>
        <w:t>dn</w:t>
      </w:r>
      <w:r>
        <w:rPr>
          <w:rStyle w:val="Teksttreci5"/>
          <w:color w:val="000000"/>
        </w:rPr>
        <w:t xml:space="preserve"> (</w:t>
      </w:r>
      <w:r>
        <w:rPr>
          <w:rStyle w:val="Teksttreci5Kursywa"/>
          <w:color w:val="000000"/>
          <w:lang w:val="pl-PL" w:eastAsia="pl-PL"/>
        </w:rPr>
        <w:t xml:space="preserve">kamednej, </w:t>
      </w:r>
      <w:r>
        <w:rPr>
          <w:rStyle w:val="Teksttreci5Kursywa"/>
          <w:color w:val="000000"/>
          <w:lang w:val="de-DE" w:eastAsia="de-DE"/>
        </w:rPr>
        <w:t>dfevednej,</w:t>
      </w:r>
      <w:r>
        <w:rPr>
          <w:rStyle w:val="Teksttreci5"/>
          <w:color w:val="000000"/>
          <w:lang w:val="de-DE" w:eastAsia="de-DE"/>
        </w:rPr>
        <w:t xml:space="preserve"> </w:t>
      </w:r>
      <w:r>
        <w:rPr>
          <w:rStyle w:val="Teksttreci5"/>
          <w:color w:val="000000"/>
        </w:rPr>
        <w:t>liter</w:t>
      </w:r>
      <w:r>
        <w:rPr>
          <w:rStyle w:val="Teksttreci5"/>
          <w:color w:val="000000"/>
        </w:rPr>
        <w:t xml:space="preserve">, </w:t>
      </w:r>
      <w:r>
        <w:rPr>
          <w:rStyle w:val="Teksttreci5Kursywa"/>
          <w:color w:val="000000"/>
        </w:rPr>
        <w:t>kamenný, dřevěný),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nie pojawiają się takie postaci jak </w:t>
      </w:r>
      <w:r>
        <w:rPr>
          <w:rStyle w:val="Teksttreci5Kursywa"/>
          <w:color w:val="000000"/>
          <w:lang w:val="pl-PL" w:eastAsia="pl-PL"/>
        </w:rPr>
        <w:t>boula, kaj.la</w:t>
      </w:r>
      <w:r>
        <w:rPr>
          <w:rStyle w:val="Teksttreci5Kursywa"/>
          <w:color w:val="000000"/>
          <w:vertAlign w:val="superscript"/>
          <w:lang w:val="pl-PL" w:eastAsia="pl-PL"/>
        </w:rPr>
        <w:t>Ą</w:t>
      </w:r>
      <w:r>
        <w:rPr>
          <w:rStyle w:val="Teksttreci5"/>
          <w:color w:val="000000"/>
        </w:rPr>
        <w:t xml:space="preserve"> ani niektóre formy przymiotników </w:t>
      </w:r>
      <w:r>
        <w:rPr>
          <w:rStyle w:val="Teksttreci5"/>
          <w:color w:val="000000"/>
          <w:lang w:val="de-DE" w:eastAsia="de-DE"/>
        </w:rPr>
        <w:t xml:space="preserve">(Instrumentalis sing. </w:t>
      </w:r>
      <w:r>
        <w:rPr>
          <w:rStyle w:val="Teksttreci5"/>
          <w:color w:val="000000"/>
          <w:lang w:val="cs-CZ" w:eastAsia="cs-CZ"/>
        </w:rPr>
        <w:t xml:space="preserve">mase. neutr, s </w:t>
      </w:r>
      <w:r>
        <w:rPr>
          <w:rStyle w:val="Teksttreci5Kursywa"/>
          <w:color w:val="000000"/>
        </w:rPr>
        <w:t>dobrem,</w:t>
      </w:r>
      <w:r>
        <w:rPr>
          <w:rStyle w:val="Teksttreci5"/>
          <w:color w:val="000000"/>
          <w:lang w:val="cs-CZ" w:eastAsia="cs-CZ"/>
        </w:rPr>
        <w:t xml:space="preserve"> liter, i </w:t>
      </w:r>
      <w:r>
        <w:rPr>
          <w:rStyle w:val="Teksttreci5"/>
          <w:color w:val="000000"/>
          <w:lang w:val="en-US" w:eastAsia="en-US"/>
        </w:rPr>
        <w:t xml:space="preserve">dial, </w:t>
      </w:r>
      <w:r>
        <w:rPr>
          <w:rStyle w:val="Teksttreci5Kursywa"/>
          <w:color w:val="000000"/>
        </w:rPr>
        <w:t>dobrým,</w:t>
      </w:r>
      <w:r>
        <w:rPr>
          <w:rStyle w:val="Teksttreci5"/>
          <w:color w:val="000000"/>
          <w:lang w:val="cs-CZ" w:eastAsia="cs-CZ"/>
        </w:rPr>
        <w:t xml:space="preserve"> gen., dat., lok., </w:t>
      </w:r>
      <w:r>
        <w:rPr>
          <w:rStyle w:val="Teksttreci5"/>
          <w:color w:val="000000"/>
          <w:lang w:val="de-DE" w:eastAsia="de-DE"/>
        </w:rPr>
        <w:t xml:space="preserve">sing. fem, </w:t>
      </w:r>
      <w:r>
        <w:rPr>
          <w:rStyle w:val="Teksttreci5Kursywa"/>
          <w:color w:val="000000"/>
          <w:lang w:val="pl-PL" w:eastAsia="pl-PL"/>
        </w:rPr>
        <w:t>tej dobrej</w:t>
      </w:r>
      <w:r>
        <w:rPr>
          <w:rStyle w:val="Teksttreci5"/>
          <w:color w:val="000000"/>
          <w:vertAlign w:val="superscript"/>
        </w:rPr>
        <w:t xml:space="preserve">4 </w:t>
      </w:r>
      <w:r>
        <w:rPr>
          <w:rStyle w:val="Teksttreci5"/>
          <w:color w:val="000000"/>
          <w:vertAlign w:val="superscript"/>
        </w:rPr>
        <w:footnoteReference w:id="31"/>
      </w:r>
      <w:r>
        <w:rPr>
          <w:rStyle w:val="Teksttreci5"/>
          <w:color w:val="000000"/>
        </w:rPr>
        <w:t xml:space="preserve">, liter, </w:t>
      </w:r>
      <w:r>
        <w:rPr>
          <w:rStyle w:val="Teksttreci5Kursywa"/>
          <w:color w:val="000000"/>
        </w:rPr>
        <w:t>té dobré).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40"/>
        <w:jc w:val="both"/>
      </w:pPr>
      <w:r>
        <w:rPr>
          <w:rStyle w:val="Teksttreci5"/>
          <w:color w:val="000000"/>
        </w:rPr>
        <w:t xml:space="preserve">Wiele uwagi poświęca się też analizie </w:t>
      </w:r>
      <w:r>
        <w:rPr>
          <w:rStyle w:val="Teksttreci5Odstpy3pt"/>
          <w:color w:val="000000"/>
        </w:rPr>
        <w:t>zasobu słownikowego</w:t>
      </w:r>
      <w:r>
        <w:rPr>
          <w:rStyle w:val="Teksttreci5"/>
          <w:color w:val="000000"/>
        </w:rPr>
        <w:t xml:space="preserve"> (II, </w:t>
      </w:r>
      <w:r>
        <w:rPr>
          <w:rStyle w:val="Teksttreci5Kursywa"/>
          <w:color w:val="000000"/>
          <w:lang w:val="pl-PL" w:eastAsia="pl-PL"/>
        </w:rPr>
        <w:t>s.</w:t>
      </w:r>
      <w:r>
        <w:rPr>
          <w:rStyle w:val="Teksttreci5"/>
          <w:color w:val="000000"/>
        </w:rPr>
        <w:t xml:space="preserve"> 53 — 11C). Zgromadzony materiał obejmuje przeszł</w:t>
      </w:r>
      <w:r>
        <w:rPr>
          <w:rStyle w:val="Teksttreci5"/>
          <w:color w:val="000000"/>
        </w:rPr>
        <w:t xml:space="preserve">o 4000 jednostek leksykalnych (włącznie z różnicami słowotwórczymi), które z kolei autor klasyfikuje według podobieństw i różnic z zasobem słownikowym czeszczyzny literackiej, potocznej i lokalnej. Nieliterackich wyrazów jest mniej więcej jedna czwarta, z </w:t>
      </w:r>
      <w:r>
        <w:rPr>
          <w:rStyle w:val="Teksttreci5"/>
          <w:color w:val="000000"/>
        </w:rPr>
        <w:t xml:space="preserve">tego około jedną trzecią tworzą gwarowe </w:t>
      </w:r>
      <w:r>
        <w:rPr>
          <w:rStyle w:val="Teksttreci5Kursywa"/>
          <w:color w:val="000000"/>
          <w:lang w:val="pl-PL" w:eastAsia="pl-PL"/>
        </w:rPr>
        <w:t>siewa</w:t>
      </w:r>
      <w:r>
        <w:rPr>
          <w:rStyle w:val="Teksttreci5"/>
          <w:color w:val="000000"/>
        </w:rPr>
        <w:t xml:space="preserve"> kłodzkie (takie jak </w:t>
      </w:r>
      <w:r>
        <w:rPr>
          <w:rStyle w:val="Teksttreci5Kursywa"/>
          <w:color w:val="000000"/>
          <w:lang w:val="pl-PL" w:eastAsia="pl-PL"/>
        </w:rPr>
        <w:t>leużnej sud</w:t>
      </w:r>
      <w:r>
        <w:rPr>
          <w:rStyle w:val="Teksttreci5"/>
          <w:color w:val="000000"/>
        </w:rPr>
        <w:t xml:space="preserve"> «beczka na gnojówkę»', </w:t>
      </w:r>
      <w:r>
        <w:rPr>
          <w:rStyle w:val="Teksttreci5Kursywa"/>
          <w:color w:val="000000"/>
        </w:rPr>
        <w:t>plácačka,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vařečka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«warząchew», </w:t>
      </w:r>
      <w:r>
        <w:rPr>
          <w:rStyle w:val="Teksttreci5Kursywa"/>
          <w:color w:val="000000"/>
        </w:rPr>
        <w:t>vařečka,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kvedlačka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«mątewka», </w:t>
      </w:r>
      <w:r>
        <w:rPr>
          <w:rStyle w:val="Teksttreci5Kursywa"/>
          <w:color w:val="000000"/>
        </w:rPr>
        <w:t>delejšek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desł. «dolna część», czyli «spódnica», liter, </w:t>
      </w:r>
      <w:r>
        <w:rPr>
          <w:rStyle w:val="Teksttreci5Kursywa"/>
          <w:color w:val="000000"/>
        </w:rPr>
        <w:t xml:space="preserve">sukně; štekle </w:t>
      </w:r>
      <w:r>
        <w:rPr>
          <w:rStyle w:val="Teksttreci5Kursywa"/>
          <w:color w:val="000000"/>
          <w:lang w:val="pl-PL" w:eastAsia="pl-PL"/>
        </w:rPr>
        <w:t xml:space="preserve">od </w:t>
      </w:r>
      <w:r>
        <w:rPr>
          <w:rStyle w:val="Teksttreci5Kursywa"/>
          <w:color w:val="000000"/>
        </w:rPr>
        <w:t xml:space="preserve">vzteklý </w:t>
      </w:r>
      <w:r>
        <w:rPr>
          <w:rStyle w:val="Teksttreci5"/>
          <w:color w:val="000000"/>
        </w:rPr>
        <w:t xml:space="preserve">«wściekły», «szybko», liter, </w:t>
      </w:r>
      <w:r>
        <w:rPr>
          <w:rStyle w:val="Teksttreci5Kursywa"/>
          <w:color w:val="000000"/>
          <w:lang w:val="pl-PL" w:eastAsia="pl-PL"/>
        </w:rPr>
        <w:t>rychle</w:t>
      </w:r>
      <w:r>
        <w:rPr>
          <w:rStyle w:val="Teksttreci5"/>
          <w:color w:val="000000"/>
        </w:rPr>
        <w:t xml:space="preserve"> itd.) i inne dialektyzmy (</w:t>
      </w:r>
      <w:r>
        <w:rPr>
          <w:rStyle w:val="Teksttreci5Kursywa"/>
          <w:color w:val="000000"/>
          <w:lang w:val="pl-PL" w:eastAsia="pl-PL"/>
        </w:rPr>
        <w:t>hrdlouhat,</w:t>
      </w:r>
      <w:r>
        <w:rPr>
          <w:rStyle w:val="Teksttreci5"/>
          <w:color w:val="000000"/>
        </w:rPr>
        <w:t xml:space="preserve"> liter. </w:t>
      </w:r>
      <w:r>
        <w:rPr>
          <w:rStyle w:val="Teksttreci5Kursywa"/>
          <w:color w:val="000000"/>
        </w:rPr>
        <w:t xml:space="preserve">Vlát </w:t>
      </w:r>
      <w:r>
        <w:rPr>
          <w:rStyle w:val="Teksttreci5"/>
          <w:color w:val="000000"/>
        </w:rPr>
        <w:t xml:space="preserve">«kłamać», </w:t>
      </w:r>
      <w:r>
        <w:rPr>
          <w:rStyle w:val="Teksttreci5Kursywa"/>
          <w:color w:val="000000"/>
        </w:rPr>
        <w:t>hlemejždě,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  <w:lang w:val="en-US" w:eastAsia="en-US"/>
        </w:rPr>
        <w:t>deitovka</w:t>
      </w:r>
      <w:r>
        <w:rPr>
          <w:rStyle w:val="Teksttreci5"/>
          <w:color w:val="000000"/>
          <w:lang w:val="en-US" w:eastAsia="en-US"/>
        </w:rPr>
        <w:t xml:space="preserve"> </w:t>
      </w:r>
      <w:r>
        <w:rPr>
          <w:rStyle w:val="Teksttreci5"/>
          <w:color w:val="000000"/>
        </w:rPr>
        <w:t xml:space="preserve">«dżdżownica», </w:t>
      </w:r>
      <w:r>
        <w:rPr>
          <w:rStyle w:val="Teksttreci5Kursywa"/>
          <w:color w:val="000000"/>
        </w:rPr>
        <w:t>břitvenka,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slepýš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«zaskro</w:t>
      </w:r>
      <w:r>
        <w:rPr>
          <w:rStyle w:val="Teksttreci5"/>
          <w:color w:val="000000"/>
        </w:rPr>
        <w:softHyphen/>
        <w:t xml:space="preserve">niec», </w:t>
      </w:r>
      <w:r>
        <w:rPr>
          <w:rStyle w:val="Teksttreci5Kursywa"/>
          <w:color w:val="000000"/>
        </w:rPr>
        <w:t>kopačka,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  <w:lang w:val="pl-PL" w:eastAsia="pl-PL"/>
        </w:rPr>
        <w:t>tuiin</w:t>
      </w:r>
      <w:r>
        <w:rPr>
          <w:rStyle w:val="Teksttreci5"/>
          <w:color w:val="000000"/>
        </w:rPr>
        <w:t xml:space="preserve"> «brukiew», </w:t>
      </w:r>
      <w:r>
        <w:rPr>
          <w:rStyle w:val="Teksttreci5Kursywa"/>
          <w:color w:val="000000"/>
        </w:rPr>
        <w:t>mněchouka,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trávní plachta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«pł</w:t>
      </w:r>
      <w:r>
        <w:rPr>
          <w:rStyle w:val="Teksttreci5"/>
          <w:color w:val="000000"/>
        </w:rPr>
        <w:t>achta do noszenia trawy» itd.). Bardzo cenne jest uchwycenie przez autora żywych germanizmów słownikowych, bądź już powszechnych (</w:t>
      </w:r>
      <w:r>
        <w:rPr>
          <w:rStyle w:val="Teksttreci5Kursywa"/>
          <w:color w:val="000000"/>
          <w:lang w:val="pl-PL" w:eastAsia="pl-PL"/>
        </w:rPr>
        <w:t>deka</w:t>
      </w:r>
      <w:r>
        <w:rPr>
          <w:rStyle w:val="Teksttreci5"/>
          <w:color w:val="000000"/>
        </w:rPr>
        <w:t xml:space="preserve"> «koc, kołdra», </w:t>
      </w:r>
      <w:r>
        <w:rPr>
          <w:rStyle w:val="Teksttreci5Kursywa"/>
          <w:color w:val="000000"/>
        </w:rPr>
        <w:t>kafe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«kawa», </w:t>
      </w:r>
      <w:r>
        <w:rPr>
          <w:rStyle w:val="Teksttreci5Kursywa"/>
          <w:color w:val="000000"/>
        </w:rPr>
        <w:t>šuple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  <w:lang w:val="de-DE" w:eastAsia="de-DE"/>
        </w:rPr>
        <w:t xml:space="preserve">«sziflaca», </w:t>
      </w:r>
      <w:r>
        <w:rPr>
          <w:rStyle w:val="Teksttreci5Kursywa"/>
          <w:color w:val="000000"/>
          <w:lang w:val="de-DE" w:eastAsia="de-DE"/>
        </w:rPr>
        <w:t>fvccvat</w:t>
      </w:r>
      <w:r>
        <w:rPr>
          <w:rStyle w:val="Teksttreci5"/>
          <w:color w:val="000000"/>
          <w:lang w:val="de-DE" w:eastAsia="de-DE"/>
        </w:rPr>
        <w:t xml:space="preserve"> «gclic», </w:t>
      </w:r>
      <w:r>
        <w:rPr>
          <w:rStyle w:val="Teksttreci5Kursywa"/>
          <w:color w:val="000000"/>
        </w:rPr>
        <w:t>mašina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«młockarnia») bądź tylko miejscowych </w:t>
      </w:r>
      <w:r>
        <w:rPr>
          <w:rStyle w:val="Teksttreci5Kursywa"/>
          <w:color w:val="000000"/>
          <w:lang w:val="pl-PL" w:eastAsia="pl-PL"/>
        </w:rPr>
        <w:t>{jederhalter</w:t>
      </w:r>
      <w:r>
        <w:rPr>
          <w:rStyle w:val="Teksttreci5"/>
          <w:color w:val="000000"/>
        </w:rPr>
        <w:t xml:space="preserve"> «</w:t>
      </w:r>
      <w:r>
        <w:rPr>
          <w:rStyle w:val="Teksttreci5"/>
          <w:color w:val="000000"/>
        </w:rPr>
        <w:t xml:space="preserve">obsadka», </w:t>
      </w:r>
      <w:r>
        <w:rPr>
          <w:rStyle w:val="Teksttreci5Kursywa"/>
          <w:color w:val="000000"/>
          <w:lang w:val="pl-PL" w:eastAsia="pl-PL"/>
        </w:rPr>
        <w:t>birna</w:t>
      </w:r>
      <w:r>
        <w:rPr>
          <w:rStyle w:val="Teksttreci5"/>
          <w:color w:val="000000"/>
        </w:rPr>
        <w:t xml:space="preserve"> «żarówka», </w:t>
      </w:r>
      <w:r>
        <w:rPr>
          <w:rStyle w:val="Teksttreci5Kursywa"/>
          <w:color w:val="000000"/>
        </w:rPr>
        <w:t>šnéman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«bałwan śniegowy», liter, </w:t>
      </w:r>
      <w:r>
        <w:rPr>
          <w:rStyle w:val="Teksttreci5Kursywa"/>
          <w:color w:val="000000"/>
          <w:lang w:val="pl-PL" w:eastAsia="pl-PL"/>
        </w:rPr>
        <w:t xml:space="preserve">nasadka, </w:t>
      </w:r>
      <w:r>
        <w:rPr>
          <w:rStyle w:val="Teksttreci5Kursywa"/>
          <w:color w:val="000000"/>
        </w:rPr>
        <w:t xml:space="preserve">iarovka, sněhulák; </w:t>
      </w:r>
      <w:r>
        <w:rPr>
          <w:rStyle w:val="Teksttreci5Kursywa"/>
          <w:color w:val="000000"/>
          <w:lang w:val="pl-PL" w:eastAsia="pl-PL"/>
        </w:rPr>
        <w:t>fergismaj</w:t>
      </w:r>
      <w:r>
        <w:rPr>
          <w:rStyle w:val="Teksttreci5Kursywa"/>
          <w:color w:val="000000"/>
          <w:lang w:val="de-DE" w:eastAsia="de-DE"/>
        </w:rPr>
        <w:t>nicht,</w:t>
      </w:r>
      <w:r>
        <w:rPr>
          <w:rStyle w:val="Teksttreci5"/>
          <w:color w:val="000000"/>
          <w:lang w:val="de-DE" w:eastAsia="de-DE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pomněnka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«niezapominajka</w:t>
      </w:r>
      <w:r>
        <w:rPr>
          <w:rStyle w:val="Teksttreci5"/>
          <w:color w:val="000000"/>
          <w:lang w:val="de-DE" w:eastAsia="de-DE"/>
        </w:rPr>
        <w:t>».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40"/>
        <w:jc w:val="both"/>
      </w:pPr>
      <w:r>
        <w:rPr>
          <w:rStyle w:val="Teksttreci5"/>
          <w:color w:val="000000"/>
        </w:rPr>
        <w:t xml:space="preserve">Eardzo bogaty jest dział s ł o w o t w ó r s t w </w:t>
      </w:r>
      <w:r>
        <w:rPr>
          <w:rStyle w:val="Teksttreci5"/>
          <w:color w:val="000000"/>
          <w:lang w:val="ru-RU" w:eastAsia="ru-RU"/>
        </w:rPr>
        <w:t xml:space="preserve">о </w:t>
      </w:r>
      <w:r>
        <w:rPr>
          <w:rStyle w:val="Teksttreci5"/>
          <w:color w:val="000000"/>
        </w:rPr>
        <w:t>(I, s. 79 — 169). Jest to wła</w:t>
      </w:r>
      <w:r>
        <w:rPr>
          <w:rStyle w:val="Teksttreci5"/>
          <w:color w:val="000000"/>
        </w:rPr>
        <w:softHyphen/>
        <w:t>ściwie pierwsza systematyczna analiza</w:t>
      </w:r>
      <w:r>
        <w:rPr>
          <w:rStyle w:val="Teksttreci5"/>
          <w:color w:val="000000"/>
        </w:rPr>
        <w:t xml:space="preserve"> słowotwórcza czeskiego materiału gwaro</w:t>
      </w:r>
      <w:r>
        <w:rPr>
          <w:rStyle w:val="Teksttreci5"/>
          <w:color w:val="000000"/>
        </w:rPr>
        <w:softHyphen/>
        <w:t xml:space="preserve">wego, przytem nie robi się tu różnicy między procesami dotąd na czeskich terenach produktywnymi (np. </w:t>
      </w:r>
      <w:r>
        <w:rPr>
          <w:rStyle w:val="Teksttreci5Kursywa"/>
          <w:color w:val="000000"/>
        </w:rPr>
        <w:t>strniště, cusiště, jeteliště...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(«rżysko, ow</w:t>
      </w:r>
      <w:r>
        <w:rPr>
          <w:rStyle w:val="Teksttreci5"/>
          <w:color w:val="000000"/>
          <w:lang w:val="de-DE" w:eastAsia="de-DE"/>
        </w:rPr>
        <w:t xml:space="preserve">sisko», </w:t>
      </w:r>
      <w:r>
        <w:rPr>
          <w:rStyle w:val="Teksttreci5"/>
          <w:color w:val="000000"/>
        </w:rPr>
        <w:t>«ściernisko po koniczynie»), a procesami już zakończonymi, hist</w:t>
      </w:r>
      <w:r>
        <w:rPr>
          <w:rStyle w:val="Teksttreci5"/>
          <w:color w:val="000000"/>
        </w:rPr>
        <w:t xml:space="preserve">orycznymi (np. </w:t>
      </w:r>
      <w:r>
        <w:rPr>
          <w:rStyle w:val="Teksttreci5Kursywa"/>
          <w:color w:val="000000"/>
        </w:rPr>
        <w:t xml:space="preserve">dílna, kůlna </w:t>
      </w:r>
      <w:r>
        <w:rPr>
          <w:rStyle w:val="Teksttreci5"/>
          <w:color w:val="000000"/>
        </w:rPr>
        <w:t xml:space="preserve">«warsztat, szopa»). Z analizy powyższej wynika, że pod względem słowotwórczym gwara kłodzka w swej istocie zgadza się z innymi gwarami czeskimi, specyficzne cechy lokalne są zupełnie nieliczne, np. </w:t>
      </w:r>
      <w:r>
        <w:rPr>
          <w:rStyle w:val="Teksttreci5Kursywa"/>
          <w:color w:val="000000"/>
          <w:lang w:val="pl-PL" w:eastAsia="pl-PL"/>
        </w:rPr>
        <w:t>dallik,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 xml:space="preserve">datel, </w:t>
      </w:r>
      <w:r>
        <w:rPr>
          <w:rStyle w:val="Teksttreci5Kursywa"/>
          <w:color w:val="000000"/>
          <w:lang w:val="pl-PL" w:eastAsia="pl-PL"/>
        </w:rPr>
        <w:t>krtice,</w:t>
      </w:r>
      <w:r>
        <w:rPr>
          <w:rStyle w:val="Teksttreci5"/>
          <w:color w:val="000000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krtek,</w:t>
      </w:r>
    </w:p>
    <w:p w:rsidR="00000000" w:rsidRDefault="00FF05D3">
      <w:pPr>
        <w:pStyle w:val="Teksttreci51"/>
        <w:shd w:val="clear" w:color="auto" w:fill="auto"/>
        <w:spacing w:after="0" w:line="264" w:lineRule="exact"/>
        <w:jc w:val="both"/>
      </w:pPr>
      <w:r>
        <w:rPr>
          <w:rStyle w:val="Teksttreci5Kursywa"/>
          <w:color w:val="000000"/>
        </w:rPr>
        <w:t>modřenice,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liter, </w:t>
      </w:r>
      <w:r>
        <w:rPr>
          <w:rStyle w:val="Teksttreci5Kursywa"/>
          <w:color w:val="000000"/>
        </w:rPr>
        <w:t>modřina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«siniec», </w:t>
      </w:r>
      <w:r>
        <w:rPr>
          <w:rStyle w:val="Teksttreci5Kursywa"/>
          <w:color w:val="000000"/>
        </w:rPr>
        <w:t>povijek</w:t>
      </w:r>
      <w:r>
        <w:rPr>
          <w:rStyle w:val="Teksttreci5Kursywa"/>
          <w:color w:val="000000"/>
          <w:lang w:val="pl-PL" w:eastAsia="pl-PL"/>
        </w:rPr>
        <w:t>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</w:rPr>
        <w:t>povijan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«powij</w:t>
      </w:r>
      <w:r>
        <w:rPr>
          <w:rStyle w:val="Teksttreci5"/>
          <w:color w:val="000000"/>
          <w:lang w:val="de-DE" w:eastAsia="de-DE"/>
        </w:rPr>
        <w:t xml:space="preserve">ak», </w:t>
      </w:r>
      <w:r>
        <w:rPr>
          <w:rStyle w:val="Teksttreci5"/>
          <w:color w:val="000000"/>
        </w:rPr>
        <w:t xml:space="preserve">formy typu </w:t>
      </w:r>
      <w:r>
        <w:rPr>
          <w:rStyle w:val="Teksttreci5Kursywa"/>
          <w:color w:val="000000"/>
        </w:rPr>
        <w:t>husák</w:t>
      </w:r>
      <w:r>
        <w:rPr>
          <w:rStyle w:val="Teksttreci5Kursywa"/>
          <w:color w:val="000000"/>
          <w:lang w:val="pl-PL" w:eastAsia="pl-PL"/>
        </w:rPr>
        <w:t xml:space="preserve">, </w:t>
      </w:r>
      <w:r>
        <w:rPr>
          <w:rStyle w:val="Teksttreci5Kursywa"/>
          <w:color w:val="000000"/>
        </w:rPr>
        <w:t>houserák</w:t>
      </w:r>
      <w:r>
        <w:rPr>
          <w:rStyle w:val="Teksttreci5"/>
          <w:color w:val="000000"/>
          <w:lang w:val="cs-CZ" w:eastAsia="cs-CZ"/>
        </w:rPr>
        <w:t xml:space="preserve"> (liter, </w:t>
      </w:r>
      <w:r>
        <w:rPr>
          <w:rStyle w:val="Teksttreci5Kursywa"/>
          <w:color w:val="000000"/>
        </w:rPr>
        <w:t>houser)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«gąsior», </w:t>
      </w:r>
      <w:r>
        <w:rPr>
          <w:rStyle w:val="Teksttreci5Kursywa"/>
          <w:color w:val="000000"/>
          <w:lang w:val="pl-PL" w:eastAsia="pl-PL"/>
        </w:rPr>
        <w:t xml:space="preserve">ple </w:t>
      </w:r>
      <w:r>
        <w:rPr>
          <w:rStyle w:val="Teksttreci5Kursywa"/>
          <w:color w:val="000000"/>
        </w:rPr>
        <w:t>ták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«kosz </w:t>
      </w:r>
      <w:r>
        <w:rPr>
          <w:rStyle w:val="Teksttreci5"/>
          <w:color w:val="000000"/>
          <w:lang w:val="cs-CZ" w:eastAsia="cs-CZ"/>
        </w:rPr>
        <w:t xml:space="preserve">na </w:t>
      </w:r>
      <w:r>
        <w:rPr>
          <w:rStyle w:val="Teksttreci5"/>
          <w:color w:val="000000"/>
        </w:rPr>
        <w:t xml:space="preserve">plewy», </w:t>
      </w:r>
      <w:r>
        <w:rPr>
          <w:rStyle w:val="Teksttreci5Kursywa"/>
          <w:color w:val="000000"/>
        </w:rPr>
        <w:t>moták,</w:t>
      </w:r>
      <w:r>
        <w:rPr>
          <w:rStyle w:val="Teksttreci5"/>
          <w:color w:val="000000"/>
          <w:lang w:val="cs-CZ" w:eastAsia="cs-CZ"/>
        </w:rPr>
        <w:t xml:space="preserve"> liter. </w:t>
      </w:r>
      <w:r>
        <w:rPr>
          <w:rStyle w:val="Teksttreci5Kursywa"/>
          <w:color w:val="000000"/>
        </w:rPr>
        <w:t>motovidlo, štědrák</w:t>
      </w:r>
      <w:r>
        <w:rPr>
          <w:rStyle w:val="Teksttreci5"/>
          <w:color w:val="000000"/>
          <w:lang w:val="cs-CZ" w:eastAsia="cs-CZ"/>
        </w:rPr>
        <w:t xml:space="preserve"> (z </w:t>
      </w:r>
      <w:r>
        <w:rPr>
          <w:rStyle w:val="Teksttreci5"/>
          <w:color w:val="000000"/>
        </w:rPr>
        <w:t xml:space="preserve">wyrażenia </w:t>
      </w:r>
      <w:r>
        <w:rPr>
          <w:rStyle w:val="Teksttreci5Kursywa"/>
          <w:color w:val="000000"/>
        </w:rPr>
        <w:t>Štědrý den),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Kursywa"/>
          <w:color w:val="000000"/>
        </w:rPr>
        <w:t>vánočka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«strucla», </w:t>
      </w:r>
      <w:r>
        <w:rPr>
          <w:rStyle w:val="Teksttreci5Kursywa"/>
          <w:color w:val="000000"/>
        </w:rPr>
        <w:t>voblá</w:t>
      </w:r>
      <w:r>
        <w:rPr>
          <w:rStyle w:val="Teksttreci5Kursywa"/>
          <w:color w:val="000000"/>
        </w:rPr>
        <w:t>k, vobláček,</w:t>
      </w:r>
      <w:r>
        <w:rPr>
          <w:rStyle w:val="Teksttreci5"/>
          <w:color w:val="000000"/>
          <w:lang w:val="cs-CZ" w:eastAsia="cs-CZ"/>
        </w:rPr>
        <w:t xml:space="preserve"> liter, </w:t>
      </w:r>
      <w:r>
        <w:rPr>
          <w:rStyle w:val="Teksttreci5Kursywa"/>
          <w:color w:val="000000"/>
        </w:rPr>
        <w:t>oblázek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«okrągły kamień».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Jakkolwiek </w:t>
      </w:r>
      <w:r>
        <w:rPr>
          <w:rStyle w:val="Teksttreci5"/>
          <w:color w:val="000000"/>
          <w:lang w:val="cs-CZ" w:eastAsia="cs-CZ"/>
        </w:rPr>
        <w:t xml:space="preserve">autor </w:t>
      </w:r>
      <w:r>
        <w:rPr>
          <w:rStyle w:val="Teksttreci5"/>
          <w:color w:val="000000"/>
        </w:rPr>
        <w:t>posługiwał się niezwykle skrupulatnie wszelką czeską lite</w:t>
      </w:r>
      <w:r>
        <w:rPr>
          <w:rStyle w:val="Teksttreci5"/>
          <w:color w:val="000000"/>
        </w:rPr>
        <w:softHyphen/>
        <w:t>raturą słownikową, nie mógł dokonać zawsze zadowalającej klasyfikacji materiału, ponieważ dotychczas nie ma w tym zakresie dobrych pomo</w:t>
      </w:r>
      <w:r>
        <w:rPr>
          <w:rStyle w:val="Teksttreci5"/>
          <w:color w:val="000000"/>
        </w:rPr>
        <w:t>cy naukowych (słowniki języka literackiego często bardzo się od siebie różnią w zaszeregowywaniu poszcze</w:t>
      </w:r>
      <w:r>
        <w:rPr>
          <w:rStyle w:val="Teksttreci5"/>
          <w:color w:val="000000"/>
        </w:rPr>
        <w:softHyphen/>
        <w:t>gólnych wyrazów, a słowników gwarowych mamy bardzo mało).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lastRenderedPageBreak/>
        <w:t>Jak już widać -wyraźnie z przytoczonych przykładów, nie mógł autor, nawet koncentrując się ty</w:t>
      </w:r>
      <w:r>
        <w:rPr>
          <w:rStyle w:val="Teksttreci5"/>
          <w:color w:val="000000"/>
        </w:rPr>
        <w:t>lko na tradycyjnych gwarach czeskich, nie zająć się wpływami obcych środowisk językowych, którym naturalnie podlegała także czeszczyzna kłodzka. Niemieckie wpływy najbardziej uwidaczniają się w leksyce. Wyrazy nie</w:t>
      </w:r>
      <w:r>
        <w:rPr>
          <w:rStyle w:val="Teksttreci5"/>
          <w:color w:val="000000"/>
        </w:rPr>
        <w:softHyphen/>
        <w:t>mieckie, w przeważającej części, przejmowa</w:t>
      </w:r>
      <w:r>
        <w:rPr>
          <w:rStyle w:val="Teksttreci5"/>
          <w:color w:val="000000"/>
        </w:rPr>
        <w:t>no bezpośrednio z okolicznych gwar niemieckich, co zdeterminowało także ich formę w czeszczyźnie kłodzkiej (np. prze</w:t>
      </w:r>
      <w:r>
        <w:rPr>
          <w:rStyle w:val="Teksttreci5"/>
          <w:color w:val="000000"/>
        </w:rPr>
        <w:softHyphen/>
        <w:t xml:space="preserve">jęcie ze zmianą </w:t>
      </w:r>
      <w:r>
        <w:rPr>
          <w:rStyle w:val="Teksttreci5Kursywa"/>
          <w:color w:val="000000"/>
        </w:rPr>
        <w:t>á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&gt; </w:t>
      </w:r>
      <w:r>
        <w:rPr>
          <w:rStyle w:val="Teksttreci5Kursywa"/>
          <w:color w:val="000000"/>
          <w:lang w:val="pl-PL" w:eastAsia="pl-PL"/>
        </w:rPr>
        <w:t>ó</w:t>
      </w:r>
      <w:r>
        <w:rPr>
          <w:rStyle w:val="Teksttreci5"/>
          <w:color w:val="000000"/>
        </w:rPr>
        <w:t xml:space="preserve"> przykładów takich jak </w:t>
      </w:r>
      <w:r>
        <w:rPr>
          <w:rStyle w:val="Teksttreci5Kursywa"/>
          <w:color w:val="000000"/>
          <w:lang w:val="pl-PL" w:eastAsia="pl-PL"/>
        </w:rPr>
        <w:t>bona, vóra,</w:t>
      </w:r>
      <w:r>
        <w:rPr>
          <w:rStyle w:val="Teksttreci5"/>
          <w:color w:val="000000"/>
        </w:rPr>
        <w:t xml:space="preserve"> liter. niem. </w:t>
      </w:r>
      <w:r>
        <w:rPr>
          <w:rStyle w:val="Teksttreci5Kursywa"/>
          <w:color w:val="000000"/>
          <w:lang w:val="de-DE" w:eastAsia="de-DE"/>
        </w:rPr>
        <w:t xml:space="preserve">Bahn, Ware; </w:t>
      </w:r>
      <w:r>
        <w:rPr>
          <w:rStyle w:val="Teksttreci5"/>
          <w:color w:val="000000"/>
        </w:rPr>
        <w:t xml:space="preserve">wymowa </w:t>
      </w:r>
      <w:r>
        <w:rPr>
          <w:rStyle w:val="Teksttreci5Kursywa"/>
          <w:color w:val="000000"/>
        </w:rPr>
        <w:t xml:space="preserve">švacer, šuster, </w:t>
      </w:r>
      <w:r>
        <w:rPr>
          <w:rStyle w:val="Teksttreci5Kursywa"/>
          <w:color w:val="000000"/>
          <w:lang w:val="pl-PL" w:eastAsia="pl-PL"/>
        </w:rPr>
        <w:t>hasterman).</w:t>
      </w:r>
      <w:r>
        <w:rPr>
          <w:rStyle w:val="Teksttreci5"/>
          <w:color w:val="000000"/>
        </w:rPr>
        <w:t xml:space="preserve"> Inne wpływy niemieckie </w:t>
      </w:r>
      <w:r>
        <w:rPr>
          <w:rStyle w:val="Teksttreci5"/>
          <w:color w:val="000000"/>
        </w:rPr>
        <w:t>są zupełnie odosob</w:t>
      </w:r>
      <w:r>
        <w:rPr>
          <w:rStyle w:val="Teksttreci5"/>
          <w:color w:val="000000"/>
        </w:rPr>
        <w:softHyphen/>
        <w:t xml:space="preserve">nione (np. kalki w odmianie liczebników: </w:t>
      </w:r>
      <w:r>
        <w:rPr>
          <w:rStyle w:val="Teksttreci5Kursywa"/>
          <w:color w:val="000000"/>
        </w:rPr>
        <w:t xml:space="preserve">vot </w:t>
      </w:r>
      <w:r>
        <w:rPr>
          <w:rStyle w:val="Teksttreci5Kursywa"/>
          <w:color w:val="000000"/>
          <w:lang w:val="pl-PL" w:eastAsia="pl-PL"/>
        </w:rPr>
        <w:t xml:space="preserve">tejch pjet </w:t>
      </w:r>
      <w:r>
        <w:rPr>
          <w:rStyle w:val="Teksttreci5Kursywa"/>
          <w:color w:val="000000"/>
        </w:rPr>
        <w:t xml:space="preserve">sedlácu, </w:t>
      </w:r>
      <w:r>
        <w:rPr>
          <w:rStyle w:val="Teksttreci5Kursywa"/>
          <w:color w:val="000000"/>
          <w:lang w:val="pl-PL" w:eastAsia="pl-PL"/>
        </w:rPr>
        <w:t>s tema sedum molejma kuzlatama,</w:t>
      </w:r>
      <w:r>
        <w:rPr>
          <w:rStyle w:val="Teksttreci5"/>
          <w:color w:val="000000"/>
        </w:rPr>
        <w:t xml:space="preserve"> liter, </w:t>
      </w:r>
      <w:r>
        <w:rPr>
          <w:rStyle w:val="Teksttreci5Kursywa"/>
          <w:color w:val="000000"/>
          <w:lang w:val="pl-PL" w:eastAsia="pl-PL"/>
        </w:rPr>
        <w:t xml:space="preserve">od </w:t>
      </w:r>
      <w:r>
        <w:rPr>
          <w:rStyle w:val="Teksttreci5Kursywa"/>
          <w:color w:val="000000"/>
        </w:rPr>
        <w:t xml:space="preserve">těch pěti..., </w:t>
      </w:r>
      <w:r>
        <w:rPr>
          <w:rStyle w:val="Teksttreci5Kursywa"/>
          <w:color w:val="000000"/>
          <w:lang w:val="pl-PL" w:eastAsia="pl-PL"/>
        </w:rPr>
        <w:t xml:space="preserve">s </w:t>
      </w:r>
      <w:r>
        <w:rPr>
          <w:rStyle w:val="Teksttreci5Kursywa"/>
          <w:color w:val="000000"/>
        </w:rPr>
        <w:t>těmi sedmi...).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Obecnie do gwary podkudowskiej przenika coraz więcej najbardziej potocznych słów polskich niezbędn</w:t>
      </w:r>
      <w:r>
        <w:rPr>
          <w:rStyle w:val="Teksttreci5"/>
          <w:color w:val="000000"/>
        </w:rPr>
        <w:t>ych przy wzajemnym porozumiewaniu się we współczesnym środowisku polskim (z całego „Kącika Czeskiego” już tylko Jakubowice są wsią wyłącznie czeską). Wszystkie przejęte słowa dotychczas jednak pod względem fonetycznym i fleksyjnym przekształcają się zgodni</w:t>
      </w:r>
      <w:r>
        <w:rPr>
          <w:rStyle w:val="Teksttreci5"/>
          <w:color w:val="000000"/>
        </w:rPr>
        <w:t>e z czeskim systemem gwarowym.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Pracę Siatkowskiego uzupełniają i dobrze ilustrują dodane </w:t>
      </w:r>
      <w:r>
        <w:rPr>
          <w:rStyle w:val="Teksttreci5Odstpy3pt"/>
          <w:color w:val="000000"/>
        </w:rPr>
        <w:t>teksty</w:t>
      </w:r>
      <w:r>
        <w:rPr>
          <w:rStyle w:val="Teksttreci5"/>
          <w:color w:val="000000"/>
        </w:rPr>
        <w:t xml:space="preserve"> (II. s. 111 — 149) będące nieretuszowaną kopią nagranych na magnetofon, pochodzą</w:t>
      </w:r>
      <w:r>
        <w:rPr>
          <w:rStyle w:val="Teksttreci5"/>
          <w:color w:val="000000"/>
        </w:rPr>
        <w:softHyphen/>
        <w:t>cych od trzech osób opowiadań ciągłych. Czeskiego czytelnika dziwi, że autor za</w:t>
      </w:r>
      <w:r>
        <w:rPr>
          <w:rStyle w:val="Teksttreci5"/>
          <w:color w:val="000000"/>
        </w:rPr>
        <w:t xml:space="preserve">pisuje prawie każde kłodzkie </w:t>
      </w:r>
      <w:r>
        <w:rPr>
          <w:rStyle w:val="Teksttreci5Kursywa"/>
          <w:color w:val="000000"/>
        </w:rPr>
        <w:t>ř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 xml:space="preserve">jak </w:t>
      </w:r>
      <w:r>
        <w:rPr>
          <w:rStyle w:val="Teksttreci5Kursywa"/>
          <w:color w:val="000000"/>
          <w:lang w:val="pl-PL" w:eastAsia="pl-PL"/>
        </w:rPr>
        <w:t>z,</w:t>
      </w:r>
      <w:r>
        <w:rPr>
          <w:rStyle w:val="Teksttreci5"/>
          <w:color w:val="000000"/>
        </w:rPr>
        <w:t xml:space="preserve"> szczególnie o</w:t>
      </w:r>
      <w:r>
        <w:rPr>
          <w:rStyle w:val="Teksttreci5"/>
          <w:color w:val="000000"/>
          <w:lang w:val="de-DE" w:eastAsia="de-DE"/>
        </w:rPr>
        <w:t xml:space="preserve">d </w:t>
      </w:r>
      <w:r>
        <w:rPr>
          <w:rStyle w:val="Teksttreci5"/>
          <w:color w:val="000000"/>
        </w:rPr>
        <w:t>dwóch pierwszych informa</w:t>
      </w:r>
      <w:r>
        <w:rPr>
          <w:rStyle w:val="Teksttreci5"/>
          <w:color w:val="000000"/>
        </w:rPr>
        <w:softHyphen/>
        <w:t xml:space="preserve">torów (por. także jego wyjaśnienia — I, s. 60). Co prawda kilka przykładów takiej wymowy cytuje już Kibin </w:t>
      </w:r>
      <w:r>
        <w:rPr>
          <w:rStyle w:val="Teksttreci5"/>
          <w:color w:val="000000"/>
          <w:vertAlign w:val="superscript"/>
        </w:rPr>
        <w:footnoteReference w:id="32"/>
      </w:r>
      <w:r>
        <w:rPr>
          <w:rStyle w:val="Teksttreci5"/>
          <w:color w:val="000000"/>
        </w:rPr>
        <w:t>, ale ze zniemczonej wsi Brzozowa. Współ</w:t>
      </w:r>
      <w:r>
        <w:rPr>
          <w:rStyle w:val="Teksttreci5"/>
          <w:color w:val="000000"/>
        </w:rPr>
        <w:t xml:space="preserve">czesny zakres tego typu przykładów u Siatkowskiego jest zadziwiający. Także sylabę </w:t>
      </w:r>
      <w:r>
        <w:rPr>
          <w:rStyle w:val="Teksttreci5Kursywa"/>
          <w:color w:val="000000"/>
          <w:lang w:val="pl-PL" w:eastAsia="pl-PL"/>
        </w:rPr>
        <w:t>mńe</w:t>
      </w:r>
      <w:r>
        <w:rPr>
          <w:rStyle w:val="Teksttreci5"/>
          <w:color w:val="000000"/>
        </w:rPr>
        <w:t xml:space="preserve"> słyszy autor stosunkowo często jak </w:t>
      </w:r>
      <w:r>
        <w:rPr>
          <w:rStyle w:val="Teksttreci5Kursywa"/>
          <w:color w:val="000000"/>
          <w:lang w:val="pl-PL" w:eastAsia="pl-PL"/>
        </w:rPr>
        <w:t>mje.</w:t>
      </w:r>
      <w:r>
        <w:rPr>
          <w:rStyle w:val="Teksttreci5"/>
          <w:color w:val="000000"/>
        </w:rPr>
        <w:t xml:space="preserve"> Rzeczywiście trudna do zrozumienia jest także ocena niektórych długości (</w:t>
      </w:r>
      <w:r>
        <w:rPr>
          <w:rStyle w:val="Teksttreci5Kursywa"/>
          <w:color w:val="000000"/>
          <w:lang w:val="en-US" w:eastAsia="en-US"/>
        </w:rPr>
        <w:t>povim</w:t>
      </w:r>
      <w:r>
        <w:rPr>
          <w:rStyle w:val="Teksttreci5Kursywa"/>
          <w:color w:val="000000"/>
          <w:lang w:val="pl-PL" w:eastAsia="pl-PL"/>
        </w:rPr>
        <w:t xml:space="preserve">, </w:t>
      </w:r>
      <w:r>
        <w:rPr>
          <w:rStyle w:val="Teksttreci5Kursywa"/>
          <w:color w:val="000000"/>
          <w:lang w:val="en-US" w:eastAsia="en-US"/>
        </w:rPr>
        <w:t>vo svalim</w:t>
      </w:r>
      <w:r>
        <w:rPr>
          <w:rStyle w:val="Teksttreci5"/>
          <w:color w:val="000000"/>
          <w:lang w:val="en-US" w:eastAsia="en-US"/>
        </w:rPr>
        <w:t xml:space="preserve"> </w:t>
      </w:r>
      <w:r>
        <w:rPr>
          <w:rStyle w:val="Teksttreci5"/>
          <w:color w:val="000000"/>
        </w:rPr>
        <w:t xml:space="preserve">słyszy autor dość często </w:t>
      </w:r>
      <w:r>
        <w:rPr>
          <w:rStyle w:val="Teksttreci5Kursywa"/>
          <w:color w:val="000000"/>
        </w:rPr>
        <w:t xml:space="preserve">povím, </w:t>
      </w:r>
      <w:r>
        <w:rPr>
          <w:rStyle w:val="Teksttreci5Kursywa"/>
          <w:color w:val="000000"/>
          <w:lang w:val="pl-PL" w:eastAsia="pl-PL"/>
        </w:rPr>
        <w:t xml:space="preserve">vo </w:t>
      </w:r>
      <w:r>
        <w:rPr>
          <w:rStyle w:val="Teksttreci5Kursywa"/>
          <w:color w:val="000000"/>
        </w:rPr>
        <w:t>sval</w:t>
      </w:r>
      <w:r>
        <w:rPr>
          <w:rStyle w:val="Teksttreci5Kursywa"/>
          <w:color w:val="000000"/>
        </w:rPr>
        <w:t>ím,</w:t>
      </w:r>
      <w:r>
        <w:rPr>
          <w:rStyle w:val="Teksttreci5"/>
          <w:color w:val="000000"/>
          <w:lang w:val="cs-CZ" w:eastAsia="cs-CZ"/>
        </w:rPr>
        <w:t xml:space="preserve"> </w:t>
      </w:r>
      <w:r>
        <w:rPr>
          <w:rStyle w:val="Teksttreci5"/>
          <w:color w:val="000000"/>
        </w:rPr>
        <w:t>więc tak samo jak w literackiej czeszczyźnie). Poza tym jednak godna podziwu i budząca zaufanie jest znajomość czeszczyzny i gwary kłodzkiej u pol</w:t>
      </w:r>
      <w:r>
        <w:rPr>
          <w:rStyle w:val="Teksttreci5"/>
          <w:color w:val="000000"/>
        </w:rPr>
        <w:softHyphen/>
        <w:t>skiego badacza.</w:t>
      </w:r>
    </w:p>
    <w:p w:rsidR="00000000" w:rsidRDefault="00FF05D3">
      <w:pPr>
        <w:pStyle w:val="Teksttreci51"/>
        <w:shd w:val="clear" w:color="auto" w:fill="auto"/>
        <w:spacing w:after="240" w:line="264" w:lineRule="exact"/>
        <w:ind w:firstLine="460"/>
        <w:jc w:val="both"/>
      </w:pPr>
      <w:r>
        <w:rPr>
          <w:rStyle w:val="Teksttreci5"/>
          <w:color w:val="000000"/>
        </w:rPr>
        <w:t>Pracę Siatkowskiego zaliczyć można do rzędu podstawowych monografii gwar czeskich.</w:t>
      </w:r>
    </w:p>
    <w:p w:rsidR="00000000" w:rsidRDefault="00FF05D3">
      <w:pPr>
        <w:pStyle w:val="Teksttreci80"/>
        <w:shd w:val="clear" w:color="auto" w:fill="auto"/>
        <w:spacing w:before="0" w:after="0" w:line="264" w:lineRule="exact"/>
        <w:ind w:right="500"/>
        <w:sectPr w:rsidR="00000000">
          <w:type w:val="continuous"/>
          <w:pgSz w:w="11900" w:h="16840"/>
          <w:pgMar w:top="1228" w:right="1750" w:bottom="1234" w:left="1264" w:header="0" w:footer="3" w:gutter="0"/>
          <w:cols w:space="720"/>
          <w:noEndnote/>
          <w:docGrid w:linePitch="360"/>
        </w:sectPr>
      </w:pPr>
      <w:r>
        <w:rPr>
          <w:rStyle w:val="Teksttreci8"/>
          <w:i/>
          <w:iCs/>
          <w:color w:val="000000"/>
          <w:lang w:val="cs-CZ" w:eastAsia="cs-CZ"/>
        </w:rPr>
        <w:t xml:space="preserve">Pavel </w:t>
      </w:r>
      <w:r>
        <w:rPr>
          <w:rStyle w:val="Teksttreci8"/>
          <w:i/>
          <w:iCs/>
          <w:color w:val="000000"/>
          <w:lang w:val="cs-CZ" w:eastAsia="cs-CZ"/>
        </w:rPr>
        <w:t>Jančák</w:t>
      </w:r>
      <w:r>
        <w:rPr>
          <w:rStyle w:val="Teksttreci8"/>
          <w:i/>
          <w:iCs/>
          <w:color w:val="000000"/>
          <w:lang w:val="cs-CZ" w:eastAsia="cs-CZ"/>
        </w:rPr>
        <w:br/>
      </w:r>
      <w:r>
        <w:rPr>
          <w:rStyle w:val="Teksttreci8Arial"/>
          <w:i/>
          <w:iCs/>
          <w:color w:val="000000"/>
        </w:rPr>
        <w:t>Praha</w:t>
      </w:r>
    </w:p>
    <w:p w:rsidR="00000000" w:rsidRDefault="00FF05D3">
      <w:pPr>
        <w:pStyle w:val="Teksttreci110"/>
        <w:shd w:val="clear" w:color="auto" w:fill="auto"/>
        <w:spacing w:after="2496" w:line="220" w:lineRule="exact"/>
      </w:pPr>
      <w:r>
        <w:rPr>
          <w:rStyle w:val="Teksttreci11"/>
          <w:i/>
          <w:iCs/>
          <w:color w:val="000000"/>
        </w:rPr>
        <w:lastRenderedPageBreak/>
        <w:t>SPRAWOZDANIA</w:t>
      </w:r>
    </w:p>
    <w:p w:rsidR="00000000" w:rsidRDefault="00FF05D3">
      <w:pPr>
        <w:pStyle w:val="Teksttreci90"/>
        <w:shd w:val="clear" w:color="auto" w:fill="auto"/>
        <w:spacing w:before="0" w:after="278" w:line="312" w:lineRule="exact"/>
        <w:ind w:left="40"/>
        <w:jc w:val="center"/>
      </w:pPr>
      <w:r>
        <w:rPr>
          <w:rStyle w:val="Teksttreci9"/>
          <w:i/>
          <w:iCs/>
          <w:color w:val="000000"/>
        </w:rPr>
        <w:t>I SEMINARIUM JĘZYKOZNAWSTWA OGÓLNEGO</w:t>
      </w:r>
      <w:r>
        <w:rPr>
          <w:rStyle w:val="Teksttreci9"/>
          <w:i/>
          <w:iCs/>
          <w:color w:val="000000"/>
        </w:rPr>
        <w:br/>
        <w:t>I STOSOWANEGO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80"/>
        <w:jc w:val="both"/>
      </w:pPr>
      <w:r>
        <w:rPr>
          <w:rStyle w:val="Teksttreci5"/>
          <w:color w:val="000000"/>
        </w:rPr>
        <w:t>W okresie od 12 Lipca do 6 sierpnia 1965 r. w uroczym miasteczku Besançon we Francji odbywało się</w:t>
      </w:r>
      <w:r>
        <w:rPr>
          <w:rStyle w:val="Teksttreci5"/>
          <w:color w:val="000000"/>
        </w:rPr>
        <w:t xml:space="preserve"> zorganizowane przez AFLA i AILA (Francuskie i Między</w:t>
      </w:r>
      <w:r>
        <w:rPr>
          <w:rStyle w:val="Teksttreci5"/>
          <w:color w:val="000000"/>
        </w:rPr>
        <w:softHyphen/>
        <w:t>narodowe Towarzystwo Językoznawstwa Stosowanego) I Seminarium Językoznaw</w:t>
      </w:r>
      <w:r>
        <w:rPr>
          <w:rStyle w:val="Teksttreci5"/>
          <w:color w:val="000000"/>
        </w:rPr>
        <w:softHyphen/>
        <w:t>stwa Ogólnego i Stosowanego.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Wybór miejsca był o tyle szczęśliwy, że nowe osiedle uniwersyteckie (La Boulois) oddalone o 5 km od </w:t>
      </w:r>
      <w:r>
        <w:rPr>
          <w:rStyle w:val="Teksttreci5"/>
          <w:color w:val="000000"/>
        </w:rPr>
        <w:t>Besançon dając uczestnikom maksimum wygody sprzyjało jednocześnie skupieniu się wyłącznie na pracy naukowej.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>Przyjęto tam różnorodne formy pracy: wykłady kursowe, referaty monogra</w:t>
      </w:r>
      <w:r>
        <w:rPr>
          <w:rStyle w:val="Teksttreci5"/>
          <w:color w:val="000000"/>
        </w:rPr>
        <w:softHyphen/>
        <w:t>ficzne z dyskusją, seminaria, poświęcone głównie wyjaśnianiu wątpliwości ucz</w:t>
      </w:r>
      <w:r>
        <w:rPr>
          <w:rStyle w:val="Teksttreci5"/>
          <w:color w:val="000000"/>
        </w:rPr>
        <w:t>est</w:t>
      </w:r>
      <w:r>
        <w:rPr>
          <w:rStyle w:val="Teksttreci5"/>
          <w:color w:val="000000"/>
        </w:rPr>
        <w:softHyphen/>
        <w:t>ników wykładów kursowych i zastosowaniu wiadomości podawanych na wykładach kursowych w konkretnej pracy badawczej czy dydaktycznej, ćwiczenia praktyczne w programowaniu i obsłudze maszyny matematyczno-logicznej IBM-1620, a nawet kurs języka rosyjskiego</w:t>
      </w:r>
      <w:r>
        <w:rPr>
          <w:rStyle w:val="Teksttreci5"/>
          <w:color w:val="000000"/>
        </w:rPr>
        <w:t xml:space="preserve"> dla początkujących.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>Pod względem zarówno pozycji zawodowej jak i przygotowania językoznawczego uczestnicy kursu byli bardzo zróżnicowani. Dużą grupę stanowili lektorzy uniwersyteccy i nauczyciele języków ze szkół średnich, obok nich młodsi pracow</w:t>
      </w:r>
      <w:r>
        <w:rPr>
          <w:rStyle w:val="Teksttreci5"/>
          <w:color w:val="000000"/>
        </w:rPr>
        <w:softHyphen/>
        <w:t>nicy nau</w:t>
      </w:r>
      <w:r>
        <w:rPr>
          <w:rStyle w:val="Teksttreci5"/>
          <w:color w:val="000000"/>
        </w:rPr>
        <w:t>kowi oraz paru profesorów, paru studentów i nawet kilku pracowników francuskiej administracji szkolnej.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Tematyka wykładów kursowych była też bardzo różnorodna: fonetykę ogólną i fonologię prowadzili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 xml:space="preserve">Malmberg i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>Sebeok, systemowi gramatycznemu po</w:t>
      </w:r>
      <w:r>
        <w:rPr>
          <w:rStyle w:val="Teksttreci5"/>
          <w:color w:val="000000"/>
        </w:rPr>
        <w:t xml:space="preserve">święcone były wykłady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 xml:space="preserve">Hundelstona i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 xml:space="preserve">Dubois, leksykologią zajęli się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 xml:space="preserve">Coseriu i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 xml:space="preserve">Dubois, przy czym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 xml:space="preserve">Coseriu kładł większy nacisk na semantykę, gdy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>Dubois koncentrował swoje wykłady wokół prac leksyko</w:t>
      </w:r>
      <w:r>
        <w:rPr>
          <w:rStyle w:val="Teksttreci5"/>
          <w:color w:val="000000"/>
        </w:rPr>
        <w:softHyphen/>
        <w:t>grafii, drugi wykład kur</w:t>
      </w:r>
      <w:r>
        <w:rPr>
          <w:rStyle w:val="Teksttreci5"/>
          <w:color w:val="000000"/>
        </w:rPr>
        <w:t xml:space="preserve">sowy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>Coseriu poświęcony był typologii językoznaw</w:t>
      </w:r>
      <w:r>
        <w:rPr>
          <w:rStyle w:val="Teksttreci5"/>
          <w:color w:val="000000"/>
        </w:rPr>
        <w:softHyphen/>
        <w:t>czej, łączył on ogólne, metodologiczne założenia typologii z typologią języków romańskich. Oryginalnym wkładem tego uczonego były zarówno sposób ujęcia abstrakcji stosowanych przy opisie języka z podzi</w:t>
      </w:r>
      <w:r>
        <w:rPr>
          <w:rStyle w:val="Teksttreci5"/>
          <w:color w:val="000000"/>
        </w:rPr>
        <w:t>ałem na parole, normę, system, typ jak i koncepcja ewolucji języka. Norma to intuitywne poczucie językowe, które ma każdy mówiący, system, którego jedynym realnym bytem są podręczniki gra</w:t>
      </w:r>
      <w:r>
        <w:rPr>
          <w:rStyle w:val="Teksttreci5"/>
          <w:color w:val="000000"/>
        </w:rPr>
        <w:softHyphen/>
        <w:t>matyki, stanowi zespół możliwości, które mogą być zrealizowane w nor</w:t>
      </w:r>
      <w:r>
        <w:rPr>
          <w:rStyle w:val="Teksttreci5"/>
          <w:color w:val="000000"/>
        </w:rPr>
        <w:t>mie; typ to najogólniejsze cechy wspólne dla różnych systemów, wskazujące kierunki reali</w:t>
      </w:r>
      <w:r>
        <w:rPr>
          <w:rStyle w:val="Teksttreci5"/>
          <w:color w:val="000000"/>
        </w:rPr>
        <w:softHyphen/>
        <w:t>zacji możliwości w systemach. Układ ten, zdaniem Coseriu, jest podwójnie sprzę</w:t>
      </w:r>
      <w:r>
        <w:rPr>
          <w:rStyle w:val="Teksttreci5"/>
          <w:color w:val="000000"/>
        </w:rPr>
        <w:softHyphen/>
        <w:t xml:space="preserve">żony, bo wpływ nowych wypowiedzi otwierających nowe możliwości powoduje ewolucję normy, </w:t>
      </w:r>
      <w:r>
        <w:rPr>
          <w:rStyle w:val="Teksttreci5"/>
          <w:color w:val="000000"/>
        </w:rPr>
        <w:t>ewolucja normy zapoczątkowuje nowe tendencje w systemie, te zaś powodują ewolucję typu. Oczywiście ewolucja na stopniu parole jest naj</w:t>
      </w:r>
      <w:r>
        <w:rPr>
          <w:rStyle w:val="Teksttreci5"/>
          <w:color w:val="000000"/>
        </w:rPr>
        <w:softHyphen/>
        <w:t>szybsza, na stopniu typu najwolniejsza.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Typologii języków afrykańskich poświęcił swoje wykłady </w:t>
      </w:r>
      <w:r>
        <w:rPr>
          <w:rStyle w:val="Teksttreci5"/>
          <w:color w:val="000000"/>
          <w:lang w:val="en-US" w:eastAsia="en-US"/>
        </w:rPr>
        <w:t xml:space="preserve">prof. Alexander. </w:t>
      </w:r>
      <w:r>
        <w:rPr>
          <w:rStyle w:val="Teksttreci5"/>
          <w:color w:val="000000"/>
        </w:rPr>
        <w:t>Omówienie</w:t>
      </w:r>
      <w:r>
        <w:rPr>
          <w:rStyle w:val="Teksttreci5"/>
          <w:color w:val="000000"/>
        </w:rPr>
        <w:t xml:space="preserve"> podstawowych pojęć semantyki było tematem wykładów kursowych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>Culioli. Drugi cykl wykładów poświęcił on kwestii zastosowania zdobyczy językoznawstwa ogólnego w nauczaniu języków obcych. Również metodyce naucza</w:t>
      </w:r>
      <w:r>
        <w:rPr>
          <w:rStyle w:val="Teksttreci5"/>
          <w:color w:val="000000"/>
        </w:rPr>
        <w:softHyphen/>
      </w:r>
    </w:p>
    <w:p w:rsidR="00000000" w:rsidRDefault="00FF05D3">
      <w:pPr>
        <w:pStyle w:val="Teksttreci51"/>
        <w:shd w:val="clear" w:color="auto" w:fill="auto"/>
        <w:spacing w:after="0" w:line="264" w:lineRule="exact"/>
        <w:jc w:val="both"/>
      </w:pPr>
      <w:r>
        <w:rPr>
          <w:rStyle w:val="Teksttreci50"/>
          <w:color w:val="000000"/>
        </w:rPr>
        <w:t>nia języków obcych poświęcił swoje wykł</w:t>
      </w:r>
      <w:r>
        <w:rPr>
          <w:rStyle w:val="Teksttreci50"/>
          <w:color w:val="000000"/>
        </w:rPr>
        <w:t xml:space="preserve">ady </w:t>
      </w:r>
      <w:r>
        <w:rPr>
          <w:rStyle w:val="Teksttreci50"/>
          <w:color w:val="000000"/>
          <w:lang w:val="en-US" w:eastAsia="en-US"/>
        </w:rPr>
        <w:t xml:space="preserve">prof. </w:t>
      </w:r>
      <w:r>
        <w:rPr>
          <w:rStyle w:val="Teksttreci50"/>
          <w:color w:val="000000"/>
          <w:lang w:val="de-DE" w:eastAsia="de-DE"/>
        </w:rPr>
        <w:t xml:space="preserve">Capelle </w:t>
      </w:r>
      <w:r>
        <w:rPr>
          <w:rStyle w:val="Teksttreci50"/>
          <w:color w:val="000000"/>
        </w:rPr>
        <w:t>w głównej mierze oma</w:t>
      </w:r>
      <w:r>
        <w:rPr>
          <w:rStyle w:val="Teksttreci50"/>
          <w:color w:val="000000"/>
        </w:rPr>
        <w:softHyphen/>
        <w:t>wiając problemy kontaktów międzyjęzykowych i billingwizmu.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00"/>
        <w:jc w:val="both"/>
      </w:pPr>
      <w:r>
        <w:rPr>
          <w:rStyle w:val="Teksttreci50"/>
          <w:color w:val="000000"/>
        </w:rPr>
        <w:lastRenderedPageBreak/>
        <w:t xml:space="preserve">Do bardzo zajmujących «należały wykłady </w:t>
      </w:r>
      <w:r>
        <w:rPr>
          <w:rStyle w:val="Teksttreci50"/>
          <w:color w:val="000000"/>
          <w:lang w:val="en-US" w:eastAsia="en-US"/>
        </w:rPr>
        <w:t xml:space="preserve">prof. </w:t>
      </w:r>
      <w:r>
        <w:rPr>
          <w:rStyle w:val="Teksttreci50"/>
          <w:color w:val="000000"/>
        </w:rPr>
        <w:t>Moreau (dyrektor ośrodka badań naukowych IFM) i p. Feuchot, poświęcone programowaniu maszyn elektro</w:t>
      </w:r>
      <w:r>
        <w:rPr>
          <w:rStyle w:val="Teksttreci50"/>
          <w:color w:val="000000"/>
        </w:rPr>
        <w:softHyphen/>
        <w:t xml:space="preserve">nicznych ze </w:t>
      </w:r>
      <w:r>
        <w:rPr>
          <w:rStyle w:val="Teksttreci50"/>
          <w:color w:val="000000"/>
        </w:rPr>
        <w:t>szczególnym uwzględnieniem języków stosowanych w maszynach IEM — Fortran II i Fortran IV. Języki te prostsze niż „Algol” choć wyzyskujące część jego symboliki) są bardziej przystosowane do potrzeb językoznawstwa i logiki. Część wykładów była poświęcona rów</w:t>
      </w:r>
      <w:r>
        <w:rPr>
          <w:rStyle w:val="Teksttreci50"/>
          <w:color w:val="000000"/>
        </w:rPr>
        <w:t>nież gramatykom generatywnym i logice matematycznej.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00"/>
        <w:jc w:val="both"/>
      </w:pPr>
      <w:r>
        <w:rPr>
          <w:rStyle w:val="Teksttreci50"/>
          <w:color w:val="000000"/>
        </w:rPr>
        <w:t>Równolegle z wykładami odbywały się ćwiczenia na maszynie matematyczno- logicznej IEM 1620. Jest to urządzenie zbliżone do znanych w Polsce maszyn elektronowych typu GIFR czy FLWRO, z powszechną</w:t>
      </w:r>
      <w:r>
        <w:rPr>
          <w:rStyle w:val="Teksttreci50"/>
          <w:color w:val="000000"/>
        </w:rPr>
        <w:t xml:space="preserve"> przy tego typu maszynach przeszkodą za małej pamięci wewnętrznej. Językoznawcy francuscy radzą sobie w ten sposób, że dzięki zastosowaniu wejścia dla danych zakodowanych na kartach perforowanych, wprowadza się dane częściami odpowiednimi dla danego progra</w:t>
      </w:r>
      <w:r>
        <w:rPr>
          <w:rStyle w:val="Teksttreci50"/>
          <w:color w:val="000000"/>
        </w:rPr>
        <w:t>mu, sam program jest również wprowadzany na kartach perforowanych. Wyjście danych opracowanych przez maszynę, jak również komunikacja z operatorem i operatora z maszyną w trakcie pracy odbywa się przez dalekopis. Do ciekawszych prac wyko</w:t>
      </w:r>
      <w:r>
        <w:rPr>
          <w:rStyle w:val="Teksttreci50"/>
          <w:color w:val="000000"/>
        </w:rPr>
        <w:softHyphen/>
        <w:t>nywanych przez ten</w:t>
      </w:r>
      <w:r>
        <w:rPr>
          <w:rStyle w:val="Teksttreci50"/>
          <w:color w:val="000000"/>
        </w:rPr>
        <w:t xml:space="preserve"> mózg elektronowy należały: tworzenie (generowanie) zdań francuskich na podstawie indeksu wyrazów z oznaczoną pozycją w zdaniu, a ściślej w drzewie generacji zdania; koniugowanie czasowników nieregularnych; obliczanie liczby wyrazów w zadanym tekście.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00"/>
        <w:jc w:val="both"/>
      </w:pPr>
      <w:r>
        <w:rPr>
          <w:rStyle w:val="Teksttreci50"/>
          <w:color w:val="000000"/>
        </w:rPr>
        <w:t>Refe</w:t>
      </w:r>
      <w:r>
        <w:rPr>
          <w:rStyle w:val="Teksttreci50"/>
          <w:color w:val="000000"/>
        </w:rPr>
        <w:t xml:space="preserve">raty monograficzne </w:t>
      </w:r>
      <w:r>
        <w:rPr>
          <w:rStyle w:val="Teksttreci50"/>
          <w:color w:val="000000"/>
          <w:lang w:val="en-US" w:eastAsia="en-US"/>
        </w:rPr>
        <w:t xml:space="preserve">(conferences) </w:t>
      </w:r>
      <w:r>
        <w:rPr>
          <w:rStyle w:val="Teksttreci50"/>
          <w:color w:val="000000"/>
        </w:rPr>
        <w:t>dotyczyły tak wielu i tak różnych zagad</w:t>
      </w:r>
      <w:r>
        <w:rPr>
          <w:rStyle w:val="Teksttreci50"/>
          <w:color w:val="000000"/>
        </w:rPr>
        <w:softHyphen/>
        <w:t xml:space="preserve">nień, że trudno tu wszystko omawiać. Wygłosili je profesorowie: M. </w:t>
      </w:r>
      <w:r>
        <w:rPr>
          <w:rStyle w:val="Teksttreci50"/>
          <w:color w:val="000000"/>
          <w:lang w:val="en-US" w:eastAsia="en-US"/>
        </w:rPr>
        <w:t xml:space="preserve">A. Martinet, </w:t>
      </w:r>
      <w:r>
        <w:rPr>
          <w:rStyle w:val="Teksttreci50"/>
          <w:color w:val="000000"/>
        </w:rPr>
        <w:t xml:space="preserve">M. Halliday, M. Th. Sebeok, M. </w:t>
      </w:r>
      <w:r>
        <w:rPr>
          <w:rStyle w:val="Teksttreci50"/>
          <w:color w:val="000000"/>
          <w:lang w:val="en-US" w:eastAsia="en-US"/>
        </w:rPr>
        <w:t xml:space="preserve">Alexandre, </w:t>
      </w:r>
      <w:r>
        <w:rPr>
          <w:rStyle w:val="Teksttreci50"/>
          <w:color w:val="000000"/>
        </w:rPr>
        <w:t xml:space="preserve">M. P. Pimsleur, M. P. Leon, M. </w:t>
      </w:r>
      <w:r>
        <w:rPr>
          <w:rStyle w:val="Teksttreci50"/>
          <w:color w:val="000000"/>
          <w:lang w:val="en-US" w:eastAsia="en-US"/>
        </w:rPr>
        <w:t xml:space="preserve">Quemada, </w:t>
      </w:r>
      <w:r>
        <w:rPr>
          <w:rStyle w:val="Teksttreci50"/>
          <w:color w:val="000000"/>
        </w:rPr>
        <w:t xml:space="preserve">M. </w:t>
      </w:r>
      <w:r>
        <w:rPr>
          <w:rStyle w:val="Teksttreci50"/>
          <w:color w:val="000000"/>
          <w:lang w:val="en-US" w:eastAsia="en-US"/>
        </w:rPr>
        <w:t xml:space="preserve">Fcurquet, </w:t>
      </w:r>
      <w:r>
        <w:rPr>
          <w:rStyle w:val="Teksttreci50"/>
          <w:color w:val="000000"/>
        </w:rPr>
        <w:t>M. Morea</w:t>
      </w:r>
      <w:r>
        <w:rPr>
          <w:rStyle w:val="Teksttreci50"/>
          <w:color w:val="000000"/>
        </w:rPr>
        <w:t>u, M. Dubois, M. Fonagy, M. Gsell, M. Ccseriu, M. Culioli.</w:t>
      </w:r>
    </w:p>
    <w:p w:rsidR="00000000" w:rsidRDefault="00FF05D3">
      <w:pPr>
        <w:pStyle w:val="Teksttreci51"/>
        <w:shd w:val="clear" w:color="auto" w:fill="auto"/>
        <w:spacing w:after="0"/>
        <w:ind w:firstLine="500"/>
        <w:jc w:val="both"/>
      </w:pPr>
      <w:r>
        <w:rPr>
          <w:rStyle w:val="Teksttreci50"/>
          <w:color w:val="000000"/>
        </w:rPr>
        <w:t xml:space="preserve">Frofesorcwie </w:t>
      </w:r>
      <w:r>
        <w:rPr>
          <w:rStyle w:val="Teksttreci50"/>
          <w:color w:val="000000"/>
          <w:lang w:val="en-US" w:eastAsia="en-US"/>
        </w:rPr>
        <w:t xml:space="preserve">Quemada </w:t>
      </w:r>
      <w:r>
        <w:rPr>
          <w:rStyle w:val="Teksttreci50"/>
          <w:color w:val="000000"/>
        </w:rPr>
        <w:t xml:space="preserve">i Moreau skupili się wokół problemów zastosowania nowoczesnej aparatury elektronicznej do badań językoznawczych, bądź to do prac leksykcgraficznych, które omawiał </w:t>
      </w:r>
      <w:r>
        <w:rPr>
          <w:rStyle w:val="Teksttreci50"/>
          <w:color w:val="000000"/>
          <w:lang w:val="en-US" w:eastAsia="en-US"/>
        </w:rPr>
        <w:t>prof. Quemada</w:t>
      </w:r>
      <w:r>
        <w:rPr>
          <w:rStyle w:val="Teksttreci50"/>
          <w:color w:val="000000"/>
          <w:lang w:val="en-US" w:eastAsia="en-US"/>
        </w:rPr>
        <w:t xml:space="preserve">, </w:t>
      </w:r>
      <w:r>
        <w:rPr>
          <w:rStyle w:val="Teksttreci50"/>
          <w:color w:val="000000"/>
        </w:rPr>
        <w:t>kierownik ośrodka leksykografii mechanograficznej w Besançon, bądź też do przekładu mechanicznego, którym inte</w:t>
      </w:r>
      <w:r>
        <w:rPr>
          <w:rStyle w:val="Teksttreci50"/>
          <w:color w:val="000000"/>
        </w:rPr>
        <w:softHyphen/>
        <w:t>resują się ośrodki naukowe w Grenoble i Nancy. Prace wykonywane w tych ośrod</w:t>
      </w:r>
      <w:r>
        <w:rPr>
          <w:rStyle w:val="Teksttreci50"/>
          <w:color w:val="000000"/>
        </w:rPr>
        <w:softHyphen/>
        <w:t>kach omawiał M. Moreau. Bardzo pouczający był też prowadzony przez</w:t>
      </w:r>
      <w:r>
        <w:rPr>
          <w:rStyle w:val="Teksttreci50"/>
          <w:color w:val="000000"/>
        </w:rPr>
        <w:t xml:space="preserve"> M. P. Pimslcura, dyrektora laboratorium nauki języków w Ohio, pokaz programowanego nauczania języków obcych przy użyciu magnetofonu. Ten system jest stosowany w pracy z dużym audytorium, m.in. w ten sposób uczy się żołnierzy armii amery</w:t>
      </w:r>
      <w:r>
        <w:rPr>
          <w:rStyle w:val="Teksttreci50"/>
          <w:color w:val="000000"/>
        </w:rPr>
        <w:softHyphen/>
        <w:t>kańskiej wyjeżdżaj</w:t>
      </w:r>
      <w:r>
        <w:rPr>
          <w:rStyle w:val="Teksttreci50"/>
          <w:color w:val="000000"/>
        </w:rPr>
        <w:t>ących co baz na obcych terytoriach.</w:t>
      </w:r>
    </w:p>
    <w:p w:rsidR="00000000" w:rsidRDefault="00FF05D3">
      <w:pPr>
        <w:pStyle w:val="Teksttreci51"/>
        <w:shd w:val="clear" w:color="auto" w:fill="auto"/>
        <w:spacing w:after="0"/>
        <w:ind w:firstLine="500"/>
        <w:jc w:val="both"/>
      </w:pPr>
      <w:r>
        <w:rPr>
          <w:rStyle w:val="Teksttreci50"/>
          <w:color w:val="000000"/>
        </w:rPr>
        <w:t>Jest to system nauczania bez udziału pisma, opierający się na wielokrotnym powtarzaniu typowych zdań i zwrotów w różnych kombinacjach dialogowych.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00"/>
        <w:jc w:val="both"/>
      </w:pPr>
      <w:r>
        <w:rPr>
          <w:rStyle w:val="Teksttreci50"/>
          <w:color w:val="000000"/>
        </w:rPr>
        <w:t xml:space="preserve">Interesujący też był wykład </w:t>
      </w:r>
      <w:r>
        <w:rPr>
          <w:rStyle w:val="Teksttreci50"/>
          <w:color w:val="000000"/>
          <w:lang w:val="en-US" w:eastAsia="en-US"/>
        </w:rPr>
        <w:t xml:space="preserve">prof. </w:t>
      </w:r>
      <w:r>
        <w:rPr>
          <w:rStyle w:val="Teksttreci50"/>
          <w:color w:val="000000"/>
        </w:rPr>
        <w:t xml:space="preserve">M. P. Leona (Toronto) </w:t>
      </w:r>
      <w:r>
        <w:rPr>
          <w:rStyle w:val="Teksttreci50"/>
          <w:color w:val="000000"/>
          <w:lang w:val="de-DE" w:eastAsia="de-DE"/>
        </w:rPr>
        <w:t xml:space="preserve">„La </w:t>
      </w:r>
      <w:r>
        <w:rPr>
          <w:rStyle w:val="Teksttreci50"/>
          <w:color w:val="000000"/>
          <w:lang w:val="en-US" w:eastAsia="en-US"/>
        </w:rPr>
        <w:t>Fhoncstylisti</w:t>
      </w:r>
      <w:r>
        <w:rPr>
          <w:rStyle w:val="Teksttreci50"/>
          <w:color w:val="000000"/>
          <w:lang w:val="en-US" w:eastAsia="en-US"/>
        </w:rPr>
        <w:t xml:space="preserve">que”. </w:t>
      </w:r>
      <w:r>
        <w:rPr>
          <w:rStyle w:val="Teksttreci50"/>
          <w:color w:val="000000"/>
        </w:rPr>
        <w:t>Referent wykazywał zmienność wymowy francuskiej w zależności od stylu wypo</w:t>
      </w:r>
      <w:r>
        <w:rPr>
          <w:rStyle w:val="Teksttreci50"/>
          <w:color w:val="000000"/>
        </w:rPr>
        <w:softHyphen/>
        <w:t>wiedzi: o</w:t>
      </w:r>
      <w:r>
        <w:rPr>
          <w:rStyle w:val="Teksttreci50"/>
          <w:color w:val="000000"/>
          <w:lang w:val="de-DE" w:eastAsia="de-DE"/>
        </w:rPr>
        <w:t xml:space="preserve">d </w:t>
      </w:r>
      <w:r>
        <w:rPr>
          <w:rStyle w:val="Teksttreci50"/>
          <w:color w:val="000000"/>
        </w:rPr>
        <w:t>ulicznika paryskiego, przez wdzięczącą się kobietkę (ilustrowane nagra</w:t>
      </w:r>
      <w:r>
        <w:rPr>
          <w:rStyle w:val="Teksttreci50"/>
          <w:color w:val="000000"/>
        </w:rPr>
        <w:softHyphen/>
        <w:t xml:space="preserve">niem </w:t>
      </w:r>
      <w:r>
        <w:rPr>
          <w:rStyle w:val="Teksttreci50"/>
          <w:color w:val="000000"/>
          <w:lang w:val="de-DE" w:eastAsia="de-DE"/>
        </w:rPr>
        <w:t>Brigitte B</w:t>
      </w:r>
      <w:r>
        <w:rPr>
          <w:rStyle w:val="Teksttreci50"/>
          <w:color w:val="000000"/>
        </w:rPr>
        <w:t>ardot) aż po styl wymowy aktorów tragicznych i styl mówców wiecowych (ten osta</w:t>
      </w:r>
      <w:r>
        <w:rPr>
          <w:rStyle w:val="Teksttreci50"/>
          <w:color w:val="000000"/>
        </w:rPr>
        <w:t xml:space="preserve">tni </w:t>
      </w:r>
      <w:r>
        <w:rPr>
          <w:rStyle w:val="Teksttreci50"/>
          <w:color w:val="000000"/>
          <w:lang w:val="en-US" w:eastAsia="en-US"/>
        </w:rPr>
        <w:t>styl</w:t>
      </w:r>
      <w:r>
        <w:rPr>
          <w:rStyle w:val="Teksttreci50"/>
          <w:color w:val="000000"/>
        </w:rPr>
        <w:t xml:space="preserve"> ilustrowało nagranie fragmentu przemówienia gen. </w:t>
      </w:r>
      <w:r>
        <w:rPr>
          <w:rStyle w:val="Teksttreci50"/>
          <w:color w:val="000000"/>
          <w:lang w:val="de-DE" w:eastAsia="de-DE"/>
        </w:rPr>
        <w:t xml:space="preserve">de </w:t>
      </w:r>
      <w:r>
        <w:rPr>
          <w:rStyle w:val="Teksttreci50"/>
          <w:color w:val="000000"/>
          <w:lang w:val="en-US" w:eastAsia="en-US"/>
        </w:rPr>
        <w:t>Gaule’a).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00"/>
        <w:jc w:val="both"/>
      </w:pPr>
      <w:r>
        <w:rPr>
          <w:rStyle w:val="Teksttreci50"/>
          <w:color w:val="000000"/>
        </w:rPr>
        <w:t>Sądzę, że warto by było zrobić podobną kolekcję dla języka polskiego, płyta czy taśma magnetofonowa z takim nagraniem byłaby cenną pomocą naukową.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00"/>
        <w:jc w:val="both"/>
        <w:sectPr w:rsidR="00000000">
          <w:headerReference w:type="even" r:id="rId38"/>
          <w:headerReference w:type="default" r:id="rId39"/>
          <w:pgSz w:w="11900" w:h="16840"/>
          <w:pgMar w:top="1228" w:right="1750" w:bottom="1234" w:left="1264" w:header="0" w:footer="3" w:gutter="0"/>
          <w:pgNumType w:start="31"/>
          <w:cols w:space="720"/>
          <w:noEndnote/>
          <w:titlePg/>
          <w:docGrid w:linePitch="360"/>
        </w:sectPr>
      </w:pPr>
      <w:r>
        <w:rPr>
          <w:rStyle w:val="Teksttreci50"/>
          <w:color w:val="000000"/>
        </w:rPr>
        <w:t>Jeśli już mowa o pokazach to nie można</w:t>
      </w:r>
      <w:r>
        <w:rPr>
          <w:rStyle w:val="Teksttreci50"/>
          <w:color w:val="000000"/>
        </w:rPr>
        <w:t xml:space="preserve"> pominąć wycieczki do ośrodka leksykograficznego w Besançon. Ośrodek ten pod kierownictwem pr</w:t>
      </w:r>
      <w:r>
        <w:rPr>
          <w:rStyle w:val="Teksttreci50"/>
          <w:color w:val="000000"/>
          <w:lang w:val="en-US" w:eastAsia="en-US"/>
        </w:rPr>
        <w:t xml:space="preserve">of.* Quemady </w:t>
      </w:r>
      <w:r>
        <w:rPr>
          <w:rStyle w:val="Teksttreci50"/>
          <w:color w:val="000000"/>
        </w:rPr>
        <w:t>stał się nie tylko placówką przyspieszającą wykonywanie prac słownikowych, ale też poważnym ośrodkiem naukowym, mechanizacja bowiem prac lingwistyczny</w:t>
      </w:r>
      <w:r>
        <w:rPr>
          <w:rStyle w:val="Teksttreci50"/>
          <w:color w:val="000000"/>
        </w:rPr>
        <w:t>ch po-</w:t>
      </w:r>
    </w:p>
    <w:p w:rsidR="00000000" w:rsidRDefault="00FF05D3">
      <w:pPr>
        <w:pStyle w:val="Teksttreci51"/>
        <w:shd w:val="clear" w:color="auto" w:fill="auto"/>
        <w:spacing w:after="0" w:line="264" w:lineRule="exact"/>
        <w:jc w:val="both"/>
      </w:pPr>
      <w:r>
        <w:rPr>
          <w:rStyle w:val="Teksttreci5"/>
          <w:color w:val="000000"/>
        </w:rPr>
        <w:lastRenderedPageBreak/>
        <w:t>stawiła językoznawców wobec nowych problemów opracowania języka. Warto za</w:t>
      </w:r>
      <w:r>
        <w:rPr>
          <w:rStyle w:val="Teksttreci5"/>
          <w:color w:val="000000"/>
        </w:rPr>
        <w:softHyphen/>
        <w:t>znaczyć, że większość urządzeń pracujących w tym ośrodku jes</w:t>
      </w:r>
      <w:r>
        <w:rPr>
          <w:rStyle w:val="Teksttreci5"/>
          <w:color w:val="000000"/>
        </w:rPr>
        <w:t>t znana w Polsce w przemysłowych i administracyjnych stacjach obliczeniowych.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560"/>
        <w:jc w:val="both"/>
      </w:pPr>
      <w:r>
        <w:rPr>
          <w:rStyle w:val="Teksttreci5"/>
          <w:color w:val="000000"/>
        </w:rPr>
        <w:t>Ośrodek w Besançon od 1960 r. opracował kilkaset słowników autorów (głównie XVII w.), a z ciekawszych prac należałoby wymienić obrócenie słownika flamandzko- starofrancuskiego na</w:t>
      </w:r>
      <w:r>
        <w:rPr>
          <w:rStyle w:val="Teksttreci5"/>
          <w:color w:val="000000"/>
        </w:rPr>
        <w:t xml:space="preserve"> starofrancusko-flamandzki.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>Sam pomysł zorganizowania seminarium był świetny. W kształceniu kadry naukowej i w podnoszeniu kwalifikacji nauczycieli odgrywają dużą rolę kontakty z uczonymi z różnych szkół i środowisk i to właśnie tak codzienne, dające możli</w:t>
      </w:r>
      <w:r>
        <w:rPr>
          <w:rStyle w:val="Teksttreci5"/>
          <w:color w:val="000000"/>
        </w:rPr>
        <w:softHyphen/>
        <w:t>wość wgłębienia się w całość teorii danego uczonego.</w:t>
      </w:r>
    </w:p>
    <w:p w:rsidR="00000000" w:rsidRDefault="00FF05D3">
      <w:pPr>
        <w:pStyle w:val="Teksttreci51"/>
        <w:shd w:val="clear" w:color="auto" w:fill="auto"/>
        <w:spacing w:after="0" w:line="264" w:lineRule="exact"/>
        <w:ind w:firstLine="460"/>
        <w:jc w:val="both"/>
      </w:pPr>
      <w:r>
        <w:rPr>
          <w:rStyle w:val="Teksttreci5"/>
          <w:color w:val="000000"/>
        </w:rPr>
        <w:t xml:space="preserve">Wydaje się, że ta forma kontaktów mniej </w:t>
      </w:r>
      <w:r>
        <w:rPr>
          <w:rStyle w:val="Teksttreci5"/>
          <w:color w:val="000000"/>
          <w:lang w:val="cs-CZ" w:eastAsia="cs-CZ"/>
        </w:rPr>
        <w:t>kr</w:t>
      </w:r>
      <w:r>
        <w:rPr>
          <w:rStyle w:val="Teksttreci5"/>
          <w:color w:val="000000"/>
        </w:rPr>
        <w:t>ę</w:t>
      </w:r>
      <w:r>
        <w:rPr>
          <w:rStyle w:val="Teksttreci5"/>
          <w:color w:val="000000"/>
          <w:lang w:val="cs-CZ" w:eastAsia="cs-CZ"/>
        </w:rPr>
        <w:t>puj</w:t>
      </w:r>
      <w:r>
        <w:rPr>
          <w:rStyle w:val="Teksttreci5"/>
          <w:color w:val="000000"/>
        </w:rPr>
        <w:t>ąca niż zjazdy i kongresy jest godna naśladownictwa. Jeśli do tego dodać znakomitą organizację całego semina</w:t>
      </w:r>
      <w:r>
        <w:rPr>
          <w:rStyle w:val="Teksttreci5"/>
          <w:color w:val="000000"/>
        </w:rPr>
        <w:softHyphen/>
        <w:t xml:space="preserve">rium i serdeczną gościnność </w:t>
      </w:r>
      <w:r>
        <w:rPr>
          <w:rStyle w:val="Teksttreci5"/>
          <w:color w:val="000000"/>
          <w:lang w:val="cs-CZ" w:eastAsia="cs-CZ"/>
        </w:rPr>
        <w:t xml:space="preserve">kierownictwa </w:t>
      </w:r>
      <w:r>
        <w:rPr>
          <w:rStyle w:val="Teksttreci5"/>
          <w:color w:val="000000"/>
        </w:rPr>
        <w:t>i pracowników kursu zrozumiałe jest, że uczestnicy kursu wywieźli nie tylko wiele wiadomości, ale też podziw dla zdolności organizacyjnych Francuzów i najpiękniejsze wspomnienia z tego międzynarodowego "poligonu” lingwistycznego.</w:t>
      </w:r>
    </w:p>
    <w:p w:rsidR="00000000" w:rsidRDefault="00FF05D3">
      <w:pPr>
        <w:pStyle w:val="Teksttreci80"/>
        <w:shd w:val="clear" w:color="auto" w:fill="auto"/>
        <w:spacing w:before="0" w:after="0" w:line="200" w:lineRule="exact"/>
        <w:ind w:left="5920"/>
        <w:jc w:val="left"/>
        <w:sectPr w:rsidR="00000000">
          <w:headerReference w:type="even" r:id="rId40"/>
          <w:headerReference w:type="default" r:id="rId41"/>
          <w:pgSz w:w="11900" w:h="16840"/>
          <w:pgMar w:top="1228" w:right="1750" w:bottom="1234" w:left="1264" w:header="0" w:footer="3" w:gutter="0"/>
          <w:pgNumType w:start="335"/>
          <w:cols w:space="720"/>
          <w:noEndnote/>
          <w:docGrid w:linePitch="360"/>
        </w:sectPr>
      </w:pPr>
      <w:r>
        <w:rPr>
          <w:rStyle w:val="Teksttreci8Odstpy0pt"/>
          <w:i/>
          <w:iCs/>
          <w:color w:val="000000"/>
        </w:rPr>
        <w:t>Andrzej Maria Lewicki</w:t>
      </w:r>
    </w:p>
    <w:p w:rsidR="00000000" w:rsidRDefault="00FF05D3">
      <w:pPr>
        <w:pStyle w:val="Teksttreci90"/>
        <w:shd w:val="clear" w:color="auto" w:fill="auto"/>
        <w:spacing w:before="0" w:after="2530" w:line="230" w:lineRule="exact"/>
      </w:pPr>
      <w:r>
        <w:rPr>
          <w:rStyle w:val="Teksttreci9Odstpy7pt"/>
          <w:i/>
          <w:iCs/>
          <w:color w:val="000000"/>
        </w:rPr>
        <w:lastRenderedPageBreak/>
        <w:t>OBJAŚNIENIA WYRAZÓW I ZWROTÓW</w:t>
      </w:r>
    </w:p>
    <w:p w:rsidR="00000000" w:rsidRDefault="00FF05D3">
      <w:pPr>
        <w:pStyle w:val="Teksttreci90"/>
        <w:shd w:val="clear" w:color="auto" w:fill="auto"/>
        <w:spacing w:before="0" w:after="309" w:line="230" w:lineRule="exact"/>
        <w:ind w:firstLine="440"/>
        <w:jc w:val="both"/>
      </w:pPr>
      <w:r>
        <w:rPr>
          <w:rStyle w:val="Teksttreci9"/>
          <w:i/>
          <w:iCs/>
          <w:color w:val="000000"/>
        </w:rPr>
        <w:t>Względnie</w:t>
      </w:r>
    </w:p>
    <w:p w:rsidR="00000000" w:rsidRDefault="00FF05D3">
      <w:pPr>
        <w:pStyle w:val="Teksttreci21"/>
        <w:shd w:val="clear" w:color="auto" w:fill="auto"/>
        <w:spacing w:line="306" w:lineRule="exact"/>
        <w:ind w:firstLine="440"/>
      </w:pPr>
      <w:r>
        <w:rPr>
          <w:rStyle w:val="Teksttreci2"/>
          <w:color w:val="000000"/>
        </w:rPr>
        <w:t xml:space="preserve">Ob. Zofia Parandowska z Bydgoszczy prosi o wyjaśnienie znaczenia wyrazu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>, zwraca się zaś z tą prośbą dlatego, że między pew</w:t>
      </w:r>
      <w:r>
        <w:rPr>
          <w:rStyle w:val="Teksttreci2"/>
          <w:color w:val="000000"/>
        </w:rPr>
        <w:softHyphen/>
        <w:t>nymi osobami, które zawierały umowę notarialną, pow</w:t>
      </w:r>
      <w:r>
        <w:rPr>
          <w:rStyle w:val="Teksttreci2"/>
          <w:color w:val="000000"/>
        </w:rPr>
        <w:t xml:space="preserve">stał spór na tle interpretacji wyrazu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w jednym z punktów tej umowy. Punkt ten ma brzmienie następujące: „Każdy nabywca realności ma dać prze</w:t>
      </w:r>
      <w:r>
        <w:rPr>
          <w:rStyle w:val="Teksttreci2"/>
          <w:color w:val="000000"/>
        </w:rPr>
        <w:softHyphen/>
        <w:t>jazd i przechód z ulic Osada względnie Botanicznej”. Korespondentka uważa, że z chwilą gdy nabywca zapewn</w:t>
      </w:r>
      <w:r>
        <w:rPr>
          <w:rStyle w:val="Teksttreci2"/>
          <w:color w:val="000000"/>
        </w:rPr>
        <w:t>ił przejazd i przechód (nie</w:t>
      </w:r>
      <w:r>
        <w:rPr>
          <w:rStyle w:val="Teksttreci2"/>
          <w:color w:val="000000"/>
        </w:rPr>
        <w:softHyphen/>
        <w:t xml:space="preserve">którzy zamiast tego woleliby </w:t>
      </w:r>
      <w:r>
        <w:rPr>
          <w:rStyle w:val="Teksttreci211"/>
          <w:color w:val="000000"/>
        </w:rPr>
        <w:t>przejście)</w:t>
      </w:r>
      <w:r>
        <w:rPr>
          <w:rStyle w:val="Teksttreci2"/>
          <w:color w:val="000000"/>
        </w:rPr>
        <w:t xml:space="preserve"> z ulicy Botanicznej, to warunek od niego wymagany został spełniony, tymczasem sprzedawca domaga się jeszcze przejścia od strony ulicy Osada. Sprawa znalazła się w sądzie i dotychczas nie j</w:t>
      </w:r>
      <w:r>
        <w:rPr>
          <w:rStyle w:val="Teksttreci2"/>
          <w:color w:val="000000"/>
        </w:rPr>
        <w:t>est jeszcze ostatecznie rozstrzygnięta.</w:t>
      </w:r>
    </w:p>
    <w:p w:rsidR="00000000" w:rsidRDefault="00FF05D3">
      <w:pPr>
        <w:pStyle w:val="Teksttreci21"/>
        <w:shd w:val="clear" w:color="auto" w:fill="auto"/>
        <w:spacing w:after="301" w:line="306" w:lineRule="exact"/>
        <w:ind w:firstLine="440"/>
        <w:sectPr w:rsidR="00000000">
          <w:headerReference w:type="even" r:id="rId42"/>
          <w:headerReference w:type="default" r:id="rId43"/>
          <w:pgSz w:w="11900" w:h="16840"/>
          <w:pgMar w:top="999" w:right="1670" w:bottom="1398" w:left="1374" w:header="0" w:footer="3" w:gutter="0"/>
          <w:pgNumType w:start="34"/>
          <w:cols w:space="720"/>
          <w:noEndnote/>
          <w:docGrid w:linePitch="360"/>
        </w:sectPr>
      </w:pPr>
      <w:r>
        <w:rPr>
          <w:rStyle w:val="Teksttreci2"/>
          <w:color w:val="000000"/>
        </w:rPr>
        <w:t>Jest to drugi znany mi wypadek komplikacji prawnych spowodo</w:t>
      </w:r>
      <w:r>
        <w:rPr>
          <w:rStyle w:val="Teksttreci2"/>
          <w:color w:val="000000"/>
        </w:rPr>
        <w:softHyphen/>
        <w:t xml:space="preserve">wanych przez użycie w tekście postanowienia prawnego wyrazu </w:t>
      </w:r>
      <w:r>
        <w:rPr>
          <w:rStyle w:val="Teksttreci211"/>
          <w:color w:val="000000"/>
        </w:rPr>
        <w:t>względnie. O</w:t>
      </w:r>
      <w:r>
        <w:rPr>
          <w:rStyle w:val="Teksttreci2"/>
          <w:color w:val="000000"/>
        </w:rPr>
        <w:t xml:space="preserve"> pierwszym czytałem przed wojną w artykule sędziego Wyrobka z Krakowa* sąd postanowi</w:t>
      </w:r>
      <w:r>
        <w:rPr>
          <w:rStyle w:val="Teksttreci2"/>
          <w:color w:val="000000"/>
        </w:rPr>
        <w:t xml:space="preserve">ł, że pewna osoba ma wykonać czynność A,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uczynić co innego, i wynikła wątpliwość, czy owa osoba została postawiona przed alternatywą uczynienia tego lub tamtego według swego uznania, czy też powinna w zasadzie wykonać czynność A i tylko w razie g</w:t>
      </w:r>
      <w:r>
        <w:rPr>
          <w:rStyle w:val="Teksttreci2"/>
          <w:color w:val="000000"/>
        </w:rPr>
        <w:t>dyby nie mogła wykonać tej czynności, wolno jej uczy</w:t>
      </w:r>
      <w:r>
        <w:rPr>
          <w:rStyle w:val="Teksttreci2"/>
          <w:color w:val="000000"/>
        </w:rPr>
        <w:softHyphen/>
        <w:t>nić co innego. Podobny wypadek zachodzi jak gdyby i w sprawie, o któ</w:t>
      </w:r>
      <w:r>
        <w:rPr>
          <w:rStyle w:val="Teksttreci2"/>
          <w:color w:val="000000"/>
        </w:rPr>
        <w:softHyphen/>
        <w:t xml:space="preserve">rej rozstrzygnięcie prosi </w:t>
      </w:r>
      <w:r>
        <w:rPr>
          <w:rStyle w:val="Teksttreci2"/>
          <w:color w:val="000000"/>
          <w:lang w:val="de-DE" w:eastAsia="de-DE"/>
        </w:rPr>
        <w:t xml:space="preserve">ob. </w:t>
      </w:r>
      <w:r>
        <w:rPr>
          <w:rStyle w:val="Teksttreci2"/>
          <w:color w:val="000000"/>
        </w:rPr>
        <w:t xml:space="preserve">Parandowska. Korespondentka pisze, że całe życie rozumiała, że wyrażenie to </w:t>
      </w:r>
      <w:r>
        <w:rPr>
          <w:rStyle w:val="Teksttreci211"/>
          <w:color w:val="000000"/>
        </w:rPr>
        <w:t>względnie tamto</w:t>
      </w:r>
      <w:r>
        <w:rPr>
          <w:rStyle w:val="Teksttreci2"/>
          <w:color w:val="000000"/>
        </w:rPr>
        <w:t xml:space="preserve"> znaczy „to a</w:t>
      </w:r>
      <w:r>
        <w:rPr>
          <w:rStyle w:val="Teksttreci2"/>
          <w:color w:val="000000"/>
        </w:rPr>
        <w:t xml:space="preserve">lbo tamto”. — Gdyby wyraz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znaczył dokładnie to samo co </w:t>
      </w:r>
      <w:r>
        <w:rPr>
          <w:rStyle w:val="Teksttreci211"/>
          <w:color w:val="000000"/>
        </w:rPr>
        <w:t>albo</w:t>
      </w:r>
      <w:r>
        <w:rPr>
          <w:rStyle w:val="Teksttreci2"/>
          <w:color w:val="000000"/>
        </w:rPr>
        <w:t xml:space="preserve">, to należałoby w wypadkach gdy chodzi o wyraźną alternatywę, czyli wybór jednej z dwu możliwości, nie mówić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, ale mówić </w:t>
      </w:r>
      <w:r>
        <w:rPr>
          <w:rStyle w:val="Teksttreci211"/>
          <w:color w:val="000000"/>
        </w:rPr>
        <w:t xml:space="preserve">albo. </w:t>
      </w:r>
      <w:r>
        <w:rPr>
          <w:rStyle w:val="Teksttreci2"/>
          <w:color w:val="000000"/>
        </w:rPr>
        <w:t xml:space="preserve">Wyraz </w:t>
      </w:r>
      <w:r>
        <w:rPr>
          <w:rStyle w:val="Teksttreci211"/>
          <w:color w:val="000000"/>
        </w:rPr>
        <w:t>albo</w:t>
      </w:r>
      <w:r>
        <w:rPr>
          <w:rStyle w:val="Teksttreci2"/>
          <w:color w:val="000000"/>
        </w:rPr>
        <w:t xml:space="preserve"> jest tylko spójnikiem, wyraz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j</w:t>
      </w:r>
      <w:r>
        <w:rPr>
          <w:rStyle w:val="Teksttreci2"/>
          <w:color w:val="000000"/>
        </w:rPr>
        <w:t>est zasadniczo przy</w:t>
      </w:r>
      <w:r>
        <w:rPr>
          <w:rStyle w:val="Teksttreci2"/>
          <w:color w:val="000000"/>
        </w:rPr>
        <w:softHyphen/>
        <w:t>słówkiem, przed jego zaś spójnikowym używaniem wydawnictwa po</w:t>
      </w:r>
      <w:r>
        <w:rPr>
          <w:rStyle w:val="Teksttreci2"/>
          <w:color w:val="000000"/>
        </w:rPr>
        <w:softHyphen/>
        <w:t xml:space="preserve">prawnościowe przestrzegają. Z przysłówkowym użyciem wyrazu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mamy do czynienia w takich zdaniach jak: ,,on się czuje względnie dobrze”, winowajca został potraktowany </w:t>
      </w:r>
      <w:r>
        <w:rPr>
          <w:rStyle w:val="Teksttreci2"/>
          <w:color w:val="000000"/>
        </w:rPr>
        <w:t xml:space="preserve">względnie łagodnie”. W takich zdaniach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znaczy „stosunkowo”. Z tym znaczeniem może się łatwo skojarzyć odcień znaczeniowy «o tyle, o ile», «ze względu na», «w zależności od». Jeżeli się używa wyrazu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nie precy</w:t>
      </w:r>
      <w:r>
        <w:rPr>
          <w:rStyle w:val="Teksttreci2"/>
          <w:color w:val="000000"/>
        </w:rPr>
        <w:softHyphen/>
        <w:t>zując, od czego ma zależeć j</w:t>
      </w:r>
      <w:r>
        <w:rPr>
          <w:rStyle w:val="Teksttreci2"/>
          <w:color w:val="000000"/>
        </w:rPr>
        <w:t xml:space="preserve">edna z jakichś dwóch możliwości, traktując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jako znaczące to samo co spójnik, to wtedy mogą łatwo po</w:t>
      </w:r>
      <w:r>
        <w:rPr>
          <w:rStyle w:val="Teksttreci2"/>
          <w:color w:val="000000"/>
        </w:rPr>
        <w:softHyphen/>
      </w:r>
    </w:p>
    <w:p w:rsidR="00000000" w:rsidRDefault="00FF05D3">
      <w:pPr>
        <w:pStyle w:val="Teksttreci21"/>
        <w:shd w:val="clear" w:color="auto" w:fill="auto"/>
        <w:spacing w:after="301" w:line="306" w:lineRule="exact"/>
        <w:ind w:firstLine="440"/>
      </w:pPr>
      <w:r>
        <w:rPr>
          <w:rStyle w:val="Teksttreci2"/>
          <w:color w:val="000000"/>
        </w:rPr>
        <w:lastRenderedPageBreak/>
        <w:t>wstawać wątpliwości co do sposobu rozumienia zdania. Tak też widocznie uważa sąd rozważający sprawę, którą w swym liście przedstawiła ko</w:t>
      </w:r>
      <w:r>
        <w:rPr>
          <w:rStyle w:val="Teksttreci2"/>
          <w:color w:val="000000"/>
        </w:rPr>
        <w:softHyphen/>
        <w:t xml:space="preserve">respondentka. Niezależnie od użycia wyrazu </w:t>
      </w:r>
      <w:r>
        <w:rPr>
          <w:rStyle w:val="Teksttreci211"/>
          <w:color w:val="000000"/>
        </w:rPr>
        <w:t>względnie</w:t>
      </w:r>
      <w:r>
        <w:rPr>
          <w:rStyle w:val="Teksttreci2"/>
          <w:color w:val="000000"/>
        </w:rPr>
        <w:t xml:space="preserve"> punkt umowy stanowiący przed</w:t>
      </w:r>
      <w:r>
        <w:rPr>
          <w:rStyle w:val="Teksttreci2"/>
          <w:color w:val="000000"/>
        </w:rPr>
        <w:t>miot sporu jest w ogóle wystylizowany niezbyt for</w:t>
      </w:r>
      <w:r>
        <w:rPr>
          <w:rStyle w:val="Teksttreci2"/>
          <w:color w:val="000000"/>
        </w:rPr>
        <w:softHyphen/>
        <w:t>tunnie: co to znaczy „dać przejazd i przechód z ulicy Botanicznej”? czy nabywca ma umożliwić wydostawanie się z tej ulicy, czy tylko wyrazić zgodę na przejazd? Oprócz tego, jeżeli mowa o przejeździć, to moż</w:t>
      </w:r>
      <w:r>
        <w:rPr>
          <w:rStyle w:val="Teksttreci2"/>
          <w:color w:val="000000"/>
        </w:rPr>
        <w:t xml:space="preserve">na się raczej spodziewać przejazdu </w:t>
      </w:r>
      <w:r>
        <w:rPr>
          <w:rStyle w:val="Teksttreci211"/>
          <w:color w:val="000000"/>
        </w:rPr>
        <w:t>przez ulicę</w:t>
      </w:r>
      <w:r>
        <w:rPr>
          <w:rStyle w:val="Teksttreci2"/>
          <w:color w:val="000000"/>
        </w:rPr>
        <w:t xml:space="preserve"> niż z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11"/>
          <w:color w:val="000000"/>
        </w:rPr>
        <w:t>ulicy,</w:t>
      </w:r>
      <w:r>
        <w:rPr>
          <w:rStyle w:val="Teksttreci2"/>
          <w:color w:val="000000"/>
        </w:rPr>
        <w:t xml:space="preserve"> jeżeli zaś </w:t>
      </w:r>
      <w:r>
        <w:rPr>
          <w:rStyle w:val="Teksttreci211"/>
          <w:color w:val="000000"/>
        </w:rPr>
        <w:t>z ulicy</w:t>
      </w:r>
      <w:r>
        <w:rPr>
          <w:rStyle w:val="Teksttreci2"/>
          <w:color w:val="000000"/>
        </w:rPr>
        <w:t xml:space="preserve">, to raczej </w:t>
      </w:r>
      <w:r>
        <w:rPr>
          <w:rStyle w:val="Teksttreci211"/>
          <w:color w:val="000000"/>
        </w:rPr>
        <w:t>wyjazd</w:t>
      </w:r>
      <w:r>
        <w:rPr>
          <w:rStyle w:val="Teksttreci2"/>
          <w:color w:val="000000"/>
        </w:rPr>
        <w:t xml:space="preserve"> niż </w:t>
      </w:r>
      <w:r>
        <w:rPr>
          <w:rStyle w:val="Teksttreci211"/>
          <w:color w:val="000000"/>
        </w:rPr>
        <w:t>przejazd.</w:t>
      </w:r>
    </w:p>
    <w:p w:rsidR="00000000" w:rsidRDefault="00FF05D3">
      <w:pPr>
        <w:pStyle w:val="Teksttreci90"/>
        <w:shd w:val="clear" w:color="auto" w:fill="auto"/>
        <w:spacing w:before="0" w:after="136" w:line="230" w:lineRule="exact"/>
        <w:ind w:firstLine="440"/>
        <w:jc w:val="both"/>
      </w:pPr>
      <w:r>
        <w:rPr>
          <w:rStyle w:val="Teksttreci9"/>
          <w:i/>
          <w:iCs/>
          <w:color w:val="000000"/>
        </w:rPr>
        <w:t>Harcówka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Ob. Józef Wieśniak z Zarzecza zwraca uwagę na niewłaściwość uży</w:t>
      </w:r>
      <w:r>
        <w:rPr>
          <w:rStyle w:val="Teksttreci2"/>
          <w:color w:val="000000"/>
        </w:rPr>
        <w:softHyphen/>
        <w:t xml:space="preserve">wania wyrazu </w:t>
      </w:r>
      <w:r>
        <w:rPr>
          <w:rStyle w:val="Teksttreci211"/>
          <w:color w:val="000000"/>
        </w:rPr>
        <w:t>harcówka</w:t>
      </w:r>
      <w:r>
        <w:rPr>
          <w:rStyle w:val="Teksttreci2"/>
          <w:color w:val="000000"/>
        </w:rPr>
        <w:t xml:space="preserve"> jako określenia domu harcerza.</w:t>
      </w:r>
    </w:p>
    <w:p w:rsidR="00000000" w:rsidRDefault="00FF05D3">
      <w:pPr>
        <w:pStyle w:val="Teksttreci21"/>
        <w:shd w:val="clear" w:color="auto" w:fill="auto"/>
        <w:spacing w:after="306"/>
        <w:ind w:firstLine="440"/>
      </w:pPr>
      <w:r>
        <w:rPr>
          <w:rStyle w:val="Teksttreci2"/>
          <w:color w:val="000000"/>
        </w:rPr>
        <w:t>W środowiskach harc</w:t>
      </w:r>
      <w:r>
        <w:rPr>
          <w:rStyle w:val="Teksttreci2"/>
          <w:color w:val="000000"/>
        </w:rPr>
        <w:t xml:space="preserve">erskich — </w:t>
      </w:r>
      <w:r>
        <w:rPr>
          <w:rStyle w:val="Teksttreci211"/>
          <w:color w:val="000000"/>
        </w:rPr>
        <w:t>harcówka</w:t>
      </w:r>
      <w:r>
        <w:rPr>
          <w:rStyle w:val="Teksttreci2"/>
          <w:color w:val="000000"/>
        </w:rPr>
        <w:t xml:space="preserve"> znaczy nie tyle dom harcerza, ile izbę harcerską. Wyraz ten pozostaje w bezpośrednim związku nie z harcerzem, ale z </w:t>
      </w:r>
      <w:r>
        <w:rPr>
          <w:rStyle w:val="Teksttreci211"/>
          <w:color w:val="000000"/>
        </w:rPr>
        <w:t>harcowaniem.</w:t>
      </w:r>
      <w:r>
        <w:rPr>
          <w:rStyle w:val="Teksttreci2"/>
          <w:color w:val="000000"/>
        </w:rPr>
        <w:t xml:space="preserve"> Stosunek form </w:t>
      </w:r>
      <w:r>
        <w:rPr>
          <w:rStyle w:val="Teksttreci211"/>
          <w:color w:val="000000"/>
        </w:rPr>
        <w:t>harcówka: harcować</w:t>
      </w:r>
      <w:r>
        <w:rPr>
          <w:rStyle w:val="Teksttreci2"/>
          <w:color w:val="000000"/>
        </w:rPr>
        <w:t xml:space="preserve"> jest taki sam jak forma </w:t>
      </w:r>
      <w:r>
        <w:rPr>
          <w:rStyle w:val="Teksttreci211"/>
          <w:color w:val="000000"/>
        </w:rPr>
        <w:t>harówka: harować.</w:t>
      </w:r>
      <w:r>
        <w:rPr>
          <w:rStyle w:val="Teksttreci2"/>
          <w:color w:val="000000"/>
        </w:rPr>
        <w:t xml:space="preserve"> W obu wypadkach mamy do czynienia</w:t>
      </w:r>
      <w:r>
        <w:rPr>
          <w:rStyle w:val="Teksttreci2"/>
          <w:color w:val="000000"/>
        </w:rPr>
        <w:t xml:space="preserve"> z wyrazami o charakterze trochę żartobliwym, albo swobodnym, potocznym i środowiskowym.</w:t>
      </w:r>
    </w:p>
    <w:p w:rsidR="00000000" w:rsidRDefault="00FF05D3">
      <w:pPr>
        <w:pStyle w:val="Teksttreci90"/>
        <w:shd w:val="clear" w:color="auto" w:fill="auto"/>
        <w:spacing w:before="0" w:after="136" w:line="230" w:lineRule="exact"/>
        <w:ind w:firstLine="440"/>
        <w:jc w:val="both"/>
      </w:pPr>
      <w:r>
        <w:rPr>
          <w:rStyle w:val="Teksttreci9"/>
          <w:i/>
          <w:iCs/>
          <w:color w:val="000000"/>
        </w:rPr>
        <w:t>Będę śpiewać, będę śpiewał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 xml:space="preserve">Ten sam korespondent wyraża ubolewanie z powodu zwrotów typu: </w:t>
      </w:r>
      <w:r>
        <w:rPr>
          <w:rStyle w:val="Teksttreci211"/>
          <w:color w:val="000000"/>
        </w:rPr>
        <w:t>grać będzie, śpiewać będzie,</w:t>
      </w:r>
      <w:r>
        <w:rPr>
          <w:rStyle w:val="Teksttreci2"/>
          <w:color w:val="000000"/>
        </w:rPr>
        <w:t xml:space="preserve"> które zdarza mu się słyszeć w różnych przemówieni</w:t>
      </w:r>
      <w:r>
        <w:rPr>
          <w:rStyle w:val="Teksttreci2"/>
          <w:color w:val="000000"/>
        </w:rPr>
        <w:t>ach publicznych, a które go rażą, bo sądzi on, że „jest to sławny niemiecki bezokolicznik, który zuboża nasz język”.</w:t>
      </w:r>
    </w:p>
    <w:p w:rsidR="00000000" w:rsidRDefault="00FF05D3">
      <w:pPr>
        <w:pStyle w:val="Teksttreci21"/>
        <w:shd w:val="clear" w:color="auto" w:fill="auto"/>
        <w:spacing w:after="306"/>
        <w:ind w:firstLine="440"/>
      </w:pPr>
      <w:r>
        <w:rPr>
          <w:rStyle w:val="Teksttreci2"/>
          <w:color w:val="000000"/>
        </w:rPr>
        <w:t xml:space="preserve">Konstrukcja </w:t>
      </w:r>
      <w:r>
        <w:rPr>
          <w:rStyle w:val="Teksttreci211"/>
          <w:color w:val="000000"/>
        </w:rPr>
        <w:t>będzie grać, będzie śpiewać</w:t>
      </w:r>
      <w:r>
        <w:rPr>
          <w:rStyle w:val="Teksttreci2"/>
          <w:color w:val="000000"/>
        </w:rPr>
        <w:t xml:space="preserve"> jest w języku polskim tra</w:t>
      </w:r>
      <w:r>
        <w:rPr>
          <w:rStyle w:val="Teksttreci2"/>
          <w:color w:val="000000"/>
        </w:rPr>
        <w:softHyphen/>
        <w:t>dycyjna, sięgająca wstecz aż epoki prasłowiańskiej; nie ma sobie czym psu</w:t>
      </w:r>
      <w:r>
        <w:rPr>
          <w:rStyle w:val="Teksttreci2"/>
          <w:color w:val="000000"/>
        </w:rPr>
        <w:t xml:space="preserve">ć krwi, bezokolicznik niemiecki (dlaczego w dodatku </w:t>
      </w:r>
      <w:r>
        <w:rPr>
          <w:rStyle w:val="Teksttreci211"/>
          <w:color w:val="000000"/>
        </w:rPr>
        <w:t>sławny?)</w:t>
      </w:r>
      <w:r>
        <w:rPr>
          <w:rStyle w:val="Teksttreci2"/>
          <w:color w:val="000000"/>
        </w:rPr>
        <w:t xml:space="preserve"> nie wchodzi tu w ogóle w grę. Nasuwają się tu dwie uwagi. Pierwsza: zanim się zaczniemy czymś przejmować i martwić, powinniśmy dobrze poznać, jak się naprawdę rzeczy mają, bo to nas może chronić </w:t>
      </w:r>
      <w:r>
        <w:rPr>
          <w:rStyle w:val="Teksttreci2"/>
          <w:color w:val="000000"/>
        </w:rPr>
        <w:t xml:space="preserve">przed wpadaniem w kompleks mniejszej wartości Druga uwaga: z dwóch obocznych, jednakowo poprawnych form: </w:t>
      </w:r>
      <w:r>
        <w:rPr>
          <w:rStyle w:val="Teksttreci211"/>
          <w:color w:val="000000"/>
        </w:rPr>
        <w:t xml:space="preserve">będę śpiewać: będę śpiewał </w:t>
      </w:r>
      <w:r>
        <w:rPr>
          <w:rStyle w:val="Teksttreci2"/>
          <w:color w:val="000000"/>
        </w:rPr>
        <w:t xml:space="preserve">druga stopniowo zyskuje przewagę nad pierwszą i to do tego stopnia, że forma pierwsza: </w:t>
      </w:r>
      <w:r>
        <w:rPr>
          <w:rStyle w:val="Teksttreci211"/>
          <w:color w:val="000000"/>
        </w:rPr>
        <w:t>będę śpiewać,</w:t>
      </w:r>
      <w:r>
        <w:rPr>
          <w:rStyle w:val="Teksttreci2"/>
          <w:color w:val="000000"/>
        </w:rPr>
        <w:t xml:space="preserve"> tradycyjna i starsza od</w:t>
      </w:r>
      <w:r>
        <w:rPr>
          <w:rStyle w:val="Teksttreci2"/>
          <w:color w:val="000000"/>
        </w:rPr>
        <w:t xml:space="preserve"> drugiej, zaczyna się wydawać niektórym rażąca. Może kiedyś wyjdzie ona zupełnie z uży</w:t>
      </w:r>
      <w:r>
        <w:rPr>
          <w:rStyle w:val="Teksttreci2"/>
          <w:color w:val="000000"/>
        </w:rPr>
        <w:softHyphen/>
        <w:t>cia, ale dziś jest jeszcze żywa i nie ma powodu już się jej wyrzekać.</w:t>
      </w:r>
    </w:p>
    <w:p w:rsidR="00000000" w:rsidRDefault="00FF05D3">
      <w:pPr>
        <w:pStyle w:val="Teksttreci90"/>
        <w:shd w:val="clear" w:color="auto" w:fill="auto"/>
        <w:spacing w:before="0" w:after="124" w:line="230" w:lineRule="exact"/>
        <w:ind w:firstLine="440"/>
        <w:jc w:val="both"/>
      </w:pPr>
      <w:r>
        <w:rPr>
          <w:rStyle w:val="Teksttreci9"/>
          <w:i/>
          <w:iCs/>
          <w:color w:val="000000"/>
        </w:rPr>
        <w:t>Nie mów im</w:t>
      </w:r>
      <w:r>
        <w:rPr>
          <w:rStyle w:val="Teksttreci911pt"/>
          <w:i w:val="0"/>
          <w:iCs w:val="0"/>
          <w:color w:val="000000"/>
        </w:rPr>
        <w:t xml:space="preserve"> — </w:t>
      </w:r>
      <w:r>
        <w:rPr>
          <w:rStyle w:val="Teksttreci9"/>
          <w:i/>
          <w:iCs/>
          <w:color w:val="000000"/>
        </w:rPr>
        <w:t>nie mów do nich</w:t>
      </w:r>
    </w:p>
    <w:p w:rsidR="00000000" w:rsidRDefault="00FF05D3">
      <w:pPr>
        <w:pStyle w:val="Teksttreci21"/>
        <w:shd w:val="clear" w:color="auto" w:fill="auto"/>
        <w:ind w:firstLine="440"/>
        <w:sectPr w:rsidR="00000000">
          <w:headerReference w:type="even" r:id="rId44"/>
          <w:headerReference w:type="default" r:id="rId45"/>
          <w:headerReference w:type="first" r:id="rId46"/>
          <w:pgSz w:w="11900" w:h="16840"/>
          <w:pgMar w:top="999" w:right="1670" w:bottom="1398" w:left="1374" w:header="0" w:footer="3" w:gutter="0"/>
          <w:pgNumType w:start="337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Ob. Jerzy Hasiuk z Otwocka prosi o rozstrzygnięcie zakładu, która z dw</w:t>
      </w:r>
      <w:r>
        <w:rPr>
          <w:rStyle w:val="Teksttreci2"/>
          <w:color w:val="000000"/>
        </w:rPr>
        <w:t xml:space="preserve">óch konstrukcji jest poprawna: „nie mów dla nich tego” czy też „nie mów do nich tego”. — Zastanawia, dlaczego zakładający się nie wzięli pod uwagę trzeciej, najprostszej możliwości: „nie mów </w:t>
      </w:r>
      <w:r>
        <w:rPr>
          <w:rStyle w:val="Teksttreci211"/>
          <w:color w:val="000000"/>
        </w:rPr>
        <w:t>im</w:t>
      </w:r>
      <w:r>
        <w:rPr>
          <w:rStyle w:val="Teksttreci2"/>
          <w:color w:val="000000"/>
        </w:rPr>
        <w:t xml:space="preserve"> tego”.</w:t>
      </w:r>
    </w:p>
    <w:p w:rsidR="00000000" w:rsidRDefault="00FF05D3">
      <w:pPr>
        <w:pStyle w:val="Teksttreci21"/>
        <w:shd w:val="clear" w:color="auto" w:fill="auto"/>
        <w:spacing w:after="301" w:line="306" w:lineRule="exact"/>
        <w:ind w:firstLine="440"/>
      </w:pPr>
      <w:r>
        <w:rPr>
          <w:rStyle w:val="Teksttreci2"/>
          <w:color w:val="000000"/>
        </w:rPr>
        <w:lastRenderedPageBreak/>
        <w:t xml:space="preserve">Można </w:t>
      </w:r>
      <w:r>
        <w:rPr>
          <w:rStyle w:val="Teksttreci211"/>
          <w:color w:val="000000"/>
        </w:rPr>
        <w:t>mówić do kogoś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 xml:space="preserve"> gdy mamy na myśli to, że mówiąc zwra</w:t>
      </w:r>
      <w:r>
        <w:rPr>
          <w:rStyle w:val="Teksttreci2"/>
          <w:color w:val="000000"/>
        </w:rPr>
        <w:softHyphen/>
        <w:t xml:space="preserve">camy się do pewnej osoby; </w:t>
      </w:r>
      <w:r>
        <w:rPr>
          <w:rStyle w:val="Teksttreci211"/>
          <w:color w:val="000000"/>
        </w:rPr>
        <w:t>mówić coś komuś</w:t>
      </w:r>
      <w:r>
        <w:rPr>
          <w:rStyle w:val="Teksttreci2"/>
          <w:color w:val="000000"/>
        </w:rPr>
        <w:t xml:space="preserve"> znaczy «przekazywać komuś treść zawartą w słowach». Jeżeli powiemy „nie mów do nich” to znaczy „nie zwracaj się do nich, nie rozmawiaj z nimi”. </w:t>
      </w:r>
      <w:r>
        <w:rPr>
          <w:rStyle w:val="Teksttreci211"/>
          <w:color w:val="000000"/>
        </w:rPr>
        <w:t>Nie mów im tego</w:t>
      </w:r>
      <w:r>
        <w:rPr>
          <w:rStyle w:val="Teksttreci2"/>
          <w:color w:val="000000"/>
        </w:rPr>
        <w:t xml:space="preserve"> znaczy: „nie pod</w:t>
      </w:r>
      <w:r>
        <w:rPr>
          <w:rStyle w:val="Teksttreci2"/>
          <w:color w:val="000000"/>
        </w:rPr>
        <w:t>awaj im tego do wiadomości (choćbyś nawet miał z nimi rozmawiać)”. W „Słow. poprawnej polszczyzny” Szobera przyto</w:t>
      </w:r>
      <w:r>
        <w:rPr>
          <w:rStyle w:val="Teksttreci2"/>
          <w:color w:val="000000"/>
        </w:rPr>
        <w:softHyphen/>
        <w:t xml:space="preserve">czone jest zdanie z Krasińskiego: „Ja nie dla was mówię”, które znaczy: «mówiąc, nie mam na myśli was, nie dla was przeznaczam to, co mówię». </w:t>
      </w:r>
      <w:r>
        <w:rPr>
          <w:rStyle w:val="Teksttreci2"/>
          <w:color w:val="000000"/>
        </w:rPr>
        <w:t xml:space="preserve">Jest to konstrukcja rzadka i nie nadająca się do użycia zwłaszcza po zaprzeczonym rozkaźnku. „Nie mów cla nich tego”, jeżeli ma znaczyć «nie mów im tego» razi tak samo jak wyrażenie, które można czasem posłyszeć w Warszawie: „uszanowanie dla pana” zamiast </w:t>
      </w:r>
      <w:r>
        <w:rPr>
          <w:rStyle w:val="Teksttreci2"/>
          <w:color w:val="000000"/>
        </w:rPr>
        <w:t>„uszanowanie panu”. Zdanie: „nie mów do nich tego” nie bardzo się tłumaczy, bo „nie mów do nich” znaczy «nie rozmawiaj z nimi», a w takim razie zbyteczne jest precyzowanie, czego się ma nie powiedzieć. Z tych uwag wynika, że zakład wygrałby ten, kto by się</w:t>
      </w:r>
      <w:r>
        <w:rPr>
          <w:rStyle w:val="Teksttreci2"/>
          <w:color w:val="000000"/>
        </w:rPr>
        <w:t xml:space="preserve"> był opowiedział za zwrotem: „nie mów im tego”, ale zwolennika tej konstrukcji wśród dyskutantów nie było.</w:t>
      </w:r>
    </w:p>
    <w:p w:rsidR="00000000" w:rsidRDefault="00FF05D3">
      <w:pPr>
        <w:pStyle w:val="Teksttreci90"/>
        <w:shd w:val="clear" w:color="auto" w:fill="auto"/>
        <w:spacing w:before="0" w:after="130" w:line="230" w:lineRule="exact"/>
        <w:ind w:firstLine="440"/>
        <w:jc w:val="both"/>
      </w:pPr>
      <w:r>
        <w:rPr>
          <w:rStyle w:val="Teksttreci9"/>
          <w:i/>
          <w:iCs/>
          <w:color w:val="000000"/>
        </w:rPr>
        <w:t>Żyd</w:t>
      </w:r>
      <w:r>
        <w:rPr>
          <w:rStyle w:val="Teksttreci911pt"/>
          <w:i w:val="0"/>
          <w:iCs w:val="0"/>
          <w:color w:val="000000"/>
        </w:rPr>
        <w:t xml:space="preserve"> — </w:t>
      </w:r>
      <w:r>
        <w:rPr>
          <w:rStyle w:val="Teksttreci9"/>
          <w:i/>
          <w:iCs/>
          <w:color w:val="000000"/>
        </w:rPr>
        <w:t>pochodzenie nazwy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Pytanie drugie tego samego korespondenta. Jaki jest stosunek pol</w:t>
      </w:r>
      <w:r>
        <w:rPr>
          <w:rStyle w:val="Teksttreci2"/>
          <w:color w:val="000000"/>
        </w:rPr>
        <w:softHyphen/>
        <w:t xml:space="preserve">skiej formy </w:t>
      </w:r>
      <w:r>
        <w:rPr>
          <w:rStyle w:val="Teksttreci211"/>
          <w:color w:val="000000"/>
        </w:rPr>
        <w:t>Żyd</w:t>
      </w:r>
      <w:r>
        <w:rPr>
          <w:rStyle w:val="Teksttreci2"/>
          <w:color w:val="000000"/>
        </w:rPr>
        <w:t xml:space="preserve"> do formy niemieckiej </w:t>
      </w:r>
      <w:r>
        <w:rPr>
          <w:rStyle w:val="Teksttreci211"/>
          <w:color w:val="000000"/>
          <w:lang w:val="de-DE" w:eastAsia="de-DE"/>
        </w:rPr>
        <w:t>Jude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i francuskiej </w:t>
      </w:r>
      <w:r>
        <w:rPr>
          <w:rStyle w:val="Teksttreci211"/>
          <w:color w:val="000000"/>
        </w:rPr>
        <w:t>Juif</w:t>
      </w:r>
      <w:r>
        <w:rPr>
          <w:rStyle w:val="Teksttreci211"/>
          <w:color w:val="000000"/>
        </w:rPr>
        <w:t>?</w:t>
      </w:r>
    </w:p>
    <w:p w:rsidR="00000000" w:rsidRDefault="00FF05D3">
      <w:pPr>
        <w:pStyle w:val="Teksttreci21"/>
        <w:shd w:val="clear" w:color="auto" w:fill="auto"/>
        <w:spacing w:after="306"/>
        <w:ind w:firstLine="440"/>
      </w:pPr>
      <w:r>
        <w:rPr>
          <w:rStyle w:val="Teksttreci2"/>
          <w:color w:val="000000"/>
        </w:rPr>
        <w:t xml:space="preserve">Punktem wyjścia formy polskiej jest forma .łacińska </w:t>
      </w:r>
      <w:r>
        <w:rPr>
          <w:rStyle w:val="Teksttreci211"/>
          <w:color w:val="000000"/>
          <w:lang w:val="en-US" w:eastAsia="en-US"/>
        </w:rPr>
        <w:t>Judaeus</w:t>
      </w:r>
      <w:r>
        <w:rPr>
          <w:rStyle w:val="Teksttreci2"/>
          <w:color w:val="000000"/>
        </w:rPr>
        <w:t>, która dostała się do nas za pośrednictwem romańskim (weneckim, jak przy</w:t>
      </w:r>
      <w:r>
        <w:rPr>
          <w:rStyle w:val="Teksttreci2"/>
          <w:color w:val="000000"/>
        </w:rPr>
        <w:softHyphen/>
        <w:t xml:space="preserve">puszcza </w:t>
      </w:r>
      <w:r>
        <w:rPr>
          <w:rStyle w:val="Teksttreci2"/>
          <w:color w:val="000000"/>
          <w:lang w:val="de-DE" w:eastAsia="de-DE"/>
        </w:rPr>
        <w:t xml:space="preserve">Brückner). </w:t>
      </w:r>
      <w:r>
        <w:rPr>
          <w:rStyle w:val="Teksttreci2"/>
          <w:color w:val="000000"/>
        </w:rPr>
        <w:t xml:space="preserve">Linde cytuje z Seklucjana „Testamentu Nowego” wydanego w Królewcu w roku 1551 wywód — co do związku z </w:t>
      </w:r>
      <w:r>
        <w:rPr>
          <w:rStyle w:val="Teksttreci2"/>
          <w:color w:val="000000"/>
        </w:rPr>
        <w:t xml:space="preserve">Judą słuszny: „Od </w:t>
      </w:r>
      <w:r>
        <w:rPr>
          <w:rStyle w:val="Teksttreci2"/>
          <w:color w:val="000000"/>
          <w:lang w:val="en-US" w:eastAsia="en-US"/>
        </w:rPr>
        <w:t xml:space="preserve">Judy </w:t>
      </w:r>
      <w:r>
        <w:rPr>
          <w:rStyle w:val="Teksttreci2"/>
          <w:color w:val="000000"/>
        </w:rPr>
        <w:t>Patriarchy syna Jakubowego ziemia Judowska zwana; lecz Polacy napsowawszy słowa, mówią żydowska, i lud tej ziemi zowią Żydami, co mieli zwać Judami, jako insze języki zowią”. W języku starofrancuskim, jak poświadcza Słownik Etymologi</w:t>
      </w:r>
      <w:r>
        <w:rPr>
          <w:rStyle w:val="Teksttreci2"/>
          <w:color w:val="000000"/>
        </w:rPr>
        <w:t xml:space="preserve">czny języka francuskiego Alberta Dauzat, istniała wcześniej niż forma </w:t>
      </w:r>
      <w:r>
        <w:rPr>
          <w:rStyle w:val="Teksttreci211"/>
          <w:color w:val="000000"/>
        </w:rPr>
        <w:t xml:space="preserve">juif, </w:t>
      </w:r>
      <w:r>
        <w:rPr>
          <w:rStyle w:val="Teksttreci2"/>
          <w:color w:val="000000"/>
        </w:rPr>
        <w:t xml:space="preserve">bo już w wieku X-tym, forma </w:t>
      </w:r>
      <w:r>
        <w:rPr>
          <w:rStyle w:val="Teksttreci211"/>
          <w:color w:val="000000"/>
        </w:rPr>
        <w:t>judeu,</w:t>
      </w:r>
      <w:r>
        <w:rPr>
          <w:rStyle w:val="Teksttreci2"/>
          <w:color w:val="000000"/>
        </w:rPr>
        <w:t xml:space="preserve"> której forma polska </w:t>
      </w:r>
      <w:r>
        <w:rPr>
          <w:rStyle w:val="Teksttreci211"/>
          <w:color w:val="000000"/>
        </w:rPr>
        <w:t>Żyd</w:t>
      </w:r>
      <w:r>
        <w:rPr>
          <w:rStyle w:val="Teksttreci2"/>
          <w:color w:val="000000"/>
        </w:rPr>
        <w:t xml:space="preserve"> dość ściśle by odpowiadała. Spółgłoska </w:t>
      </w:r>
      <w:r>
        <w:rPr>
          <w:rStyle w:val="Teksttreci211"/>
          <w:color w:val="000000"/>
        </w:rPr>
        <w:t>d</w:t>
      </w:r>
      <w:r>
        <w:rPr>
          <w:rStyle w:val="Teksttreci2"/>
          <w:color w:val="000000"/>
        </w:rPr>
        <w:t xml:space="preserve"> utrzymuje się również w książkowej formie francuskiej </w:t>
      </w:r>
      <w:r>
        <w:rPr>
          <w:rStyle w:val="Teksttreci211"/>
          <w:color w:val="000000"/>
          <w:lang w:val="en-US" w:eastAsia="en-US"/>
        </w:rPr>
        <w:t>judaique.</w:t>
      </w:r>
    </w:p>
    <w:p w:rsidR="00000000" w:rsidRDefault="00FF05D3">
      <w:pPr>
        <w:pStyle w:val="Teksttreci90"/>
        <w:shd w:val="clear" w:color="auto" w:fill="auto"/>
        <w:spacing w:before="0" w:after="124" w:line="230" w:lineRule="exact"/>
        <w:ind w:firstLine="440"/>
        <w:jc w:val="both"/>
      </w:pPr>
      <w:r>
        <w:rPr>
          <w:rStyle w:val="Teksttreci9"/>
          <w:i/>
          <w:iCs/>
          <w:color w:val="000000"/>
          <w:lang w:val="en-US" w:eastAsia="en-US"/>
        </w:rPr>
        <w:t>Vercors, Vercorc</w:t>
      </w:r>
      <w:r>
        <w:rPr>
          <w:rStyle w:val="Teksttreci9"/>
          <w:i/>
          <w:iCs/>
          <w:color w:val="000000"/>
          <w:lang w:val="en-US" w:eastAsia="en-US"/>
        </w:rPr>
        <w:t>a</w:t>
      </w:r>
    </w:p>
    <w:p w:rsidR="00000000" w:rsidRDefault="00FF05D3">
      <w:pPr>
        <w:pStyle w:val="Teksttreci21"/>
        <w:shd w:val="clear" w:color="auto" w:fill="auto"/>
        <w:ind w:firstLine="440"/>
      </w:pPr>
      <w:r>
        <w:rPr>
          <w:rStyle w:val="Teksttreci2"/>
          <w:color w:val="000000"/>
        </w:rPr>
        <w:t>Ob. Mirosław Bieńkowski z Ożarowa pod Warszawą prosi o wyja</w:t>
      </w:r>
      <w:r>
        <w:rPr>
          <w:rStyle w:val="Teksttreci2"/>
          <w:color w:val="000000"/>
        </w:rPr>
        <w:softHyphen/>
        <w:t>śnienie, jak należy wymawiać i odmieniać nazwisko, a ściślej pseudo</w:t>
      </w:r>
      <w:r>
        <w:rPr>
          <w:rStyle w:val="Teksttreci2"/>
          <w:color w:val="000000"/>
        </w:rPr>
        <w:softHyphen/>
        <w:t xml:space="preserve">nim znanego pisarza francuskiego </w:t>
      </w:r>
      <w:r>
        <w:rPr>
          <w:rStyle w:val="Teksttreci211"/>
          <w:color w:val="000000"/>
          <w:lang w:val="de-DE" w:eastAsia="de-DE"/>
        </w:rPr>
        <w:t>Vercors.</w:t>
      </w:r>
    </w:p>
    <w:p w:rsidR="00000000" w:rsidRDefault="00FF05D3">
      <w:pPr>
        <w:pStyle w:val="Teksttreci21"/>
        <w:shd w:val="clear" w:color="auto" w:fill="auto"/>
        <w:spacing w:after="366"/>
        <w:ind w:firstLine="440"/>
      </w:pPr>
      <w:r>
        <w:rPr>
          <w:rStyle w:val="Teksttreci2"/>
          <w:color w:val="000000"/>
        </w:rPr>
        <w:t>Chodzić może o dwie rzeczy: po pierwsze o to, jak ma brzmieć forma mianownika, a mia</w:t>
      </w:r>
      <w:r>
        <w:rPr>
          <w:rStyle w:val="Teksttreci2"/>
          <w:color w:val="000000"/>
        </w:rPr>
        <w:t xml:space="preserve">nowicie, czy wymawia się w niej końcowe s czy też nie, po </w:t>
      </w:r>
      <w:r>
        <w:rPr>
          <w:rStyle w:val="Teksttreci2"/>
          <w:color w:val="000000"/>
          <w:lang w:val="en-US" w:eastAsia="en-US"/>
        </w:rPr>
        <w:t xml:space="preserve">drugie </w:t>
      </w:r>
      <w:r>
        <w:rPr>
          <w:rStyle w:val="Teksttreci2"/>
          <w:color w:val="000000"/>
        </w:rPr>
        <w:t xml:space="preserve">o to, czy jeżeli odmieniamy ten pseudonim, to mamy powiedzieć w dopełniaczu </w:t>
      </w:r>
      <w:r>
        <w:rPr>
          <w:rStyle w:val="Teksttreci211"/>
          <w:color w:val="000000"/>
        </w:rPr>
        <w:t>Vercorsa</w:t>
      </w:r>
      <w:r>
        <w:rPr>
          <w:rStyle w:val="Teksttreci2"/>
          <w:color w:val="000000"/>
        </w:rPr>
        <w:t xml:space="preserve"> czy </w:t>
      </w:r>
      <w:r>
        <w:rPr>
          <w:rStyle w:val="Teksttreci211"/>
          <w:color w:val="000000"/>
          <w:lang w:val="en-US" w:eastAsia="en-US"/>
        </w:rPr>
        <w:t>Verccra.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Nazwa </w:t>
      </w:r>
      <w:r>
        <w:rPr>
          <w:rStyle w:val="Teksttreci211"/>
          <w:color w:val="000000"/>
          <w:lang w:val="en-US" w:eastAsia="en-US"/>
        </w:rPr>
        <w:t>Vercors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jest zasadniczo nazwą geograficzną odnoszącą się do płaskowyż</w:t>
      </w:r>
      <w:r>
        <w:rPr>
          <w:rStyle w:val="Teksttreci2"/>
          <w:color w:val="000000"/>
        </w:rPr>
        <w:t xml:space="preserve">u w Masywie Centralnym </w:t>
      </w:r>
      <w:r>
        <w:rPr>
          <w:rStyle w:val="Teksttreci2"/>
          <w:color w:val="000000"/>
          <w:lang w:val="en-US" w:eastAsia="en-US"/>
        </w:rPr>
        <w:t xml:space="preserve">(Massif </w:t>
      </w:r>
      <w:r>
        <w:rPr>
          <w:rStyle w:val="Teksttreci2"/>
          <w:color w:val="000000"/>
        </w:rPr>
        <w:t>Central) we Francji, gdzie się toczyły zacięte walki francuskich oddziałów Ruchu Oporu z wojskami hitlerowskimi. W na</w:t>
      </w:r>
      <w:r>
        <w:rPr>
          <w:rStyle w:val="Teksttreci2"/>
          <w:color w:val="000000"/>
        </w:rPr>
        <w:softHyphen/>
        <w:t xml:space="preserve">zwie tej końcowe </w:t>
      </w:r>
      <w:r>
        <w:rPr>
          <w:rStyle w:val="Teksttreci211"/>
          <w:color w:val="000000"/>
        </w:rPr>
        <w:t>s</w:t>
      </w:r>
      <w:r>
        <w:rPr>
          <w:rStyle w:val="Teksttreci2"/>
          <w:color w:val="000000"/>
        </w:rPr>
        <w:t xml:space="preserve"> nie jest wymawiane. Jeżeli niektórzy, mając na myśli pisarza, wymawiają </w:t>
      </w:r>
      <w:r>
        <w:rPr>
          <w:rStyle w:val="Teksttreci211"/>
          <w:color w:val="000000"/>
        </w:rPr>
        <w:t>Vercors</w:t>
      </w:r>
      <w:r>
        <w:rPr>
          <w:rStyle w:val="Teksttreci2"/>
          <w:color w:val="000000"/>
        </w:rPr>
        <w:t xml:space="preserve"> (-ors), </w:t>
      </w:r>
      <w:r>
        <w:rPr>
          <w:rStyle w:val="Teksttreci2"/>
          <w:color w:val="000000"/>
        </w:rPr>
        <w:t xml:space="preserve">to robią tak dlatego, że czasem w języku francuskim odróżnia się nazwisko osoby od nazwy miasta przez wymawianie w nazwisku końcowego </w:t>
      </w:r>
      <w:r>
        <w:rPr>
          <w:rStyle w:val="Teksttreci211"/>
          <w:color w:val="000000"/>
        </w:rPr>
        <w:t>s.</w:t>
      </w:r>
      <w:r>
        <w:rPr>
          <w:rStyle w:val="Teksttreci2"/>
          <w:color w:val="000000"/>
        </w:rPr>
        <w:t xml:space="preserve"> Na przykład nazwisko znanego językoznawcy francuskiego, </w:t>
      </w:r>
      <w:r>
        <w:rPr>
          <w:rStyle w:val="Teksttreci2"/>
          <w:color w:val="000000"/>
        </w:rPr>
        <w:lastRenderedPageBreak/>
        <w:t>które się pisze tak samo jak nazwa stolicy Francji, wymawiane j</w:t>
      </w:r>
      <w:r>
        <w:rPr>
          <w:rStyle w:val="Teksttreci2"/>
          <w:color w:val="000000"/>
        </w:rPr>
        <w:t xml:space="preserve">est </w:t>
      </w:r>
      <w:r>
        <w:rPr>
          <w:rStyle w:val="Teksttreci211"/>
          <w:color w:val="000000"/>
          <w:lang w:val="en-US" w:eastAsia="en-US"/>
        </w:rPr>
        <w:t>Paris: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(z -s). W Sorbonie jest sala imienia tego językoznawcy zwana „salle </w:t>
      </w:r>
      <w:r>
        <w:rPr>
          <w:rStyle w:val="Teksttreci211"/>
          <w:color w:val="000000"/>
          <w:lang w:val="en-US" w:eastAsia="en-US"/>
        </w:rPr>
        <w:t>Gaston Paris'</w:t>
      </w:r>
      <w:r>
        <w:rPr>
          <w:rStyle w:val="Teksttreci2"/>
          <w:color w:val="000000"/>
        </w:rPr>
        <w:t xml:space="preserve">\ Gdyby </w:t>
      </w:r>
      <w:r>
        <w:rPr>
          <w:rStyle w:val="Teksttreci211"/>
          <w:color w:val="000000"/>
          <w:lang w:val="en-US" w:eastAsia="en-US"/>
        </w:rPr>
        <w:t xml:space="preserve">Vercors </w:t>
      </w:r>
      <w:r>
        <w:rPr>
          <w:rStyle w:val="Teksttreci2"/>
          <w:color w:val="000000"/>
        </w:rPr>
        <w:t xml:space="preserve">było nazwiskiem, a nie pseudonimem, mogłoby brzmieć </w:t>
      </w:r>
      <w:r>
        <w:rPr>
          <w:rStyle w:val="Teksttreci211"/>
          <w:color w:val="000000"/>
          <w:lang w:val="en-US" w:eastAsia="en-US"/>
        </w:rPr>
        <w:t>Vercors,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jako pseudonim zachowuje ono jednak takie samo brzmienie jak nazwa geo</w:t>
      </w:r>
      <w:r>
        <w:rPr>
          <w:rStyle w:val="Teksttreci2"/>
          <w:color w:val="000000"/>
        </w:rPr>
        <w:softHyphen/>
        <w:t xml:space="preserve">graficzna (imię </w:t>
      </w:r>
      <w:r>
        <w:rPr>
          <w:rStyle w:val="Teksttreci2"/>
          <w:color w:val="000000"/>
        </w:rPr>
        <w:t>i nazwisko pisarza brzmiały Jean Bruller). Co do spo</w:t>
      </w:r>
      <w:r>
        <w:rPr>
          <w:rStyle w:val="Teksttreci2"/>
          <w:color w:val="000000"/>
        </w:rPr>
        <w:softHyphen/>
        <w:t xml:space="preserve">sobu odmiany pseudonimu </w:t>
      </w:r>
      <w:r>
        <w:rPr>
          <w:rStyle w:val="Teksttreci211"/>
          <w:color w:val="000000"/>
          <w:lang w:val="en-US" w:eastAsia="en-US"/>
        </w:rPr>
        <w:t>Vercors,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to ponieważ forma ta kończy się literą oznaczającą spółgłoskę, więc stosując zasadniczą regułę wypada</w:t>
      </w:r>
      <w:r>
        <w:rPr>
          <w:rStyle w:val="Teksttreci2"/>
          <w:color w:val="000000"/>
        </w:rPr>
        <w:softHyphen/>
        <w:t>łoby dopisywać do tej litery polskiej końcówki przypadkowej, nie odd</w:t>
      </w:r>
      <w:r>
        <w:rPr>
          <w:rStyle w:val="Teksttreci2"/>
          <w:color w:val="000000"/>
        </w:rPr>
        <w:t>zie</w:t>
      </w:r>
      <w:r>
        <w:rPr>
          <w:rStyle w:val="Teksttreci2"/>
          <w:color w:val="000000"/>
        </w:rPr>
        <w:softHyphen/>
        <w:t xml:space="preserve">lając ich apostrofem, to znaczy, że wypadałoby pisać — a więc i mówić — </w:t>
      </w:r>
      <w:r>
        <w:rPr>
          <w:rStyle w:val="Teksttreci211"/>
          <w:color w:val="000000"/>
        </w:rPr>
        <w:t>Vercorsa, Vercorsowi</w:t>
      </w:r>
      <w:r>
        <w:rPr>
          <w:rStyle w:val="Teksttreci2"/>
          <w:color w:val="000000"/>
        </w:rPr>
        <w:t xml:space="preserve"> itd. Litera nie wymawiana w języku francuskim uzyskiwałaby brzmienie w wymowie polskiej. Byłoby to analogiczne do takich wypadków jak mianownik </w:t>
      </w:r>
      <w:r>
        <w:rPr>
          <w:rStyle w:val="Teksttreci211"/>
          <w:color w:val="000000"/>
        </w:rPr>
        <w:t>Diderot</w:t>
      </w:r>
      <w:r>
        <w:rPr>
          <w:rStyle w:val="Teksttreci2"/>
          <w:color w:val="000000"/>
        </w:rPr>
        <w:t xml:space="preserve"> — końco</w:t>
      </w:r>
      <w:r>
        <w:rPr>
          <w:rStyle w:val="Teksttreci2"/>
          <w:color w:val="000000"/>
        </w:rPr>
        <w:t xml:space="preserve">we </w:t>
      </w:r>
      <w:r>
        <w:rPr>
          <w:rStyle w:val="Teksttreci211"/>
          <w:color w:val="000000"/>
        </w:rPr>
        <w:t xml:space="preserve">t </w:t>
      </w:r>
      <w:r>
        <w:rPr>
          <w:rStyle w:val="Teksttreci2"/>
          <w:color w:val="000000"/>
        </w:rPr>
        <w:t xml:space="preserve">jest niewymawianą literą — dopełniacz </w:t>
      </w:r>
      <w:r>
        <w:rPr>
          <w:rStyle w:val="Teksttreci211"/>
          <w:color w:val="000000"/>
        </w:rPr>
        <w:t>Diderota</w:t>
      </w:r>
      <w:r>
        <w:rPr>
          <w:rStyle w:val="Teksttreci2"/>
          <w:color w:val="000000"/>
        </w:rPr>
        <w:t xml:space="preserve"> — spółgłoska </w:t>
      </w:r>
      <w:r>
        <w:rPr>
          <w:rStyle w:val="Teksttreci211"/>
          <w:color w:val="000000"/>
        </w:rPr>
        <w:t>t</w:t>
      </w:r>
      <w:r>
        <w:rPr>
          <w:rStyle w:val="Teksttreci2"/>
          <w:color w:val="000000"/>
        </w:rPr>
        <w:t xml:space="preserve"> daje się słyszeć przed samogłoską. Jest jednak i pewna różnica: wymawianie </w:t>
      </w:r>
      <w:r>
        <w:rPr>
          <w:rStyle w:val="Teksttreci211"/>
          <w:color w:val="000000"/>
        </w:rPr>
        <w:t>t</w:t>
      </w:r>
      <w:r>
        <w:rPr>
          <w:rStyle w:val="Teksttreci2"/>
          <w:color w:val="000000"/>
        </w:rPr>
        <w:t xml:space="preserve"> w formie </w:t>
      </w:r>
      <w:r>
        <w:rPr>
          <w:rStyle w:val="Teksttreci211"/>
          <w:color w:val="000000"/>
        </w:rPr>
        <w:t>Diderota</w:t>
      </w:r>
      <w:r>
        <w:rPr>
          <w:rStyle w:val="Teksttreci2"/>
          <w:color w:val="000000"/>
        </w:rPr>
        <w:t xml:space="preserve"> tłumaczy się tym, że pozwala dodawać polskie końcówki przypadkowe. W związku z formą </w:t>
      </w:r>
      <w:r>
        <w:rPr>
          <w:rStyle w:val="Teksttreci211"/>
          <w:color w:val="000000"/>
          <w:lang w:val="en-US" w:eastAsia="en-US"/>
        </w:rPr>
        <w:t>Vercors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t</w:t>
      </w:r>
      <w:r>
        <w:rPr>
          <w:rStyle w:val="Teksttreci2"/>
          <w:color w:val="000000"/>
        </w:rPr>
        <w:t xml:space="preserve">akiej potrzeby nie ma, bo końcówki równie łatwo łączyć ze spółgłoską </w:t>
      </w:r>
      <w:r>
        <w:rPr>
          <w:rStyle w:val="Teksttreci211"/>
          <w:color w:val="000000"/>
        </w:rPr>
        <w:t>s</w:t>
      </w:r>
      <w:r>
        <w:rPr>
          <w:rStyle w:val="Teksttreci2"/>
          <w:color w:val="000000"/>
        </w:rPr>
        <w:t xml:space="preserve"> jak ze spół</w:t>
      </w:r>
      <w:r>
        <w:rPr>
          <w:rStyle w:val="Teksttreci2"/>
          <w:color w:val="000000"/>
        </w:rPr>
        <w:softHyphen/>
        <w:t xml:space="preserve">głoską r. Odmiana </w:t>
      </w:r>
      <w:r>
        <w:rPr>
          <w:rStyle w:val="Teksttreci211"/>
          <w:color w:val="000000"/>
          <w:lang w:val="en-US" w:eastAsia="en-US"/>
        </w:rPr>
        <w:t xml:space="preserve">Vercorsa, </w:t>
      </w:r>
      <w:r>
        <w:rPr>
          <w:rStyle w:val="Teksttreci211"/>
          <w:color w:val="000000"/>
        </w:rPr>
        <w:t>Vercorsowi</w:t>
      </w:r>
      <w:r>
        <w:rPr>
          <w:rStyle w:val="Teksttreci2"/>
          <w:color w:val="000000"/>
        </w:rPr>
        <w:t xml:space="preserve"> może prowadzić do utrwalenia w mianowniku wymowy końcowego </w:t>
      </w:r>
      <w:r>
        <w:rPr>
          <w:rStyle w:val="Teksttreci211"/>
          <w:color w:val="000000"/>
        </w:rPr>
        <w:t xml:space="preserve">s: </w:t>
      </w:r>
      <w:r>
        <w:rPr>
          <w:rStyle w:val="Teksttreci211"/>
          <w:color w:val="000000"/>
          <w:lang w:val="en-US" w:eastAsia="en-US"/>
        </w:rPr>
        <w:t>Vercors,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ale to już trudno, uży</w:t>
      </w:r>
      <w:r>
        <w:rPr>
          <w:rStyle w:val="Teksttreci2"/>
          <w:color w:val="000000"/>
        </w:rPr>
        <w:softHyphen/>
        <w:t xml:space="preserve">wanie w dopełniaczu formy </w:t>
      </w:r>
      <w:r>
        <w:rPr>
          <w:rStyle w:val="Teksttreci211"/>
          <w:color w:val="000000"/>
          <w:lang w:val="en-US" w:eastAsia="en-US"/>
        </w:rPr>
        <w:t>Vercora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byłoby</w:t>
      </w:r>
      <w:r>
        <w:rPr>
          <w:rStyle w:val="Teksttreci2"/>
          <w:color w:val="000000"/>
        </w:rPr>
        <w:t xml:space="preserve"> zniekształceniem pisowni nazwiska.</w:t>
      </w:r>
    </w:p>
    <w:p w:rsidR="00000000" w:rsidRDefault="00FF05D3">
      <w:pPr>
        <w:pStyle w:val="Teksttreci90"/>
        <w:shd w:val="clear" w:color="auto" w:fill="auto"/>
        <w:spacing w:before="0" w:after="190" w:line="230" w:lineRule="exact"/>
        <w:ind w:firstLine="460"/>
        <w:jc w:val="both"/>
      </w:pPr>
      <w:r>
        <w:rPr>
          <w:rStyle w:val="Teksttreci9"/>
          <w:i/>
          <w:iCs/>
          <w:color w:val="000000"/>
        </w:rPr>
        <w:t>Generacja</w:t>
      </w:r>
      <w:r>
        <w:rPr>
          <w:rStyle w:val="Teksttreci911pt"/>
          <w:i w:val="0"/>
          <w:iCs w:val="0"/>
          <w:color w:val="000000"/>
        </w:rPr>
        <w:t xml:space="preserve">, </w:t>
      </w:r>
      <w:r>
        <w:rPr>
          <w:rStyle w:val="Teksttreci9"/>
          <w:i/>
          <w:iCs/>
          <w:color w:val="000000"/>
        </w:rPr>
        <w:t>generalicja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Ob. E. Kolwicz z Pułtuska prosi o wyjaśnienie, jaki zachodzi zwią</w:t>
      </w:r>
      <w:r>
        <w:rPr>
          <w:rStyle w:val="Teksttreci2"/>
          <w:color w:val="000000"/>
        </w:rPr>
        <w:softHyphen/>
        <w:t xml:space="preserve">zek między wyrazami </w:t>
      </w:r>
      <w:r>
        <w:rPr>
          <w:rStyle w:val="Teksttreci211"/>
          <w:color w:val="000000"/>
        </w:rPr>
        <w:t>generacja</w:t>
      </w:r>
      <w:r>
        <w:rPr>
          <w:rStyle w:val="Teksttreci2"/>
          <w:color w:val="000000"/>
        </w:rPr>
        <w:t xml:space="preserve"> i </w:t>
      </w:r>
      <w:r>
        <w:rPr>
          <w:rStyle w:val="Teksttreci211"/>
          <w:color w:val="000000"/>
        </w:rPr>
        <w:t>generalicja.</w:t>
      </w:r>
    </w:p>
    <w:p w:rsidR="00000000" w:rsidRDefault="00FF05D3">
      <w:pPr>
        <w:pStyle w:val="Teksttreci21"/>
        <w:shd w:val="clear" w:color="auto" w:fill="auto"/>
        <w:ind w:firstLine="460"/>
      </w:pPr>
      <w:r>
        <w:rPr>
          <w:rStyle w:val="Teksttreci2"/>
          <w:color w:val="000000"/>
        </w:rPr>
        <w:t>Pierwszy z tych wyrazów jest spolonizowaną formą wyrazu łaciń</w:t>
      </w:r>
      <w:r>
        <w:rPr>
          <w:rStyle w:val="Teksttreci2"/>
          <w:color w:val="000000"/>
        </w:rPr>
        <w:softHyphen/>
        <w:t xml:space="preserve">skiego </w:t>
      </w:r>
      <w:r>
        <w:rPr>
          <w:rStyle w:val="Teksttreci211"/>
          <w:color w:val="000000"/>
        </w:rPr>
        <w:t>generatio,</w:t>
      </w:r>
      <w:r>
        <w:rPr>
          <w:rStyle w:val="Teksttreci2"/>
          <w:color w:val="000000"/>
        </w:rPr>
        <w:t xml:space="preserve"> który </w:t>
      </w:r>
      <w:r>
        <w:rPr>
          <w:rStyle w:val="Teksttreci2"/>
          <w:color w:val="000000"/>
        </w:rPr>
        <w:t>znaczył urodzenie, wydanie na świat, później nabrał znaczenia «pokolenia» i w tym znaczeniu jest u nas dziś najczę</w:t>
      </w:r>
      <w:r>
        <w:rPr>
          <w:rStyle w:val="Teksttreci2"/>
          <w:color w:val="000000"/>
        </w:rPr>
        <w:softHyphen/>
        <w:t xml:space="preserve">ściej używany (,,ludzie starszej generacji” — czyli starszego pokolenia). </w:t>
      </w:r>
      <w:r>
        <w:rPr>
          <w:rStyle w:val="Teksttreci211"/>
          <w:color w:val="000000"/>
        </w:rPr>
        <w:t>Generalicja</w:t>
      </w:r>
      <w:r>
        <w:rPr>
          <w:rStyle w:val="Teksttreci2"/>
          <w:color w:val="000000"/>
        </w:rPr>
        <w:t xml:space="preserve"> to «ogół najwyższych oficerów armii, korpus generalski»</w:t>
      </w:r>
      <w:r>
        <w:rPr>
          <w:rStyle w:val="Teksttreci2"/>
          <w:color w:val="000000"/>
        </w:rPr>
        <w:t xml:space="preserve">. Wyraz ten wiąże się z przymiotnikiem łacińskim </w:t>
      </w:r>
      <w:r>
        <w:rPr>
          <w:rStyle w:val="Teksttreci211"/>
          <w:color w:val="000000"/>
          <w:lang w:val="de-DE" w:eastAsia="de-DE"/>
        </w:rPr>
        <w:t>generalis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«ogólny»; nazwa </w:t>
      </w:r>
      <w:r>
        <w:rPr>
          <w:rStyle w:val="Teksttreci211"/>
          <w:color w:val="000000"/>
        </w:rPr>
        <w:t>generała</w:t>
      </w:r>
      <w:r>
        <w:rPr>
          <w:rStyle w:val="Teksttreci2"/>
          <w:color w:val="000000"/>
        </w:rPr>
        <w:t xml:space="preserve"> jest historycznie urzecznikowionym przymiotnikiem: stare wyrażenie francuskie </w:t>
      </w:r>
      <w:r>
        <w:rPr>
          <w:rStyle w:val="Teksttreci211"/>
          <w:color w:val="000000"/>
        </w:rPr>
        <w:t xml:space="preserve">capitaine </w:t>
      </w:r>
      <w:r>
        <w:rPr>
          <w:rStyle w:val="Teksttreci211"/>
          <w:color w:val="000000"/>
          <w:lang w:val="en-US" w:eastAsia="en-US"/>
        </w:rPr>
        <w:t>general,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znaczyło «kapitan gene</w:t>
      </w:r>
      <w:r>
        <w:rPr>
          <w:rStyle w:val="Teksttreci2"/>
          <w:color w:val="000000"/>
        </w:rPr>
        <w:softHyphen/>
        <w:t xml:space="preserve">ralny», czyli «ogólny dowódca», potem określenie </w:t>
      </w:r>
      <w:r>
        <w:rPr>
          <w:rStyle w:val="Teksttreci211"/>
          <w:color w:val="000000"/>
          <w:lang w:val="en-US" w:eastAsia="en-US"/>
        </w:rPr>
        <w:t>general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stało się samo</w:t>
      </w:r>
      <w:r>
        <w:rPr>
          <w:rStyle w:val="Teksttreci2"/>
          <w:color w:val="000000"/>
        </w:rPr>
        <w:softHyphen/>
        <w:t xml:space="preserve">dzielnym wyrazem, który był punktem wyjścia naszego </w:t>
      </w:r>
      <w:r>
        <w:rPr>
          <w:rStyle w:val="Teksttreci211"/>
          <w:color w:val="000000"/>
        </w:rPr>
        <w:t>generała.</w:t>
      </w:r>
      <w:r>
        <w:rPr>
          <w:rStyle w:val="Teksttreci2"/>
          <w:color w:val="000000"/>
        </w:rPr>
        <w:t xml:space="preserve"> Oby-</w:t>
      </w:r>
    </w:p>
    <w:p w:rsidR="00000000" w:rsidRDefault="00FF05D3">
      <w:pPr>
        <w:pStyle w:val="Teksttreci21"/>
        <w:shd w:val="clear" w:color="auto" w:fill="auto"/>
        <w:spacing w:after="306"/>
      </w:pPr>
      <w:r>
        <w:rPr>
          <w:rStyle w:val="Teksttreci2"/>
          <w:color w:val="000000"/>
        </w:rPr>
        <w:t xml:space="preserve">dwa wyrazy — </w:t>
      </w:r>
      <w:r>
        <w:rPr>
          <w:rStyle w:val="Teksttreci211"/>
          <w:color w:val="000000"/>
        </w:rPr>
        <w:t>generacja</w:t>
      </w:r>
      <w:r>
        <w:rPr>
          <w:rStyle w:val="Teksttreci2"/>
          <w:color w:val="000000"/>
        </w:rPr>
        <w:t xml:space="preserve"> i </w:t>
      </w:r>
      <w:r>
        <w:rPr>
          <w:rStyle w:val="Teksttreci211"/>
          <w:color w:val="000000"/>
        </w:rPr>
        <w:t>generalicja</w:t>
      </w:r>
      <w:r>
        <w:rPr>
          <w:rStyle w:val="Teksttreci2"/>
          <w:color w:val="000000"/>
        </w:rPr>
        <w:t xml:space="preserve"> — łączą się ze sobą pod wzglę</w:t>
      </w:r>
      <w:r>
        <w:rPr>
          <w:rStyle w:val="Teksttreci2"/>
          <w:color w:val="000000"/>
        </w:rPr>
        <w:softHyphen/>
        <w:t>dem etymologicznym, to znaczy, że zawierają ten sam rdzeń: oba mianowicie pozostają w związku z rze</w:t>
      </w:r>
      <w:r>
        <w:rPr>
          <w:rStyle w:val="Teksttreci2"/>
          <w:color w:val="000000"/>
        </w:rPr>
        <w:t xml:space="preserve">czownikiem łacińskim </w:t>
      </w:r>
      <w:r>
        <w:rPr>
          <w:rStyle w:val="Teksttreci211"/>
          <w:color w:val="000000"/>
          <w:lang w:val="en-US" w:eastAsia="en-US"/>
        </w:rPr>
        <w:t>genus</w:t>
      </w:r>
      <w:r>
        <w:rPr>
          <w:rStyle w:val="Teksttreci211"/>
          <w:color w:val="000000"/>
        </w:rPr>
        <w:t xml:space="preserve">, </w:t>
      </w:r>
      <w:r>
        <w:rPr>
          <w:rStyle w:val="Teksttreci211"/>
          <w:color w:val="000000"/>
          <w:lang w:val="en-US" w:eastAsia="en-US"/>
        </w:rPr>
        <w:t>generis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«rodzaj, gatunek». Przymiotnik </w:t>
      </w:r>
      <w:r>
        <w:rPr>
          <w:rStyle w:val="Teksttreci211"/>
          <w:color w:val="000000"/>
          <w:lang w:val="de-DE" w:eastAsia="de-DE"/>
        </w:rPr>
        <w:t>generalis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znaczył pierwotnie «należący do pewnego rodzaju, rodzajowy, gatunkowy», a więc nie jednostkowy.</w:t>
      </w:r>
    </w:p>
    <w:p w:rsidR="00000000" w:rsidRDefault="00FF05D3">
      <w:pPr>
        <w:pStyle w:val="Teksttreci90"/>
        <w:shd w:val="clear" w:color="auto" w:fill="auto"/>
        <w:spacing w:before="0" w:after="130" w:line="230" w:lineRule="exact"/>
        <w:ind w:firstLine="420"/>
        <w:jc w:val="both"/>
      </w:pPr>
      <w:r>
        <w:rPr>
          <w:rStyle w:val="Teksttreci9"/>
          <w:i/>
          <w:iCs/>
          <w:color w:val="000000"/>
        </w:rPr>
        <w:t>Blasfemia</w:t>
      </w:r>
    </w:p>
    <w:p w:rsidR="00000000" w:rsidRDefault="00FF05D3">
      <w:pPr>
        <w:pStyle w:val="Teksttreci21"/>
        <w:shd w:val="clear" w:color="auto" w:fill="auto"/>
        <w:spacing w:after="306"/>
        <w:ind w:firstLine="420"/>
      </w:pPr>
      <w:r>
        <w:rPr>
          <w:rStyle w:val="Teksttreci2"/>
          <w:color w:val="000000"/>
        </w:rPr>
        <w:t xml:space="preserve">Wyraz </w:t>
      </w:r>
      <w:r>
        <w:rPr>
          <w:rStyle w:val="Teksttreci211"/>
          <w:color w:val="000000"/>
        </w:rPr>
        <w:t>blasfemia</w:t>
      </w:r>
      <w:r>
        <w:rPr>
          <w:rStyle w:val="Teksttreci2"/>
          <w:color w:val="000000"/>
        </w:rPr>
        <w:t xml:space="preserve"> jest nie znany większości słowników języka polskiego. W S</w:t>
      </w:r>
      <w:r>
        <w:rPr>
          <w:rStyle w:val="Teksttreci2"/>
          <w:color w:val="000000"/>
        </w:rPr>
        <w:t>łowniku Warszawskim jest on opatrzony wykrzyknikiem ostrzega</w:t>
      </w:r>
      <w:r>
        <w:rPr>
          <w:rStyle w:val="Teksttreci2"/>
          <w:color w:val="000000"/>
        </w:rPr>
        <w:softHyphen/>
        <w:t xml:space="preserve">jącym przed jego używaniem. W języku greckim wyraz </w:t>
      </w:r>
      <w:r>
        <w:rPr>
          <w:rStyle w:val="Teksttreci211"/>
          <w:color w:val="000000"/>
        </w:rPr>
        <w:t>blasfemia</w:t>
      </w:r>
      <w:r>
        <w:rPr>
          <w:rStyle w:val="Teksttreci2"/>
          <w:color w:val="000000"/>
        </w:rPr>
        <w:t xml:space="preserve"> znaczył «oszczerstwo, obmowę». W Nowym Testamencie nabrał znaczenia bluźnierstwa.</w:t>
      </w:r>
    </w:p>
    <w:p w:rsidR="00000000" w:rsidRDefault="00FF05D3">
      <w:pPr>
        <w:pStyle w:val="Teksttreci90"/>
        <w:shd w:val="clear" w:color="auto" w:fill="auto"/>
        <w:spacing w:before="0" w:after="136" w:line="230" w:lineRule="exact"/>
        <w:ind w:firstLine="420"/>
        <w:jc w:val="both"/>
      </w:pPr>
      <w:r>
        <w:rPr>
          <w:rStyle w:val="Teksttreci9"/>
          <w:i/>
          <w:iCs/>
          <w:color w:val="000000"/>
        </w:rPr>
        <w:lastRenderedPageBreak/>
        <w:t>Inkarnacja</w:t>
      </w:r>
    </w:p>
    <w:p w:rsidR="00000000" w:rsidRDefault="00FF05D3">
      <w:pPr>
        <w:pStyle w:val="Teksttreci21"/>
        <w:shd w:val="clear" w:color="auto" w:fill="auto"/>
        <w:spacing w:after="306"/>
        <w:ind w:firstLine="420"/>
      </w:pPr>
      <w:r>
        <w:rPr>
          <w:rStyle w:val="Teksttreci211"/>
          <w:color w:val="000000"/>
        </w:rPr>
        <w:t>Inkarnacja</w:t>
      </w:r>
      <w:r>
        <w:rPr>
          <w:rStyle w:val="Teksttreci2"/>
          <w:color w:val="000000"/>
        </w:rPr>
        <w:t xml:space="preserve"> znaczy </w:t>
      </w:r>
      <w:r>
        <w:rPr>
          <w:rStyle w:val="Teksttreci211"/>
          <w:color w:val="000000"/>
        </w:rPr>
        <w:t>wcielenie,</w:t>
      </w:r>
      <w:r>
        <w:rPr>
          <w:rStyle w:val="Teksttreci2"/>
          <w:color w:val="000000"/>
        </w:rPr>
        <w:t xml:space="preserve"> ten wyraz po</w:t>
      </w:r>
      <w:r>
        <w:rPr>
          <w:rStyle w:val="Teksttreci2"/>
          <w:color w:val="000000"/>
        </w:rPr>
        <w:t>lski jest historycznie tłuma</w:t>
      </w:r>
      <w:r>
        <w:rPr>
          <w:rStyle w:val="Teksttreci2"/>
          <w:color w:val="000000"/>
        </w:rPr>
        <w:softHyphen/>
        <w:t xml:space="preserve">czeniem wyrazu łacińskiego tak samo jak </w:t>
      </w:r>
      <w:r>
        <w:rPr>
          <w:rStyle w:val="Teksttreci211"/>
          <w:color w:val="000000"/>
        </w:rPr>
        <w:t>wpływ, wrażenie</w:t>
      </w:r>
      <w:r>
        <w:rPr>
          <w:rStyle w:val="Teksttreci2"/>
          <w:color w:val="000000"/>
        </w:rPr>
        <w:t xml:space="preserve"> i liczne inne z kręgu pojęć oderwanych.</w:t>
      </w:r>
    </w:p>
    <w:p w:rsidR="00000000" w:rsidRDefault="00FF05D3">
      <w:pPr>
        <w:pStyle w:val="Teksttreci90"/>
        <w:shd w:val="clear" w:color="auto" w:fill="auto"/>
        <w:spacing w:before="0" w:after="124" w:line="230" w:lineRule="exact"/>
        <w:ind w:firstLine="420"/>
        <w:jc w:val="both"/>
      </w:pPr>
      <w:r>
        <w:rPr>
          <w:rStyle w:val="Teksttreci9"/>
          <w:i/>
          <w:iCs/>
          <w:color w:val="000000"/>
        </w:rPr>
        <w:t>Prapremiera</w:t>
      </w:r>
    </w:p>
    <w:p w:rsidR="00000000" w:rsidRDefault="00FF05D3">
      <w:pPr>
        <w:pStyle w:val="Teksttreci21"/>
        <w:shd w:val="clear" w:color="auto" w:fill="auto"/>
        <w:ind w:firstLine="420"/>
      </w:pPr>
      <w:r>
        <w:rPr>
          <w:rStyle w:val="Teksttreci2"/>
          <w:color w:val="000000"/>
        </w:rPr>
        <w:t xml:space="preserve">Ob. Józef Ratajski z Warszawy sądzi, że wyrazy zaczynające się od </w:t>
      </w:r>
      <w:r>
        <w:rPr>
          <w:rStyle w:val="Teksttreci211"/>
          <w:color w:val="000000"/>
        </w:rPr>
        <w:t>pra-</w:t>
      </w:r>
      <w:r>
        <w:rPr>
          <w:rStyle w:val="Teksttreci2"/>
          <w:color w:val="000000"/>
        </w:rPr>
        <w:t xml:space="preserve"> mogą się odnosić tylko do jakichś rzeczy, które </w:t>
      </w:r>
      <w:r>
        <w:rPr>
          <w:rStyle w:val="Teksttreci2"/>
          <w:color w:val="000000"/>
        </w:rPr>
        <w:t>się działy w odleg</w:t>
      </w:r>
      <w:r>
        <w:rPr>
          <w:rStyle w:val="Teksttreci2"/>
          <w:color w:val="000000"/>
        </w:rPr>
        <w:softHyphen/>
        <w:t xml:space="preserve">łej przeszłości, toteż wydaje mu się niewłaściwe zapowiadanie </w:t>
      </w:r>
      <w:r>
        <w:rPr>
          <w:rStyle w:val="Teksttreci211"/>
          <w:color w:val="000000"/>
        </w:rPr>
        <w:t>pra</w:t>
      </w:r>
      <w:r>
        <w:rPr>
          <w:rStyle w:val="Teksttreci211"/>
          <w:color w:val="000000"/>
        </w:rPr>
        <w:softHyphen/>
        <w:t>premiery</w:t>
      </w:r>
      <w:r>
        <w:rPr>
          <w:rStyle w:val="Teksttreci2"/>
          <w:color w:val="000000"/>
        </w:rPr>
        <w:t xml:space="preserve"> jakiegoś widowiska, które dopiero ma się odbyć. „Z równym sensem, pisze korespondent, mógłbym siebie nazwać </w:t>
      </w:r>
      <w:r>
        <w:rPr>
          <w:rStyle w:val="Teksttreci211"/>
          <w:color w:val="000000"/>
        </w:rPr>
        <w:t xml:space="preserve">pradziadkiem, </w:t>
      </w:r>
      <w:r>
        <w:rPr>
          <w:rStyle w:val="Teksttreci2"/>
          <w:color w:val="000000"/>
        </w:rPr>
        <w:t>chociaż mam dopiero dwóch nieletnich syn</w:t>
      </w:r>
      <w:r>
        <w:rPr>
          <w:rStyle w:val="Teksttreci2"/>
          <w:color w:val="000000"/>
        </w:rPr>
        <w:t>ów”.</w:t>
      </w:r>
    </w:p>
    <w:p w:rsidR="00000000" w:rsidRDefault="00FF05D3">
      <w:pPr>
        <w:pStyle w:val="Teksttreci21"/>
        <w:shd w:val="clear" w:color="auto" w:fill="auto"/>
        <w:ind w:firstLine="420"/>
      </w:pPr>
      <w:r>
        <w:rPr>
          <w:rStyle w:val="Teksttreci2"/>
          <w:color w:val="000000"/>
        </w:rPr>
        <w:t xml:space="preserve">Ten, kto ma synów — lub córki — jest </w:t>
      </w:r>
      <w:r>
        <w:rPr>
          <w:rStyle w:val="Teksttreci211"/>
          <w:color w:val="000000"/>
        </w:rPr>
        <w:t>potencjalnym</w:t>
      </w:r>
      <w:r>
        <w:rPr>
          <w:rStyle w:val="Teksttreci2"/>
          <w:color w:val="000000"/>
        </w:rPr>
        <w:t xml:space="preserve"> pradziad</w:t>
      </w:r>
      <w:r>
        <w:rPr>
          <w:rStyle w:val="Teksttreci2"/>
          <w:color w:val="000000"/>
        </w:rPr>
        <w:softHyphen/>
        <w:t>kiem, to znaczy człowiekiem, o którym kiedyś, ze stanowiska przy</w:t>
      </w:r>
      <w:r>
        <w:rPr>
          <w:rStyle w:val="Teksttreci2"/>
          <w:color w:val="000000"/>
        </w:rPr>
        <w:softHyphen/>
        <w:t xml:space="preserve">szłych pokoleń, można będzie powiedzieć: </w:t>
      </w:r>
      <w:r>
        <w:rPr>
          <w:rStyle w:val="Teksttreci211"/>
          <w:color w:val="000000"/>
        </w:rPr>
        <w:t>pradziadek.</w:t>
      </w:r>
      <w:r>
        <w:rPr>
          <w:rStyle w:val="Teksttreci2"/>
          <w:color w:val="000000"/>
        </w:rPr>
        <w:t xml:space="preserve"> Zasadniczo słuszna jest uwaga, że przedrostek (czyli prefiks) </w:t>
      </w:r>
      <w:r>
        <w:rPr>
          <w:rStyle w:val="Teksttreci211"/>
          <w:color w:val="000000"/>
        </w:rPr>
        <w:t>pra-</w:t>
      </w:r>
      <w:r>
        <w:rPr>
          <w:rStyle w:val="Teksttreci2"/>
          <w:color w:val="000000"/>
        </w:rPr>
        <w:t xml:space="preserve"> przenos</w:t>
      </w:r>
      <w:r>
        <w:rPr>
          <w:rStyle w:val="Teksttreci2"/>
          <w:color w:val="000000"/>
        </w:rPr>
        <w:t xml:space="preserve">i nas myślą w przeszłość. W określeniu </w:t>
      </w:r>
      <w:r>
        <w:rPr>
          <w:rStyle w:val="Teksttreci211"/>
          <w:color w:val="000000"/>
        </w:rPr>
        <w:t>prapremiera</w:t>
      </w:r>
      <w:r>
        <w:rPr>
          <w:rStyle w:val="Teksttreci2"/>
          <w:color w:val="000000"/>
        </w:rPr>
        <w:t xml:space="preserve"> antycypuje się niejako czas przyszły, to znaczy traktuje się dane przedstawienie jako wyprze</w:t>
      </w:r>
      <w:r>
        <w:rPr>
          <w:rStyle w:val="Teksttreci2"/>
          <w:color w:val="000000"/>
        </w:rPr>
        <w:softHyphen/>
        <w:t>dzające wszystkie inne, jako prapoczątek tych innych. Jakkolwiek by się to zresztą interpretowało pod względem l</w:t>
      </w:r>
      <w:r>
        <w:rPr>
          <w:rStyle w:val="Teksttreci2"/>
          <w:color w:val="000000"/>
        </w:rPr>
        <w:t>ogicznym, wypada stwier</w:t>
      </w:r>
      <w:r>
        <w:rPr>
          <w:rStyle w:val="Teksttreci2"/>
          <w:color w:val="000000"/>
        </w:rPr>
        <w:softHyphen/>
        <w:t xml:space="preserve">dzić, że wyraz </w:t>
      </w:r>
      <w:r>
        <w:rPr>
          <w:rStyle w:val="Teksttreci211"/>
          <w:color w:val="000000"/>
        </w:rPr>
        <w:t>prapremiera</w:t>
      </w:r>
      <w:r>
        <w:rPr>
          <w:rStyle w:val="Teksttreci2"/>
          <w:color w:val="000000"/>
        </w:rPr>
        <w:t xml:space="preserve"> istnieje i ma określone znaczenie, miano</w:t>
      </w:r>
      <w:r>
        <w:rPr>
          <w:rStyle w:val="Teksttreci2"/>
          <w:color w:val="000000"/>
        </w:rPr>
        <w:softHyphen/>
        <w:t>wicie znaczenie «pierwszego przedstawienia danego utworu dramatycz</w:t>
      </w:r>
      <w:r>
        <w:rPr>
          <w:rStyle w:val="Teksttreci2"/>
          <w:color w:val="000000"/>
        </w:rPr>
        <w:softHyphen/>
        <w:t>nego na scenie po jego napisaniu albo przełożeniu na inny język». Nie jest to wyraz dawny; najsta</w:t>
      </w:r>
      <w:r>
        <w:rPr>
          <w:rStyle w:val="Teksttreci2"/>
          <w:color w:val="000000"/>
        </w:rPr>
        <w:t xml:space="preserve">rszy przykład jego użycia, jaki mogliśmy przytoczyć w naszym Słowniku Języka Polskiego pochodzi z roku 1932, w dawniejszych słownikach wyraz </w:t>
      </w:r>
      <w:r>
        <w:rPr>
          <w:rStyle w:val="Teksttreci211"/>
          <w:color w:val="000000"/>
        </w:rPr>
        <w:t>prapremiera</w:t>
      </w:r>
      <w:r>
        <w:rPr>
          <w:rStyle w:val="Teksttreci2"/>
          <w:color w:val="000000"/>
        </w:rPr>
        <w:t xml:space="preserve"> nie był rejestrowany. Powstał on w środowisku teatralnym, jest w tym środowisku używany i nie ma powodó</w:t>
      </w:r>
      <w:r>
        <w:rPr>
          <w:rStyle w:val="Teksttreci2"/>
          <w:color w:val="000000"/>
        </w:rPr>
        <w:t>w, żeby go z języka wyświecać.</w:t>
      </w:r>
    </w:p>
    <w:p w:rsidR="00000000" w:rsidRDefault="00FF05D3">
      <w:pPr>
        <w:pStyle w:val="Teksttreci90"/>
        <w:shd w:val="clear" w:color="auto" w:fill="auto"/>
        <w:spacing w:before="0" w:after="0" w:line="230" w:lineRule="exact"/>
        <w:ind w:left="7760"/>
        <w:sectPr w:rsidR="00000000">
          <w:pgSz w:w="11900" w:h="16840"/>
          <w:pgMar w:top="1406" w:right="1534" w:bottom="1607" w:left="1498" w:header="0" w:footer="3" w:gutter="0"/>
          <w:cols w:space="720"/>
          <w:noEndnote/>
          <w:docGrid w:linePitch="360"/>
        </w:sectPr>
      </w:pPr>
      <w:r>
        <w:rPr>
          <w:rStyle w:val="Teksttreci9"/>
          <w:i/>
          <w:iCs/>
          <w:color w:val="000000"/>
        </w:rPr>
        <w:t>W. D.</w:t>
      </w:r>
    </w:p>
    <w:p w:rsidR="00000000" w:rsidRDefault="00FF05D3">
      <w:pPr>
        <w:pStyle w:val="Teksttreci21"/>
        <w:shd w:val="clear" w:color="auto" w:fill="auto"/>
        <w:spacing w:after="312" w:line="220" w:lineRule="exact"/>
        <w:ind w:left="1720"/>
        <w:jc w:val="left"/>
      </w:pPr>
      <w:r>
        <w:rPr>
          <w:rStyle w:val="Teksttreci2"/>
          <w:color w:val="000000"/>
        </w:rPr>
        <w:lastRenderedPageBreak/>
        <w:t>SŁOWNIK JĘZYKA POLSKIEGO</w:t>
      </w:r>
    </w:p>
    <w:p w:rsidR="00000000" w:rsidRDefault="00FF05D3">
      <w:pPr>
        <w:pStyle w:val="Teksttreci80"/>
        <w:shd w:val="clear" w:color="auto" w:fill="auto"/>
        <w:spacing w:before="0" w:after="1040" w:line="200" w:lineRule="exact"/>
        <w:ind w:left="1560"/>
        <w:jc w:val="left"/>
      </w:pPr>
      <w:r>
        <w:rPr>
          <w:rStyle w:val="Teksttreci8Odstpy0pt"/>
          <w:i/>
          <w:iCs/>
          <w:color w:val="000000"/>
        </w:rPr>
        <w:t xml:space="preserve">pod redakcją </w:t>
      </w:r>
      <w:r>
        <w:rPr>
          <w:rStyle w:val="Teksttreci8Odstpy0pt"/>
          <w:i/>
          <w:iCs/>
          <w:color w:val="000000"/>
          <w:lang w:val="en-US" w:eastAsia="en-US"/>
        </w:rPr>
        <w:t xml:space="preserve">prof, </w:t>
      </w:r>
      <w:r>
        <w:rPr>
          <w:rStyle w:val="Teksttreci8Odstpy0pt"/>
          <w:i/>
          <w:iCs/>
          <w:color w:val="000000"/>
        </w:rPr>
        <w:t>dra</w:t>
      </w:r>
      <w:r>
        <w:rPr>
          <w:rStyle w:val="Teksttreci8Bezkursywy"/>
          <w:i w:val="0"/>
          <w:iCs w:val="0"/>
          <w:color w:val="000000"/>
        </w:rPr>
        <w:t xml:space="preserve"> W. </w:t>
      </w:r>
      <w:r>
        <w:rPr>
          <w:rStyle w:val="Teksttreci8Odstpy0pt"/>
          <w:i/>
          <w:iCs/>
          <w:color w:val="000000"/>
        </w:rPr>
        <w:t>Doroszewskiego</w:t>
      </w:r>
    </w:p>
    <w:p w:rsidR="00000000" w:rsidRDefault="00FF05D3">
      <w:pPr>
        <w:pStyle w:val="Teksttreci51"/>
        <w:shd w:val="clear" w:color="auto" w:fill="auto"/>
        <w:spacing w:after="180" w:line="210" w:lineRule="exact"/>
        <w:ind w:left="340" w:right="1680"/>
        <w:jc w:val="both"/>
      </w:pPr>
      <w:r>
        <w:rPr>
          <w:noProof/>
        </w:rPr>
        <w:pict>
          <v:shape id="_x0000_s1063" type="#_x0000_t202" style="position:absolute;left:0;text-align:left;margin-left:15.9pt;margin-top:-43.5pt;width:346.2pt;height:45.3pt;z-index:-251653120;mso-wrap-distance-left:5pt;mso-wrap-distance-right:5pt;mso-wrap-distance-bottom:4.95pt;mso-position-horizontal-relative:margin" filled="f" stroked="f">
            <v:textbox style="mso-fit-shape-to-text:t" inset="0,0,0,0">
              <w:txbxContent>
                <w:p w:rsidR="00000000" w:rsidRDefault="00FF05D3">
                  <w:pPr>
                    <w:pStyle w:val="Spistreci0"/>
                    <w:shd w:val="clear" w:color="auto" w:fill="auto"/>
                    <w:tabs>
                      <w:tab w:val="right" w:pos="1476"/>
                      <w:tab w:val="right" w:pos="1944"/>
                      <w:tab w:val="right" w:pos="2994"/>
                      <w:tab w:val="right" w:pos="3630"/>
                      <w:tab w:val="left" w:pos="3678"/>
                      <w:tab w:val="right" w:pos="6258"/>
                      <w:tab w:val="right" w:pos="6870"/>
                    </w:tabs>
                    <w:spacing w:before="0" w:after="0" w:line="210" w:lineRule="exact"/>
                    <w:ind w:firstLine="0"/>
                    <w:jc w:val="both"/>
                  </w:pPr>
                  <w:r>
                    <w:rPr>
                      <w:rStyle w:val="SpistreciExact"/>
                      <w:color w:val="000000"/>
                      <w:lang w:val="de-DE" w:eastAsia="de-DE"/>
                    </w:rPr>
                    <w:t xml:space="preserve">Tom </w:t>
                  </w:r>
                  <w:r>
                    <w:rPr>
                      <w:rStyle w:val="SpistreciExact"/>
                      <w:color w:val="000000"/>
                    </w:rPr>
                    <w:t>I,</w:t>
                  </w:r>
                  <w:r>
                    <w:rPr>
                      <w:rStyle w:val="SpistreciExact"/>
                      <w:color w:val="000000"/>
                    </w:rPr>
                    <w:tab/>
                    <w:t>str.</w:t>
                  </w:r>
                  <w:r>
                    <w:rPr>
                      <w:rStyle w:val="SpistreciExact"/>
                      <w:color w:val="000000"/>
                    </w:rPr>
                    <w:tab/>
                    <w:t>1206,</w:t>
                  </w:r>
                  <w:r>
                    <w:rPr>
                      <w:rStyle w:val="SpistreciExact"/>
                      <w:color w:val="000000"/>
                    </w:rPr>
                    <w:tab/>
                    <w:t>obejmuje</w:t>
                  </w:r>
                  <w:r>
                    <w:rPr>
                      <w:rStyle w:val="SpistreciExact"/>
                      <w:color w:val="000000"/>
                    </w:rPr>
                    <w:tab/>
                    <w:t>litery</w:t>
                  </w:r>
                  <w:r>
                    <w:rPr>
                      <w:rStyle w:val="SpistreciExact"/>
                      <w:color w:val="000000"/>
                    </w:rPr>
                    <w:tab/>
                    <w:t>A—C</w:t>
                  </w:r>
                  <w:r>
                    <w:rPr>
                      <w:rStyle w:val="SpistreciExact"/>
                      <w:color w:val="000000"/>
                    </w:rPr>
                    <w:tab/>
                    <w:t>zł</w:t>
                  </w:r>
                  <w:r>
                    <w:rPr>
                      <w:rStyle w:val="SpistreciExact"/>
                      <w:color w:val="000000"/>
                    </w:rPr>
                    <w:tab/>
                    <w:t>220,—</w:t>
                  </w:r>
                </w:p>
                <w:p w:rsidR="00000000" w:rsidRDefault="00FF05D3">
                  <w:pPr>
                    <w:pStyle w:val="Spistreci0"/>
                    <w:shd w:val="clear" w:color="auto" w:fill="auto"/>
                    <w:tabs>
                      <w:tab w:val="right" w:pos="1464"/>
                      <w:tab w:val="right" w:pos="1932"/>
                      <w:tab w:val="right" w:pos="2982"/>
                      <w:tab w:val="right" w:pos="3618"/>
                      <w:tab w:val="left" w:pos="3666"/>
                      <w:tab w:val="right" w:pos="6246"/>
                      <w:tab w:val="right" w:pos="6852"/>
                    </w:tabs>
                    <w:spacing w:before="0" w:after="0" w:line="210" w:lineRule="exact"/>
                    <w:ind w:firstLine="0"/>
                    <w:jc w:val="both"/>
                  </w:pPr>
                  <w:r>
                    <w:rPr>
                      <w:rStyle w:val="SpistreciExact"/>
                      <w:color w:val="000000"/>
                      <w:lang w:val="de-DE" w:eastAsia="de-DE"/>
                    </w:rPr>
                    <w:t xml:space="preserve">Tom </w:t>
                  </w:r>
                  <w:r>
                    <w:rPr>
                      <w:rStyle w:val="SpistreciExact"/>
                      <w:color w:val="000000"/>
                    </w:rPr>
                    <w:t>II,</w:t>
                  </w:r>
                  <w:r>
                    <w:rPr>
                      <w:rStyle w:val="SpistreciExact"/>
                      <w:color w:val="000000"/>
                    </w:rPr>
                    <w:tab/>
                    <w:t>str.</w:t>
                  </w:r>
                  <w:r>
                    <w:rPr>
                      <w:rStyle w:val="SpistreciExact"/>
                      <w:color w:val="000000"/>
                    </w:rPr>
                    <w:tab/>
                    <w:t>1394,</w:t>
                  </w:r>
                  <w:r>
                    <w:rPr>
                      <w:rStyle w:val="SpistreciExact"/>
                      <w:color w:val="000000"/>
                    </w:rPr>
                    <w:tab/>
                    <w:t>obejmuje</w:t>
                  </w:r>
                  <w:r>
                    <w:rPr>
                      <w:rStyle w:val="SpistreciExact"/>
                      <w:color w:val="000000"/>
                    </w:rPr>
                    <w:tab/>
                    <w:t>litery</w:t>
                  </w:r>
                  <w:r>
                    <w:rPr>
                      <w:rStyle w:val="SpistreciExact"/>
                      <w:color w:val="000000"/>
                    </w:rPr>
                    <w:tab/>
                    <w:t>D—G</w:t>
                  </w:r>
                  <w:r>
                    <w:rPr>
                      <w:rStyle w:val="SpistreciExact"/>
                      <w:color w:val="000000"/>
                    </w:rPr>
                    <w:tab/>
                    <w:t>zł</w:t>
                  </w:r>
                  <w:r>
                    <w:rPr>
                      <w:rStyle w:val="SpistreciExact"/>
                      <w:color w:val="000000"/>
                    </w:rPr>
                    <w:tab/>
                  </w:r>
                  <w:r>
                    <w:rPr>
                      <w:rStyle w:val="SpistreciExact"/>
                      <w:color w:val="000000"/>
                    </w:rPr>
                    <w:t>220,—</w:t>
                  </w:r>
                </w:p>
                <w:p w:rsidR="00000000" w:rsidRDefault="00FF05D3">
                  <w:pPr>
                    <w:pStyle w:val="Spistreci0"/>
                    <w:shd w:val="clear" w:color="auto" w:fill="auto"/>
                    <w:tabs>
                      <w:tab w:val="right" w:pos="1470"/>
                      <w:tab w:val="right" w:pos="1938"/>
                      <w:tab w:val="right" w:pos="2988"/>
                      <w:tab w:val="right" w:pos="3624"/>
                      <w:tab w:val="left" w:pos="3672"/>
                      <w:tab w:val="right" w:pos="6252"/>
                      <w:tab w:val="right" w:pos="6864"/>
                    </w:tabs>
                    <w:spacing w:before="0" w:after="0" w:line="210" w:lineRule="exact"/>
                    <w:ind w:firstLine="0"/>
                    <w:jc w:val="both"/>
                  </w:pPr>
                  <w:r>
                    <w:rPr>
                      <w:rStyle w:val="SpistreciExact"/>
                      <w:color w:val="000000"/>
                    </w:rPr>
                    <w:t>Tom III,</w:t>
                  </w:r>
                  <w:r>
                    <w:rPr>
                      <w:rStyle w:val="SpistreciExact"/>
                      <w:color w:val="000000"/>
                    </w:rPr>
                    <w:tab/>
                    <w:t>str.</w:t>
                  </w:r>
                  <w:r>
                    <w:rPr>
                      <w:rStyle w:val="SpistreciExact"/>
                      <w:color w:val="000000"/>
                    </w:rPr>
                    <w:tab/>
                    <w:t>1361,</w:t>
                  </w:r>
                  <w:r>
                    <w:rPr>
                      <w:rStyle w:val="SpistreciExact"/>
                      <w:color w:val="000000"/>
                    </w:rPr>
                    <w:tab/>
                    <w:t>obejmuje</w:t>
                  </w:r>
                  <w:r>
                    <w:rPr>
                      <w:rStyle w:val="SpistreciExact"/>
                      <w:color w:val="000000"/>
                    </w:rPr>
                    <w:tab/>
                    <w:t>litery</w:t>
                  </w:r>
                  <w:r>
                    <w:rPr>
                      <w:rStyle w:val="SpistreciExact"/>
                      <w:color w:val="000000"/>
                    </w:rPr>
                    <w:tab/>
                    <w:t>H—</w:t>
                  </w:r>
                  <w:r>
                    <w:rPr>
                      <w:rStyle w:val="SpistreciExact"/>
                      <w:color w:val="000000"/>
                      <w:lang w:val="ru-RU" w:eastAsia="ru-RU"/>
                    </w:rPr>
                    <w:t>К</w:t>
                  </w:r>
                  <w:r>
                    <w:rPr>
                      <w:rStyle w:val="SpistreciExact"/>
                      <w:color w:val="000000"/>
                      <w:lang w:val="ru-RU" w:eastAsia="ru-RU"/>
                    </w:rPr>
                    <w:tab/>
                  </w:r>
                  <w:r>
                    <w:rPr>
                      <w:rStyle w:val="SpistreciExact"/>
                      <w:color w:val="000000"/>
                    </w:rPr>
                    <w:t>zł</w:t>
                  </w:r>
                  <w:r>
                    <w:rPr>
                      <w:rStyle w:val="SpistreciExact"/>
                      <w:color w:val="000000"/>
                    </w:rPr>
                    <w:tab/>
                    <w:t>220,—</w:t>
                  </w:r>
                </w:p>
                <w:p w:rsidR="00000000" w:rsidRDefault="00FF05D3">
                  <w:pPr>
                    <w:pStyle w:val="Spistreci0"/>
                    <w:shd w:val="clear" w:color="auto" w:fill="auto"/>
                    <w:tabs>
                      <w:tab w:val="right" w:pos="1470"/>
                      <w:tab w:val="right" w:pos="1938"/>
                      <w:tab w:val="right" w:pos="2988"/>
                      <w:tab w:val="right" w:pos="3624"/>
                      <w:tab w:val="left" w:pos="3672"/>
                      <w:tab w:val="right" w:pos="6252"/>
                      <w:tab w:val="right" w:pos="6864"/>
                    </w:tabs>
                    <w:spacing w:before="0" w:after="0" w:line="210" w:lineRule="exact"/>
                    <w:ind w:firstLine="0"/>
                    <w:jc w:val="both"/>
                  </w:pPr>
                  <w:r>
                    <w:rPr>
                      <w:rStyle w:val="SpistreciExact"/>
                      <w:color w:val="000000"/>
                      <w:lang w:val="de-DE" w:eastAsia="de-DE"/>
                    </w:rPr>
                    <w:t xml:space="preserve">Tom </w:t>
                  </w:r>
                  <w:r>
                    <w:rPr>
                      <w:rStyle w:val="SpistreciExact"/>
                      <w:color w:val="000000"/>
                    </w:rPr>
                    <w:t>IV,</w:t>
                  </w:r>
                  <w:r>
                    <w:rPr>
                      <w:rStyle w:val="SpistreciExact"/>
                      <w:color w:val="000000"/>
                    </w:rPr>
                    <w:tab/>
                    <w:t>str.</w:t>
                  </w:r>
                  <w:r>
                    <w:rPr>
                      <w:rStyle w:val="SpistreciExact"/>
                      <w:color w:val="000000"/>
                    </w:rPr>
                    <w:tab/>
                    <w:t>1331,</w:t>
                  </w:r>
                  <w:r>
                    <w:rPr>
                      <w:rStyle w:val="SpistreciExact"/>
                      <w:color w:val="000000"/>
                    </w:rPr>
                    <w:tab/>
                    <w:t>obejmuje</w:t>
                  </w:r>
                  <w:r>
                    <w:rPr>
                      <w:rStyle w:val="SpistreciExact"/>
                      <w:color w:val="000000"/>
                    </w:rPr>
                    <w:tab/>
                    <w:t>litery</w:t>
                  </w:r>
                  <w:r>
                    <w:rPr>
                      <w:rStyle w:val="SpistreciExact"/>
                      <w:color w:val="000000"/>
                    </w:rPr>
                    <w:tab/>
                    <w:t xml:space="preserve">I—N </w:t>
                  </w:r>
                  <w:r>
                    <w:rPr>
                      <w:rStyle w:val="SpistreciKursywaExact"/>
                      <w:color w:val="000000"/>
                    </w:rPr>
                    <w:t>(do vić)</w:t>
                  </w:r>
                  <w:r>
                    <w:rPr>
                      <w:rStyle w:val="SpistreciExact"/>
                      <w:color w:val="000000"/>
                    </w:rPr>
                    <w:tab/>
                    <w:t>zł</w:t>
                  </w:r>
                  <w:r>
                    <w:rPr>
                      <w:rStyle w:val="SpistreciExact"/>
                      <w:color w:val="000000"/>
                    </w:rPr>
                    <w:tab/>
                    <w:t>220,—</w:t>
                  </w:r>
                </w:p>
              </w:txbxContent>
            </v:textbox>
            <w10:wrap type="square" anchorx="margin"/>
          </v:shape>
        </w:pict>
      </w:r>
      <w:r>
        <w:rPr>
          <w:rStyle w:val="Teksttreci5"/>
          <w:color w:val="000000"/>
          <w:lang w:val="de-DE" w:eastAsia="de-DE"/>
        </w:rPr>
        <w:t xml:space="preserve">Tom </w:t>
      </w:r>
      <w:r>
        <w:rPr>
          <w:rStyle w:val="Teksttreci5"/>
          <w:color w:val="000000"/>
        </w:rPr>
        <w:t xml:space="preserve">V, str. 1265 -f- 2 nlb, obejmuje lit. Nie-Ó w subskr. zł 88,— </w:t>
      </w:r>
      <w:r>
        <w:rPr>
          <w:rStyle w:val="Teksttreci5"/>
          <w:color w:val="000000"/>
          <w:lang w:val="de-DE" w:eastAsia="de-DE"/>
        </w:rPr>
        <w:t xml:space="preserve">Tom </w:t>
      </w:r>
      <w:r>
        <w:rPr>
          <w:rStyle w:val="Teksttreci5"/>
          <w:color w:val="000000"/>
        </w:rPr>
        <w:t xml:space="preserve">VI, str. 1477 -f 2 nlb, obejmuje lit. P-Prę w subskr. zł 88,— </w:t>
      </w:r>
      <w:r>
        <w:rPr>
          <w:rStyle w:val="Teksttreci5"/>
          <w:color w:val="000000"/>
          <w:lang w:val="de-DE" w:eastAsia="de-DE"/>
        </w:rPr>
        <w:t xml:space="preserve">Tom </w:t>
      </w:r>
      <w:r>
        <w:rPr>
          <w:rStyle w:val="Teksttreci5"/>
          <w:color w:val="000000"/>
        </w:rPr>
        <w:t>VII, str. 1499 4- 2 nlb, obejmuje lit. Pri-R w subskr. zł 88,—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right="1680" w:firstLine="200"/>
        <w:jc w:val="both"/>
      </w:pPr>
      <w:r>
        <w:rPr>
          <w:rStyle w:val="Teksttreci5"/>
          <w:color w:val="000000"/>
        </w:rPr>
        <w:t>Składać się będzie z dziesięciu tomów uzupełnionych jednym tomem indeksu słowotwórczego, którego przeznaczeniem jest uka</w:t>
      </w:r>
      <w:r>
        <w:rPr>
          <w:rStyle w:val="Teksttreci5"/>
          <w:color w:val="000000"/>
        </w:rPr>
        <w:softHyphen/>
        <w:t>zanie budowy słowotwórczej języka polskiego. Kolejne tomy uka</w:t>
      </w:r>
      <w:r>
        <w:rPr>
          <w:rStyle w:val="Teksttreci5"/>
          <w:color w:val="000000"/>
        </w:rPr>
        <w:softHyphen/>
        <w:t xml:space="preserve">zywać się </w:t>
      </w:r>
      <w:r>
        <w:rPr>
          <w:rStyle w:val="Teksttreci5"/>
          <w:color w:val="000000"/>
        </w:rPr>
        <w:t>będą w odstępach rocznych.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right="1680" w:firstLine="200"/>
        <w:jc w:val="both"/>
      </w:pPr>
      <w:r>
        <w:rPr>
          <w:rStyle w:val="Teksttreci5"/>
          <w:color w:val="000000"/>
        </w:rPr>
        <w:t>Słownik opracowywany jest przez zespół redakcyjny pod kie</w:t>
      </w:r>
      <w:r>
        <w:rPr>
          <w:rStyle w:val="Teksttreci5"/>
          <w:color w:val="000000"/>
        </w:rPr>
        <w:softHyphen/>
        <w:t xml:space="preserve">runkiem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 xml:space="preserve">dra Witolda Doroszewskiego, członka rzecz. PAN. Przewodniczącym Komitetu Redakcyjnego jest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 xml:space="preserve">dr Witold Taszycki, członek rzecz. PAN. Po słowniku Lindego </w:t>
      </w:r>
      <w:r>
        <w:rPr>
          <w:rStyle w:val="Teksttreci5"/>
          <w:color w:val="000000"/>
        </w:rPr>
        <w:t>(1807—1914 r.) i Słowniku Warszawskim (Karłowicza-Kryńskiego-Niedźwieckiego, 1900—1927 r.) jest to trzecie podstawowe opracowanie słownictwa ogólnopolskiego, będące kontynuacją najlepszych tradycji leksyko</w:t>
      </w:r>
      <w:r>
        <w:rPr>
          <w:rStyle w:val="Teksttreci5"/>
          <w:color w:val="000000"/>
        </w:rPr>
        <w:softHyphen/>
        <w:t>grafii polskiej, bogatsze wszakże od poprzednich p</w:t>
      </w:r>
      <w:r>
        <w:rPr>
          <w:rStyle w:val="Teksttreci5"/>
          <w:color w:val="000000"/>
        </w:rPr>
        <w:t>rac o osiągnięcia wiedzy językoznawczej naszych czasów.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right="1680" w:firstLine="200"/>
        <w:jc w:val="both"/>
      </w:pPr>
      <w:r>
        <w:rPr>
          <w:rStyle w:val="Teksttreci5"/>
          <w:color w:val="000000"/>
        </w:rPr>
        <w:t>Słownik zawiera cały zasób wyrazów mowy polskiej, które były w użyciu na przestrzeni dwóch ostatnich stuleci, jak również wy</w:t>
      </w:r>
      <w:r>
        <w:rPr>
          <w:rStyle w:val="Teksttreci5"/>
          <w:color w:val="000000"/>
        </w:rPr>
        <w:softHyphen/>
        <w:t>razy nowe, powstałe współcześnie. Znaleźć w nim można wszyst</w:t>
      </w:r>
      <w:r>
        <w:rPr>
          <w:rStyle w:val="Teksttreci5"/>
          <w:color w:val="000000"/>
        </w:rPr>
        <w:softHyphen/>
        <w:t xml:space="preserve">kie potrzebne </w:t>
      </w:r>
      <w:r>
        <w:rPr>
          <w:rStyle w:val="Teksttreci5"/>
          <w:color w:val="000000"/>
        </w:rPr>
        <w:t>informacje o w</w:t>
      </w:r>
      <w:r>
        <w:rPr>
          <w:rStyle w:val="Teksttreci5"/>
          <w:color w:val="000000"/>
          <w:lang w:val="en-US" w:eastAsia="en-US"/>
        </w:rPr>
        <w:t xml:space="preserve">yrazach </w:t>
      </w:r>
      <w:r>
        <w:rPr>
          <w:rStyle w:val="Teksttreci5"/>
          <w:color w:val="000000"/>
        </w:rPr>
        <w:t>języka ogólnopolskiego, a więc nie tylko to, co wyraz znaczy, lecz także, jak należy tego wyrazu używać, jakie są najwłaściwsze jego połączenia z innymi wyrazami, uwypuklające jego treść znaczeniową i nie dopuszcza</w:t>
      </w:r>
      <w:r>
        <w:rPr>
          <w:rStyle w:val="Teksttreci5"/>
          <w:color w:val="000000"/>
        </w:rPr>
        <w:softHyphen/>
        <w:t>jące do powstawania</w:t>
      </w:r>
      <w:r>
        <w:rPr>
          <w:rStyle w:val="Teksttreci5"/>
          <w:color w:val="000000"/>
        </w:rPr>
        <w:t xml:space="preserve"> błędnych, niejasnych, wypaczonych sfor</w:t>
      </w:r>
      <w:r>
        <w:rPr>
          <w:rStyle w:val="Teksttreci5"/>
          <w:color w:val="000000"/>
        </w:rPr>
        <w:softHyphen/>
        <w:t>mułowań.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right="1680" w:firstLine="200"/>
        <w:jc w:val="both"/>
      </w:pPr>
      <w:r>
        <w:rPr>
          <w:rStyle w:val="Teksttreci5"/>
          <w:color w:val="000000"/>
        </w:rPr>
        <w:t>Do poszczególnych wyrazów Słownik podaje formy poprawnej odmiany gramatycznej, objaśnienia różnych znaczeń danego wy</w:t>
      </w:r>
      <w:r>
        <w:rPr>
          <w:rStyle w:val="Teksttreci5"/>
          <w:color w:val="000000"/>
        </w:rPr>
        <w:softHyphen/>
        <w:t xml:space="preserve">razu (definicje numerowane), charakterystyczne przykłady użycia </w:t>
      </w:r>
      <w:r>
        <w:rPr>
          <w:rStyle w:val="Teksttreci5"/>
          <w:color w:val="000000"/>
        </w:rPr>
        <w:t>■</w:t>
      </w:r>
      <w:r>
        <w:rPr>
          <w:rStyle w:val="Teksttreci5"/>
          <w:color w:val="000000"/>
        </w:rPr>
        <w:t>wyrazu w każdym ze znacze</w:t>
      </w:r>
      <w:r>
        <w:rPr>
          <w:rStyle w:val="Teksttreci5"/>
          <w:color w:val="000000"/>
        </w:rPr>
        <w:t>ń, utarte zwroty frazeologiczne, w których wyraz ten występuje.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right="1680" w:firstLine="200"/>
        <w:jc w:val="both"/>
      </w:pPr>
      <w:r>
        <w:rPr>
          <w:rStyle w:val="Teksttreci5"/>
          <w:color w:val="000000"/>
        </w:rPr>
        <w:t>Przykładami użycia wyrazów są cytaty z dzieł znanych pisa</w:t>
      </w:r>
      <w:r>
        <w:rPr>
          <w:rStyle w:val="Teksttreci5"/>
          <w:color w:val="000000"/>
        </w:rPr>
        <w:softHyphen/>
        <w:t>rzy ze wskazaniem autora i strony dzieła, z którego cytat za</w:t>
      </w:r>
      <w:r>
        <w:rPr>
          <w:rStyle w:val="Teksttreci5"/>
          <w:color w:val="000000"/>
        </w:rPr>
        <w:softHyphen/>
        <w:t>czerpnięto.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right="1680" w:firstLine="200"/>
        <w:jc w:val="both"/>
      </w:pPr>
      <w:r>
        <w:rPr>
          <w:rStyle w:val="Teksttreci5"/>
          <w:color w:val="000000"/>
        </w:rPr>
        <w:t>W ten sposób użytkownik Słownika uzyskuje jasny, udokumen</w:t>
      </w:r>
      <w:r>
        <w:rPr>
          <w:rStyle w:val="Teksttreci5"/>
          <w:color w:val="000000"/>
        </w:rPr>
        <w:softHyphen/>
        <w:t>tow</w:t>
      </w:r>
      <w:r>
        <w:rPr>
          <w:rStyle w:val="Teksttreci5"/>
          <w:color w:val="000000"/>
        </w:rPr>
        <w:t>any obraz historycznego rozwoju znaczenia i stylistycznego użycia wyrazu.</w:t>
      </w:r>
    </w:p>
    <w:p w:rsidR="00000000" w:rsidRDefault="00FF05D3">
      <w:pPr>
        <w:pStyle w:val="Teksttreci51"/>
        <w:shd w:val="clear" w:color="auto" w:fill="auto"/>
        <w:spacing w:after="0" w:line="210" w:lineRule="exact"/>
        <w:ind w:left="340" w:firstLine="200"/>
        <w:jc w:val="both"/>
      </w:pPr>
      <w:r>
        <w:rPr>
          <w:rStyle w:val="Teksttreci5"/>
          <w:color w:val="000000"/>
        </w:rPr>
        <w:t>Słownik będzie dziełem niezbędnym dla każdego, kto dba</w:t>
      </w:r>
    </w:p>
    <w:p w:rsidR="00000000" w:rsidRDefault="00FF05D3">
      <w:pPr>
        <w:pStyle w:val="Teksttreci51"/>
        <w:shd w:val="clear" w:color="auto" w:fill="auto"/>
        <w:tabs>
          <w:tab w:val="left" w:pos="582"/>
        </w:tabs>
        <w:spacing w:after="0" w:line="210" w:lineRule="exact"/>
        <w:ind w:left="340" w:right="1680"/>
        <w:jc w:val="both"/>
      </w:pPr>
      <w:r>
        <w:rPr>
          <w:rStyle w:val="Teksttreci5"/>
          <w:color w:val="000000"/>
        </w:rPr>
        <w:t>o</w:t>
      </w:r>
      <w:r>
        <w:rPr>
          <w:rStyle w:val="Teksttreci5"/>
          <w:color w:val="000000"/>
        </w:rPr>
        <w:tab/>
        <w:t>czystość, bogactwo mowy ojczystej, kto rozwija swą wiedzę, dąży do podniesienia swych kwalifikacji w pracy biurowej, redakcyj</w:t>
      </w:r>
      <w:r>
        <w:rPr>
          <w:rStyle w:val="Teksttreci5"/>
          <w:color w:val="000000"/>
        </w:rPr>
        <w:t>nej, pedagogicznej, naukowej i innej. Powinien znaleźć się w każdej bibliotece, w domach studentów i nauczycieli, dzia</w:t>
      </w:r>
      <w:r>
        <w:rPr>
          <w:rStyle w:val="Teksttreci5"/>
          <w:color w:val="000000"/>
        </w:rPr>
        <w:softHyphen/>
        <w:t>łaczy oświatowych i naukowców, pracowników biur i urzędów</w:t>
      </w:r>
    </w:p>
    <w:p w:rsidR="00000000" w:rsidRDefault="00FF05D3">
      <w:pPr>
        <w:pStyle w:val="Teksttreci51"/>
        <w:shd w:val="clear" w:color="auto" w:fill="auto"/>
        <w:tabs>
          <w:tab w:val="left" w:pos="582"/>
        </w:tabs>
        <w:spacing w:after="1364" w:line="210" w:lineRule="exact"/>
        <w:ind w:left="340"/>
        <w:jc w:val="both"/>
      </w:pPr>
      <w:r>
        <w:rPr>
          <w:rStyle w:val="Teksttreci5"/>
          <w:color w:val="000000"/>
        </w:rPr>
        <w:t>i</w:t>
      </w:r>
      <w:r>
        <w:rPr>
          <w:rStyle w:val="Teksttreci5"/>
          <w:color w:val="000000"/>
        </w:rPr>
        <w:tab/>
        <w:t>wszystkich miłośników</w:t>
      </w:r>
      <w:r>
        <w:rPr>
          <w:rStyle w:val="Teksttreci5"/>
          <w:color w:val="000000"/>
          <w:vertAlign w:val="superscript"/>
        </w:rPr>
        <w:t>7</w:t>
      </w:r>
      <w:r>
        <w:rPr>
          <w:rStyle w:val="Teksttreci5"/>
          <w:color w:val="000000"/>
        </w:rPr>
        <w:t xml:space="preserve"> języka.</w:t>
      </w:r>
    </w:p>
    <w:p w:rsidR="00000000" w:rsidRDefault="00FF05D3">
      <w:pPr>
        <w:pStyle w:val="Nagwek30"/>
        <w:keepNext/>
        <w:keepLines/>
        <w:shd w:val="clear" w:color="auto" w:fill="auto"/>
        <w:spacing w:before="0" w:line="380" w:lineRule="exact"/>
        <w:ind w:left="340"/>
        <w:sectPr w:rsidR="00000000">
          <w:headerReference w:type="even" r:id="rId47"/>
          <w:headerReference w:type="default" r:id="rId48"/>
          <w:headerReference w:type="first" r:id="rId49"/>
          <w:pgSz w:w="11900" w:h="16840"/>
          <w:pgMar w:top="1406" w:right="1534" w:bottom="1607" w:left="1498" w:header="0" w:footer="3" w:gutter="0"/>
          <w:pgNumType w:start="39"/>
          <w:cols w:space="720"/>
          <w:noEndnote/>
          <w:titlePg/>
          <w:docGrid w:linePitch="360"/>
        </w:sectPr>
      </w:pPr>
      <w:bookmarkStart w:id="2" w:name="bookmark2"/>
      <w:r>
        <w:rPr>
          <w:rStyle w:val="Nagwek3"/>
          <w:color w:val="000000"/>
        </w:rPr>
        <w:t>PAŃSTWOWE WYDAWNICTWO NAUKOWE</w:t>
      </w:r>
      <w:bookmarkEnd w:id="2"/>
    </w:p>
    <w:p w:rsidR="00000000" w:rsidRDefault="00FF05D3">
      <w:pPr>
        <w:pStyle w:val="Teksttreci120"/>
        <w:shd w:val="clear" w:color="auto" w:fill="auto"/>
        <w:spacing w:after="454"/>
        <w:ind w:right="380"/>
      </w:pPr>
      <w:r>
        <w:rPr>
          <w:rStyle w:val="Teksttreci12"/>
          <w:color w:val="000000"/>
        </w:rPr>
        <w:lastRenderedPageBreak/>
        <w:t>WARUNKI PRENUMERATY CZASOPISMA PT.</w:t>
      </w:r>
      <w:r>
        <w:rPr>
          <w:rStyle w:val="Teksttreci12"/>
          <w:color w:val="000000"/>
        </w:rPr>
        <w:br/>
        <w:t>„PORADNIK JĘZYKOWY”</w:t>
      </w:r>
    </w:p>
    <w:p w:rsidR="00000000" w:rsidRDefault="00FF05D3">
      <w:pPr>
        <w:pStyle w:val="Teksttreci51"/>
        <w:shd w:val="clear" w:color="auto" w:fill="auto"/>
        <w:spacing w:after="946"/>
        <w:ind w:left="4540" w:right="2460" w:hanging="1720"/>
        <w:jc w:val="left"/>
      </w:pPr>
      <w:r>
        <w:rPr>
          <w:rStyle w:val="Teksttreci5"/>
          <w:color w:val="000000"/>
        </w:rPr>
        <w:t>Cena prenumeraty rocznej zł 60,— półrocznej zł 30</w:t>
      </w:r>
    </w:p>
    <w:p w:rsidR="00000000" w:rsidRDefault="00FF05D3">
      <w:pPr>
        <w:pStyle w:val="Teksttreci51"/>
        <w:shd w:val="clear" w:color="auto" w:fill="auto"/>
        <w:spacing w:after="74" w:line="200" w:lineRule="exact"/>
        <w:ind w:left="1160" w:firstLine="220"/>
        <w:jc w:val="both"/>
      </w:pPr>
      <w:r>
        <w:rPr>
          <w:rStyle w:val="Teksttreci5"/>
          <w:color w:val="000000"/>
        </w:rPr>
        <w:t>Zamówienia i wpłaty przyjmują:</w:t>
      </w:r>
    </w:p>
    <w:p w:rsidR="00000000" w:rsidRDefault="00FF05D3">
      <w:pPr>
        <w:pStyle w:val="Teksttreci13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/>
        <w:ind w:left="1900" w:right="800"/>
      </w:pPr>
      <w:r>
        <w:rPr>
          <w:rStyle w:val="Teksttreci13"/>
          <w:color w:val="000000"/>
        </w:rPr>
        <w:t>Centrala Kolportażu Prasy i Wydawnictw „Ruch*, Warsza</w:t>
      </w:r>
      <w:r>
        <w:rPr>
          <w:rStyle w:val="Teksttreci13"/>
          <w:color w:val="000000"/>
        </w:rPr>
        <w:softHyphen/>
        <w:t>wa, ul. Wronia 23, konto P</w:t>
      </w:r>
      <w:r>
        <w:rPr>
          <w:rStyle w:val="Teksttreci13"/>
          <w:color w:val="000000"/>
        </w:rPr>
        <w:t>KO nr 1-6-100.020.</w:t>
      </w:r>
    </w:p>
    <w:p w:rsidR="00000000" w:rsidRDefault="00FF05D3">
      <w:pPr>
        <w:pStyle w:val="Teksttreci13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366" w:lineRule="exact"/>
        <w:ind w:left="1580" w:firstLine="0"/>
        <w:jc w:val="both"/>
      </w:pPr>
      <w:r>
        <w:rPr>
          <w:rStyle w:val="Teksttreci13"/>
          <w:color w:val="000000"/>
        </w:rPr>
        <w:t>Oddziały i Delegatury „Ruchu”.</w:t>
      </w:r>
    </w:p>
    <w:p w:rsidR="00000000" w:rsidRDefault="00FF05D3">
      <w:pPr>
        <w:pStyle w:val="Teksttreci13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366" w:lineRule="exact"/>
        <w:ind w:left="1580" w:firstLine="0"/>
        <w:jc w:val="both"/>
      </w:pPr>
      <w:r>
        <w:rPr>
          <w:rStyle w:val="Teksttreci13"/>
          <w:color w:val="000000"/>
        </w:rPr>
        <w:t>Urzędy pocztowe i listonosze.</w:t>
      </w:r>
    </w:p>
    <w:p w:rsidR="00000000" w:rsidRDefault="00FF05D3">
      <w:pPr>
        <w:pStyle w:val="Teksttreci13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175" w:line="366" w:lineRule="exact"/>
        <w:ind w:left="1580" w:firstLine="0"/>
        <w:jc w:val="both"/>
      </w:pPr>
      <w:r>
        <w:rPr>
          <w:rStyle w:val="Teksttreci13"/>
          <w:color w:val="000000"/>
        </w:rPr>
        <w:t>Księgarnie „Domu Książki’*.</w:t>
      </w:r>
    </w:p>
    <w:p w:rsidR="00000000" w:rsidRDefault="00FF05D3">
      <w:pPr>
        <w:pStyle w:val="Teksttreci51"/>
        <w:shd w:val="clear" w:color="auto" w:fill="auto"/>
        <w:spacing w:after="190" w:line="222" w:lineRule="exact"/>
        <w:ind w:left="1160" w:right="800" w:firstLine="220"/>
        <w:jc w:val="both"/>
      </w:pPr>
      <w:r>
        <w:rPr>
          <w:rStyle w:val="Teksttreci5"/>
          <w:color w:val="000000"/>
        </w:rPr>
        <w:t>Zamówienia przyjmowane są do dnia 15 miesiąca poprzedzają</w:t>
      </w:r>
      <w:r>
        <w:rPr>
          <w:rStyle w:val="Teksttreci5"/>
          <w:color w:val="000000"/>
        </w:rPr>
        <w:softHyphen/>
        <w:t>cego okres prenumeraty.</w:t>
      </w:r>
    </w:p>
    <w:p w:rsidR="00000000" w:rsidRDefault="00FF05D3">
      <w:pPr>
        <w:pStyle w:val="Teksttreci51"/>
        <w:shd w:val="clear" w:color="auto" w:fill="auto"/>
        <w:spacing w:after="180" w:line="210" w:lineRule="exact"/>
        <w:ind w:left="1160" w:right="800" w:firstLine="220"/>
        <w:jc w:val="both"/>
      </w:pPr>
      <w:r>
        <w:rPr>
          <w:rStyle w:val="Teksttreci5"/>
          <w:color w:val="000000"/>
        </w:rPr>
        <w:t>Zamówienia dla zagranicy przyjmuje Biuro Kolportaż</w:t>
      </w:r>
      <w:r>
        <w:rPr>
          <w:rStyle w:val="Teksttreci5"/>
          <w:color w:val="000000"/>
        </w:rPr>
        <w:t xml:space="preserve">u Wydawnictw Zagranicznych „Ruch”, Warszawa, ul. Wronia 23 (teł. 20-46-88), konto PKO nr 1-6-100.024. Koszt prenumeraty ze zleceniem wysyłki za granicę jest o </w:t>
      </w:r>
      <w:r>
        <w:rPr>
          <w:rStyle w:val="Teksttreci5"/>
          <w:color w:val="000000"/>
          <w:lang w:val="ru-RU" w:eastAsia="ru-RU"/>
        </w:rPr>
        <w:t xml:space="preserve">40*/« </w:t>
      </w:r>
      <w:r>
        <w:rPr>
          <w:rStyle w:val="Teksttreci5"/>
          <w:color w:val="000000"/>
        </w:rPr>
        <w:t>wyższy.</w:t>
      </w:r>
    </w:p>
    <w:p w:rsidR="00000000" w:rsidRDefault="00FF05D3">
      <w:pPr>
        <w:pStyle w:val="Teksttreci51"/>
        <w:shd w:val="clear" w:color="auto" w:fill="auto"/>
        <w:spacing w:after="180" w:line="210" w:lineRule="exact"/>
        <w:ind w:left="1160" w:right="800" w:firstLine="220"/>
        <w:jc w:val="both"/>
      </w:pPr>
      <w:r>
        <w:rPr>
          <w:rStyle w:val="Teksttreci5"/>
          <w:color w:val="000000"/>
        </w:rPr>
        <w:t>Bieżące oraz archiwalne numery można nabywać lub zamawiaó w księgarniach „Domu Ksią</w:t>
      </w:r>
      <w:r>
        <w:rPr>
          <w:rStyle w:val="Teksttreci5"/>
          <w:color w:val="000000"/>
        </w:rPr>
        <w:t>żki” oraz w Wzorcowni Wydawnictw Naukowych PAN — Ossolineum — PWN, Warszawa, Pałac Kul</w:t>
      </w:r>
      <w:r>
        <w:rPr>
          <w:rStyle w:val="Teksttreci5"/>
          <w:color w:val="000000"/>
        </w:rPr>
        <w:softHyphen/>
        <w:t>tury i Nauki (wysoki parter).</w:t>
      </w:r>
    </w:p>
    <w:p w:rsidR="00000000" w:rsidRDefault="00FF05D3">
      <w:pPr>
        <w:pStyle w:val="Teksttreci51"/>
        <w:shd w:val="clear" w:color="auto" w:fill="auto"/>
        <w:spacing w:after="175" w:line="210" w:lineRule="exact"/>
        <w:ind w:left="1160" w:right="800" w:firstLine="220"/>
        <w:jc w:val="both"/>
      </w:pPr>
      <w:r>
        <w:rPr>
          <w:rStyle w:val="Teksttreci5"/>
          <w:color w:val="000000"/>
        </w:rPr>
        <w:t>Archiwalne egzemplarze można nabywać także w Punkcie wysyłkowym Prasy Archiwalnej „Ruch”, Warszawa, ul. Srebrna nr 12, konto PKO nr 114-6-7</w:t>
      </w:r>
      <w:r>
        <w:rPr>
          <w:rStyle w:val="Teksttreci5"/>
          <w:color w:val="000000"/>
        </w:rPr>
        <w:t xml:space="preserve">00041 VII </w:t>
      </w:r>
      <w:r>
        <w:rPr>
          <w:rStyle w:val="Teksttreci5Odstpy0pt"/>
          <w:color w:val="000000"/>
        </w:rPr>
        <w:t>O/M.</w:t>
      </w:r>
    </w:p>
    <w:p w:rsidR="00FF05D3" w:rsidRDefault="00FF05D3">
      <w:pPr>
        <w:pStyle w:val="Teksttreci140"/>
        <w:shd w:val="clear" w:color="auto" w:fill="auto"/>
        <w:spacing w:before="0"/>
        <w:ind w:left="1160" w:right="800"/>
      </w:pPr>
      <w:r>
        <w:rPr>
          <w:rStyle w:val="Teksttreci14"/>
          <w:color w:val="000000"/>
        </w:rPr>
        <w:t>TYLKO PRENUMERATA ZAPEWNIA REGULARNE OTRZYMYWANIE CZASOPISMA</w:t>
      </w:r>
    </w:p>
    <w:sectPr w:rsidR="00FF05D3">
      <w:pgSz w:w="11900" w:h="16840"/>
      <w:pgMar w:top="3842" w:right="338" w:bottom="3842" w:left="26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5D3" w:rsidRDefault="00FF05D3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FF05D3" w:rsidRDefault="00FF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5D3" w:rsidRDefault="00FF05D3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FF05D3" w:rsidRDefault="00FF05D3">
      <w:r>
        <w:continuationSeparator/>
      </w:r>
    </w:p>
  </w:footnote>
  <w:footnote w:id="1">
    <w:p w:rsidR="00000000" w:rsidRDefault="00FF05D3">
      <w:pPr>
        <w:pStyle w:val="Stopka"/>
        <w:shd w:val="clear" w:color="auto" w:fill="auto"/>
        <w:tabs>
          <w:tab w:val="left" w:pos="672"/>
        </w:tabs>
        <w:ind w:firstLine="46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>S. Rospond: Toponomastyka a geologia (W sprawie nazwiska Kopernika) Por. Jęz. 1963, s. 429—434. E. Mośko: O nazwie miejscowej Koperni</w:t>
      </w:r>
      <w:r>
        <w:rPr>
          <w:rStyle w:val="StopkaZnak1"/>
          <w:color w:val="000000"/>
        </w:rPr>
        <w:t>k i nazwisku Toruńczyka. Por. Jęz. 1962, s. 176—181. — Por. też: E. Mośko: Jeszcze o nazwisku Kopernik. Por. Jęz. 1964, s. 23—25.</w:t>
      </w:r>
    </w:p>
  </w:footnote>
  <w:footnote w:id="2">
    <w:p w:rsidR="00000000" w:rsidRDefault="00FF05D3">
      <w:pPr>
        <w:pStyle w:val="Stopka"/>
        <w:shd w:val="clear" w:color="auto" w:fill="auto"/>
        <w:tabs>
          <w:tab w:val="left" w:pos="708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czes. </w:t>
      </w:r>
      <w:r>
        <w:rPr>
          <w:rStyle w:val="StopkaKursywa"/>
          <w:color w:val="000000"/>
          <w:lang w:val="cs-CZ" w:eastAsia="cs-CZ"/>
        </w:rPr>
        <w:t>ko</w:t>
      </w:r>
      <w:r>
        <w:rPr>
          <w:rStyle w:val="StopkaKursywa"/>
          <w:color w:val="000000"/>
          <w:lang w:val="cs-CZ" w:eastAsia="cs-CZ"/>
        </w:rPr>
        <w:t xml:space="preserve">pr </w:t>
      </w:r>
      <w:r>
        <w:rPr>
          <w:rStyle w:val="StopkaKursywa"/>
          <w:color w:val="000000"/>
        </w:rPr>
        <w:t>-u</w:t>
      </w:r>
      <w:r>
        <w:rPr>
          <w:rStyle w:val="StopkaZnak1"/>
          <w:color w:val="000000"/>
        </w:rPr>
        <w:t xml:space="preserve"> m bot. </w:t>
      </w:r>
      <w:r>
        <w:rPr>
          <w:rStyle w:val="StopkaKursywa"/>
          <w:color w:val="000000"/>
        </w:rPr>
        <w:t xml:space="preserve">rostlina z </w:t>
      </w:r>
      <w:r>
        <w:rPr>
          <w:rStyle w:val="StopkaKursywa"/>
          <w:color w:val="000000"/>
          <w:lang w:val="cs-CZ" w:eastAsia="cs-CZ"/>
        </w:rPr>
        <w:t>čeledi okoličnatých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Anethum </w:t>
      </w:r>
      <w:r>
        <w:rPr>
          <w:rStyle w:val="StopkaZnak1"/>
          <w:color w:val="000000"/>
          <w:lang w:val="de-DE" w:eastAsia="de-DE"/>
        </w:rPr>
        <w:t xml:space="preserve">graveolens, </w:t>
      </w:r>
      <w:r>
        <w:rPr>
          <w:rStyle w:val="StopkaKursywa"/>
          <w:color w:val="000000"/>
          <w:lang w:val="cs-CZ" w:eastAsia="cs-CZ"/>
        </w:rPr>
        <w:t xml:space="preserve">vonna zelenina. Kopretina </w:t>
      </w:r>
      <w:r>
        <w:rPr>
          <w:rStyle w:val="StopkaKursywa"/>
          <w:color w:val="000000"/>
          <w:lang w:val="ru-RU" w:eastAsia="ru-RU"/>
        </w:rPr>
        <w:t>-у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  <w:lang w:val="cs-CZ" w:eastAsia="cs-CZ"/>
        </w:rPr>
        <w:t xml:space="preserve">f. bot. </w:t>
      </w:r>
      <w:r>
        <w:rPr>
          <w:rStyle w:val="StopkaKursywa"/>
          <w:color w:val="000000"/>
          <w:lang w:val="cs-CZ" w:eastAsia="cs-CZ"/>
        </w:rPr>
        <w:t>rod rostlin z čeledi složnokvetých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  <w:lang w:val="de-DE" w:eastAsia="de-DE"/>
        </w:rPr>
        <w:t>Chrysan</w:t>
      </w:r>
      <w:r>
        <w:rPr>
          <w:rStyle w:val="StopkaZnak1"/>
          <w:color w:val="000000"/>
          <w:lang w:val="de-DE" w:eastAsia="de-DE"/>
        </w:rPr>
        <w:softHyphen/>
        <w:t xml:space="preserve">themum. </w:t>
      </w:r>
      <w:r>
        <w:rPr>
          <w:rStyle w:val="StopkaKursywa"/>
          <w:color w:val="000000"/>
        </w:rPr>
        <w:t xml:space="preserve">Koprnik </w:t>
      </w:r>
      <w:r>
        <w:rPr>
          <w:rStyle w:val="StopkaKursywa"/>
          <w:color w:val="000000"/>
          <w:lang w:val="cs-CZ" w:eastAsia="cs-CZ"/>
        </w:rPr>
        <w:t>-um.</w:t>
      </w:r>
      <w:r>
        <w:rPr>
          <w:rStyle w:val="StopkaZnak1"/>
          <w:color w:val="000000"/>
          <w:lang w:val="cs-CZ" w:eastAsia="cs-CZ"/>
        </w:rPr>
        <w:t xml:space="preserve"> bot. </w:t>
      </w:r>
      <w:r>
        <w:rPr>
          <w:rStyle w:val="StopkaKursywa"/>
          <w:color w:val="000000"/>
          <w:lang w:val="cs-CZ" w:eastAsia="cs-CZ"/>
        </w:rPr>
        <w:t>rod rostlin z čeledi okoličnatých</w:t>
      </w:r>
      <w:r>
        <w:rPr>
          <w:rStyle w:val="StopkaZnak1"/>
          <w:color w:val="000000"/>
          <w:lang w:val="cs-CZ" w:eastAsia="cs-CZ"/>
        </w:rPr>
        <w:t xml:space="preserve"> (Přiruční slovník jazyka českého. Vydává třetí tří</w:t>
      </w:r>
      <w:r>
        <w:rPr>
          <w:rStyle w:val="StopkaZnak1"/>
          <w:color w:val="000000"/>
          <w:lang w:val="cs-CZ" w:eastAsia="cs-CZ"/>
        </w:rPr>
        <w:t>da české akademie ved a umění. V Praze 1937—38).</w:t>
      </w:r>
    </w:p>
  </w:footnote>
  <w:footnote w:id="3">
    <w:p w:rsidR="00000000" w:rsidRDefault="00FF05D3">
      <w:pPr>
        <w:pStyle w:val="Stopka"/>
        <w:shd w:val="clear" w:color="auto" w:fill="auto"/>
        <w:tabs>
          <w:tab w:val="left" w:pos="672"/>
        </w:tabs>
        <w:ind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Fakty podane przez J. Piernikarczyka historycy częściowo kwestionują (por. </w:t>
      </w:r>
      <w:r>
        <w:rPr>
          <w:rStyle w:val="StopkaZnak1"/>
          <w:color w:val="000000"/>
          <w:lang w:val="de-DE" w:eastAsia="de-DE"/>
        </w:rPr>
        <w:t xml:space="preserve">Codex diplomaticus </w:t>
      </w:r>
      <w:r>
        <w:rPr>
          <w:rStyle w:val="StopkaZnak1"/>
          <w:color w:val="000000"/>
        </w:rPr>
        <w:t>Silesiae, t. 20, s. 1, nr 2).</w:t>
      </w:r>
    </w:p>
  </w:footnote>
  <w:footnote w:id="4">
    <w:p w:rsidR="00000000" w:rsidRDefault="00FF05D3">
      <w:pPr>
        <w:pStyle w:val="Stopka"/>
        <w:shd w:val="clear" w:color="auto" w:fill="auto"/>
        <w:ind w:firstLine="440"/>
      </w:pPr>
      <w:r>
        <w:rPr>
          <w:rStyle w:val="StopkaZnak1"/>
          <w:color w:val="000000"/>
          <w:lang w:val="de-DE" w:eastAsia="de-DE"/>
        </w:rPr>
        <w:t xml:space="preserve">« </w:t>
      </w:r>
      <w:r>
        <w:rPr>
          <w:rStyle w:val="StopkaZnak1"/>
          <w:color w:val="000000"/>
        </w:rPr>
        <w:t>K. Maleczyński: Z dziejów górnictwa śląskiego w epoce feudalnej. W pracy zbiorowej: Szk</w:t>
      </w:r>
      <w:r>
        <w:rPr>
          <w:rStyle w:val="StopkaZnak1"/>
          <w:color w:val="000000"/>
        </w:rPr>
        <w:t>ice z dziejów Śląska. Fod red. E. Maleczyńskiej (Warszawa) 1953, s. 157 i nn. Zob. s. 184.</w:t>
      </w:r>
    </w:p>
  </w:footnote>
  <w:footnote w:id="5">
    <w:p w:rsidR="00000000" w:rsidRDefault="00FF05D3">
      <w:pPr>
        <w:pStyle w:val="Stopka"/>
        <w:shd w:val="clear" w:color="auto" w:fill="auto"/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Schlesiches Jahrbuch. U</w:t>
      </w:r>
      <w:r>
        <w:rPr>
          <w:rStyle w:val="StopkaZnak1"/>
          <w:color w:val="000000"/>
        </w:rPr>
        <w:t xml:space="preserve">hg. 12. </w:t>
      </w:r>
      <w:r>
        <w:rPr>
          <w:rStyle w:val="StopkaZnak1"/>
          <w:color w:val="000000"/>
          <w:lang w:val="en-US" w:eastAsia="en-US"/>
        </w:rPr>
        <w:t xml:space="preserve">Breslau </w:t>
      </w:r>
      <w:r>
        <w:rPr>
          <w:rStyle w:val="StopkaZnak1"/>
          <w:color w:val="000000"/>
        </w:rPr>
        <w:t xml:space="preserve">1940. For. W. </w:t>
      </w:r>
      <w:r>
        <w:rPr>
          <w:rStyle w:val="StopkaZnak1"/>
          <w:color w:val="000000"/>
          <w:lang w:val="de-DE" w:eastAsia="de-DE"/>
        </w:rPr>
        <w:t>Petrascheck: Die Bodenschatze</w:t>
      </w:r>
      <w:r>
        <w:rPr>
          <w:rStyle w:val="StopkaZnak1"/>
          <w:color w:val="000000"/>
        </w:rPr>
        <w:t xml:space="preserve"> des gecamtschlesischen R</w:t>
      </w:r>
      <w:r>
        <w:rPr>
          <w:rStyle w:val="StopkaZnak1"/>
          <w:color w:val="000000"/>
          <w:lang w:val="en-US" w:eastAsia="en-US"/>
        </w:rPr>
        <w:t xml:space="preserve">aumes. S. 20 </w:t>
      </w:r>
      <w:r>
        <w:rPr>
          <w:rStyle w:val="StopkaZnak1"/>
          <w:color w:val="000000"/>
        </w:rPr>
        <w:t xml:space="preserve">i </w:t>
      </w:r>
      <w:r>
        <w:rPr>
          <w:rStyle w:val="StopkaZnak1"/>
          <w:color w:val="000000"/>
          <w:lang w:val="en-US" w:eastAsia="en-US"/>
        </w:rPr>
        <w:t xml:space="preserve">nn.; W. Kuhn: Die </w:t>
      </w:r>
      <w:r>
        <w:rPr>
          <w:rStyle w:val="StopkaZnak1"/>
          <w:color w:val="000000"/>
          <w:lang w:val="de-DE" w:eastAsia="de-DE"/>
        </w:rPr>
        <w:t>schlesi</w:t>
      </w:r>
      <w:r>
        <w:rPr>
          <w:rStyle w:val="StopkaZnak1"/>
          <w:color w:val="000000"/>
          <w:lang w:val="de-DE" w:eastAsia="de-DE"/>
        </w:rPr>
        <w:softHyphen/>
        <w:t>sche Bergbaueiedlung</w:t>
      </w:r>
      <w:r>
        <w:rPr>
          <w:rStyle w:val="StopkaZnak1"/>
          <w:color w:val="000000"/>
        </w:rPr>
        <w:t xml:space="preserve"> am Beginn </w:t>
      </w:r>
      <w:r>
        <w:rPr>
          <w:rStyle w:val="StopkaZnak1"/>
          <w:color w:val="000000"/>
          <w:lang w:val="de-DE" w:eastAsia="de-DE"/>
        </w:rPr>
        <w:t>der Neuzeit, s. 38 i nn.</w:t>
      </w:r>
    </w:p>
  </w:footnote>
  <w:footnote w:id="6">
    <w:p w:rsidR="00000000" w:rsidRDefault="00FF05D3">
      <w:pPr>
        <w:pStyle w:val="Stopka"/>
        <w:shd w:val="clear" w:color="auto" w:fill="auto"/>
        <w:spacing w:line="264" w:lineRule="exact"/>
        <w:ind w:left="460"/>
        <w:jc w:val="left"/>
      </w:pPr>
      <w:r>
        <w:rPr>
          <w:rStyle w:val="StopkaZnak1"/>
          <w:color w:val="000000"/>
          <w:vertAlign w:val="superscript"/>
          <w:lang w:val="de-DE" w:eastAsia="de-DE"/>
        </w:rPr>
        <w:t>c</w:t>
      </w:r>
      <w:r>
        <w:rPr>
          <w:rStyle w:val="StopkaZnak1"/>
          <w:color w:val="000000"/>
          <w:lang w:val="de-DE" w:eastAsia="de-DE"/>
        </w:rPr>
        <w:t xml:space="preserve"> S. Rospond, dz. cyl.</w:t>
      </w:r>
    </w:p>
  </w:footnote>
  <w:footnote w:id="7">
    <w:p w:rsidR="00000000" w:rsidRDefault="00FF05D3">
      <w:pPr>
        <w:pStyle w:val="Stopka"/>
        <w:shd w:val="clear" w:color="auto" w:fill="auto"/>
        <w:tabs>
          <w:tab w:val="left" w:pos="736"/>
        </w:tabs>
        <w:spacing w:line="264" w:lineRule="exact"/>
        <w:ind w:left="460"/>
      </w:pPr>
      <w:r>
        <w:rPr>
          <w:rStyle w:val="StopkaZnak1"/>
          <w:color w:val="000000"/>
          <w:vertAlign w:val="superscript"/>
          <w:lang w:val="de-DE" w:eastAsia="de-DE"/>
        </w:rPr>
        <w:footnoteRef/>
      </w:r>
      <w:r>
        <w:rPr>
          <w:rStyle w:val="StopkaZnak1"/>
          <w:color w:val="000000"/>
          <w:lang w:val="de-DE" w:eastAsia="de-DE"/>
        </w:rPr>
        <w:tab/>
        <w:t xml:space="preserve">S. </w:t>
      </w:r>
      <w:r>
        <w:rPr>
          <w:rStyle w:val="StopkaZnak1"/>
          <w:color w:val="000000"/>
          <w:lang w:val="cs-CZ" w:eastAsia="cs-CZ"/>
        </w:rPr>
        <w:t xml:space="preserve">Hrabec: </w:t>
      </w:r>
      <w:r>
        <w:rPr>
          <w:rStyle w:val="StopkaZnak1"/>
          <w:color w:val="000000"/>
        </w:rPr>
        <w:t xml:space="preserve">Nazwy geograficzne </w:t>
      </w:r>
      <w:r>
        <w:rPr>
          <w:rStyle w:val="StopkaZnak1"/>
          <w:color w:val="000000"/>
          <w:lang w:val="de-DE" w:eastAsia="de-DE"/>
        </w:rPr>
        <w:t xml:space="preserve">Huculszczyzny. </w:t>
      </w:r>
      <w:r>
        <w:rPr>
          <w:rStyle w:val="StopkaZnak1"/>
          <w:color w:val="000000"/>
        </w:rPr>
        <w:t xml:space="preserve">Kraków </w:t>
      </w:r>
      <w:r>
        <w:rPr>
          <w:rStyle w:val="StopkaZnak1"/>
          <w:color w:val="000000"/>
          <w:lang w:val="de-DE" w:eastAsia="de-DE"/>
        </w:rPr>
        <w:t xml:space="preserve">1950, s. 143 </w:t>
      </w:r>
      <w:r>
        <w:rPr>
          <w:rStyle w:val="StopkaZnak1"/>
          <w:color w:val="000000"/>
        </w:rPr>
        <w:t xml:space="preserve">i </w:t>
      </w:r>
      <w:r>
        <w:rPr>
          <w:rStyle w:val="StopkaZnak1"/>
          <w:color w:val="000000"/>
          <w:lang w:val="de-DE" w:eastAsia="de-DE"/>
        </w:rPr>
        <w:t>nn. § 44.</w:t>
      </w:r>
    </w:p>
  </w:footnote>
  <w:footnote w:id="8">
    <w:p w:rsidR="00000000" w:rsidRDefault="00FF05D3">
      <w:pPr>
        <w:pStyle w:val="Stopka"/>
        <w:shd w:val="clear" w:color="auto" w:fill="auto"/>
        <w:tabs>
          <w:tab w:val="left" w:pos="702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J. Łoś: O nazwisku Mikołaja Kopernika. Jęz. Pol. VIII, 1923, s. 1—8: „Najczęściej... ten typ miejscowych nazw polskich tworzy się od wyrazów ozna</w:t>
      </w:r>
      <w:r>
        <w:rPr>
          <w:rStyle w:val="StopkaZnak1"/>
          <w:color w:val="000000"/>
        </w:rPr>
        <w:softHyphen/>
        <w:t xml:space="preserve">czających rośliny, a więc </w:t>
      </w:r>
      <w:r>
        <w:rPr>
          <w:rStyle w:val="StopkaKursywa"/>
          <w:color w:val="000000"/>
        </w:rPr>
        <w:t>Kopernik,</w:t>
      </w:r>
      <w:r>
        <w:rPr>
          <w:rStyle w:val="StopkaZnak1"/>
          <w:color w:val="000000"/>
        </w:rPr>
        <w:t xml:space="preserve"> lub w najdawniejszej znanej formie </w:t>
      </w:r>
      <w:r>
        <w:rPr>
          <w:rStyle w:val="StopkaKursywa"/>
          <w:color w:val="000000"/>
        </w:rPr>
        <w:t>Koprnik</w:t>
      </w:r>
      <w:r>
        <w:rPr>
          <w:rStyle w:val="StopkaZnak1"/>
          <w:color w:val="000000"/>
        </w:rPr>
        <w:t xml:space="preserve">„ mógł oznaczać miejscowość słynącą </w:t>
      </w:r>
      <w:r>
        <w:rPr>
          <w:rStyle w:val="StopkaKursywa"/>
          <w:color w:val="000000"/>
        </w:rPr>
        <w:t>koprem</w:t>
      </w:r>
      <w:r>
        <w:rPr>
          <w:rStyle w:val="StopkaZnak1"/>
          <w:color w:val="000000"/>
        </w:rPr>
        <w:t>...”</w:t>
      </w:r>
    </w:p>
  </w:footnote>
  <w:footnote w:id="9">
    <w:p w:rsidR="00000000" w:rsidRDefault="00FF05D3">
      <w:pPr>
        <w:pStyle w:val="Stopka"/>
        <w:shd w:val="clear" w:color="auto" w:fill="auto"/>
        <w:tabs>
          <w:tab w:val="left" w:pos="708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E.</w:t>
      </w:r>
      <w:r>
        <w:rPr>
          <w:rStyle w:val="StopkaZnak1"/>
          <w:color w:val="000000"/>
        </w:rPr>
        <w:t xml:space="preserve"> Mośko: Jeszcze o nazwisku Kopernik. Por. Jęz. 1964, z. 1, s. 23—25. Artykuł ten napisałem jako uzupełnienie do poprzednio opublikowanej w Por. Jęz. 1962, z. 4 wypowiedzi na ten sam lemat zatytułowanej: O nazwie miejscowej Kopernik i nazwisku Toruńczyka, n</w:t>
      </w:r>
      <w:r>
        <w:rPr>
          <w:rStyle w:val="StopkaZnak1"/>
          <w:color w:val="000000"/>
        </w:rPr>
        <w:t xml:space="preserve">ie wiedząc, że </w:t>
      </w:r>
      <w:r>
        <w:rPr>
          <w:rStyle w:val="StopkaZnak1"/>
          <w:color w:val="000000"/>
          <w:lang w:val="en-US" w:eastAsia="en-US"/>
        </w:rPr>
        <w:t xml:space="preserve">prof. Rospond </w:t>
      </w:r>
      <w:r>
        <w:rPr>
          <w:rStyle w:val="StopkaZnak1"/>
          <w:color w:val="000000"/>
        </w:rPr>
        <w:t>zechce się wypo</w:t>
      </w:r>
      <w:r>
        <w:rPr>
          <w:rStyle w:val="StopkaZnak1"/>
          <w:color w:val="000000"/>
        </w:rPr>
        <w:softHyphen/>
        <w:t>wiedzieć na moje uwagi polemiczne. Dlatego też nie ma tam odpowiedzi na zarzuty wysunięte w artykule „Toponomastyka i geologia”.</w:t>
      </w:r>
    </w:p>
  </w:footnote>
  <w:footnote w:id="10">
    <w:p w:rsidR="00000000" w:rsidRDefault="00FF05D3">
      <w:pPr>
        <w:pStyle w:val="Stopka"/>
        <w:shd w:val="clear" w:color="auto" w:fill="auto"/>
        <w:spacing w:line="264" w:lineRule="exact"/>
        <w:ind w:firstLine="440"/>
        <w:jc w:val="left"/>
      </w:pPr>
      <w:r>
        <w:rPr>
          <w:rStyle w:val="StopkaZnak1"/>
          <w:color w:val="000000"/>
          <w:vertAlign w:val="superscript"/>
        </w:rPr>
        <w:t>J0</w:t>
      </w:r>
      <w:r>
        <w:rPr>
          <w:rStyle w:val="StopkaZnak1"/>
          <w:color w:val="000000"/>
        </w:rPr>
        <w:t xml:space="preserve"> J. Staszewski: Słownik geograficzny. Pochodzenie i znaczenie nazw geogra</w:t>
      </w:r>
      <w:r>
        <w:rPr>
          <w:rStyle w:val="StopkaZnak1"/>
          <w:color w:val="000000"/>
        </w:rPr>
        <w:softHyphen/>
        <w:t>ficznych. Gdynia 1948, s. v.</w:t>
      </w:r>
    </w:p>
  </w:footnote>
  <w:footnote w:id="11">
    <w:p w:rsidR="00000000" w:rsidRDefault="00FF05D3">
      <w:pPr>
        <w:pStyle w:val="Stopka"/>
        <w:shd w:val="clear" w:color="auto" w:fill="auto"/>
        <w:tabs>
          <w:tab w:val="left" w:pos="738"/>
        </w:tabs>
        <w:spacing w:line="264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 Taszycki: W sprawie pochodzenia nazw </w:t>
      </w:r>
      <w:r>
        <w:rPr>
          <w:rStyle w:val="StopkaZnak1"/>
          <w:color w:val="000000"/>
        </w:rPr>
        <w:t xml:space="preserve">miejscowych typu </w:t>
      </w:r>
      <w:r>
        <w:rPr>
          <w:rStyle w:val="StopkaKursywa"/>
          <w:color w:val="000000"/>
        </w:rPr>
        <w:t xml:space="preserve">Konary, </w:t>
      </w:r>
      <w:r>
        <w:rPr>
          <w:rStyle w:val="StopkaKursywa"/>
          <w:color w:val="000000"/>
          <w:lang w:val="en-US" w:eastAsia="en-US"/>
        </w:rPr>
        <w:t>Kuchary, Piekary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Znak1"/>
          <w:color w:val="000000"/>
        </w:rPr>
        <w:t>itp. — Rozprawy i studia polonistyczne. T. 1 Onomastyka. Wrocław-Kraków 1958, s. 174 i nn. Zob. s. 177.</w:t>
      </w:r>
    </w:p>
  </w:footnote>
  <w:footnote w:id="12">
    <w:p w:rsidR="00000000" w:rsidRDefault="00FF05D3">
      <w:pPr>
        <w:pStyle w:val="Stopka"/>
        <w:shd w:val="clear" w:color="auto" w:fill="auto"/>
        <w:tabs>
          <w:tab w:val="left" w:pos="756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</w:t>
      </w:r>
      <w:r>
        <w:rPr>
          <w:rStyle w:val="StopkaZnak1"/>
          <w:color w:val="000000"/>
        </w:rPr>
        <w:t xml:space="preserve">or. W. </w:t>
      </w:r>
      <w:r>
        <w:rPr>
          <w:rStyle w:val="StopkaZnak1"/>
          <w:color w:val="000000"/>
          <w:lang w:val="de-DE" w:eastAsia="de-DE"/>
        </w:rPr>
        <w:t>Jungandreas: Zur Geschichte der schlesischen Mundart im Mit</w:t>
      </w:r>
      <w:r>
        <w:rPr>
          <w:rStyle w:val="StopkaZnak1"/>
          <w:color w:val="000000"/>
          <w:lang w:val="de-DE" w:eastAsia="de-DE"/>
        </w:rPr>
        <w:softHyphen/>
        <w:t xml:space="preserve">telalter. Ereslau 1P37, s. 12: Autor podaje </w:t>
      </w:r>
      <w:r>
        <w:rPr>
          <w:rStyle w:val="StopkaZnak1"/>
          <w:color w:val="000000"/>
        </w:rPr>
        <w:t>licz</w:t>
      </w:r>
      <w:r>
        <w:rPr>
          <w:rStyle w:val="StopkaZnak1"/>
          <w:color w:val="000000"/>
          <w:lang w:val="de-DE" w:eastAsia="de-DE"/>
        </w:rPr>
        <w:t xml:space="preserve">ne </w:t>
      </w:r>
      <w:r>
        <w:rPr>
          <w:rStyle w:val="StopkaZnak1"/>
          <w:color w:val="000000"/>
        </w:rPr>
        <w:t xml:space="preserve">przykłady użycia dwuznaku </w:t>
      </w:r>
      <w:r>
        <w:rPr>
          <w:rStyle w:val="StopkaKursywa"/>
          <w:color w:val="000000"/>
          <w:lang w:val="de-DE" w:eastAsia="de-DE"/>
        </w:rPr>
        <w:t xml:space="preserve">ch </w:t>
      </w:r>
      <w:r>
        <w:rPr>
          <w:rStyle w:val="StopkaZnak1"/>
          <w:color w:val="000000"/>
          <w:lang w:val="de-DE" w:eastAsia="de-DE"/>
        </w:rPr>
        <w:t>w funkcji k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</w:rPr>
        <w:t>(tj. na oznaczenie bezdźwięcznej tylnojęzykowej spółgł</w:t>
      </w:r>
      <w:r>
        <w:rPr>
          <w:rStyle w:val="StopkaZnak1"/>
          <w:color w:val="000000"/>
        </w:rPr>
        <w:t>oski zwarto- wybuchowej) w tekstach niemieckich spisywanych na Śląsku lub w innych dziel</w:t>
      </w:r>
      <w:r>
        <w:rPr>
          <w:rStyle w:val="StopkaZnak1"/>
          <w:color w:val="000000"/>
        </w:rPr>
        <w:softHyphen/>
        <w:t xml:space="preserve">nicach Polski, np.: </w:t>
      </w:r>
      <w:r>
        <w:rPr>
          <w:rStyle w:val="StopkaKursywa"/>
          <w:color w:val="000000"/>
        </w:rPr>
        <w:t xml:space="preserve">chalp </w:t>
      </w:r>
      <w:r>
        <w:rPr>
          <w:rStyle w:val="StopkaKursywa"/>
          <w:color w:val="000000"/>
          <w:vertAlign w:val="superscript"/>
        </w:rPr>
        <w:t>: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de-DE" w:eastAsia="de-DE"/>
        </w:rPr>
        <w:t xml:space="preserve">Kalb </w:t>
      </w:r>
      <w:r>
        <w:rPr>
          <w:rStyle w:val="StopkaZnak1"/>
          <w:color w:val="000000"/>
        </w:rPr>
        <w:t xml:space="preserve">«cielę», </w:t>
      </w:r>
      <w:r>
        <w:rPr>
          <w:rStyle w:val="StopkaKursywa"/>
          <w:color w:val="000000"/>
        </w:rPr>
        <w:t>chind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en-US" w:eastAsia="en-US"/>
        </w:rPr>
        <w:t xml:space="preserve">Kind </w:t>
      </w:r>
      <w:r>
        <w:rPr>
          <w:rStyle w:val="StopkaZnak1"/>
          <w:color w:val="000000"/>
        </w:rPr>
        <w:t xml:space="preserve">«dziecko», </w:t>
      </w:r>
      <w:r>
        <w:rPr>
          <w:rStyle w:val="StopkaKursywa"/>
          <w:color w:val="000000"/>
          <w:lang w:val="de-DE" w:eastAsia="de-DE"/>
        </w:rPr>
        <w:t xml:space="preserve">bechere </w:t>
      </w:r>
      <w:r>
        <w:rPr>
          <w:rStyle w:val="StopkaKursywa"/>
          <w:color w:val="000000"/>
        </w:rPr>
        <w:t>—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de-DE" w:eastAsia="de-DE"/>
        </w:rPr>
        <w:t>be</w:t>
      </w:r>
      <w:r>
        <w:rPr>
          <w:rStyle w:val="StopkaZnak1"/>
          <w:color w:val="000000"/>
          <w:lang w:val="de-DE" w:eastAsia="de-DE"/>
        </w:rPr>
        <w:softHyphen/>
        <w:t xml:space="preserve">kehre </w:t>
      </w:r>
      <w:r>
        <w:rPr>
          <w:rStyle w:val="StopkaZnak1"/>
          <w:color w:val="000000"/>
        </w:rPr>
        <w:t xml:space="preserve">«nawrócić», </w:t>
      </w:r>
      <w:r>
        <w:rPr>
          <w:rStyle w:val="StopkaKursywa"/>
          <w:color w:val="000000"/>
        </w:rPr>
        <w:t>chnecht</w:t>
      </w:r>
      <w:r>
        <w:rPr>
          <w:rStyle w:val="StopkaZnak1"/>
          <w:color w:val="000000"/>
        </w:rPr>
        <w:t xml:space="preserve"> Knecht «parobek, sługa», </w:t>
      </w:r>
      <w:r>
        <w:rPr>
          <w:rStyle w:val="StopkaKursywa"/>
          <w:color w:val="000000"/>
        </w:rPr>
        <w:t>Chamencz</w:t>
      </w:r>
      <w:r>
        <w:rPr>
          <w:rStyle w:val="StopkaZnak1"/>
          <w:color w:val="000000"/>
        </w:rPr>
        <w:t xml:space="preserve"> Kamenz, «u. m. Kamieniec» itd.</w:t>
      </w:r>
    </w:p>
  </w:footnote>
  <w:footnote w:id="13">
    <w:p w:rsidR="00000000" w:rsidRDefault="00FF05D3">
      <w:pPr>
        <w:pStyle w:val="Stopka"/>
        <w:shd w:val="clear" w:color="auto" w:fill="auto"/>
        <w:tabs>
          <w:tab w:val="left" w:pos="744"/>
        </w:tabs>
        <w:ind w:firstLine="4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J. Rozwadowski: Wybór pism. T. 1: Pisma polonistyczne. Wrocław’ 1959 — Historyczna fonetyka, s. 126.</w:t>
      </w:r>
    </w:p>
  </w:footnote>
  <w:footnote w:id="14">
    <w:p w:rsidR="00000000" w:rsidRDefault="00FF05D3">
      <w:pPr>
        <w:pStyle w:val="Stopka"/>
        <w:shd w:val="clear" w:color="auto" w:fill="auto"/>
        <w:tabs>
          <w:tab w:val="left" w:pos="756"/>
        </w:tabs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G. </w:t>
      </w:r>
      <w:r>
        <w:rPr>
          <w:rStyle w:val="StopkaZnak1"/>
          <w:color w:val="000000"/>
          <w:lang w:val="de-DE" w:eastAsia="de-DE"/>
        </w:rPr>
        <w:t>Körting: Lateinisch-romanisches Wörterbuch. (Ethymol</w:t>
      </w:r>
      <w:r>
        <w:rPr>
          <w:rStyle w:val="StopkaZnak1"/>
          <w:color w:val="000000"/>
          <w:lang w:val="de-DE" w:eastAsia="de-DE"/>
        </w:rPr>
        <w:t>ogisches Wörter</w:t>
      </w:r>
      <w:r>
        <w:rPr>
          <w:rStyle w:val="StopkaZnak1"/>
          <w:color w:val="000000"/>
          <w:lang w:val="de-DE" w:eastAsia="de-DE"/>
        </w:rPr>
        <w:softHyphen/>
        <w:t xml:space="preserve">buch der romanischen Hauptsprachen). Von... 3 verm. u. verbess. Ausg. Paderborn 1907. s. 270. </w:t>
      </w:r>
      <w:r>
        <w:rPr>
          <w:rStyle w:val="StopkaZnak1"/>
          <w:color w:val="000000"/>
        </w:rPr>
        <w:t xml:space="preserve">W słowniku wyrazy pod hasłem </w:t>
      </w:r>
      <w:r>
        <w:rPr>
          <w:rStyle w:val="StopkaKursywa"/>
          <w:color w:val="000000"/>
          <w:lang w:val="ru-RU" w:eastAsia="ru-RU"/>
        </w:rPr>
        <w:t>с</w:t>
      </w:r>
      <w:r>
        <w:rPr>
          <w:rStyle w:val="StopkaKursywa"/>
          <w:color w:val="000000"/>
        </w:rPr>
        <w:t>ie</w:t>
      </w:r>
      <w:r>
        <w:rPr>
          <w:rStyle w:val="StopkaKursywa"/>
          <w:color w:val="000000"/>
          <w:lang w:val="ru-RU" w:eastAsia="ru-RU"/>
        </w:rPr>
        <w:t>сит-.</w:t>
      </w:r>
    </w:p>
  </w:footnote>
  <w:footnote w:id="15">
    <w:p w:rsidR="00000000" w:rsidRDefault="00FF05D3">
      <w:pPr>
        <w:pStyle w:val="Stopka"/>
        <w:shd w:val="clear" w:color="auto" w:fill="auto"/>
        <w:tabs>
          <w:tab w:val="left" w:pos="744"/>
        </w:tabs>
        <w:spacing w:line="264" w:lineRule="exact"/>
        <w:ind w:firstLine="4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T. Milewski: Zarys językoznawstwa ogólnego. Cz. 2: Rozmieszczenie języ</w:t>
      </w:r>
      <w:r>
        <w:rPr>
          <w:rStyle w:val="StopkaZnak1"/>
          <w:color w:val="000000"/>
        </w:rPr>
        <w:softHyphen/>
        <w:t>ków. Z. 1. Lublin-Kraków 1948, s. 271.</w:t>
      </w:r>
    </w:p>
  </w:footnote>
  <w:footnote w:id="16">
    <w:p w:rsidR="00000000" w:rsidRDefault="00FF05D3">
      <w:pPr>
        <w:pStyle w:val="Stopka"/>
        <w:shd w:val="clear" w:color="auto" w:fill="auto"/>
        <w:tabs>
          <w:tab w:val="left" w:pos="768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Nasuwa </w:t>
      </w:r>
      <w:r>
        <w:rPr>
          <w:rStyle w:val="StopkaZnak1"/>
          <w:color w:val="000000"/>
          <w:lang w:val="de-DE" w:eastAsia="de-DE"/>
        </w:rPr>
        <w:t xml:space="preserve">sie </w:t>
      </w:r>
      <w:r>
        <w:rPr>
          <w:rStyle w:val="StopkaZnak1"/>
          <w:color w:val="000000"/>
        </w:rPr>
        <w:t>jeszcze jedna możliwość. Zakon cystersów osiedlił się w Polsce, przybywając z Niemiec i klaszto</w:t>
      </w:r>
      <w:r>
        <w:rPr>
          <w:rStyle w:val="StopkaZnak1"/>
          <w:color w:val="000000"/>
        </w:rPr>
        <w:t>ry cysterskie na Śląsku utrzymywały żywy kon</w:t>
      </w:r>
      <w:r>
        <w:rPr>
          <w:rStyle w:val="StopkaZnak1"/>
          <w:color w:val="000000"/>
        </w:rPr>
        <w:softHyphen/>
        <w:t>takt z macierzystymi opactwami w Saksonii. Dla klasztoru w Trzebnicy takim macierzystym opactwem była Pforta leżąca na granicy Łużyc nad Salą (słowiańska Soła). Stamtąd mógł wiec przybyć niejeden łużyczanin, któ</w:t>
      </w:r>
      <w:r>
        <w:rPr>
          <w:rStyle w:val="StopkaZnak1"/>
          <w:color w:val="000000"/>
        </w:rPr>
        <w:t>ry, sądząc po dzisiej</w:t>
      </w:r>
      <w:r>
        <w:rPr>
          <w:rStyle w:val="StopkaZnak1"/>
          <w:color w:val="000000"/>
        </w:rPr>
        <w:softHyphen/>
        <w:t xml:space="preserve">szym stanie języka dolnołużyckiego — również nie wiedział jak oddać opozycję </w:t>
      </w:r>
      <w:r>
        <w:rPr>
          <w:rStyle w:val="Stopka11"/>
          <w:color w:val="000000"/>
        </w:rPr>
        <w:t>ć</w:t>
      </w:r>
      <w:r>
        <w:rPr>
          <w:rStyle w:val="StopkaKursywa"/>
          <w:color w:val="000000"/>
        </w:rPr>
        <w:t xml:space="preserve">: </w:t>
      </w:r>
      <w:r>
        <w:rPr>
          <w:rStyle w:val="Stopka11"/>
          <w:color w:val="000000"/>
        </w:rPr>
        <w:t>c,</w:t>
      </w:r>
      <w:r>
        <w:rPr>
          <w:rStyle w:val="Stopka11pt"/>
          <w:color w:val="000000"/>
        </w:rPr>
        <w:t xml:space="preserve"> </w:t>
      </w:r>
      <w:r>
        <w:rPr>
          <w:rStyle w:val="StopkaZnak1"/>
          <w:color w:val="000000"/>
        </w:rPr>
        <w:t xml:space="preserve">gdyż znał z własnego języka tylko jedną z nich, mianowicie </w:t>
      </w:r>
      <w:r>
        <w:rPr>
          <w:rStyle w:val="Stopka11"/>
          <w:color w:val="000000"/>
        </w:rPr>
        <w:t>c.</w:t>
      </w:r>
      <w:r>
        <w:rPr>
          <w:rStyle w:val="Stopka11pt"/>
          <w:color w:val="000000"/>
        </w:rPr>
        <w:t xml:space="preserve"> </w:t>
      </w:r>
      <w:r>
        <w:rPr>
          <w:rStyle w:val="StopkaZnak1"/>
          <w:color w:val="000000"/>
        </w:rPr>
        <w:t>Jednak nie</w:t>
      </w:r>
      <w:r>
        <w:rPr>
          <w:rStyle w:val="StopkaZnak1"/>
          <w:color w:val="000000"/>
        </w:rPr>
        <w:softHyphen/>
        <w:t>wiadomo, o</w:t>
      </w:r>
      <w:r>
        <w:rPr>
          <w:rStyle w:val="StopkaZnak1"/>
          <w:color w:val="000000"/>
          <w:lang w:val="de-DE" w:eastAsia="de-DE"/>
        </w:rPr>
        <w:t xml:space="preserve">d </w:t>
      </w:r>
      <w:r>
        <w:rPr>
          <w:rStyle w:val="StopkaZnak1"/>
          <w:color w:val="000000"/>
        </w:rPr>
        <w:t>jak dawna zjawisko tzw cckania znane jest na Dolnych Łuż</w:t>
      </w:r>
      <w:r>
        <w:rPr>
          <w:rStyle w:val="StopkaZnak1"/>
          <w:color w:val="000000"/>
        </w:rPr>
        <w:t>ycach. Przytaczam tę możliwość (teoretycznie) jedynie poto, aby wskazać jak trudne i skomplikowane są próby wykazywania na tekstach wczesnośredncwiecznych szadzenia i mazurzenia w języku polskim. Obcy autor zapisując pojedyncze polskie wyrazy opierał się n</w:t>
      </w:r>
      <w:r>
        <w:rPr>
          <w:rStyle w:val="StopkaZnak1"/>
          <w:color w:val="000000"/>
        </w:rPr>
        <w:t>ie tylko o bardzo swobodną wówczas w całej Europie orto</w:t>
      </w:r>
      <w:r>
        <w:rPr>
          <w:rStyle w:val="StopkaZnak1"/>
          <w:color w:val="000000"/>
        </w:rPr>
        <w:softHyphen/>
        <w:t>grafię (zależną nieraz od poszczególnych skryptoriów), ale był także zależny od zasobu dźwięków własnego języka.</w:t>
      </w:r>
    </w:p>
    <w:p w:rsidR="00000000" w:rsidRDefault="00FF05D3">
      <w:pPr>
        <w:pStyle w:val="Stopka"/>
        <w:shd w:val="clear" w:color="auto" w:fill="auto"/>
        <w:spacing w:line="264" w:lineRule="exact"/>
        <w:ind w:firstLine="460"/>
      </w:pPr>
      <w:r>
        <w:rPr>
          <w:rStyle w:val="StopkaZnak1"/>
          <w:color w:val="000000"/>
        </w:rPr>
        <w:t xml:space="preserve">Dwuznak </w:t>
      </w:r>
      <w:r>
        <w:rPr>
          <w:rStyle w:val="StopkaKursywa"/>
          <w:color w:val="000000"/>
        </w:rPr>
        <w:t>ch</w:t>
      </w:r>
      <w:r>
        <w:rPr>
          <w:rStyle w:val="StopkaZnak1"/>
          <w:color w:val="000000"/>
        </w:rPr>
        <w:t xml:space="preserve"> wywodzi się z tradycji późnołacińskiej, skąd wszedł do piśmien</w:t>
      </w:r>
      <w:r>
        <w:rPr>
          <w:rStyle w:val="StopkaZnak1"/>
          <w:color w:val="000000"/>
        </w:rPr>
        <w:softHyphen/>
        <w:t>nictwa i graf</w:t>
      </w:r>
      <w:r>
        <w:rPr>
          <w:rStyle w:val="StopkaZnak1"/>
          <w:color w:val="000000"/>
        </w:rPr>
        <w:t xml:space="preserve">ii krajów romańskich, gdzie oznaczano w ten sposób afrykatę dziąsłową ó, a niekiedy też spółgłoskę </w:t>
      </w:r>
      <w:r>
        <w:rPr>
          <w:rStyle w:val="Stopka11"/>
          <w:color w:val="000000"/>
        </w:rPr>
        <w:t>k.</w:t>
      </w:r>
      <w:r>
        <w:rPr>
          <w:rStyle w:val="Stopka11pt"/>
          <w:color w:val="000000"/>
        </w:rPr>
        <w:t xml:space="preserve"> </w:t>
      </w:r>
      <w:r>
        <w:rPr>
          <w:rStyle w:val="StopkaZnak1"/>
          <w:color w:val="000000"/>
        </w:rPr>
        <w:t>W Niemczech i w Polsce od głębokiego średniowiecza główną jego funkcją ortograficzną było oznaczanie półgłoski szcze</w:t>
      </w:r>
      <w:r>
        <w:rPr>
          <w:rStyle w:val="StopkaZnak1"/>
          <w:color w:val="000000"/>
        </w:rPr>
        <w:softHyphen/>
        <w:t>linowej tylnojęzykowej i zarazem bezd</w:t>
      </w:r>
      <w:r>
        <w:rPr>
          <w:rStyle w:val="StopkaZnak1"/>
          <w:color w:val="000000"/>
        </w:rPr>
        <w:t xml:space="preserve">źwięcznej. Gdy w Niemczech oznaczano w ten sposób zwartoszczelincwą, to oczywiście (w tekście niemieckim) nie mogła nią być afrykata </w:t>
      </w:r>
      <w:r>
        <w:rPr>
          <w:rStyle w:val="StopkaZnak1"/>
          <w:color w:val="000000"/>
          <w:lang w:val="en-US" w:eastAsia="en-US"/>
        </w:rPr>
        <w:t>dzi</w:t>
      </w:r>
      <w:r>
        <w:rPr>
          <w:rStyle w:val="StopkaZnak1"/>
          <w:color w:val="000000"/>
        </w:rPr>
        <w:t>ąsło</w:t>
      </w:r>
      <w:r>
        <w:rPr>
          <w:rStyle w:val="StopkaZnak1"/>
          <w:color w:val="000000"/>
          <w:lang w:val="en-US" w:eastAsia="en-US"/>
        </w:rPr>
        <w:t xml:space="preserve">wa. </w:t>
      </w:r>
      <w:r>
        <w:rPr>
          <w:rStyle w:val="StopkaZnak1"/>
          <w:color w:val="000000"/>
        </w:rPr>
        <w:t xml:space="preserve">W. </w:t>
      </w:r>
      <w:r>
        <w:rPr>
          <w:rStyle w:val="StopkaZnak1"/>
          <w:color w:val="000000"/>
          <w:lang w:val="de-DE" w:eastAsia="de-DE"/>
        </w:rPr>
        <w:t xml:space="preserve">Jungandreas </w:t>
      </w:r>
      <w:r>
        <w:rPr>
          <w:rStyle w:val="StopkaZnak1"/>
          <w:color w:val="000000"/>
        </w:rPr>
        <w:t>podaje, iż w tekstach niemieckich pisanych w Polsce spółgłoska c oznaczana była w różny sposób, a</w:t>
      </w:r>
      <w:r>
        <w:rPr>
          <w:rStyle w:val="StopkaZnak1"/>
          <w:color w:val="000000"/>
        </w:rPr>
        <w:t xml:space="preserve"> mianowicie za pomocą </w:t>
      </w:r>
      <w:r>
        <w:rPr>
          <w:rStyle w:val="StopkaZnak1"/>
          <w:color w:val="000000"/>
          <w:lang w:val="de-DE" w:eastAsia="de-DE"/>
        </w:rPr>
        <w:t xml:space="preserve">liter </w:t>
      </w:r>
      <w:r>
        <w:rPr>
          <w:rStyle w:val="StopkaZnak1"/>
          <w:color w:val="000000"/>
        </w:rPr>
        <w:t xml:space="preserve">pojedynczych: a, </w:t>
      </w:r>
      <w:r>
        <w:rPr>
          <w:rStyle w:val="Stopka11"/>
          <w:color w:val="000000"/>
        </w:rPr>
        <w:t>c,</w:t>
      </w:r>
      <w:r>
        <w:rPr>
          <w:rStyle w:val="Stopka11pt"/>
          <w:color w:val="000000"/>
        </w:rPr>
        <w:t xml:space="preserve"> </w:t>
      </w:r>
      <w:r>
        <w:rPr>
          <w:rStyle w:val="StopkaZnak1"/>
          <w:color w:val="000000"/>
        </w:rPr>
        <w:t xml:space="preserve">dwuznaków: </w:t>
      </w:r>
      <w:r>
        <w:rPr>
          <w:rStyle w:val="StopkaKursywa"/>
          <w:color w:val="000000"/>
        </w:rPr>
        <w:t>zc, cz, tz,</w:t>
      </w:r>
      <w:r>
        <w:rPr>
          <w:rStyle w:val="StopkaZnak1"/>
          <w:color w:val="000000"/>
        </w:rPr>
        <w:t xml:space="preserve"> a nawet za pomocą trójznaku scz (op. c. s. 11—12).</w:t>
      </w:r>
    </w:p>
  </w:footnote>
  <w:footnote w:id="17">
    <w:p w:rsidR="00000000" w:rsidRDefault="00FF05D3">
      <w:pPr>
        <w:pStyle w:val="Stopka"/>
        <w:shd w:val="clear" w:color="auto" w:fill="auto"/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Nie wiem czemu, </w:t>
      </w:r>
      <w:r>
        <w:rPr>
          <w:rStyle w:val="StopkaZnak1"/>
          <w:color w:val="000000"/>
          <w:lang w:val="en-US" w:eastAsia="en-US"/>
        </w:rPr>
        <w:t xml:space="preserve">prof Rospond </w:t>
      </w:r>
      <w:r>
        <w:rPr>
          <w:rStyle w:val="StopkaZnak1"/>
          <w:color w:val="000000"/>
        </w:rPr>
        <w:t xml:space="preserve">pisze, że „z łacińskiego... </w:t>
      </w:r>
      <w:r>
        <w:rPr>
          <w:rStyle w:val="StopkaKursywa"/>
          <w:color w:val="000000"/>
          <w:lang w:val="en-US" w:eastAsia="en-US"/>
        </w:rPr>
        <w:t>cuprum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Znak1"/>
          <w:color w:val="000000"/>
        </w:rPr>
        <w:t xml:space="preserve">powstać mogło najpierw </w:t>
      </w:r>
      <w:r>
        <w:rPr>
          <w:rStyle w:val="StopkaZnak1"/>
          <w:color w:val="000000"/>
          <w:lang w:val="cs-CZ" w:eastAsia="cs-CZ"/>
        </w:rPr>
        <w:t xml:space="preserve">kopr </w:t>
      </w:r>
      <w:r>
        <w:rPr>
          <w:rStyle w:val="StopkaZnak1"/>
          <w:color w:val="000000"/>
        </w:rPr>
        <w:t xml:space="preserve">«miedź», o czym świadczą takie warianty jak </w:t>
      </w:r>
      <w:r>
        <w:rPr>
          <w:rStyle w:val="StopkaKursywa"/>
          <w:color w:val="000000"/>
        </w:rPr>
        <w:t xml:space="preserve">kopruch </w:t>
      </w:r>
      <w:r>
        <w:rPr>
          <w:rStyle w:val="StopkaZnak1"/>
          <w:color w:val="000000"/>
        </w:rPr>
        <w:t xml:space="preserve">w XVI w., </w:t>
      </w:r>
      <w:r>
        <w:rPr>
          <w:rStyle w:val="StopkaKursywa"/>
          <w:color w:val="000000"/>
        </w:rPr>
        <w:t>koprowiny</w:t>
      </w:r>
      <w:r>
        <w:rPr>
          <w:rStyle w:val="StopkaZnak1"/>
          <w:color w:val="000000"/>
        </w:rPr>
        <w:t xml:space="preserve"> «miedziaki»”. Skoro wyraz </w:t>
      </w:r>
      <w:r>
        <w:rPr>
          <w:rStyle w:val="StopkaKursywa"/>
          <w:color w:val="000000"/>
        </w:rPr>
        <w:t>koper</w:t>
      </w:r>
      <w:r>
        <w:rPr>
          <w:rStyle w:val="StopkaZnak1"/>
          <w:color w:val="000000"/>
        </w:rPr>
        <w:t xml:space="preserve"> «miedz</w:t>
      </w:r>
      <w:r>
        <w:rPr>
          <w:rStyle w:val="StopkaZnak1"/>
          <w:color w:val="000000"/>
        </w:rPr>
        <w:t>» przecież nie bezpo</w:t>
      </w:r>
      <w:r>
        <w:rPr>
          <w:rStyle w:val="StopkaZnak1"/>
          <w:color w:val="000000"/>
        </w:rPr>
        <w:softHyphen/>
        <w:t xml:space="preserve">średnio z łacińskiego języka </w:t>
      </w:r>
      <w:r>
        <w:rPr>
          <w:rStyle w:val="StopkaZnak1"/>
          <w:color w:val="000000"/>
          <w:lang w:val="de-DE" w:eastAsia="de-DE"/>
        </w:rPr>
        <w:t xml:space="preserve">sie </w:t>
      </w:r>
      <w:r>
        <w:rPr>
          <w:rStyle w:val="StopkaZnak1"/>
          <w:color w:val="000000"/>
        </w:rPr>
        <w:t>wywodzi, lecz wszedł do polszczyzny za pośred</w:t>
      </w:r>
      <w:r>
        <w:rPr>
          <w:rStyle w:val="StopkaZnak1"/>
          <w:color w:val="000000"/>
        </w:rPr>
        <w:softHyphen/>
        <w:t xml:space="preserve">nictwem niem. </w:t>
      </w:r>
      <w:r>
        <w:rPr>
          <w:rStyle w:val="StopkaZnak1"/>
          <w:color w:val="000000"/>
          <w:lang w:val="en-US" w:eastAsia="en-US"/>
        </w:rPr>
        <w:t xml:space="preserve">dial, </w:t>
      </w:r>
      <w:r>
        <w:rPr>
          <w:rStyle w:val="StopkaKursywa"/>
          <w:color w:val="000000"/>
        </w:rPr>
        <w:t>kopper,</w:t>
      </w:r>
      <w:r>
        <w:rPr>
          <w:rStyle w:val="StopkaZnak1"/>
          <w:color w:val="000000"/>
        </w:rPr>
        <w:t xml:space="preserve"> dla którego znów podstawą wyjściową było średnio- łacińskie </w:t>
      </w:r>
      <w:r>
        <w:rPr>
          <w:rStyle w:val="StopkaKursywa"/>
          <w:color w:val="000000"/>
        </w:rPr>
        <w:t>cuper,</w:t>
      </w:r>
      <w:r>
        <w:rPr>
          <w:rStyle w:val="StopkaZnak1"/>
          <w:color w:val="000000"/>
        </w:rPr>
        <w:t xml:space="preserve"> -</w:t>
      </w:r>
      <w:r>
        <w:rPr>
          <w:rStyle w:val="StopkaKursywa"/>
          <w:color w:val="000000"/>
        </w:rPr>
        <w:t>eris</w:t>
      </w:r>
      <w:r>
        <w:rPr>
          <w:rStyle w:val="StopkaZnak1"/>
          <w:color w:val="000000"/>
        </w:rPr>
        <w:t xml:space="preserve"> n. Także brak e w wyrazach </w:t>
      </w:r>
      <w:r>
        <w:rPr>
          <w:rStyle w:val="StopkaKursywa"/>
          <w:color w:val="000000"/>
        </w:rPr>
        <w:t>kopruch, koprowina</w:t>
      </w:r>
      <w:r>
        <w:rPr>
          <w:rStyle w:val="StopkaZnak1"/>
          <w:color w:val="000000"/>
        </w:rPr>
        <w:t xml:space="preserve"> nie ma ni</w:t>
      </w:r>
      <w:r>
        <w:rPr>
          <w:rStyle w:val="StopkaZnak1"/>
          <w:color w:val="000000"/>
        </w:rPr>
        <w:t xml:space="preserve">c wspólnego z łacińskim </w:t>
      </w:r>
      <w:r>
        <w:rPr>
          <w:rStyle w:val="StopkaKursywa"/>
          <w:color w:val="000000"/>
          <w:lang w:val="en-US" w:eastAsia="en-US"/>
        </w:rPr>
        <w:t>cuprum,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Znak1"/>
          <w:color w:val="000000"/>
        </w:rPr>
        <w:t xml:space="preserve">ale tłumaczy się jasno na tle tzw. </w:t>
      </w:r>
      <w:r>
        <w:rPr>
          <w:rStyle w:val="StopkaKursywa"/>
          <w:color w:val="000000"/>
        </w:rPr>
        <w:t>e</w:t>
      </w:r>
      <w:r>
        <w:rPr>
          <w:rStyle w:val="StopkaZnak1"/>
          <w:color w:val="000000"/>
        </w:rPr>
        <w:t xml:space="preserve"> ruchomego istniejącego w języku polskim, a polegającego jak wiadomo na wokalizacji bądź (zależnie </w:t>
      </w:r>
      <w:r>
        <w:rPr>
          <w:rStyle w:val="StopkaZnak1"/>
          <w:color w:val="000000"/>
          <w:lang w:val="de-DE" w:eastAsia="de-DE"/>
        </w:rPr>
        <w:t xml:space="preserve">cd </w:t>
      </w:r>
      <w:r>
        <w:rPr>
          <w:rStyle w:val="StopkaZnak1"/>
          <w:color w:val="000000"/>
        </w:rPr>
        <w:t xml:space="preserve">pozycji) zaniku tzw. prasłowiańskich jerów </w:t>
      </w:r>
      <w:r>
        <w:rPr>
          <w:rStyle w:val="StopkaZnak1"/>
          <w:color w:val="000000"/>
          <w:lang w:val="ru-RU" w:eastAsia="ru-RU"/>
        </w:rPr>
        <w:t xml:space="preserve">ъ, ь </w:t>
      </w:r>
      <w:r>
        <w:rPr>
          <w:rStyle w:val="StopkaZnak1"/>
          <w:color w:val="000000"/>
        </w:rPr>
        <w:t xml:space="preserve">(rp. </w:t>
      </w:r>
      <w:r>
        <w:rPr>
          <w:rStyle w:val="StopkaKursywa"/>
          <w:color w:val="000000"/>
        </w:rPr>
        <w:t>dzień, dnia: kotek, kotka</w:t>
      </w:r>
      <w:r>
        <w:rPr>
          <w:rStyle w:val="StopkaZnak1"/>
          <w:color w:val="000000"/>
        </w:rPr>
        <w:t xml:space="preserve"> itd.). Na tym Ile w wyrazach zapożyczonych dochodzi również do „ruchomości” samogłoski e, por. rp. </w:t>
      </w:r>
      <w:r>
        <w:rPr>
          <w:rStyle w:val="StopkaKursywa"/>
          <w:color w:val="000000"/>
        </w:rPr>
        <w:t xml:space="preserve">nikiel: niklowy; Luter: Lutra; </w:t>
      </w:r>
      <w:r>
        <w:rPr>
          <w:rStyle w:val="StopkaKursywa"/>
          <w:color w:val="000000"/>
          <w:lang w:val="de-DE" w:eastAsia="de-DE"/>
        </w:rPr>
        <w:t xml:space="preserve">Hegel: </w:t>
      </w:r>
      <w:r>
        <w:rPr>
          <w:rStyle w:val="StopkaKursywa"/>
          <w:color w:val="000000"/>
        </w:rPr>
        <w:t>heglizm; majster: majstra</w:t>
      </w:r>
      <w:r>
        <w:rPr>
          <w:rStyle w:val="StopkaZnak1"/>
          <w:color w:val="000000"/>
        </w:rPr>
        <w:t xml:space="preserve"> itd. Prcf. </w:t>
      </w:r>
      <w:r>
        <w:rPr>
          <w:rStyle w:val="StopkaZnak1"/>
          <w:color w:val="000000"/>
          <w:lang w:val="en-US" w:eastAsia="en-US"/>
        </w:rPr>
        <w:t xml:space="preserve">Rospond </w:t>
      </w:r>
      <w:r>
        <w:rPr>
          <w:rStyle w:val="StopkaZnak1"/>
          <w:color w:val="000000"/>
        </w:rPr>
        <w:t xml:space="preserve">za pomocą wywodu bezpośrednio od łac. </w:t>
      </w:r>
      <w:r>
        <w:rPr>
          <w:rStyle w:val="StopkaKursywa"/>
          <w:color w:val="000000"/>
        </w:rPr>
        <w:t xml:space="preserve">cup: </w:t>
      </w:r>
      <w:r>
        <w:rPr>
          <w:rStyle w:val="StopkaKursywa"/>
          <w:color w:val="000000"/>
          <w:lang w:val="de-DE" w:eastAsia="de-DE"/>
        </w:rPr>
        <w:t>um</w:t>
      </w:r>
      <w:r>
        <w:rPr>
          <w:rStyle w:val="StopkaZnak1"/>
          <w:color w:val="000000"/>
          <w:lang w:val="de-DE" w:eastAsia="de-DE"/>
        </w:rPr>
        <w:t xml:space="preserve"> </w:t>
      </w:r>
      <w:r>
        <w:rPr>
          <w:rStyle w:val="StopkaZnak1"/>
          <w:color w:val="000000"/>
        </w:rPr>
        <w:t xml:space="preserve">próbował uzasadnić zapis </w:t>
      </w:r>
      <w:r>
        <w:rPr>
          <w:rStyle w:val="StopkaKursywa"/>
          <w:color w:val="000000"/>
        </w:rPr>
        <w:t>Cc</w:t>
      </w:r>
      <w:r>
        <w:rPr>
          <w:rStyle w:val="StopkaKursywa"/>
          <w:color w:val="000000"/>
        </w:rPr>
        <w:t>prnia</w:t>
      </w:r>
      <w:r>
        <w:rPr>
          <w:rStyle w:val="StopkaZnak1"/>
          <w:color w:val="000000"/>
        </w:rPr>
        <w:t xml:space="preserve"> z 1272 r., ale sam prawdopodobnie uznał to tłumaczenie za chybione, gdyż oprócz tego powoływał się jeszcze na na istnienie sonantycznego (zgłoskotwórczego) r na sąsiednim obszarze czeskim. Ale i to jest zbyteczna hipoteza, ponieważ nazwa </w:t>
      </w:r>
      <w:r>
        <w:rPr>
          <w:rStyle w:val="StopkaKursywa"/>
          <w:color w:val="000000"/>
        </w:rPr>
        <w:t>Koprnik</w:t>
      </w:r>
      <w:r>
        <w:rPr>
          <w:rStyle w:val="StopkaZnak1"/>
          <w:color w:val="000000"/>
        </w:rPr>
        <w:t xml:space="preserve"> tłum</w:t>
      </w:r>
      <w:r>
        <w:rPr>
          <w:rStyle w:val="StopkaZnak1"/>
          <w:color w:val="000000"/>
        </w:rPr>
        <w:t>aczy się dosta</w:t>
      </w:r>
      <w:r>
        <w:rPr>
          <w:rStyle w:val="StopkaZnak1"/>
          <w:color w:val="000000"/>
        </w:rPr>
        <w:softHyphen/>
        <w:t xml:space="preserve">tecznie jasno jako utworzona </w:t>
      </w:r>
      <w:r>
        <w:rPr>
          <w:rStyle w:val="StopkaZnak1"/>
          <w:color w:val="000000"/>
          <w:lang w:val="de-DE" w:eastAsia="de-DE"/>
        </w:rPr>
        <w:t xml:space="preserve">cd </w:t>
      </w:r>
      <w:r>
        <w:rPr>
          <w:rStyle w:val="StopkaZnak1"/>
          <w:color w:val="000000"/>
        </w:rPr>
        <w:t xml:space="preserve">wyrazu </w:t>
      </w:r>
      <w:r>
        <w:rPr>
          <w:rStyle w:val="StopkaKursywa"/>
          <w:color w:val="000000"/>
          <w:lang w:val="cs-CZ" w:eastAsia="cs-CZ"/>
        </w:rPr>
        <w:t>kopr,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za pomocą przyr. </w:t>
      </w:r>
      <w:r>
        <w:rPr>
          <w:rStyle w:val="StopkaKursywa"/>
          <w:color w:val="000000"/>
        </w:rPr>
        <w:t>-nik.</w:t>
      </w:r>
    </w:p>
  </w:footnote>
  <w:footnote w:id="18">
    <w:p w:rsidR="00000000" w:rsidRDefault="00FF05D3">
      <w:pPr>
        <w:pStyle w:val="Stopka"/>
        <w:shd w:val="clear" w:color="auto" w:fill="auto"/>
        <w:tabs>
          <w:tab w:val="left" w:pos="732"/>
        </w:tabs>
        <w:spacing w:line="264" w:lineRule="exact"/>
        <w:ind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F. </w:t>
      </w:r>
      <w:r>
        <w:rPr>
          <w:rStyle w:val="StopkaZnak1"/>
          <w:color w:val="000000"/>
          <w:lang w:val="de-DE" w:eastAsia="de-DE"/>
        </w:rPr>
        <w:t xml:space="preserve">Kluge: Etymologisches Wörterbuch der deutschen Sprache. Strassburg </w:t>
      </w:r>
      <w:r>
        <w:rPr>
          <w:rStyle w:val="StopkaZnak1"/>
          <w:color w:val="000000"/>
        </w:rPr>
        <w:t xml:space="preserve">1889, 4-te </w:t>
      </w:r>
      <w:r>
        <w:rPr>
          <w:rStyle w:val="StopkaZnak1"/>
          <w:color w:val="000000"/>
          <w:lang w:val="de-DE" w:eastAsia="de-DE"/>
        </w:rPr>
        <w:t xml:space="preserve">verbess. </w:t>
      </w:r>
      <w:r>
        <w:rPr>
          <w:rStyle w:val="StopkaZnak1"/>
          <w:color w:val="000000"/>
        </w:rPr>
        <w:t xml:space="preserve">Aufl. S. </w:t>
      </w:r>
      <w:r>
        <w:rPr>
          <w:rStyle w:val="StopkaZnak1"/>
          <w:color w:val="000000"/>
          <w:lang w:val="cs-CZ" w:eastAsia="cs-CZ"/>
        </w:rPr>
        <w:t>v.</w:t>
      </w:r>
    </w:p>
  </w:footnote>
  <w:footnote w:id="19">
    <w:p w:rsidR="00000000" w:rsidRDefault="00FF05D3">
      <w:pPr>
        <w:pStyle w:val="Stopka"/>
        <w:shd w:val="clear" w:color="auto" w:fill="auto"/>
        <w:tabs>
          <w:tab w:val="left" w:pos="762"/>
        </w:tabs>
        <w:spacing w:line="264" w:lineRule="exact"/>
        <w:ind w:firstLine="4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A. </w:t>
      </w:r>
      <w:r>
        <w:rPr>
          <w:rStyle w:val="StopkaZnak1"/>
          <w:color w:val="000000"/>
          <w:lang w:val="de-DE" w:eastAsia="de-DE"/>
        </w:rPr>
        <w:t>Brückner</w:t>
      </w:r>
      <w:r>
        <w:rPr>
          <w:rStyle w:val="StopkaZnak1"/>
          <w:color w:val="000000"/>
        </w:rPr>
        <w:t>: Wpływy języków obcych na język polski. Język polski i jego historia z uwzględnieniem innych ję</w:t>
      </w:r>
      <w:r>
        <w:rPr>
          <w:rStyle w:val="StopkaZnak1"/>
          <w:color w:val="000000"/>
        </w:rPr>
        <w:t xml:space="preserve">zyków na ziemiach pilskich. Cz. 1. </w:t>
      </w:r>
      <w:r>
        <w:rPr>
          <w:rStyle w:val="StopkaZnak1"/>
          <w:color w:val="000000"/>
          <w:lang w:val="en-US" w:eastAsia="en-US"/>
        </w:rPr>
        <w:t xml:space="preserve">Opr. </w:t>
      </w:r>
      <w:r>
        <w:rPr>
          <w:rStyle w:val="StopkaZnak1"/>
          <w:color w:val="000000"/>
        </w:rPr>
        <w:t xml:space="preserve">J. Łoś, J. Rozwadowski, A. </w:t>
      </w:r>
      <w:r>
        <w:rPr>
          <w:rStyle w:val="StopkaZnak1"/>
          <w:color w:val="000000"/>
          <w:lang w:val="de-DE" w:eastAsia="de-DE"/>
        </w:rPr>
        <w:t>Brückner</w:t>
      </w:r>
      <w:r>
        <w:rPr>
          <w:rStyle w:val="StopkaZnak1"/>
          <w:color w:val="000000"/>
        </w:rPr>
        <w:t xml:space="preserve">, J. Baudouin de </w:t>
      </w:r>
      <w:r>
        <w:rPr>
          <w:rStyle w:val="StopkaZnak1"/>
          <w:color w:val="000000"/>
          <w:lang w:val="en-US" w:eastAsia="en-US"/>
        </w:rPr>
        <w:t xml:space="preserve">Courtenay, </w:t>
      </w:r>
      <w:r>
        <w:rPr>
          <w:rStyle w:val="StopkaZnak1"/>
          <w:color w:val="000000"/>
        </w:rPr>
        <w:t>T Benni. Kraków 1915.- Fncyklcpecia Polska. T. 2. Dział 3 (cz. 1). Por. s. 108.</w:t>
      </w:r>
    </w:p>
  </w:footnote>
  <w:footnote w:id="20">
    <w:p w:rsidR="00000000" w:rsidRDefault="00FF05D3">
      <w:pPr>
        <w:pStyle w:val="Stopka"/>
        <w:shd w:val="clear" w:color="auto" w:fill="auto"/>
        <w:tabs>
          <w:tab w:val="left" w:pos="802"/>
        </w:tabs>
        <w:spacing w:line="264" w:lineRule="exact"/>
        <w:ind w:left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A. </w:t>
      </w:r>
      <w:r>
        <w:rPr>
          <w:rStyle w:val="StopkaZnak1"/>
          <w:color w:val="000000"/>
          <w:lang w:val="de-DE" w:eastAsia="de-DE"/>
        </w:rPr>
        <w:t xml:space="preserve">Brückner, </w:t>
      </w:r>
      <w:r>
        <w:rPr>
          <w:rStyle w:val="StopkaZnak1"/>
          <w:color w:val="000000"/>
        </w:rPr>
        <w:t>1. c.</w:t>
      </w:r>
    </w:p>
  </w:footnote>
  <w:footnote w:id="21">
    <w:p w:rsidR="00000000" w:rsidRDefault="00FF05D3">
      <w:pPr>
        <w:pStyle w:val="Stopka"/>
        <w:shd w:val="clear" w:color="auto" w:fill="auto"/>
        <w:tabs>
          <w:tab w:val="left" w:pos="808"/>
        </w:tabs>
        <w:spacing w:line="264" w:lineRule="exact"/>
        <w:ind w:left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A. </w:t>
      </w:r>
      <w:r>
        <w:rPr>
          <w:rStyle w:val="StopkaZnak1"/>
          <w:color w:val="000000"/>
          <w:lang w:val="de-DE" w:eastAsia="de-DE"/>
        </w:rPr>
        <w:t xml:space="preserve">Brückner, </w:t>
      </w:r>
      <w:r>
        <w:rPr>
          <w:rStyle w:val="StopkaZnak1"/>
          <w:color w:val="000000"/>
          <w:lang w:val="cs-CZ" w:eastAsia="cs-CZ"/>
        </w:rPr>
        <w:t xml:space="preserve">op. cit. </w:t>
      </w:r>
      <w:r>
        <w:rPr>
          <w:rStyle w:val="StopkaZnak1"/>
          <w:color w:val="000000"/>
        </w:rPr>
        <w:t>s. 115.</w:t>
      </w:r>
    </w:p>
  </w:footnote>
  <w:footnote w:id="22">
    <w:p w:rsidR="00000000" w:rsidRDefault="00FF05D3">
      <w:pPr>
        <w:pStyle w:val="Stopka"/>
        <w:shd w:val="clear" w:color="auto" w:fill="auto"/>
        <w:tabs>
          <w:tab w:val="left" w:pos="750"/>
        </w:tabs>
        <w:spacing w:line="264" w:lineRule="exact"/>
        <w:ind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S. </w:t>
      </w:r>
      <w:r>
        <w:rPr>
          <w:rStyle w:val="StopkaZnak1"/>
          <w:color w:val="000000"/>
          <w:lang w:val="en-US" w:eastAsia="en-US"/>
        </w:rPr>
        <w:t xml:space="preserve">Rospond: </w:t>
      </w:r>
      <w:r>
        <w:rPr>
          <w:rStyle w:val="StopkaZnak1"/>
          <w:color w:val="000000"/>
        </w:rPr>
        <w:t>Dzieje polszczyzny śląskiej. Katowice 1959. — Instytut Śląski w Opolu, s. 173.</w:t>
      </w:r>
    </w:p>
  </w:footnote>
  <w:footnote w:id="23">
    <w:p w:rsidR="00000000" w:rsidRDefault="00FF05D3">
      <w:pPr>
        <w:pStyle w:val="Stopka"/>
        <w:shd w:val="clear" w:color="auto" w:fill="auto"/>
        <w:tabs>
          <w:tab w:val="left" w:pos="864"/>
        </w:tabs>
        <w:spacing w:line="300" w:lineRule="exact"/>
        <w:ind w:firstLine="5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W. </w:t>
      </w:r>
      <w:r>
        <w:rPr>
          <w:rStyle w:val="StopkaZnak1"/>
          <w:color w:val="000000"/>
          <w:lang w:val="de-DE" w:eastAsia="de-DE"/>
        </w:rPr>
        <w:t xml:space="preserve">Jungandreas, dz. </w:t>
      </w:r>
      <w:r>
        <w:rPr>
          <w:rStyle w:val="StopkaZnak1"/>
          <w:color w:val="000000"/>
        </w:rPr>
        <w:t xml:space="preserve">cyt. s 385 i 387 [śwn. </w:t>
      </w:r>
      <w:r>
        <w:rPr>
          <w:rStyle w:val="StopkaKursywa"/>
          <w:color w:val="000000"/>
        </w:rPr>
        <w:t>pf</w:t>
      </w:r>
      <w:r>
        <w:rPr>
          <w:rStyle w:val="StopkaZnak1"/>
          <w:color w:val="000000"/>
        </w:rPr>
        <w:t xml:space="preserve"> — &gt; p-, </w:t>
      </w:r>
      <w:r>
        <w:rPr>
          <w:rStyle w:val="StopkaKursywa"/>
          <w:color w:val="000000"/>
        </w:rPr>
        <w:t>śwv.</w:t>
      </w:r>
      <w:r>
        <w:rPr>
          <w:rStyle w:val="StopkaZnak1"/>
          <w:color w:val="000000"/>
        </w:rPr>
        <w:t xml:space="preserve"> — </w:t>
      </w:r>
      <w:r>
        <w:rPr>
          <w:rStyle w:val="Stopka8pt"/>
          <w:color w:val="000000"/>
        </w:rPr>
        <w:t>-pf(-)</w:t>
      </w:r>
    </w:p>
  </w:footnote>
  <w:footnote w:id="24">
    <w:p w:rsidR="00000000" w:rsidRDefault="00FF05D3">
      <w:pPr>
        <w:pStyle w:val="Stopka"/>
        <w:shd w:val="clear" w:color="auto" w:fill="auto"/>
        <w:tabs>
          <w:tab w:val="left" w:pos="768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ru-RU" w:eastAsia="ru-RU"/>
        </w:rPr>
        <w:t>С</w:t>
      </w:r>
      <w:r>
        <w:rPr>
          <w:rStyle w:val="StopkaZnak1"/>
          <w:color w:val="000000"/>
        </w:rPr>
        <w:t>od</w:t>
      </w:r>
      <w:r>
        <w:rPr>
          <w:rStyle w:val="StopkaZnak1"/>
          <w:color w:val="000000"/>
          <w:lang w:val="ru-RU" w:eastAsia="ru-RU"/>
        </w:rPr>
        <w:t xml:space="preserve">ех </w:t>
      </w:r>
      <w:r>
        <w:rPr>
          <w:rStyle w:val="StopkaZnak1"/>
          <w:color w:val="000000"/>
        </w:rPr>
        <w:t xml:space="preserve">dipl. Silesiae. Herausgegeben </w:t>
      </w:r>
      <w:r>
        <w:rPr>
          <w:rStyle w:val="StopkaZnak1"/>
          <w:color w:val="000000"/>
          <w:lang w:val="de-DE" w:eastAsia="de-DE"/>
        </w:rPr>
        <w:t xml:space="preserve">v. Verein </w:t>
      </w:r>
      <w:r>
        <w:rPr>
          <w:rStyle w:val="StopkaZnak1"/>
          <w:color w:val="000000"/>
        </w:rPr>
        <w:t xml:space="preserve">f. Gesch. n. Alterthim </w:t>
      </w:r>
      <w:r>
        <w:rPr>
          <w:rStyle w:val="StopkaZnak1"/>
          <w:color w:val="000000"/>
          <w:lang w:val="de-DE" w:eastAsia="de-DE"/>
        </w:rPr>
        <w:t xml:space="preserve">Schlesiens. </w:t>
      </w:r>
      <w:r>
        <w:rPr>
          <w:rStyle w:val="StopkaZnak1"/>
          <w:color w:val="000000"/>
          <w:lang w:val="ru-RU" w:eastAsia="ru-RU"/>
        </w:rPr>
        <w:t xml:space="preserve">В. </w:t>
      </w:r>
      <w:r>
        <w:rPr>
          <w:rStyle w:val="StopkaZnak1"/>
          <w:color w:val="000000"/>
        </w:rPr>
        <w:t xml:space="preserve">20. </w:t>
      </w:r>
      <w:r>
        <w:rPr>
          <w:rStyle w:val="StopkaZnak1"/>
          <w:color w:val="000000"/>
          <w:lang w:val="de-DE" w:eastAsia="de-DE"/>
        </w:rPr>
        <w:t xml:space="preserve">Schlesiens Bergbau und Hüttenwesen. Urkunden &lt; 1136—1528&gt;. Herausgegeben von </w:t>
      </w:r>
      <w:r>
        <w:rPr>
          <w:rStyle w:val="StopkaZnak1"/>
          <w:color w:val="000000"/>
        </w:rPr>
        <w:t>Konrad Wutke. Bre</w:t>
      </w:r>
      <w:r>
        <w:rPr>
          <w:rStyle w:val="StopkaZnak1"/>
          <w:color w:val="000000"/>
          <w:lang w:val="de-DE" w:eastAsia="de-DE"/>
        </w:rPr>
        <w:t xml:space="preserve">slau </w:t>
      </w:r>
      <w:r>
        <w:rPr>
          <w:rStyle w:val="StopkaZnak1"/>
          <w:color w:val="000000"/>
          <w:lang w:val="ru-RU" w:eastAsia="ru-RU"/>
        </w:rPr>
        <w:t xml:space="preserve">1900. </w:t>
      </w:r>
      <w:r>
        <w:rPr>
          <w:rStyle w:val="StopkaZnak1"/>
          <w:color w:val="000000"/>
        </w:rPr>
        <w:t>Por. też z</w:t>
      </w:r>
      <w:r>
        <w:rPr>
          <w:rStyle w:val="StopkaZnak1"/>
          <w:color w:val="000000"/>
          <w:lang w:val="en-US" w:eastAsia="en-US"/>
        </w:rPr>
        <w:t xml:space="preserve">apis </w:t>
      </w:r>
      <w:r>
        <w:rPr>
          <w:rStyle w:val="StopkaZnak1"/>
          <w:color w:val="000000"/>
        </w:rPr>
        <w:t xml:space="preserve">z </w:t>
      </w:r>
      <w:r>
        <w:rPr>
          <w:rStyle w:val="StopkaZnak1"/>
          <w:color w:val="000000"/>
          <w:lang w:val="en-US" w:eastAsia="en-US"/>
        </w:rPr>
        <w:t xml:space="preserve">1422 r. </w:t>
      </w:r>
      <w:r>
        <w:rPr>
          <w:rStyle w:val="StopkaZnak1"/>
          <w:color w:val="000000"/>
        </w:rPr>
        <w:t xml:space="preserve">Hans </w:t>
      </w:r>
      <w:r>
        <w:rPr>
          <w:rStyle w:val="StopkaKursywa"/>
          <w:color w:val="000000"/>
        </w:rPr>
        <w:t>Koppirsmede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cs-CZ" w:eastAsia="cs-CZ"/>
        </w:rPr>
        <w:t xml:space="preserve">z </w:t>
      </w:r>
      <w:r>
        <w:rPr>
          <w:rStyle w:val="StopkaZnak1"/>
          <w:color w:val="000000"/>
        </w:rPr>
        <w:t>księgi ł</w:t>
      </w:r>
      <w:r>
        <w:rPr>
          <w:rStyle w:val="StopkaZnak1"/>
          <w:color w:val="000000"/>
        </w:rPr>
        <w:t xml:space="preserve">awniczej </w:t>
      </w:r>
      <w:r>
        <w:rPr>
          <w:rStyle w:val="StopkaZnak1"/>
          <w:color w:val="000000"/>
          <w:lang w:val="cs-CZ" w:eastAsia="cs-CZ"/>
        </w:rPr>
        <w:t xml:space="preserve">o </w:t>
      </w:r>
      <w:r>
        <w:rPr>
          <w:rStyle w:val="StopkaZnak1"/>
          <w:color w:val="000000"/>
        </w:rPr>
        <w:t>Toruniu.</w:t>
      </w:r>
    </w:p>
  </w:footnote>
  <w:footnote w:id="25">
    <w:p w:rsidR="00000000" w:rsidRDefault="00FF05D3">
      <w:pPr>
        <w:pStyle w:val="Stopka"/>
        <w:shd w:val="clear" w:color="auto" w:fill="auto"/>
        <w:tabs>
          <w:tab w:val="left" w:pos="794"/>
        </w:tabs>
        <w:spacing w:line="264" w:lineRule="exact"/>
        <w:ind w:left="440"/>
      </w:pPr>
      <w:r>
        <w:rPr>
          <w:rStyle w:val="StopkaZnak1"/>
          <w:color w:val="000000"/>
          <w:vertAlign w:val="superscript"/>
          <w:lang w:val="ru-RU" w:eastAsia="ru-RU"/>
        </w:rPr>
        <w:footnoteRef/>
      </w:r>
      <w:r>
        <w:rPr>
          <w:rStyle w:val="StopkaZnak1"/>
          <w:color w:val="000000"/>
          <w:lang w:val="ru-RU" w:eastAsia="ru-RU"/>
        </w:rPr>
        <w:tab/>
      </w:r>
      <w:r>
        <w:rPr>
          <w:rStyle w:val="StopkaZnak1"/>
          <w:color w:val="000000"/>
        </w:rPr>
        <w:t xml:space="preserve">W. </w:t>
      </w:r>
      <w:r>
        <w:rPr>
          <w:rStyle w:val="StopkaZnak1"/>
          <w:color w:val="000000"/>
          <w:lang w:val="de-DE" w:eastAsia="de-DE"/>
        </w:rPr>
        <w:t xml:space="preserve">Jungandreas, dz. </w:t>
      </w:r>
      <w:r>
        <w:rPr>
          <w:rStyle w:val="StopkaZnak1"/>
          <w:color w:val="000000"/>
        </w:rPr>
        <w:t>cyt. s. 143. [..mhd</w:t>
      </w:r>
      <w:r>
        <w:rPr>
          <w:rStyle w:val="StopkaZnak1"/>
          <w:color w:val="000000"/>
        </w:rPr>
        <w:t xml:space="preserve"> u  bei </w:t>
      </w:r>
      <w:r>
        <w:rPr>
          <w:rStyle w:val="StopkaZnak1"/>
          <w:color w:val="000000"/>
          <w:lang w:val="de-DE" w:eastAsia="de-DE"/>
        </w:rPr>
        <w:t xml:space="preserve">erhaltener Kürze) </w:t>
      </w:r>
      <w:r>
        <w:rPr>
          <w:rStyle w:val="StopkaZnak1"/>
          <w:color w:val="000000"/>
          <w:lang w:val="ru-RU" w:eastAsia="ru-RU"/>
        </w:rPr>
        <w:t>о”].</w:t>
      </w:r>
    </w:p>
  </w:footnote>
  <w:footnote w:id="26">
    <w:p w:rsidR="00000000" w:rsidRDefault="00FF05D3">
      <w:pPr>
        <w:pStyle w:val="Stopka"/>
        <w:shd w:val="clear" w:color="auto" w:fill="auto"/>
        <w:tabs>
          <w:tab w:val="left" w:pos="744"/>
        </w:tabs>
        <w:spacing w:line="252" w:lineRule="exact"/>
        <w:ind w:firstLine="440"/>
      </w:pPr>
      <w:r>
        <w:rPr>
          <w:rStyle w:val="StopkaKursyw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L. Musioł: Pszczyna. Monografia historyczna. Cprac</w:t>
      </w:r>
      <w:r>
        <w:rPr>
          <w:rStyle w:val="StopkaZnak1"/>
          <w:color w:val="000000"/>
        </w:rPr>
        <w:t>. na podstawie mate</w:t>
      </w:r>
      <w:r>
        <w:rPr>
          <w:rStyle w:val="StopkaZnak1"/>
          <w:color w:val="000000"/>
        </w:rPr>
        <w:softHyphen/>
        <w:t>riałów źródłcwy( h... Katowice 1936 — Monografie Towarzystwa Przyj. Nauk na Śląsku. Zob. s. 537—8.</w:t>
      </w:r>
    </w:p>
    <w:p w:rsidR="00000000" w:rsidRDefault="00FF05D3">
      <w:pPr>
        <w:pStyle w:val="Stopka"/>
        <w:shd w:val="clear" w:color="auto" w:fill="auto"/>
        <w:tabs>
          <w:tab w:val="left" w:pos="782"/>
        </w:tabs>
        <w:spacing w:line="252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też. J. St. Bystrcń: Nazwiska polskie. Lwów 1927, s. 23—24.</w:t>
      </w:r>
    </w:p>
    <w:p w:rsidR="00000000" w:rsidRDefault="00FF05D3">
      <w:pPr>
        <w:pStyle w:val="Stopka"/>
        <w:shd w:val="clear" w:color="auto" w:fill="auto"/>
        <w:spacing w:line="252" w:lineRule="exact"/>
        <w:jc w:val="right"/>
      </w:pPr>
      <w:r>
        <w:rPr>
          <w:rStyle w:val="StopkaZnak1"/>
          <w:color w:val="000000"/>
        </w:rPr>
        <w:t>Por. np. Ł. Kurdybacha, W. Zonn: Mikołaj Kopernik. Warszawa 1951, s. 1</w:t>
      </w:r>
      <w:r>
        <w:rPr>
          <w:rStyle w:val="StopkaZnak1"/>
          <w:color w:val="000000"/>
        </w:rPr>
        <w:t>3.</w:t>
      </w:r>
    </w:p>
  </w:footnote>
  <w:footnote w:id="27">
    <w:p w:rsidR="00000000" w:rsidRDefault="00FF05D3">
      <w:pPr>
        <w:pStyle w:val="Stopka"/>
        <w:shd w:val="clear" w:color="auto" w:fill="auto"/>
        <w:tabs>
          <w:tab w:val="left" w:pos="1390"/>
        </w:tabs>
        <w:spacing w:line="210" w:lineRule="exact"/>
        <w:ind w:left="5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Sytuacja jest tu podobna</w:t>
      </w:r>
      <w:r>
        <w:rPr>
          <w:rStyle w:val="StopkaZnak1"/>
          <w:color w:val="000000"/>
        </w:rPr>
        <w:t xml:space="preserve"> jak i na innych wysepkach czeskich, szczególnie</w:t>
      </w:r>
    </w:p>
  </w:footnote>
  <w:footnote w:id="28">
    <w:p w:rsidR="00000000" w:rsidRDefault="00FF05D3">
      <w:pPr>
        <w:pStyle w:val="Stopka"/>
        <w:shd w:val="clear" w:color="auto" w:fill="auto"/>
        <w:tabs>
          <w:tab w:val="left" w:pos="810"/>
        </w:tabs>
        <w:spacing w:line="210" w:lineRule="exact"/>
        <w:ind w:right="260"/>
      </w:pPr>
      <w:r>
        <w:rPr>
          <w:rStyle w:val="StopkaZnak1"/>
          <w:color w:val="000000"/>
        </w:rPr>
        <w:t>pod Łodzią (por. K. Dejna: Gwara kuczowska na tle innych gwar czeskich. Roz</w:t>
      </w:r>
      <w:r>
        <w:rPr>
          <w:rStyle w:val="StopkaZnak1"/>
          <w:color w:val="000000"/>
        </w:rPr>
        <w:softHyphen/>
        <w:t xml:space="preserve">prawy Komisji Językowej </w:t>
      </w:r>
      <w:r>
        <w:rPr>
          <w:color w:val="000000"/>
        </w:rPr>
        <w:t>łTN,</w:t>
      </w:r>
      <w:r>
        <w:rPr>
          <w:rStyle w:val="StopkaZnak1"/>
          <w:color w:val="000000"/>
        </w:rPr>
        <w:t xml:space="preserve"> Łódź 1955, s. 5 — </w:t>
      </w:r>
      <w:r>
        <w:rPr>
          <w:rStyle w:val="StopkaZnak1"/>
          <w:color w:val="000000"/>
          <w:lang w:val="ru-RU" w:eastAsia="ru-RU"/>
        </w:rPr>
        <w:t xml:space="preserve">/0) </w:t>
      </w:r>
      <w:r>
        <w:rPr>
          <w:rStyle w:val="StopkaZnak1"/>
          <w:color w:val="000000"/>
        </w:rPr>
        <w:t xml:space="preserve">i pod Wrocławiem por. J. </w:t>
      </w:r>
      <w:r>
        <w:rPr>
          <w:rStyle w:val="StopkaZnak1"/>
          <w:color w:val="000000"/>
          <w:lang w:val="cs-CZ" w:eastAsia="cs-CZ"/>
        </w:rPr>
        <w:t xml:space="preserve">Vorač, </w:t>
      </w:r>
      <w:r>
        <w:rPr>
          <w:rStyle w:val="StopkaZnak1"/>
          <w:color w:val="000000"/>
        </w:rPr>
        <w:t xml:space="preserve">P. </w:t>
      </w:r>
      <w:r>
        <w:rPr>
          <w:rStyle w:val="StopkaZnak1"/>
          <w:color w:val="000000"/>
          <w:lang w:val="cs-CZ" w:eastAsia="cs-CZ"/>
        </w:rPr>
        <w:t xml:space="preserve">Jančák: </w:t>
      </w:r>
      <w:r>
        <w:rPr>
          <w:rStyle w:val="StopkaZnak1"/>
          <w:color w:val="000000"/>
          <w:lang w:val="ru-RU" w:eastAsia="ru-RU"/>
        </w:rPr>
        <w:t xml:space="preserve">К </w:t>
      </w:r>
      <w:r>
        <w:rPr>
          <w:rStyle w:val="StopkaZnak1"/>
          <w:color w:val="000000"/>
          <w:lang w:val="cs-CZ" w:eastAsia="cs-CZ"/>
        </w:rPr>
        <w:t>dnešnímu stavu nářečí střelínský</w:t>
      </w:r>
      <w:r>
        <w:rPr>
          <w:rStyle w:val="StopkaZnak1"/>
          <w:color w:val="000000"/>
          <w:lang w:val="cs-CZ" w:eastAsia="cs-CZ"/>
        </w:rPr>
        <w:t>ch Cechů. Slavica Pra</w:t>
      </w:r>
      <w:r>
        <w:rPr>
          <w:rStyle w:val="StopkaZnak1"/>
          <w:color w:val="000000"/>
          <w:lang w:val="cs-CZ" w:eastAsia="cs-CZ"/>
        </w:rPr>
        <w:softHyphen/>
        <w:t>gensia IV, Praha 1962, s. 599 — 604).</w:t>
      </w:r>
    </w:p>
  </w:footnote>
  <w:footnote w:id="29">
    <w:p w:rsidR="00000000" w:rsidRDefault="00FF05D3">
      <w:pPr>
        <w:pStyle w:val="Stopka"/>
        <w:shd w:val="clear" w:color="auto" w:fill="auto"/>
        <w:tabs>
          <w:tab w:val="left" w:pos="810"/>
        </w:tabs>
        <w:spacing w:line="210" w:lineRule="exact"/>
        <w:ind w:firstLine="560"/>
        <w:jc w:val="left"/>
      </w:pPr>
      <w:r>
        <w:rPr>
          <w:rStyle w:val="StopkaZnak1"/>
          <w:color w:val="000000"/>
          <w:vertAlign w:val="superscript"/>
          <w:lang w:val="cs-CZ" w:eastAsia="cs-CZ"/>
        </w:rPr>
        <w:footnoteRef/>
      </w:r>
      <w:r>
        <w:rPr>
          <w:rStyle w:val="StopkaZnak1"/>
          <w:color w:val="000000"/>
          <w:lang w:val="cs-CZ" w:eastAsia="cs-CZ"/>
        </w:rPr>
        <w:tab/>
        <w:t xml:space="preserve">J. </w:t>
      </w:r>
      <w:r>
        <w:rPr>
          <w:rStyle w:val="StopkaZnak1"/>
          <w:color w:val="000000"/>
        </w:rPr>
        <w:t xml:space="preserve">Siatkowski: </w:t>
      </w:r>
      <w:r>
        <w:rPr>
          <w:rStyle w:val="StopkaZnak1"/>
          <w:color w:val="000000"/>
          <w:lang w:val="cs-CZ" w:eastAsia="cs-CZ"/>
        </w:rPr>
        <w:t xml:space="preserve">Dialekt </w:t>
      </w:r>
      <w:r>
        <w:rPr>
          <w:rStyle w:val="StopkaZnak1"/>
          <w:color w:val="000000"/>
        </w:rPr>
        <w:t xml:space="preserve">czeski okolic Kudowy </w:t>
      </w:r>
      <w:r>
        <w:rPr>
          <w:rStyle w:val="StopkaZnak1"/>
          <w:color w:val="000000"/>
          <w:lang w:val="en-US" w:eastAsia="en-US"/>
        </w:rPr>
        <w:t xml:space="preserve">I (s. 174), II (s. 204). </w:t>
      </w:r>
      <w:r>
        <w:rPr>
          <w:rStyle w:val="StopkaZnak1"/>
          <w:color w:val="000000"/>
        </w:rPr>
        <w:t>Wydaw</w:t>
      </w:r>
      <w:r>
        <w:rPr>
          <w:rStyle w:val="StopkaZnak1"/>
          <w:color w:val="000000"/>
        </w:rPr>
        <w:softHyphen/>
        <w:t xml:space="preserve">nictwo </w:t>
      </w:r>
      <w:r>
        <w:rPr>
          <w:rStyle w:val="StopkaZnak1"/>
          <w:color w:val="000000"/>
          <w:lang w:val="en-US" w:eastAsia="en-US"/>
        </w:rPr>
        <w:t xml:space="preserve">PAN, </w:t>
      </w:r>
      <w:r>
        <w:rPr>
          <w:rStyle w:val="StopkaZnak1"/>
          <w:color w:val="000000"/>
        </w:rPr>
        <w:t xml:space="preserve">Wrocław </w:t>
      </w:r>
      <w:r>
        <w:rPr>
          <w:rStyle w:val="StopkaZnak1"/>
          <w:color w:val="000000"/>
          <w:lang w:val="en-US" w:eastAsia="en-US"/>
        </w:rPr>
        <w:t xml:space="preserve">— Warszawa — </w:t>
      </w:r>
      <w:r>
        <w:rPr>
          <w:rStyle w:val="StopkaZnak1"/>
          <w:color w:val="000000"/>
        </w:rPr>
        <w:t xml:space="preserve">Kraków </w:t>
      </w:r>
      <w:r>
        <w:rPr>
          <w:rStyle w:val="StopkaZnak1"/>
          <w:color w:val="000000"/>
          <w:lang w:val="en-US" w:eastAsia="en-US"/>
        </w:rPr>
        <w:t>1962.</w:t>
      </w:r>
    </w:p>
  </w:footnote>
  <w:footnote w:id="30">
    <w:p w:rsidR="00000000" w:rsidRDefault="00FF05D3">
      <w:pPr>
        <w:pStyle w:val="Stopka"/>
        <w:shd w:val="clear" w:color="auto" w:fill="auto"/>
        <w:tabs>
          <w:tab w:val="left" w:pos="798"/>
        </w:tabs>
        <w:spacing w:line="216" w:lineRule="exact"/>
        <w:ind w:firstLine="5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 wypadkach cytowanych nie chodzi oczywiście o postaci z -a, które nie uległo przegłosowi w -e, z którymi spotykamy się w gwarach morawskich, ale o starą przynależność do innego typu fleksyjnego (wzór </w:t>
      </w:r>
      <w:r>
        <w:rPr>
          <w:rStyle w:val="StopkaKursywa"/>
          <w:color w:val="000000"/>
        </w:rPr>
        <w:t>,,żena</w:t>
      </w:r>
      <w:r>
        <w:rPr>
          <w:rStyle w:val="StopkaKursywa"/>
          <w:color w:val="000000"/>
          <w:vertAlign w:val="superscript"/>
        </w:rPr>
        <w:t>n</w:t>
      </w:r>
      <w:r>
        <w:rPr>
          <w:rStyle w:val="StopkaKursywa"/>
          <w:color w:val="000000"/>
        </w:rPr>
        <w:t>);</w:t>
      </w:r>
      <w:r>
        <w:rPr>
          <w:rStyle w:val="StopkaZnak1"/>
          <w:color w:val="000000"/>
        </w:rPr>
        <w:t xml:space="preserve"> podobne wypadki występują także w innych gwarach czeskich.</w:t>
      </w:r>
    </w:p>
  </w:footnote>
  <w:footnote w:id="31">
    <w:p w:rsidR="00000000" w:rsidRDefault="00FF05D3">
      <w:pPr>
        <w:pStyle w:val="Stopka"/>
        <w:shd w:val="clear" w:color="auto" w:fill="auto"/>
        <w:tabs>
          <w:tab w:val="left" w:pos="798"/>
        </w:tabs>
        <w:spacing w:line="216" w:lineRule="exact"/>
        <w:ind w:firstLine="5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 tym drugim wypadku nie</w:t>
      </w:r>
      <w:r>
        <w:rPr>
          <w:rStyle w:val="StopkaZnak1"/>
          <w:color w:val="000000"/>
        </w:rPr>
        <w:t xml:space="preserve"> jest pewne, czy Kubin uchwycił rzeczywiście przykłady starszego stanu, czy tylko pewne odstępstwa od normy.</w:t>
      </w:r>
    </w:p>
  </w:footnote>
  <w:footnote w:id="32">
    <w:p w:rsidR="00000000" w:rsidRDefault="00FF05D3">
      <w:pPr>
        <w:pStyle w:val="Stopka"/>
        <w:shd w:val="clear" w:color="auto" w:fill="auto"/>
        <w:tabs>
          <w:tab w:val="left" w:pos="810"/>
        </w:tabs>
        <w:spacing w:line="200" w:lineRule="exact"/>
        <w:ind w:left="5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cs-CZ" w:eastAsia="cs-CZ"/>
        </w:rPr>
        <w:t>Lidomluva, s. 22.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1.2pt;margin-top:42.25pt;width:136.8pt;height:7.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3.75pt;margin-top:43.1pt;width:433.5pt;height:12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314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</w:t>
                </w:r>
                <w:r>
                  <w:rPr>
                    <w:rStyle w:val="Nagweklubstopka"/>
                    <w:i/>
                    <w:iCs/>
                    <w:color w:val="000000"/>
                    <w:lang w:val="ru-RU" w:eastAsia="ru-RU"/>
                  </w:rPr>
                  <w:t>КО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3.75pt;margin-top:43.1pt;width:433.5pt;height:12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</w:t>
                </w:r>
                <w:r>
                  <w:rPr>
                    <w:rStyle w:val="Nagweklubstopka"/>
                    <w:i/>
                    <w:iCs/>
                    <w:color w:val="000000"/>
                    <w:lang w:val="ru-RU" w:eastAsia="ru-RU"/>
                  </w:rPr>
                  <w:t>КО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8pt;margin-top:47.5pt;width:439.8pt;height:9.6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9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TOPONOMASTYKA i ANTROPONIMIA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2.1pt;margin-top:44pt;width:437.7pt;height:11.1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5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318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E.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MOŚKO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7.1pt;margin-top:45.4pt;width:440.4pt;height:9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TOPONOMASTYKA I ANTROPONIMIA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1pt;margin-top:44pt;width:437.7pt;height:11.1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5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320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E.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MOŚKO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7.1pt;margin-top:45.4pt;width:440.4pt;height:9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TOPONOMASTYKA I ANTROPONIMIA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9.85pt;margin-top:45.8pt;width:430.8pt;height:9.3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16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TOPONOMASTYKA I ANTROPONIMIA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lang w:val="ru-RU" w:eastAsia="ru-RU"/>
                  </w:rPr>
                  <w:t>319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1pt;margin-top:46pt;width:439.5pt;height:10.5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4914"/>
                    <w:tab w:val="right" w:pos="8790"/>
                  </w:tabs>
                  <w:spacing w:line="240" w:lineRule="auto"/>
                </w:pPr>
                <w:r>
                  <w:rPr>
                    <w:rStyle w:val="Nagweklubstopka3"/>
                    <w:i w:val="0"/>
                    <w:iCs w:val="0"/>
                    <w:color w:val="000000"/>
                    <w:spacing w:val="0"/>
                  </w:rPr>
                  <w:t>1965</w:t>
                </w:r>
                <w:r>
                  <w:rPr>
                    <w:rStyle w:val="Nagweklubstopka3"/>
                    <w:i w:val="0"/>
                    <w:iCs w:val="0"/>
                    <w:color w:val="000000"/>
                    <w:spacing w:val="0"/>
                  </w:rPr>
                  <w:tab/>
                  <w:t>Październik</w:t>
                </w:r>
                <w:r>
                  <w:rPr>
                    <w:rStyle w:val="Nagweklubstopka3"/>
                    <w:i w:val="0"/>
                    <w:iCs w:val="0"/>
                    <w:color w:val="000000"/>
                    <w:spacing w:val="0"/>
                  </w:rPr>
                  <w:tab/>
                  <w:t>Zeszyt 8 (233)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1.75pt;margin-top:45.1pt;width:435.6pt;height:10.5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1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324</w:t>
                </w:r>
                <w:r>
                  <w:fldChar w:fldCharType="end"/>
                </w:r>
                <w:r>
                  <w:rPr>
                    <w:rStyle w:val="Nagweklubstopka9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E. MOŚKO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7.1pt;margin-top:45.4pt;width:440.4pt;height:9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TOPONOMASTYKA I ANTROPON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IMIA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2.1pt;margin-top:44pt;width:437.7pt;height:11.1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5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322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E.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MOŚKO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9.15pt;margin-top:44.3pt;width:424.2pt;height:10.8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48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328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MOŚKO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9.55pt;margin-top:46.1pt;width:435.9pt;height:9pt;z-index:-2516172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18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TOPONOMASTYKA I ANTRO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PONIMIA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2.25pt;margin-top:44.3pt;width:432.9pt;height:10.8pt;z-index:-2516152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5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326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</w:t>
                </w:r>
                <w:r>
                  <w:rPr>
                    <w:rStyle w:val="Nagweklubstopka"/>
                    <w:i/>
                    <w:iCs/>
                    <w:color w:val="000000"/>
                    <w:lang w:val="ru-RU" w:eastAsia="ru-RU"/>
                  </w:rPr>
                  <w:t>КО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1.05pt;margin-top:45.85pt;width:431.7pt;height:11.4pt;z-index:-2516131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3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</w:instrText>
                </w:r>
                <w:r>
                  <w:instrText xml:space="preserve">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332</w:t>
                </w:r>
                <w:r>
                  <w:fldChar w:fldCharType="end"/>
                </w:r>
                <w:r>
                  <w:rPr>
                    <w:rStyle w:val="Nagweklubstopka9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15pt;margin-top:46.5pt;width:436.2pt;height:9.3pt;z-index:-2516520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2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ANALIZA PROGRAMU NAUCZANIA GRAMATYKI</w:t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  <w:lang w:val="cs-CZ" w:eastAsia="cs-CZ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9.7pt;margin-top:48.25pt;width:433.8pt;height:9pt;z-index:-251611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7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RECENZJE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8pt;margin-top:47.6pt;width:434.1pt;height:9.3pt;z-index:-251609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82"/>
                  </w:tabs>
                  <w:spacing w:line="240" w:lineRule="auto"/>
                </w:pP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>334</w:t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SPRAWOZDANIA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9.8pt;margin-top:47.6pt;width:434.1pt;height:9.3pt;z-index:-2516070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82"/>
                  </w:tabs>
                  <w:spacing w:line="240" w:lineRule="auto"/>
                </w:pP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>334</w:t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SPRAWOZDANIA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8.8pt;margin-top:48.25pt;width:437.1pt;height:9pt;z-index:-2516049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42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SPRAWOZDANIA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92"/>
                    <w:i w:val="0"/>
                    <w:iCs w:val="0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8pt;margin-top:48.25pt;width:437.1pt;height:9pt;z-index:-2516029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42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SPRAWOZDANIA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2"/>
                    <w:i w:val="0"/>
                    <w:iCs w:val="0"/>
                    <w:noProof/>
                    <w:color w:val="000000"/>
                  </w:rPr>
                  <w:t>335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80.9pt;margin-top:40.8pt;width:433.5pt;height:10.8pt;z-index:-251600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2"/>
                    <w:i w:val="0"/>
                    <w:iCs w:val="0"/>
                    <w:noProof/>
                    <w:color w:val="000000"/>
                  </w:rPr>
                  <w:t>340</w:t>
                </w:r>
                <w:r>
                  <w:fldChar w:fldCharType="end"/>
                </w:r>
                <w:r>
                  <w:rPr>
                    <w:rStyle w:val="Nagweklubstopka92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76.4pt;margin-top:41.1pt;width:436.8pt;height:9.6pt;z-index:-2515988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36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0.8pt;margin-top:35.85pt;width:438.3pt;height:9.6pt;z-index:-251596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66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 xml:space="preserve">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2"/>
                    <w:i w:val="0"/>
                    <w:iCs w:val="0"/>
                    <w:noProof/>
                    <w:color w:val="000000"/>
                  </w:rPr>
                  <w:t>337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15pt;margin-top:46.5pt;width:436.2pt;height:9.3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2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ANALIZA PROGRAMU NAUCZANIA GRAMATYKI</w:t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Bezkursywy"/>
                    <w:i w:val="0"/>
                    <w:iCs w:val="0"/>
                    <w:noProof/>
                    <w:color w:val="000000"/>
                    <w:lang w:val="cs-CZ" w:eastAsia="cs-CZ"/>
                  </w:rPr>
                  <w:t>307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3.5pt;margin-top:84.9pt;width:62.4pt;height:8.7pt;z-index:-251594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91"/>
                    <w:i w:val="0"/>
                    <w:iCs w:val="0"/>
                    <w:color w:val="000000"/>
                  </w:rPr>
                  <w:t xml:space="preserve">Cena z.ł </w:t>
                </w:r>
                <w:r>
                  <w:rPr>
                    <w:rStyle w:val="Nagweklubstopka91"/>
                    <w:i w:val="0"/>
                    <w:iCs w:val="0"/>
                    <w:color w:val="000000"/>
                    <w:lang w:val="ru-RU" w:eastAsia="ru-RU"/>
                  </w:rPr>
                  <w:t>в,</w:t>
                </w:r>
                <w:r>
                  <w:rPr>
                    <w:rStyle w:val="Nagweklubstopka91"/>
                    <w:i w:val="0"/>
                    <w:iCs w:val="0"/>
                    <w:color w:val="000000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423.5pt;margin-top:84.9pt;width:62.4pt;height:8.7pt;z-index:-25159270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91"/>
                    <w:i w:val="0"/>
                    <w:iCs w:val="0"/>
                    <w:color w:val="000000"/>
                  </w:rPr>
                  <w:t xml:space="preserve">Cena z.ł </w:t>
                </w:r>
                <w:r>
                  <w:rPr>
                    <w:rStyle w:val="Nagweklubstopka91"/>
                    <w:i w:val="0"/>
                    <w:iCs w:val="0"/>
                    <w:color w:val="000000"/>
                    <w:lang w:val="ru-RU" w:eastAsia="ru-RU"/>
                  </w:rPr>
                  <w:t>в,</w:t>
                </w:r>
                <w:r>
                  <w:rPr>
                    <w:rStyle w:val="Nagweklubstopka91"/>
                    <w:i w:val="0"/>
                    <w:iCs w:val="0"/>
                    <w:color w:val="000000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6.8pt;margin-top:51pt;width:434.4pt;height:10.2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8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</w:rPr>
                  <w:t>306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J. TOKARSKI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7pt;margin-top:49.9pt;width:432.9pt;height:11.1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65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310</w:t>
                </w:r>
                <w:r>
                  <w:fldChar w:fldCharType="end"/>
                </w:r>
                <w:r>
                  <w:rPr>
                    <w:rStyle w:val="Nagweklubstopka9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J. TOKARSKI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1pt;margin-top:46.9pt;width:438.3pt;height:9.6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F05D3">
                <w:pPr>
                  <w:pStyle w:val="Nagweklubstopka1"/>
                  <w:shd w:val="clear" w:color="auto" w:fill="auto"/>
                  <w:tabs>
                    <w:tab w:val="right" w:pos="876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ANALIZA PROGRAMU NAUCZANIA GRAMATYKI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A1E69" w:rsidRPr="007A1E69">
                  <w:rPr>
                    <w:rStyle w:val="Nagweklubstopka9"/>
                    <w:i w:val="0"/>
                    <w:iCs w:val="0"/>
                    <w:noProof/>
                    <w:color w:val="000000"/>
                  </w:rPr>
                  <w:t>311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05D3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1E69"/>
    <w:rsid w:val="007A1E69"/>
    <w:rsid w:val="00FF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topkaKursywa">
    <w:name w:val="Stopka + Kursywa"/>
    <w:aliases w:val="Odstępy 0 pt"/>
    <w:basedOn w:val="StopkaZnak1"/>
    <w:uiPriority w:val="99"/>
    <w:rPr>
      <w:i/>
      <w:iCs/>
      <w:spacing w:val="10"/>
    </w:rPr>
  </w:style>
  <w:style w:type="character" w:customStyle="1" w:styleId="Stopka11">
    <w:name w:val="Stopka + 11"/>
    <w:aliases w:val="5 pt,Kursywa"/>
    <w:basedOn w:val="StopkaZnak1"/>
    <w:uiPriority w:val="99"/>
    <w:rPr>
      <w:i/>
      <w:iCs/>
      <w:sz w:val="23"/>
      <w:szCs w:val="23"/>
    </w:rPr>
  </w:style>
  <w:style w:type="character" w:customStyle="1" w:styleId="Stopka11pt">
    <w:name w:val="Stopka + 11 pt"/>
    <w:basedOn w:val="StopkaZnak1"/>
    <w:uiPriority w:val="99"/>
    <w:rPr>
      <w:sz w:val="22"/>
      <w:szCs w:val="22"/>
    </w:rPr>
  </w:style>
  <w:style w:type="character" w:customStyle="1" w:styleId="Stopka8pt">
    <w:name w:val="Stopka + 8 pt"/>
    <w:aliases w:val="Kursywa4,Odstępy 1 pt"/>
    <w:basedOn w:val="StopkaZnak1"/>
    <w:uiPriority w:val="99"/>
    <w:rPr>
      <w:i/>
      <w:iCs/>
      <w:spacing w:val="30"/>
      <w:sz w:val="16"/>
      <w:szCs w:val="16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70" w:lineRule="exact"/>
      <w:jc w:val="both"/>
    </w:pPr>
    <w:rPr>
      <w:rFonts w:ascii="Bookman Old Style" w:hAnsi="Bookman Old Style" w:cs="Bookman Old Style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character" w:customStyle="1" w:styleId="Teksttreci3Exact">
    <w:name w:val="Tekst treści (3) Exact"/>
    <w:basedOn w:val="Domylnaczcionkaakapitu"/>
    <w:link w:val="Teksttreci3"/>
    <w:uiPriority w:val="99"/>
    <w:rPr>
      <w:rFonts w:ascii="Tahoma" w:hAnsi="Tahoma" w:cs="Tahoma"/>
      <w:spacing w:val="8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uiPriority w:val="99"/>
    <w:rPr>
      <w:rFonts w:ascii="Tahoma" w:hAnsi="Tahoma" w:cs="Tahoma"/>
      <w:sz w:val="20"/>
      <w:szCs w:val="20"/>
      <w:u w:val="none"/>
    </w:rPr>
  </w:style>
  <w:style w:type="character" w:customStyle="1" w:styleId="Teksttreci411">
    <w:name w:val="Tekst treści (4) + 11"/>
    <w:aliases w:val="5 pt Exact"/>
    <w:basedOn w:val="Teksttreci4Exact"/>
    <w:uiPriority w:val="99"/>
    <w:rPr>
      <w:sz w:val="23"/>
      <w:szCs w:val="23"/>
    </w:rPr>
  </w:style>
  <w:style w:type="character" w:customStyle="1" w:styleId="Nagwek1">
    <w:name w:val="Nagłówek #1_"/>
    <w:basedOn w:val="Domylnaczcionkaakapitu"/>
    <w:link w:val="Nagwek11"/>
    <w:uiPriority w:val="99"/>
    <w:rPr>
      <w:rFonts w:ascii="Arial" w:hAnsi="Arial" w:cs="Arial"/>
      <w:b/>
      <w:bCs/>
      <w:w w:val="150"/>
      <w:sz w:val="96"/>
      <w:szCs w:val="96"/>
      <w:u w:val="none"/>
    </w:rPr>
  </w:style>
  <w:style w:type="character" w:customStyle="1" w:styleId="Nagwek10">
    <w:name w:val="Nagłówek #1"/>
    <w:basedOn w:val="Nagwek1"/>
    <w:uiPriority w:val="99"/>
    <w:rPr>
      <w:color w:val="FFFFFF"/>
    </w:rPr>
  </w:style>
  <w:style w:type="character" w:customStyle="1" w:styleId="Teksttreci5">
    <w:name w:val="Tekst treści (5)_"/>
    <w:basedOn w:val="Domylnaczcionkaakapitu"/>
    <w:link w:val="Teksttreci51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Bookman Old Style" w:hAnsi="Bookman Old Style" w:cs="Bookman Old Style"/>
      <w:i/>
      <w:iCs/>
      <w:spacing w:val="20"/>
      <w:sz w:val="15"/>
      <w:szCs w:val="15"/>
      <w:u w:val="none"/>
    </w:rPr>
  </w:style>
  <w:style w:type="character" w:customStyle="1" w:styleId="Nagweklubstopka11pt">
    <w:name w:val="Nagłówek lub stopka + 11 pt"/>
    <w:aliases w:val="Bez kursywy,Odstępy 0 pt8"/>
    <w:basedOn w:val="Nagweklubstopka"/>
    <w:uiPriority w:val="99"/>
    <w:rPr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Bookman Old Style" w:hAnsi="Bookman Old Style" w:cs="Bookman Old Style"/>
      <w:i/>
      <w:iCs/>
      <w:spacing w:val="0"/>
      <w:sz w:val="16"/>
      <w:szCs w:val="16"/>
      <w:u w:val="none"/>
    </w:rPr>
  </w:style>
  <w:style w:type="character" w:customStyle="1" w:styleId="Teksttreci6ComicSansMS">
    <w:name w:val="Tekst treści (6) + Comic Sans MS"/>
    <w:aliases w:val="7 pt,Bez kursywy7"/>
    <w:basedOn w:val="Teksttreci6"/>
    <w:uiPriority w:val="99"/>
    <w:rPr>
      <w:rFonts w:ascii="Comic Sans MS" w:hAnsi="Comic Sans MS" w:cs="Comic Sans MS"/>
      <w:sz w:val="14"/>
      <w:szCs w:val="14"/>
    </w:rPr>
  </w:style>
  <w:style w:type="character" w:customStyle="1" w:styleId="Teksttreci6Arial">
    <w:name w:val="Tekst treści (6) + Arial"/>
    <w:aliases w:val="7,5 pt6,Bez kursywy6"/>
    <w:basedOn w:val="Teksttreci6"/>
    <w:uiPriority w:val="99"/>
    <w:rPr>
      <w:rFonts w:ascii="Arial" w:hAnsi="Arial" w:cs="Arial"/>
      <w:sz w:val="15"/>
      <w:szCs w:val="15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Bookman Old Style" w:hAnsi="Bookman Old Style" w:cs="Bookman Old Style"/>
      <w:i/>
      <w:iCs/>
      <w:spacing w:val="30"/>
      <w:sz w:val="15"/>
      <w:szCs w:val="15"/>
      <w:u w:val="none"/>
    </w:rPr>
  </w:style>
  <w:style w:type="character" w:customStyle="1" w:styleId="Teksttreci74pt">
    <w:name w:val="Tekst treści (7) + 4 pt"/>
    <w:aliases w:val="Bez kursywy5,Odstępy 0 pt7"/>
    <w:basedOn w:val="Teksttreci7"/>
    <w:uiPriority w:val="99"/>
    <w:rPr>
      <w:spacing w:val="0"/>
      <w:sz w:val="8"/>
      <w:szCs w:val="8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Bookman Old Style" w:hAnsi="Bookman Old Style" w:cs="Bookman Old Style"/>
      <w:spacing w:val="130"/>
      <w:sz w:val="62"/>
      <w:szCs w:val="62"/>
      <w:u w:val="none"/>
    </w:rPr>
  </w:style>
  <w:style w:type="character" w:customStyle="1" w:styleId="Nagweklubstopka3">
    <w:name w:val="Nagłówek lub stopka (3)"/>
    <w:basedOn w:val="Domylnaczcionkaakapitu"/>
    <w:uiPriority w:val="99"/>
    <w:rPr>
      <w:rFonts w:ascii="Bookman Old Style" w:hAnsi="Bookman Old Style" w:cs="Bookman Old Style"/>
      <w:sz w:val="17"/>
      <w:szCs w:val="17"/>
      <w:u w:val="none"/>
    </w:rPr>
  </w:style>
  <w:style w:type="character" w:customStyle="1" w:styleId="Nagweklubstopka48">
    <w:name w:val="Nagłówek lub stopka (4) + 8"/>
    <w:aliases w:val="5 pt5"/>
    <w:basedOn w:val="Domylnaczcionkaakapitu"/>
    <w:uiPriority w:val="99"/>
    <w:rPr>
      <w:rFonts w:ascii="Bookman Old Style" w:hAnsi="Bookman Old Style" w:cs="Bookman Old Style"/>
      <w:sz w:val="17"/>
      <w:szCs w:val="17"/>
      <w:u w:val="none"/>
    </w:rPr>
  </w:style>
  <w:style w:type="character" w:customStyle="1" w:styleId="Podpisobrazu2">
    <w:name w:val="Podpis obrazu (2)_"/>
    <w:basedOn w:val="Domylnaczcionkaakapitu"/>
    <w:link w:val="Podpisobrazu20"/>
    <w:uiPriority w:val="99"/>
    <w:rPr>
      <w:rFonts w:ascii="Bookman Old Style" w:hAnsi="Bookman Old Style" w:cs="Bookman Old Style"/>
      <w:i/>
      <w:iCs/>
      <w:sz w:val="23"/>
      <w:szCs w:val="23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211">
    <w:name w:val="Tekst treści (2) + 11"/>
    <w:aliases w:val="5 pt4,Kursywa3"/>
    <w:basedOn w:val="Teksttreci2"/>
    <w:uiPriority w:val="99"/>
    <w:rPr>
      <w:i/>
      <w:iCs/>
      <w:sz w:val="23"/>
      <w:szCs w:val="23"/>
    </w:rPr>
  </w:style>
  <w:style w:type="character" w:customStyle="1" w:styleId="Nagweklubstopka4">
    <w:name w:val="Nagłówek lub stopka (4)"/>
    <w:basedOn w:val="Domylnaczcionkaakapitu"/>
    <w:uiPriority w:val="99"/>
    <w:rPr>
      <w:rFonts w:ascii="Bookman Old Style" w:hAnsi="Bookman Old Style" w:cs="Bookman Old Style"/>
      <w:sz w:val="19"/>
      <w:szCs w:val="19"/>
      <w:u w:val="none"/>
    </w:rPr>
  </w:style>
  <w:style w:type="character" w:customStyle="1" w:styleId="NagweklubstopkaBezkursywy">
    <w:name w:val="Nagłówek lub stopka + Bez kursywy"/>
    <w:aliases w:val="Odstępy 0 pt6"/>
    <w:basedOn w:val="Nagweklubstopka"/>
    <w:uiPriority w:val="99"/>
    <w:rPr>
      <w:spacing w:val="0"/>
    </w:rPr>
  </w:style>
  <w:style w:type="character" w:customStyle="1" w:styleId="Nagweklubstopka9">
    <w:name w:val="Nagłówek lub stopka + 9"/>
    <w:aliases w:val="5 pt3,Bez kursywy4,Odstępy 0 pt5"/>
    <w:basedOn w:val="Nagweklubstopka"/>
    <w:uiPriority w:val="99"/>
    <w:rPr>
      <w:spacing w:val="0"/>
      <w:sz w:val="19"/>
      <w:szCs w:val="19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Bookman Old Style" w:hAnsi="Bookman Old Style" w:cs="Bookman Old Style"/>
      <w:i/>
      <w:iCs/>
      <w:spacing w:val="1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Bookman Old Style" w:hAnsi="Bookman Old Style" w:cs="Bookman Old Style"/>
      <w:i/>
      <w:iCs/>
      <w:sz w:val="23"/>
      <w:szCs w:val="23"/>
      <w:u w:val="none"/>
    </w:rPr>
  </w:style>
  <w:style w:type="character" w:customStyle="1" w:styleId="Nagweklubstopka6Exact">
    <w:name w:val="Nagłówek lub stopka (6) Exact"/>
    <w:basedOn w:val="Domylnaczcionkaakapitu"/>
    <w:link w:val="Nagweklubstopka6"/>
    <w:uiPriority w:val="99"/>
    <w:rPr>
      <w:rFonts w:ascii="Tahoma" w:hAnsi="Tahoma" w:cs="Tahoma"/>
      <w:sz w:val="11"/>
      <w:szCs w:val="11"/>
      <w:u w:val="none"/>
    </w:rPr>
  </w:style>
  <w:style w:type="character" w:customStyle="1" w:styleId="StopkaExact">
    <w:name w:val="Stopka Exact"/>
    <w:basedOn w:val="Domylnaczcionkaakapitu"/>
    <w:uiPriority w:val="99"/>
    <w:rPr>
      <w:rFonts w:ascii="Bookman Old Style" w:hAnsi="Bookman Old Style" w:cs="Bookman Old Style"/>
      <w:sz w:val="20"/>
      <w:szCs w:val="20"/>
      <w:u w:val="none"/>
      <w:lang w:val="cs-CZ" w:eastAsia="cs-CZ"/>
    </w:rPr>
  </w:style>
  <w:style w:type="character" w:customStyle="1" w:styleId="Teksttreci2Odstpy3pt">
    <w:name w:val="Tekst treści (2) + Odstępy 3 pt"/>
    <w:basedOn w:val="Teksttreci2"/>
    <w:uiPriority w:val="99"/>
    <w:rPr>
      <w:spacing w:val="70"/>
    </w:rPr>
  </w:style>
  <w:style w:type="character" w:customStyle="1" w:styleId="Teksttreci210pt">
    <w:name w:val="Tekst treści (2) + 10 pt"/>
    <w:basedOn w:val="Teksttreci2"/>
    <w:uiPriority w:val="99"/>
    <w:rPr>
      <w:sz w:val="20"/>
      <w:szCs w:val="20"/>
    </w:rPr>
  </w:style>
  <w:style w:type="character" w:customStyle="1" w:styleId="Teksttreci210pt1">
    <w:name w:val="Tekst treści (2) + 10 pt1"/>
    <w:aliases w:val="Kursywa2,Odstępy 0 pt4"/>
    <w:basedOn w:val="Teksttreci2"/>
    <w:uiPriority w:val="99"/>
    <w:rPr>
      <w:i/>
      <w:iCs/>
      <w:spacing w:val="10"/>
      <w:sz w:val="20"/>
      <w:szCs w:val="20"/>
    </w:rPr>
  </w:style>
  <w:style w:type="character" w:customStyle="1" w:styleId="Teksttreci2Corbel">
    <w:name w:val="Tekst treści (2) + Corbel"/>
    <w:aliases w:val="13 pt,Kursywa1"/>
    <w:basedOn w:val="Teksttreci2"/>
    <w:uiPriority w:val="99"/>
    <w:rPr>
      <w:rFonts w:ascii="Corbel" w:hAnsi="Corbel" w:cs="Corbel"/>
      <w:i/>
      <w:iCs/>
      <w:sz w:val="26"/>
      <w:szCs w:val="26"/>
    </w:rPr>
  </w:style>
  <w:style w:type="character" w:customStyle="1" w:styleId="Teksttreci20">
    <w:name w:val="Tekst treści (2)"/>
    <w:basedOn w:val="Teksttreci2"/>
    <w:uiPriority w:val="99"/>
    <w:rPr>
      <w:spacing w:val="0"/>
    </w:rPr>
  </w:style>
  <w:style w:type="character" w:customStyle="1" w:styleId="Teksttreci10">
    <w:name w:val="Tekst treści (10)_"/>
    <w:basedOn w:val="Domylnaczcionkaakapitu"/>
    <w:link w:val="Teksttreci101"/>
    <w:uiPriority w:val="99"/>
    <w:rPr>
      <w:rFonts w:ascii="Bookman Old Style" w:hAnsi="Bookman Old Style" w:cs="Bookman Old Style"/>
      <w:i/>
      <w:iCs/>
      <w:sz w:val="13"/>
      <w:szCs w:val="13"/>
      <w:u w:val="none"/>
    </w:rPr>
  </w:style>
  <w:style w:type="character" w:customStyle="1" w:styleId="Teksttreci100">
    <w:name w:val="Tekst treści (10)"/>
    <w:basedOn w:val="Teksttreci10"/>
    <w:uiPriority w:val="99"/>
  </w:style>
  <w:style w:type="character" w:customStyle="1" w:styleId="Teksttreci9Odstpy50pt">
    <w:name w:val="Tekst treści (9) + Odstępy 50 pt"/>
    <w:basedOn w:val="Teksttreci9"/>
    <w:uiPriority w:val="99"/>
    <w:rPr>
      <w:spacing w:val="1000"/>
    </w:rPr>
  </w:style>
  <w:style w:type="character" w:customStyle="1" w:styleId="Teksttreci8Odstpy0pt">
    <w:name w:val="Tekst treści (8) + Odstępy 0 pt"/>
    <w:basedOn w:val="Teksttreci8"/>
    <w:uiPriority w:val="99"/>
    <w:rPr>
      <w:spacing w:val="0"/>
    </w:rPr>
  </w:style>
  <w:style w:type="character" w:customStyle="1" w:styleId="Teksttreci8Bezkursywy">
    <w:name w:val="Tekst treści (8) + Bez kursywy"/>
    <w:aliases w:val="Odstępy 0 pt3"/>
    <w:basedOn w:val="Teksttreci8"/>
    <w:uiPriority w:val="99"/>
    <w:rPr>
      <w:spacing w:val="0"/>
    </w:rPr>
  </w:style>
  <w:style w:type="character" w:customStyle="1" w:styleId="Teksttreci5Kursywa">
    <w:name w:val="Tekst treści (5) + Kursywa"/>
    <w:aliases w:val="Odstępy 0 pt2"/>
    <w:basedOn w:val="Teksttreci5"/>
    <w:uiPriority w:val="99"/>
    <w:rPr>
      <w:i/>
      <w:iCs/>
      <w:spacing w:val="10"/>
      <w:lang w:val="cs-CZ" w:eastAsia="cs-CZ"/>
    </w:rPr>
  </w:style>
  <w:style w:type="character" w:customStyle="1" w:styleId="Teksttreci5Odstpy3pt">
    <w:name w:val="Tekst treści (5) + Odstępy 3 pt"/>
    <w:basedOn w:val="Teksttreci5"/>
    <w:uiPriority w:val="99"/>
    <w:rPr>
      <w:spacing w:val="60"/>
    </w:rPr>
  </w:style>
  <w:style w:type="character" w:customStyle="1" w:styleId="Teksttreci8Arial">
    <w:name w:val="Tekst treści (8) + Arial"/>
    <w:aliases w:val="9 pt,Odstępy 3 pt"/>
    <w:basedOn w:val="Teksttreci8"/>
    <w:uiPriority w:val="99"/>
    <w:rPr>
      <w:rFonts w:ascii="Arial" w:hAnsi="Arial" w:cs="Arial"/>
      <w:spacing w:val="70"/>
      <w:sz w:val="18"/>
      <w:szCs w:val="18"/>
      <w:lang w:val="cs-CZ" w:eastAsia="cs-CZ"/>
    </w:rPr>
  </w:style>
  <w:style w:type="character" w:customStyle="1" w:styleId="Teksttreci11">
    <w:name w:val="Tekst treści (11)_"/>
    <w:basedOn w:val="Domylnaczcionkaakapitu"/>
    <w:link w:val="Teksttreci110"/>
    <w:uiPriority w:val="99"/>
    <w:rPr>
      <w:rFonts w:ascii="Arial" w:hAnsi="Arial" w:cs="Arial"/>
      <w:i/>
      <w:iCs/>
      <w:spacing w:val="620"/>
      <w:sz w:val="22"/>
      <w:szCs w:val="22"/>
      <w:u w:val="none"/>
    </w:rPr>
  </w:style>
  <w:style w:type="character" w:customStyle="1" w:styleId="Teksttreci50">
    <w:name w:val="Tekst treści (5)"/>
    <w:basedOn w:val="Teksttreci5"/>
    <w:uiPriority w:val="99"/>
    <w:rPr>
      <w:spacing w:val="0"/>
    </w:rPr>
  </w:style>
  <w:style w:type="character" w:customStyle="1" w:styleId="Nagweklubstopka92">
    <w:name w:val="Nagłówek lub stopka + 92"/>
    <w:aliases w:val="5 pt2,Bez kursywy3,Odstępy 0 pt1"/>
    <w:basedOn w:val="Nagweklubstopka"/>
    <w:uiPriority w:val="99"/>
    <w:rPr>
      <w:spacing w:val="0"/>
      <w:sz w:val="19"/>
      <w:szCs w:val="19"/>
    </w:rPr>
  </w:style>
  <w:style w:type="character" w:customStyle="1" w:styleId="Teksttreci9Odstpy7pt">
    <w:name w:val="Tekst treści (9) + Odstępy 7 pt"/>
    <w:basedOn w:val="Teksttreci9"/>
    <w:uiPriority w:val="99"/>
    <w:rPr>
      <w:spacing w:val="150"/>
    </w:rPr>
  </w:style>
  <w:style w:type="character" w:customStyle="1" w:styleId="Teksttreci911pt">
    <w:name w:val="Tekst treści (9) + 11 pt"/>
    <w:aliases w:val="Bez kursywy2"/>
    <w:basedOn w:val="Teksttreci9"/>
    <w:uiPriority w:val="99"/>
    <w:rPr>
      <w:sz w:val="22"/>
      <w:szCs w:val="22"/>
    </w:rPr>
  </w:style>
  <w:style w:type="character" w:customStyle="1" w:styleId="SpistreciExact">
    <w:name w:val="Spis treści Exact"/>
    <w:basedOn w:val="Domylnaczcionkaakapitu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pistreciKursywaExact">
    <w:name w:val="Spis treści + Kursywa Exact"/>
    <w:basedOn w:val="Spistreci"/>
    <w:uiPriority w:val="99"/>
    <w:rPr>
      <w:i/>
      <w:iCs/>
    </w:rPr>
  </w:style>
  <w:style w:type="character" w:customStyle="1" w:styleId="Nagwek3">
    <w:name w:val="Nagłówek #3_"/>
    <w:basedOn w:val="Domylnaczcionkaakapitu"/>
    <w:link w:val="Nagwek30"/>
    <w:uiPriority w:val="99"/>
    <w:rPr>
      <w:rFonts w:ascii="Calibri" w:hAnsi="Calibri" w:cs="Calibri"/>
      <w:spacing w:val="0"/>
      <w:sz w:val="38"/>
      <w:szCs w:val="38"/>
      <w:u w:val="none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Bookman Old Style" w:hAnsi="Bookman Old Style" w:cs="Bookman Old Style"/>
      <w:sz w:val="26"/>
      <w:szCs w:val="26"/>
      <w:u w:val="none"/>
    </w:rPr>
  </w:style>
  <w:style w:type="character" w:customStyle="1" w:styleId="Nagweklubstopka91">
    <w:name w:val="Nagłówek lub stopka + 91"/>
    <w:aliases w:val="5 pt1,Bez kursywy1,Odstępy -1 pt"/>
    <w:basedOn w:val="Nagweklubstopka"/>
    <w:uiPriority w:val="99"/>
    <w:rPr>
      <w:spacing w:val="-20"/>
      <w:sz w:val="19"/>
      <w:szCs w:val="19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Bookman Old Style" w:hAnsi="Bookman Old Style" w:cs="Bookman Old Style"/>
      <w:sz w:val="18"/>
      <w:szCs w:val="18"/>
      <w:u w:val="none"/>
    </w:rPr>
  </w:style>
  <w:style w:type="character" w:customStyle="1" w:styleId="Teksttreci1310pt">
    <w:name w:val="Tekst treści (13) + 10 pt"/>
    <w:basedOn w:val="Teksttreci13"/>
    <w:uiPriority w:val="99"/>
    <w:rPr>
      <w:sz w:val="20"/>
      <w:szCs w:val="20"/>
    </w:rPr>
  </w:style>
  <w:style w:type="character" w:customStyle="1" w:styleId="Teksttreci5Odstpy0pt">
    <w:name w:val="Tekst treści (5) + Odstępy 0 pt"/>
    <w:basedOn w:val="Teksttreci5"/>
    <w:uiPriority w:val="99"/>
    <w:rPr>
      <w:spacing w:val="-10"/>
    </w:rPr>
  </w:style>
  <w:style w:type="character" w:customStyle="1" w:styleId="Teksttreci14">
    <w:name w:val="Tekst treści (14)_"/>
    <w:basedOn w:val="Domylnaczcionkaakapitu"/>
    <w:link w:val="Teksttreci140"/>
    <w:uiPriority w:val="99"/>
    <w:rPr>
      <w:rFonts w:ascii="Bookman Old Style" w:hAnsi="Bookman Old Style" w:cs="Bookman Old Style"/>
      <w:spacing w:val="10"/>
      <w:sz w:val="15"/>
      <w:szCs w:val="15"/>
      <w:u w:val="none"/>
    </w:rPr>
  </w:style>
  <w:style w:type="paragraph" w:customStyle="1" w:styleId="Teksttreci3">
    <w:name w:val="Tekst treści (3)"/>
    <w:basedOn w:val="Normalny"/>
    <w:link w:val="Teksttreci3Exact"/>
    <w:uiPriority w:val="99"/>
    <w:pPr>
      <w:shd w:val="clear" w:color="auto" w:fill="FFFFFF"/>
      <w:spacing w:line="726" w:lineRule="exact"/>
      <w:jc w:val="both"/>
    </w:pPr>
    <w:rPr>
      <w:rFonts w:ascii="Tahoma" w:hAnsi="Tahoma" w:cs="Tahoma"/>
      <w:color w:val="auto"/>
      <w:spacing w:val="80"/>
      <w:sz w:val="20"/>
      <w:szCs w:val="20"/>
    </w:rPr>
  </w:style>
  <w:style w:type="paragraph" w:customStyle="1" w:styleId="Teksttreci4">
    <w:name w:val="Tekst treści (4)"/>
    <w:basedOn w:val="Normalny"/>
    <w:link w:val="Teksttreci4Exact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20"/>
      <w:szCs w:val="20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line="3324" w:lineRule="exact"/>
      <w:jc w:val="both"/>
      <w:outlineLvl w:val="0"/>
    </w:pPr>
    <w:rPr>
      <w:rFonts w:ascii="Arial" w:hAnsi="Arial" w:cs="Arial"/>
      <w:b/>
      <w:bCs/>
      <w:color w:val="auto"/>
      <w:w w:val="150"/>
      <w:sz w:val="96"/>
      <w:szCs w:val="96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after="1800" w:line="258" w:lineRule="exact"/>
      <w:jc w:val="center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color w:val="auto"/>
      <w:spacing w:val="20"/>
      <w:sz w:val="15"/>
      <w:szCs w:val="15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before="60" w:after="60" w:line="264" w:lineRule="exact"/>
      <w:ind w:hanging="680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840" w:after="60" w:line="240" w:lineRule="atLeast"/>
      <w:jc w:val="right"/>
    </w:pPr>
    <w:rPr>
      <w:rFonts w:ascii="Bookman Old Style" w:hAnsi="Bookman Old Style" w:cs="Bookman Old Style"/>
      <w:i/>
      <w:iCs/>
      <w:color w:val="auto"/>
      <w:sz w:val="16"/>
      <w:szCs w:val="16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before="60" w:line="240" w:lineRule="atLeast"/>
      <w:jc w:val="both"/>
    </w:pPr>
    <w:rPr>
      <w:rFonts w:ascii="Bookman Old Style" w:hAnsi="Bookman Old Style" w:cs="Bookman Old Style"/>
      <w:i/>
      <w:iCs/>
      <w:color w:val="auto"/>
      <w:spacing w:val="30"/>
      <w:sz w:val="15"/>
      <w:szCs w:val="15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40" w:lineRule="atLeast"/>
      <w:outlineLvl w:val="1"/>
    </w:pPr>
    <w:rPr>
      <w:rFonts w:ascii="Bookman Old Style" w:hAnsi="Bookman Old Style" w:cs="Bookman Old Style"/>
      <w:color w:val="auto"/>
      <w:spacing w:val="130"/>
      <w:sz w:val="62"/>
      <w:szCs w:val="62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color w:val="auto"/>
      <w:sz w:val="23"/>
      <w:szCs w:val="23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318" w:lineRule="exact"/>
      <w:jc w:val="center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312" w:lineRule="exact"/>
      <w:jc w:val="both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360" w:after="360" w:line="240" w:lineRule="atLeast"/>
      <w:jc w:val="center"/>
    </w:pPr>
    <w:rPr>
      <w:rFonts w:ascii="Bookman Old Style" w:hAnsi="Bookman Old Style" w:cs="Bookman Old Style"/>
      <w:i/>
      <w:iCs/>
      <w:color w:val="auto"/>
      <w:spacing w:val="10"/>
      <w:sz w:val="20"/>
      <w:szCs w:val="20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before="300" w:after="60" w:line="240" w:lineRule="atLeast"/>
    </w:pPr>
    <w:rPr>
      <w:rFonts w:ascii="Bookman Old Style" w:hAnsi="Bookman Old Style" w:cs="Bookman Old Style"/>
      <w:i/>
      <w:iCs/>
      <w:color w:val="auto"/>
      <w:sz w:val="23"/>
      <w:szCs w:val="23"/>
    </w:rPr>
  </w:style>
  <w:style w:type="paragraph" w:customStyle="1" w:styleId="Nagweklubstopka6">
    <w:name w:val="Nagłówek lub stopka (6)"/>
    <w:basedOn w:val="Normalny"/>
    <w:link w:val="Nagweklubstopka6Exact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1"/>
      <w:szCs w:val="11"/>
    </w:rPr>
  </w:style>
  <w:style w:type="paragraph" w:customStyle="1" w:styleId="Teksttreci101">
    <w:name w:val="Tekst treści (10)1"/>
    <w:basedOn w:val="Normalny"/>
    <w:link w:val="Teksttreci10"/>
    <w:uiPriority w:val="99"/>
    <w:pPr>
      <w:shd w:val="clear" w:color="auto" w:fill="FFFFFF"/>
      <w:spacing w:before="3420" w:line="240" w:lineRule="atLeast"/>
    </w:pPr>
    <w:rPr>
      <w:rFonts w:ascii="Bookman Old Style" w:hAnsi="Bookman Old Style" w:cs="Bookman Old Style"/>
      <w:i/>
      <w:iCs/>
      <w:color w:val="auto"/>
      <w:sz w:val="13"/>
      <w:szCs w:val="13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after="2580" w:line="240" w:lineRule="atLeast"/>
    </w:pPr>
    <w:rPr>
      <w:rFonts w:ascii="Arial" w:hAnsi="Arial" w:cs="Arial"/>
      <w:i/>
      <w:iCs/>
      <w:color w:val="auto"/>
      <w:spacing w:val="620"/>
      <w:sz w:val="22"/>
      <w:szCs w:val="22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1500" w:line="240" w:lineRule="atLeast"/>
      <w:outlineLvl w:val="2"/>
    </w:pPr>
    <w:rPr>
      <w:rFonts w:ascii="Calibri" w:hAnsi="Calibri" w:cs="Calibri"/>
      <w:color w:val="auto"/>
      <w:sz w:val="38"/>
      <w:szCs w:val="3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after="420" w:line="300" w:lineRule="exact"/>
      <w:jc w:val="center"/>
    </w:pPr>
    <w:rPr>
      <w:rFonts w:ascii="Bookman Old Style" w:hAnsi="Bookman Old Style" w:cs="Bookman Old Style"/>
      <w:color w:val="auto"/>
      <w:sz w:val="26"/>
      <w:szCs w:val="26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before="180" w:after="60" w:line="270" w:lineRule="exact"/>
      <w:ind w:hanging="320"/>
    </w:pPr>
    <w:rPr>
      <w:rFonts w:ascii="Bookman Old Style" w:hAnsi="Bookman Old Style" w:cs="Bookman Old Style"/>
      <w:color w:val="auto"/>
      <w:sz w:val="18"/>
      <w:szCs w:val="18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before="180" w:line="216" w:lineRule="exact"/>
    </w:pPr>
    <w:rPr>
      <w:rFonts w:ascii="Bookman Old Style" w:hAnsi="Bookman Old Style" w:cs="Bookman Old Style"/>
      <w:color w:val="auto"/>
      <w:spacing w:val="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8" Type="http://schemas.openxmlformats.org/officeDocument/2006/relationships/header" Target="header2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13713</Words>
  <Characters>82279</Characters>
  <Application>Microsoft Office Word</Application>
  <DocSecurity>0</DocSecurity>
  <Lines>685</Lines>
  <Paragraphs>191</Paragraphs>
  <ScaleCrop>false</ScaleCrop>
  <Company/>
  <LinksUpToDate>false</LinksUpToDate>
  <CharactersWithSpaces>95801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778</dc:title>
  <dc:creator>Rodzio</dc:creator>
  <cp:lastModifiedBy>Rodzio</cp:lastModifiedBy>
  <cp:revision>2</cp:revision>
  <dcterms:created xsi:type="dcterms:W3CDTF">2017-03-08T12:21:00Z</dcterms:created>
  <dcterms:modified xsi:type="dcterms:W3CDTF">2017-03-08T12:21:00Z</dcterms:modified>
</cp:coreProperties>
</file>