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before="25" w:after="25" w:line="240" w:lineRule="exact"/>
        <w:rPr>
          <w:color w:val="auto"/>
          <w:sz w:val="19"/>
          <w:szCs w:val="19"/>
        </w:rPr>
      </w:pPr>
    </w:p>
    <w:p w:rsidR="00584792" w:rsidRDefault="00584792">
      <w:pPr>
        <w:rPr>
          <w:color w:val="auto"/>
          <w:sz w:val="2"/>
          <w:szCs w:val="2"/>
        </w:rPr>
        <w:sectPr w:rsidR="00584792">
          <w:headerReference w:type="even" r:id="rId7"/>
          <w:headerReference w:type="default" r:id="rId8"/>
          <w:footnotePr>
            <w:numStart w:val="2"/>
          </w:footnotePr>
          <w:pgSz w:w="11900" w:h="16840"/>
          <w:pgMar w:top="1581" w:right="0" w:bottom="23" w:left="0" w:header="0" w:footer="3" w:gutter="0"/>
          <w:cols w:space="708"/>
          <w:noEndnote/>
          <w:titlePg/>
          <w:docGrid w:linePitch="360"/>
        </w:sectPr>
      </w:pPr>
    </w:p>
    <w:p w:rsidR="00584792" w:rsidRPr="00476C0D" w:rsidRDefault="00584792" w:rsidP="00476C0D">
      <w:pPr>
        <w:pStyle w:val="Nagwek11"/>
        <w:keepNext/>
        <w:keepLines/>
        <w:shd w:val="clear" w:color="auto" w:fill="000000"/>
        <w:spacing w:after="1988" w:line="1300" w:lineRule="exact"/>
        <w:rPr>
          <w:sz w:val="16"/>
          <w:szCs w:val="16"/>
        </w:rPr>
      </w:pPr>
      <w:bookmarkStart w:id="0" w:name="bookmark0"/>
      <w:r w:rsidRPr="00476C0D">
        <w:rPr>
          <w:rStyle w:val="Nagwek10"/>
          <w:b/>
          <w:bCs/>
          <w:sz w:val="16"/>
          <w:szCs w:val="16"/>
        </w:rPr>
        <w:lastRenderedPageBreak/>
        <w:t>PORADNIK</w:t>
      </w:r>
      <w:bookmarkStart w:id="1" w:name="bookmark1"/>
      <w:bookmarkEnd w:id="0"/>
      <w:r w:rsidR="00476C0D">
        <w:rPr>
          <w:rStyle w:val="Nagwek10"/>
          <w:b/>
          <w:bCs/>
          <w:sz w:val="16"/>
          <w:szCs w:val="16"/>
        </w:rPr>
        <w:t xml:space="preserve"> </w:t>
      </w:r>
      <w:r w:rsidRPr="00476C0D">
        <w:rPr>
          <w:rStyle w:val="Nagwek10"/>
          <w:b/>
          <w:bCs/>
          <w:sz w:val="16"/>
          <w:szCs w:val="16"/>
        </w:rPr>
        <w:t>JĘZYKOWY</w:t>
      </w:r>
      <w:bookmarkEnd w:id="1"/>
    </w:p>
    <w:p w:rsidR="00584792" w:rsidRDefault="00D05218">
      <w:pPr>
        <w:pStyle w:val="Teksttreci30"/>
        <w:shd w:val="clear" w:color="auto" w:fill="auto"/>
        <w:spacing w:before="0" w:after="354" w:line="200" w:lineRule="exact"/>
        <w:ind w:left="180"/>
      </w:pPr>
      <w:r>
        <w:rPr>
          <w:noProof/>
        </w:rPr>
        <w:pict>
          <v:shapetype id="_x0000_t202" coordsize="21600,21600" o:spt="202" path="m,l,21600r21600,l21600,xe">
            <v:stroke joinstyle="miter"/>
            <v:path gradientshapeok="t" o:connecttype="rect"/>
          </v:shapetype>
          <v:shape id="_x0000_s1028" type="#_x0000_t202" style="position:absolute;left:0;text-align:left;margin-left:448.95pt;margin-top:37.5pt;width:32.4pt;height:13.8pt;z-index:-251658240;mso-wrap-distance-left:84.6pt;mso-wrap-distance-right:5pt;mso-wrap-distance-bottom:20pt;mso-position-horizontal-relative:margin" filled="f" stroked="f">
            <v:textbox style="mso-fit-shape-to-text:t" inset="0,0,0,0">
              <w:txbxContent>
                <w:p w:rsidR="00584792" w:rsidRDefault="00584792">
                  <w:pPr>
                    <w:pStyle w:val="Podpisobrazu"/>
                    <w:shd w:val="clear" w:color="auto" w:fill="auto"/>
                    <w:spacing w:line="210" w:lineRule="exact"/>
                  </w:pPr>
                  <w:r>
                    <w:rPr>
                      <w:rStyle w:val="PodpisobrazuExact"/>
                      <w:color w:val="000000"/>
                    </w:rPr>
                    <w:t>(2 3 7)</w:t>
                  </w:r>
                </w:p>
              </w:txbxContent>
            </v:textbox>
            <w10:wrap type="square" side="left" anchorx="margin"/>
          </v:shape>
        </w:pict>
      </w:r>
      <w:r w:rsidR="001759F8">
        <w:rPr>
          <w:noProof/>
        </w:rPr>
        <w:drawing>
          <wp:anchor distT="0" distB="254000" distL="1074420" distR="63500" simplePos="0" relativeHeight="251659264" behindDoc="1" locked="0" layoutInCell="1" allowOverlap="1">
            <wp:simplePos x="0" y="0"/>
            <wp:positionH relativeFrom="margin">
              <wp:posOffset>4528185</wp:posOffset>
            </wp:positionH>
            <wp:positionV relativeFrom="paragraph">
              <wp:posOffset>-2194560</wp:posOffset>
            </wp:positionV>
            <wp:extent cx="969010" cy="3359150"/>
            <wp:effectExtent l="19050" t="0" r="2540" b="0"/>
            <wp:wrapSquare wrapText="lef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969010" cy="3359150"/>
                    </a:xfrm>
                    <a:prstGeom prst="rect">
                      <a:avLst/>
                    </a:prstGeom>
                    <a:noFill/>
                  </pic:spPr>
                </pic:pic>
              </a:graphicData>
            </a:graphic>
          </wp:anchor>
        </w:drawing>
      </w:r>
      <w:r w:rsidR="00584792">
        <w:rPr>
          <w:rStyle w:val="Teksttreci3"/>
          <w:color w:val="000000"/>
        </w:rPr>
        <w:t>PA</w:t>
      </w:r>
      <w:r w:rsidR="00584792">
        <w:rPr>
          <w:rStyle w:val="Teksttreci3"/>
          <w:rFonts w:hint="eastAsia"/>
          <w:color w:val="000000"/>
        </w:rPr>
        <w:t>Ń</w:t>
      </w:r>
      <w:r w:rsidR="00584792">
        <w:rPr>
          <w:rStyle w:val="Teksttreci3"/>
          <w:color w:val="000000"/>
        </w:rPr>
        <w:t>STWOWE WYDAWNICTWO NAUKOWE</w:t>
      </w:r>
    </w:p>
    <w:p w:rsidR="00584792" w:rsidRDefault="00584792">
      <w:pPr>
        <w:pStyle w:val="Teksttreci30"/>
        <w:shd w:val="clear" w:color="auto" w:fill="auto"/>
        <w:spacing w:before="0" w:after="0" w:line="340" w:lineRule="exact"/>
        <w:ind w:left="180"/>
      </w:pPr>
      <w:r>
        <w:rPr>
          <w:rStyle w:val="Teksttreci3"/>
          <w:color w:val="000000"/>
        </w:rPr>
        <w:t xml:space="preserve">Warszawa </w:t>
      </w:r>
      <w:r>
        <w:rPr>
          <w:rStyle w:val="Teksttreci3TimesNewRoman"/>
          <w:color w:val="000000"/>
        </w:rPr>
        <w:t>1966</w:t>
      </w:r>
      <w:r>
        <w:br w:type="page"/>
      </w:r>
    </w:p>
    <w:p w:rsidR="00584792" w:rsidRDefault="00584792">
      <w:pPr>
        <w:pStyle w:val="Teksttreci40"/>
        <w:shd w:val="clear" w:color="auto" w:fill="auto"/>
        <w:spacing w:after="1063"/>
        <w:ind w:left="200" w:firstLine="0"/>
      </w:pPr>
      <w:r w:rsidRPr="00476C0D">
        <w:rPr>
          <w:rStyle w:val="Teksttreci4"/>
          <w:color w:val="000000"/>
          <w:lang w:eastAsia="en-US"/>
        </w:rPr>
        <w:lastRenderedPageBreak/>
        <w:t xml:space="preserve">prof, </w:t>
      </w:r>
      <w:r>
        <w:rPr>
          <w:rStyle w:val="Teksttreci4"/>
          <w:color w:val="000000"/>
        </w:rPr>
        <w:t>dr Witold Doroszewski (redaktor naczelny), doc. dr Halina</w:t>
      </w:r>
      <w:r>
        <w:rPr>
          <w:rStyle w:val="Teksttreci4"/>
          <w:color w:val="000000"/>
        </w:rPr>
        <w:br/>
        <w:t>Kurkowska, dr Wanda Pomianowska, doc. dr Andrzej Sieczkowski,</w:t>
      </w:r>
      <w:r>
        <w:rPr>
          <w:rStyle w:val="Teksttreci4"/>
          <w:color w:val="000000"/>
        </w:rPr>
        <w:br/>
      </w:r>
      <w:r w:rsidRPr="00476C0D">
        <w:rPr>
          <w:rStyle w:val="Teksttreci4"/>
          <w:color w:val="000000"/>
          <w:lang w:eastAsia="en-US"/>
        </w:rPr>
        <w:t xml:space="preserve">prof, </w:t>
      </w:r>
      <w:r>
        <w:rPr>
          <w:rStyle w:val="Teksttreci4"/>
          <w:color w:val="000000"/>
        </w:rPr>
        <w:t xml:space="preserve">dr Stanisław Skorupka, </w:t>
      </w:r>
      <w:r w:rsidRPr="00476C0D">
        <w:rPr>
          <w:rStyle w:val="Teksttreci4"/>
          <w:color w:val="000000"/>
          <w:lang w:eastAsia="en-US"/>
        </w:rPr>
        <w:t xml:space="preserve">prof, </w:t>
      </w:r>
      <w:r>
        <w:rPr>
          <w:rStyle w:val="Teksttreci4"/>
          <w:color w:val="000000"/>
        </w:rPr>
        <w:t xml:space="preserve">dr Zdzisław Stieber, </w:t>
      </w:r>
      <w:r w:rsidRPr="00476C0D">
        <w:rPr>
          <w:rStyle w:val="Teksttreci4"/>
          <w:color w:val="000000"/>
          <w:lang w:eastAsia="en-US"/>
        </w:rPr>
        <w:t xml:space="preserve">prof, </w:t>
      </w:r>
      <w:r>
        <w:rPr>
          <w:rStyle w:val="Teksttreci4"/>
          <w:color w:val="000000"/>
        </w:rPr>
        <w:t>dr Witold</w:t>
      </w:r>
      <w:r>
        <w:rPr>
          <w:rStyle w:val="Teksttreci4"/>
          <w:color w:val="000000"/>
        </w:rPr>
        <w:br/>
        <w:t xml:space="preserve">Taszycki. Sekretarz redakcji — </w:t>
      </w:r>
      <w:r>
        <w:rPr>
          <w:rStyle w:val="Teksttreci4"/>
          <w:color w:val="000000"/>
          <w:lang w:val="cs-CZ" w:eastAsia="cs-CZ"/>
        </w:rPr>
        <w:t xml:space="preserve">Stefán </w:t>
      </w:r>
      <w:r>
        <w:rPr>
          <w:rStyle w:val="Teksttreci4"/>
          <w:color w:val="000000"/>
        </w:rPr>
        <w:t>Rodkiewicz</w:t>
      </w:r>
    </w:p>
    <w:p w:rsidR="00584792" w:rsidRDefault="00584792">
      <w:pPr>
        <w:pStyle w:val="Teksttreci40"/>
        <w:shd w:val="clear" w:color="auto" w:fill="auto"/>
        <w:spacing w:after="0" w:line="210" w:lineRule="exact"/>
        <w:ind w:left="200" w:firstLine="0"/>
      </w:pPr>
      <w:r>
        <w:rPr>
          <w:rStyle w:val="Teksttreci4"/>
          <w:color w:val="000000"/>
        </w:rPr>
        <w:t>TREŚĆ NUMERU</w:t>
      </w:r>
    </w:p>
    <w:p w:rsidR="00584792" w:rsidRDefault="00584792">
      <w:pPr>
        <w:pStyle w:val="Teksttreci40"/>
        <w:shd w:val="clear" w:color="auto" w:fill="auto"/>
        <w:spacing w:after="0" w:line="210" w:lineRule="exact"/>
        <w:ind w:left="7520" w:firstLine="0"/>
        <w:jc w:val="left"/>
      </w:pPr>
      <w:r>
        <w:rPr>
          <w:rStyle w:val="Teksttreci4"/>
          <w:color w:val="000000"/>
        </w:rPr>
        <w:t>Str.</w:t>
      </w:r>
    </w:p>
    <w:p w:rsidR="00584792" w:rsidRDefault="00584792">
      <w:pPr>
        <w:pStyle w:val="Spistreci0"/>
        <w:shd w:val="clear" w:color="auto" w:fill="auto"/>
        <w:tabs>
          <w:tab w:val="right" w:leader="dot" w:pos="7871"/>
        </w:tabs>
        <w:spacing w:before="0" w:after="103" w:line="264" w:lineRule="exact"/>
        <w:ind w:left="1000" w:right="1080"/>
      </w:pPr>
      <w:r>
        <w:fldChar w:fldCharType="begin"/>
      </w:r>
      <w:r>
        <w:instrText xml:space="preserve"> TOC \o "1-5" \h \z </w:instrText>
      </w:r>
      <w:r>
        <w:fldChar w:fldCharType="separate"/>
      </w:r>
      <w:r>
        <w:rPr>
          <w:rStyle w:val="Spistreci"/>
          <w:color w:val="000000"/>
        </w:rPr>
        <w:t xml:space="preserve">EUGENIUSZ MOŚKO: Etymologia i rozwój nazw </w:t>
      </w:r>
      <w:r>
        <w:rPr>
          <w:rStyle w:val="SpistreciKursywa"/>
          <w:color w:val="000000"/>
        </w:rPr>
        <w:t>Gdecz</w:t>
      </w:r>
      <w:r>
        <w:rPr>
          <w:rStyle w:val="Spistreci"/>
          <w:color w:val="000000"/>
        </w:rPr>
        <w:t xml:space="preserve">, </w:t>
      </w:r>
      <w:r>
        <w:rPr>
          <w:rStyle w:val="SpistreciKursywa"/>
          <w:color w:val="000000"/>
        </w:rPr>
        <w:t>Gdeczski</w:t>
      </w:r>
      <w:r>
        <w:rPr>
          <w:rStyle w:val="Spistreci"/>
          <w:color w:val="000000"/>
        </w:rPr>
        <w:t xml:space="preserve"> &gt; </w:t>
      </w:r>
      <w:r>
        <w:rPr>
          <w:rStyle w:val="SpistreciKursywa"/>
          <w:color w:val="000000"/>
        </w:rPr>
        <w:t>Giecz</w:t>
      </w:r>
      <w:r>
        <w:rPr>
          <w:rStyle w:val="Spistreci"/>
          <w:color w:val="000000"/>
        </w:rPr>
        <w:t xml:space="preserve">, </w:t>
      </w:r>
      <w:r>
        <w:rPr>
          <w:rStyle w:val="SpistreciKursywa"/>
          <w:color w:val="000000"/>
        </w:rPr>
        <w:t>Gieczski</w:t>
      </w:r>
      <w:r>
        <w:rPr>
          <w:rStyle w:val="Spistreci"/>
          <w:color w:val="000000"/>
        </w:rPr>
        <w:t xml:space="preserve"> oraz nazwa Gdańska i </w:t>
      </w:r>
      <w:r>
        <w:rPr>
          <w:rStyle w:val="SpistreciKursywa"/>
          <w:color w:val="000000"/>
        </w:rPr>
        <w:t xml:space="preserve">Gdyni </w:t>
      </w:r>
      <w:r>
        <w:rPr>
          <w:rStyle w:val="Spistreci"/>
          <w:color w:val="000000"/>
        </w:rPr>
        <w:t>w świetle badań źródłowych 49</w:t>
      </w:r>
    </w:p>
    <w:p w:rsidR="00584792" w:rsidRDefault="00584792">
      <w:pPr>
        <w:pStyle w:val="Spistreci0"/>
        <w:shd w:val="clear" w:color="auto" w:fill="auto"/>
        <w:tabs>
          <w:tab w:val="left" w:pos="7680"/>
        </w:tabs>
        <w:spacing w:before="0" w:after="132" w:line="210" w:lineRule="exact"/>
        <w:ind w:left="360" w:firstLine="0"/>
      </w:pPr>
      <w:r>
        <w:rPr>
          <w:rStyle w:val="Spistreci"/>
          <w:color w:val="000000"/>
        </w:rPr>
        <w:t>ALFRED MIELCZAREK: Polisemia w terminologii wojskowej .</w:t>
      </w:r>
      <w:r>
        <w:rPr>
          <w:rStyle w:val="Spistreci"/>
          <w:color w:val="000000"/>
        </w:rPr>
        <w:tab/>
        <w:t>59</w:t>
      </w:r>
    </w:p>
    <w:p w:rsidR="00584792" w:rsidRDefault="00584792">
      <w:pPr>
        <w:pStyle w:val="Spistreci0"/>
        <w:shd w:val="clear" w:color="auto" w:fill="auto"/>
        <w:tabs>
          <w:tab w:val="center" w:pos="3912"/>
          <w:tab w:val="right" w:pos="7871"/>
        </w:tabs>
        <w:spacing w:before="0" w:after="84" w:line="210" w:lineRule="exact"/>
        <w:ind w:left="360" w:firstLine="0"/>
      </w:pPr>
      <w:r>
        <w:rPr>
          <w:rStyle w:val="Spistreci"/>
          <w:color w:val="000000"/>
        </w:rPr>
        <w:t xml:space="preserve">JAN </w:t>
      </w:r>
      <w:r>
        <w:rPr>
          <w:rStyle w:val="Spistreci"/>
          <w:color w:val="000000"/>
          <w:lang w:val="cs-CZ" w:eastAsia="cs-CZ"/>
        </w:rPr>
        <w:t xml:space="preserve">PILICH: </w:t>
      </w:r>
      <w:r>
        <w:rPr>
          <w:rStyle w:val="Spistreci"/>
          <w:color w:val="000000"/>
        </w:rPr>
        <w:t xml:space="preserve">Przysłówek w </w:t>
      </w:r>
      <w:r>
        <w:rPr>
          <w:rStyle w:val="Spistreci"/>
          <w:color w:val="000000"/>
        </w:rPr>
        <w:tab/>
        <w:t xml:space="preserve">gwarach mazowieckich </w:t>
      </w:r>
      <w:r>
        <w:rPr>
          <w:rStyle w:val="SpistreciOdstpy15pt"/>
          <w:color w:val="000000"/>
        </w:rPr>
        <w:t>....</w:t>
      </w:r>
      <w:r>
        <w:rPr>
          <w:rStyle w:val="Spistreci"/>
          <w:color w:val="000000"/>
        </w:rPr>
        <w:tab/>
        <w:t>70</w:t>
      </w:r>
    </w:p>
    <w:p w:rsidR="00584792" w:rsidRDefault="00584792">
      <w:pPr>
        <w:pStyle w:val="Spistreci0"/>
        <w:shd w:val="clear" w:color="auto" w:fill="auto"/>
        <w:tabs>
          <w:tab w:val="right" w:leader="dot" w:pos="7871"/>
        </w:tabs>
        <w:spacing w:before="0" w:after="108" w:line="270" w:lineRule="exact"/>
        <w:ind w:left="1000" w:right="560"/>
        <w:jc w:val="left"/>
      </w:pPr>
      <w:r>
        <w:rPr>
          <w:rStyle w:val="Spistreci"/>
          <w:color w:val="000000"/>
        </w:rPr>
        <w:t>ZYGMUNT BROCKI: Jeszcze na temat nieumiejętności posługi</w:t>
      </w:r>
      <w:r>
        <w:rPr>
          <w:rStyle w:val="Spistreci"/>
          <w:color w:val="000000"/>
        </w:rPr>
        <w:softHyphen/>
        <w:t>wania się słownikami 75</w:t>
      </w:r>
    </w:p>
    <w:p w:rsidR="00584792" w:rsidRDefault="00584792">
      <w:pPr>
        <w:pStyle w:val="Spistreci0"/>
        <w:shd w:val="clear" w:color="auto" w:fill="auto"/>
        <w:spacing w:before="0" w:after="84" w:line="210" w:lineRule="exact"/>
        <w:ind w:left="360" w:firstLine="0"/>
      </w:pPr>
      <w:r>
        <w:rPr>
          <w:rStyle w:val="Spistreci"/>
          <w:color w:val="000000"/>
        </w:rPr>
        <w:t>RECENZJE</w:t>
      </w:r>
    </w:p>
    <w:p w:rsidR="00584792" w:rsidRDefault="00584792">
      <w:pPr>
        <w:pStyle w:val="Spistreci0"/>
        <w:shd w:val="clear" w:color="auto" w:fill="auto"/>
        <w:tabs>
          <w:tab w:val="right" w:leader="dot" w:pos="7871"/>
        </w:tabs>
        <w:spacing w:before="0" w:after="108" w:line="270" w:lineRule="exact"/>
        <w:ind w:left="1000" w:right="1080"/>
      </w:pPr>
      <w:r>
        <w:rPr>
          <w:rStyle w:val="Spistreci"/>
          <w:color w:val="000000"/>
        </w:rPr>
        <w:t>JADWIGA ZIENIUKOWA: Przegląd publikacji bułgarskich z zakresu językoznawstwa słowiańskiego i języków sło</w:t>
      </w:r>
      <w:r>
        <w:rPr>
          <w:rStyle w:val="Spistreci"/>
          <w:color w:val="000000"/>
        </w:rPr>
        <w:softHyphen/>
        <w:t>wiańskich 78</w:t>
      </w:r>
    </w:p>
    <w:p w:rsidR="00584792" w:rsidRDefault="00584792">
      <w:pPr>
        <w:pStyle w:val="Spistreci0"/>
        <w:shd w:val="clear" w:color="auto" w:fill="auto"/>
        <w:spacing w:before="0" w:after="132" w:line="210" w:lineRule="exact"/>
        <w:ind w:left="360" w:firstLine="0"/>
      </w:pPr>
      <w:r>
        <w:rPr>
          <w:rStyle w:val="Spistreci"/>
          <w:color w:val="000000"/>
        </w:rPr>
        <w:t>SPRAWOZDANIA</w:t>
      </w:r>
    </w:p>
    <w:p w:rsidR="00584792" w:rsidRDefault="00584792">
      <w:pPr>
        <w:pStyle w:val="Spistreci0"/>
        <w:shd w:val="clear" w:color="auto" w:fill="auto"/>
        <w:spacing w:before="0" w:after="6" w:line="210" w:lineRule="exact"/>
        <w:ind w:left="360" w:firstLine="0"/>
      </w:pPr>
      <w:r>
        <w:rPr>
          <w:rStyle w:val="Spistreci"/>
          <w:color w:val="000000"/>
        </w:rPr>
        <w:t xml:space="preserve">KAZIMIERZ POLAŃSKI: Sesja naukowa ku czci </w:t>
      </w:r>
      <w:r w:rsidRPr="00476C0D">
        <w:rPr>
          <w:rStyle w:val="Spistreci"/>
          <w:color w:val="000000"/>
          <w:lang w:eastAsia="en-US"/>
        </w:rPr>
        <w:t xml:space="preserve">prof. </w:t>
      </w:r>
      <w:r>
        <w:rPr>
          <w:rStyle w:val="Spistreci"/>
          <w:color w:val="000000"/>
        </w:rPr>
        <w:t>Tadeusza</w:t>
      </w:r>
    </w:p>
    <w:p w:rsidR="00584792" w:rsidRDefault="00584792">
      <w:pPr>
        <w:pStyle w:val="Spistreci0"/>
        <w:shd w:val="clear" w:color="auto" w:fill="auto"/>
        <w:tabs>
          <w:tab w:val="left" w:leader="dot" w:pos="7363"/>
        </w:tabs>
        <w:spacing w:before="0" w:after="132" w:line="210" w:lineRule="exact"/>
        <w:ind w:left="1000" w:firstLine="0"/>
      </w:pPr>
      <w:r>
        <w:rPr>
          <w:rStyle w:val="Spistreci"/>
          <w:color w:val="000000"/>
        </w:rPr>
        <w:t xml:space="preserve">Lehra-Spławińskiego </w:t>
      </w:r>
      <w:r>
        <w:rPr>
          <w:rStyle w:val="Spistreci"/>
          <w:color w:val="000000"/>
        </w:rPr>
        <w:tab/>
        <w:t>81</w:t>
      </w:r>
    </w:p>
    <w:p w:rsidR="00584792" w:rsidRDefault="00584792">
      <w:pPr>
        <w:pStyle w:val="Spistreci0"/>
        <w:shd w:val="clear" w:color="auto" w:fill="auto"/>
        <w:tabs>
          <w:tab w:val="left" w:leader="dot" w:pos="7363"/>
        </w:tabs>
        <w:spacing w:before="0" w:after="568" w:line="210" w:lineRule="exact"/>
        <w:ind w:left="360" w:firstLine="0"/>
      </w:pPr>
      <w:r>
        <w:rPr>
          <w:rStyle w:val="Spistreci"/>
          <w:color w:val="000000"/>
        </w:rPr>
        <w:t>W. D.: Objaśnienia wyrazów i zwrotów</w:t>
      </w:r>
      <w:r>
        <w:rPr>
          <w:rStyle w:val="Spistreci"/>
          <w:color w:val="000000"/>
        </w:rPr>
        <w:tab/>
        <w:t>84</w:t>
      </w:r>
    </w:p>
    <w:p w:rsidR="00584792" w:rsidRDefault="00584792">
      <w:pPr>
        <w:pStyle w:val="Teksttreci40"/>
        <w:shd w:val="clear" w:color="auto" w:fill="auto"/>
        <w:spacing w:after="0" w:line="258" w:lineRule="exact"/>
        <w:ind w:left="200" w:firstLine="0"/>
      </w:pPr>
      <w:r>
        <w:fldChar w:fldCharType="end"/>
      </w:r>
      <w:r>
        <w:rPr>
          <w:rStyle w:val="Teksttreci4"/>
          <w:color w:val="000000"/>
        </w:rPr>
        <w:t>Zatwierdzone pismem Ministerstwa Oświaty nr VI Oc-2755/49 z dnia</w:t>
      </w:r>
      <w:r>
        <w:rPr>
          <w:rStyle w:val="Teksttreci4"/>
          <w:color w:val="000000"/>
        </w:rPr>
        <w:br/>
        <w:t>30 stycznia 1950 r. do użytku szkolnego jako pożądane w bibliotekach</w:t>
      </w:r>
    </w:p>
    <w:p w:rsidR="00584792" w:rsidRDefault="00584792">
      <w:pPr>
        <w:pStyle w:val="Teksttreci40"/>
        <w:shd w:val="clear" w:color="auto" w:fill="auto"/>
        <w:spacing w:after="535" w:line="258" w:lineRule="exact"/>
        <w:ind w:left="200" w:firstLine="0"/>
      </w:pPr>
      <w:r>
        <w:rPr>
          <w:rStyle w:val="Teksttreci4"/>
          <w:color w:val="000000"/>
        </w:rPr>
        <w:t>nauczycielskich.</w:t>
      </w:r>
    </w:p>
    <w:p w:rsidR="00584792" w:rsidRDefault="00584792">
      <w:pPr>
        <w:pStyle w:val="Teksttreci40"/>
        <w:shd w:val="clear" w:color="auto" w:fill="auto"/>
        <w:spacing w:after="0"/>
        <w:ind w:left="200" w:firstLine="0"/>
      </w:pPr>
      <w:r>
        <w:rPr>
          <w:rStyle w:val="Teksttreci4"/>
          <w:color w:val="000000"/>
        </w:rPr>
        <w:t>Wydawca: Państwowe Wydawnictwo Naukowe. Warszawa, Miodowa 10.</w:t>
      </w:r>
      <w:r>
        <w:rPr>
          <w:rStyle w:val="Teksttreci4"/>
          <w:color w:val="000000"/>
        </w:rPr>
        <w:br/>
        <w:t>Redakcja: Warszawa, ul. Nowy Świat 72, Pałac Staszica, tel. 26-52-31</w:t>
      </w:r>
    </w:p>
    <w:p w:rsidR="00584792" w:rsidRDefault="00584792">
      <w:pPr>
        <w:pStyle w:val="Teksttreci40"/>
        <w:shd w:val="clear" w:color="auto" w:fill="auto"/>
        <w:spacing w:after="623"/>
        <w:ind w:left="200" w:firstLine="0"/>
      </w:pPr>
      <w:r>
        <w:rPr>
          <w:rStyle w:val="Teksttreci4"/>
          <w:color w:val="000000"/>
        </w:rPr>
        <w:t>wewn. 132.</w:t>
      </w:r>
    </w:p>
    <w:p w:rsidR="00584792" w:rsidRDefault="00584792">
      <w:pPr>
        <w:pStyle w:val="Teksttreci50"/>
        <w:shd w:val="clear" w:color="auto" w:fill="auto"/>
        <w:spacing w:before="0" w:after="106" w:line="160" w:lineRule="exact"/>
        <w:ind w:left="360" w:firstLine="0"/>
      </w:pPr>
      <w:r>
        <w:rPr>
          <w:rStyle w:val="Teksttreci5"/>
          <w:i/>
          <w:iCs/>
          <w:color w:val="000000"/>
        </w:rPr>
        <w:t>PAŃSTWOWE WYDAWNICTWO NAUKOWE — WARSZAWA, MIODOWA iO</w:t>
      </w:r>
    </w:p>
    <w:p w:rsidR="00584792" w:rsidRDefault="00584792">
      <w:pPr>
        <w:pStyle w:val="Teksttreci50"/>
        <w:shd w:val="clear" w:color="auto" w:fill="auto"/>
        <w:spacing w:before="0" w:after="100" w:line="210" w:lineRule="exact"/>
        <w:ind w:left="200" w:firstLine="0"/>
        <w:jc w:val="center"/>
      </w:pPr>
      <w:r>
        <w:rPr>
          <w:rStyle w:val="Teksttreci5"/>
          <w:i/>
          <w:iCs/>
          <w:color w:val="000000"/>
          <w:lang w:val="cs-CZ" w:eastAsia="cs-CZ"/>
        </w:rPr>
        <w:t xml:space="preserve">Naklad </w:t>
      </w:r>
      <w:r>
        <w:rPr>
          <w:rStyle w:val="Teksttreci5"/>
          <w:i/>
          <w:iCs/>
          <w:color w:val="000000"/>
        </w:rPr>
        <w:t>2110 (1925</w:t>
      </w:r>
      <w:r>
        <w:rPr>
          <w:rStyle w:val="Teksttreci5Bezkursywy"/>
          <w:i w:val="0"/>
          <w:iCs w:val="0"/>
          <w:color w:val="000000"/>
        </w:rPr>
        <w:t xml:space="preserve"> + </w:t>
      </w:r>
      <w:r>
        <w:rPr>
          <w:rStyle w:val="Teksttreci5"/>
          <w:i/>
          <w:iCs/>
          <w:color w:val="000000"/>
        </w:rPr>
        <w:t>185). Arkuszy wyd.</w:t>
      </w:r>
      <w:r>
        <w:rPr>
          <w:rStyle w:val="Teksttreci5Bezkursywy"/>
          <w:i w:val="0"/>
          <w:iCs w:val="0"/>
          <w:color w:val="000000"/>
        </w:rPr>
        <w:t xml:space="preserve"> 3,5. </w:t>
      </w:r>
      <w:r>
        <w:rPr>
          <w:rStyle w:val="Teksttreci5"/>
          <w:i/>
          <w:iCs/>
          <w:color w:val="000000"/>
        </w:rPr>
        <w:t xml:space="preserve">Arkuszy druk. 3. Papier druk. sat. </w:t>
      </w:r>
      <w:r>
        <w:rPr>
          <w:rStyle w:val="Teksttreci5"/>
          <w:i/>
          <w:iCs/>
          <w:color w:val="000000"/>
          <w:lang w:val="de-DE" w:eastAsia="de-DE"/>
        </w:rPr>
        <w:t xml:space="preserve">kl. </w:t>
      </w:r>
      <w:r>
        <w:rPr>
          <w:rStyle w:val="Teksttreci5"/>
          <w:i/>
          <w:iCs/>
          <w:color w:val="000000"/>
        </w:rPr>
        <w:t>V,</w:t>
      </w:r>
      <w:r>
        <w:rPr>
          <w:rStyle w:val="Teksttreci5"/>
          <w:i/>
          <w:iCs/>
          <w:color w:val="000000"/>
        </w:rPr>
        <w:br/>
        <w:t>65 g, 70</w:t>
      </w:r>
      <w:r>
        <w:rPr>
          <w:rStyle w:val="Teksttreci5Bezkursywy"/>
          <w:i w:val="0"/>
          <w:iCs w:val="0"/>
          <w:color w:val="000000"/>
        </w:rPr>
        <w:t xml:space="preserve"> X </w:t>
      </w:r>
      <w:r>
        <w:rPr>
          <w:rStyle w:val="Teksttreci5"/>
          <w:i/>
          <w:iCs/>
          <w:color w:val="000000"/>
        </w:rPr>
        <w:t xml:space="preserve">100. Oddano do </w:t>
      </w:r>
      <w:r>
        <w:rPr>
          <w:rStyle w:val="Teksttreci5"/>
          <w:i/>
          <w:iCs/>
          <w:color w:val="000000"/>
          <w:lang w:val="cs-CZ" w:eastAsia="cs-CZ"/>
        </w:rPr>
        <w:t xml:space="preserve">skladu </w:t>
      </w:r>
      <w:r>
        <w:rPr>
          <w:rStyle w:val="Teksttreci5"/>
          <w:i/>
          <w:iCs/>
          <w:color w:val="000000"/>
        </w:rPr>
        <w:t>18.1.1966 r. Podpisano do druku w kwietniu 1966 r.</w:t>
      </w:r>
      <w:r>
        <w:rPr>
          <w:rStyle w:val="Teksttreci5"/>
          <w:i/>
          <w:iCs/>
          <w:color w:val="000000"/>
        </w:rPr>
        <w:br/>
        <w:t>Druk ukończono w kwietniu 1966 rokti. Zam. 828.</w:t>
      </w:r>
      <w:r>
        <w:rPr>
          <w:rStyle w:val="Teksttreci5Bezkursywy"/>
          <w:i w:val="0"/>
          <w:iCs w:val="0"/>
          <w:color w:val="000000"/>
        </w:rPr>
        <w:t xml:space="preserve"> M-7. </w:t>
      </w:r>
      <w:r>
        <w:rPr>
          <w:rStyle w:val="Teksttreci5"/>
          <w:i/>
          <w:iCs/>
          <w:color w:val="000000"/>
        </w:rPr>
        <w:t>Cena 6 złotych.</w:t>
      </w:r>
    </w:p>
    <w:p w:rsidR="00584792" w:rsidRDefault="00584792">
      <w:pPr>
        <w:pStyle w:val="Teksttreci50"/>
        <w:shd w:val="clear" w:color="auto" w:fill="auto"/>
        <w:spacing w:before="0" w:after="0" w:line="160" w:lineRule="exact"/>
        <w:ind w:left="200" w:firstLine="0"/>
        <w:jc w:val="center"/>
      </w:pPr>
      <w:r>
        <w:rPr>
          <w:rStyle w:val="Teksttreci5"/>
          <w:i/>
          <w:iCs/>
          <w:color w:val="000000"/>
        </w:rPr>
        <w:t>TECHNIKUM POLIGRAFICZNE — WARSZAWA, UL. WIŚLANA 6</w:t>
      </w:r>
    </w:p>
    <w:p w:rsidR="00584792" w:rsidRDefault="00584792">
      <w:pPr>
        <w:pStyle w:val="Teksttreci70"/>
        <w:shd w:val="clear" w:color="auto" w:fill="auto"/>
        <w:spacing w:after="117" w:line="640" w:lineRule="exact"/>
      </w:pPr>
      <w:r>
        <w:rPr>
          <w:rStyle w:val="Teksttreci7"/>
          <w:color w:val="000000"/>
        </w:rPr>
        <w:t>PORADNIK JĘZYKOWY</w:t>
      </w:r>
    </w:p>
    <w:p w:rsidR="00584792" w:rsidRDefault="00584792">
      <w:pPr>
        <w:pStyle w:val="Teksttreci40"/>
        <w:shd w:val="clear" w:color="auto" w:fill="auto"/>
        <w:spacing w:after="0"/>
        <w:ind w:firstLine="0"/>
      </w:pPr>
      <w:r>
        <w:rPr>
          <w:rStyle w:val="Teksttreci4"/>
          <w:color w:val="000000"/>
        </w:rPr>
        <w:t>MIESIĘCZNIK</w:t>
      </w:r>
    </w:p>
    <w:p w:rsidR="00584792" w:rsidRDefault="00584792">
      <w:pPr>
        <w:pStyle w:val="Teksttreci40"/>
        <w:shd w:val="clear" w:color="auto" w:fill="auto"/>
        <w:spacing w:after="1462"/>
        <w:ind w:firstLine="0"/>
      </w:pPr>
      <w:r>
        <w:rPr>
          <w:rStyle w:val="Teksttreci4"/>
          <w:color w:val="000000"/>
        </w:rPr>
        <w:t>REDAKCJI SŁOWNIKA JĘZYKA POLSKIEGO</w:t>
      </w:r>
      <w:r>
        <w:rPr>
          <w:rStyle w:val="Teksttreci4"/>
          <w:color w:val="000000"/>
        </w:rPr>
        <w:br/>
        <w:t>(założony w r. 1901 przez Romana Zawilińskiego)</w:t>
      </w:r>
    </w:p>
    <w:p w:rsidR="00584792" w:rsidRDefault="00584792">
      <w:pPr>
        <w:pStyle w:val="Teksttreci80"/>
        <w:shd w:val="clear" w:color="auto" w:fill="auto"/>
        <w:spacing w:before="0"/>
      </w:pPr>
      <w:r>
        <w:rPr>
          <w:rStyle w:val="Teksttreci8"/>
          <w:b/>
          <w:bCs/>
          <w:i/>
          <w:iCs/>
          <w:color w:val="000000"/>
        </w:rPr>
        <w:t>ETYMOLOGIA I ROZWÓJ NAZW GDECZ, GDECZSKI</w:t>
      </w:r>
      <w:r>
        <w:rPr>
          <w:rStyle w:val="Teksttreci8Bezkursywy"/>
          <w:b/>
          <w:bCs/>
          <w:i w:val="0"/>
          <w:iCs w:val="0"/>
          <w:color w:val="000000"/>
        </w:rPr>
        <w:t xml:space="preserve"> &gt; </w:t>
      </w:r>
      <w:r>
        <w:rPr>
          <w:rStyle w:val="Teksttreci8"/>
          <w:b/>
          <w:bCs/>
          <w:i/>
          <w:iCs/>
          <w:color w:val="000000"/>
        </w:rPr>
        <w:t>GIECZ,</w:t>
      </w:r>
      <w:r>
        <w:rPr>
          <w:rStyle w:val="Teksttreci8"/>
          <w:b/>
          <w:bCs/>
          <w:i/>
          <w:iCs/>
          <w:color w:val="000000"/>
        </w:rPr>
        <w:br/>
        <w:t>GIECZSKI ORAZ NAZWA GDAŃSKA I GDYNI W ŚWIETLE BADAŃ</w:t>
      </w:r>
    </w:p>
    <w:p w:rsidR="00584792" w:rsidRDefault="00584792">
      <w:pPr>
        <w:pStyle w:val="Teksttreci80"/>
        <w:shd w:val="clear" w:color="auto" w:fill="auto"/>
        <w:spacing w:before="0" w:after="300"/>
      </w:pPr>
      <w:r>
        <w:rPr>
          <w:rStyle w:val="Teksttreci8"/>
          <w:b/>
          <w:bCs/>
          <w:i/>
          <w:iCs/>
          <w:color w:val="000000"/>
        </w:rPr>
        <w:lastRenderedPageBreak/>
        <w:t>ŹRÓDŁOWYCH</w:t>
      </w:r>
    </w:p>
    <w:p w:rsidR="00584792" w:rsidRDefault="00584792">
      <w:pPr>
        <w:pStyle w:val="Teksttreci20"/>
        <w:shd w:val="clear" w:color="auto" w:fill="auto"/>
        <w:spacing w:before="0"/>
        <w:ind w:firstLine="460"/>
      </w:pPr>
      <w:r>
        <w:rPr>
          <w:rStyle w:val="Teksttreci2"/>
          <w:b/>
          <w:bCs/>
          <w:color w:val="000000"/>
        </w:rPr>
        <w:t>W kronice Galla Anonima, zachowanej jak wiadomo tylko w póź</w:t>
      </w:r>
      <w:r>
        <w:rPr>
          <w:rStyle w:val="Teksttreci2"/>
          <w:b/>
          <w:bCs/>
          <w:color w:val="000000"/>
        </w:rPr>
        <w:softHyphen/>
        <w:t>niejszych stosunkowo odpisach, spotykamy następującą wzmiankę odno</w:t>
      </w:r>
      <w:r>
        <w:rPr>
          <w:rStyle w:val="Teksttreci2"/>
          <w:b/>
          <w:bCs/>
          <w:color w:val="000000"/>
        </w:rPr>
        <w:softHyphen/>
        <w:t xml:space="preserve">szącą się do czasów Bolesława Chrobrego: ,,De </w:t>
      </w:r>
      <w:r>
        <w:rPr>
          <w:rStyle w:val="Teksttreci2"/>
          <w:b/>
          <w:bCs/>
          <w:color w:val="000000"/>
          <w:lang w:val="de-DE" w:eastAsia="de-DE"/>
        </w:rPr>
        <w:t xml:space="preserve">Poznan namque </w:t>
      </w:r>
      <w:r>
        <w:rPr>
          <w:rStyle w:val="Teksttreci2"/>
          <w:b/>
          <w:bCs/>
          <w:color w:val="000000"/>
        </w:rPr>
        <w:t xml:space="preserve">mille trecenti loricati milites cum </w:t>
      </w:r>
      <w:r>
        <w:rPr>
          <w:rStyle w:val="Teksttreci2"/>
          <w:b/>
          <w:bCs/>
          <w:color w:val="000000"/>
          <w:lang w:val="de-DE" w:eastAsia="de-DE"/>
        </w:rPr>
        <w:t xml:space="preserve">quatuor </w:t>
      </w:r>
      <w:r>
        <w:rPr>
          <w:rStyle w:val="Teksttreci2"/>
          <w:b/>
          <w:bCs/>
          <w:color w:val="000000"/>
        </w:rPr>
        <w:t xml:space="preserve">millibus clipeatorum militum, de Gnesnen mille </w:t>
      </w:r>
      <w:r>
        <w:rPr>
          <w:rStyle w:val="Teksttreci2"/>
          <w:b/>
          <w:bCs/>
          <w:color w:val="000000"/>
          <w:lang w:val="de-DE" w:eastAsia="de-DE"/>
        </w:rPr>
        <w:t xml:space="preserve">quingenti </w:t>
      </w:r>
      <w:r>
        <w:rPr>
          <w:rStyle w:val="Teksttreci2"/>
          <w:b/>
          <w:bCs/>
          <w:color w:val="000000"/>
        </w:rPr>
        <w:t xml:space="preserve">loricati et </w:t>
      </w:r>
      <w:r>
        <w:rPr>
          <w:rStyle w:val="Teksttreci2"/>
          <w:b/>
          <w:bCs/>
          <w:color w:val="000000"/>
          <w:lang w:val="de-DE" w:eastAsia="de-DE"/>
        </w:rPr>
        <w:t xml:space="preserve">quinque </w:t>
      </w:r>
      <w:r>
        <w:rPr>
          <w:rStyle w:val="Teksttreci2"/>
          <w:b/>
          <w:bCs/>
          <w:color w:val="000000"/>
        </w:rPr>
        <w:t xml:space="preserve">millia clipeatorum, de Gdech trecenti loricati et duo millia clipeatorum” . Zapis </w:t>
      </w:r>
      <w:r>
        <w:rPr>
          <w:rStyle w:val="Teksttreci2Kursywa"/>
          <w:b/>
          <w:bCs/>
          <w:color w:val="000000"/>
        </w:rPr>
        <w:t>Gdech</w:t>
      </w:r>
      <w:r>
        <w:rPr>
          <w:rStyle w:val="Teksttreci2"/>
          <w:b/>
          <w:bCs/>
          <w:color w:val="000000"/>
        </w:rPr>
        <w:t xml:space="preserve"> ma cechy autentyczności i mieści się w ortografii XII—XIII w., co by wskazywało, że do zachowanych późniejszych odpisów w tej właśnie postaci przeszedł z oryginalnego rękopisu Kroniki Galla Anonima. Wzmianka o Gieczu zawarta w tej kromce wylicza go wśród grodów Bolesława Chrobrego na czwartym miejscu po Gnieźnie, Poznaniu i Włocławku. Giecz — czwarty gród Bolesława na obszarze Wielkiej Polski — miał załogę składającą się z 300 opancerzonych wojów w peł</w:t>
      </w:r>
      <w:r>
        <w:rPr>
          <w:rStyle w:val="Teksttreci2"/>
          <w:b/>
          <w:bCs/>
          <w:color w:val="000000"/>
        </w:rPr>
        <w:softHyphen/>
        <w:t>nym rynsztunku oraz 2000 tarczowników.</w:t>
      </w:r>
    </w:p>
    <w:p w:rsidR="00584792" w:rsidRDefault="00584792">
      <w:pPr>
        <w:pStyle w:val="Teksttreci20"/>
        <w:shd w:val="clear" w:color="auto" w:fill="auto"/>
        <w:spacing w:before="0"/>
        <w:ind w:firstLine="460"/>
      </w:pPr>
      <w:r>
        <w:rPr>
          <w:rStyle w:val="Teksttreci2"/>
          <w:b/>
          <w:bCs/>
          <w:color w:val="000000"/>
        </w:rPr>
        <w:t xml:space="preserve">Następna historyczna wzmianka u kronikarza czeskiego Kosmasa (ok. 1120 r.) łączy Giecz z datą 1038 r., tj. datą najazdu Brzetysława na Polskę, kiedy to z dumnej niegdyś warowni piastowskiej nie pozostał prawie kamień na kamieniu, a resztki załogi uprowadzono do niewoli. W kronice Kosmasa Giecz zapisano jako </w:t>
      </w:r>
      <w:r>
        <w:rPr>
          <w:rStyle w:val="Teksttreci2Kursywa"/>
          <w:b/>
          <w:bCs/>
          <w:color w:val="000000"/>
        </w:rPr>
        <w:t>Gdec</w:t>
      </w:r>
      <w:r>
        <w:rPr>
          <w:rStyle w:val="Teksttreci2"/>
          <w:b/>
          <w:bCs/>
          <w:color w:val="000000"/>
        </w:rPr>
        <w:t xml:space="preserve">, </w:t>
      </w:r>
      <w:r>
        <w:rPr>
          <w:rStyle w:val="Teksttreci2Kursywa"/>
          <w:b/>
          <w:bCs/>
          <w:color w:val="000000"/>
        </w:rPr>
        <w:t>Gedec.</w:t>
      </w:r>
    </w:p>
    <w:p w:rsidR="00584792" w:rsidRDefault="00584792">
      <w:pPr>
        <w:pStyle w:val="Teksttreci20"/>
        <w:shd w:val="clear" w:color="auto" w:fill="auto"/>
        <w:spacing w:before="0" w:after="338"/>
        <w:ind w:firstLine="460"/>
      </w:pPr>
      <w:r>
        <w:rPr>
          <w:rStyle w:val="Teksttreci2"/>
          <w:b/>
          <w:bCs/>
          <w:color w:val="000000"/>
        </w:rPr>
        <w:t>Notuję kolejne zapisy począwszy od XII w. aż do czasów najnow</w:t>
      </w:r>
      <w:r>
        <w:rPr>
          <w:rStyle w:val="Teksttreci2"/>
          <w:b/>
          <w:bCs/>
          <w:color w:val="000000"/>
        </w:rPr>
        <w:softHyphen/>
        <w:t>szych. Pozwolą one przeprowadzić nie tylko analizę samej nazwy miej</w:t>
      </w:r>
      <w:r>
        <w:rPr>
          <w:rStyle w:val="Teksttreci2"/>
          <w:b/>
          <w:bCs/>
          <w:color w:val="000000"/>
        </w:rPr>
        <w:softHyphen/>
        <w:t>scowej, jej znaczenia i losów, ale także wysunąć pewne twierdzenia co do dziejów zbitek spółgłoskowych w starszej polszczyźnie. Okazuje się bowiem, że pozornie najpodatniejsze upodobnieniom zbitki spółgło-</w:t>
      </w:r>
    </w:p>
    <w:p w:rsidR="00584792" w:rsidRDefault="00584792">
      <w:pPr>
        <w:pStyle w:val="Teksttreci40"/>
        <w:numPr>
          <w:ilvl w:val="0"/>
          <w:numId w:val="1"/>
        </w:numPr>
        <w:shd w:val="clear" w:color="auto" w:fill="auto"/>
        <w:tabs>
          <w:tab w:val="left" w:pos="684"/>
        </w:tabs>
        <w:spacing w:after="1023"/>
        <w:ind w:firstLine="460"/>
        <w:jc w:val="both"/>
      </w:pPr>
      <w:r>
        <w:rPr>
          <w:rStyle w:val="Teksttreci4"/>
          <w:color w:val="000000"/>
        </w:rPr>
        <w:t>W tłumaczeniu: „Z Poznania (...) tysiąc trzystu opancerzonych wojów i cztery tysiące tarczowników, z Gniezna tysiąc pięciuset wojów w zbrojach i pięć tysięcy z tarczami, z grodu Włocławka ośmiuset opancerzonych i dwa tysiące tarczowni</w:t>
      </w:r>
      <w:r>
        <w:rPr>
          <w:rStyle w:val="Teksttreci4"/>
          <w:color w:val="000000"/>
        </w:rPr>
        <w:softHyphen/>
        <w:t>ków, z Giecza trzystu opancerzonych i dwa tysiące tarczowników”. (Monumenta Poloniae Historica. Pomniki dziejowe Polski. Wyd. Aug. Bielowski. T. 1: Lwów 1864. — Kronika Galla Anonima s. 404).</w:t>
      </w:r>
    </w:p>
    <w:p w:rsidR="00584792" w:rsidRDefault="00584792">
      <w:pPr>
        <w:pStyle w:val="Teksttreci20"/>
        <w:shd w:val="clear" w:color="auto" w:fill="auto"/>
        <w:spacing w:before="0" w:line="260" w:lineRule="exact"/>
        <w:ind w:left="6280" w:firstLine="0"/>
        <w:jc w:val="left"/>
        <w:sectPr w:rsidR="00584792">
          <w:type w:val="continuous"/>
          <w:pgSz w:w="11900" w:h="16840"/>
          <w:pgMar w:top="1581" w:right="1573" w:bottom="23" w:left="1214" w:header="0" w:footer="3" w:gutter="0"/>
          <w:cols w:space="708"/>
          <w:noEndnote/>
          <w:docGrid w:linePitch="360"/>
        </w:sectPr>
      </w:pPr>
      <w:r>
        <w:rPr>
          <w:rStyle w:val="Teksttreci2"/>
          <w:b/>
          <w:bCs/>
          <w:color w:val="000000"/>
        </w:rPr>
        <w:t>■</w:t>
      </w:r>
    </w:p>
    <w:p w:rsidR="00584792" w:rsidRDefault="00584792">
      <w:pPr>
        <w:pStyle w:val="Teksttreci20"/>
        <w:shd w:val="clear" w:color="auto" w:fill="auto"/>
        <w:spacing w:before="0"/>
        <w:ind w:firstLine="0"/>
      </w:pPr>
      <w:r>
        <w:rPr>
          <w:rStyle w:val="Teksttreci2"/>
          <w:b/>
          <w:bCs/>
          <w:color w:val="000000"/>
        </w:rPr>
        <w:lastRenderedPageBreak/>
        <w:t xml:space="preserve">skowe mogą być bardzo oporne asymilacji (por. np. staropolski zaimek pytajny </w:t>
      </w:r>
      <w:r>
        <w:rPr>
          <w:rStyle w:val="Teksttreci2Kursywa"/>
          <w:b/>
          <w:bCs/>
          <w:color w:val="000000"/>
          <w:lang w:val="cs-CZ" w:eastAsia="cs-CZ"/>
        </w:rPr>
        <w:t>čso,</w:t>
      </w:r>
      <w:r>
        <w:rPr>
          <w:rStyle w:val="Teksttreci2"/>
          <w:b/>
          <w:bCs/>
          <w:color w:val="000000"/>
          <w:lang w:val="cs-CZ" w:eastAsia="cs-CZ"/>
        </w:rPr>
        <w:t xml:space="preserve"> </w:t>
      </w:r>
      <w:r>
        <w:rPr>
          <w:rStyle w:val="Teksttreci2"/>
          <w:b/>
          <w:bCs/>
          <w:color w:val="000000"/>
        </w:rPr>
        <w:t>dziś co). Osobno w związku z tym zestawię i omówię doku</w:t>
      </w:r>
      <w:r>
        <w:rPr>
          <w:rStyle w:val="Teksttreci2"/>
          <w:b/>
          <w:bCs/>
          <w:color w:val="000000"/>
        </w:rPr>
        <w:softHyphen/>
        <w:t>mentację przymiotnikowej formy nazwiska utworzonego od nazwy miej</w:t>
      </w:r>
      <w:r>
        <w:rPr>
          <w:rStyle w:val="Teksttreci2"/>
          <w:b/>
          <w:bCs/>
          <w:color w:val="000000"/>
        </w:rPr>
        <w:softHyphen/>
        <w:t xml:space="preserve">scowości </w:t>
      </w:r>
      <w:r>
        <w:rPr>
          <w:rStyle w:val="Teksttreci2Kursywa"/>
          <w:b/>
          <w:bCs/>
          <w:color w:val="000000"/>
        </w:rPr>
        <w:t>Giecz,</w:t>
      </w:r>
      <w:r>
        <w:rPr>
          <w:rStyle w:val="Teksttreci2"/>
          <w:b/>
          <w:bCs/>
          <w:color w:val="000000"/>
        </w:rPr>
        <w:t xml:space="preserve"> tj. przymiotnik </w:t>
      </w:r>
      <w:r>
        <w:rPr>
          <w:rStyle w:val="Teksttreci2Kursywa"/>
          <w:b/>
          <w:bCs/>
          <w:color w:val="000000"/>
        </w:rPr>
        <w:t>Gieczski</w:t>
      </w:r>
      <w:r>
        <w:rPr>
          <w:rStyle w:val="Teksttreci2"/>
          <w:b/>
          <w:bCs/>
          <w:color w:val="000000"/>
        </w:rPr>
        <w:t xml:space="preserve"> &gt; </w:t>
      </w:r>
      <w:r>
        <w:rPr>
          <w:rStyle w:val="Teksttreci2Kursywa"/>
          <w:b/>
          <w:bCs/>
          <w:color w:val="000000"/>
        </w:rPr>
        <w:t>Giecki,</w:t>
      </w:r>
      <w:r>
        <w:rPr>
          <w:rStyle w:val="Teksttreci2"/>
          <w:b/>
          <w:bCs/>
          <w:color w:val="000000"/>
        </w:rPr>
        <w:t xml:space="preserve"> w którym początkowo występowała grupa -spółgłoskowa </w:t>
      </w:r>
      <w:r>
        <w:rPr>
          <w:rStyle w:val="Teksttreci2Kursywa"/>
          <w:b/>
          <w:bCs/>
          <w:color w:val="000000"/>
          <w:lang w:val="cs-CZ" w:eastAsia="cs-CZ"/>
        </w:rPr>
        <w:t>čs</w:t>
      </w:r>
      <w:r>
        <w:rPr>
          <w:rStyle w:val="Teksttreci2"/>
          <w:b/>
          <w:bCs/>
          <w:color w:val="000000"/>
          <w:lang w:val="cs-CZ" w:eastAsia="cs-CZ"/>
        </w:rPr>
        <w:t xml:space="preserve"> </w:t>
      </w:r>
      <w:r>
        <w:rPr>
          <w:rStyle w:val="Teksttreci2"/>
          <w:b/>
          <w:bCs/>
          <w:color w:val="000000"/>
          <w:vertAlign w:val="superscript"/>
        </w:rPr>
        <w:footnoteReference w:id="1"/>
      </w:r>
      <w:r>
        <w:rPr>
          <w:rStyle w:val="Teksttreci2"/>
          <w:b/>
          <w:bCs/>
          <w:color w:val="000000"/>
        </w:rPr>
        <w:t>.</w:t>
      </w:r>
    </w:p>
    <w:p w:rsidR="00584792" w:rsidRDefault="00584792">
      <w:pPr>
        <w:pStyle w:val="Teksttreci20"/>
        <w:shd w:val="clear" w:color="auto" w:fill="auto"/>
        <w:spacing w:before="0"/>
        <w:ind w:firstLine="460"/>
      </w:pPr>
      <w:r>
        <w:rPr>
          <w:rStyle w:val="Teksttreci2"/>
          <w:b/>
          <w:bCs/>
          <w:color w:val="000000"/>
        </w:rPr>
        <w:t>Podaję zatem zapisy dotyczące Giecza (poza pierwszym przymiotni</w:t>
      </w:r>
      <w:r>
        <w:rPr>
          <w:rStyle w:val="Teksttreci2"/>
          <w:b/>
          <w:bCs/>
          <w:color w:val="000000"/>
        </w:rPr>
        <w:softHyphen/>
        <w:t xml:space="preserve">kiem łacińskim, który tutaj umieszczam ze względu na jego wczesną chronologię): 1154 r. </w:t>
      </w:r>
      <w:r>
        <w:rPr>
          <w:rStyle w:val="Teksttreci2Kursywa"/>
          <w:b/>
          <w:bCs/>
          <w:color w:val="000000"/>
        </w:rPr>
        <w:t>Gedchenses</w:t>
      </w:r>
      <w:r>
        <w:rPr>
          <w:rStyle w:val="Teksttreci2"/>
          <w:b/>
          <w:bCs/>
          <w:color w:val="000000"/>
        </w:rPr>
        <w:t xml:space="preserve"> KWp I s. 546, 1240 r. castrum </w:t>
      </w:r>
      <w:r>
        <w:rPr>
          <w:rStyle w:val="Teksttreci2Kursywa"/>
          <w:b/>
          <w:bCs/>
          <w:color w:val="000000"/>
        </w:rPr>
        <w:t xml:space="preserve">Gdecz, </w:t>
      </w:r>
      <w:r>
        <w:rPr>
          <w:rStyle w:val="Teksttreci2"/>
          <w:b/>
          <w:bCs/>
          <w:color w:val="000000"/>
          <w:lang w:val="de-DE" w:eastAsia="de-DE"/>
        </w:rPr>
        <w:t xml:space="preserve">Miroslao </w:t>
      </w:r>
      <w:r>
        <w:rPr>
          <w:rStyle w:val="Teksttreci2"/>
          <w:b/>
          <w:bCs/>
          <w:color w:val="000000"/>
        </w:rPr>
        <w:t xml:space="preserve">castellano de </w:t>
      </w:r>
      <w:r>
        <w:rPr>
          <w:rStyle w:val="Teksttreci2Kursywa"/>
          <w:b/>
          <w:bCs/>
          <w:color w:val="000000"/>
        </w:rPr>
        <w:t>Gdecz</w:t>
      </w:r>
      <w:r>
        <w:rPr>
          <w:rStyle w:val="Teksttreci2"/>
          <w:b/>
          <w:bCs/>
          <w:color w:val="000000"/>
        </w:rPr>
        <w:t xml:space="preserve">, </w:t>
      </w:r>
      <w:r>
        <w:rPr>
          <w:rStyle w:val="Teksttreci2"/>
          <w:b/>
          <w:bCs/>
          <w:color w:val="000000"/>
          <w:lang w:val="de-DE" w:eastAsia="de-DE"/>
        </w:rPr>
        <w:t xml:space="preserve">Johannis </w:t>
      </w:r>
      <w:r>
        <w:rPr>
          <w:rStyle w:val="Teksttreci2"/>
          <w:b/>
          <w:bCs/>
          <w:color w:val="000000"/>
        </w:rPr>
        <w:t xml:space="preserve">de </w:t>
      </w:r>
      <w:r>
        <w:rPr>
          <w:rStyle w:val="Teksttreci2Kursywa"/>
          <w:b/>
          <w:bCs/>
          <w:color w:val="000000"/>
        </w:rPr>
        <w:t>Gdecz</w:t>
      </w:r>
      <w:r>
        <w:rPr>
          <w:rStyle w:val="Teksttreci2"/>
          <w:b/>
          <w:bCs/>
          <w:color w:val="000000"/>
        </w:rPr>
        <w:t xml:space="preserve"> s. 189; 1249 r. </w:t>
      </w:r>
      <w:r>
        <w:rPr>
          <w:rStyle w:val="Teksttreci2Kursywa"/>
          <w:b/>
          <w:bCs/>
          <w:color w:val="000000"/>
        </w:rPr>
        <w:t xml:space="preserve">Gdecz </w:t>
      </w:r>
      <w:r>
        <w:rPr>
          <w:rStyle w:val="Teksttreci2"/>
          <w:b/>
          <w:bCs/>
          <w:color w:val="000000"/>
          <w:lang w:val="de-DE" w:eastAsia="de-DE"/>
        </w:rPr>
        <w:t xml:space="preserve">MPH </w:t>
      </w:r>
      <w:r>
        <w:rPr>
          <w:rStyle w:val="Teksttreci2"/>
          <w:b/>
          <w:bCs/>
          <w:color w:val="000000"/>
        </w:rPr>
        <w:t xml:space="preserve">III s. 15; 1253 .r. </w:t>
      </w:r>
      <w:r>
        <w:rPr>
          <w:rStyle w:val="Teksttreci2Kursywa"/>
          <w:b/>
          <w:bCs/>
          <w:color w:val="000000"/>
        </w:rPr>
        <w:t>Gedcz</w:t>
      </w:r>
      <w:r>
        <w:rPr>
          <w:rStyle w:val="Teksttreci2"/>
          <w:b/>
          <w:bCs/>
          <w:color w:val="000000"/>
        </w:rPr>
        <w:t xml:space="preserve"> s. 21; 1256 r. </w:t>
      </w:r>
      <w:r>
        <w:rPr>
          <w:rStyle w:val="Teksttreci2Kursywa"/>
          <w:b/>
          <w:bCs/>
          <w:color w:val="000000"/>
          <w:lang w:val="de-DE" w:eastAsia="de-DE"/>
        </w:rPr>
        <w:t>Ghedez</w:t>
      </w:r>
      <w:r>
        <w:rPr>
          <w:rStyle w:val="Teksttreci2"/>
          <w:b/>
          <w:bCs/>
          <w:color w:val="000000"/>
          <w:lang w:val="de-DE" w:eastAsia="de-DE"/>
        </w:rPr>
        <w:t xml:space="preserve"> </w:t>
      </w:r>
      <w:r>
        <w:rPr>
          <w:rStyle w:val="Teksttreci2"/>
          <w:b/>
          <w:bCs/>
          <w:color w:val="000000"/>
        </w:rPr>
        <w:t xml:space="preserve">KWp I s. 323; 1257 r. </w:t>
      </w:r>
      <w:r>
        <w:rPr>
          <w:rStyle w:val="Teksttreci2Kursywa"/>
          <w:b/>
          <w:bCs/>
          <w:color w:val="000000"/>
        </w:rPr>
        <w:t>Getc</w:t>
      </w:r>
      <w:r>
        <w:rPr>
          <w:rStyle w:val="Teksttreci2"/>
          <w:b/>
          <w:bCs/>
          <w:color w:val="000000"/>
        </w:rPr>
        <w:t xml:space="preserve"> s. 320; 1272 r. </w:t>
      </w:r>
      <w:r>
        <w:rPr>
          <w:rStyle w:val="Teksttreci2Kursywa"/>
          <w:b/>
          <w:bCs/>
          <w:color w:val="000000"/>
        </w:rPr>
        <w:t>Kdech</w:t>
      </w:r>
      <w:r>
        <w:rPr>
          <w:rStyle w:val="Teksttreci2"/>
          <w:b/>
          <w:bCs/>
          <w:color w:val="000000"/>
        </w:rPr>
        <w:t xml:space="preserve"> s. 395; 1277 r. </w:t>
      </w:r>
      <w:r>
        <w:rPr>
          <w:rStyle w:val="Teksttreci2Kursywa"/>
          <w:b/>
          <w:bCs/>
          <w:color w:val="000000"/>
        </w:rPr>
        <w:t>Kedc</w:t>
      </w:r>
      <w:r>
        <w:rPr>
          <w:rStyle w:val="Teksttreci2"/>
          <w:b/>
          <w:bCs/>
          <w:color w:val="000000"/>
        </w:rPr>
        <w:t xml:space="preserve"> s. 406; 1278 r. </w:t>
      </w:r>
      <w:r>
        <w:rPr>
          <w:rStyle w:val="Teksttreci2Kursywa"/>
          <w:b/>
          <w:bCs/>
          <w:color w:val="000000"/>
        </w:rPr>
        <w:t>Gedc</w:t>
      </w:r>
      <w:r>
        <w:rPr>
          <w:rStyle w:val="Teksttreci2"/>
          <w:b/>
          <w:bCs/>
          <w:color w:val="000000"/>
        </w:rPr>
        <w:t xml:space="preserve"> s. 423; 1286 r. </w:t>
      </w:r>
      <w:r>
        <w:rPr>
          <w:rStyle w:val="Teksttreci2Kursywa"/>
          <w:b/>
          <w:bCs/>
          <w:color w:val="000000"/>
        </w:rPr>
        <w:t>Gdecz</w:t>
      </w:r>
      <w:r>
        <w:rPr>
          <w:rStyle w:val="Teksttreci2"/>
          <w:b/>
          <w:bCs/>
          <w:color w:val="000000"/>
        </w:rPr>
        <w:t xml:space="preserve"> s. 529; 1288 r. </w:t>
      </w:r>
      <w:r>
        <w:rPr>
          <w:rStyle w:val="Teksttreci2Kursywa"/>
          <w:b/>
          <w:bCs/>
          <w:color w:val="000000"/>
        </w:rPr>
        <w:t>Gdecz</w:t>
      </w:r>
      <w:r>
        <w:rPr>
          <w:rStyle w:val="Teksttreci2"/>
          <w:b/>
          <w:bCs/>
          <w:color w:val="000000"/>
        </w:rPr>
        <w:t xml:space="preserve"> KWp II s. 3; 1298 r. </w:t>
      </w:r>
      <w:r>
        <w:rPr>
          <w:rStyle w:val="Teksttreci2Kursywa"/>
          <w:b/>
          <w:bCs/>
          <w:color w:val="000000"/>
        </w:rPr>
        <w:t>Gczecz</w:t>
      </w:r>
      <w:r>
        <w:rPr>
          <w:rStyle w:val="Teksttreci2"/>
          <w:b/>
          <w:bCs/>
          <w:color w:val="000000"/>
        </w:rPr>
        <w:t xml:space="preserve"> s. 141; 1319 r. </w:t>
      </w:r>
      <w:r>
        <w:rPr>
          <w:rStyle w:val="Teksttreci2Kursywa"/>
          <w:b/>
          <w:bCs/>
          <w:color w:val="000000"/>
        </w:rPr>
        <w:t>Gedche</w:t>
      </w:r>
      <w:r>
        <w:rPr>
          <w:rStyle w:val="Teksttreci2"/>
          <w:b/>
          <w:bCs/>
          <w:color w:val="000000"/>
        </w:rPr>
        <w:t xml:space="preserve"> s. 352; 1340 r. Hermanno </w:t>
      </w:r>
      <w:r>
        <w:rPr>
          <w:rStyle w:val="Teksttreci2Kursywa"/>
          <w:b/>
          <w:bCs/>
          <w:color w:val="000000"/>
        </w:rPr>
        <w:t>Gecz</w:t>
      </w:r>
      <w:r>
        <w:rPr>
          <w:rStyle w:val="Teksttreci2"/>
          <w:b/>
          <w:bCs/>
          <w:color w:val="000000"/>
        </w:rPr>
        <w:t xml:space="preserve"> KWp IV, s. 22; XIV w. </w:t>
      </w:r>
      <w:r>
        <w:rPr>
          <w:rStyle w:val="Teksttreci2Kursywa"/>
          <w:b/>
          <w:bCs/>
          <w:color w:val="000000"/>
        </w:rPr>
        <w:t>Gdech</w:t>
      </w:r>
      <w:r>
        <w:rPr>
          <w:rStyle w:val="Teksttreci2"/>
          <w:b/>
          <w:bCs/>
          <w:color w:val="000000"/>
        </w:rPr>
        <w:t xml:space="preserve"> </w:t>
      </w:r>
      <w:r>
        <w:rPr>
          <w:rStyle w:val="Teksttreci2"/>
          <w:b/>
          <w:bCs/>
          <w:color w:val="000000"/>
          <w:lang w:val="de-DE" w:eastAsia="de-DE"/>
        </w:rPr>
        <w:t xml:space="preserve">MPH </w:t>
      </w:r>
      <w:r>
        <w:rPr>
          <w:rStyle w:val="Teksttreci2"/>
          <w:b/>
          <w:bCs/>
          <w:color w:val="000000"/>
        </w:rPr>
        <w:t xml:space="preserve">III s. 441; </w:t>
      </w:r>
      <w:r>
        <w:rPr>
          <w:rStyle w:val="Teksttreci2Kursywa"/>
          <w:b/>
          <w:bCs/>
          <w:color w:val="000000"/>
        </w:rPr>
        <w:t>Geschk</w:t>
      </w:r>
      <w:r>
        <w:rPr>
          <w:rStyle w:val="Teksttreci2"/>
          <w:b/>
          <w:bCs/>
          <w:color w:val="000000"/>
        </w:rPr>
        <w:t xml:space="preserve"> s. 486, </w:t>
      </w:r>
      <w:r>
        <w:rPr>
          <w:rStyle w:val="Teksttreci2Kursywa"/>
          <w:b/>
          <w:bCs/>
          <w:color w:val="000000"/>
        </w:rPr>
        <w:t>Gescek, Geschech</w:t>
      </w:r>
      <w:r>
        <w:rPr>
          <w:rStyle w:val="Teksttreci2"/>
          <w:b/>
          <w:bCs/>
          <w:color w:val="000000"/>
        </w:rPr>
        <w:t xml:space="preserve"> s. 649, </w:t>
      </w:r>
      <w:r>
        <w:rPr>
          <w:rStyle w:val="Teksttreci2Kursywa"/>
          <w:b/>
          <w:bCs/>
          <w:color w:val="000000"/>
        </w:rPr>
        <w:t>Gesch</w:t>
      </w:r>
      <w:r>
        <w:rPr>
          <w:rStyle w:val="Teksttreci2"/>
          <w:b/>
          <w:bCs/>
          <w:color w:val="000000"/>
        </w:rPr>
        <w:t xml:space="preserve">, </w:t>
      </w:r>
      <w:r>
        <w:rPr>
          <w:rStyle w:val="Teksttreci2Kursywa"/>
          <w:b/>
          <w:bCs/>
          <w:color w:val="000000"/>
        </w:rPr>
        <w:t>Geschk</w:t>
      </w:r>
      <w:r>
        <w:rPr>
          <w:rStyle w:val="Teksttreci2"/>
          <w:b/>
          <w:bCs/>
          <w:color w:val="000000"/>
        </w:rPr>
        <w:t xml:space="preserve"> s. 642; 1362 r. </w:t>
      </w:r>
      <w:r>
        <w:rPr>
          <w:rStyle w:val="Teksttreci2Kursywa"/>
          <w:b/>
          <w:bCs/>
          <w:color w:val="000000"/>
        </w:rPr>
        <w:t>Gedcze</w:t>
      </w:r>
      <w:r>
        <w:rPr>
          <w:rStyle w:val="Teksttreci2"/>
          <w:b/>
          <w:bCs/>
          <w:color w:val="000000"/>
        </w:rPr>
        <w:t xml:space="preserve"> KWp V s. 62; 1409 r. </w:t>
      </w:r>
      <w:r>
        <w:rPr>
          <w:rStyle w:val="Teksttreci2Kursywa"/>
          <w:b/>
          <w:bCs/>
          <w:color w:val="000000"/>
        </w:rPr>
        <w:t>Gedcz</w:t>
      </w:r>
      <w:r>
        <w:rPr>
          <w:rStyle w:val="Teksttreci2"/>
          <w:b/>
          <w:bCs/>
          <w:color w:val="000000"/>
        </w:rPr>
        <w:t xml:space="preserve"> </w:t>
      </w:r>
      <w:r>
        <w:rPr>
          <w:rStyle w:val="Teksttreci2"/>
          <w:b/>
          <w:bCs/>
          <w:color w:val="000000"/>
          <w:lang w:val="cs-CZ" w:eastAsia="cs-CZ"/>
        </w:rPr>
        <w:t xml:space="preserve">Koz. </w:t>
      </w:r>
      <w:r>
        <w:rPr>
          <w:rStyle w:val="Teksttreci2"/>
          <w:b/>
          <w:bCs/>
          <w:color w:val="000000"/>
        </w:rPr>
        <w:t xml:space="preserve">V s. 65; 1410 r. </w:t>
      </w:r>
      <w:r>
        <w:rPr>
          <w:rStyle w:val="Teksttreci2Kursywa"/>
          <w:b/>
          <w:bCs/>
          <w:color w:val="000000"/>
        </w:rPr>
        <w:t>Gedcz</w:t>
      </w:r>
      <w:r>
        <w:rPr>
          <w:rStyle w:val="Teksttreci2"/>
          <w:b/>
          <w:bCs/>
          <w:color w:val="000000"/>
        </w:rPr>
        <w:t xml:space="preserve"> </w:t>
      </w:r>
      <w:r>
        <w:rPr>
          <w:rStyle w:val="Teksttreci2"/>
          <w:b/>
          <w:bCs/>
          <w:color w:val="000000"/>
          <w:lang w:val="cs-CZ" w:eastAsia="cs-CZ"/>
        </w:rPr>
        <w:t xml:space="preserve">Koz. </w:t>
      </w:r>
      <w:r>
        <w:rPr>
          <w:rStyle w:val="Teksttreci2"/>
          <w:b/>
          <w:bCs/>
          <w:color w:val="000000"/>
        </w:rPr>
        <w:t xml:space="preserve">IV s. 274, </w:t>
      </w:r>
      <w:r>
        <w:rPr>
          <w:rStyle w:val="Teksttreci2Kursywa"/>
          <w:b/>
          <w:bCs/>
          <w:color w:val="000000"/>
        </w:rPr>
        <w:t>Gedcz</w:t>
      </w:r>
      <w:r>
        <w:rPr>
          <w:rStyle w:val="Teksttreci2"/>
          <w:b/>
          <w:bCs/>
          <w:color w:val="000000"/>
        </w:rPr>
        <w:t xml:space="preserve"> </w:t>
      </w:r>
      <w:r>
        <w:rPr>
          <w:rStyle w:val="Teksttreci2"/>
          <w:b/>
          <w:bCs/>
          <w:color w:val="000000"/>
          <w:lang w:val="cs-CZ" w:eastAsia="cs-CZ"/>
        </w:rPr>
        <w:t xml:space="preserve">Koz. </w:t>
      </w:r>
      <w:r>
        <w:rPr>
          <w:rStyle w:val="Teksttreci2"/>
          <w:b/>
          <w:bCs/>
          <w:color w:val="000000"/>
        </w:rPr>
        <w:t xml:space="preserve">V, s. 191, </w:t>
      </w:r>
      <w:r>
        <w:rPr>
          <w:rStyle w:val="Teksttreci2Kursywa"/>
          <w:b/>
          <w:bCs/>
          <w:color w:val="000000"/>
        </w:rPr>
        <w:t>Gedzcz</w:t>
      </w:r>
      <w:r>
        <w:rPr>
          <w:rStyle w:val="Teksttreci2"/>
          <w:b/>
          <w:bCs/>
          <w:color w:val="000000"/>
        </w:rPr>
        <w:t xml:space="preserve"> </w:t>
      </w:r>
      <w:r>
        <w:rPr>
          <w:rStyle w:val="Teksttreci2"/>
          <w:b/>
          <w:bCs/>
          <w:color w:val="000000"/>
          <w:lang w:val="cs-CZ" w:eastAsia="cs-CZ"/>
        </w:rPr>
        <w:t xml:space="preserve">Piek. </w:t>
      </w:r>
      <w:r>
        <w:rPr>
          <w:rStyle w:val="Teksttreci2"/>
          <w:b/>
          <w:bCs/>
          <w:color w:val="000000"/>
        </w:rPr>
        <w:t xml:space="preserve">s. 401; 1440 r. </w:t>
      </w:r>
      <w:r>
        <w:rPr>
          <w:rStyle w:val="Teksttreci2Kursywa"/>
          <w:b/>
          <w:bCs/>
          <w:color w:val="000000"/>
        </w:rPr>
        <w:t>Gyecz</w:t>
      </w:r>
      <w:r>
        <w:rPr>
          <w:rStyle w:val="Teksttreci2"/>
          <w:b/>
          <w:bCs/>
          <w:color w:val="000000"/>
        </w:rPr>
        <w:t xml:space="preserve"> </w:t>
      </w:r>
      <w:r>
        <w:rPr>
          <w:rStyle w:val="Teksttreci2"/>
          <w:b/>
          <w:bCs/>
          <w:color w:val="000000"/>
          <w:lang w:val="cs-CZ" w:eastAsia="cs-CZ"/>
        </w:rPr>
        <w:t xml:space="preserve">Koz. </w:t>
      </w:r>
      <w:r>
        <w:rPr>
          <w:rStyle w:val="Teksttreci2"/>
          <w:b/>
          <w:bCs/>
          <w:color w:val="000000"/>
        </w:rPr>
        <w:t xml:space="preserve">II s. 174; XV w. </w:t>
      </w:r>
      <w:r>
        <w:rPr>
          <w:rStyle w:val="Teksttreci2Kursywa"/>
          <w:b/>
          <w:bCs/>
          <w:color w:val="000000"/>
        </w:rPr>
        <w:t>Gethcza</w:t>
      </w:r>
      <w:r>
        <w:rPr>
          <w:rStyle w:val="Teksttreci2"/>
          <w:b/>
          <w:bCs/>
          <w:color w:val="000000"/>
        </w:rPr>
        <w:t xml:space="preserve"> Długosz </w:t>
      </w:r>
      <w:r w:rsidRPr="00476C0D">
        <w:rPr>
          <w:rStyle w:val="Teksttreci2"/>
          <w:b/>
          <w:bCs/>
          <w:color w:val="000000"/>
          <w:lang w:eastAsia="en-US"/>
        </w:rPr>
        <w:t xml:space="preserve">Hist. </w:t>
      </w:r>
      <w:r>
        <w:rPr>
          <w:rStyle w:val="Teksttreci2"/>
          <w:b/>
          <w:bCs/>
          <w:color w:val="000000"/>
        </w:rPr>
        <w:t xml:space="preserve">I, </w:t>
      </w:r>
      <w:r>
        <w:rPr>
          <w:rStyle w:val="Teksttreci2"/>
          <w:b/>
          <w:bCs/>
          <w:color w:val="000000"/>
          <w:lang w:val="cs-CZ" w:eastAsia="cs-CZ"/>
        </w:rPr>
        <w:t xml:space="preserve">Koz. </w:t>
      </w:r>
      <w:r>
        <w:rPr>
          <w:rStyle w:val="Teksttreci2"/>
          <w:b/>
          <w:bCs/>
          <w:color w:val="000000"/>
          <w:lang w:val="ru-RU" w:eastAsia="ru-RU"/>
        </w:rPr>
        <w:t xml:space="preserve">И, </w:t>
      </w:r>
      <w:r>
        <w:rPr>
          <w:rStyle w:val="Teksttreci2"/>
          <w:b/>
          <w:bCs/>
          <w:color w:val="000000"/>
        </w:rPr>
        <w:t xml:space="preserve">s. 174 i 1463 r. </w:t>
      </w:r>
      <w:r>
        <w:rPr>
          <w:rStyle w:val="Teksttreci2Kursywa"/>
          <w:b/>
          <w:bCs/>
          <w:color w:val="000000"/>
        </w:rPr>
        <w:t>Gyecz</w:t>
      </w:r>
      <w:r>
        <w:rPr>
          <w:rStyle w:val="Teksttreci2"/>
          <w:b/>
          <w:bCs/>
          <w:color w:val="000000"/>
        </w:rPr>
        <w:t xml:space="preserve"> </w:t>
      </w:r>
      <w:r>
        <w:rPr>
          <w:rStyle w:val="Teksttreci2"/>
          <w:b/>
          <w:bCs/>
          <w:color w:val="000000"/>
          <w:lang w:val="cs-CZ" w:eastAsia="cs-CZ"/>
        </w:rPr>
        <w:t xml:space="preserve">Koz. </w:t>
      </w:r>
      <w:r>
        <w:rPr>
          <w:rStyle w:val="Teksttreci2"/>
          <w:b/>
          <w:bCs/>
          <w:color w:val="000000"/>
        </w:rPr>
        <w:t xml:space="preserve">III s. 310; 1500 r. </w:t>
      </w:r>
      <w:r>
        <w:rPr>
          <w:rStyle w:val="Teksttreci2Kursywa"/>
          <w:b/>
          <w:bCs/>
          <w:color w:val="000000"/>
        </w:rPr>
        <w:t>Gedcz</w:t>
      </w:r>
      <w:r>
        <w:rPr>
          <w:rStyle w:val="Teksttreci2"/>
          <w:b/>
          <w:bCs/>
          <w:color w:val="000000"/>
        </w:rPr>
        <w:t xml:space="preserve"> s. 327; 1578 r. </w:t>
      </w:r>
      <w:r>
        <w:rPr>
          <w:rStyle w:val="Teksttreci2Kursywa"/>
          <w:b/>
          <w:bCs/>
          <w:color w:val="000000"/>
        </w:rPr>
        <w:t xml:space="preserve">Giecz </w:t>
      </w:r>
      <w:r>
        <w:rPr>
          <w:rStyle w:val="Teksttreci2"/>
          <w:b/>
          <w:bCs/>
          <w:color w:val="000000"/>
        </w:rPr>
        <w:t xml:space="preserve">Paw. Pol. I s. 200; 1618 r. </w:t>
      </w:r>
      <w:r>
        <w:rPr>
          <w:rStyle w:val="Teksttreci2Kursywa"/>
          <w:b/>
          <w:bCs/>
          <w:color w:val="000000"/>
        </w:rPr>
        <w:t>Giecz</w:t>
      </w:r>
      <w:r>
        <w:rPr>
          <w:rStyle w:val="Teksttreci2"/>
          <w:b/>
          <w:bCs/>
          <w:color w:val="000000"/>
        </w:rPr>
        <w:t xml:space="preserve"> Parcz </w:t>
      </w:r>
      <w:r w:rsidRPr="00476C0D">
        <w:rPr>
          <w:rStyle w:val="Teksttreci2"/>
          <w:b/>
          <w:bCs/>
          <w:color w:val="000000"/>
          <w:lang w:eastAsia="en-US"/>
        </w:rPr>
        <w:t xml:space="preserve">An </w:t>
      </w:r>
      <w:r>
        <w:rPr>
          <w:rStyle w:val="Teksttreci2"/>
          <w:b/>
          <w:bCs/>
          <w:color w:val="000000"/>
        </w:rPr>
        <w:t xml:space="preserve">s. 152; XIX w. </w:t>
      </w:r>
      <w:r>
        <w:rPr>
          <w:rStyle w:val="Teksttreci2Kursywa"/>
          <w:b/>
          <w:bCs/>
          <w:color w:val="000000"/>
        </w:rPr>
        <w:t>Giecz</w:t>
      </w:r>
      <w:r>
        <w:rPr>
          <w:rStyle w:val="Teksttreci2"/>
          <w:b/>
          <w:bCs/>
          <w:color w:val="000000"/>
        </w:rPr>
        <w:t xml:space="preserve"> Cal Pyz. s. 62; 1935 r. </w:t>
      </w:r>
      <w:r>
        <w:rPr>
          <w:rStyle w:val="Teksttreci2Kursywa"/>
          <w:b/>
          <w:bCs/>
          <w:color w:val="000000"/>
        </w:rPr>
        <w:t>Giecz</w:t>
      </w:r>
      <w:r>
        <w:rPr>
          <w:rStyle w:val="Teksttreci2"/>
          <w:b/>
          <w:bCs/>
          <w:color w:val="000000"/>
        </w:rPr>
        <w:t xml:space="preserve"> Mapa WIG 1935 pas 39, słup 25 </w:t>
      </w:r>
      <w:r>
        <w:rPr>
          <w:rStyle w:val="Teksttreci2"/>
          <w:b/>
          <w:bCs/>
          <w:color w:val="000000"/>
          <w:lang w:val="ru-RU" w:eastAsia="ru-RU"/>
        </w:rPr>
        <w:t>(284/546).</w:t>
      </w:r>
    </w:p>
    <w:p w:rsidR="00584792" w:rsidRDefault="00584792">
      <w:pPr>
        <w:pStyle w:val="Teksttreci20"/>
        <w:shd w:val="clear" w:color="auto" w:fill="auto"/>
        <w:spacing w:before="0"/>
        <w:ind w:firstLine="460"/>
      </w:pPr>
      <w:r>
        <w:rPr>
          <w:rStyle w:val="Teksttreci2"/>
          <w:b/>
          <w:bCs/>
          <w:color w:val="000000"/>
        </w:rPr>
        <w:t>Z zestawienia wynika przede wszystkim, że nazwa w najdawniej</w:t>
      </w:r>
      <w:r>
        <w:rPr>
          <w:rStyle w:val="Teksttreci2"/>
          <w:b/>
          <w:bCs/>
          <w:color w:val="000000"/>
        </w:rPr>
        <w:softHyphen/>
        <w:t xml:space="preserve">szych czasach brzmiała </w:t>
      </w:r>
      <w:r>
        <w:rPr>
          <w:rStyle w:val="Teksttreci2Kursywa"/>
          <w:b/>
          <w:bCs/>
          <w:color w:val="000000"/>
        </w:rPr>
        <w:t>Gdecz</w:t>
      </w:r>
      <w:r>
        <w:rPr>
          <w:rStyle w:val="Teksttreci2"/>
          <w:b/>
          <w:bCs/>
          <w:color w:val="000000"/>
        </w:rPr>
        <w:t xml:space="preserve"> i tak jeszcze niekiedy w XIV w. była notowana. Mniej więcej od połowy XIII w. brzmienie to współzawodni</w:t>
      </w:r>
      <w:r>
        <w:rPr>
          <w:rStyle w:val="Teksttreci2"/>
          <w:b/>
          <w:bCs/>
          <w:color w:val="000000"/>
        </w:rPr>
        <w:softHyphen/>
        <w:t xml:space="preserve">czyło z postacią nowszą pisaną zwykle Gedch(e), </w:t>
      </w:r>
      <w:r>
        <w:rPr>
          <w:rStyle w:val="Teksttreci2Kursywa"/>
          <w:b/>
          <w:bCs/>
          <w:color w:val="000000"/>
        </w:rPr>
        <w:t>Gedcz</w:t>
      </w:r>
      <w:r>
        <w:rPr>
          <w:rStyle w:val="Teksttreci2"/>
          <w:b/>
          <w:bCs/>
          <w:color w:val="000000"/>
        </w:rPr>
        <w:t xml:space="preserve">, co oczywiście wskazuje na wymowę </w:t>
      </w:r>
      <w:r>
        <w:rPr>
          <w:rStyle w:val="Teksttreci2Kursywa"/>
          <w:b/>
          <w:bCs/>
          <w:color w:val="000000"/>
          <w:lang w:val="cs-CZ" w:eastAsia="cs-CZ"/>
        </w:rPr>
        <w:t>Gétč &gt;-Gétč,</w:t>
      </w:r>
      <w:r>
        <w:rPr>
          <w:rStyle w:val="Teksttreci2"/>
          <w:b/>
          <w:bCs/>
          <w:color w:val="000000"/>
          <w:lang w:val="cs-CZ" w:eastAsia="cs-CZ"/>
        </w:rPr>
        <w:t xml:space="preserve"> </w:t>
      </w:r>
      <w:r>
        <w:rPr>
          <w:rStyle w:val="Teksttreci2"/>
          <w:b/>
          <w:bCs/>
          <w:color w:val="000000"/>
          <w:lang w:val="de-DE" w:eastAsia="de-DE"/>
        </w:rPr>
        <w:t xml:space="preserve">dop. </w:t>
      </w:r>
      <w:r>
        <w:rPr>
          <w:rStyle w:val="Teksttreci2Kursywa"/>
          <w:b/>
          <w:bCs/>
          <w:color w:val="000000"/>
          <w:lang w:val="cs-CZ" w:eastAsia="cs-CZ"/>
        </w:rPr>
        <w:t>Gét-ča.</w:t>
      </w:r>
      <w:r>
        <w:rPr>
          <w:rStyle w:val="Teksttreci2"/>
          <w:b/>
          <w:bCs/>
          <w:color w:val="000000"/>
          <w:lang w:val="cs-CZ" w:eastAsia="cs-CZ"/>
        </w:rPr>
        <w:t xml:space="preserve"> </w:t>
      </w:r>
      <w:r>
        <w:rPr>
          <w:rStyle w:val="Teksttreci2"/>
          <w:b/>
          <w:bCs/>
          <w:color w:val="000000"/>
        </w:rPr>
        <w:t xml:space="preserve">Pierwszy wyraźny dowód miękkości spółgłoski </w:t>
      </w:r>
      <w:r>
        <w:rPr>
          <w:rStyle w:val="Teksttreci2Kursywa"/>
          <w:b/>
          <w:bCs/>
          <w:color w:val="000000"/>
        </w:rPr>
        <w:t>g</w:t>
      </w:r>
      <w:r>
        <w:rPr>
          <w:rStyle w:val="Teksttreci2"/>
          <w:b/>
          <w:bCs/>
          <w:color w:val="000000"/>
        </w:rPr>
        <w:t xml:space="preserve"> przed samogłoską przednią </w:t>
      </w:r>
      <w:r>
        <w:rPr>
          <w:rStyle w:val="Teksttreci2Kursywa"/>
          <w:b/>
          <w:bCs/>
          <w:color w:val="000000"/>
        </w:rPr>
        <w:t>e</w:t>
      </w:r>
      <w:r>
        <w:rPr>
          <w:rStyle w:val="Teksttreci2"/>
          <w:b/>
          <w:bCs/>
          <w:color w:val="000000"/>
        </w:rPr>
        <w:t xml:space="preserve"> (pochodzącą z tzw. prasłowiańskiego twardego </w:t>
      </w:r>
      <w:r>
        <w:rPr>
          <w:rStyle w:val="Teksttreci2"/>
          <w:b/>
          <w:bCs/>
          <w:color w:val="000000"/>
          <w:lang w:val="cs-CZ" w:eastAsia="cs-CZ"/>
        </w:rPr>
        <w:t xml:space="preserve">jeru) </w:t>
      </w:r>
      <w:r>
        <w:rPr>
          <w:rStyle w:val="Teksttreci2"/>
          <w:b/>
          <w:bCs/>
          <w:color w:val="000000"/>
        </w:rPr>
        <w:t xml:space="preserve">mamy dopiero z roku 1391 w postaci zapisu </w:t>
      </w:r>
      <w:r>
        <w:rPr>
          <w:rStyle w:val="Teksttreci2Kursywa"/>
          <w:b/>
          <w:bCs/>
          <w:color w:val="000000"/>
        </w:rPr>
        <w:t>Gyeczsky,</w:t>
      </w:r>
      <w:r>
        <w:rPr>
          <w:rStyle w:val="Teksttreci2"/>
          <w:b/>
          <w:bCs/>
          <w:color w:val="000000"/>
        </w:rPr>
        <w:t xml:space="preserve"> ale jest to w dziejach ortografii polskiej w ogóle początek bardzo jeszcze niekonsekwentnego oznaczania mięk-</w:t>
      </w:r>
    </w:p>
    <w:p w:rsidR="00584792" w:rsidRDefault="00584792">
      <w:pPr>
        <w:pStyle w:val="Teksttreci20"/>
        <w:shd w:val="clear" w:color="auto" w:fill="auto"/>
        <w:spacing w:before="0" w:after="60"/>
        <w:ind w:firstLine="0"/>
      </w:pPr>
      <w:r>
        <w:rPr>
          <w:rStyle w:val="Teksttreci2"/>
          <w:b/>
          <w:bCs/>
          <w:color w:val="000000"/>
        </w:rPr>
        <w:t xml:space="preserve">kości spółgłosek, przeważnie najpierw — jak i w tym wypadku — za pomocą litery </w:t>
      </w:r>
      <w:r>
        <w:rPr>
          <w:rStyle w:val="Teksttreci2Kursywa"/>
          <w:b/>
          <w:bCs/>
          <w:color w:val="000000"/>
        </w:rPr>
        <w:t>y.</w:t>
      </w:r>
      <w:r>
        <w:rPr>
          <w:rStyle w:val="Teksttreci2"/>
          <w:b/>
          <w:bCs/>
          <w:color w:val="000000"/>
        </w:rPr>
        <w:t xml:space="preserve"> Wspomniana zmiana zatem, polegająca na palatalizacji grup </w:t>
      </w:r>
      <w:r>
        <w:rPr>
          <w:rStyle w:val="Teksttreci2Kursywa"/>
          <w:b/>
          <w:bCs/>
          <w:color w:val="000000"/>
        </w:rPr>
        <w:t>*ky, *gy &gt; ki, gi</w:t>
      </w:r>
      <w:r>
        <w:rPr>
          <w:rStyle w:val="Teksttreci2"/>
          <w:b/>
          <w:bCs/>
          <w:color w:val="000000"/>
        </w:rPr>
        <w:t xml:space="preserve"> oraz </w:t>
      </w:r>
      <w:r>
        <w:rPr>
          <w:rStyle w:val="Teksttreci2Kursywa"/>
          <w:b/>
          <w:bCs/>
          <w:color w:val="000000"/>
        </w:rPr>
        <w:t>*ke, *ge</w:t>
      </w:r>
      <w:r>
        <w:rPr>
          <w:rStyle w:val="Teksttreci2"/>
          <w:b/>
          <w:bCs/>
          <w:color w:val="000000"/>
        </w:rPr>
        <w:t xml:space="preserve"> * &gt;* </w:t>
      </w:r>
      <w:r>
        <w:rPr>
          <w:rStyle w:val="Teksttreci2Kursywa"/>
          <w:b/>
          <w:bCs/>
          <w:color w:val="000000"/>
        </w:rPr>
        <w:t>ke, g'e ,</w:t>
      </w:r>
      <w:r>
        <w:rPr>
          <w:rStyle w:val="Teksttreci2"/>
          <w:b/>
          <w:bCs/>
          <w:color w:val="000000"/>
        </w:rPr>
        <w:t xml:space="preserve"> zaszła już znacznie wcześniej i na podstawie danych z historii ortografii polskiej możemy stwierdzić, iż pod koniec XIV wieku, tj. z chwilą gdy w piśmie zaczyna się oznaczać miękkość spółgłosek, zmiana ta jest już faktem dokona</w:t>
      </w:r>
      <w:r>
        <w:rPr>
          <w:rStyle w:val="Teksttreci2"/>
          <w:b/>
          <w:bCs/>
          <w:color w:val="000000"/>
        </w:rPr>
        <w:softHyphen/>
        <w:t xml:space="preserve">nym. Może zresztą i takie zapisy jak </w:t>
      </w:r>
      <w:r>
        <w:rPr>
          <w:rStyle w:val="Teksttreci2Kursywa"/>
          <w:b/>
          <w:bCs/>
          <w:color w:val="000000"/>
        </w:rPr>
        <w:t>Gczecz</w:t>
      </w:r>
      <w:r>
        <w:rPr>
          <w:rStyle w:val="Teksttreci2"/>
          <w:b/>
          <w:bCs/>
          <w:color w:val="000000"/>
        </w:rPr>
        <w:t xml:space="preserve"> (1298 r.) wskazują na miękkość </w:t>
      </w:r>
      <w:r>
        <w:rPr>
          <w:rStyle w:val="Teksttreci2Kursywa"/>
          <w:b/>
          <w:bCs/>
          <w:color w:val="000000"/>
        </w:rPr>
        <w:t>g'</w:t>
      </w:r>
      <w:r>
        <w:rPr>
          <w:rStyle w:val="Teksttreci2"/>
          <w:b/>
          <w:bCs/>
          <w:color w:val="000000"/>
        </w:rPr>
        <w:t xml:space="preserve"> + </w:t>
      </w:r>
      <w:r>
        <w:rPr>
          <w:rStyle w:val="Teksttreci2Kursywa"/>
          <w:b/>
          <w:bCs/>
          <w:color w:val="000000"/>
        </w:rPr>
        <w:t>e.</w:t>
      </w:r>
    </w:p>
    <w:p w:rsidR="00584792" w:rsidRDefault="00584792">
      <w:pPr>
        <w:pStyle w:val="Teksttreci20"/>
        <w:shd w:val="clear" w:color="auto" w:fill="auto"/>
        <w:spacing w:before="0" w:after="60"/>
        <w:ind w:firstLine="460"/>
      </w:pPr>
      <w:r>
        <w:rPr>
          <w:rStyle w:val="Teksttreci2"/>
          <w:b/>
          <w:bCs/>
          <w:color w:val="000000"/>
        </w:rPr>
        <w:t xml:space="preserve">Rywalizacja form </w:t>
      </w:r>
      <w:r>
        <w:rPr>
          <w:rStyle w:val="Teksttreci2Kursywa"/>
          <w:b/>
          <w:bCs/>
          <w:color w:val="000000"/>
        </w:rPr>
        <w:t>Gdecz</w:t>
      </w:r>
      <w:r>
        <w:rPr>
          <w:rStyle w:val="Teksttreci2"/>
          <w:b/>
          <w:bCs/>
          <w:color w:val="000000"/>
        </w:rPr>
        <w:t xml:space="preserve"> i </w:t>
      </w:r>
      <w:r>
        <w:rPr>
          <w:rStyle w:val="Teksttreci2Kursywa"/>
          <w:b/>
          <w:bCs/>
          <w:color w:val="000000"/>
        </w:rPr>
        <w:t>Giedcz</w:t>
      </w:r>
      <w:r>
        <w:rPr>
          <w:rStyle w:val="Teksttreci2"/>
          <w:b/>
          <w:bCs/>
          <w:color w:val="000000"/>
        </w:rPr>
        <w:t xml:space="preserve"> trwała do połowy XIV w., tj. ponad 100 lat. W zebranych przeze mnie przekazach pojawia się ona po raz ostatni w 1365 r. w </w:t>
      </w:r>
      <w:r>
        <w:rPr>
          <w:rStyle w:val="Teksttreci2"/>
          <w:b/>
          <w:bCs/>
          <w:color w:val="000000"/>
        </w:rPr>
        <w:lastRenderedPageBreak/>
        <w:t xml:space="preserve">nazwisku </w:t>
      </w:r>
      <w:r>
        <w:rPr>
          <w:rStyle w:val="Teksttreci2Kursywa"/>
          <w:b/>
          <w:bCs/>
          <w:color w:val="000000"/>
        </w:rPr>
        <w:t>Gdeczsky</w:t>
      </w:r>
      <w:r>
        <w:rPr>
          <w:rStyle w:val="Teksttreci2"/>
          <w:b/>
          <w:bCs/>
          <w:color w:val="000000"/>
        </w:rPr>
        <w:t xml:space="preserve"> (= </w:t>
      </w:r>
      <w:r>
        <w:rPr>
          <w:rStyle w:val="Teksttreci2Kursywa"/>
          <w:b/>
          <w:bCs/>
          <w:color w:val="000000"/>
        </w:rPr>
        <w:t>Gdeczski).</w:t>
      </w:r>
      <w:r>
        <w:rPr>
          <w:rStyle w:val="Teksttreci2"/>
          <w:b/>
          <w:bCs/>
          <w:color w:val="000000"/>
        </w:rPr>
        <w:t xml:space="preserve"> Równocześnie postać </w:t>
      </w:r>
      <w:r>
        <w:rPr>
          <w:rStyle w:val="Teksttreci2Kursywa"/>
          <w:b/>
          <w:bCs/>
          <w:color w:val="000000"/>
        </w:rPr>
        <w:t>Giedcz,</w:t>
      </w:r>
      <w:r>
        <w:rPr>
          <w:rStyle w:val="Teksttreci2"/>
          <w:b/>
          <w:bCs/>
          <w:color w:val="000000"/>
        </w:rPr>
        <w:t xml:space="preserve"> dop. </w:t>
      </w:r>
      <w:r>
        <w:rPr>
          <w:rStyle w:val="Teksttreci2Kursywa"/>
          <w:b/>
          <w:bCs/>
          <w:color w:val="000000"/>
        </w:rPr>
        <w:t>Giedcza</w:t>
      </w:r>
      <w:r>
        <w:rPr>
          <w:rStyle w:val="Teksttreci2"/>
          <w:b/>
          <w:bCs/>
          <w:color w:val="000000"/>
        </w:rPr>
        <w:t xml:space="preserve"> współzawodniczy z odmianką bardziej uproszczoną </w:t>
      </w:r>
      <w:r>
        <w:rPr>
          <w:rStyle w:val="Teksttreci2Kursywa"/>
          <w:b/>
          <w:bCs/>
          <w:color w:val="000000"/>
        </w:rPr>
        <w:t>Giecz,</w:t>
      </w:r>
      <w:r>
        <w:rPr>
          <w:rStyle w:val="Teksttreci2"/>
          <w:b/>
          <w:bCs/>
          <w:color w:val="000000"/>
        </w:rPr>
        <w:t xml:space="preserve"> notowaną pierwszy raz w r. 1340 Forma </w:t>
      </w:r>
      <w:r>
        <w:rPr>
          <w:rStyle w:val="Teksttreci2Kursywa"/>
          <w:b/>
          <w:bCs/>
          <w:color w:val="000000"/>
        </w:rPr>
        <w:t xml:space="preserve">Giedcz </w:t>
      </w:r>
      <w:r>
        <w:rPr>
          <w:rStyle w:val="Teksttreci2"/>
          <w:b/>
          <w:bCs/>
          <w:color w:val="000000"/>
        </w:rPr>
        <w:t xml:space="preserve">utrzymuje się jednak aż do roku 1500. Grupa spółgłoskowa </w:t>
      </w:r>
      <w:r>
        <w:rPr>
          <w:rStyle w:val="Teksttreci2Kursywa"/>
          <w:b/>
          <w:bCs/>
          <w:color w:val="000000"/>
        </w:rPr>
        <w:t>te</w:t>
      </w:r>
      <w:r>
        <w:rPr>
          <w:rStyle w:val="Teksttreci2"/>
          <w:b/>
          <w:bCs/>
          <w:color w:val="000000"/>
        </w:rPr>
        <w:t xml:space="preserve"> najwcze</w:t>
      </w:r>
      <w:r>
        <w:rPr>
          <w:rStyle w:val="Teksttreci2"/>
          <w:b/>
          <w:bCs/>
          <w:color w:val="000000"/>
        </w:rPr>
        <w:softHyphen/>
        <w:t xml:space="preserve">śniej ulega uproszczeniu w nazwisku </w:t>
      </w:r>
      <w:r>
        <w:rPr>
          <w:rStyle w:val="Teksttreci2Kursywa"/>
          <w:b/>
          <w:bCs/>
          <w:color w:val="000000"/>
        </w:rPr>
        <w:t>Gieczski,</w:t>
      </w:r>
      <w:r>
        <w:rPr>
          <w:rStyle w:val="Teksttreci2"/>
          <w:b/>
          <w:bCs/>
          <w:color w:val="000000"/>
        </w:rPr>
        <w:t xml:space="preserve"> tj. gdy zamiast formy </w:t>
      </w:r>
      <w:r>
        <w:rPr>
          <w:rStyle w:val="Teksttreci2Kursywa"/>
          <w:b/>
          <w:bCs/>
          <w:color w:val="000000"/>
        </w:rPr>
        <w:t>Gdecz</w:t>
      </w:r>
      <w:r>
        <w:rPr>
          <w:rStyle w:val="Teksttreci2"/>
          <w:b/>
          <w:bCs/>
          <w:color w:val="000000"/>
        </w:rPr>
        <w:t xml:space="preserve"> podstawą derywacyjną dla utworzenia przymiotnika na </w:t>
      </w:r>
      <w:r>
        <w:rPr>
          <w:rStyle w:val="Teksttreci2Kursywa"/>
          <w:b/>
          <w:bCs/>
          <w:color w:val="000000"/>
        </w:rPr>
        <w:t>-ski</w:t>
      </w:r>
      <w:r>
        <w:rPr>
          <w:rStyle w:val="Teksttreci2"/>
          <w:b/>
          <w:bCs/>
          <w:color w:val="000000"/>
        </w:rPr>
        <w:t xml:space="preserve"> staje się zmodyfikowana nazwa </w:t>
      </w:r>
      <w:r>
        <w:rPr>
          <w:rStyle w:val="Teksttreci2Kursywa"/>
          <w:b/>
          <w:bCs/>
          <w:color w:val="000000"/>
        </w:rPr>
        <w:t>Giedcz</w:t>
      </w:r>
      <w:r>
        <w:rPr>
          <w:rStyle w:val="Teksttreci2"/>
          <w:b/>
          <w:bCs/>
          <w:color w:val="000000"/>
        </w:rPr>
        <w:t xml:space="preserve"> (= </w:t>
      </w:r>
      <w:r w:rsidRPr="00476C0D">
        <w:rPr>
          <w:rStyle w:val="Teksttreci2Kursywa"/>
          <w:b/>
          <w:bCs/>
          <w:color w:val="000000"/>
          <w:lang w:eastAsia="en-US"/>
        </w:rPr>
        <w:t>G’et</w:t>
      </w:r>
      <w:r>
        <w:rPr>
          <w:rStyle w:val="Teksttreci2Kursywa"/>
          <w:b/>
          <w:bCs/>
          <w:color w:val="000000"/>
          <w:lang w:val="cs-CZ" w:eastAsia="cs-CZ"/>
        </w:rPr>
        <w:t>č</w:t>
      </w:r>
      <w:r w:rsidRPr="00476C0D">
        <w:rPr>
          <w:rStyle w:val="Teksttreci2Kursywa"/>
          <w:b/>
          <w:bCs/>
          <w:color w:val="000000"/>
          <w:lang w:eastAsia="en-US"/>
        </w:rPr>
        <w:t>).</w:t>
      </w:r>
      <w:r w:rsidRPr="00476C0D">
        <w:rPr>
          <w:rStyle w:val="Teksttreci2"/>
          <w:b/>
          <w:bCs/>
          <w:color w:val="000000"/>
          <w:lang w:eastAsia="en-US"/>
        </w:rPr>
        <w:t xml:space="preserve"> </w:t>
      </w:r>
      <w:r>
        <w:rPr>
          <w:rStyle w:val="Teksttreci2"/>
          <w:b/>
          <w:bCs/>
          <w:color w:val="000000"/>
        </w:rPr>
        <w:t xml:space="preserve">Wówczas właśnie sytuacja słowotwórcza, a ściślej mówiąc dochodząca do skutku w jej wyniku morfologiczna budowa wyrazu, komplikuje grupę spółgłoskową </w:t>
      </w:r>
      <w:r>
        <w:rPr>
          <w:rStyle w:val="Teksttreci2Kursywa"/>
          <w:b/>
          <w:bCs/>
          <w:color w:val="000000"/>
        </w:rPr>
        <w:t>t</w:t>
      </w:r>
      <w:r>
        <w:rPr>
          <w:rStyle w:val="Teksttreci2Kursywa"/>
          <w:b/>
          <w:bCs/>
          <w:color w:val="000000"/>
          <w:lang w:val="cs-CZ" w:eastAsia="cs-CZ"/>
        </w:rPr>
        <w:t>č</w:t>
      </w:r>
      <w:r>
        <w:rPr>
          <w:rStyle w:val="Teksttreci2"/>
          <w:b/>
          <w:bCs/>
          <w:color w:val="000000"/>
        </w:rPr>
        <w:t xml:space="preserve"> pod</w:t>
      </w:r>
      <w:r>
        <w:rPr>
          <w:rStyle w:val="Teksttreci2"/>
          <w:b/>
          <w:bCs/>
          <w:color w:val="000000"/>
        </w:rPr>
        <w:softHyphen/>
        <w:t>stawy derywacyjnej, tworząc w przymiotniku (nazwisku) nagromadzenie 4 spółgłosek (</w:t>
      </w:r>
      <w:r>
        <w:rPr>
          <w:rStyle w:val="Teksttreci2Kursywa"/>
          <w:b/>
          <w:bCs/>
          <w:color w:val="000000"/>
          <w:lang w:val="cs-CZ" w:eastAsia="cs-CZ"/>
        </w:rPr>
        <w:t>tčsk</w:t>
      </w:r>
      <w:r>
        <w:rPr>
          <w:rStyle w:val="Teksttreci2"/>
          <w:b/>
          <w:bCs/>
          <w:color w:val="000000"/>
        </w:rPr>
        <w:t>), niemożliwe do utrzymania. Prowadzi to do oczywi</w:t>
      </w:r>
      <w:r>
        <w:rPr>
          <w:rStyle w:val="Teksttreci2"/>
          <w:b/>
          <w:bCs/>
          <w:color w:val="000000"/>
        </w:rPr>
        <w:softHyphen/>
        <w:t xml:space="preserve">stych uproszczeń artykulacyjnych: </w:t>
      </w:r>
      <w:r w:rsidRPr="00476C0D">
        <w:rPr>
          <w:rStyle w:val="Teksttreci2Kursywa"/>
          <w:b/>
          <w:bCs/>
          <w:color w:val="000000"/>
          <w:lang w:eastAsia="en-US"/>
        </w:rPr>
        <w:t>g'et</w:t>
      </w:r>
      <w:r>
        <w:rPr>
          <w:rStyle w:val="Teksttreci2Kursywa"/>
          <w:b/>
          <w:bCs/>
          <w:color w:val="000000"/>
          <w:lang w:val="cs-CZ" w:eastAsia="cs-CZ"/>
        </w:rPr>
        <w:t>č</w:t>
      </w:r>
      <w:r w:rsidRPr="00476C0D">
        <w:rPr>
          <w:rStyle w:val="Teksttreci2Kursywa"/>
          <w:b/>
          <w:bCs/>
          <w:color w:val="000000"/>
          <w:lang w:eastAsia="en-US"/>
        </w:rPr>
        <w:t xml:space="preserve">ski </w:t>
      </w:r>
      <w:r>
        <w:rPr>
          <w:rStyle w:val="Teksttreci2Kursywa"/>
          <w:b/>
          <w:bCs/>
          <w:color w:val="000000"/>
        </w:rPr>
        <w:t>&gt; g'et</w:t>
      </w:r>
      <w:r>
        <w:rPr>
          <w:rStyle w:val="Teksttreci2Kursywa"/>
          <w:b/>
          <w:bCs/>
          <w:color w:val="000000"/>
          <w:lang w:val="cs-CZ" w:eastAsia="cs-CZ"/>
        </w:rPr>
        <w:t>č</w:t>
      </w:r>
      <w:r>
        <w:rPr>
          <w:rStyle w:val="Teksttreci2Kursywa"/>
          <w:b/>
          <w:bCs/>
          <w:color w:val="000000"/>
        </w:rPr>
        <w:t xml:space="preserve">ski&gt; </w:t>
      </w:r>
      <w:r w:rsidRPr="00476C0D">
        <w:rPr>
          <w:rStyle w:val="Teksttreci2Kursywa"/>
          <w:b/>
          <w:bCs/>
          <w:color w:val="000000"/>
          <w:lang w:eastAsia="en-US"/>
        </w:rPr>
        <w:t>g'e</w:t>
      </w:r>
      <w:r>
        <w:rPr>
          <w:rStyle w:val="Teksttreci2Kursywa"/>
          <w:b/>
          <w:bCs/>
          <w:color w:val="000000"/>
          <w:lang w:val="cs-CZ" w:eastAsia="cs-CZ"/>
        </w:rPr>
        <w:t>č</w:t>
      </w:r>
      <w:r w:rsidRPr="00476C0D">
        <w:rPr>
          <w:rStyle w:val="Teksttreci2Kursywa"/>
          <w:b/>
          <w:bCs/>
          <w:color w:val="000000"/>
          <w:lang w:eastAsia="en-US"/>
        </w:rPr>
        <w:t xml:space="preserve">ski </w:t>
      </w:r>
      <w:r>
        <w:rPr>
          <w:rStyle w:val="Teksttreci2Kursywa"/>
          <w:b/>
          <w:bCs/>
          <w:color w:val="000000"/>
        </w:rPr>
        <w:t xml:space="preserve">&gt;g'ecski </w:t>
      </w:r>
      <w:r w:rsidRPr="00476C0D">
        <w:rPr>
          <w:rStyle w:val="Teksttreci2Kursywa"/>
          <w:b/>
          <w:bCs/>
          <w:color w:val="000000"/>
          <w:lang w:eastAsia="en-US"/>
        </w:rPr>
        <w:t>&gt;g'ecki.</w:t>
      </w:r>
    </w:p>
    <w:p w:rsidR="00584792" w:rsidRDefault="00584792">
      <w:pPr>
        <w:pStyle w:val="Teksttreci20"/>
        <w:shd w:val="clear" w:color="auto" w:fill="auto"/>
        <w:spacing w:before="0" w:after="209"/>
        <w:ind w:firstLine="460"/>
      </w:pPr>
      <w:r>
        <w:rPr>
          <w:rStyle w:val="Teksttreci2"/>
          <w:b/>
          <w:bCs/>
          <w:color w:val="000000"/>
        </w:rPr>
        <w:t xml:space="preserve">Nazwę </w:t>
      </w:r>
      <w:r>
        <w:rPr>
          <w:rStyle w:val="Teksttreci2Kursywa"/>
          <w:b/>
          <w:bCs/>
          <w:color w:val="000000"/>
        </w:rPr>
        <w:t>Gdecz,</w:t>
      </w:r>
      <w:r>
        <w:rPr>
          <w:rStyle w:val="Teksttreci2"/>
          <w:b/>
          <w:bCs/>
          <w:color w:val="000000"/>
        </w:rPr>
        <w:t xml:space="preserve"> bardzo słusznie, uznano już dawno za dzierżawczą i zrekonstruowano zawarte w niej imię osobowe </w:t>
      </w:r>
      <w:r>
        <w:rPr>
          <w:rStyle w:val="Teksttreci2Kursywa"/>
          <w:b/>
          <w:bCs/>
          <w:color w:val="000000"/>
        </w:rPr>
        <w:t>*Gdek,</w:t>
      </w:r>
      <w:r>
        <w:rPr>
          <w:rStyle w:val="Teksttreci2"/>
          <w:b/>
          <w:bCs/>
          <w:color w:val="000000"/>
        </w:rPr>
        <w:t xml:space="preserve"> gdzie pierwotny pień </w:t>
      </w:r>
      <w:r>
        <w:rPr>
          <w:rStyle w:val="Teksttreci2Kursywa"/>
          <w:b/>
          <w:bCs/>
          <w:color w:val="000000"/>
        </w:rPr>
        <w:t>*gъd</w:t>
      </w:r>
      <w:r>
        <w:rPr>
          <w:rStyle w:val="Teksttreci2"/>
          <w:b/>
          <w:bCs/>
          <w:color w:val="000000"/>
        </w:rPr>
        <w:t xml:space="preserve"> — jest może pokrewny rdzeniom psłow. </w:t>
      </w:r>
      <w:r>
        <w:rPr>
          <w:rStyle w:val="Teksttreci2Kursywa"/>
          <w:b/>
          <w:bCs/>
          <w:color w:val="000000"/>
        </w:rPr>
        <w:t>*god- lub *gyd-</w:t>
      </w:r>
    </w:p>
    <w:p w:rsidR="00584792" w:rsidRDefault="00584792">
      <w:pPr>
        <w:pStyle w:val="Stopka"/>
        <w:shd w:val="clear" w:color="auto" w:fill="auto"/>
        <w:tabs>
          <w:tab w:val="left" w:pos="2406"/>
        </w:tabs>
        <w:spacing w:after="60" w:line="276" w:lineRule="exact"/>
      </w:pPr>
      <w:r>
        <w:rPr>
          <w:rStyle w:val="StopkaKursywa"/>
          <w:color w:val="000000"/>
        </w:rPr>
        <w:t>c,</w:t>
      </w:r>
      <w:r>
        <w:rPr>
          <w:color w:val="000000"/>
        </w:rPr>
        <w:t xml:space="preserve"> por. np. co (</w:t>
      </w:r>
      <w:r>
        <w:rPr>
          <w:rStyle w:val="StopkaKursywa"/>
          <w:color w:val="000000"/>
        </w:rPr>
        <w:t>czom</w:t>
      </w:r>
      <w:r>
        <w:rPr>
          <w:rStyle w:val="StopkaKursywa"/>
          <w:color w:val="000000"/>
        </w:rPr>
        <w:tab/>
        <w:t>co-m, czosm — co-śm),</w:t>
      </w:r>
      <w:r>
        <w:rPr>
          <w:color w:val="000000"/>
        </w:rPr>
        <w:t xml:space="preserve"> z prasłow. </w:t>
      </w:r>
      <w:r>
        <w:rPr>
          <w:rStyle w:val="StopkaKursywa"/>
          <w:color w:val="000000"/>
          <w:lang w:val="cs-CZ" w:eastAsia="cs-CZ"/>
        </w:rPr>
        <w:t>č</w:t>
      </w:r>
      <w:r>
        <w:rPr>
          <w:rStyle w:val="StopkaKursywa"/>
          <w:color w:val="000000"/>
        </w:rPr>
        <w:t>ь</w:t>
      </w:r>
      <w:r>
        <w:rPr>
          <w:rStyle w:val="StopkaKursywa"/>
          <w:color w:val="000000"/>
          <w:lang w:val="cs-CZ" w:eastAsia="cs-CZ"/>
        </w:rPr>
        <w:t>so,</w:t>
      </w:r>
      <w:r>
        <w:rPr>
          <w:color w:val="000000"/>
          <w:lang w:val="cs-CZ" w:eastAsia="cs-CZ"/>
        </w:rPr>
        <w:t xml:space="preserve"> </w:t>
      </w:r>
      <w:r>
        <w:rPr>
          <w:color w:val="000000"/>
        </w:rPr>
        <w:t>gdy we wszystkich</w:t>
      </w:r>
    </w:p>
    <w:p w:rsidR="00584792" w:rsidRDefault="00584792">
      <w:pPr>
        <w:pStyle w:val="Stopka"/>
        <w:shd w:val="clear" w:color="auto" w:fill="auto"/>
        <w:spacing w:after="113" w:line="276" w:lineRule="exact"/>
      </w:pPr>
      <w:r>
        <w:rPr>
          <w:color w:val="000000"/>
        </w:rPr>
        <w:t xml:space="preserve">dawniejszych zabytkach grupy tego typu utrzymywały się na ogół bez zmiany (por. np. w przytoczonych [...] urywkach „Kazań Świętokrzyskich”: </w:t>
      </w:r>
      <w:r>
        <w:rPr>
          <w:rStyle w:val="StopkaKursywa"/>
          <w:color w:val="000000"/>
        </w:rPr>
        <w:t>uicozstuo</w:t>
      </w:r>
      <w:r>
        <w:rPr>
          <w:color w:val="000000"/>
        </w:rPr>
        <w:t xml:space="preserve"> = </w:t>
      </w:r>
      <w:r>
        <w:rPr>
          <w:rStyle w:val="StopkaKursywa"/>
          <w:color w:val="000000"/>
        </w:rPr>
        <w:t>wiciężstwo</w:t>
      </w:r>
      <w:r>
        <w:rPr>
          <w:color w:val="000000"/>
        </w:rPr>
        <w:t xml:space="preserve"> «zwycięstwo», </w:t>
      </w:r>
      <w:r>
        <w:rPr>
          <w:rStyle w:val="StopkaKursywa"/>
          <w:color w:val="000000"/>
        </w:rPr>
        <w:t>suadecstuo =</w:t>
      </w:r>
      <w:r>
        <w:rPr>
          <w:color w:val="000000"/>
        </w:rPr>
        <w:t xml:space="preserve"> świadeczstwo «świadectwo» obok </w:t>
      </w:r>
      <w:r>
        <w:rPr>
          <w:rStyle w:val="StopkaKursywa"/>
          <w:color w:val="000000"/>
        </w:rPr>
        <w:t xml:space="preserve">wbostuo — </w:t>
      </w:r>
      <w:r>
        <w:rPr>
          <w:color w:val="000000"/>
        </w:rPr>
        <w:t xml:space="preserve">= </w:t>
      </w:r>
      <w:r>
        <w:rPr>
          <w:rStyle w:val="StopkaKursywa"/>
          <w:color w:val="000000"/>
        </w:rPr>
        <w:t>ubostwo</w:t>
      </w:r>
      <w:r>
        <w:rPr>
          <w:color w:val="000000"/>
        </w:rPr>
        <w:t xml:space="preserve"> «ubóstwo» zamiast pierwotnego </w:t>
      </w:r>
      <w:r>
        <w:rPr>
          <w:rStyle w:val="StopkaKursywa"/>
          <w:color w:val="000000"/>
        </w:rPr>
        <w:t>ubożstwo,</w:t>
      </w:r>
      <w:r>
        <w:rPr>
          <w:color w:val="000000"/>
        </w:rPr>
        <w:t xml:space="preserve"> czy w „Żywocie św. Bła</w:t>
      </w:r>
      <w:r>
        <w:rPr>
          <w:color w:val="000000"/>
        </w:rPr>
        <w:softHyphen/>
        <w:t xml:space="preserve">żeja”: </w:t>
      </w:r>
      <w:r>
        <w:rPr>
          <w:rStyle w:val="StopkaKursywa"/>
          <w:color w:val="000000"/>
        </w:rPr>
        <w:t>czsosz — czsoż</w:t>
      </w:r>
      <w:r>
        <w:rPr>
          <w:color w:val="000000"/>
        </w:rPr>
        <w:t xml:space="preserve"> (albo </w:t>
      </w:r>
      <w:r>
        <w:rPr>
          <w:rStyle w:val="StopkaKursywa"/>
          <w:color w:val="000000"/>
        </w:rPr>
        <w:t>csoż)</w:t>
      </w:r>
      <w:r>
        <w:rPr>
          <w:color w:val="000000"/>
        </w:rPr>
        <w:t xml:space="preserve"> itp.)”. Dla uzupełnienia podaję jeszcze, że jeśli w Psałterzu Floriańskim mamy </w:t>
      </w:r>
      <w:r>
        <w:rPr>
          <w:rStyle w:val="StopkaKursywa"/>
          <w:color w:val="000000"/>
        </w:rPr>
        <w:t>czsocoli =- csokoli</w:t>
      </w:r>
      <w:r>
        <w:rPr>
          <w:color w:val="000000"/>
        </w:rPr>
        <w:t xml:space="preserve"> «cokolwiek», to w odpo</w:t>
      </w:r>
      <w:r>
        <w:rPr>
          <w:color w:val="000000"/>
        </w:rPr>
        <w:softHyphen/>
        <w:t xml:space="preserve">wiednim miejscu Psałterza Puławskiego występuje forma uproszczona: </w:t>
      </w:r>
      <w:r>
        <w:rPr>
          <w:rStyle w:val="StopkaKursywa"/>
          <w:color w:val="000000"/>
        </w:rPr>
        <w:t xml:space="preserve">czokoly </w:t>
      </w:r>
      <w:r>
        <w:rPr>
          <w:rStyle w:val="StopkaKursywa"/>
          <w:color w:val="000000"/>
          <w:lang w:val="cs-CZ" w:eastAsia="cs-CZ"/>
        </w:rPr>
        <w:t>cokoli.</w:t>
      </w:r>
      <w:r>
        <w:rPr>
          <w:color w:val="000000"/>
          <w:lang w:val="cs-CZ" w:eastAsia="cs-CZ"/>
        </w:rPr>
        <w:t xml:space="preserve"> </w:t>
      </w:r>
      <w:r>
        <w:rPr>
          <w:color w:val="000000"/>
        </w:rPr>
        <w:t xml:space="preserve">Jak już pisał J. Łoś postać co znana jest już z Kazań Gnieźnieńskich: </w:t>
      </w:r>
      <w:r>
        <w:rPr>
          <w:rStyle w:val="StopkaKursywa"/>
          <w:color w:val="000000"/>
        </w:rPr>
        <w:t>chos(cy) coż-ci,</w:t>
      </w:r>
      <w:r>
        <w:rPr>
          <w:color w:val="000000"/>
        </w:rPr>
        <w:t xml:space="preserve"> gdzie dwuznak </w:t>
      </w:r>
      <w:r>
        <w:rPr>
          <w:rStyle w:val="StopkaKursywa"/>
          <w:color w:val="000000"/>
        </w:rPr>
        <w:t>ch = c,</w:t>
      </w:r>
      <w:r>
        <w:rPr>
          <w:color w:val="000000"/>
        </w:rPr>
        <w:t xml:space="preserve"> ale </w:t>
      </w:r>
      <w:r>
        <w:rPr>
          <w:rStyle w:val="StopkaKursywa"/>
          <w:color w:val="000000"/>
        </w:rPr>
        <w:t>czso</w:t>
      </w:r>
      <w:r>
        <w:rPr>
          <w:color w:val="000000"/>
        </w:rPr>
        <w:t xml:space="preserve"> mamy jeszcze systematycznie w Biblii Królowej Zofii: </w:t>
      </w:r>
      <w:r>
        <w:rPr>
          <w:rStyle w:val="StopkaKursywa"/>
          <w:color w:val="000000"/>
        </w:rPr>
        <w:t>czsoż</w:t>
      </w:r>
      <w:r>
        <w:rPr>
          <w:color w:val="000000"/>
        </w:rPr>
        <w:t xml:space="preserve"> = </w:t>
      </w:r>
      <w:r>
        <w:rPr>
          <w:rStyle w:val="StopkaKursywa"/>
          <w:color w:val="000000"/>
        </w:rPr>
        <w:t>czszosz, czsosz.</w:t>
      </w:r>
      <w:r>
        <w:rPr>
          <w:color w:val="000000"/>
        </w:rPr>
        <w:t xml:space="preserve"> W zapiskach sądowych z pierwszej połowy XV w. bardzo częste są formy </w:t>
      </w:r>
      <w:r>
        <w:rPr>
          <w:rStyle w:val="StopkaKursywa"/>
          <w:color w:val="000000"/>
        </w:rPr>
        <w:t>czso:</w:t>
      </w:r>
      <w:r>
        <w:rPr>
          <w:color w:val="000000"/>
        </w:rPr>
        <w:t xml:space="preserve"> Czsom ucznil Ondrzejowi, tho za yego poczanthkem, kedi my szan do gardła rzucał 1428 Raf Pocz; Czso iest na nas szalo</w:t>
      </w:r>
      <w:r>
        <w:rPr>
          <w:color w:val="000000"/>
        </w:rPr>
        <w:softHyphen/>
        <w:t xml:space="preserve">wano... 1427 Bibl Warsz. 1861, III 40; Jaco mne Borzim ranczil prauo za kmecza, czszo szan bil do Stanisława przicaszal. 1428 </w:t>
      </w:r>
      <w:r w:rsidRPr="00476C0D">
        <w:rPr>
          <w:color w:val="000000"/>
          <w:lang w:eastAsia="en-US"/>
        </w:rPr>
        <w:t xml:space="preserve">Zap. </w:t>
      </w:r>
      <w:r>
        <w:rPr>
          <w:color w:val="000000"/>
        </w:rPr>
        <w:t>Warsz. Natomiast w płockim rękopisie „Skargi umierającego” i w „Rozm. mistrza Polikarpa ze śmiercią” panuje forma co.</w:t>
      </w:r>
    </w:p>
    <w:p w:rsidR="00584792" w:rsidRDefault="00584792">
      <w:pPr>
        <w:pStyle w:val="Stopka"/>
        <w:shd w:val="clear" w:color="auto" w:fill="auto"/>
        <w:spacing w:line="210" w:lineRule="exact"/>
        <w:ind w:firstLine="460"/>
      </w:pPr>
      <w:r>
        <w:rPr>
          <w:color w:val="000000"/>
        </w:rPr>
        <w:t xml:space="preserve">* Samogłoska e pochodzi tu z dawnego </w:t>
      </w:r>
      <w:r>
        <w:rPr>
          <w:color w:val="000000"/>
          <w:lang w:val="cs-CZ" w:eastAsia="cs-CZ"/>
        </w:rPr>
        <w:t>jeru.</w:t>
      </w:r>
    </w:p>
    <w:p w:rsidR="00584792" w:rsidRDefault="00584792">
      <w:pPr>
        <w:pStyle w:val="Teksttreci20"/>
        <w:shd w:val="clear" w:color="auto" w:fill="auto"/>
        <w:spacing w:before="0"/>
        <w:ind w:firstLine="0"/>
      </w:pPr>
      <w:r>
        <w:rPr>
          <w:rStyle w:val="Teksttreci2"/>
          <w:b/>
          <w:bCs/>
          <w:color w:val="000000"/>
        </w:rPr>
        <w:t xml:space="preserve">(o czym jednak niżej). Oczywiście od imienia </w:t>
      </w:r>
      <w:r>
        <w:rPr>
          <w:rStyle w:val="Teksttreci2Kursywa"/>
          <w:b/>
          <w:bCs/>
          <w:color w:val="000000"/>
        </w:rPr>
        <w:footnoteReference w:id="2"/>
      </w:r>
      <w:r>
        <w:rPr>
          <w:rStyle w:val="Teksttreci2Kursywa"/>
          <w:b/>
          <w:bCs/>
          <w:color w:val="000000"/>
        </w:rPr>
        <w:t>Gdek</w:t>
      </w:r>
      <w:r>
        <w:rPr>
          <w:rStyle w:val="Teksttreci2"/>
          <w:b/>
          <w:bCs/>
          <w:color w:val="000000"/>
        </w:rPr>
        <w:t xml:space="preserve"> forma dzierżaw</w:t>
      </w:r>
      <w:r>
        <w:rPr>
          <w:rStyle w:val="Teksttreci2"/>
          <w:b/>
          <w:bCs/>
          <w:color w:val="000000"/>
        </w:rPr>
        <w:softHyphen/>
        <w:t xml:space="preserve">cza (utworzona za pomocą dawnego przyrostka *jь) brzmieć musiała </w:t>
      </w:r>
      <w:r>
        <w:rPr>
          <w:rStyle w:val="Teksttreci2Kursywa"/>
          <w:b/>
          <w:bCs/>
          <w:color w:val="000000"/>
        </w:rPr>
        <w:t>Gdecz,</w:t>
      </w:r>
      <w:r>
        <w:rPr>
          <w:rStyle w:val="Teksttreci2"/>
          <w:b/>
          <w:bCs/>
          <w:color w:val="000000"/>
        </w:rPr>
        <w:t xml:space="preserve"> tak jak w podobny sposób powstały nazwy dzierżawcze: </w:t>
      </w:r>
      <w:r>
        <w:rPr>
          <w:rStyle w:val="Teksttreci2Kursywa"/>
          <w:b/>
          <w:bCs/>
          <w:color w:val="000000"/>
        </w:rPr>
        <w:t xml:space="preserve">Poznań </w:t>
      </w:r>
      <w:r>
        <w:rPr>
          <w:rStyle w:val="Teksttreci2"/>
          <w:b/>
          <w:bCs/>
          <w:color w:val="000000"/>
        </w:rPr>
        <w:t xml:space="preserve">(od im. os. </w:t>
      </w:r>
      <w:r>
        <w:rPr>
          <w:rStyle w:val="Teksttreci2Kursywa"/>
          <w:b/>
          <w:bCs/>
          <w:color w:val="000000"/>
          <w:lang w:val="de-DE" w:eastAsia="de-DE"/>
        </w:rPr>
        <w:t>Poznan</w:t>
      </w:r>
      <w:r>
        <w:rPr>
          <w:rStyle w:val="Teksttreci2"/>
          <w:b/>
          <w:bCs/>
          <w:color w:val="000000"/>
        </w:rPr>
        <w:t xml:space="preserve">), </w:t>
      </w:r>
      <w:r>
        <w:rPr>
          <w:rStyle w:val="Teksttreci2Kursywa"/>
          <w:b/>
          <w:bCs/>
          <w:color w:val="000000"/>
        </w:rPr>
        <w:t>Bytom,</w:t>
      </w:r>
      <w:r>
        <w:rPr>
          <w:rStyle w:val="Teksttreci2"/>
          <w:b/>
          <w:bCs/>
          <w:color w:val="000000"/>
        </w:rPr>
        <w:t xml:space="preserve"> dop. </w:t>
      </w:r>
      <w:r>
        <w:rPr>
          <w:rStyle w:val="Teksttreci2Kursywa"/>
          <w:b/>
          <w:bCs/>
          <w:color w:val="000000"/>
        </w:rPr>
        <w:t>Bytomia</w:t>
      </w:r>
      <w:r>
        <w:rPr>
          <w:rStyle w:val="Teksttreci2"/>
          <w:b/>
          <w:bCs/>
          <w:color w:val="000000"/>
        </w:rPr>
        <w:t xml:space="preserve"> (od im. os. </w:t>
      </w:r>
      <w:r>
        <w:rPr>
          <w:rStyle w:val="Teksttreci2Kursywa"/>
          <w:b/>
          <w:bCs/>
          <w:color w:val="000000"/>
        </w:rPr>
        <w:t>*Bytom</w:t>
      </w:r>
      <w:r>
        <w:rPr>
          <w:rStyle w:val="Teksttreci2"/>
          <w:b/>
          <w:bCs/>
          <w:color w:val="000000"/>
        </w:rPr>
        <w:t xml:space="preserve"> — dziś znamy także nazwisko), </w:t>
      </w:r>
      <w:r>
        <w:rPr>
          <w:rStyle w:val="Teksttreci2Kursywa"/>
          <w:b/>
          <w:bCs/>
          <w:color w:val="000000"/>
        </w:rPr>
        <w:t>Miłosław,</w:t>
      </w:r>
      <w:r>
        <w:rPr>
          <w:rStyle w:val="Teksttreci2"/>
          <w:b/>
          <w:bCs/>
          <w:color w:val="000000"/>
        </w:rPr>
        <w:t xml:space="preserve"> dop. </w:t>
      </w:r>
      <w:r>
        <w:rPr>
          <w:rStyle w:val="Teksttreci2Kursywa"/>
          <w:b/>
          <w:bCs/>
          <w:color w:val="000000"/>
        </w:rPr>
        <w:t>Miłosławia</w:t>
      </w:r>
      <w:r>
        <w:rPr>
          <w:rStyle w:val="Teksttreci2"/>
          <w:b/>
          <w:bCs/>
          <w:color w:val="000000"/>
        </w:rPr>
        <w:t xml:space="preserve"> (od im. os. </w:t>
      </w:r>
      <w:r>
        <w:rPr>
          <w:rStyle w:val="Teksttreci2Kursywa"/>
          <w:b/>
          <w:bCs/>
          <w:color w:val="000000"/>
        </w:rPr>
        <w:t>Miło</w:t>
      </w:r>
      <w:r>
        <w:rPr>
          <w:rStyle w:val="Teksttreci2Kursywa"/>
          <w:b/>
          <w:bCs/>
          <w:color w:val="000000"/>
        </w:rPr>
        <w:softHyphen/>
        <w:t>sław</w:t>
      </w:r>
      <w:r>
        <w:rPr>
          <w:rStyle w:val="Teksttreci2"/>
          <w:b/>
          <w:bCs/>
          <w:color w:val="000000"/>
        </w:rPr>
        <w:t xml:space="preserve">), </w:t>
      </w:r>
      <w:r>
        <w:rPr>
          <w:rStyle w:val="Teksttreci2Kursywa"/>
          <w:b/>
          <w:bCs/>
          <w:color w:val="000000"/>
        </w:rPr>
        <w:t>Sądecz, Sądcza</w:t>
      </w:r>
      <w:r>
        <w:rPr>
          <w:rStyle w:val="Teksttreci2"/>
          <w:b/>
          <w:bCs/>
          <w:color w:val="000000"/>
        </w:rPr>
        <w:t xml:space="preserve"> (&gt;</w:t>
      </w:r>
      <w:r>
        <w:rPr>
          <w:rStyle w:val="Teksttreci2Kursywa"/>
          <w:b/>
          <w:bCs/>
          <w:color w:val="000000"/>
        </w:rPr>
        <w:t>Sącz</w:t>
      </w:r>
      <w:r>
        <w:rPr>
          <w:rStyle w:val="Teksttreci2"/>
          <w:b/>
          <w:bCs/>
          <w:color w:val="000000"/>
        </w:rPr>
        <w:t xml:space="preserve">) (od im. os. </w:t>
      </w:r>
      <w:r>
        <w:rPr>
          <w:rStyle w:val="Teksttreci2Kursywa"/>
          <w:b/>
          <w:bCs/>
          <w:color w:val="000000"/>
        </w:rPr>
        <w:t>Sądek</w:t>
      </w:r>
      <w:r>
        <w:rPr>
          <w:rStyle w:val="Teksttreci2"/>
          <w:b/>
          <w:bCs/>
          <w:color w:val="000000"/>
        </w:rPr>
        <w:t xml:space="preserve">), gdzie zmiękczenie wygłosowej spółgłoski, niekiedy już tylko funkcjonalnie (jak w </w:t>
      </w:r>
      <w:r>
        <w:rPr>
          <w:rStyle w:val="Teksttreci2Kursywa"/>
          <w:b/>
          <w:bCs/>
          <w:color w:val="000000"/>
        </w:rPr>
        <w:t>Giecz, Sącz</w:t>
      </w:r>
      <w:r>
        <w:rPr>
          <w:rStyle w:val="Teksttreci2"/>
          <w:b/>
          <w:bCs/>
          <w:color w:val="000000"/>
        </w:rPr>
        <w:t xml:space="preserve"> itp.) lub widoczne jedynie w przypadkach zależnych (</w:t>
      </w:r>
      <w:r>
        <w:rPr>
          <w:rStyle w:val="Teksttreci2Kursywa"/>
          <w:b/>
          <w:bCs/>
          <w:color w:val="000000"/>
        </w:rPr>
        <w:t>Bytomia, Miłosławia),</w:t>
      </w:r>
      <w:r>
        <w:rPr>
          <w:rStyle w:val="Teksttreci2"/>
          <w:b/>
          <w:bCs/>
          <w:color w:val="000000"/>
        </w:rPr>
        <w:t xml:space="preserve"> stanowi cechę morfologiczną tej kategorii nazw (formalny wykładnik dzierżawczości).</w:t>
      </w:r>
    </w:p>
    <w:p w:rsidR="00584792" w:rsidRDefault="00584792">
      <w:pPr>
        <w:pStyle w:val="Teksttreci20"/>
        <w:shd w:val="clear" w:color="auto" w:fill="auto"/>
        <w:spacing w:before="0"/>
        <w:ind w:firstLine="420"/>
      </w:pPr>
      <w:r>
        <w:rPr>
          <w:rStyle w:val="Teksttreci2"/>
          <w:b/>
          <w:bCs/>
          <w:color w:val="000000"/>
        </w:rPr>
        <w:t xml:space="preserve">Z nazwą Giecza można związać następujące nazwy miejscowe (nomina </w:t>
      </w:r>
      <w:r w:rsidRPr="00476C0D">
        <w:rPr>
          <w:rStyle w:val="Teksttreci2"/>
          <w:b/>
          <w:bCs/>
          <w:color w:val="000000"/>
          <w:lang w:eastAsia="en-US"/>
        </w:rPr>
        <w:t xml:space="preserve">loci): </w:t>
      </w:r>
      <w:r>
        <w:rPr>
          <w:rStyle w:val="Teksttreci2"/>
          <w:b/>
          <w:bCs/>
          <w:color w:val="000000"/>
        </w:rPr>
        <w:t xml:space="preserve">1) </w:t>
      </w:r>
      <w:r>
        <w:rPr>
          <w:rStyle w:val="Teksttreci2Kursywa"/>
          <w:b/>
          <w:bCs/>
          <w:color w:val="000000"/>
        </w:rPr>
        <w:t>Gdeszyn,</w:t>
      </w:r>
      <w:r>
        <w:rPr>
          <w:rStyle w:val="Teksttreci2"/>
          <w:b/>
          <w:bCs/>
          <w:color w:val="000000"/>
        </w:rPr>
        <w:t xml:space="preserve"> wś. w b. pow. hrubieszowskim; 2) </w:t>
      </w:r>
      <w:r>
        <w:rPr>
          <w:rStyle w:val="Teksttreci2Kursywa"/>
          <w:b/>
          <w:bCs/>
          <w:color w:val="000000"/>
        </w:rPr>
        <w:t>Gdeszyce</w:t>
      </w:r>
      <w:r>
        <w:rPr>
          <w:rStyle w:val="Teksttreci2"/>
          <w:b/>
          <w:bCs/>
          <w:color w:val="000000"/>
        </w:rPr>
        <w:t xml:space="preserve">, wś. w pow. przemyskim nad rz. Buchtą; 3) </w:t>
      </w:r>
      <w:r>
        <w:rPr>
          <w:rStyle w:val="Teksttreci2Kursywa"/>
          <w:b/>
          <w:bCs/>
          <w:color w:val="000000"/>
        </w:rPr>
        <w:t>Giedczyce</w:t>
      </w:r>
      <w:r>
        <w:rPr>
          <w:rStyle w:val="Teksttreci2"/>
          <w:b/>
          <w:bCs/>
          <w:color w:val="000000"/>
        </w:rPr>
        <w:t xml:space="preserve"> (SGeogr.). Przede wszystkim jednak należy tu prawdopodobnie bardzo archaiczna nazwa miejscowa </w:t>
      </w:r>
      <w:r>
        <w:rPr>
          <w:rStyle w:val="Teksttreci2Kursywa"/>
          <w:b/>
          <w:bCs/>
          <w:color w:val="000000"/>
        </w:rPr>
        <w:t>Gdów,</w:t>
      </w:r>
      <w:r>
        <w:rPr>
          <w:rStyle w:val="Teksttreci2"/>
          <w:b/>
          <w:bCs/>
          <w:color w:val="000000"/>
        </w:rPr>
        <w:t xml:space="preserve"> której kilka zapisów notuję: 1350 r. </w:t>
      </w:r>
      <w:r>
        <w:rPr>
          <w:rStyle w:val="Teksttreci2Kursywa"/>
          <w:b/>
          <w:bCs/>
          <w:color w:val="000000"/>
        </w:rPr>
        <w:t>Gdow</w:t>
      </w:r>
      <w:r>
        <w:rPr>
          <w:rStyle w:val="Teksttreci2"/>
          <w:b/>
          <w:bCs/>
          <w:color w:val="000000"/>
        </w:rPr>
        <w:t xml:space="preserve"> </w:t>
      </w:r>
      <w:r w:rsidRPr="00476C0D">
        <w:rPr>
          <w:rStyle w:val="Teksttreci2"/>
          <w:b/>
          <w:bCs/>
          <w:color w:val="000000"/>
          <w:lang w:eastAsia="en-US"/>
        </w:rPr>
        <w:t xml:space="preserve">MPVat </w:t>
      </w:r>
      <w:r>
        <w:rPr>
          <w:rStyle w:val="Teksttreci2"/>
          <w:b/>
          <w:bCs/>
          <w:color w:val="000000"/>
        </w:rPr>
        <w:t xml:space="preserve">II </w:t>
      </w:r>
      <w:r>
        <w:rPr>
          <w:rStyle w:val="Teksttreci2"/>
          <w:b/>
          <w:bCs/>
          <w:color w:val="000000"/>
          <w:lang w:val="cs-CZ" w:eastAsia="cs-CZ"/>
        </w:rPr>
        <w:t xml:space="preserve">vol. </w:t>
      </w:r>
      <w:r w:rsidRPr="00476C0D">
        <w:rPr>
          <w:rStyle w:val="Teksttreci2"/>
          <w:b/>
          <w:bCs/>
          <w:color w:val="000000"/>
          <w:lang w:val="cs-CZ"/>
        </w:rPr>
        <w:t xml:space="preserve">II s. 229; 1520 r. Greg. de </w:t>
      </w:r>
      <w:r w:rsidRPr="00476C0D">
        <w:rPr>
          <w:rStyle w:val="Teksttreci2Kursywa"/>
          <w:b/>
          <w:bCs/>
          <w:color w:val="000000"/>
          <w:lang w:val="cs-CZ"/>
        </w:rPr>
        <w:t>Gdow;</w:t>
      </w:r>
      <w:r w:rsidRPr="00476C0D">
        <w:rPr>
          <w:rStyle w:val="Teksttreci2"/>
          <w:b/>
          <w:bCs/>
          <w:color w:val="000000"/>
          <w:lang w:val="cs-CZ"/>
        </w:rPr>
        <w:t xml:space="preserve"> 1530 r. </w:t>
      </w:r>
      <w:r w:rsidRPr="00476C0D">
        <w:rPr>
          <w:rStyle w:val="Teksttreci2Kursywa"/>
          <w:b/>
          <w:bCs/>
          <w:color w:val="000000"/>
          <w:lang w:val="cs-CZ"/>
        </w:rPr>
        <w:t>Gdow.</w:t>
      </w:r>
      <w:r w:rsidRPr="00476C0D">
        <w:rPr>
          <w:rStyle w:val="Teksttreci2"/>
          <w:b/>
          <w:bCs/>
          <w:color w:val="000000"/>
          <w:lang w:val="cs-CZ"/>
        </w:rPr>
        <w:t xml:space="preserve"> Dwa ostatnie zapisy cytuję za „Liber facultatis artium </w:t>
      </w:r>
      <w:r w:rsidRPr="00476C0D">
        <w:rPr>
          <w:rStyle w:val="Teksttreci2"/>
          <w:b/>
          <w:bCs/>
          <w:color w:val="000000"/>
          <w:lang w:val="cs-CZ" w:eastAsia="en-US"/>
        </w:rPr>
        <w:t xml:space="preserve">in Universitate </w:t>
      </w:r>
      <w:r w:rsidRPr="00476C0D">
        <w:rPr>
          <w:rStyle w:val="Teksttreci2"/>
          <w:b/>
          <w:bCs/>
          <w:color w:val="000000"/>
          <w:lang w:val="cs-CZ"/>
        </w:rPr>
        <w:t xml:space="preserve">Jagellonica” (s. 170 i 184). </w:t>
      </w:r>
      <w:r>
        <w:rPr>
          <w:rStyle w:val="Teksttreci2"/>
          <w:b/>
          <w:bCs/>
          <w:color w:val="000000"/>
        </w:rPr>
        <w:t xml:space="preserve">Stamtąd tj. z </w:t>
      </w:r>
      <w:r>
        <w:rPr>
          <w:rStyle w:val="Teksttreci2Kursywa"/>
          <w:b/>
          <w:bCs/>
          <w:color w:val="000000"/>
        </w:rPr>
        <w:t>Gdowa</w:t>
      </w:r>
      <w:r>
        <w:rPr>
          <w:rStyle w:val="Teksttreci2"/>
          <w:b/>
          <w:bCs/>
          <w:color w:val="000000"/>
        </w:rPr>
        <w:t xml:space="preserve"> pochodził również studiujący na tymże wydziale Almae Matris Jagellonicae, w 1. 1684—1686 zapisany w cyto</w:t>
      </w:r>
      <w:r>
        <w:rPr>
          <w:rStyle w:val="Teksttreci2"/>
          <w:b/>
          <w:bCs/>
          <w:color w:val="000000"/>
        </w:rPr>
        <w:softHyphen/>
        <w:t xml:space="preserve">wanym rejestrze Sebastian </w:t>
      </w:r>
      <w:r>
        <w:rPr>
          <w:rStyle w:val="Teksttreci2Kursywa"/>
          <w:b/>
          <w:bCs/>
          <w:color w:val="000000"/>
        </w:rPr>
        <w:t>Gdowski</w:t>
      </w:r>
      <w:r>
        <w:rPr>
          <w:rStyle w:val="Teksttreci2"/>
          <w:b/>
          <w:bCs/>
          <w:color w:val="000000"/>
        </w:rPr>
        <w:t xml:space="preserve"> (s. 352, 355).</w:t>
      </w:r>
    </w:p>
    <w:p w:rsidR="00584792" w:rsidRDefault="00584792">
      <w:pPr>
        <w:pStyle w:val="Teksttreci20"/>
        <w:shd w:val="clear" w:color="auto" w:fill="auto"/>
        <w:spacing w:before="0"/>
        <w:ind w:firstLine="420"/>
      </w:pPr>
      <w:r>
        <w:rPr>
          <w:rStyle w:val="Teksttreci2"/>
          <w:b/>
          <w:bCs/>
          <w:color w:val="000000"/>
        </w:rPr>
        <w:t xml:space="preserve">Nazwa </w:t>
      </w:r>
      <w:r>
        <w:rPr>
          <w:rStyle w:val="Teksttreci2Kursywa"/>
          <w:b/>
          <w:bCs/>
          <w:color w:val="000000"/>
        </w:rPr>
        <w:t>Gdów,</w:t>
      </w:r>
      <w:r>
        <w:rPr>
          <w:rStyle w:val="Teksttreci2"/>
          <w:b/>
          <w:bCs/>
          <w:color w:val="000000"/>
        </w:rPr>
        <w:t xml:space="preserve"> powtarzająca się na Rusi </w:t>
      </w:r>
      <w:r>
        <w:rPr>
          <w:rStyle w:val="Teksttreci2Kursywa"/>
          <w:b/>
          <w:bCs/>
          <w:color w:val="000000"/>
        </w:rPr>
        <w:t>(Gdów),</w:t>
      </w:r>
      <w:r>
        <w:rPr>
          <w:rStyle w:val="Teksttreci2"/>
          <w:b/>
          <w:bCs/>
          <w:color w:val="000000"/>
        </w:rPr>
        <w:t xml:space="preserve"> przechowuje najpew</w:t>
      </w:r>
      <w:r>
        <w:rPr>
          <w:rStyle w:val="Teksttreci2"/>
          <w:b/>
          <w:bCs/>
          <w:color w:val="000000"/>
        </w:rPr>
        <w:softHyphen/>
        <w:t xml:space="preserve">niej </w:t>
      </w:r>
      <w:r>
        <w:rPr>
          <w:rStyle w:val="Teksttreci2"/>
          <w:b/>
          <w:bCs/>
          <w:color w:val="000000"/>
        </w:rPr>
        <w:lastRenderedPageBreak/>
        <w:t xml:space="preserve">formę imienną </w:t>
      </w:r>
      <w:r>
        <w:rPr>
          <w:rStyle w:val="Teksttreci2"/>
          <w:b/>
          <w:bCs/>
          <w:color w:val="000000"/>
          <w:lang w:val="ru-RU" w:eastAsia="ru-RU"/>
        </w:rPr>
        <w:t>*</w:t>
      </w:r>
      <w:r>
        <w:rPr>
          <w:rStyle w:val="Teksttreci2"/>
          <w:b/>
          <w:bCs/>
          <w:color w:val="000000"/>
        </w:rPr>
        <w:t>G</w:t>
      </w:r>
      <w:r>
        <w:rPr>
          <w:rStyle w:val="Teksttreci2"/>
          <w:b/>
          <w:bCs/>
          <w:color w:val="000000"/>
          <w:lang w:val="ru-RU" w:eastAsia="ru-RU"/>
        </w:rPr>
        <w:t>ъ</w:t>
      </w:r>
      <w:r>
        <w:rPr>
          <w:rStyle w:val="Teksttreci2"/>
          <w:b/>
          <w:bCs/>
          <w:color w:val="000000"/>
        </w:rPr>
        <w:t>d</w:t>
      </w:r>
      <w:r>
        <w:rPr>
          <w:rStyle w:val="Teksttreci2"/>
          <w:b/>
          <w:bCs/>
          <w:color w:val="000000"/>
          <w:lang w:val="ru-RU" w:eastAsia="ru-RU"/>
        </w:rPr>
        <w:t xml:space="preserve">ъ, </w:t>
      </w:r>
      <w:r>
        <w:rPr>
          <w:rStyle w:val="Teksttreci2"/>
          <w:b/>
          <w:bCs/>
          <w:color w:val="000000"/>
        </w:rPr>
        <w:t xml:space="preserve">sięgającą czasów pradawnych, gdy jeszcze istniały tzw. jery , tj. samogłoski </w:t>
      </w:r>
      <w:r>
        <w:rPr>
          <w:rStyle w:val="Teksttreci2"/>
          <w:b/>
          <w:bCs/>
          <w:color w:val="000000"/>
          <w:lang w:val="ru-RU" w:eastAsia="ru-RU"/>
        </w:rPr>
        <w:t xml:space="preserve">ъ, ь. </w:t>
      </w:r>
      <w:r>
        <w:rPr>
          <w:rStyle w:val="Teksttreci2"/>
          <w:b/>
          <w:bCs/>
          <w:color w:val="000000"/>
        </w:rPr>
        <w:t xml:space="preserve">Osada ta zatem powstać mogła jeszcze przed zanikiem tzw. słabych jerów i wokalizacją mocnych, co dokonało się w epoce przedpiśmiennej języka polskiego, tj. przed rokiem powstania Bulli Gnieźnieńskiej (1136 r.), ale najprawdopodobniej już po zakończeniu procesu wymiany fonetycznej zwanego przegłosem wschodniolechickim, a polegającego na przejściu </w:t>
      </w:r>
      <w:r>
        <w:rPr>
          <w:rStyle w:val="Teksttreci2Kursywa"/>
          <w:b/>
          <w:bCs/>
          <w:color w:val="000000"/>
        </w:rPr>
        <w:t>e</w:t>
      </w:r>
      <w:r>
        <w:rPr>
          <w:rStyle w:val="Teksttreci2"/>
          <w:b/>
          <w:bCs/>
          <w:color w:val="000000"/>
        </w:rPr>
        <w:t xml:space="preserve"> przed spółgłoską przedniojęzykowo-zębową twardą w o (np. </w:t>
      </w:r>
      <w:r>
        <w:rPr>
          <w:rStyle w:val="Teksttreci2Kursywa"/>
          <w:b/>
          <w:bCs/>
          <w:color w:val="000000"/>
        </w:rPr>
        <w:t>niosę, wiodę, żona, zielony</w:t>
      </w:r>
      <w:r>
        <w:rPr>
          <w:rStyle w:val="Teksttreci2"/>
          <w:b/>
          <w:bCs/>
          <w:color w:val="000000"/>
        </w:rPr>
        <w:t xml:space="preserve">, wobec posłow. </w:t>
      </w:r>
      <w:r>
        <w:rPr>
          <w:rStyle w:val="Teksttreci2Kursywa"/>
          <w:b/>
          <w:bCs/>
          <w:color w:val="000000"/>
        </w:rPr>
        <w:t xml:space="preserve">nesǫ, </w:t>
      </w:r>
      <w:r>
        <w:rPr>
          <w:rStyle w:val="Teksttreci2Kursywa"/>
          <w:b/>
          <w:bCs/>
          <w:color w:val="000000"/>
          <w:lang w:val="cs-CZ" w:eastAsia="cs-CZ"/>
        </w:rPr>
        <w:t>ved</w:t>
      </w:r>
      <w:r>
        <w:rPr>
          <w:rStyle w:val="Teksttreci2Kursywa"/>
          <w:b/>
          <w:bCs/>
          <w:color w:val="000000"/>
        </w:rPr>
        <w:t>ǫ</w:t>
      </w:r>
      <w:r>
        <w:rPr>
          <w:rStyle w:val="Teksttreci2Kursywa"/>
          <w:b/>
          <w:bCs/>
          <w:color w:val="000000"/>
          <w:lang w:val="cs-CZ" w:eastAsia="cs-CZ"/>
        </w:rPr>
        <w:t>, žena, zel</w:t>
      </w:r>
      <w:r>
        <w:rPr>
          <w:rStyle w:val="Teksttreci2Kursywa"/>
          <w:b/>
          <w:bCs/>
          <w:color w:val="000000"/>
          <w:lang w:val="ru-RU" w:eastAsia="ru-RU"/>
        </w:rPr>
        <w:t>епъ).</w:t>
      </w:r>
      <w:r>
        <w:rPr>
          <w:rStyle w:val="Teksttreci2"/>
          <w:b/>
          <w:bCs/>
          <w:color w:val="000000"/>
          <w:lang w:val="ru-RU" w:eastAsia="ru-RU"/>
        </w:rPr>
        <w:t xml:space="preserve"> </w:t>
      </w:r>
      <w:r>
        <w:rPr>
          <w:rStyle w:val="Teksttreci2"/>
          <w:b/>
          <w:bCs/>
          <w:color w:val="000000"/>
        </w:rPr>
        <w:t xml:space="preserve">Proces ten bowiem nie ogarnął tego </w:t>
      </w:r>
      <w:r>
        <w:rPr>
          <w:rStyle w:val="Teksttreci2Kursywa"/>
          <w:b/>
          <w:bCs/>
          <w:color w:val="000000"/>
        </w:rPr>
        <w:t>e,</w:t>
      </w:r>
      <w:r>
        <w:rPr>
          <w:rStyle w:val="Teksttreci2"/>
          <w:b/>
          <w:bCs/>
          <w:color w:val="000000"/>
        </w:rPr>
        <w:t xml:space="preserve"> które powstało jako rezultat wokalizacją mocnych jerów * (por. </w:t>
      </w:r>
      <w:r>
        <w:rPr>
          <w:rStyle w:val="Teksttreci2Kursywa"/>
          <w:b/>
          <w:bCs/>
          <w:color w:val="000000"/>
        </w:rPr>
        <w:t>sen, snu; len, lnu;</w:t>
      </w:r>
      <w:r>
        <w:rPr>
          <w:rStyle w:val="Teksttreci2"/>
          <w:b/>
          <w:bCs/>
          <w:color w:val="000000"/>
        </w:rPr>
        <w:t xml:space="preserve"> zaimek wskazujący </w:t>
      </w:r>
      <w:r>
        <w:rPr>
          <w:rStyle w:val="Teksttreci2Kursywa"/>
          <w:b/>
          <w:bCs/>
          <w:color w:val="000000"/>
        </w:rPr>
        <w:t>ten</w:t>
      </w:r>
      <w:r>
        <w:rPr>
          <w:rStyle w:val="Teksttreci2"/>
          <w:b/>
          <w:bCs/>
          <w:color w:val="000000"/>
        </w:rPr>
        <w:t xml:space="preserve"> &lt; </w:t>
      </w:r>
      <w:r>
        <w:rPr>
          <w:rStyle w:val="Teksttreci2"/>
          <w:b/>
          <w:bCs/>
          <w:color w:val="000000"/>
          <w:lang w:val="ru-RU" w:eastAsia="ru-RU"/>
        </w:rPr>
        <w:t>*</w:t>
      </w:r>
      <w:r>
        <w:rPr>
          <w:rStyle w:val="Teksttreci2"/>
          <w:b/>
          <w:bCs/>
          <w:color w:val="000000"/>
        </w:rPr>
        <w:t>t</w:t>
      </w:r>
      <w:r>
        <w:rPr>
          <w:rStyle w:val="Teksttreci2"/>
          <w:b/>
          <w:bCs/>
          <w:color w:val="000000"/>
          <w:lang w:val="ru-RU" w:eastAsia="ru-RU"/>
        </w:rPr>
        <w:t>ъ</w:t>
      </w:r>
      <w:r>
        <w:rPr>
          <w:rStyle w:val="Teksttreci2"/>
          <w:b/>
          <w:bCs/>
          <w:color w:val="000000"/>
        </w:rPr>
        <w:t>n</w:t>
      </w:r>
      <w:r>
        <w:rPr>
          <w:rStyle w:val="Teksttreci2"/>
          <w:b/>
          <w:bCs/>
          <w:color w:val="000000"/>
          <w:lang w:val="ru-RU" w:eastAsia="ru-RU"/>
        </w:rPr>
        <w:t xml:space="preserve">ъ </w:t>
      </w:r>
      <w:r>
        <w:rPr>
          <w:rStyle w:val="Teksttreci2"/>
          <w:b/>
          <w:bCs/>
          <w:color w:val="000000"/>
        </w:rPr>
        <w:t xml:space="preserve">itd.). Przy puszczenie, iż osada powstała jeszcze przed zanikiem słabych jerów, nasuwa się, ponieważ nie mamy poświadczonej zasadniczej postaci imienia tj. </w:t>
      </w:r>
      <w:r>
        <w:rPr>
          <w:rStyle w:val="Teksttreci2Kursywa"/>
          <w:b/>
          <w:bCs/>
          <w:color w:val="000000"/>
        </w:rPr>
        <w:t>*Ged,</w:t>
      </w:r>
      <w:r>
        <w:rPr>
          <w:rStyle w:val="Teksttreci2"/>
          <w:b/>
          <w:bCs/>
          <w:color w:val="000000"/>
        </w:rPr>
        <w:t xml:space="preserve"> do czego forma dopełniacza brzmiałaby *Gda.</w:t>
      </w:r>
    </w:p>
    <w:p w:rsidR="00584792" w:rsidRDefault="00584792">
      <w:pPr>
        <w:pStyle w:val="Teksttreci20"/>
        <w:shd w:val="clear" w:color="auto" w:fill="auto"/>
        <w:spacing w:before="0"/>
        <w:ind w:firstLine="420"/>
      </w:pPr>
      <w:r>
        <w:rPr>
          <w:rStyle w:val="Teksttreci2"/>
          <w:b/>
          <w:bCs/>
          <w:color w:val="000000"/>
        </w:rPr>
        <w:t>Do gniazda etymologicznego należą imiona osobowe i nazwiska:</w:t>
      </w:r>
    </w:p>
    <w:p w:rsidR="00584792" w:rsidRDefault="00584792">
      <w:pPr>
        <w:pStyle w:val="Teksttreci20"/>
        <w:numPr>
          <w:ilvl w:val="0"/>
          <w:numId w:val="2"/>
        </w:numPr>
        <w:shd w:val="clear" w:color="auto" w:fill="auto"/>
        <w:tabs>
          <w:tab w:val="left" w:pos="722"/>
        </w:tabs>
        <w:spacing w:before="0"/>
        <w:ind w:firstLine="420"/>
        <w:sectPr w:rsidR="00584792">
          <w:headerReference w:type="even" r:id="rId10"/>
          <w:headerReference w:type="default" r:id="rId11"/>
          <w:headerReference w:type="first" r:id="rId12"/>
          <w:pgSz w:w="11900" w:h="16840"/>
          <w:pgMar w:top="1581" w:right="1573" w:bottom="23" w:left="1214" w:header="0" w:footer="3" w:gutter="0"/>
          <w:pgNumType w:start="50"/>
          <w:cols w:space="708"/>
          <w:noEndnote/>
          <w:titlePg/>
          <w:docGrid w:linePitch="360"/>
        </w:sectPr>
      </w:pPr>
      <w:r>
        <w:rPr>
          <w:rStyle w:val="Teksttreci2Kursywa"/>
          <w:b/>
          <w:bCs/>
          <w:color w:val="000000"/>
        </w:rPr>
        <w:t>Gdesław,</w:t>
      </w:r>
      <w:r>
        <w:rPr>
          <w:rStyle w:val="Teksttreci2"/>
          <w:b/>
          <w:bCs/>
          <w:color w:val="000000"/>
        </w:rPr>
        <w:t xml:space="preserve"> 1295. </w:t>
      </w:r>
      <w:r>
        <w:rPr>
          <w:rStyle w:val="Teksttreci2Kursywa"/>
          <w:b/>
          <w:bCs/>
          <w:color w:val="000000"/>
        </w:rPr>
        <w:t>Gdeslanus</w:t>
      </w:r>
      <w:r>
        <w:rPr>
          <w:rStyle w:val="Teksttreci2"/>
          <w:b/>
          <w:bCs/>
          <w:color w:val="000000"/>
        </w:rPr>
        <w:t xml:space="preserve"> </w:t>
      </w:r>
      <w:r>
        <w:rPr>
          <w:rStyle w:val="Teksttreci2"/>
          <w:b/>
          <w:bCs/>
          <w:color w:val="000000"/>
          <w:lang w:val="de-DE" w:eastAsia="de-DE"/>
        </w:rPr>
        <w:t xml:space="preserve">KP </w:t>
      </w:r>
      <w:r>
        <w:rPr>
          <w:rStyle w:val="Teksttreci2"/>
          <w:b/>
          <w:bCs/>
          <w:color w:val="000000"/>
        </w:rPr>
        <w:t xml:space="preserve">II cz. </w:t>
      </w:r>
      <w:r w:rsidRPr="00476C0D">
        <w:rPr>
          <w:rStyle w:val="Teksttreci2"/>
          <w:b/>
          <w:bCs/>
          <w:color w:val="000000"/>
          <w:lang w:val="en-US"/>
        </w:rPr>
        <w:t xml:space="preserve">III s. XVII ind. pag. 136. </w:t>
      </w:r>
      <w:r>
        <w:rPr>
          <w:rStyle w:val="Teksttreci2"/>
          <w:b/>
          <w:bCs/>
          <w:color w:val="000000"/>
        </w:rPr>
        <w:t xml:space="preserve">Imię </w:t>
      </w:r>
      <w:r>
        <w:rPr>
          <w:rStyle w:val="Teksttreci2Kursywa"/>
          <w:b/>
          <w:bCs/>
          <w:color w:val="000000"/>
        </w:rPr>
        <w:t>Gdesław</w:t>
      </w:r>
      <w:r>
        <w:rPr>
          <w:rStyle w:val="Teksttreci2"/>
          <w:b/>
          <w:bCs/>
          <w:color w:val="000000"/>
        </w:rPr>
        <w:t xml:space="preserve"> jest formacją wtórną, utworzoną od imienia </w:t>
      </w:r>
      <w:r>
        <w:rPr>
          <w:rStyle w:val="Teksttreci2Kursywa"/>
          <w:b/>
          <w:bCs/>
          <w:color w:val="000000"/>
        </w:rPr>
        <w:t>*Gdek,</w:t>
      </w:r>
      <w:r>
        <w:rPr>
          <w:rStyle w:val="Teksttreci2"/>
          <w:b/>
          <w:bCs/>
          <w:color w:val="000000"/>
        </w:rPr>
        <w:t xml:space="preserve"> do pnia </w:t>
      </w:r>
      <w:r>
        <w:rPr>
          <w:rStyle w:val="Teksttreci2Kursywa"/>
          <w:b/>
          <w:bCs/>
          <w:color w:val="000000"/>
        </w:rPr>
        <w:t>*gъd-,</w:t>
      </w:r>
      <w:r>
        <w:rPr>
          <w:rStyle w:val="Teksttreci2"/>
          <w:b/>
          <w:bCs/>
          <w:color w:val="000000"/>
        </w:rPr>
        <w:t xml:space="preserve"> na wzór imion dwuczłonowych: </w:t>
      </w:r>
      <w:r>
        <w:rPr>
          <w:rStyle w:val="Teksttreci2Kursywa"/>
          <w:b/>
          <w:bCs/>
          <w:color w:val="000000"/>
        </w:rPr>
        <w:t>Bolesław, Bronisław, Stanisław, Więcesław.</w:t>
      </w:r>
      <w:r>
        <w:rPr>
          <w:rStyle w:val="Teksttreci2"/>
          <w:b/>
          <w:bCs/>
          <w:color w:val="000000"/>
        </w:rPr>
        <w:t xml:space="preserve"> Na wtórność wspomnianej formacji wskazuje brak zmięk</w:t>
      </w:r>
      <w:r>
        <w:rPr>
          <w:rStyle w:val="Teksttreci2"/>
          <w:b/>
          <w:bCs/>
          <w:color w:val="000000"/>
        </w:rPr>
        <w:softHyphen/>
        <w:t>czenia przed spójką -e-.</w:t>
      </w:r>
    </w:p>
    <w:p w:rsidR="00584792" w:rsidRDefault="00584792">
      <w:pPr>
        <w:pStyle w:val="Teksttreci20"/>
        <w:numPr>
          <w:ilvl w:val="0"/>
          <w:numId w:val="2"/>
        </w:numPr>
        <w:shd w:val="clear" w:color="auto" w:fill="auto"/>
        <w:tabs>
          <w:tab w:val="left" w:pos="1079"/>
        </w:tabs>
        <w:spacing w:before="0"/>
        <w:ind w:left="300" w:firstLine="400"/>
      </w:pPr>
      <w:r>
        <w:rPr>
          <w:rStyle w:val="Teksttreci2Kursywa"/>
          <w:b/>
          <w:bCs/>
          <w:color w:val="000000"/>
        </w:rPr>
        <w:lastRenderedPageBreak/>
        <w:t>Gdak</w:t>
      </w:r>
      <w:r>
        <w:rPr>
          <w:rStyle w:val="Teksttreci2"/>
          <w:b/>
          <w:bCs/>
          <w:color w:val="000000"/>
        </w:rPr>
        <w:t xml:space="preserve"> 2DW I s. 327. Możliwe, że jest to nazwisko (znane z XVI w.) wielkopolskie utworzone również od rdzenia </w:t>
      </w:r>
      <w:r>
        <w:rPr>
          <w:rStyle w:val="Teksttreci2Kursywa"/>
          <w:b/>
          <w:bCs/>
          <w:color w:val="000000"/>
        </w:rPr>
        <w:t>*gъd</w:t>
      </w:r>
      <w:r>
        <w:rPr>
          <w:rStyle w:val="Teksttreci2"/>
          <w:b/>
          <w:bCs/>
          <w:color w:val="000000"/>
        </w:rPr>
        <w:t>- z wielkopolskim przy</w:t>
      </w:r>
      <w:r>
        <w:rPr>
          <w:rStyle w:val="Teksttreci2"/>
          <w:b/>
          <w:bCs/>
          <w:color w:val="000000"/>
        </w:rPr>
        <w:softHyphen/>
        <w:t xml:space="preserve">rostkiem zdrabniającym -ak, jak na przykład: </w:t>
      </w:r>
      <w:r>
        <w:rPr>
          <w:rStyle w:val="Teksttreci2Kursywa"/>
          <w:b/>
          <w:bCs/>
          <w:color w:val="000000"/>
        </w:rPr>
        <w:t>Mysłak</w:t>
      </w:r>
      <w:r>
        <w:rPr>
          <w:rStyle w:val="Teksttreci2"/>
          <w:b/>
          <w:bCs/>
          <w:color w:val="000000"/>
        </w:rPr>
        <w:t xml:space="preserve"> obok </w:t>
      </w:r>
      <w:r>
        <w:rPr>
          <w:rStyle w:val="Teksttreci2Kursywa"/>
          <w:b/>
          <w:bCs/>
          <w:color w:val="000000"/>
        </w:rPr>
        <w:t xml:space="preserve">Mysł, Piotrak </w:t>
      </w:r>
      <w:r>
        <w:rPr>
          <w:rStyle w:val="Teksttreci2"/>
          <w:b/>
          <w:bCs/>
          <w:color w:val="000000"/>
        </w:rPr>
        <w:t xml:space="preserve">obok </w:t>
      </w:r>
      <w:r>
        <w:rPr>
          <w:rStyle w:val="Teksttreci2Kursywa"/>
          <w:b/>
          <w:bCs/>
          <w:color w:val="000000"/>
        </w:rPr>
        <w:t xml:space="preserve">Piotr, </w:t>
      </w:r>
      <w:r>
        <w:rPr>
          <w:rStyle w:val="Teksttreci2Kursywa"/>
          <w:b/>
          <w:bCs/>
          <w:color w:val="000000"/>
          <w:lang w:val="cs-CZ" w:eastAsia="cs-CZ"/>
        </w:rPr>
        <w:t>Dobrak</w:t>
      </w:r>
      <w:r>
        <w:rPr>
          <w:rStyle w:val="Teksttreci2"/>
          <w:b/>
          <w:bCs/>
          <w:color w:val="000000"/>
          <w:lang w:val="cs-CZ" w:eastAsia="cs-CZ"/>
        </w:rPr>
        <w:t xml:space="preserve"> </w:t>
      </w:r>
      <w:r>
        <w:rPr>
          <w:rStyle w:val="Teksttreci2"/>
          <w:b/>
          <w:bCs/>
          <w:color w:val="000000"/>
        </w:rPr>
        <w:t xml:space="preserve">obok </w:t>
      </w:r>
      <w:r>
        <w:rPr>
          <w:rStyle w:val="Teksttreci2Kursywa"/>
          <w:b/>
          <w:bCs/>
          <w:color w:val="000000"/>
          <w:lang w:val="cs-CZ" w:eastAsia="cs-CZ"/>
        </w:rPr>
        <w:t>Dobrota.</w:t>
      </w:r>
      <w:r>
        <w:rPr>
          <w:rStyle w:val="Teksttreci2"/>
          <w:b/>
          <w:bCs/>
          <w:color w:val="000000"/>
          <w:lang w:val="cs-CZ" w:eastAsia="cs-CZ"/>
        </w:rPr>
        <w:t xml:space="preserve"> </w:t>
      </w:r>
      <w:r>
        <w:rPr>
          <w:rStyle w:val="Teksttreci2"/>
          <w:b/>
          <w:bCs/>
          <w:color w:val="000000"/>
        </w:rPr>
        <w:t>Może to być przezwisko onomatopeiczne utworzone od czasownika gdakać za pomocą derywacji wstecznej.</w:t>
      </w:r>
    </w:p>
    <w:p w:rsidR="00584792" w:rsidRDefault="00584792">
      <w:pPr>
        <w:pStyle w:val="Teksttreci20"/>
        <w:numPr>
          <w:ilvl w:val="0"/>
          <w:numId w:val="2"/>
        </w:numPr>
        <w:shd w:val="clear" w:color="auto" w:fill="auto"/>
        <w:tabs>
          <w:tab w:val="left" w:pos="1079"/>
        </w:tabs>
        <w:spacing w:before="0"/>
        <w:ind w:left="300" w:firstLine="400"/>
      </w:pPr>
      <w:r>
        <w:rPr>
          <w:rStyle w:val="Teksttreci2Kursywa"/>
          <w:b/>
          <w:bCs/>
          <w:color w:val="000000"/>
        </w:rPr>
        <w:t>Gdeczyk</w:t>
      </w:r>
      <w:r>
        <w:rPr>
          <w:rStyle w:val="Teksttreci2"/>
          <w:b/>
          <w:bCs/>
          <w:color w:val="000000"/>
        </w:rPr>
        <w:t xml:space="preserve"> </w:t>
      </w:r>
      <w:r>
        <w:rPr>
          <w:rStyle w:val="Teksttreci2"/>
          <w:b/>
          <w:bCs/>
          <w:color w:val="000000"/>
          <w:lang w:val="cs-CZ" w:eastAsia="cs-CZ"/>
        </w:rPr>
        <w:t xml:space="preserve">Koz. </w:t>
      </w:r>
      <w:r>
        <w:rPr>
          <w:rStyle w:val="Teksttreci2"/>
          <w:b/>
          <w:bCs/>
          <w:color w:val="000000"/>
        </w:rPr>
        <w:t xml:space="preserve">II s. 175, por. też nazwisko Stanisław Gdeczyk w </w:t>
      </w:r>
      <w:r w:rsidRPr="00476C0D">
        <w:rPr>
          <w:rStyle w:val="Teksttreci2"/>
          <w:b/>
          <w:bCs/>
          <w:color w:val="000000"/>
          <w:lang w:eastAsia="en-US"/>
        </w:rPr>
        <w:t xml:space="preserve">A. </w:t>
      </w:r>
      <w:r>
        <w:rPr>
          <w:rStyle w:val="Teksttreci2"/>
          <w:b/>
          <w:bCs/>
          <w:color w:val="000000"/>
        </w:rPr>
        <w:t xml:space="preserve">Wojtkowskiego Bibliogr. </w:t>
      </w:r>
      <w:r w:rsidRPr="00476C0D">
        <w:rPr>
          <w:rStyle w:val="Teksttreci2"/>
          <w:b/>
          <w:bCs/>
          <w:color w:val="000000"/>
          <w:lang w:eastAsia="en-US"/>
        </w:rPr>
        <w:t xml:space="preserve">hist. </w:t>
      </w:r>
      <w:r>
        <w:rPr>
          <w:rStyle w:val="Teksttreci2"/>
          <w:b/>
          <w:bCs/>
          <w:color w:val="000000"/>
        </w:rPr>
        <w:t xml:space="preserve">WKp. I, s. 48. Postać </w:t>
      </w:r>
      <w:r>
        <w:rPr>
          <w:rStyle w:val="Teksttreci2Kursywa"/>
          <w:b/>
          <w:bCs/>
          <w:color w:val="000000"/>
        </w:rPr>
        <w:t>Gdeczyk</w:t>
      </w:r>
      <w:r>
        <w:rPr>
          <w:rStyle w:val="Teksttreci2"/>
          <w:b/>
          <w:bCs/>
          <w:color w:val="000000"/>
        </w:rPr>
        <w:t xml:space="preserve"> jest zdrobnieniem imienia </w:t>
      </w:r>
      <w:r>
        <w:rPr>
          <w:rStyle w:val="Teksttreci2Kursywa"/>
          <w:b/>
          <w:bCs/>
          <w:color w:val="000000"/>
        </w:rPr>
        <w:t>*Gdek</w:t>
      </w:r>
      <w:r>
        <w:rPr>
          <w:rStyle w:val="Teksttreci2"/>
          <w:b/>
          <w:bCs/>
          <w:color w:val="000000"/>
        </w:rPr>
        <w:t xml:space="preserve"> za pomocą przyrostka deminutywnego </w:t>
      </w:r>
      <w:r>
        <w:rPr>
          <w:rStyle w:val="Teksttreci2Kursywa"/>
          <w:b/>
          <w:bCs/>
          <w:color w:val="000000"/>
        </w:rPr>
        <w:t>-ik</w:t>
      </w:r>
      <w:r>
        <w:rPr>
          <w:rStyle w:val="Teksttreci2"/>
          <w:b/>
          <w:bCs/>
          <w:color w:val="000000"/>
        </w:rPr>
        <w:t xml:space="preserve"> (por. </w:t>
      </w:r>
      <w:r>
        <w:rPr>
          <w:rStyle w:val="Teksttreci2Kursywa"/>
          <w:b/>
          <w:bCs/>
          <w:color w:val="000000"/>
        </w:rPr>
        <w:t>koń: konik, stół: stolik, kosz: koszyk</w:t>
      </w:r>
      <w:r>
        <w:rPr>
          <w:rStyle w:val="Teksttreci2"/>
          <w:b/>
          <w:bCs/>
          <w:color w:val="000000"/>
        </w:rPr>
        <w:t xml:space="preserve"> itd.).</w:t>
      </w:r>
    </w:p>
    <w:p w:rsidR="00584792" w:rsidRDefault="00584792">
      <w:pPr>
        <w:pStyle w:val="Teksttreci20"/>
        <w:numPr>
          <w:ilvl w:val="0"/>
          <w:numId w:val="2"/>
        </w:numPr>
        <w:shd w:val="clear" w:color="auto" w:fill="auto"/>
        <w:tabs>
          <w:tab w:val="left" w:pos="1079"/>
        </w:tabs>
        <w:spacing w:before="0"/>
        <w:ind w:left="300" w:firstLine="400"/>
      </w:pPr>
      <w:r>
        <w:rPr>
          <w:rStyle w:val="Teksttreci2"/>
          <w:b/>
          <w:bCs/>
          <w:color w:val="000000"/>
        </w:rPr>
        <w:t xml:space="preserve">Imiona </w:t>
      </w:r>
      <w:r>
        <w:rPr>
          <w:rStyle w:val="Teksttreci2Kursywa"/>
          <w:b/>
          <w:bCs/>
          <w:color w:val="000000"/>
        </w:rPr>
        <w:t>*Gdesz, *Gdesza</w:t>
      </w:r>
      <w:r>
        <w:rPr>
          <w:rStyle w:val="Teksttreci2"/>
          <w:b/>
          <w:bCs/>
          <w:color w:val="000000"/>
        </w:rPr>
        <w:t xml:space="preserve"> zachowane w nazwach miejscowych </w:t>
      </w:r>
      <w:r>
        <w:rPr>
          <w:rStyle w:val="Teksttreci2Kursywa"/>
          <w:b/>
          <w:bCs/>
          <w:color w:val="000000"/>
        </w:rPr>
        <w:t>Gdeszyn, Gdeszyce,</w:t>
      </w:r>
      <w:r>
        <w:rPr>
          <w:rStyle w:val="Teksttreci2"/>
          <w:b/>
          <w:bCs/>
          <w:color w:val="000000"/>
        </w:rPr>
        <w:t xml:space="preserve"> utworzone z przyrostkiem -šь- dodanym do tematu </w:t>
      </w:r>
      <w:r>
        <w:rPr>
          <w:rStyle w:val="Teksttreci2Kursywa"/>
          <w:b/>
          <w:bCs/>
          <w:color w:val="000000"/>
        </w:rPr>
        <w:t>*gъdъ-,</w:t>
      </w:r>
      <w:r>
        <w:rPr>
          <w:rStyle w:val="Teksttreci2"/>
          <w:b/>
          <w:bCs/>
          <w:color w:val="000000"/>
        </w:rPr>
        <w:t xml:space="preserve"> od czego — jako formację wtórną — można też wywieźć dwu</w:t>
      </w:r>
      <w:r>
        <w:rPr>
          <w:rStyle w:val="Teksttreci2"/>
          <w:b/>
          <w:bCs/>
          <w:color w:val="000000"/>
        </w:rPr>
        <w:softHyphen/>
        <w:t xml:space="preserve">członowe imię </w:t>
      </w:r>
      <w:r>
        <w:rPr>
          <w:rStyle w:val="Teksttreci2Kursywa"/>
          <w:b/>
          <w:bCs/>
          <w:color w:val="000000"/>
        </w:rPr>
        <w:t>Gdesław.</w:t>
      </w:r>
      <w:r>
        <w:rPr>
          <w:rStyle w:val="Teksttreci2"/>
          <w:b/>
          <w:bCs/>
          <w:color w:val="000000"/>
        </w:rPr>
        <w:t xml:space="preserve"> Postać </w:t>
      </w:r>
      <w:r>
        <w:rPr>
          <w:rStyle w:val="Teksttreci2Kursywa"/>
          <w:b/>
          <w:bCs/>
          <w:color w:val="000000"/>
        </w:rPr>
        <w:t>Gdesław</w:t>
      </w:r>
      <w:r>
        <w:rPr>
          <w:rStyle w:val="Teksttreci2"/>
          <w:b/>
          <w:bCs/>
          <w:color w:val="000000"/>
        </w:rPr>
        <w:t xml:space="preserve"> powstałaby w takim razie jako rezultat kontaminacji form </w:t>
      </w:r>
      <w:r>
        <w:rPr>
          <w:rStyle w:val="Teksttreci2Kursywa"/>
          <w:b/>
          <w:bCs/>
          <w:color w:val="000000"/>
        </w:rPr>
        <w:t>*Gdek, *Gdesz</w:t>
      </w:r>
      <w:r>
        <w:rPr>
          <w:rStyle w:val="Teksttreci2"/>
          <w:b/>
          <w:bCs/>
          <w:color w:val="000000"/>
        </w:rPr>
        <w:t xml:space="preserve"> z wspomnianym wyżej typem</w:t>
      </w:r>
    </w:p>
    <w:p w:rsidR="00584792" w:rsidRDefault="00584792">
      <w:pPr>
        <w:pStyle w:val="Teksttreci20"/>
        <w:shd w:val="clear" w:color="auto" w:fill="auto"/>
        <w:spacing w:before="0"/>
        <w:ind w:left="300"/>
      </w:pPr>
      <w:r>
        <w:rPr>
          <w:rStyle w:val="Teksttreci2"/>
          <w:b/>
          <w:bCs/>
          <w:color w:val="000000"/>
        </w:rPr>
        <w:t xml:space="preserve"> imion dwuczłonowych na -</w:t>
      </w:r>
      <w:r>
        <w:rPr>
          <w:rStyle w:val="Teksttreci2Kursywa"/>
          <w:b/>
          <w:bCs/>
          <w:color w:val="000000"/>
        </w:rPr>
        <w:t>sław</w:t>
      </w:r>
      <w:r>
        <w:rPr>
          <w:rStyle w:val="Teksttreci2"/>
          <w:b/>
          <w:bCs/>
          <w:color w:val="000000"/>
        </w:rPr>
        <w:t xml:space="preserve"> bądź przez analogię: jeżeli obok Bronik i Bronisz istnieje dwuczłonowe imię Bronisław, a obok Więcek albo Bolek, Bolesz imiona Więcesław, Bolesław, to obok </w:t>
      </w:r>
      <w:r>
        <w:rPr>
          <w:rStyle w:val="Teksttreci2Kursywa"/>
          <w:b/>
          <w:bCs/>
          <w:color w:val="000000"/>
        </w:rPr>
        <w:t xml:space="preserve">*Gdek, *Gdesz </w:t>
      </w:r>
      <w:r>
        <w:rPr>
          <w:rStyle w:val="Teksttreci2"/>
          <w:b/>
          <w:bCs/>
          <w:color w:val="000000"/>
        </w:rPr>
        <w:t xml:space="preserve">według takiego wzoru utworzone zostało imię </w:t>
      </w:r>
      <w:r>
        <w:rPr>
          <w:rStyle w:val="Teksttreci2Kursywa"/>
          <w:b/>
          <w:bCs/>
          <w:color w:val="000000"/>
        </w:rPr>
        <w:t>Gdesław.</w:t>
      </w:r>
    </w:p>
    <w:p w:rsidR="00584792" w:rsidRDefault="00584792">
      <w:pPr>
        <w:pStyle w:val="Teksttreci20"/>
        <w:shd w:val="clear" w:color="auto" w:fill="auto"/>
        <w:spacing w:before="0"/>
        <w:ind w:left="300" w:firstLine="400"/>
      </w:pPr>
      <w:r>
        <w:rPr>
          <w:rStyle w:val="Teksttreci2"/>
          <w:b/>
          <w:bCs/>
          <w:color w:val="000000"/>
        </w:rPr>
        <w:t xml:space="preserve">Imię osobowe </w:t>
      </w:r>
      <w:r>
        <w:rPr>
          <w:rStyle w:val="Teksttreci2Kursywa"/>
          <w:b/>
          <w:bCs/>
          <w:color w:val="000000"/>
        </w:rPr>
        <w:t>*Gdesz</w:t>
      </w:r>
      <w:r>
        <w:rPr>
          <w:rStyle w:val="Teksttreci2"/>
          <w:b/>
          <w:bCs/>
          <w:color w:val="000000"/>
        </w:rPr>
        <w:t xml:space="preserve"> zachowało się zresztą nie tylko w nazwie miej</w:t>
      </w:r>
      <w:r>
        <w:rPr>
          <w:rStyle w:val="Teksttreci2"/>
          <w:b/>
          <w:bCs/>
          <w:color w:val="000000"/>
        </w:rPr>
        <w:softHyphen/>
        <w:t xml:space="preserve">scowej </w:t>
      </w:r>
      <w:r>
        <w:rPr>
          <w:rStyle w:val="Teksttreci2Kursywa"/>
          <w:b/>
          <w:bCs/>
          <w:color w:val="000000"/>
        </w:rPr>
        <w:t>Gdeszyce,</w:t>
      </w:r>
      <w:r>
        <w:rPr>
          <w:rStyle w:val="Teksttreci2"/>
          <w:b/>
          <w:bCs/>
          <w:color w:val="000000"/>
        </w:rPr>
        <w:t xml:space="preserve"> ale także jako nazwisko. Oto bowiem list dłuższy będzińskiej synagogi z dnia 29 VI 1745 r., opiewający na 400 złotych polskich, wymiana niejakiego </w:t>
      </w:r>
      <w:r>
        <w:rPr>
          <w:rStyle w:val="Teksttreci2Kursywa"/>
          <w:b/>
          <w:bCs/>
          <w:color w:val="000000"/>
        </w:rPr>
        <w:t>Walentego Gdesza Landwoyta</w:t>
      </w:r>
      <w:r>
        <w:rPr>
          <w:rStyle w:val="Teksttreci2"/>
          <w:b/>
          <w:bCs/>
          <w:color w:val="000000"/>
        </w:rPr>
        <w:t xml:space="preserve"> </w:t>
      </w:r>
      <w:r>
        <w:rPr>
          <w:rStyle w:val="Teksttreci2"/>
          <w:b/>
          <w:bCs/>
          <w:color w:val="000000"/>
          <w:vertAlign w:val="superscript"/>
        </w:rPr>
        <w:footnoteReference w:id="3"/>
      </w:r>
      <w:r>
        <w:rPr>
          <w:rStyle w:val="Teksttreci2"/>
          <w:b/>
          <w:bCs/>
          <w:color w:val="000000"/>
        </w:rPr>
        <w:t xml:space="preserve">. Nazwisko </w:t>
      </w:r>
      <w:r>
        <w:rPr>
          <w:rStyle w:val="Teksttreci2Kursywa"/>
          <w:b/>
          <w:bCs/>
          <w:color w:val="000000"/>
        </w:rPr>
        <w:t>Gdesz</w:t>
      </w:r>
      <w:r>
        <w:rPr>
          <w:rStyle w:val="Teksttreci2"/>
          <w:b/>
          <w:bCs/>
          <w:color w:val="000000"/>
        </w:rPr>
        <w:t xml:space="preserve"> jest również współcześnie znane w Zabrzu </w:t>
      </w:r>
      <w:r>
        <w:rPr>
          <w:rStyle w:val="Teksttreci2"/>
          <w:b/>
          <w:bCs/>
          <w:color w:val="000000"/>
          <w:vertAlign w:val="superscript"/>
        </w:rPr>
        <w:footnoteReference w:id="4"/>
      </w:r>
      <w:r>
        <w:rPr>
          <w:rStyle w:val="Teksttreci2"/>
          <w:b/>
          <w:bCs/>
          <w:color w:val="000000"/>
          <w:vertAlign w:val="superscript"/>
        </w:rPr>
        <w:t xml:space="preserve"> </w:t>
      </w:r>
      <w:r>
        <w:rPr>
          <w:rStyle w:val="Teksttreci2"/>
          <w:b/>
          <w:bCs/>
          <w:color w:val="000000"/>
          <w:vertAlign w:val="superscript"/>
        </w:rPr>
        <w:footnoteReference w:id="5"/>
      </w:r>
      <w:r>
        <w:rPr>
          <w:rStyle w:val="Teksttreci2"/>
          <w:b/>
          <w:bCs/>
          <w:color w:val="000000"/>
          <w:vertAlign w:val="superscript"/>
        </w:rPr>
        <w:t xml:space="preserve"> </w:t>
      </w:r>
      <w:r>
        <w:rPr>
          <w:rStyle w:val="Teksttreci2"/>
          <w:b/>
          <w:bCs/>
          <w:color w:val="000000"/>
          <w:vertAlign w:val="superscript"/>
        </w:rPr>
        <w:footnoteReference w:id="6"/>
      </w:r>
      <w:r>
        <w:rPr>
          <w:rStyle w:val="Teksttreci2"/>
          <w:b/>
          <w:bCs/>
          <w:color w:val="000000"/>
        </w:rPr>
        <w:t>.</w:t>
      </w:r>
    </w:p>
    <w:p w:rsidR="00584792" w:rsidRDefault="00584792">
      <w:pPr>
        <w:pStyle w:val="Teksttreci20"/>
        <w:numPr>
          <w:ilvl w:val="0"/>
          <w:numId w:val="2"/>
        </w:numPr>
        <w:shd w:val="clear" w:color="auto" w:fill="auto"/>
        <w:tabs>
          <w:tab w:val="left" w:pos="1079"/>
        </w:tabs>
        <w:spacing w:before="0"/>
        <w:ind w:left="300" w:firstLine="400"/>
      </w:pPr>
      <w:r>
        <w:rPr>
          <w:rStyle w:val="Teksttreci2"/>
          <w:b/>
          <w:bCs/>
          <w:color w:val="000000"/>
        </w:rPr>
        <w:t xml:space="preserve">Imię </w:t>
      </w:r>
      <w:r>
        <w:rPr>
          <w:rStyle w:val="Teksttreci2Kursywa"/>
          <w:b/>
          <w:bCs/>
          <w:color w:val="000000"/>
        </w:rPr>
        <w:t>Giedko, Giedk:</w:t>
      </w:r>
      <w:r>
        <w:rPr>
          <w:rStyle w:val="Teksttreci2"/>
          <w:b/>
          <w:bCs/>
          <w:color w:val="000000"/>
        </w:rPr>
        <w:t xml:space="preserve"> 1425 r. </w:t>
      </w:r>
      <w:r>
        <w:rPr>
          <w:rStyle w:val="Teksttreci2Kursywa"/>
          <w:b/>
          <w:bCs/>
          <w:color w:val="000000"/>
        </w:rPr>
        <w:t>Gedk</w:t>
      </w:r>
      <w:r>
        <w:rPr>
          <w:rStyle w:val="Teksttreci2"/>
          <w:b/>
          <w:bCs/>
          <w:color w:val="000000"/>
        </w:rPr>
        <w:t xml:space="preserve"> </w:t>
      </w:r>
      <w:r>
        <w:rPr>
          <w:rStyle w:val="Teksttreci2"/>
          <w:b/>
          <w:bCs/>
          <w:color w:val="000000"/>
          <w:lang w:val="de-DE" w:eastAsia="de-DE"/>
        </w:rPr>
        <w:t xml:space="preserve">KP </w:t>
      </w:r>
      <w:r>
        <w:rPr>
          <w:rStyle w:val="Teksttreci2"/>
          <w:b/>
          <w:bCs/>
          <w:color w:val="000000"/>
        </w:rPr>
        <w:t xml:space="preserve">II, cz. </w:t>
      </w:r>
      <w:r w:rsidRPr="00476C0D">
        <w:rPr>
          <w:rStyle w:val="Teksttreci2"/>
          <w:b/>
          <w:bCs/>
          <w:color w:val="000000"/>
          <w:lang w:val="en-US"/>
        </w:rPr>
        <w:t xml:space="preserve">III, s. XVII ind.; 1167 r. </w:t>
      </w:r>
      <w:r w:rsidRPr="00476C0D">
        <w:rPr>
          <w:rStyle w:val="Teksttreci2Kursywa"/>
          <w:b/>
          <w:bCs/>
          <w:color w:val="000000"/>
          <w:lang w:val="en-US"/>
        </w:rPr>
        <w:t>Gedko</w:t>
      </w:r>
      <w:r w:rsidRPr="00476C0D">
        <w:rPr>
          <w:rStyle w:val="Teksttreci2Kursywa"/>
          <w:b/>
          <w:bCs/>
          <w:color w:val="000000"/>
          <w:vertAlign w:val="superscript"/>
          <w:lang w:val="en-US"/>
        </w:rPr>
        <w:t>5 6</w:t>
      </w:r>
      <w:r w:rsidRPr="00476C0D">
        <w:rPr>
          <w:rStyle w:val="Teksttreci2Kursywa"/>
          <w:b/>
          <w:bCs/>
          <w:color w:val="000000"/>
          <w:lang w:val="en-US"/>
        </w:rPr>
        <w:t>.</w:t>
      </w:r>
      <w:r w:rsidRPr="00476C0D">
        <w:rPr>
          <w:rStyle w:val="Teksttreci2"/>
          <w:b/>
          <w:bCs/>
          <w:color w:val="000000"/>
          <w:lang w:val="en-US"/>
        </w:rPr>
        <w:t xml:space="preserve"> </w:t>
      </w:r>
      <w:r>
        <w:rPr>
          <w:rStyle w:val="Teksttreci2"/>
          <w:b/>
          <w:bCs/>
          <w:color w:val="000000"/>
        </w:rPr>
        <w:t xml:space="preserve">Postać </w:t>
      </w:r>
      <w:r>
        <w:rPr>
          <w:rStyle w:val="Teksttreci2Kursywa"/>
          <w:b/>
          <w:bCs/>
          <w:color w:val="000000"/>
        </w:rPr>
        <w:t>Giedko</w:t>
      </w:r>
      <w:r>
        <w:rPr>
          <w:rStyle w:val="Teksttreci2"/>
          <w:b/>
          <w:bCs/>
          <w:color w:val="000000"/>
        </w:rPr>
        <w:t xml:space="preserve"> powstać mogła w dwojaki sposób: albo bezpośrednio jako kontynuacja rekonstruowanego psłow. im. os. *G</w:t>
      </w:r>
      <w:r>
        <w:rPr>
          <w:rStyle w:val="Teksttreci2Kursywa"/>
          <w:b/>
          <w:bCs/>
          <w:color w:val="000000"/>
          <w:lang w:val="ru-RU" w:eastAsia="ru-RU"/>
        </w:rPr>
        <w:t>ъ</w:t>
      </w:r>
      <w:r>
        <w:rPr>
          <w:rStyle w:val="Teksttreci2"/>
          <w:b/>
          <w:bCs/>
          <w:color w:val="000000"/>
        </w:rPr>
        <w:t>d-</w:t>
      </w:r>
      <w:r>
        <w:rPr>
          <w:rStyle w:val="Teksttreci2Kursywa"/>
          <w:b/>
          <w:bCs/>
          <w:color w:val="000000"/>
          <w:lang w:val="ru-RU" w:eastAsia="ru-RU"/>
        </w:rPr>
        <w:t>ъ</w:t>
      </w:r>
      <w:r>
        <w:rPr>
          <w:rStyle w:val="Teksttreci2Kursywa"/>
          <w:b/>
          <w:bCs/>
          <w:color w:val="000000"/>
        </w:rPr>
        <w:t>k</w:t>
      </w:r>
      <w:r>
        <w:rPr>
          <w:rStyle w:val="Teksttreci2Kursywa"/>
          <w:b/>
          <w:bCs/>
          <w:color w:val="000000"/>
          <w:lang w:val="ru-RU" w:eastAsia="ru-RU"/>
        </w:rPr>
        <w:t>о</w:t>
      </w:r>
      <w:r>
        <w:rPr>
          <w:rStyle w:val="Teksttreci2"/>
          <w:b/>
          <w:bCs/>
          <w:color w:val="000000"/>
          <w:lang w:val="ru-RU" w:eastAsia="ru-RU"/>
        </w:rPr>
        <w:t xml:space="preserve"> </w:t>
      </w:r>
      <w:r>
        <w:rPr>
          <w:rStyle w:val="Teksttreci2"/>
          <w:b/>
          <w:bCs/>
          <w:color w:val="000000"/>
        </w:rPr>
        <w:t xml:space="preserve">(a więc tak jak </w:t>
      </w:r>
      <w:r>
        <w:rPr>
          <w:rStyle w:val="Teksttreci2Kursywa"/>
          <w:b/>
          <w:bCs/>
          <w:color w:val="000000"/>
        </w:rPr>
        <w:t>*Gdek,</w:t>
      </w:r>
      <w:r>
        <w:rPr>
          <w:rStyle w:val="Teksttreci2"/>
          <w:b/>
          <w:bCs/>
          <w:color w:val="000000"/>
        </w:rPr>
        <w:t xml:space="preserve"> tylko nie z przyrostkiem </w:t>
      </w:r>
      <w:r>
        <w:rPr>
          <w:rStyle w:val="Teksttreci2"/>
          <w:b/>
          <w:bCs/>
          <w:color w:val="000000"/>
          <w:lang w:val="ru-RU" w:eastAsia="ru-RU"/>
        </w:rPr>
        <w:t>-ъ</w:t>
      </w:r>
      <w:r>
        <w:rPr>
          <w:rStyle w:val="Teksttreci2"/>
          <w:b/>
          <w:bCs/>
          <w:color w:val="000000"/>
        </w:rPr>
        <w:t>k</w:t>
      </w:r>
      <w:r>
        <w:rPr>
          <w:rStyle w:val="Teksttreci2"/>
          <w:b/>
          <w:bCs/>
          <w:color w:val="000000"/>
          <w:lang w:val="ru-RU" w:eastAsia="ru-RU"/>
        </w:rPr>
        <w:t xml:space="preserve">ъ, </w:t>
      </w:r>
      <w:r>
        <w:rPr>
          <w:rStyle w:val="Teksttreci2"/>
          <w:b/>
          <w:bCs/>
          <w:color w:val="000000"/>
        </w:rPr>
        <w:t>lecz z przy</w:t>
      </w:r>
      <w:r>
        <w:rPr>
          <w:rStyle w:val="Teksttreci2"/>
          <w:b/>
          <w:bCs/>
          <w:color w:val="000000"/>
        </w:rPr>
        <w:softHyphen/>
        <w:t xml:space="preserve">rostkiem </w:t>
      </w:r>
      <w:r>
        <w:rPr>
          <w:rStyle w:val="Teksttreci2"/>
          <w:b/>
          <w:bCs/>
          <w:color w:val="000000"/>
          <w:lang w:val="ru-RU" w:eastAsia="ru-RU"/>
        </w:rPr>
        <w:t>-ъ</w:t>
      </w:r>
      <w:r>
        <w:rPr>
          <w:rStyle w:val="Teksttreci2Kursywa"/>
          <w:b/>
          <w:bCs/>
          <w:color w:val="000000"/>
        </w:rPr>
        <w:t>ko</w:t>
      </w:r>
      <w:r>
        <w:rPr>
          <w:rStyle w:val="Teksttreci2"/>
          <w:b/>
          <w:bCs/>
          <w:color w:val="000000"/>
        </w:rPr>
        <w:t xml:space="preserve"> o funkcji zdrabniającej), albo też jako rezultat wyrów</w:t>
      </w:r>
      <w:r>
        <w:rPr>
          <w:rStyle w:val="Teksttreci2"/>
          <w:b/>
          <w:bCs/>
          <w:color w:val="000000"/>
        </w:rPr>
        <w:softHyphen/>
        <w:t xml:space="preserve">nania analogicznego dokonanego w obrębie odmiany imienia osobowego *Gdek, dop. </w:t>
      </w:r>
      <w:r>
        <w:rPr>
          <w:rStyle w:val="Teksttreci2Kursywa"/>
          <w:b/>
          <w:bCs/>
          <w:color w:val="000000"/>
        </w:rPr>
        <w:t>Giedka,</w:t>
      </w:r>
      <w:r>
        <w:rPr>
          <w:rStyle w:val="Teksttreci2"/>
          <w:b/>
          <w:bCs/>
          <w:color w:val="000000"/>
        </w:rPr>
        <w:t xml:space="preserve"> skąd następnie w mianowniku </w:t>
      </w:r>
      <w:r>
        <w:rPr>
          <w:rStyle w:val="Teksttreci2Kursywa"/>
          <w:b/>
          <w:bCs/>
          <w:color w:val="000000"/>
        </w:rPr>
        <w:t>Giedko.</w:t>
      </w:r>
      <w:r>
        <w:rPr>
          <w:rStyle w:val="Teksttreci2"/>
          <w:b/>
          <w:bCs/>
          <w:color w:val="000000"/>
        </w:rPr>
        <w:t xml:space="preserve"> Ponieważ w 1166 r. jeden z biskupów krakowskich nazywa się </w:t>
      </w:r>
      <w:r>
        <w:rPr>
          <w:rStyle w:val="Teksttreci2Kursywa"/>
          <w:b/>
          <w:bCs/>
          <w:color w:val="000000"/>
        </w:rPr>
        <w:t xml:space="preserve">Gedeon alias Gedko </w:t>
      </w:r>
      <w:r>
        <w:rPr>
          <w:rStyle w:val="Teksttreci2"/>
          <w:b/>
          <w:bCs/>
          <w:color w:val="000000"/>
          <w:lang w:val="de-DE" w:eastAsia="de-DE"/>
        </w:rPr>
        <w:t xml:space="preserve">(MPH </w:t>
      </w:r>
      <w:r>
        <w:rPr>
          <w:rStyle w:val="Teksttreci2"/>
          <w:b/>
          <w:bCs/>
          <w:color w:val="000000"/>
        </w:rPr>
        <w:t xml:space="preserve">III) wnosić należy, że z czasem imię </w:t>
      </w:r>
      <w:r>
        <w:rPr>
          <w:rStyle w:val="Teksttreci2Kursywa"/>
          <w:b/>
          <w:bCs/>
          <w:color w:val="000000"/>
        </w:rPr>
        <w:t>Giedko</w:t>
      </w:r>
      <w:r>
        <w:rPr>
          <w:rStyle w:val="Teksttreci2"/>
          <w:b/>
          <w:bCs/>
          <w:color w:val="000000"/>
        </w:rPr>
        <w:t xml:space="preserve"> stało się również zdrobnieniem biblijnego imienia </w:t>
      </w:r>
      <w:r>
        <w:rPr>
          <w:rStyle w:val="Teksttreci2Kursywa"/>
          <w:b/>
          <w:bCs/>
          <w:color w:val="000000"/>
        </w:rPr>
        <w:t>Gedeon.</w:t>
      </w:r>
    </w:p>
    <w:p w:rsidR="00584792" w:rsidRDefault="00584792">
      <w:pPr>
        <w:pStyle w:val="Teksttreci20"/>
        <w:numPr>
          <w:ilvl w:val="0"/>
          <w:numId w:val="2"/>
        </w:numPr>
        <w:shd w:val="clear" w:color="auto" w:fill="auto"/>
        <w:tabs>
          <w:tab w:val="left" w:pos="1079"/>
        </w:tabs>
        <w:spacing w:before="0"/>
        <w:ind w:left="300" w:firstLine="400"/>
      </w:pPr>
      <w:r>
        <w:rPr>
          <w:rStyle w:val="Teksttreci2"/>
          <w:b/>
          <w:bCs/>
          <w:color w:val="000000"/>
        </w:rPr>
        <w:t xml:space="preserve">Pierwiastek </w:t>
      </w:r>
      <w:r>
        <w:rPr>
          <w:rStyle w:val="Teksttreci2Kursywa"/>
          <w:b/>
          <w:bCs/>
          <w:color w:val="000000"/>
          <w:lang w:val="ru-RU" w:eastAsia="ru-RU"/>
        </w:rPr>
        <w:t>*</w:t>
      </w:r>
      <w:r>
        <w:rPr>
          <w:rStyle w:val="Teksttreci2Kursywa"/>
          <w:b/>
          <w:bCs/>
          <w:color w:val="000000"/>
        </w:rPr>
        <w:t>g</w:t>
      </w:r>
      <w:r>
        <w:rPr>
          <w:rStyle w:val="Teksttreci2Kursywa"/>
          <w:b/>
          <w:bCs/>
          <w:color w:val="000000"/>
          <w:lang w:val="ru-RU" w:eastAsia="ru-RU"/>
        </w:rPr>
        <w:t>ъ</w:t>
      </w:r>
      <w:r>
        <w:rPr>
          <w:rStyle w:val="Teksttreci2Kursywa"/>
          <w:b/>
          <w:bCs/>
          <w:color w:val="000000"/>
        </w:rPr>
        <w:t>d</w:t>
      </w:r>
      <w:r>
        <w:rPr>
          <w:rStyle w:val="Teksttreci2Kursywa"/>
          <w:b/>
          <w:bCs/>
          <w:color w:val="000000"/>
          <w:lang w:val="ru-RU" w:eastAsia="ru-RU"/>
        </w:rPr>
        <w:t>-</w:t>
      </w:r>
      <w:r>
        <w:rPr>
          <w:rStyle w:val="Teksttreci2"/>
          <w:b/>
          <w:bCs/>
          <w:color w:val="000000"/>
          <w:lang w:val="ru-RU" w:eastAsia="ru-RU"/>
        </w:rPr>
        <w:t xml:space="preserve"> </w:t>
      </w:r>
      <w:r>
        <w:rPr>
          <w:rStyle w:val="Teksttreci2"/>
          <w:b/>
          <w:bCs/>
          <w:color w:val="000000"/>
        </w:rPr>
        <w:t xml:space="preserve">występuje również w nazwisku </w:t>
      </w:r>
      <w:r>
        <w:rPr>
          <w:rStyle w:val="Teksttreci2Kursywa"/>
          <w:b/>
          <w:bCs/>
          <w:color w:val="000000"/>
        </w:rPr>
        <w:t xml:space="preserve">Gdaszyński, </w:t>
      </w:r>
      <w:r>
        <w:rPr>
          <w:rStyle w:val="Teksttreci2"/>
          <w:b/>
          <w:bCs/>
          <w:color w:val="000000"/>
        </w:rPr>
        <w:t xml:space="preserve">co do którego por. zapis, z 1458 r.: </w:t>
      </w:r>
      <w:r w:rsidRPr="00476C0D">
        <w:rPr>
          <w:rStyle w:val="Teksttreci2"/>
          <w:b/>
          <w:bCs/>
          <w:color w:val="000000"/>
          <w:lang w:eastAsia="en-US"/>
        </w:rPr>
        <w:t xml:space="preserve">Vijgandus </w:t>
      </w:r>
      <w:r>
        <w:rPr>
          <w:rStyle w:val="Teksttreci2Kursywa"/>
          <w:b/>
          <w:bCs/>
          <w:color w:val="000000"/>
        </w:rPr>
        <w:t>Gdaszynsky</w:t>
      </w:r>
      <w:r>
        <w:rPr>
          <w:rStyle w:val="Teksttreci2"/>
          <w:b/>
          <w:bCs/>
          <w:color w:val="000000"/>
        </w:rPr>
        <w:t xml:space="preserve"> (Lib. Fac. Artium </w:t>
      </w:r>
      <w:r>
        <w:rPr>
          <w:rStyle w:val="Teksttreci2"/>
          <w:b/>
          <w:bCs/>
          <w:color w:val="000000"/>
          <w:lang w:val="de-DE" w:eastAsia="de-DE"/>
        </w:rPr>
        <w:t xml:space="preserve">in Univ. </w:t>
      </w:r>
      <w:r>
        <w:rPr>
          <w:rStyle w:val="Teksttreci2"/>
          <w:b/>
          <w:bCs/>
          <w:color w:val="000000"/>
        </w:rPr>
        <w:t xml:space="preserve">Jag. s. 51). W nazwisku tym, utworzonym od n. m. </w:t>
      </w:r>
      <w:r>
        <w:rPr>
          <w:rStyle w:val="Teksttreci2Kursywa"/>
          <w:b/>
          <w:bCs/>
          <w:color w:val="000000"/>
        </w:rPr>
        <w:t>Gdaszyn,</w:t>
      </w:r>
      <w:r>
        <w:rPr>
          <w:rStyle w:val="Teksttreci2"/>
          <w:b/>
          <w:bCs/>
          <w:color w:val="000000"/>
        </w:rPr>
        <w:t xml:space="preserve"> tkwi imię osobowe </w:t>
      </w:r>
      <w:r>
        <w:rPr>
          <w:rStyle w:val="Teksttreci2Kursywa"/>
          <w:b/>
          <w:bCs/>
          <w:color w:val="000000"/>
        </w:rPr>
        <w:t>*Gdasza,</w:t>
      </w:r>
      <w:r>
        <w:rPr>
          <w:rStyle w:val="Teksttreci2"/>
          <w:b/>
          <w:bCs/>
          <w:color w:val="000000"/>
        </w:rPr>
        <w:t xml:space="preserve"> obok czego istnieć by mógł także oboczny wariant </w:t>
      </w:r>
      <w:r>
        <w:rPr>
          <w:rStyle w:val="Teksttreci2Kursywa"/>
          <w:b/>
          <w:bCs/>
          <w:color w:val="000000"/>
        </w:rPr>
        <w:t>*Gdasz,</w:t>
      </w:r>
      <w:r>
        <w:rPr>
          <w:rStyle w:val="Teksttreci2"/>
          <w:b/>
          <w:bCs/>
          <w:color w:val="000000"/>
        </w:rPr>
        <w:t xml:space="preserve"> z przyr. </w:t>
      </w:r>
      <w:r>
        <w:rPr>
          <w:rStyle w:val="Teksttreci2Kursywa"/>
          <w:b/>
          <w:bCs/>
          <w:color w:val="000000"/>
        </w:rPr>
        <w:t>-asz</w:t>
      </w:r>
      <w:r>
        <w:rPr>
          <w:rStyle w:val="Teksttreci2"/>
          <w:b/>
          <w:bCs/>
          <w:color w:val="000000"/>
        </w:rPr>
        <w:t xml:space="preserve"> jak np. </w:t>
      </w:r>
      <w:r>
        <w:rPr>
          <w:rStyle w:val="Teksttreci2Kursywa"/>
          <w:b/>
          <w:bCs/>
          <w:color w:val="000000"/>
        </w:rPr>
        <w:t>Godasz, Gołasz</w:t>
      </w:r>
      <w:r>
        <w:rPr>
          <w:rStyle w:val="Teksttreci2"/>
          <w:b/>
          <w:bCs/>
          <w:color w:val="000000"/>
          <w:vertAlign w:val="superscript"/>
        </w:rPr>
        <w:t>6</w:t>
      </w:r>
      <w:r>
        <w:rPr>
          <w:rStyle w:val="Teksttreci2"/>
          <w:b/>
          <w:bCs/>
          <w:color w:val="000000"/>
        </w:rPr>
        <w:t xml:space="preserve"> albo</w:t>
      </w:r>
    </w:p>
    <w:p w:rsidR="00584792" w:rsidRDefault="00584792">
      <w:pPr>
        <w:pStyle w:val="Teksttreci80"/>
        <w:shd w:val="clear" w:color="auto" w:fill="auto"/>
        <w:spacing w:before="0"/>
        <w:jc w:val="both"/>
      </w:pPr>
      <w:r>
        <w:rPr>
          <w:rStyle w:val="Teksttreci8Bezkursywy"/>
          <w:b/>
          <w:bCs/>
          <w:i w:val="0"/>
          <w:iCs w:val="0"/>
          <w:color w:val="000000"/>
        </w:rPr>
        <w:t xml:space="preserve">w nazwiskach: </w:t>
      </w:r>
      <w:r>
        <w:rPr>
          <w:rStyle w:val="Teksttreci8"/>
          <w:b/>
          <w:bCs/>
          <w:i/>
          <w:iCs/>
          <w:color w:val="000000"/>
        </w:rPr>
        <w:t>Kornaszewski, Witaszewski, Rogasza, Rogasz</w:t>
      </w:r>
      <w:r>
        <w:rPr>
          <w:rStyle w:val="Teksttreci8Bezkursywy"/>
          <w:b/>
          <w:bCs/>
          <w:i w:val="0"/>
          <w:iCs w:val="0"/>
          <w:color w:val="000000"/>
        </w:rPr>
        <w:t>, lub w na</w:t>
      </w:r>
      <w:r>
        <w:rPr>
          <w:rStyle w:val="Teksttreci8Bezkursywy"/>
          <w:b/>
          <w:bCs/>
          <w:i w:val="0"/>
          <w:iCs w:val="0"/>
          <w:color w:val="000000"/>
        </w:rPr>
        <w:softHyphen/>
        <w:t xml:space="preserve">zwach miejscowych </w:t>
      </w:r>
      <w:r>
        <w:rPr>
          <w:rStyle w:val="Teksttreci8"/>
          <w:b/>
          <w:bCs/>
          <w:i/>
          <w:iCs/>
          <w:color w:val="000000"/>
        </w:rPr>
        <w:t>Rogaszyce, Rogaszyn</w:t>
      </w:r>
      <w:r>
        <w:rPr>
          <w:rStyle w:val="Teksttreci8Bezkursywy"/>
          <w:b/>
          <w:bCs/>
          <w:i w:val="0"/>
          <w:iCs w:val="0"/>
          <w:color w:val="000000"/>
        </w:rPr>
        <w:t xml:space="preserve"> itd.</w:t>
      </w:r>
    </w:p>
    <w:p w:rsidR="00584792" w:rsidRDefault="00584792">
      <w:pPr>
        <w:pStyle w:val="Teksttreci20"/>
        <w:shd w:val="clear" w:color="auto" w:fill="auto"/>
        <w:spacing w:before="0"/>
        <w:ind w:firstLine="420"/>
      </w:pPr>
      <w:r>
        <w:rPr>
          <w:rStyle w:val="Teksttreci2"/>
          <w:b/>
          <w:bCs/>
          <w:color w:val="000000"/>
        </w:rPr>
        <w:t xml:space="preserve">Prasłowiański rdzeń </w:t>
      </w:r>
      <w:r>
        <w:rPr>
          <w:rStyle w:val="Teksttreci2Kursywa"/>
          <w:b/>
          <w:bCs/>
          <w:color w:val="000000"/>
          <w:lang w:val="ru-RU" w:eastAsia="ru-RU"/>
        </w:rPr>
        <w:t>*</w:t>
      </w:r>
      <w:r>
        <w:rPr>
          <w:rStyle w:val="Teksttreci2Kursywa"/>
          <w:b/>
          <w:bCs/>
          <w:color w:val="000000"/>
        </w:rPr>
        <w:t>g</w:t>
      </w:r>
      <w:r>
        <w:rPr>
          <w:rStyle w:val="Teksttreci2Kursywa"/>
          <w:b/>
          <w:bCs/>
          <w:color w:val="000000"/>
          <w:lang w:val="ru-RU" w:eastAsia="ru-RU"/>
        </w:rPr>
        <w:t>ъ</w:t>
      </w:r>
      <w:r>
        <w:rPr>
          <w:rStyle w:val="Teksttreci2Kursywa"/>
          <w:b/>
          <w:bCs/>
          <w:color w:val="000000"/>
        </w:rPr>
        <w:t>d</w:t>
      </w:r>
      <w:r>
        <w:rPr>
          <w:rStyle w:val="Teksttreci2Kursywa"/>
          <w:b/>
          <w:bCs/>
          <w:color w:val="000000"/>
          <w:lang w:val="ru-RU" w:eastAsia="ru-RU"/>
        </w:rPr>
        <w:t>-,</w:t>
      </w:r>
      <w:r>
        <w:rPr>
          <w:rStyle w:val="Teksttreci2"/>
          <w:b/>
          <w:bCs/>
          <w:color w:val="000000"/>
          <w:lang w:val="ru-RU" w:eastAsia="ru-RU"/>
        </w:rPr>
        <w:t xml:space="preserve"> </w:t>
      </w:r>
      <w:r>
        <w:rPr>
          <w:rStyle w:val="Teksttreci2"/>
          <w:b/>
          <w:bCs/>
          <w:color w:val="000000"/>
        </w:rPr>
        <w:t xml:space="preserve">tkwiący w nazwie miejscowej </w:t>
      </w:r>
      <w:r>
        <w:rPr>
          <w:rStyle w:val="Teksttreci2Kursywa"/>
          <w:b/>
          <w:bCs/>
          <w:color w:val="000000"/>
        </w:rPr>
        <w:t xml:space="preserve">Gdzcz </w:t>
      </w:r>
      <w:r>
        <w:rPr>
          <w:rStyle w:val="Teksttreci2"/>
          <w:b/>
          <w:bCs/>
          <w:color w:val="000000"/>
        </w:rPr>
        <w:t xml:space="preserve">oraz wymienionych dopiero co imionach osobowych lub nazwiskach. </w:t>
      </w:r>
      <w:r>
        <w:rPr>
          <w:rStyle w:val="Teksttreci2"/>
          <w:b/>
          <w:bCs/>
          <w:color w:val="000000"/>
          <w:lang w:val="de-DE" w:eastAsia="de-DE"/>
        </w:rPr>
        <w:t xml:space="preserve">Brückner </w:t>
      </w:r>
      <w:r>
        <w:rPr>
          <w:rStyle w:val="Teksttreci2"/>
          <w:b/>
          <w:bCs/>
          <w:color w:val="000000"/>
        </w:rPr>
        <w:t xml:space="preserve">już związał z litewskim </w:t>
      </w:r>
      <w:r>
        <w:rPr>
          <w:rStyle w:val="Teksttreci2Kursywa"/>
          <w:b/>
          <w:bCs/>
          <w:color w:val="000000"/>
        </w:rPr>
        <w:t>gudas</w:t>
      </w:r>
      <w:r>
        <w:rPr>
          <w:rStyle w:val="Teksttreci2"/>
          <w:b/>
          <w:bCs/>
          <w:color w:val="000000"/>
        </w:rPr>
        <w:t xml:space="preserve"> (przezwisko) oraz ps. </w:t>
      </w:r>
      <w:r>
        <w:rPr>
          <w:rStyle w:val="Teksttreci2Kursywa"/>
          <w:b/>
          <w:bCs/>
          <w:color w:val="000000"/>
        </w:rPr>
        <w:t>*gyd *gyzd-</w:t>
      </w:r>
      <w:r>
        <w:rPr>
          <w:rStyle w:val="Teksttreci2"/>
          <w:b/>
          <w:bCs/>
          <w:color w:val="000000"/>
        </w:rPr>
        <w:t xml:space="preserve"> (co według tego autora pochodzić ma z pie </w:t>
      </w:r>
      <w:r>
        <w:rPr>
          <w:rStyle w:val="Teksttreci2Kursywa"/>
          <w:b/>
          <w:bCs/>
          <w:color w:val="000000"/>
        </w:rPr>
        <w:t>*gudh-</w:t>
      </w:r>
      <w:r>
        <w:rPr>
          <w:rStyle w:val="Teksttreci2"/>
          <w:b/>
          <w:bCs/>
          <w:color w:val="000000"/>
        </w:rPr>
        <w:t xml:space="preserve"> </w:t>
      </w:r>
      <w:r>
        <w:rPr>
          <w:rStyle w:val="Teksttreci2"/>
          <w:b/>
          <w:bCs/>
          <w:color w:val="000000"/>
          <w:lang w:val="ru-RU" w:eastAsia="ru-RU"/>
        </w:rPr>
        <w:t xml:space="preserve">// </w:t>
      </w:r>
      <w:r>
        <w:rPr>
          <w:rStyle w:val="Teksttreci2Kursywa"/>
          <w:b/>
          <w:bCs/>
          <w:color w:val="000000"/>
        </w:rPr>
        <w:t>*gudh</w:t>
      </w:r>
      <w:r>
        <w:rPr>
          <w:rStyle w:val="Teksttreci2"/>
          <w:b/>
          <w:bCs/>
          <w:color w:val="000000"/>
        </w:rPr>
        <w:t xml:space="preserve">-) i staropolskimi lub dzisiejszymi </w:t>
      </w:r>
      <w:r>
        <w:rPr>
          <w:rStyle w:val="Teksttreci2"/>
          <w:b/>
          <w:bCs/>
          <w:color w:val="000000"/>
        </w:rPr>
        <w:lastRenderedPageBreak/>
        <w:t xml:space="preserve">gwarowymi wyrazami: </w:t>
      </w:r>
      <w:r>
        <w:rPr>
          <w:rStyle w:val="Teksttreci2Kursywa"/>
          <w:b/>
          <w:bCs/>
          <w:color w:val="000000"/>
        </w:rPr>
        <w:t>gid</w:t>
      </w:r>
      <w:r>
        <w:rPr>
          <w:rStyle w:val="Teksttreci2"/>
          <w:b/>
          <w:bCs/>
          <w:color w:val="000000"/>
        </w:rPr>
        <w:t xml:space="preserve">, </w:t>
      </w:r>
      <w:r>
        <w:rPr>
          <w:rStyle w:val="Teksttreci2Kursywa"/>
          <w:b/>
          <w:bCs/>
          <w:color w:val="000000"/>
        </w:rPr>
        <w:t xml:space="preserve">gizd </w:t>
      </w:r>
      <w:r>
        <w:rPr>
          <w:rStyle w:val="Teksttreci2"/>
          <w:b/>
          <w:bCs/>
          <w:color w:val="000000"/>
        </w:rPr>
        <w:t>«obrzydliwiec, brzydal, wstrętny człowiek»</w:t>
      </w:r>
      <w:r>
        <w:rPr>
          <w:rStyle w:val="Teksttreci2"/>
          <w:b/>
          <w:bCs/>
          <w:color w:val="000000"/>
          <w:vertAlign w:val="superscript"/>
        </w:rPr>
        <w:footnoteReference w:id="7"/>
      </w:r>
      <w:r>
        <w:rPr>
          <w:rStyle w:val="Teksttreci2"/>
          <w:b/>
          <w:bCs/>
          <w:color w:val="000000"/>
          <w:vertAlign w:val="superscript"/>
        </w:rPr>
        <w:t xml:space="preserve"> </w:t>
      </w:r>
      <w:r>
        <w:rPr>
          <w:rStyle w:val="Teksttreci2"/>
          <w:b/>
          <w:bCs/>
          <w:color w:val="000000"/>
          <w:vertAlign w:val="superscript"/>
        </w:rPr>
        <w:footnoteReference w:id="8"/>
      </w:r>
      <w:r>
        <w:rPr>
          <w:rStyle w:val="Teksttreci2"/>
          <w:b/>
          <w:bCs/>
          <w:color w:val="000000"/>
          <w:vertAlign w:val="superscript"/>
        </w:rPr>
        <w:t xml:space="preserve"> </w:t>
      </w:r>
      <w:r>
        <w:rPr>
          <w:rStyle w:val="Teksttreci2"/>
          <w:b/>
          <w:bCs/>
          <w:color w:val="000000"/>
          <w:vertAlign w:val="superscript"/>
        </w:rPr>
        <w:footnoteReference w:id="9"/>
      </w:r>
      <w:r>
        <w:rPr>
          <w:rStyle w:val="Teksttreci2"/>
          <w:b/>
          <w:bCs/>
          <w:color w:val="000000"/>
        </w:rPr>
        <w:t xml:space="preserve">. Dla tych apelatywów istnieją w licznych językach słowiańskich fonetycznie dokładne i pod względem znaczenia przeważnie najzupełniej zgodne odpowiedniki, jak czes. hyzditi «budzić wstręt», głuż. hida «nienawiść», </w:t>
      </w:r>
      <w:r>
        <w:rPr>
          <w:rStyle w:val="Teksttreci2Kursywa"/>
          <w:b/>
          <w:bCs/>
          <w:color w:val="000000"/>
        </w:rPr>
        <w:t>hydzić;</w:t>
      </w:r>
      <w:r>
        <w:rPr>
          <w:rStyle w:val="Teksttreci2"/>
          <w:b/>
          <w:bCs/>
          <w:color w:val="000000"/>
        </w:rPr>
        <w:t xml:space="preserve"> ukr. hyd, ohyda, hydyty śa; ostohydyty </w:t>
      </w:r>
      <w:r>
        <w:rPr>
          <w:rStyle w:val="Teksttreci2"/>
          <w:b/>
          <w:bCs/>
          <w:color w:val="000000"/>
          <w:lang w:val="de-DE" w:eastAsia="de-DE"/>
        </w:rPr>
        <w:t xml:space="preserve">«langweilig werden»; </w:t>
      </w:r>
      <w:r>
        <w:rPr>
          <w:rStyle w:val="Teksttreci2"/>
          <w:b/>
          <w:bCs/>
          <w:color w:val="000000"/>
        </w:rPr>
        <w:t>białorus. ohida, hidzić; ros. gidkij (w dialektach). W języku polskim gid zachował się tylko w gwarach i chociaż jeszcze w Wacława Potockiego ,,Wojnie chocimskiej” czytamy: „Od tej nędzy, od tego wykąsani gidu”, to w Słow</w:t>
      </w:r>
      <w:r>
        <w:rPr>
          <w:rStyle w:val="Teksttreci2"/>
          <w:b/>
          <w:bCs/>
          <w:color w:val="000000"/>
        </w:rPr>
        <w:softHyphen/>
        <w:t xml:space="preserve">niku Lindego brak już tego wyrazu zupełnie, a jest tylko </w:t>
      </w:r>
      <w:r>
        <w:rPr>
          <w:rStyle w:val="Teksttreci2Kursywa"/>
          <w:b/>
          <w:bCs/>
          <w:color w:val="000000"/>
        </w:rPr>
        <w:t>hyd, ohydzenie, ohyda</w:t>
      </w:r>
      <w:r>
        <w:rPr>
          <w:rStyle w:val="Teksttreci2"/>
          <w:b/>
          <w:bCs/>
          <w:color w:val="000000"/>
        </w:rPr>
        <w:t xml:space="preserve">, </w:t>
      </w:r>
      <w:r>
        <w:rPr>
          <w:rStyle w:val="Teksttreci2Kursywa"/>
          <w:b/>
          <w:bCs/>
          <w:color w:val="000000"/>
        </w:rPr>
        <w:t>hydliwy</w:t>
      </w:r>
      <w:r>
        <w:rPr>
          <w:rStyle w:val="Teksttreci2"/>
          <w:b/>
          <w:bCs/>
          <w:color w:val="000000"/>
        </w:rPr>
        <w:t xml:space="preserve">, </w:t>
      </w:r>
      <w:r>
        <w:rPr>
          <w:rStyle w:val="Teksttreci2Kursywa"/>
          <w:b/>
          <w:bCs/>
          <w:color w:val="000000"/>
        </w:rPr>
        <w:t>hydny</w:t>
      </w:r>
      <w:r>
        <w:rPr>
          <w:rStyle w:val="Teksttreci2"/>
          <w:b/>
          <w:bCs/>
          <w:color w:val="000000"/>
        </w:rPr>
        <w:t xml:space="preserve"> z przejściem </w:t>
      </w:r>
      <w:r>
        <w:rPr>
          <w:rStyle w:val="Teksttreci2Kursywa"/>
          <w:b/>
          <w:bCs/>
          <w:color w:val="000000"/>
        </w:rPr>
        <w:t>g&gt;h.</w:t>
      </w:r>
      <w:r>
        <w:rPr>
          <w:rStyle w:val="Teksttreci2"/>
          <w:b/>
          <w:bCs/>
          <w:color w:val="000000"/>
        </w:rPr>
        <w:t xml:space="preserve"> Z tego samego rdzenia Berneker wywodzi (mimo zastrzeżeń </w:t>
      </w:r>
      <w:r>
        <w:rPr>
          <w:rStyle w:val="Teksttreci2"/>
          <w:b/>
          <w:bCs/>
          <w:color w:val="000000"/>
          <w:lang w:val="de-DE" w:eastAsia="de-DE"/>
        </w:rPr>
        <w:t xml:space="preserve">Brücknera) </w:t>
      </w:r>
      <w:r>
        <w:rPr>
          <w:rStyle w:val="Teksttreci2"/>
          <w:b/>
          <w:bCs/>
          <w:color w:val="000000"/>
        </w:rPr>
        <w:t xml:space="preserve">scs. </w:t>
      </w:r>
      <w:r>
        <w:rPr>
          <w:rStyle w:val="Teksttreci2Kursywa"/>
          <w:b/>
          <w:bCs/>
          <w:color w:val="000000"/>
        </w:rPr>
        <w:t>gyźda</w:t>
      </w:r>
      <w:r>
        <w:rPr>
          <w:rStyle w:val="Teksttreci2"/>
          <w:b/>
          <w:bCs/>
          <w:color w:val="000000"/>
        </w:rPr>
        <w:t xml:space="preserve"> (appartus), </w:t>
      </w:r>
      <w:r>
        <w:rPr>
          <w:rStyle w:val="Teksttreci2Kursywa"/>
          <w:b/>
          <w:bCs/>
          <w:color w:val="000000"/>
          <w:lang w:val="de-DE" w:eastAsia="de-DE"/>
        </w:rPr>
        <w:t>gyzdav'h</w:t>
      </w:r>
      <w:r>
        <w:rPr>
          <w:rStyle w:val="Teksttreci2"/>
          <w:b/>
          <w:bCs/>
          <w:color w:val="000000"/>
          <w:lang w:val="de-DE" w:eastAsia="de-DE"/>
        </w:rPr>
        <w:t xml:space="preserve"> «superbus»; </w:t>
      </w:r>
      <w:r>
        <w:rPr>
          <w:rStyle w:val="Teksttreci2"/>
          <w:b/>
          <w:bCs/>
          <w:color w:val="000000"/>
        </w:rPr>
        <w:t xml:space="preserve">nowosłow. </w:t>
      </w:r>
      <w:r>
        <w:rPr>
          <w:rStyle w:val="Teksttreci2Kursywa"/>
          <w:b/>
          <w:bCs/>
          <w:color w:val="000000"/>
        </w:rPr>
        <w:t>gizda</w:t>
      </w:r>
      <w:r>
        <w:rPr>
          <w:rStyle w:val="Teksttreci2"/>
          <w:b/>
          <w:bCs/>
          <w:color w:val="000000"/>
        </w:rPr>
        <w:t xml:space="preserve"> </w:t>
      </w:r>
      <w:r>
        <w:rPr>
          <w:rStyle w:val="Teksttreci2"/>
          <w:b/>
          <w:bCs/>
          <w:color w:val="000000"/>
          <w:lang w:val="de-DE" w:eastAsia="de-DE"/>
        </w:rPr>
        <w:t xml:space="preserve">«Hoffart», </w:t>
      </w:r>
      <w:r>
        <w:rPr>
          <w:rStyle w:val="Teksttreci2"/>
          <w:b/>
          <w:bCs/>
          <w:color w:val="000000"/>
        </w:rPr>
        <w:t xml:space="preserve">serb. </w:t>
      </w:r>
      <w:r>
        <w:rPr>
          <w:rStyle w:val="Teksttreci2Kursywa"/>
          <w:b/>
          <w:bCs/>
          <w:color w:val="000000"/>
        </w:rPr>
        <w:t>gizda</w:t>
      </w:r>
      <w:r>
        <w:rPr>
          <w:rStyle w:val="Teksttreci2"/>
          <w:b/>
          <w:bCs/>
          <w:color w:val="000000"/>
        </w:rPr>
        <w:t xml:space="preserve"> </w:t>
      </w:r>
      <w:r>
        <w:rPr>
          <w:rStyle w:val="Teksttreci2"/>
          <w:b/>
          <w:bCs/>
          <w:color w:val="000000"/>
          <w:lang w:val="de-DE" w:eastAsia="de-DE"/>
        </w:rPr>
        <w:t xml:space="preserve">«Schmuck», </w:t>
      </w:r>
      <w:r>
        <w:rPr>
          <w:rStyle w:val="Teksttreci2"/>
          <w:b/>
          <w:bCs/>
          <w:color w:val="000000"/>
        </w:rPr>
        <w:t>co w każdym razie dowodziłoby, że wyraz ten na południu Słowiań</w:t>
      </w:r>
      <w:r>
        <w:rPr>
          <w:rStyle w:val="Teksttreci2"/>
          <w:b/>
          <w:bCs/>
          <w:color w:val="000000"/>
        </w:rPr>
        <w:softHyphen/>
        <w:t>szczyzny uległ ewolucji łagodzącej jego pierwotne zdecydowanie ujemne znaczenie «coś budzącego wstręt, paskudztwo, obrzydliwość» w kierunku dodatnim «ozdoba, dworność», przy czym odegrać musiały rolę ogniw pośrednich w tym rozwoju znaczeń pojęcia takie względne jak: pycha, wyniosłość, duma itd.</w:t>
      </w:r>
    </w:p>
    <w:p w:rsidR="00584792" w:rsidRDefault="00584792">
      <w:pPr>
        <w:pStyle w:val="Teksttreci20"/>
        <w:shd w:val="clear" w:color="auto" w:fill="auto"/>
        <w:spacing w:before="0"/>
        <w:ind w:firstLine="420"/>
      </w:pPr>
      <w:r>
        <w:rPr>
          <w:rStyle w:val="Teksttreci2"/>
          <w:b/>
          <w:bCs/>
          <w:color w:val="000000"/>
        </w:rPr>
        <w:t>Ps. *</w:t>
      </w:r>
      <w:r>
        <w:rPr>
          <w:rStyle w:val="Teksttreci2Kursywa"/>
          <w:b/>
          <w:bCs/>
          <w:color w:val="000000"/>
          <w:lang w:val="de-DE" w:eastAsia="de-DE"/>
        </w:rPr>
        <w:t>gyd</w:t>
      </w:r>
      <w:r>
        <w:rPr>
          <w:rStyle w:val="Teksttreci2Kursywa"/>
          <w:b/>
          <w:bCs/>
          <w:color w:val="000000"/>
          <w:lang w:val="ru-RU" w:eastAsia="ru-RU"/>
        </w:rPr>
        <w:t>ъ</w:t>
      </w:r>
      <w:r>
        <w:rPr>
          <w:rStyle w:val="Teksttreci2"/>
          <w:b/>
          <w:bCs/>
          <w:color w:val="000000"/>
        </w:rPr>
        <w:t xml:space="preserve">, </w:t>
      </w:r>
      <w:r>
        <w:rPr>
          <w:rStyle w:val="Teksttreci2Kursywa"/>
          <w:b/>
          <w:bCs/>
          <w:color w:val="000000"/>
        </w:rPr>
        <w:t>*gyzda</w:t>
      </w:r>
      <w:r>
        <w:rPr>
          <w:rStyle w:val="Teksttreci2"/>
          <w:b/>
          <w:bCs/>
          <w:color w:val="000000"/>
        </w:rPr>
        <w:t xml:space="preserve"> pie </w:t>
      </w:r>
      <w:r>
        <w:rPr>
          <w:rStyle w:val="Teksttreci2Kursywa"/>
          <w:b/>
          <w:bCs/>
          <w:color w:val="000000"/>
        </w:rPr>
        <w:t>*gudh</w:t>
      </w:r>
      <w:r>
        <w:rPr>
          <w:rStyle w:val="Teksttreci2"/>
          <w:b/>
          <w:bCs/>
          <w:color w:val="000000"/>
        </w:rPr>
        <w:t xml:space="preserve"> + </w:t>
      </w:r>
      <w:r>
        <w:rPr>
          <w:rStyle w:val="Teksttreci2Kursywa"/>
          <w:b/>
          <w:bCs/>
          <w:color w:val="000000"/>
        </w:rPr>
        <w:t>d(h)a</w:t>
      </w:r>
      <w:r>
        <w:rPr>
          <w:rStyle w:val="Teksttreci2"/>
          <w:b/>
          <w:bCs/>
          <w:color w:val="000000"/>
        </w:rPr>
        <w:t xml:space="preserve"> łączył Berneker także z </w:t>
      </w:r>
      <w:r>
        <w:rPr>
          <w:rStyle w:val="Teksttreci2Kursywa"/>
          <w:b/>
          <w:bCs/>
          <w:color w:val="000000"/>
          <w:lang w:val="cs-CZ" w:eastAsia="cs-CZ"/>
        </w:rPr>
        <w:t>*gad</w:t>
      </w:r>
      <w:r>
        <w:rPr>
          <w:rStyle w:val="Teksttreci2Kursywa"/>
          <w:b/>
          <w:bCs/>
          <w:color w:val="000000"/>
          <w:lang w:val="ru-RU" w:eastAsia="ru-RU"/>
        </w:rPr>
        <w:t>ъ</w:t>
      </w:r>
      <w:r>
        <w:rPr>
          <w:rStyle w:val="Teksttreci2"/>
          <w:b/>
          <w:bCs/>
          <w:color w:val="000000"/>
          <w:lang w:val="de-DE" w:eastAsia="de-DE"/>
        </w:rPr>
        <w:t xml:space="preserve">», </w:t>
      </w:r>
      <w:r>
        <w:rPr>
          <w:rStyle w:val="Teksttreci2"/>
          <w:b/>
          <w:bCs/>
          <w:color w:val="000000"/>
        </w:rPr>
        <w:t xml:space="preserve">przeciw czemu znowu oponował kiedyś A. </w:t>
      </w:r>
      <w:r>
        <w:rPr>
          <w:rStyle w:val="Teksttreci2"/>
          <w:b/>
          <w:bCs/>
          <w:color w:val="000000"/>
          <w:lang w:val="de-DE" w:eastAsia="de-DE"/>
        </w:rPr>
        <w:t xml:space="preserve">Brückner: </w:t>
      </w:r>
      <w:r>
        <w:rPr>
          <w:rStyle w:val="Teksttreci2"/>
          <w:b/>
          <w:bCs/>
          <w:color w:val="000000"/>
          <w:lang w:val="ru-RU" w:eastAsia="ru-RU"/>
        </w:rPr>
        <w:t xml:space="preserve">„Сайъ </w:t>
      </w:r>
      <w:r>
        <w:rPr>
          <w:rStyle w:val="Teksttreci2"/>
          <w:b/>
          <w:bCs/>
          <w:color w:val="000000"/>
        </w:rPr>
        <w:t>już dla</w:t>
      </w:r>
      <w:r>
        <w:rPr>
          <w:rStyle w:val="Teksttreci2"/>
          <w:b/>
          <w:bCs/>
          <w:color w:val="000000"/>
        </w:rPr>
        <w:softHyphen/>
        <w:t>tego nie może pozostawać w związku z gyd</w:t>
      </w:r>
      <w:r>
        <w:rPr>
          <w:rStyle w:val="Teksttreci2Kursywa"/>
          <w:b/>
          <w:bCs/>
          <w:color w:val="000000"/>
          <w:lang w:val="ru-RU" w:eastAsia="ru-RU"/>
        </w:rPr>
        <w:t>ъ</w:t>
      </w:r>
      <w:r>
        <w:rPr>
          <w:rStyle w:val="Teksttreci2"/>
          <w:b/>
          <w:bCs/>
          <w:color w:val="000000"/>
        </w:rPr>
        <w:t xml:space="preserve">, ponieważ w gydъ d stale zastępowane jest przez zd [...], gyzda nie może sprowadzać się do </w:t>
      </w:r>
      <w:r>
        <w:rPr>
          <w:rStyle w:val="Teksttreci2Kursywa"/>
          <w:b/>
          <w:bCs/>
          <w:color w:val="000000"/>
          <w:lang w:val="de-DE" w:eastAsia="de-DE"/>
        </w:rPr>
        <w:t>*gudh-dha</w:t>
      </w:r>
      <w:r>
        <w:rPr>
          <w:rStyle w:val="Teksttreci2"/>
          <w:b/>
          <w:bCs/>
          <w:color w:val="000000"/>
          <w:lang w:val="de-DE" w:eastAsia="de-DE"/>
        </w:rPr>
        <w:t xml:space="preserve"> </w:t>
      </w:r>
      <w:r>
        <w:rPr>
          <w:rStyle w:val="Teksttreci2"/>
          <w:b/>
          <w:bCs/>
          <w:color w:val="000000"/>
        </w:rPr>
        <w:t>[...]</w:t>
      </w:r>
      <w:r>
        <w:rPr>
          <w:rStyle w:val="Teksttreci2"/>
          <w:b/>
          <w:bCs/>
          <w:color w:val="000000"/>
          <w:vertAlign w:val="superscript"/>
        </w:rPr>
        <w:t>8 9</w:t>
      </w:r>
      <w:r>
        <w:rPr>
          <w:rStyle w:val="Teksttreci2"/>
          <w:b/>
          <w:bCs/>
          <w:color w:val="000000"/>
        </w:rPr>
        <w:t>.</w:t>
      </w:r>
    </w:p>
    <w:p w:rsidR="00584792" w:rsidRDefault="00584792">
      <w:pPr>
        <w:pStyle w:val="Teksttreci20"/>
        <w:shd w:val="clear" w:color="auto" w:fill="auto"/>
        <w:spacing w:before="0"/>
        <w:ind w:firstLine="420"/>
      </w:pPr>
      <w:r>
        <w:rPr>
          <w:rStyle w:val="Teksttreci2"/>
          <w:b/>
          <w:bCs/>
          <w:color w:val="000000"/>
        </w:rPr>
        <w:t>Na temat etymologii wspomnianych wyrazów wypowiedział się F. Sławski, który uznaje związek południowosłowiańskich i północnosłowiańskich apelatywów, stwierdza odmienny rozwój ich znaczeń, co znajduje odpowiednik w równoległym rozwoju znaczenia ps. *gŗd</w:t>
      </w:r>
      <w:r>
        <w:rPr>
          <w:rStyle w:val="Teksttreci2"/>
          <w:b/>
          <w:bCs/>
          <w:color w:val="000000"/>
          <w:lang w:val="ru-RU" w:eastAsia="ru-RU"/>
        </w:rPr>
        <w:t>ъ</w:t>
      </w:r>
      <w:r>
        <w:rPr>
          <w:rStyle w:val="Teksttreci2"/>
          <w:b/>
          <w:bCs/>
          <w:color w:val="000000"/>
        </w:rPr>
        <w:t xml:space="preserve">, </w:t>
      </w:r>
      <w:r>
        <w:rPr>
          <w:rStyle w:val="Teksttreci2"/>
          <w:b/>
          <w:bCs/>
          <w:color w:val="000000"/>
          <w:lang w:val="de-DE" w:eastAsia="de-DE"/>
        </w:rPr>
        <w:t>pol.</w:t>
      </w:r>
    </w:p>
    <w:p w:rsidR="00584792" w:rsidRDefault="00584792">
      <w:pPr>
        <w:pStyle w:val="Teksttreci20"/>
        <w:shd w:val="clear" w:color="auto" w:fill="auto"/>
        <w:spacing w:before="0" w:line="324" w:lineRule="exact"/>
        <w:ind w:firstLine="0"/>
      </w:pPr>
      <w:r>
        <w:rPr>
          <w:rStyle w:val="Teksttreci2Kursywa"/>
          <w:b/>
          <w:bCs/>
          <w:color w:val="000000"/>
        </w:rPr>
        <w:t>hardy</w:t>
      </w:r>
      <w:r>
        <w:rPr>
          <w:rStyle w:val="Teksttreci2"/>
          <w:b/>
          <w:bCs/>
          <w:color w:val="000000"/>
        </w:rPr>
        <w:t xml:space="preserve"> </w:t>
      </w:r>
      <w:r>
        <w:rPr>
          <w:rStyle w:val="Teksttreci2"/>
          <w:b/>
          <w:bCs/>
          <w:color w:val="000000"/>
          <w:vertAlign w:val="superscript"/>
        </w:rPr>
        <w:t>9</w:t>
      </w:r>
      <w:r>
        <w:rPr>
          <w:rStyle w:val="Teksttreci2"/>
          <w:b/>
          <w:bCs/>
          <w:color w:val="000000"/>
        </w:rPr>
        <w:t xml:space="preserve">. Sławski przyjmuje także zgodność rdzeni z ps. </w:t>
      </w:r>
      <w:r>
        <w:rPr>
          <w:rStyle w:val="Teksttreci2Kursywa"/>
          <w:b/>
          <w:bCs/>
          <w:color w:val="000000"/>
        </w:rPr>
        <w:t>*gadъ</w:t>
      </w:r>
      <w:r>
        <w:rPr>
          <w:rStyle w:val="Teksttreci2"/>
          <w:b/>
          <w:bCs/>
          <w:color w:val="000000"/>
        </w:rPr>
        <w:t xml:space="preserve"> i wywodzi całość z ie </w:t>
      </w:r>
      <w:r>
        <w:rPr>
          <w:rStyle w:val="Teksttreci2Kursywa"/>
          <w:b/>
          <w:bCs/>
          <w:color w:val="000000"/>
          <w:lang w:val="de-DE" w:eastAsia="de-DE"/>
        </w:rPr>
        <w:t>*g</w:t>
      </w:r>
      <w:r>
        <w:rPr>
          <w:rStyle w:val="Teksttreci2Kursywa"/>
          <w:b/>
          <w:bCs/>
          <w:color w:val="000000"/>
        </w:rPr>
        <w:t>ṷū</w:t>
      </w:r>
      <w:r>
        <w:rPr>
          <w:rStyle w:val="Teksttreci2Kursywa"/>
          <w:b/>
          <w:bCs/>
          <w:color w:val="000000"/>
          <w:lang w:val="de-DE" w:eastAsia="de-DE"/>
        </w:rPr>
        <w:t>dh-: *g</w:t>
      </w:r>
      <w:r>
        <w:rPr>
          <w:rStyle w:val="Teksttreci2Kursywa"/>
          <w:b/>
          <w:bCs/>
          <w:color w:val="000000"/>
        </w:rPr>
        <w:t>ṷŏ</w:t>
      </w:r>
      <w:r>
        <w:rPr>
          <w:rStyle w:val="Teksttreci2Kursywa"/>
          <w:b/>
          <w:bCs/>
          <w:color w:val="000000"/>
          <w:lang w:val="de-DE" w:eastAsia="de-DE"/>
        </w:rPr>
        <w:t>(u)dh-,</w:t>
      </w:r>
      <w:r>
        <w:rPr>
          <w:rStyle w:val="Teksttreci2"/>
          <w:b/>
          <w:bCs/>
          <w:color w:val="000000"/>
          <w:lang w:val="de-DE" w:eastAsia="de-DE"/>
        </w:rPr>
        <w:t xml:space="preserve"> </w:t>
      </w:r>
      <w:r>
        <w:rPr>
          <w:rStyle w:val="Teksttreci2"/>
          <w:b/>
          <w:bCs/>
          <w:color w:val="000000"/>
        </w:rPr>
        <w:t xml:space="preserve">gdzie zresztą </w:t>
      </w:r>
      <w:r>
        <w:rPr>
          <w:rStyle w:val="Teksttreci2Kursywa"/>
          <w:b/>
          <w:bCs/>
          <w:color w:val="000000"/>
        </w:rPr>
        <w:t>dh</w:t>
      </w:r>
      <w:r>
        <w:rPr>
          <w:rStyle w:val="Teksttreci2"/>
          <w:b/>
          <w:bCs/>
          <w:color w:val="000000"/>
        </w:rPr>
        <w:t xml:space="preserve"> może być tylko determinatywem.</w:t>
      </w:r>
    </w:p>
    <w:p w:rsidR="00584792" w:rsidRDefault="00584792">
      <w:pPr>
        <w:pStyle w:val="Teksttreci20"/>
        <w:shd w:val="clear" w:color="auto" w:fill="auto"/>
        <w:spacing w:before="0" w:line="324" w:lineRule="exact"/>
        <w:ind w:firstLine="440"/>
      </w:pPr>
      <w:r>
        <w:rPr>
          <w:rStyle w:val="Teksttreci2"/>
          <w:b/>
          <w:bCs/>
          <w:color w:val="000000"/>
        </w:rPr>
        <w:t>Ostatecznie są to szczegóły dalsze; dla omawianej tu etymologii nazwy miejscowej i związanych z nią imion osobowych mają one o tyle znaczenie, o ile pozwalają ustalić bardzo niegdyś ekspresywną i emo</w:t>
      </w:r>
      <w:r>
        <w:rPr>
          <w:rStyle w:val="Teksttreci2"/>
          <w:b/>
          <w:bCs/>
          <w:color w:val="000000"/>
        </w:rPr>
        <w:softHyphen/>
        <w:t xml:space="preserve">cjonalnie ujemną treść semantyczną wspomnianego pierwiastka. Dlatego też budzić mogło żywe sprzeciwy łączenie tych imion własnych z </w:t>
      </w:r>
      <w:r>
        <w:rPr>
          <w:rStyle w:val="Teksttreci2Kursywa"/>
          <w:b/>
          <w:bCs/>
          <w:color w:val="000000"/>
        </w:rPr>
        <w:t xml:space="preserve">gid </w:t>
      </w:r>
      <w:r>
        <w:rPr>
          <w:rStyle w:val="Teksttreci2"/>
          <w:b/>
          <w:bCs/>
          <w:color w:val="000000"/>
        </w:rPr>
        <w:t xml:space="preserve">i pokrewnymi wyrazami. Wynikało to z subiektywnego przeświadczenia, </w:t>
      </w:r>
      <w:r>
        <w:rPr>
          <w:rStyle w:val="Teksttreci2Kursywa"/>
          <w:b/>
          <w:bCs/>
          <w:color w:val="000000"/>
        </w:rPr>
        <w:t>że</w:t>
      </w:r>
      <w:r>
        <w:rPr>
          <w:rStyle w:val="Teksttreci2"/>
          <w:b/>
          <w:bCs/>
          <w:color w:val="000000"/>
        </w:rPr>
        <w:t xml:space="preserve"> imiona osobowe nie mogą mieć znaczenia deprecjonującego. Tymcza</w:t>
      </w:r>
      <w:r>
        <w:rPr>
          <w:rStyle w:val="Teksttreci2"/>
          <w:b/>
          <w:bCs/>
          <w:color w:val="000000"/>
        </w:rPr>
        <w:softHyphen/>
        <w:t xml:space="preserve">sem związek wszystkich omawianych nazw, łącznie z imieniem </w:t>
      </w:r>
      <w:r>
        <w:rPr>
          <w:rStyle w:val="Teksttreci2Kursywa"/>
          <w:b/>
          <w:bCs/>
          <w:color w:val="000000"/>
        </w:rPr>
        <w:t xml:space="preserve">Gdek </w:t>
      </w:r>
      <w:r>
        <w:rPr>
          <w:rStyle w:val="Teksttreci2"/>
          <w:b/>
          <w:bCs/>
          <w:color w:val="000000"/>
        </w:rPr>
        <w:t xml:space="preserve">i nazwą </w:t>
      </w:r>
      <w:r>
        <w:rPr>
          <w:rStyle w:val="Teksttreci2Kursywa"/>
          <w:b/>
          <w:bCs/>
          <w:color w:val="000000"/>
        </w:rPr>
        <w:t>Gdecz,</w:t>
      </w:r>
      <w:r>
        <w:rPr>
          <w:rStyle w:val="Teksttreci2"/>
          <w:b/>
          <w:bCs/>
          <w:color w:val="000000"/>
        </w:rPr>
        <w:t xml:space="preserve"> z ps. *g</w:t>
      </w:r>
      <w:r>
        <w:rPr>
          <w:rStyle w:val="Teksttreci2Kursywa"/>
          <w:b/>
          <w:bCs/>
          <w:color w:val="000000"/>
        </w:rPr>
        <w:t>ъ</w:t>
      </w:r>
      <w:r>
        <w:rPr>
          <w:rStyle w:val="Teksttreci2"/>
          <w:b/>
          <w:bCs/>
          <w:color w:val="000000"/>
        </w:rPr>
        <w:t xml:space="preserve">d-, pokrewnym dzisiejszemu gwarowemu </w:t>
      </w:r>
      <w:r>
        <w:rPr>
          <w:rStyle w:val="Teksttreci2Kursywa"/>
          <w:b/>
          <w:bCs/>
          <w:color w:val="000000"/>
        </w:rPr>
        <w:t>gid</w:t>
      </w:r>
      <w:r>
        <w:rPr>
          <w:rStyle w:val="Teksttreci2"/>
          <w:b/>
          <w:bCs/>
          <w:color w:val="000000"/>
        </w:rPr>
        <w:t xml:space="preserve">, </w:t>
      </w:r>
      <w:r>
        <w:rPr>
          <w:rStyle w:val="Teksttreci2Kursywa"/>
          <w:b/>
          <w:bCs/>
          <w:color w:val="000000"/>
        </w:rPr>
        <w:t>gizd,</w:t>
      </w:r>
      <w:r>
        <w:rPr>
          <w:rStyle w:val="Teksttreci2"/>
          <w:b/>
          <w:bCs/>
          <w:color w:val="000000"/>
        </w:rPr>
        <w:t xml:space="preserve"> jest bardzo prawdopodobny. Obok imion </w:t>
      </w:r>
      <w:r>
        <w:rPr>
          <w:rStyle w:val="Teksttreci2Kursywa"/>
          <w:b/>
          <w:bCs/>
          <w:color w:val="000000"/>
        </w:rPr>
        <w:t>Gdek, Giedko, Gdesz, Gdesza, Gdesław, Gdasz, Gdasza, Gdak, Gdeczyk</w:t>
      </w:r>
      <w:r>
        <w:rPr>
          <w:rStyle w:val="Teksttreci2"/>
          <w:b/>
          <w:bCs/>
          <w:color w:val="000000"/>
        </w:rPr>
        <w:t xml:space="preserve"> i ewetualnie </w:t>
      </w:r>
      <w:r>
        <w:rPr>
          <w:rStyle w:val="Teksttreci2Kursywa"/>
          <w:b/>
          <w:bCs/>
          <w:color w:val="000000"/>
        </w:rPr>
        <w:t xml:space="preserve">*Gied, </w:t>
      </w:r>
      <w:r>
        <w:rPr>
          <w:rStyle w:val="Teksttreci2"/>
          <w:b/>
          <w:bCs/>
          <w:color w:val="000000"/>
        </w:rPr>
        <w:t xml:space="preserve">dop. </w:t>
      </w:r>
      <w:r>
        <w:rPr>
          <w:rStyle w:val="Teksttreci2Kursywa"/>
          <w:b/>
          <w:bCs/>
          <w:color w:val="000000"/>
        </w:rPr>
        <w:t>*Gda</w:t>
      </w:r>
      <w:r>
        <w:rPr>
          <w:rStyle w:val="Teksttreci2"/>
          <w:b/>
          <w:bCs/>
          <w:color w:val="000000"/>
        </w:rPr>
        <w:t xml:space="preserve"> istniało także imię osobowe </w:t>
      </w:r>
      <w:r>
        <w:rPr>
          <w:rStyle w:val="Teksttreci2Kursywa"/>
          <w:b/>
          <w:bCs/>
          <w:color w:val="000000"/>
        </w:rPr>
        <w:t>Gidko,</w:t>
      </w:r>
      <w:r>
        <w:rPr>
          <w:rStyle w:val="Teksttreci2"/>
          <w:b/>
          <w:bCs/>
          <w:color w:val="000000"/>
        </w:rPr>
        <w:t xml:space="preserve"> poświadczane zapisem z 1517 r. </w:t>
      </w:r>
      <w:r>
        <w:rPr>
          <w:rStyle w:val="Teksttreci2"/>
          <w:b/>
          <w:bCs/>
          <w:color w:val="000000"/>
          <w:lang w:val="cs-CZ" w:eastAsia="cs-CZ"/>
        </w:rPr>
        <w:t xml:space="preserve">Kmeto </w:t>
      </w:r>
      <w:r>
        <w:rPr>
          <w:rStyle w:val="Teksttreci2Kursywa"/>
          <w:b/>
          <w:bCs/>
          <w:color w:val="000000"/>
        </w:rPr>
        <w:t>Gydko</w:t>
      </w:r>
      <w:r>
        <w:rPr>
          <w:rStyle w:val="Teksttreci2"/>
          <w:b/>
          <w:bCs/>
          <w:color w:val="000000"/>
        </w:rPr>
        <w:t xml:space="preserve"> </w:t>
      </w:r>
      <w:r>
        <w:rPr>
          <w:rStyle w:val="Teksttreci2"/>
          <w:b/>
          <w:bCs/>
          <w:color w:val="000000"/>
          <w:lang w:val="cs-CZ" w:eastAsia="cs-CZ"/>
        </w:rPr>
        <w:t xml:space="preserve">Koz. </w:t>
      </w:r>
      <w:r>
        <w:rPr>
          <w:rStyle w:val="Teksttreci2"/>
          <w:b/>
          <w:bCs/>
          <w:color w:val="000000"/>
        </w:rPr>
        <w:t>II, s. 176 oraz tkwiące w nazwie miej</w:t>
      </w:r>
      <w:r>
        <w:rPr>
          <w:rStyle w:val="Teksttreci2"/>
          <w:b/>
          <w:bCs/>
          <w:color w:val="000000"/>
        </w:rPr>
        <w:softHyphen/>
        <w:t xml:space="preserve">scowej </w:t>
      </w:r>
      <w:r>
        <w:rPr>
          <w:rStyle w:val="Teksttreci2Kursywa"/>
          <w:b/>
          <w:bCs/>
          <w:color w:val="000000"/>
        </w:rPr>
        <w:t>Gidkowice,</w:t>
      </w:r>
      <w:r>
        <w:rPr>
          <w:rStyle w:val="Teksttreci2"/>
          <w:b/>
          <w:bCs/>
          <w:color w:val="000000"/>
        </w:rPr>
        <w:t xml:space="preserve"> osada dziś </w:t>
      </w:r>
      <w:r>
        <w:rPr>
          <w:rStyle w:val="Teksttreci2"/>
          <w:b/>
          <w:bCs/>
          <w:color w:val="000000"/>
        </w:rPr>
        <w:lastRenderedPageBreak/>
        <w:t xml:space="preserve">nieznana w parafii Margonin, zanotowana w 1398 r.: Strasz de </w:t>
      </w:r>
      <w:r>
        <w:rPr>
          <w:rStyle w:val="Teksttreci2Kursywa"/>
          <w:b/>
          <w:bCs/>
          <w:color w:val="000000"/>
        </w:rPr>
        <w:t>Gidkowice,</w:t>
      </w:r>
      <w:r>
        <w:rPr>
          <w:rStyle w:val="Teksttreci2"/>
          <w:b/>
          <w:bCs/>
          <w:color w:val="000000"/>
        </w:rPr>
        <w:t xml:space="preserve"> ibid. Istnienie tego rdzenia w imionach osobowych potwierdza też znane współcześnie nazwisko </w:t>
      </w:r>
      <w:r>
        <w:rPr>
          <w:rStyle w:val="Teksttreci2Kursywa"/>
          <w:b/>
          <w:bCs/>
          <w:color w:val="000000"/>
        </w:rPr>
        <w:t xml:space="preserve">Gidaszewski. </w:t>
      </w:r>
      <w:r>
        <w:rPr>
          <w:rStyle w:val="Teksttreci2"/>
          <w:b/>
          <w:bCs/>
          <w:color w:val="000000"/>
        </w:rPr>
        <w:t xml:space="preserve">Z roku 1748 zapis: </w:t>
      </w:r>
      <w:r>
        <w:rPr>
          <w:rStyle w:val="Teksttreci2"/>
          <w:b/>
          <w:bCs/>
          <w:color w:val="000000"/>
          <w:lang w:val="de-DE" w:eastAsia="de-DE"/>
        </w:rPr>
        <w:t xml:space="preserve">Stephano </w:t>
      </w:r>
      <w:r>
        <w:rPr>
          <w:rStyle w:val="Teksttreci2Kursywa"/>
          <w:b/>
          <w:bCs/>
          <w:color w:val="000000"/>
        </w:rPr>
        <w:t>Gidziński</w:t>
      </w:r>
      <w:r>
        <w:rPr>
          <w:rStyle w:val="Teksttreci2"/>
          <w:b/>
          <w:bCs/>
          <w:color w:val="000000"/>
        </w:rPr>
        <w:t xml:space="preserve"> z akt mysłowickich </w:t>
      </w:r>
      <w:r>
        <w:rPr>
          <w:rStyle w:val="Teksttreci2"/>
          <w:b/>
          <w:bCs/>
          <w:color w:val="000000"/>
          <w:vertAlign w:val="superscript"/>
        </w:rPr>
        <w:t>10 11</w:t>
      </w:r>
      <w:r>
        <w:rPr>
          <w:rStyle w:val="Teksttreci2"/>
          <w:b/>
          <w:bCs/>
          <w:color w:val="000000"/>
        </w:rPr>
        <w:t xml:space="preserve">, natomiast z XIX w. z Łazisk Górnych Lukasch </w:t>
      </w:r>
      <w:r>
        <w:rPr>
          <w:rStyle w:val="Teksttreci2Kursywa"/>
          <w:b/>
          <w:bCs/>
          <w:color w:val="000000"/>
        </w:rPr>
        <w:t>Gizdon</w:t>
      </w:r>
      <w:r>
        <w:rPr>
          <w:rStyle w:val="Teksttreci2"/>
          <w:b/>
          <w:bCs/>
          <w:color w:val="000000"/>
          <w:vertAlign w:val="superscript"/>
        </w:rPr>
        <w:t>n</w:t>
      </w:r>
      <w:r>
        <w:rPr>
          <w:rStyle w:val="Teksttreci2"/>
          <w:b/>
          <w:bCs/>
          <w:color w:val="000000"/>
        </w:rPr>
        <w:t>. Nazwiska te nie pozo</w:t>
      </w:r>
      <w:r>
        <w:rPr>
          <w:rStyle w:val="Teksttreci2"/>
          <w:b/>
          <w:bCs/>
          <w:color w:val="000000"/>
        </w:rPr>
        <w:softHyphen/>
        <w:t xml:space="preserve">stawiają wątpliwości, że pochodzą od imion </w:t>
      </w:r>
      <w:r>
        <w:rPr>
          <w:rStyle w:val="Teksttreci2Kursywa"/>
          <w:b/>
          <w:bCs/>
          <w:color w:val="000000"/>
        </w:rPr>
        <w:t xml:space="preserve">*Gidasz, *Gida, *Gizdoń, </w:t>
      </w:r>
      <w:r>
        <w:rPr>
          <w:rStyle w:val="Teksttreci2"/>
          <w:b/>
          <w:bCs/>
          <w:color w:val="000000"/>
        </w:rPr>
        <w:t xml:space="preserve">dla których podstawą derywacyjną był pierwiastek </w:t>
      </w:r>
      <w:r>
        <w:rPr>
          <w:rStyle w:val="Teksttreci2Kursywa"/>
          <w:b/>
          <w:bCs/>
          <w:color w:val="000000"/>
        </w:rPr>
        <w:t xml:space="preserve">*gyd- </w:t>
      </w:r>
      <w:r>
        <w:rPr>
          <w:rStyle w:val="Teksttreci2TrebuchetMS"/>
          <w:b w:val="0"/>
          <w:bCs w:val="0"/>
          <w:color w:val="000000"/>
        </w:rPr>
        <w:t xml:space="preserve">II </w:t>
      </w:r>
      <w:r>
        <w:rPr>
          <w:rStyle w:val="Teksttreci2Kursywa"/>
          <w:b/>
          <w:bCs/>
          <w:color w:val="000000"/>
        </w:rPr>
        <w:t>*gyzd-.</w:t>
      </w:r>
    </w:p>
    <w:p w:rsidR="00584792" w:rsidRDefault="00584792">
      <w:pPr>
        <w:pStyle w:val="Teksttreci20"/>
        <w:shd w:val="clear" w:color="auto" w:fill="auto"/>
        <w:spacing w:before="0" w:line="324" w:lineRule="exact"/>
        <w:ind w:firstLine="440"/>
      </w:pPr>
      <w:r>
        <w:rPr>
          <w:rStyle w:val="Teksttreci2"/>
          <w:b/>
          <w:bCs/>
          <w:color w:val="000000"/>
        </w:rPr>
        <w:t xml:space="preserve">Poza obocznością ps. </w:t>
      </w:r>
      <w:r>
        <w:rPr>
          <w:rStyle w:val="Teksttreci2"/>
          <w:b/>
          <w:bCs/>
          <w:color w:val="000000"/>
          <w:lang w:val="ru-RU" w:eastAsia="ru-RU"/>
        </w:rPr>
        <w:t xml:space="preserve">*ъ // </w:t>
      </w:r>
      <w:r>
        <w:rPr>
          <w:rStyle w:val="Teksttreci2Kursywa"/>
          <w:b/>
          <w:bCs/>
          <w:color w:val="000000"/>
        </w:rPr>
        <w:t>*y,</w:t>
      </w:r>
      <w:r>
        <w:rPr>
          <w:rStyle w:val="Teksttreci2"/>
          <w:b/>
          <w:bCs/>
          <w:color w:val="000000"/>
        </w:rPr>
        <w:t xml:space="preserve"> która umożliwia związanie nazwy </w:t>
      </w:r>
      <w:r>
        <w:rPr>
          <w:rStyle w:val="Teksttreci2Kursywa"/>
          <w:b/>
          <w:bCs/>
          <w:color w:val="000000"/>
        </w:rPr>
        <w:t>Giecz</w:t>
      </w:r>
      <w:r>
        <w:rPr>
          <w:rStyle w:val="Teksttreci2"/>
          <w:b/>
          <w:bCs/>
          <w:color w:val="000000"/>
        </w:rPr>
        <w:t xml:space="preserve"> *&lt; </w:t>
      </w:r>
      <w:r>
        <w:rPr>
          <w:rStyle w:val="Teksttreci2Kursywa"/>
          <w:b/>
          <w:bCs/>
          <w:color w:val="000000"/>
        </w:rPr>
        <w:t>Gdecz</w:t>
      </w:r>
      <w:r>
        <w:rPr>
          <w:rStyle w:val="Teksttreci2"/>
          <w:b/>
          <w:bCs/>
          <w:color w:val="000000"/>
        </w:rPr>
        <w:t xml:space="preserve"> •&lt; </w:t>
      </w:r>
      <w:r>
        <w:rPr>
          <w:rStyle w:val="Teksttreci2Kursywa"/>
          <w:b/>
          <w:bCs/>
          <w:color w:val="000000"/>
        </w:rPr>
        <w:t>*Gъdъk-jь</w:t>
      </w:r>
      <w:r>
        <w:rPr>
          <w:rStyle w:val="Teksttreci2"/>
          <w:b/>
          <w:bCs/>
          <w:color w:val="000000"/>
        </w:rPr>
        <w:t xml:space="preserve"> z pierwiastkiem </w:t>
      </w:r>
      <w:r>
        <w:rPr>
          <w:rStyle w:val="Teksttreci2Kursywa"/>
          <w:b/>
          <w:bCs/>
          <w:color w:val="000000"/>
        </w:rPr>
        <w:t>*gyd-</w:t>
      </w:r>
      <w:r>
        <w:rPr>
          <w:rStyle w:val="Teksttreci2"/>
          <w:b/>
          <w:bCs/>
          <w:color w:val="000000"/>
        </w:rPr>
        <w:t xml:space="preserve"> istniała jednak ogólnosłowiańska alternacja </w:t>
      </w:r>
      <w:r>
        <w:rPr>
          <w:rStyle w:val="Teksttreci2"/>
          <w:b/>
          <w:bCs/>
          <w:color w:val="000000"/>
          <w:lang w:val="ru-RU" w:eastAsia="ru-RU"/>
        </w:rPr>
        <w:t xml:space="preserve">*ъ </w:t>
      </w:r>
      <w:r>
        <w:rPr>
          <w:rStyle w:val="Teksttreci2Kursywa"/>
          <w:b/>
          <w:bCs/>
          <w:color w:val="000000"/>
        </w:rPr>
        <w:t>II</w:t>
      </w:r>
      <w:r>
        <w:rPr>
          <w:rStyle w:val="Teksttreci2"/>
          <w:b/>
          <w:bCs/>
          <w:color w:val="000000"/>
        </w:rPr>
        <w:t xml:space="preserve"> *o, czego dowodzą między innymi przykłady: ps. </w:t>
      </w:r>
      <w:r>
        <w:rPr>
          <w:rStyle w:val="Teksttreci2Kursywa"/>
          <w:b/>
          <w:bCs/>
          <w:color w:val="000000"/>
          <w:lang w:val="ru-RU" w:eastAsia="ru-RU"/>
        </w:rPr>
        <w:t>*</w:t>
      </w:r>
      <w:r>
        <w:rPr>
          <w:rStyle w:val="Teksttreci2Kursywa"/>
          <w:b/>
          <w:bCs/>
          <w:color w:val="000000"/>
        </w:rPr>
        <w:t>g</w:t>
      </w:r>
      <w:r>
        <w:rPr>
          <w:rStyle w:val="Teksttreci2Kursywa"/>
          <w:b/>
          <w:bCs/>
          <w:color w:val="000000"/>
          <w:lang w:val="ru-RU" w:eastAsia="ru-RU"/>
        </w:rPr>
        <w:t xml:space="preserve">опъ </w:t>
      </w:r>
      <w:r>
        <w:rPr>
          <w:rStyle w:val="Teksttreci2TrebuchetMS"/>
          <w:b w:val="0"/>
          <w:bCs w:val="0"/>
          <w:color w:val="000000"/>
        </w:rPr>
        <w:t xml:space="preserve">II </w:t>
      </w:r>
      <w:r>
        <w:rPr>
          <w:rStyle w:val="Teksttreci2Kursywa"/>
          <w:b/>
          <w:bCs/>
          <w:color w:val="000000"/>
        </w:rPr>
        <w:t xml:space="preserve">ps. </w:t>
      </w:r>
      <w:r>
        <w:rPr>
          <w:rStyle w:val="Teksttreci2Kursywa"/>
          <w:b/>
          <w:bCs/>
          <w:color w:val="000000"/>
          <w:lang w:val="ru-RU" w:eastAsia="ru-RU"/>
        </w:rPr>
        <w:t>*</w:t>
      </w:r>
      <w:r>
        <w:rPr>
          <w:rStyle w:val="Teksttreci2Kursywa"/>
          <w:b/>
          <w:bCs/>
          <w:color w:val="000000"/>
        </w:rPr>
        <w:t>g</w:t>
      </w:r>
      <w:r>
        <w:rPr>
          <w:rStyle w:val="Teksttreci2Kursywa"/>
          <w:b/>
          <w:bCs/>
          <w:color w:val="000000"/>
          <w:lang w:val="ru-RU" w:eastAsia="ru-RU"/>
        </w:rPr>
        <w:t>ъпа</w:t>
      </w:r>
      <w:r>
        <w:rPr>
          <w:rStyle w:val="Teksttreci2Kursywa"/>
          <w:b/>
          <w:bCs/>
          <w:color w:val="000000"/>
        </w:rPr>
        <w:t>ti</w:t>
      </w:r>
      <w:r>
        <w:rPr>
          <w:rStyle w:val="Teksttreci2Kursywa"/>
          <w:b/>
          <w:bCs/>
          <w:color w:val="000000"/>
          <w:lang w:val="ru-RU" w:eastAsia="ru-RU"/>
        </w:rPr>
        <w:t>,</w:t>
      </w:r>
      <w:r>
        <w:rPr>
          <w:rStyle w:val="Teksttreci2"/>
          <w:b/>
          <w:bCs/>
          <w:color w:val="000000"/>
          <w:lang w:val="ru-RU" w:eastAsia="ru-RU"/>
        </w:rPr>
        <w:t xml:space="preserve"> </w:t>
      </w:r>
      <w:r>
        <w:rPr>
          <w:rStyle w:val="Teksttreci2"/>
          <w:b/>
          <w:bCs/>
          <w:color w:val="000000"/>
        </w:rPr>
        <w:t xml:space="preserve">ps. </w:t>
      </w:r>
      <w:r>
        <w:rPr>
          <w:rStyle w:val="Teksttreci2Kursywa"/>
          <w:b/>
          <w:bCs/>
          <w:color w:val="000000"/>
          <w:lang w:val="cs-CZ" w:eastAsia="cs-CZ"/>
        </w:rPr>
        <w:t>*xotěti//</w:t>
      </w:r>
      <w:r>
        <w:rPr>
          <w:rStyle w:val="Teksttreci2"/>
          <w:b/>
          <w:bCs/>
          <w:color w:val="000000"/>
          <w:lang w:val="cs-CZ" w:eastAsia="cs-CZ"/>
        </w:rPr>
        <w:t xml:space="preserve"> </w:t>
      </w:r>
      <w:r>
        <w:rPr>
          <w:rStyle w:val="Teksttreci2"/>
          <w:b/>
          <w:bCs/>
          <w:color w:val="000000"/>
        </w:rPr>
        <w:t xml:space="preserve">ps. </w:t>
      </w:r>
      <w:r>
        <w:rPr>
          <w:rStyle w:val="Teksttreci2Kursywa"/>
          <w:b/>
          <w:bCs/>
          <w:color w:val="000000"/>
          <w:lang w:val="cs-CZ" w:eastAsia="cs-CZ"/>
        </w:rPr>
        <w:t>*x</w:t>
      </w:r>
      <w:r>
        <w:rPr>
          <w:rStyle w:val="Teksttreci2"/>
          <w:b/>
          <w:bCs/>
          <w:color w:val="000000"/>
          <w:lang w:val="ru-RU" w:eastAsia="ru-RU"/>
        </w:rPr>
        <w:t>ь</w:t>
      </w:r>
      <w:r>
        <w:rPr>
          <w:rStyle w:val="Teksttreci2Kursywa"/>
          <w:b/>
          <w:bCs/>
          <w:color w:val="000000"/>
          <w:lang w:val="cs-CZ" w:eastAsia="cs-CZ"/>
        </w:rPr>
        <w:t>těti;</w:t>
      </w:r>
      <w:r>
        <w:rPr>
          <w:rStyle w:val="Teksttreci2"/>
          <w:b/>
          <w:bCs/>
          <w:color w:val="000000"/>
          <w:lang w:val="cs-CZ" w:eastAsia="cs-CZ"/>
        </w:rPr>
        <w:t xml:space="preserve"> </w:t>
      </w:r>
      <w:r>
        <w:rPr>
          <w:rStyle w:val="Teksttreci2"/>
          <w:b/>
          <w:bCs/>
          <w:color w:val="000000"/>
        </w:rPr>
        <w:t>także obocz</w:t>
      </w:r>
      <w:r>
        <w:rPr>
          <w:rStyle w:val="Teksttreci2"/>
          <w:b/>
          <w:bCs/>
          <w:color w:val="000000"/>
        </w:rPr>
        <w:softHyphen/>
        <w:t xml:space="preserve">ność </w:t>
      </w:r>
      <w:r>
        <w:rPr>
          <w:rStyle w:val="Teksttreci2Kursywa"/>
          <w:b/>
          <w:bCs/>
          <w:color w:val="000000"/>
        </w:rPr>
        <w:t>*o//*</w:t>
      </w:r>
      <w:r>
        <w:rPr>
          <w:rStyle w:val="Teksttreci2"/>
          <w:b/>
          <w:bCs/>
          <w:color w:val="000000"/>
          <w:lang w:val="ru-RU" w:eastAsia="ru-RU"/>
        </w:rPr>
        <w:t xml:space="preserve">ь, </w:t>
      </w:r>
      <w:r>
        <w:rPr>
          <w:rStyle w:val="Teksttreci2"/>
          <w:b/>
          <w:bCs/>
          <w:color w:val="000000"/>
        </w:rPr>
        <w:t xml:space="preserve">jak np. ps. </w:t>
      </w:r>
      <w:r>
        <w:rPr>
          <w:rStyle w:val="Teksttreci2Kursywa"/>
          <w:b/>
          <w:bCs/>
          <w:color w:val="000000"/>
          <w:lang w:val="ru-RU" w:eastAsia="ru-RU"/>
        </w:rPr>
        <w:t>*</w:t>
      </w:r>
      <w:r>
        <w:rPr>
          <w:rStyle w:val="Teksttreci2Kursywa"/>
          <w:b/>
          <w:bCs/>
          <w:color w:val="000000"/>
        </w:rPr>
        <w:t>gr</w:t>
      </w:r>
      <w:r>
        <w:rPr>
          <w:rStyle w:val="Teksttreci2Kursywa"/>
          <w:b/>
          <w:bCs/>
          <w:color w:val="000000"/>
          <w:lang w:val="ru-RU" w:eastAsia="ru-RU"/>
        </w:rPr>
        <w:t xml:space="preserve">отъ I/ </w:t>
      </w:r>
      <w:r>
        <w:rPr>
          <w:rStyle w:val="Teksttreci2Kursywa"/>
          <w:b/>
          <w:bCs/>
          <w:color w:val="000000"/>
        </w:rPr>
        <w:t>ps. *grhmeti;</w:t>
      </w:r>
      <w:r>
        <w:rPr>
          <w:rStyle w:val="Teksttreci2"/>
          <w:b/>
          <w:bCs/>
          <w:color w:val="000000"/>
        </w:rPr>
        <w:t xml:space="preserve"> ps. </w:t>
      </w:r>
      <w:r>
        <w:rPr>
          <w:rStyle w:val="Teksttreci2Kursywa"/>
          <w:b/>
          <w:bCs/>
          <w:color w:val="000000"/>
        </w:rPr>
        <w:t>*zvonъ</w:t>
      </w:r>
      <w:r>
        <w:rPr>
          <w:rStyle w:val="Teksttreci2Kursywa"/>
          <w:b/>
          <w:bCs/>
          <w:color w:val="000000"/>
          <w:lang w:val="ru-RU" w:eastAsia="ru-RU"/>
        </w:rPr>
        <w:t xml:space="preserve">/ </w:t>
      </w:r>
      <w:r>
        <w:rPr>
          <w:rStyle w:val="Teksttreci2Kursywa"/>
          <w:b/>
          <w:bCs/>
          <w:color w:val="000000"/>
        </w:rPr>
        <w:t>*zv</w:t>
      </w:r>
      <w:r>
        <w:rPr>
          <w:rStyle w:val="Teksttreci2"/>
          <w:b/>
          <w:bCs/>
          <w:color w:val="000000"/>
          <w:lang w:val="ru-RU" w:eastAsia="ru-RU"/>
        </w:rPr>
        <w:t>ь</w:t>
      </w:r>
      <w:r>
        <w:rPr>
          <w:rStyle w:val="Teksttreci2Kursywa"/>
          <w:b/>
          <w:bCs/>
          <w:color w:val="000000"/>
        </w:rPr>
        <w:t xml:space="preserve">neti </w:t>
      </w:r>
      <w:r>
        <w:rPr>
          <w:rStyle w:val="Teksttreci2"/>
          <w:b/>
          <w:bCs/>
          <w:color w:val="000000"/>
        </w:rPr>
        <w:t xml:space="preserve">(por. stpol. </w:t>
      </w:r>
      <w:r>
        <w:rPr>
          <w:rStyle w:val="Teksttreci2Kursywa"/>
          <w:b/>
          <w:bCs/>
          <w:color w:val="000000"/>
        </w:rPr>
        <w:t>Zwnigrod,</w:t>
      </w:r>
      <w:r>
        <w:rPr>
          <w:rStyle w:val="Teksttreci2"/>
          <w:b/>
          <w:bCs/>
          <w:color w:val="000000"/>
        </w:rPr>
        <w:t xml:space="preserve"> dziś </w:t>
      </w:r>
      <w:r>
        <w:rPr>
          <w:rStyle w:val="Teksttreci2Kursywa"/>
          <w:b/>
          <w:bCs/>
          <w:color w:val="000000"/>
        </w:rPr>
        <w:t>Żmigród).</w:t>
      </w:r>
    </w:p>
    <w:p w:rsidR="00584792" w:rsidRDefault="00584792">
      <w:pPr>
        <w:pStyle w:val="Teksttreci20"/>
        <w:shd w:val="clear" w:color="auto" w:fill="auto"/>
        <w:spacing w:before="0" w:line="330" w:lineRule="exact"/>
        <w:ind w:firstLine="440"/>
      </w:pPr>
      <w:r>
        <w:rPr>
          <w:rStyle w:val="Teksttreci2"/>
          <w:b/>
          <w:bCs/>
          <w:color w:val="000000"/>
        </w:rPr>
        <w:t xml:space="preserve">Nasuwa się zatem możliwość związania omawianych nazw z bardzo częstym w antroponimikach słowiańskich pniem imiennych </w:t>
      </w:r>
      <w:r>
        <w:rPr>
          <w:rStyle w:val="Teksttreci2Kursywa"/>
          <w:b/>
          <w:bCs/>
          <w:color w:val="000000"/>
        </w:rPr>
        <w:t>*godъ</w:t>
      </w:r>
      <w:r>
        <w:rPr>
          <w:rStyle w:val="Teksttreci2"/>
          <w:b/>
          <w:bCs/>
          <w:color w:val="000000"/>
        </w:rPr>
        <w:t xml:space="preserve"> «dobry, dzielny, stosowny» </w:t>
      </w:r>
      <w:r>
        <w:rPr>
          <w:rStyle w:val="Teksttreci2"/>
          <w:b/>
          <w:bCs/>
          <w:color w:val="000000"/>
          <w:vertAlign w:val="superscript"/>
        </w:rPr>
        <w:footnoteReference w:id="10"/>
      </w:r>
      <w:r>
        <w:rPr>
          <w:rStyle w:val="Teksttreci2"/>
          <w:b/>
          <w:bCs/>
          <w:color w:val="000000"/>
          <w:vertAlign w:val="superscript"/>
        </w:rPr>
        <w:t xml:space="preserve"> </w:t>
      </w:r>
      <w:r>
        <w:rPr>
          <w:rStyle w:val="Teksttreci2"/>
          <w:b/>
          <w:bCs/>
          <w:color w:val="000000"/>
          <w:vertAlign w:val="superscript"/>
        </w:rPr>
        <w:footnoteReference w:id="11"/>
      </w:r>
      <w:r>
        <w:rPr>
          <w:rStyle w:val="Teksttreci2"/>
          <w:b/>
          <w:bCs/>
          <w:color w:val="000000"/>
          <w:vertAlign w:val="superscript"/>
        </w:rPr>
        <w:t xml:space="preserve"> </w:t>
      </w:r>
      <w:r>
        <w:rPr>
          <w:rStyle w:val="Teksttreci2"/>
          <w:b/>
          <w:bCs/>
          <w:color w:val="000000"/>
          <w:vertAlign w:val="superscript"/>
        </w:rPr>
        <w:footnoteReference w:id="12"/>
      </w:r>
      <w:r>
        <w:rPr>
          <w:rStyle w:val="Teksttreci2"/>
          <w:b/>
          <w:bCs/>
          <w:color w:val="000000"/>
        </w:rPr>
        <w:t>. W. Taszycki</w:t>
      </w:r>
      <w:r>
        <w:rPr>
          <w:rStyle w:val="Teksttreci2"/>
          <w:b/>
          <w:bCs/>
          <w:color w:val="000000"/>
          <w:vertAlign w:val="superscript"/>
        </w:rPr>
        <w:footnoteReference w:id="13"/>
      </w:r>
      <w:r>
        <w:rPr>
          <w:rStyle w:val="Teksttreci2"/>
          <w:b/>
          <w:bCs/>
          <w:color w:val="000000"/>
        </w:rPr>
        <w:t xml:space="preserve"> wymienia w związku z tym rdze</w:t>
      </w:r>
      <w:r>
        <w:rPr>
          <w:rStyle w:val="Teksttreci2"/>
          <w:b/>
          <w:bCs/>
          <w:color w:val="000000"/>
        </w:rPr>
        <w:softHyphen/>
        <w:t xml:space="preserve">niem imiona następujące: </w:t>
      </w:r>
      <w:r>
        <w:rPr>
          <w:rStyle w:val="Teksttreci2Kursywa"/>
          <w:b/>
          <w:bCs/>
          <w:color w:val="000000"/>
        </w:rPr>
        <w:t>God</w:t>
      </w:r>
      <w:r>
        <w:rPr>
          <w:rStyle w:val="Teksttreci2"/>
          <w:b/>
          <w:bCs/>
          <w:color w:val="000000"/>
        </w:rPr>
        <w:t xml:space="preserve"> (już w Bulli Gnieźnieńskiej 1136 r.), </w:t>
      </w:r>
      <w:r>
        <w:rPr>
          <w:rStyle w:val="Teksttreci2Kursywa"/>
          <w:b/>
          <w:bCs/>
          <w:color w:val="000000"/>
        </w:rPr>
        <w:t>Godak, Godasz</w:t>
      </w:r>
      <w:r>
        <w:rPr>
          <w:rStyle w:val="Teksttreci2"/>
          <w:b/>
          <w:bCs/>
          <w:color w:val="000000"/>
        </w:rPr>
        <w:t xml:space="preserve">, </w:t>
      </w:r>
      <w:r>
        <w:rPr>
          <w:rStyle w:val="Teksttreci2Kursywa"/>
          <w:b/>
          <w:bCs/>
          <w:color w:val="000000"/>
        </w:rPr>
        <w:t>Godawa</w:t>
      </w:r>
      <w:r>
        <w:rPr>
          <w:rStyle w:val="Teksttreci2"/>
          <w:b/>
          <w:bCs/>
          <w:color w:val="000000"/>
        </w:rPr>
        <w:t xml:space="preserve">, </w:t>
      </w:r>
      <w:r>
        <w:rPr>
          <w:rStyle w:val="Teksttreci2Kursywa"/>
          <w:b/>
          <w:bCs/>
          <w:color w:val="000000"/>
        </w:rPr>
        <w:t>Godek. Godeł</w:t>
      </w:r>
      <w:r>
        <w:rPr>
          <w:rStyle w:val="Teksttreci2"/>
          <w:b/>
          <w:bCs/>
          <w:color w:val="000000"/>
        </w:rPr>
        <w:t xml:space="preserve">, </w:t>
      </w:r>
      <w:r>
        <w:rPr>
          <w:rStyle w:val="Teksttreci2Kursywa"/>
          <w:b/>
          <w:bCs/>
          <w:color w:val="000000"/>
        </w:rPr>
        <w:t>Godk</w:t>
      </w:r>
      <w:r>
        <w:rPr>
          <w:rStyle w:val="Teksttreci2Kursywa"/>
          <w:b/>
          <w:bCs/>
          <w:color w:val="000000"/>
          <w:vertAlign w:val="subscript"/>
        </w:rPr>
        <w:t>}</w:t>
      </w:r>
      <w:r>
        <w:rPr>
          <w:rStyle w:val="Teksttreci2Kursywa"/>
          <w:b/>
          <w:bCs/>
          <w:color w:val="000000"/>
        </w:rPr>
        <w:t xml:space="preserve"> Godko, Godła, Godłest, Godosław, Goduła, Goduna, Godziech, Godzien, Godziesz, Godzięt, Godzik</w:t>
      </w:r>
      <w:r>
        <w:rPr>
          <w:rStyle w:val="Teksttreci2"/>
          <w:b/>
          <w:bCs/>
          <w:color w:val="000000"/>
        </w:rPr>
        <w:t xml:space="preserve">, </w:t>
      </w:r>
      <w:r>
        <w:rPr>
          <w:rStyle w:val="Teksttreci2Kursywa"/>
          <w:b/>
          <w:bCs/>
          <w:color w:val="000000"/>
        </w:rPr>
        <w:t>Godzina, Godzisław, Godzisz.</w:t>
      </w:r>
      <w:r>
        <w:rPr>
          <w:rStyle w:val="Teksttreci2"/>
          <w:b/>
          <w:bCs/>
          <w:color w:val="000000"/>
        </w:rPr>
        <w:t xml:space="preserve"> Nie można więc wykluczyć, że imię </w:t>
      </w:r>
      <w:r>
        <w:rPr>
          <w:rStyle w:val="Teksttreci2Kursywa"/>
          <w:b/>
          <w:bCs/>
          <w:color w:val="000000"/>
        </w:rPr>
        <w:t>*Gdek,</w:t>
      </w:r>
      <w:r>
        <w:rPr>
          <w:rStyle w:val="Teksttreci2"/>
          <w:b/>
          <w:bCs/>
          <w:color w:val="000000"/>
        </w:rPr>
        <w:t xml:space="preserve"> od którego utworzona została nazwa </w:t>
      </w:r>
      <w:r>
        <w:rPr>
          <w:rStyle w:val="Teksttreci2Kursywa"/>
          <w:b/>
          <w:bCs/>
          <w:color w:val="000000"/>
        </w:rPr>
        <w:t>Giecza,</w:t>
      </w:r>
      <w:r>
        <w:rPr>
          <w:rStyle w:val="Teksttreci2"/>
          <w:b/>
          <w:bCs/>
          <w:color w:val="000000"/>
        </w:rPr>
        <w:t xml:space="preserve"> nawiązuje do</w:t>
      </w:r>
    </w:p>
    <w:p w:rsidR="00584792" w:rsidRDefault="00584792">
      <w:pPr>
        <w:pStyle w:val="Teksttreci20"/>
        <w:shd w:val="clear" w:color="auto" w:fill="auto"/>
        <w:spacing w:before="0" w:line="318" w:lineRule="exact"/>
        <w:ind w:firstLine="0"/>
      </w:pPr>
      <w:r>
        <w:rPr>
          <w:rStyle w:val="Teksttreci2"/>
          <w:b/>
          <w:bCs/>
          <w:color w:val="000000"/>
        </w:rPr>
        <w:t>tej właśnie licznej słowiańskiej grupy imion osobowych</w:t>
      </w:r>
      <w:r>
        <w:rPr>
          <w:rStyle w:val="Teksttreci2"/>
          <w:b/>
          <w:bCs/>
          <w:color w:val="000000"/>
          <w:vertAlign w:val="superscript"/>
        </w:rPr>
        <w:footnoteReference w:id="14"/>
      </w:r>
      <w:r>
        <w:rPr>
          <w:rStyle w:val="Teksttreci2"/>
          <w:b/>
          <w:bCs/>
          <w:color w:val="000000"/>
        </w:rPr>
        <w:t>. Zupełnie pewne to jednak nie jest, ponieważ omówiona poprzednio możliwość jest w równym stopniu prawdopodobna.</w:t>
      </w:r>
    </w:p>
    <w:p w:rsidR="00584792" w:rsidRDefault="00584792">
      <w:pPr>
        <w:pStyle w:val="Teksttreci20"/>
        <w:shd w:val="clear" w:color="auto" w:fill="auto"/>
        <w:spacing w:before="0" w:line="318" w:lineRule="exact"/>
        <w:ind w:firstLine="420"/>
      </w:pPr>
      <w:r>
        <w:rPr>
          <w:rStyle w:val="Teksttreci2"/>
          <w:b/>
          <w:bCs/>
          <w:color w:val="000000"/>
        </w:rPr>
        <w:t xml:space="preserve">W ten sposób ustaliliśmy, że nazwa miejscowa </w:t>
      </w:r>
      <w:r>
        <w:rPr>
          <w:rStyle w:val="Teksttreci2Kursywa"/>
          <w:b/>
          <w:bCs/>
          <w:color w:val="000000"/>
        </w:rPr>
        <w:t>Giecz</w:t>
      </w:r>
      <w:r>
        <w:rPr>
          <w:rStyle w:val="Teksttreci2"/>
          <w:b/>
          <w:bCs/>
          <w:color w:val="000000"/>
        </w:rPr>
        <w:t xml:space="preserve"> może się łączyć jako nazwa dzierżawcza utworzona od imienia osobowego </w:t>
      </w:r>
      <w:r>
        <w:rPr>
          <w:rStyle w:val="Teksttreci2Kursywa"/>
          <w:b/>
          <w:bCs/>
          <w:color w:val="000000"/>
        </w:rPr>
        <w:t>*Gdek</w:t>
      </w:r>
      <w:r>
        <w:rPr>
          <w:rStyle w:val="Teksttreci2"/>
          <w:b/>
          <w:bCs/>
          <w:color w:val="000000"/>
        </w:rPr>
        <w:t xml:space="preserve"> albo z gniazdem </w:t>
      </w:r>
      <w:r>
        <w:rPr>
          <w:rStyle w:val="Teksttreci2Kursywa"/>
          <w:b/>
          <w:bCs/>
          <w:color w:val="000000"/>
        </w:rPr>
        <w:t>*gyd-</w:t>
      </w:r>
      <w:r>
        <w:rPr>
          <w:rStyle w:val="Teksttreci2"/>
          <w:b/>
          <w:bCs/>
          <w:color w:val="000000"/>
        </w:rPr>
        <w:t xml:space="preserve"> albo też z gniazdem </w:t>
      </w:r>
      <w:r>
        <w:rPr>
          <w:rStyle w:val="Teksttreci2Kursywa"/>
          <w:b/>
          <w:bCs/>
          <w:color w:val="000000"/>
        </w:rPr>
        <w:t>*god-.</w:t>
      </w:r>
      <w:r>
        <w:rPr>
          <w:rStyle w:val="Teksttreci2"/>
          <w:b/>
          <w:bCs/>
          <w:color w:val="000000"/>
        </w:rPr>
        <w:t xml:space="preserve"> W obu wypadkach rdzeń </w:t>
      </w:r>
      <w:r>
        <w:rPr>
          <w:rStyle w:val="Teksttreci2Kursywa"/>
          <w:b/>
          <w:bCs/>
          <w:color w:val="000000"/>
        </w:rPr>
        <w:t>*gъd-</w:t>
      </w:r>
      <w:r>
        <w:rPr>
          <w:rStyle w:val="Teksttreci2"/>
          <w:b/>
          <w:bCs/>
          <w:color w:val="000000"/>
        </w:rPr>
        <w:t xml:space="preserve"> da się pewnie powiązać z wymienionymi dopiero co pierwiastkami na podstawie wykazanych alternacji ps. </w:t>
      </w:r>
      <w:r>
        <w:rPr>
          <w:rStyle w:val="Teksttreci2"/>
          <w:b/>
          <w:bCs/>
          <w:color w:val="000000"/>
          <w:lang w:val="ru-RU" w:eastAsia="ru-RU"/>
        </w:rPr>
        <w:t xml:space="preserve">*ъ // </w:t>
      </w:r>
      <w:r>
        <w:rPr>
          <w:rStyle w:val="Teksttreci2Kursywa"/>
          <w:b/>
          <w:bCs/>
          <w:color w:val="000000"/>
        </w:rPr>
        <w:t>*y</w:t>
      </w:r>
      <w:r>
        <w:rPr>
          <w:rStyle w:val="Teksttreci2"/>
          <w:b/>
          <w:bCs/>
          <w:color w:val="000000"/>
        </w:rPr>
        <w:t xml:space="preserve"> (&lt;pie *u </w:t>
      </w:r>
      <w:r>
        <w:rPr>
          <w:rStyle w:val="Teksttreci2Kursywa"/>
          <w:b/>
          <w:bCs/>
          <w:color w:val="000000"/>
        </w:rPr>
        <w:t xml:space="preserve">II </w:t>
      </w:r>
      <w:r>
        <w:rPr>
          <w:rStyle w:val="Teksttreci2Kursywa"/>
          <w:b/>
          <w:bCs/>
          <w:color w:val="000000"/>
          <w:lang w:val="ru-RU" w:eastAsia="ru-RU"/>
        </w:rPr>
        <w:t>*й)</w:t>
      </w:r>
      <w:r>
        <w:rPr>
          <w:rStyle w:val="Teksttreci2"/>
          <w:b/>
          <w:bCs/>
          <w:color w:val="000000"/>
          <w:lang w:val="ru-RU" w:eastAsia="ru-RU"/>
        </w:rPr>
        <w:t xml:space="preserve"> </w:t>
      </w:r>
      <w:r>
        <w:rPr>
          <w:rStyle w:val="Teksttreci2"/>
          <w:b/>
          <w:bCs/>
          <w:color w:val="000000"/>
        </w:rPr>
        <w:t xml:space="preserve">oraz. </w:t>
      </w:r>
      <w:r>
        <w:rPr>
          <w:rStyle w:val="Teksttreci2"/>
          <w:b/>
          <w:bCs/>
          <w:color w:val="000000"/>
          <w:lang w:val="ru-RU" w:eastAsia="ru-RU"/>
        </w:rPr>
        <w:t>*ъ //</w:t>
      </w:r>
      <w:r>
        <w:rPr>
          <w:rStyle w:val="Teksttreci2Kursywa"/>
          <w:b/>
          <w:bCs/>
          <w:color w:val="000000"/>
        </w:rPr>
        <w:t>*o.</w:t>
      </w:r>
      <w:r>
        <w:rPr>
          <w:rStyle w:val="Teksttreci2"/>
          <w:b/>
          <w:bCs/>
          <w:color w:val="000000"/>
        </w:rPr>
        <w:t xml:space="preserve"> Wątpliwe, aby udało się na pewno ustalić, które z tych objaśnień jest prawdziwsze.</w:t>
      </w:r>
    </w:p>
    <w:p w:rsidR="00584792" w:rsidRDefault="00584792">
      <w:pPr>
        <w:pStyle w:val="Teksttreci20"/>
        <w:shd w:val="clear" w:color="auto" w:fill="auto"/>
        <w:spacing w:before="0" w:line="318" w:lineRule="exact"/>
        <w:ind w:firstLine="420"/>
      </w:pPr>
      <w:r>
        <w:rPr>
          <w:rStyle w:val="Teksttreci2"/>
          <w:b/>
          <w:bCs/>
          <w:color w:val="000000"/>
        </w:rPr>
        <w:t xml:space="preserve">Dawno już rozwiązano problem, w jaki sposób nazwa </w:t>
      </w:r>
      <w:r>
        <w:rPr>
          <w:rStyle w:val="Teksttreci2Kursywa"/>
          <w:b/>
          <w:bCs/>
          <w:color w:val="000000"/>
        </w:rPr>
        <w:t>Gde:z</w:t>
      </w:r>
      <w:r>
        <w:rPr>
          <w:rStyle w:val="Teksttreci2"/>
          <w:b/>
          <w:bCs/>
          <w:color w:val="000000"/>
        </w:rPr>
        <w:t xml:space="preserve"> przy</w:t>
      </w:r>
      <w:r>
        <w:rPr>
          <w:rStyle w:val="Teksttreci2"/>
          <w:b/>
          <w:bCs/>
          <w:color w:val="000000"/>
        </w:rPr>
        <w:softHyphen/>
        <w:t xml:space="preserve">brała postać najpierw </w:t>
      </w:r>
      <w:r w:rsidRPr="00476C0D">
        <w:rPr>
          <w:rStyle w:val="Teksttreci2Kursywa"/>
          <w:b/>
          <w:bCs/>
          <w:color w:val="000000"/>
          <w:lang w:eastAsia="en-US"/>
        </w:rPr>
        <w:t>G’etc</w:t>
      </w:r>
      <w:r w:rsidRPr="00476C0D">
        <w:rPr>
          <w:rStyle w:val="Teksttreci2"/>
          <w:b/>
          <w:bCs/>
          <w:color w:val="000000"/>
          <w:lang w:eastAsia="en-US"/>
        </w:rPr>
        <w:t xml:space="preserve"> </w:t>
      </w:r>
      <w:r>
        <w:rPr>
          <w:rStyle w:val="Teksttreci2"/>
          <w:b/>
          <w:bCs/>
          <w:color w:val="000000"/>
        </w:rPr>
        <w:t xml:space="preserve">(pisane </w:t>
      </w:r>
      <w:r>
        <w:rPr>
          <w:rStyle w:val="Teksttreci2Kursywa"/>
          <w:b/>
          <w:bCs/>
          <w:color w:val="000000"/>
        </w:rPr>
        <w:t>Giedcz,</w:t>
      </w:r>
      <w:r>
        <w:rPr>
          <w:rStyle w:val="Teksttreci2"/>
          <w:b/>
          <w:bCs/>
          <w:color w:val="000000"/>
        </w:rPr>
        <w:t xml:space="preserve"> a potem </w:t>
      </w:r>
      <w:r>
        <w:rPr>
          <w:rStyle w:val="Teksttreci2Kursywa"/>
          <w:b/>
          <w:bCs/>
          <w:color w:val="000000"/>
        </w:rPr>
        <w:t>Giecz.</w:t>
      </w:r>
      <w:r>
        <w:rPr>
          <w:rStyle w:val="Teksttreci2"/>
          <w:b/>
          <w:bCs/>
          <w:color w:val="000000"/>
        </w:rPr>
        <w:t xml:space="preserve"> Przebieg ten jak wiadomo polegał na wyrównaniu analogicznym w obrębie odmiany: mianownik </w:t>
      </w:r>
      <w:r>
        <w:rPr>
          <w:rStyle w:val="Teksttreci2Kursywa"/>
          <w:b/>
          <w:bCs/>
          <w:color w:val="000000"/>
        </w:rPr>
        <w:t>Gdeč &lt;gъdъčь</w:t>
      </w:r>
      <w:r>
        <w:rPr>
          <w:rStyle w:val="Teksttreci2Kursywa"/>
          <w:b/>
          <w:bCs/>
          <w:color w:val="000000"/>
          <w:vertAlign w:val="subscript"/>
        </w:rPr>
        <w:t>1</w:t>
      </w:r>
      <w:r>
        <w:rPr>
          <w:rStyle w:val="Teksttreci2"/>
          <w:b/>
          <w:bCs/>
          <w:color w:val="000000"/>
        </w:rPr>
        <w:t xml:space="preserve"> dopełniacz </w:t>
      </w:r>
      <w:r w:rsidRPr="00476C0D">
        <w:rPr>
          <w:rStyle w:val="Teksttreci2Kursywa"/>
          <w:b/>
          <w:bCs/>
          <w:color w:val="000000"/>
          <w:lang w:eastAsia="en-US"/>
        </w:rPr>
        <w:t>G’ed</w:t>
      </w:r>
      <w:r>
        <w:rPr>
          <w:rStyle w:val="Teksttreci2Kursywa"/>
          <w:b/>
          <w:bCs/>
          <w:color w:val="000000"/>
        </w:rPr>
        <w:t>č</w:t>
      </w:r>
      <w:r w:rsidRPr="00476C0D">
        <w:rPr>
          <w:rStyle w:val="Teksttreci2Kursywa"/>
          <w:b/>
          <w:bCs/>
          <w:color w:val="000000"/>
          <w:lang w:eastAsia="en-US"/>
        </w:rPr>
        <w:t xml:space="preserve">a </w:t>
      </w:r>
      <w:r>
        <w:rPr>
          <w:rStyle w:val="Teksttreci2Kursywa"/>
          <w:b/>
          <w:bCs/>
          <w:color w:val="000000"/>
        </w:rPr>
        <w:t>*gъdъča</w:t>
      </w:r>
      <w:r>
        <w:rPr>
          <w:rStyle w:val="Teksttreci2"/>
          <w:b/>
          <w:bCs/>
          <w:color w:val="000000"/>
        </w:rPr>
        <w:t xml:space="preserve"> itd.; z *czego następnie ustalił się temat </w:t>
      </w:r>
      <w:r w:rsidRPr="00476C0D">
        <w:rPr>
          <w:rStyle w:val="Teksttreci2Kursywa"/>
          <w:b/>
          <w:bCs/>
          <w:color w:val="000000"/>
          <w:lang w:eastAsia="en-US"/>
        </w:rPr>
        <w:t>G’edc</w:t>
      </w:r>
      <w:r w:rsidRPr="00476C0D">
        <w:rPr>
          <w:rStyle w:val="Teksttreci2"/>
          <w:b/>
          <w:bCs/>
          <w:color w:val="000000"/>
          <w:lang w:eastAsia="en-US"/>
        </w:rPr>
        <w:t xml:space="preserve"> </w:t>
      </w:r>
      <w:r>
        <w:rPr>
          <w:rStyle w:val="Teksttreci2"/>
          <w:b/>
          <w:bCs/>
          <w:color w:val="000000"/>
        </w:rPr>
        <w:t>także w mianowniku. Oczywiście za</w:t>
      </w:r>
      <w:r>
        <w:rPr>
          <w:rStyle w:val="Teksttreci2"/>
          <w:b/>
          <w:bCs/>
          <w:color w:val="000000"/>
        </w:rPr>
        <w:softHyphen/>
        <w:t xml:space="preserve">szło tu — i to napewno bardzo wcześnie — automatyczne ubezdźwięcznienie grupy spółgłoskowej </w:t>
      </w:r>
      <w:r w:rsidRPr="00476C0D">
        <w:rPr>
          <w:rStyle w:val="Teksttreci2Kursywa"/>
          <w:b/>
          <w:bCs/>
          <w:color w:val="000000"/>
          <w:lang w:eastAsia="en-US"/>
        </w:rPr>
        <w:t>G’edc</w:t>
      </w:r>
      <w:r w:rsidRPr="00476C0D">
        <w:rPr>
          <w:rStyle w:val="Teksttreci2"/>
          <w:b/>
          <w:bCs/>
          <w:color w:val="000000"/>
          <w:lang w:eastAsia="en-US"/>
        </w:rPr>
        <w:t xml:space="preserve"> </w:t>
      </w:r>
      <w:r>
        <w:rPr>
          <w:rStyle w:val="Teksttreci2"/>
          <w:b/>
          <w:bCs/>
          <w:color w:val="000000"/>
        </w:rPr>
        <w:t xml:space="preserve">&gt; </w:t>
      </w:r>
      <w:r w:rsidRPr="00476C0D">
        <w:rPr>
          <w:rStyle w:val="Teksttreci2Kursywa"/>
          <w:b/>
          <w:bCs/>
          <w:color w:val="000000"/>
          <w:lang w:eastAsia="en-US"/>
        </w:rPr>
        <w:t>G’etc</w:t>
      </w:r>
      <w:r w:rsidRPr="00476C0D">
        <w:rPr>
          <w:rStyle w:val="Teksttreci2"/>
          <w:b/>
          <w:bCs/>
          <w:color w:val="000000"/>
          <w:lang w:eastAsia="en-US"/>
        </w:rPr>
        <w:t xml:space="preserve"> </w:t>
      </w:r>
      <w:r>
        <w:rPr>
          <w:rStyle w:val="Teksttreci2"/>
          <w:b/>
          <w:bCs/>
          <w:color w:val="000000"/>
        </w:rPr>
        <w:t>(o czym już wyżej wspom</w:t>
      </w:r>
      <w:r>
        <w:rPr>
          <w:rStyle w:val="Teksttreci2"/>
          <w:b/>
          <w:bCs/>
          <w:color w:val="000000"/>
        </w:rPr>
        <w:softHyphen/>
        <w:t>niałem, a następnie (stopniowo) dalsze uproszczenie, w wyniku którego zbitka konsonantyczna spłynęła w afrykatę dziąsłową ć wskutek zanie</w:t>
      </w:r>
      <w:r>
        <w:rPr>
          <w:rStyle w:val="Teksttreci2"/>
          <w:b/>
          <w:bCs/>
          <w:color w:val="000000"/>
        </w:rPr>
        <w:softHyphen/>
        <w:t>chania niektórych ruchów artykulacyjnych, tj. osobnego zwarcia i na</w:t>
      </w:r>
      <w:r>
        <w:rPr>
          <w:rStyle w:val="Teksttreci2"/>
          <w:b/>
          <w:bCs/>
          <w:color w:val="000000"/>
        </w:rPr>
        <w:softHyphen/>
        <w:t xml:space="preserve">stępującego </w:t>
      </w:r>
      <w:r>
        <w:rPr>
          <w:rStyle w:val="Teksttreci2"/>
          <w:b/>
          <w:bCs/>
          <w:color w:val="000000"/>
        </w:rPr>
        <w:lastRenderedPageBreak/>
        <w:t>potem rozwarcia dla wymówienia zwarto-wybuchowej zębo</w:t>
      </w:r>
      <w:r>
        <w:rPr>
          <w:rStyle w:val="Teksttreci2"/>
          <w:b/>
          <w:bCs/>
          <w:color w:val="000000"/>
        </w:rPr>
        <w:softHyphen/>
        <w:t xml:space="preserve">wej spółgłoski bezdźwięcznej przed artykulacyjną realizacją również bezdźwięcznej zwarto-szczelinowej dziąsłowej </w:t>
      </w:r>
      <w:r w:rsidRPr="00476C0D">
        <w:rPr>
          <w:rStyle w:val="Teksttreci2Kursywa"/>
          <w:b/>
          <w:bCs/>
          <w:color w:val="000000"/>
          <w:lang w:eastAsia="en-US"/>
        </w:rPr>
        <w:t>(g'etc</w:t>
      </w:r>
      <w:r w:rsidRPr="00476C0D">
        <w:rPr>
          <w:rStyle w:val="Teksttreci2"/>
          <w:b/>
          <w:bCs/>
          <w:color w:val="000000"/>
          <w:lang w:eastAsia="en-US"/>
        </w:rPr>
        <w:t xml:space="preserve"> </w:t>
      </w:r>
      <w:r>
        <w:rPr>
          <w:rStyle w:val="Teksttreci2"/>
          <w:b/>
          <w:bCs/>
          <w:color w:val="000000"/>
        </w:rPr>
        <w:t xml:space="preserve">&gt; </w:t>
      </w:r>
      <w:r w:rsidRPr="00476C0D">
        <w:rPr>
          <w:rStyle w:val="Teksttreci2Kursywa"/>
          <w:b/>
          <w:bCs/>
          <w:color w:val="000000"/>
          <w:lang w:eastAsia="en-US"/>
        </w:rPr>
        <w:t>g'ec).</w:t>
      </w:r>
      <w:r w:rsidRPr="00476C0D">
        <w:rPr>
          <w:rStyle w:val="Teksttreci2"/>
          <w:b/>
          <w:bCs/>
          <w:color w:val="000000"/>
          <w:lang w:eastAsia="en-US"/>
        </w:rPr>
        <w:t xml:space="preserve"> </w:t>
      </w:r>
      <w:r>
        <w:rPr>
          <w:rStyle w:val="Teksttreci2"/>
          <w:b/>
          <w:bCs/>
          <w:color w:val="000000"/>
        </w:rPr>
        <w:t xml:space="preserve">Uproszczenie polegało na antycypacji zwarcia dziąsłowego i zaniechania rozwarcia wybuchowego, zamiast którego następowało </w:t>
      </w:r>
      <w:r>
        <w:rPr>
          <w:rStyle w:val="Teksttreci2"/>
          <w:b/>
          <w:bCs/>
          <w:color w:val="000000"/>
          <w:lang w:val="cs-CZ" w:eastAsia="cs-CZ"/>
        </w:rPr>
        <w:t xml:space="preserve">odrazu </w:t>
      </w:r>
      <w:r>
        <w:rPr>
          <w:rStyle w:val="Teksttreci2"/>
          <w:b/>
          <w:bCs/>
          <w:color w:val="000000"/>
        </w:rPr>
        <w:t>rozwarcie szczeli</w:t>
      </w:r>
      <w:r>
        <w:rPr>
          <w:rStyle w:val="Teksttreci2"/>
          <w:b/>
          <w:bCs/>
          <w:color w:val="000000"/>
        </w:rPr>
        <w:softHyphen/>
        <w:t xml:space="preserve">nowe. Wypadki podobne omówiła przed kilku laty Halina Koneczna w artykule: O niektórych tendencjach fonetycznych w gwarach polskich </w:t>
      </w:r>
      <w:r>
        <w:rPr>
          <w:rStyle w:val="Teksttreci2"/>
          <w:b/>
          <w:bCs/>
          <w:color w:val="000000"/>
          <w:vertAlign w:val="superscript"/>
        </w:rPr>
        <w:footnoteReference w:id="15"/>
      </w:r>
      <w:r>
        <w:rPr>
          <w:rStyle w:val="Teksttreci2"/>
          <w:b/>
          <w:bCs/>
          <w:color w:val="000000"/>
        </w:rPr>
        <w:t>.</w:t>
      </w:r>
    </w:p>
    <w:p w:rsidR="00584792" w:rsidRDefault="00584792">
      <w:pPr>
        <w:pStyle w:val="Teksttreci20"/>
        <w:shd w:val="clear" w:color="auto" w:fill="auto"/>
        <w:spacing w:before="0" w:after="146" w:line="318" w:lineRule="exact"/>
        <w:ind w:firstLine="420"/>
        <w:sectPr w:rsidR="00584792">
          <w:headerReference w:type="even" r:id="rId13"/>
          <w:headerReference w:type="default" r:id="rId14"/>
          <w:headerReference w:type="first" r:id="rId15"/>
          <w:pgSz w:w="11900" w:h="16840"/>
          <w:pgMar w:top="1581" w:right="1573" w:bottom="23" w:left="1214" w:header="0" w:footer="3" w:gutter="0"/>
          <w:cols w:space="708"/>
          <w:noEndnote/>
          <w:titlePg/>
          <w:docGrid w:linePitch="360"/>
        </w:sectPr>
      </w:pPr>
      <w:r>
        <w:rPr>
          <w:rStyle w:val="Teksttreci2"/>
          <w:b/>
          <w:bCs/>
          <w:color w:val="000000"/>
        </w:rPr>
        <w:t>Dłużej zapewne utrzymywała się grupa spółgłoskowa -t</w:t>
      </w:r>
      <w:r>
        <w:rPr>
          <w:rStyle w:val="Teksttreci2Kursywa"/>
          <w:b/>
          <w:bCs/>
          <w:color w:val="000000"/>
        </w:rPr>
        <w:t>č</w:t>
      </w:r>
      <w:r>
        <w:rPr>
          <w:rStyle w:val="Teksttreci2"/>
          <w:b/>
          <w:bCs/>
          <w:color w:val="000000"/>
        </w:rPr>
        <w:t>- w przy</w:t>
      </w:r>
      <w:r>
        <w:rPr>
          <w:rStyle w:val="Teksttreci2"/>
          <w:b/>
          <w:bCs/>
          <w:color w:val="000000"/>
        </w:rPr>
        <w:softHyphen/>
        <w:t>padkach zależnych, jak np. w dopełniaczu, gdyż wówczas przecinała ją</w:t>
      </w:r>
      <w:r>
        <w:rPr>
          <w:rStyle w:val="Teksttreci2"/>
          <w:b/>
          <w:bCs/>
          <w:color w:val="000000"/>
          <w:vertAlign w:val="subscript"/>
        </w:rPr>
        <w:t xml:space="preserve"> </w:t>
      </w:r>
      <w:r>
        <w:rPr>
          <w:rStyle w:val="Teksttreci2"/>
          <w:b/>
          <w:bCs/>
          <w:color w:val="000000"/>
        </w:rPr>
        <w:t xml:space="preserve">stwarzając cezurę, granica sylab: </w:t>
      </w:r>
      <w:r>
        <w:rPr>
          <w:rStyle w:val="Teksttreci2Kursywa"/>
          <w:b/>
          <w:bCs/>
          <w:color w:val="000000"/>
        </w:rPr>
        <w:t>Gied-cza,</w:t>
      </w:r>
      <w:r>
        <w:rPr>
          <w:rStyle w:val="Teksttreci2"/>
          <w:b/>
          <w:bCs/>
          <w:color w:val="000000"/>
        </w:rPr>
        <w:t xml:space="preserve"> co umożliwiało artykula</w:t>
      </w:r>
      <w:r>
        <w:rPr>
          <w:rStyle w:val="Teksttreci2"/>
          <w:b/>
          <w:bCs/>
          <w:color w:val="000000"/>
        </w:rPr>
        <w:softHyphen/>
        <w:t xml:space="preserve">cyjną pauzę. Dopiero definitywne przesunięcie tej cezury o jedną głoskę wstecz, tak iż obie zgłoski tworzące formę dopełniaczową nazwy stały </w:t>
      </w:r>
    </w:p>
    <w:p w:rsidR="00584792" w:rsidRDefault="00584792">
      <w:pPr>
        <w:pStyle w:val="Teksttreci20"/>
        <w:shd w:val="clear" w:color="auto" w:fill="auto"/>
        <w:spacing w:before="0" w:after="146" w:line="318" w:lineRule="exact"/>
        <w:ind w:firstLine="420"/>
      </w:pPr>
      <w:r>
        <w:rPr>
          <w:rStyle w:val="Teksttreci2"/>
          <w:b/>
          <w:bCs/>
          <w:color w:val="000000"/>
        </w:rPr>
        <w:lastRenderedPageBreak/>
        <w:t xml:space="preserve">się sylabami otwartymi </w:t>
      </w:r>
      <w:r>
        <w:rPr>
          <w:rStyle w:val="Teksttreci2Kursywa"/>
          <w:b/>
          <w:bCs/>
          <w:color w:val="000000"/>
          <w:lang w:val="ru-RU" w:eastAsia="ru-RU"/>
        </w:rPr>
        <w:t>(</w:t>
      </w:r>
      <w:r>
        <w:rPr>
          <w:rStyle w:val="Teksttreci2Kursywa"/>
          <w:b/>
          <w:bCs/>
          <w:color w:val="000000"/>
        </w:rPr>
        <w:t>g</w:t>
      </w:r>
      <w:r>
        <w:rPr>
          <w:rStyle w:val="Teksttreci2Kursywa"/>
          <w:b/>
          <w:bCs/>
          <w:color w:val="000000"/>
          <w:lang w:val="ru-RU" w:eastAsia="ru-RU"/>
        </w:rPr>
        <w:t>'е</w:t>
      </w:r>
      <w:r>
        <w:rPr>
          <w:rStyle w:val="Teksttreci2Kursywa"/>
          <w:b/>
          <w:bCs/>
          <w:color w:val="000000"/>
          <w:lang w:val="cs-CZ" w:eastAsia="cs-CZ"/>
        </w:rPr>
        <w:t xml:space="preserve">-tča </w:t>
      </w:r>
      <w:r>
        <w:rPr>
          <w:rStyle w:val="Teksttreci2Kursywa"/>
          <w:b/>
          <w:bCs/>
          <w:color w:val="000000"/>
        </w:rPr>
        <w:t>&gt;g'e-</w:t>
      </w:r>
      <w:r>
        <w:rPr>
          <w:rStyle w:val="Teksttreci2Kursywa"/>
          <w:b/>
          <w:bCs/>
          <w:color w:val="000000"/>
          <w:lang w:val="cs-CZ" w:eastAsia="cs-CZ"/>
        </w:rPr>
        <w:t>č</w:t>
      </w:r>
      <w:r>
        <w:rPr>
          <w:rStyle w:val="Teksttreci2Kursywa"/>
          <w:b/>
          <w:bCs/>
          <w:color w:val="000000"/>
        </w:rPr>
        <w:t>a</w:t>
      </w:r>
      <w:r>
        <w:rPr>
          <w:rStyle w:val="Teksttreci2"/>
          <w:b/>
          <w:bCs/>
          <w:color w:val="000000"/>
        </w:rPr>
        <w:t xml:space="preserve">), pociągnęło za sobą zanik zbitki spółgłoskowej i zastąpienie przez afrykatę dziąsłową </w:t>
      </w:r>
      <w:r>
        <w:rPr>
          <w:rStyle w:val="Teksttreci2"/>
          <w:b/>
          <w:bCs/>
          <w:color w:val="000000"/>
          <w:vertAlign w:val="superscript"/>
        </w:rPr>
        <w:footnoteReference w:id="16"/>
      </w:r>
      <w:r>
        <w:rPr>
          <w:rStyle w:val="Teksttreci2"/>
          <w:b/>
          <w:bCs/>
          <w:color w:val="000000"/>
        </w:rPr>
        <w:t>.</w:t>
      </w:r>
    </w:p>
    <w:p w:rsidR="00584792" w:rsidRDefault="00584792">
      <w:pPr>
        <w:pStyle w:val="Teksttreci40"/>
        <w:shd w:val="clear" w:color="auto" w:fill="auto"/>
        <w:spacing w:after="230" w:line="210" w:lineRule="exact"/>
        <w:ind w:firstLine="0"/>
      </w:pPr>
      <w:r>
        <w:rPr>
          <w:rStyle w:val="Teksttreci4"/>
          <w:color w:val="000000"/>
        </w:rPr>
        <w:t>(dalszy ciąg nastąpi)</w:t>
      </w:r>
    </w:p>
    <w:p w:rsidR="00584792" w:rsidRDefault="00584792">
      <w:pPr>
        <w:pStyle w:val="Teksttreci80"/>
        <w:shd w:val="clear" w:color="auto" w:fill="auto"/>
        <w:spacing w:before="0" w:after="668" w:line="260" w:lineRule="exact"/>
        <w:ind w:left="6360"/>
        <w:jc w:val="left"/>
      </w:pPr>
      <w:r>
        <w:rPr>
          <w:rStyle w:val="Teksttreci8"/>
          <w:b/>
          <w:bCs/>
          <w:i/>
          <w:iCs/>
          <w:color w:val="000000"/>
        </w:rPr>
        <w:t>Eugeniusz Mośko</w:t>
      </w:r>
    </w:p>
    <w:p w:rsidR="00584792" w:rsidRDefault="00584792">
      <w:pPr>
        <w:pStyle w:val="Teksttreci60"/>
        <w:shd w:val="clear" w:color="auto" w:fill="auto"/>
        <w:spacing w:after="210" w:line="210" w:lineRule="exact"/>
        <w:jc w:val="center"/>
      </w:pPr>
      <w:r>
        <w:rPr>
          <w:rStyle w:val="Teksttreci6"/>
          <w:i/>
          <w:iCs/>
          <w:color w:val="000000"/>
        </w:rPr>
        <w:t>WYKAZ SKRÓTÓW</w:t>
      </w:r>
    </w:p>
    <w:p w:rsidR="00584792" w:rsidRDefault="00584792">
      <w:pPr>
        <w:pStyle w:val="Teksttreci40"/>
        <w:shd w:val="clear" w:color="auto" w:fill="auto"/>
        <w:tabs>
          <w:tab w:val="left" w:pos="1174"/>
        </w:tabs>
        <w:spacing w:after="0" w:line="270" w:lineRule="exact"/>
        <w:ind w:left="1620"/>
        <w:jc w:val="both"/>
      </w:pPr>
      <w:r>
        <w:rPr>
          <w:rStyle w:val="Teksttreci4"/>
          <w:color w:val="000000"/>
          <w:lang w:val="de-DE" w:eastAsia="de-DE"/>
        </w:rPr>
        <w:t>KP</w:t>
      </w:r>
      <w:r>
        <w:rPr>
          <w:rStyle w:val="Teksttreci4"/>
          <w:color w:val="000000"/>
          <w:lang w:val="de-DE" w:eastAsia="de-DE"/>
        </w:rPr>
        <w:tab/>
      </w:r>
      <w:r>
        <w:rPr>
          <w:rStyle w:val="Teksttreci4"/>
          <w:color w:val="000000"/>
        </w:rPr>
        <w:t xml:space="preserve">— L. Rzyszczewski, A. Muczkowski: </w:t>
      </w:r>
      <w:r>
        <w:rPr>
          <w:rStyle w:val="Teksttreci4"/>
          <w:color w:val="000000"/>
          <w:lang w:val="de-DE" w:eastAsia="de-DE"/>
        </w:rPr>
        <w:t xml:space="preserve">Codex </w:t>
      </w:r>
      <w:r>
        <w:rPr>
          <w:rStyle w:val="Teksttreci4"/>
          <w:color w:val="000000"/>
        </w:rPr>
        <w:t>dipl. Poloniae. Warszawa I</w:t>
      </w:r>
    </w:p>
    <w:p w:rsidR="00584792" w:rsidRDefault="00584792">
      <w:pPr>
        <w:pStyle w:val="Teksttreci40"/>
        <w:shd w:val="clear" w:color="auto" w:fill="auto"/>
        <w:spacing w:after="228" w:line="270" w:lineRule="exact"/>
        <w:ind w:left="1620" w:firstLine="0"/>
        <w:jc w:val="both"/>
      </w:pPr>
      <w:r>
        <w:rPr>
          <w:rStyle w:val="Teksttreci4"/>
          <w:color w:val="000000"/>
        </w:rPr>
        <w:t>1847, II 1. 1847, 2. 1853, III (wydał J. Bartoszewicz) 1858, IV (M. Bo</w:t>
      </w:r>
      <w:r>
        <w:rPr>
          <w:rStyle w:val="Teksttreci4"/>
          <w:color w:val="000000"/>
        </w:rPr>
        <w:softHyphen/>
        <w:t>niecki, M. Bobowski) 1887.</w:t>
      </w:r>
    </w:p>
    <w:p w:rsidR="00584792" w:rsidRDefault="00584792">
      <w:pPr>
        <w:pStyle w:val="Teksttreci40"/>
        <w:shd w:val="clear" w:color="auto" w:fill="auto"/>
        <w:spacing w:after="0" w:line="210" w:lineRule="exact"/>
        <w:ind w:left="1620"/>
        <w:jc w:val="both"/>
      </w:pPr>
      <w:r>
        <w:rPr>
          <w:rStyle w:val="Teksttreci4"/>
          <w:color w:val="000000"/>
        </w:rPr>
        <w:t xml:space="preserve">KWPI—IV — J. Zakrzewski: </w:t>
      </w:r>
      <w:r>
        <w:rPr>
          <w:rStyle w:val="Teksttreci4"/>
          <w:color w:val="000000"/>
          <w:lang w:val="de-DE" w:eastAsia="de-DE"/>
        </w:rPr>
        <w:t xml:space="preserve">Codex </w:t>
      </w:r>
      <w:r>
        <w:rPr>
          <w:rStyle w:val="Teksttreci4"/>
          <w:color w:val="000000"/>
        </w:rPr>
        <w:t>dipl. Maioris Poloniae (obok tytuł polski).</w:t>
      </w:r>
    </w:p>
    <w:p w:rsidR="00584792" w:rsidRDefault="00584792">
      <w:pPr>
        <w:pStyle w:val="Teksttreci40"/>
        <w:shd w:val="clear" w:color="auto" w:fill="auto"/>
        <w:spacing w:after="180" w:line="270" w:lineRule="exact"/>
        <w:ind w:left="1620" w:firstLine="0"/>
        <w:jc w:val="both"/>
      </w:pPr>
      <w:r>
        <w:rPr>
          <w:rStyle w:val="Teksttreci4"/>
          <w:color w:val="000000"/>
        </w:rPr>
        <w:t>Pozn. I, 1887 (984—1287), II 1878 (1288—1349), III (1350—1399), IV 181 (do r. 1400 Suplement).</w:t>
      </w:r>
    </w:p>
    <w:p w:rsidR="00584792" w:rsidRPr="00476C0D" w:rsidRDefault="00584792">
      <w:pPr>
        <w:pStyle w:val="Teksttreci40"/>
        <w:shd w:val="clear" w:color="auto" w:fill="auto"/>
        <w:spacing w:after="65" w:line="270" w:lineRule="exact"/>
        <w:ind w:left="1620"/>
        <w:jc w:val="both"/>
        <w:rPr>
          <w:lang w:val="en-US"/>
        </w:rPr>
      </w:pPr>
      <w:r>
        <w:rPr>
          <w:rStyle w:val="Teksttreci4"/>
          <w:color w:val="000000"/>
        </w:rPr>
        <w:t xml:space="preserve">KWp V — Fr. Piekosiński: </w:t>
      </w:r>
      <w:r>
        <w:rPr>
          <w:rStyle w:val="Teksttreci4"/>
          <w:color w:val="000000"/>
          <w:lang w:val="de-DE" w:eastAsia="de-DE"/>
        </w:rPr>
        <w:t xml:space="preserve">Codex </w:t>
      </w:r>
      <w:r>
        <w:rPr>
          <w:rStyle w:val="Teksttreci4"/>
          <w:color w:val="000000"/>
        </w:rPr>
        <w:t xml:space="preserve">diplomaticus Maioris Poloniae. (Obok tytuł polski). </w:t>
      </w:r>
      <w:r w:rsidRPr="00476C0D">
        <w:rPr>
          <w:rStyle w:val="Teksttreci4"/>
          <w:color w:val="000000"/>
          <w:lang w:val="en-US"/>
        </w:rPr>
        <w:t>T. V (1400—1444) Poznań 1908.</w:t>
      </w:r>
    </w:p>
    <w:p w:rsidR="00584792" w:rsidRDefault="00584792">
      <w:pPr>
        <w:pStyle w:val="Teksttreci40"/>
        <w:shd w:val="clear" w:color="auto" w:fill="auto"/>
        <w:spacing w:after="60"/>
        <w:ind w:left="1620"/>
        <w:jc w:val="both"/>
      </w:pPr>
      <w:r w:rsidRPr="00476C0D">
        <w:rPr>
          <w:rStyle w:val="Teksttreci4"/>
          <w:color w:val="000000"/>
          <w:lang w:val="en-US"/>
        </w:rPr>
        <w:t xml:space="preserve">Leksz. </w:t>
      </w:r>
      <w:r>
        <w:rPr>
          <w:rStyle w:val="Teksttreci4"/>
          <w:color w:val="000000"/>
          <w:lang w:val="en-US" w:eastAsia="en-US"/>
        </w:rPr>
        <w:t xml:space="preserve">I, </w:t>
      </w:r>
      <w:r w:rsidRPr="00476C0D">
        <w:rPr>
          <w:rStyle w:val="Teksttreci4"/>
          <w:color w:val="000000"/>
          <w:lang w:val="en-US"/>
        </w:rPr>
        <w:t xml:space="preserve">II — J. Lekszycki: </w:t>
      </w:r>
      <w:r>
        <w:rPr>
          <w:rStyle w:val="Teksttreci4"/>
          <w:color w:val="000000"/>
          <w:lang w:val="de-DE" w:eastAsia="de-DE"/>
        </w:rPr>
        <w:t xml:space="preserve">Die ältesten grosspolnischen </w:t>
      </w:r>
      <w:r w:rsidRPr="00476C0D">
        <w:rPr>
          <w:rStyle w:val="Teksttreci4"/>
          <w:color w:val="000000"/>
          <w:lang w:val="en-US"/>
        </w:rPr>
        <w:t xml:space="preserve">Grodbucher (Publica- tionen </w:t>
      </w:r>
      <w:r>
        <w:rPr>
          <w:rStyle w:val="Teksttreci4"/>
          <w:color w:val="000000"/>
          <w:lang w:val="de-DE" w:eastAsia="de-DE"/>
        </w:rPr>
        <w:t>aus dem k</w:t>
      </w:r>
      <w:r>
        <w:rPr>
          <w:rStyle w:val="Teksttreci4"/>
          <w:color w:val="000000"/>
          <w:lang w:val="ru-RU" w:eastAsia="ru-RU"/>
        </w:rPr>
        <w:t xml:space="preserve"> </w:t>
      </w:r>
      <w:r w:rsidRPr="00476C0D">
        <w:rPr>
          <w:rStyle w:val="Teksttreci4"/>
          <w:color w:val="000000"/>
          <w:lang w:val="en-US"/>
        </w:rPr>
        <w:t xml:space="preserve">preuss. </w:t>
      </w:r>
      <w:r>
        <w:rPr>
          <w:rStyle w:val="Teksttreci4"/>
          <w:color w:val="000000"/>
          <w:lang w:val="de-DE" w:eastAsia="de-DE"/>
        </w:rPr>
        <w:t xml:space="preserve">Staatsarchiven). Leipzig </w:t>
      </w:r>
      <w:r>
        <w:rPr>
          <w:rStyle w:val="Teksttreci4"/>
          <w:color w:val="000000"/>
        </w:rPr>
        <w:t xml:space="preserve">1887—9. I. </w:t>
      </w:r>
      <w:r>
        <w:rPr>
          <w:rStyle w:val="Teksttreci4"/>
          <w:color w:val="000000"/>
          <w:lang w:val="de-DE" w:eastAsia="de-DE"/>
        </w:rPr>
        <w:t xml:space="preserve">Posen </w:t>
      </w:r>
      <w:r>
        <w:rPr>
          <w:rStyle w:val="Teksttreci4"/>
          <w:color w:val="000000"/>
        </w:rPr>
        <w:t xml:space="preserve">(Poznań). </w:t>
      </w:r>
      <w:r>
        <w:rPr>
          <w:rStyle w:val="Teksttreci4"/>
          <w:color w:val="000000"/>
          <w:lang w:val="de-DE" w:eastAsia="de-DE"/>
        </w:rPr>
        <w:t xml:space="preserve">1386—99. II Peisern </w:t>
      </w:r>
      <w:r>
        <w:rPr>
          <w:rStyle w:val="Teksttreci4"/>
          <w:color w:val="000000"/>
        </w:rPr>
        <w:t xml:space="preserve">(Pyzdry), </w:t>
      </w:r>
      <w:r>
        <w:rPr>
          <w:rStyle w:val="Teksttreci4"/>
          <w:color w:val="000000"/>
          <w:lang w:val="de-DE" w:eastAsia="de-DE"/>
        </w:rPr>
        <w:t xml:space="preserve">1390—1400. Gnesen </w:t>
      </w:r>
      <w:r>
        <w:rPr>
          <w:rStyle w:val="Teksttreci4"/>
          <w:color w:val="000000"/>
        </w:rPr>
        <w:t xml:space="preserve">(Gniezno) </w:t>
      </w:r>
      <w:r>
        <w:rPr>
          <w:rStyle w:val="Teksttreci4"/>
          <w:color w:val="000000"/>
          <w:lang w:val="de-DE" w:eastAsia="de-DE"/>
        </w:rPr>
        <w:t xml:space="preserve">139C—99. Kosten </w:t>
      </w:r>
      <w:r>
        <w:rPr>
          <w:rStyle w:val="Teksttreci4"/>
          <w:color w:val="000000"/>
        </w:rPr>
        <w:t xml:space="preserve">(Kościan) </w:t>
      </w:r>
      <w:r>
        <w:rPr>
          <w:rStyle w:val="Teksttreci4"/>
          <w:color w:val="000000"/>
          <w:lang w:val="de-DE" w:eastAsia="de-DE"/>
        </w:rPr>
        <w:t>1391—1400.</w:t>
      </w:r>
    </w:p>
    <w:p w:rsidR="00584792" w:rsidRDefault="00584792">
      <w:pPr>
        <w:pStyle w:val="Teksttreci40"/>
        <w:shd w:val="clear" w:color="auto" w:fill="auto"/>
        <w:spacing w:after="55"/>
        <w:ind w:left="1620"/>
        <w:jc w:val="both"/>
      </w:pPr>
      <w:r>
        <w:rPr>
          <w:rStyle w:val="Teksttreci4"/>
          <w:color w:val="000000"/>
          <w:lang w:val="cs-CZ" w:eastAsia="cs-CZ"/>
        </w:rPr>
        <w:t xml:space="preserve">Koz. </w:t>
      </w:r>
      <w:r w:rsidRPr="00476C0D">
        <w:rPr>
          <w:rStyle w:val="Teksttreci4"/>
          <w:color w:val="000000"/>
          <w:lang w:eastAsia="en-US"/>
        </w:rPr>
        <w:t xml:space="preserve">I </w:t>
      </w:r>
      <w:r>
        <w:rPr>
          <w:rStyle w:val="Teksttreci4"/>
          <w:color w:val="000000"/>
          <w:lang w:val="cs-CZ" w:eastAsia="cs-CZ"/>
        </w:rPr>
        <w:t xml:space="preserve">— </w:t>
      </w:r>
      <w:r w:rsidRPr="00476C0D">
        <w:rPr>
          <w:rStyle w:val="Teksttreci4"/>
          <w:color w:val="000000"/>
          <w:lang w:eastAsia="en-US"/>
        </w:rPr>
        <w:t xml:space="preserve">St. Kozierowski: </w:t>
      </w:r>
      <w:r>
        <w:rPr>
          <w:rStyle w:val="Teksttreci4"/>
          <w:color w:val="000000"/>
        </w:rPr>
        <w:t>Badania nazw topograficznych dzisiejszej archi</w:t>
      </w:r>
      <w:r>
        <w:rPr>
          <w:rStyle w:val="Teksttreci4"/>
          <w:color w:val="000000"/>
        </w:rPr>
        <w:softHyphen/>
        <w:t>diecezji gnieźnieńskiej. Roczn. Pozn. Tow. Przyj. Nauk, t. XXXVI, 1911 — XXXIX 1913. Osobna odbitka pod tymże tytułem, Poznań 1914.</w:t>
      </w:r>
    </w:p>
    <w:p w:rsidR="00584792" w:rsidRDefault="00584792">
      <w:pPr>
        <w:pStyle w:val="Teksttreci40"/>
        <w:shd w:val="clear" w:color="auto" w:fill="auto"/>
        <w:spacing w:after="108" w:line="270" w:lineRule="exact"/>
        <w:ind w:left="1620"/>
        <w:jc w:val="both"/>
      </w:pPr>
      <w:r>
        <w:rPr>
          <w:rStyle w:val="Teksttreci4"/>
          <w:color w:val="000000"/>
          <w:lang w:val="cs-CZ" w:eastAsia="cs-CZ"/>
        </w:rPr>
        <w:t xml:space="preserve">Koz. </w:t>
      </w:r>
      <w:r>
        <w:rPr>
          <w:rStyle w:val="Teksttreci4"/>
          <w:color w:val="000000"/>
        </w:rPr>
        <w:t>II — Tenże. Badania nazw topograficznych dzisiejszej archidiecezji po</w:t>
      </w:r>
      <w:r>
        <w:rPr>
          <w:rStyle w:val="Teksttreci4"/>
          <w:color w:val="000000"/>
        </w:rPr>
        <w:softHyphen/>
        <w:t>znańskiej. Roczn. PTPN za 1914 r. A — O Poznań 1916 r.</w:t>
      </w:r>
    </w:p>
    <w:p w:rsidR="00584792" w:rsidRDefault="00584792">
      <w:pPr>
        <w:pStyle w:val="Teksttreci40"/>
        <w:shd w:val="clear" w:color="auto" w:fill="auto"/>
        <w:tabs>
          <w:tab w:val="left" w:pos="1174"/>
        </w:tabs>
        <w:spacing w:after="88" w:line="210" w:lineRule="exact"/>
        <w:ind w:left="1620"/>
        <w:jc w:val="both"/>
      </w:pPr>
      <w:r>
        <w:rPr>
          <w:rStyle w:val="Teksttreci4"/>
          <w:color w:val="000000"/>
          <w:lang w:val="cs-CZ" w:eastAsia="cs-CZ"/>
        </w:rPr>
        <w:t xml:space="preserve">Koz. </w:t>
      </w:r>
      <w:r>
        <w:rPr>
          <w:rStyle w:val="Teksttreci4"/>
          <w:color w:val="000000"/>
        </w:rPr>
        <w:t>III</w:t>
      </w:r>
      <w:r>
        <w:rPr>
          <w:rStyle w:val="Teksttreci4"/>
          <w:color w:val="000000"/>
        </w:rPr>
        <w:tab/>
        <w:t>— Tenże: Badania... Roczn. PTPN za 1915 r. P — Ż. Poznań 1916 r.</w:t>
      </w:r>
    </w:p>
    <w:p w:rsidR="00584792" w:rsidRDefault="00584792">
      <w:pPr>
        <w:pStyle w:val="Teksttreci40"/>
        <w:shd w:val="clear" w:color="auto" w:fill="auto"/>
        <w:tabs>
          <w:tab w:val="left" w:pos="1174"/>
        </w:tabs>
        <w:spacing w:after="0" w:line="258" w:lineRule="exact"/>
        <w:ind w:left="1620"/>
        <w:jc w:val="both"/>
      </w:pPr>
      <w:r>
        <w:rPr>
          <w:rStyle w:val="Teksttreci4"/>
          <w:color w:val="000000"/>
          <w:lang w:val="cs-CZ" w:eastAsia="cs-CZ"/>
        </w:rPr>
        <w:t xml:space="preserve">Koz. </w:t>
      </w:r>
      <w:r>
        <w:rPr>
          <w:rStyle w:val="Teksttreci4"/>
          <w:color w:val="000000"/>
        </w:rPr>
        <w:t>IV</w:t>
      </w:r>
      <w:r>
        <w:rPr>
          <w:rStyle w:val="Teksttreci4"/>
          <w:color w:val="000000"/>
        </w:rPr>
        <w:tab/>
        <w:t>— Tenże: Badania nazw topograficznych na obszarze dawnej zachod</w:t>
      </w:r>
      <w:r>
        <w:rPr>
          <w:rStyle w:val="Teksttreci4"/>
          <w:color w:val="000000"/>
        </w:rPr>
        <w:softHyphen/>
      </w:r>
    </w:p>
    <w:p w:rsidR="00584792" w:rsidRDefault="00584792">
      <w:pPr>
        <w:pStyle w:val="Teksttreci40"/>
        <w:shd w:val="clear" w:color="auto" w:fill="auto"/>
        <w:spacing w:after="98" w:line="258" w:lineRule="exact"/>
        <w:ind w:left="1620" w:firstLine="0"/>
        <w:jc w:val="both"/>
      </w:pPr>
      <w:r>
        <w:rPr>
          <w:rStyle w:val="Teksttreci4"/>
          <w:color w:val="000000"/>
        </w:rPr>
        <w:t>niej i środkowej Wielkopolski. Roczn. PTPN za 1920 r., A — L, Poznań 1921.</w:t>
      </w:r>
    </w:p>
    <w:p w:rsidR="00584792" w:rsidRDefault="00584792">
      <w:pPr>
        <w:pStyle w:val="Teksttreci40"/>
        <w:shd w:val="clear" w:color="auto" w:fill="auto"/>
        <w:spacing w:after="0" w:line="210" w:lineRule="exact"/>
        <w:ind w:left="1620"/>
        <w:jc w:val="both"/>
      </w:pPr>
      <w:r>
        <w:rPr>
          <w:rStyle w:val="Teksttreci4"/>
          <w:color w:val="000000"/>
          <w:lang w:val="cs-CZ" w:eastAsia="cs-CZ"/>
        </w:rPr>
        <w:t xml:space="preserve">Koz. </w:t>
      </w:r>
      <w:r>
        <w:rPr>
          <w:rStyle w:val="Teksttreci4"/>
          <w:color w:val="000000"/>
        </w:rPr>
        <w:t xml:space="preserve">V — Tenże: Badania... Roczn PTPN za 1921 </w:t>
      </w:r>
      <w:r>
        <w:rPr>
          <w:rStyle w:val="Teksttreci4"/>
          <w:color w:val="000000"/>
          <w:lang w:val="cs-CZ" w:eastAsia="cs-CZ"/>
        </w:rPr>
        <w:t xml:space="preserve">ř. </w:t>
      </w:r>
      <w:r>
        <w:rPr>
          <w:rStyle w:val="Teksttreci4"/>
          <w:color w:val="000000"/>
        </w:rPr>
        <w:t>M — Ż. Poznań 1922.</w:t>
      </w:r>
      <w:r>
        <w:br w:type="page"/>
      </w:r>
    </w:p>
    <w:p w:rsidR="00584792" w:rsidRDefault="00584792">
      <w:pPr>
        <w:pStyle w:val="Teksttreci40"/>
        <w:shd w:val="clear" w:color="auto" w:fill="auto"/>
        <w:spacing w:after="120"/>
        <w:ind w:firstLine="0"/>
        <w:jc w:val="both"/>
      </w:pPr>
      <w:r>
        <w:rPr>
          <w:rStyle w:val="Teksttreci4"/>
          <w:color w:val="000000"/>
        </w:rPr>
        <w:lastRenderedPageBreak/>
        <w:t>Monumenta Poloniae Historica. Pomniki dziejowe Polski. Wyd. Aug. Bielowski. Lwów I 1864, II 1872, III Kraków 1878, IV 1884, V 1883, VI 1893.</w:t>
      </w:r>
    </w:p>
    <w:p w:rsidR="00584792" w:rsidRDefault="00D05218">
      <w:pPr>
        <w:pStyle w:val="Teksttreci40"/>
        <w:shd w:val="clear" w:color="auto" w:fill="auto"/>
        <w:spacing w:after="125"/>
        <w:ind w:firstLine="0"/>
        <w:jc w:val="both"/>
      </w:pPr>
      <w:r>
        <w:rPr>
          <w:noProof/>
        </w:rPr>
        <w:pict>
          <v:shape id="_x0000_s1039" type="#_x0000_t202" style="position:absolute;left:0;text-align:left;margin-left:10.5pt;margin-top:-78.55pt;width:56.1pt;height:287.95pt;z-index:-251656192;mso-wrap-distance-left:5pt;mso-wrap-distance-right:23.4pt;mso-position-horizontal-relative:margin" filled="f" stroked="f">
            <v:textbox style="mso-fit-shape-to-text:t" inset="0,0,0,0">
              <w:txbxContent>
                <w:p w:rsidR="00584792" w:rsidRDefault="00584792">
                  <w:pPr>
                    <w:pStyle w:val="Teksttreci40"/>
                    <w:shd w:val="clear" w:color="auto" w:fill="auto"/>
                    <w:spacing w:after="0" w:line="936" w:lineRule="exact"/>
                    <w:ind w:firstLine="0"/>
                    <w:jc w:val="both"/>
                  </w:pPr>
                  <w:r>
                    <w:rPr>
                      <w:rStyle w:val="Teksttreci4Exact"/>
                      <w:color w:val="000000"/>
                      <w:lang w:val="de-DE" w:eastAsia="de-DE"/>
                    </w:rPr>
                    <w:t>MPH</w:t>
                  </w:r>
                </w:p>
                <w:p w:rsidR="00584792" w:rsidRDefault="00584792">
                  <w:pPr>
                    <w:pStyle w:val="Teksttreci40"/>
                    <w:shd w:val="clear" w:color="auto" w:fill="auto"/>
                    <w:spacing w:after="0" w:line="936" w:lineRule="exact"/>
                    <w:ind w:firstLine="0"/>
                    <w:jc w:val="both"/>
                  </w:pPr>
                  <w:r>
                    <w:rPr>
                      <w:rStyle w:val="Teksttreci4Exact"/>
                      <w:color w:val="000000"/>
                    </w:rPr>
                    <w:t xml:space="preserve">Parcz. </w:t>
                  </w:r>
                  <w:r>
                    <w:rPr>
                      <w:rStyle w:val="Teksttreci4Exact"/>
                      <w:color w:val="000000"/>
                      <w:lang w:val="de-DE" w:eastAsia="de-DE"/>
                    </w:rPr>
                    <w:t xml:space="preserve">An. </w:t>
                  </w:r>
                  <w:r>
                    <w:rPr>
                      <w:rStyle w:val="Teksttreci4Exact"/>
                      <w:color w:val="000000"/>
                    </w:rPr>
                    <w:t xml:space="preserve">Paw. </w:t>
                  </w:r>
                  <w:r>
                    <w:rPr>
                      <w:rStyle w:val="Teksttreci4Exact"/>
                      <w:color w:val="000000"/>
                      <w:lang w:val="de-DE" w:eastAsia="de-DE"/>
                    </w:rPr>
                    <w:t xml:space="preserve">Pol. </w:t>
                  </w:r>
                  <w:r>
                    <w:rPr>
                      <w:rStyle w:val="Teksttreci4Exact"/>
                      <w:color w:val="000000"/>
                      <w:lang w:val="cs-CZ" w:eastAsia="cs-CZ"/>
                    </w:rPr>
                    <w:t>Piek.</w:t>
                  </w:r>
                </w:p>
                <w:p w:rsidR="00584792" w:rsidRDefault="00584792">
                  <w:pPr>
                    <w:pStyle w:val="Teksttreci40"/>
                    <w:shd w:val="clear" w:color="auto" w:fill="auto"/>
                    <w:spacing w:after="0" w:line="1200" w:lineRule="exact"/>
                    <w:ind w:firstLine="0"/>
                    <w:jc w:val="both"/>
                  </w:pPr>
                  <w:r>
                    <w:rPr>
                      <w:rStyle w:val="Teksttreci4Exact"/>
                      <w:color w:val="000000"/>
                    </w:rPr>
                    <w:t>Sł. geogr. Ul. Mat.</w:t>
                  </w:r>
                </w:p>
              </w:txbxContent>
            </v:textbox>
            <w10:wrap type="square" side="right" anchorx="margin"/>
          </v:shape>
        </w:pict>
      </w:r>
      <w:r w:rsidR="00584792">
        <w:rPr>
          <w:rStyle w:val="Teksttreci4"/>
          <w:color w:val="000000"/>
        </w:rPr>
        <w:t xml:space="preserve">A. Parczewski: Regestr poborowy województwa kaliskiego, 1618— 1620. Wydał i wstępem opatrzył... </w:t>
      </w:r>
      <w:r w:rsidR="00584792">
        <w:rPr>
          <w:rStyle w:val="Teksttreci4"/>
          <w:color w:val="000000"/>
          <w:lang w:val="en-US" w:eastAsia="en-US"/>
        </w:rPr>
        <w:t xml:space="preserve">(Analecta </w:t>
      </w:r>
      <w:r w:rsidR="00584792">
        <w:rPr>
          <w:rStyle w:val="Teksttreci4"/>
          <w:color w:val="000000"/>
        </w:rPr>
        <w:t>Wielkopolskie, t. 1). Warszawa 1879</w:t>
      </w:r>
    </w:p>
    <w:p w:rsidR="00584792" w:rsidRDefault="00584792">
      <w:pPr>
        <w:pStyle w:val="Teksttreci40"/>
        <w:numPr>
          <w:ilvl w:val="0"/>
          <w:numId w:val="3"/>
        </w:numPr>
        <w:shd w:val="clear" w:color="auto" w:fill="auto"/>
        <w:tabs>
          <w:tab w:val="left" w:pos="339"/>
        </w:tabs>
        <w:spacing w:after="120" w:line="258" w:lineRule="exact"/>
        <w:ind w:firstLine="0"/>
        <w:jc w:val="both"/>
      </w:pPr>
      <w:r>
        <w:rPr>
          <w:rStyle w:val="Teksttreci4"/>
          <w:color w:val="000000"/>
        </w:rPr>
        <w:t>Pawiński: Polska XVI wieku pod względem geograficzno-statystycznym. I — II Wielkopolska. Warszawa 1883 (Źródła dziejowe. T. 12—13).</w:t>
      </w:r>
    </w:p>
    <w:p w:rsidR="00584792" w:rsidRDefault="00584792">
      <w:pPr>
        <w:pStyle w:val="Teksttreci40"/>
        <w:shd w:val="clear" w:color="auto" w:fill="auto"/>
        <w:spacing w:after="120" w:line="258" w:lineRule="exact"/>
        <w:ind w:firstLine="0"/>
        <w:jc w:val="both"/>
      </w:pPr>
      <w:r>
        <w:rPr>
          <w:rStyle w:val="Teksttreci4"/>
          <w:color w:val="000000"/>
        </w:rPr>
        <w:t>F. Piekosiński: Wybór zapisek sądowych grodzkich i ziemskich Wkpol. z XV w. (1400—1410) Kraków 1902.</w:t>
      </w:r>
    </w:p>
    <w:p w:rsidR="00584792" w:rsidRDefault="00584792">
      <w:pPr>
        <w:pStyle w:val="Teksttreci40"/>
        <w:shd w:val="clear" w:color="auto" w:fill="auto"/>
        <w:spacing w:after="120" w:line="258" w:lineRule="exact"/>
        <w:ind w:firstLine="0"/>
        <w:jc w:val="both"/>
      </w:pPr>
      <w:r>
        <w:rPr>
          <w:rStyle w:val="Teksttreci4"/>
          <w:color w:val="000000"/>
        </w:rPr>
        <w:t>Słownik geograficzny Królestwa Polskiego i innych krajów słowiań</w:t>
      </w:r>
      <w:r>
        <w:rPr>
          <w:rStyle w:val="Teksttreci4"/>
          <w:color w:val="000000"/>
        </w:rPr>
        <w:softHyphen/>
        <w:t>skich wydany pod red. Filipa Sulimierskiego (...), Bronisława Chle</w:t>
      </w:r>
      <w:r>
        <w:rPr>
          <w:rStyle w:val="Teksttreci4"/>
          <w:color w:val="000000"/>
        </w:rPr>
        <w:softHyphen/>
        <w:t>bowskiego (...), Władysława Walewskiego (...). T. 1—15. Warszawa 1880—1902.</w:t>
      </w:r>
    </w:p>
    <w:p w:rsidR="00584792" w:rsidRDefault="00584792">
      <w:pPr>
        <w:pStyle w:val="Teksttreci40"/>
        <w:numPr>
          <w:ilvl w:val="0"/>
          <w:numId w:val="3"/>
        </w:numPr>
        <w:shd w:val="clear" w:color="auto" w:fill="auto"/>
        <w:tabs>
          <w:tab w:val="left" w:pos="344"/>
        </w:tabs>
        <w:spacing w:after="0" w:line="258" w:lineRule="exact"/>
        <w:ind w:firstLine="0"/>
        <w:jc w:val="both"/>
        <w:sectPr w:rsidR="00584792">
          <w:headerReference w:type="even" r:id="rId16"/>
          <w:headerReference w:type="default" r:id="rId17"/>
          <w:headerReference w:type="first" r:id="rId18"/>
          <w:pgSz w:w="11900" w:h="16840"/>
          <w:pgMar w:top="1581" w:right="1573" w:bottom="23" w:left="1214" w:header="0" w:footer="3" w:gutter="0"/>
          <w:cols w:space="708"/>
          <w:noEndnote/>
          <w:titlePg/>
          <w:docGrid w:linePitch="360"/>
        </w:sectPr>
      </w:pPr>
      <w:r>
        <w:rPr>
          <w:rStyle w:val="Teksttreci4"/>
          <w:color w:val="000000"/>
        </w:rPr>
        <w:t xml:space="preserve">Ulanowski: Materiały do historii prawa i heraldyki. </w:t>
      </w:r>
      <w:r w:rsidRPr="00476C0D">
        <w:rPr>
          <w:rStyle w:val="Teksttreci4"/>
          <w:color w:val="000000"/>
          <w:lang w:eastAsia="en-US"/>
        </w:rPr>
        <w:t xml:space="preserve">Arch. </w:t>
      </w:r>
      <w:r>
        <w:rPr>
          <w:rStyle w:val="Teksttreci4"/>
          <w:color w:val="000000"/>
        </w:rPr>
        <w:t xml:space="preserve">Kom. </w:t>
      </w:r>
      <w:r w:rsidRPr="00476C0D">
        <w:rPr>
          <w:rStyle w:val="Teksttreci4"/>
          <w:color w:val="000000"/>
          <w:lang w:eastAsia="en-US"/>
        </w:rPr>
        <w:t xml:space="preserve">Hist. </w:t>
      </w:r>
      <w:r>
        <w:rPr>
          <w:rStyle w:val="Teksttreci4"/>
          <w:color w:val="000000"/>
        </w:rPr>
        <w:t>Akad. III, Kraków 1886.</w:t>
      </w: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before="117" w:after="117" w:line="240" w:lineRule="exact"/>
        <w:rPr>
          <w:color w:val="auto"/>
          <w:sz w:val="19"/>
          <w:szCs w:val="19"/>
        </w:rPr>
      </w:pPr>
    </w:p>
    <w:p w:rsidR="00584792" w:rsidRDefault="00584792">
      <w:pPr>
        <w:rPr>
          <w:color w:val="auto"/>
          <w:sz w:val="2"/>
          <w:szCs w:val="2"/>
        </w:rPr>
        <w:sectPr w:rsidR="00584792">
          <w:headerReference w:type="even" r:id="rId19"/>
          <w:headerReference w:type="default" r:id="rId20"/>
          <w:headerReference w:type="first" r:id="rId21"/>
          <w:pgSz w:w="11900" w:h="16840"/>
          <w:pgMar w:top="1711" w:right="0" w:bottom="1327" w:left="0" w:header="0" w:footer="3" w:gutter="0"/>
          <w:pgNumType w:start="13"/>
          <w:cols w:space="708"/>
          <w:noEndnote/>
          <w:docGrid w:linePitch="360"/>
        </w:sectPr>
      </w:pPr>
    </w:p>
    <w:p w:rsidR="00584792" w:rsidRDefault="00584792">
      <w:pPr>
        <w:pStyle w:val="Teksttreci20"/>
        <w:shd w:val="clear" w:color="auto" w:fill="auto"/>
        <w:spacing w:before="0" w:after="261" w:line="260" w:lineRule="exact"/>
        <w:ind w:firstLine="0"/>
        <w:jc w:val="center"/>
      </w:pPr>
      <w:r>
        <w:rPr>
          <w:rStyle w:val="Teksttreci2"/>
          <w:b/>
          <w:bCs/>
          <w:color w:val="000000"/>
        </w:rPr>
        <w:lastRenderedPageBreak/>
        <w:t>POLISEMIA W TERMINOLOGII WOJSKOWEJ</w:t>
      </w:r>
    </w:p>
    <w:p w:rsidR="00584792" w:rsidRDefault="00584792">
      <w:pPr>
        <w:pStyle w:val="Teksttreci20"/>
        <w:shd w:val="clear" w:color="auto" w:fill="auto"/>
        <w:spacing w:before="0" w:after="317" w:line="306" w:lineRule="exact"/>
        <w:ind w:firstLine="440"/>
      </w:pPr>
      <w:r>
        <w:rPr>
          <w:rStyle w:val="Teksttreci2"/>
          <w:b/>
          <w:bCs/>
          <w:color w:val="000000"/>
        </w:rPr>
        <w:t>Dokładne ustalenie (uwyraźnienie) znaczeń terminów jest głównym celem prac badawczych w słownictwie specjalnym. Terminologia woj</w:t>
      </w:r>
      <w:r>
        <w:rPr>
          <w:rStyle w:val="Teksttreci2"/>
          <w:b/>
          <w:bCs/>
          <w:color w:val="000000"/>
        </w:rPr>
        <w:softHyphen/>
        <w:t>skowa, jak zapewne każdy inny rodzaj słownictwa specjalnego, nie dysponuje w tym zakresie swoistymi metodami badawczymi wychodzą</w:t>
      </w:r>
      <w:r>
        <w:rPr>
          <w:rStyle w:val="Teksttreci2"/>
          <w:b/>
          <w:bCs/>
          <w:color w:val="000000"/>
        </w:rPr>
        <w:softHyphen/>
        <w:t>cymi poza ogólne podstawy semantyki. Specjalista (oficer) musi zadawać sobie sprawę z tego, że np. w systemie pojęciowym sztuki wojennej można badać walkę zbrojną, ale nie można badać słów (wyrazów), których użyto do określenia tejże walki zbrojnej. Niestety, nie każdy specjalista orientuje się, kiedy bada rzeczywistość będącą przedmiotem zainteresowania jego dziedziny, a kiedy wkracza w sprawy językowe.</w:t>
      </w:r>
    </w:p>
    <w:p w:rsidR="00584792" w:rsidRDefault="00584792">
      <w:pPr>
        <w:pStyle w:val="Teksttreci60"/>
        <w:numPr>
          <w:ilvl w:val="0"/>
          <w:numId w:val="4"/>
        </w:numPr>
        <w:shd w:val="clear" w:color="auto" w:fill="auto"/>
        <w:tabs>
          <w:tab w:val="left" w:pos="1924"/>
        </w:tabs>
        <w:spacing w:after="151" w:line="210" w:lineRule="exact"/>
        <w:ind w:left="1660"/>
        <w:jc w:val="both"/>
      </w:pPr>
      <w:r>
        <w:rPr>
          <w:rStyle w:val="Teksttreci6"/>
          <w:i/>
          <w:iCs/>
          <w:color w:val="000000"/>
        </w:rPr>
        <w:t>SEMANTYKA NA USŁUGACH TERMINOLOGII</w:t>
      </w:r>
    </w:p>
    <w:p w:rsidR="00584792" w:rsidRDefault="00584792">
      <w:pPr>
        <w:pStyle w:val="Teksttreci20"/>
        <w:shd w:val="clear" w:color="auto" w:fill="auto"/>
        <w:spacing w:before="0" w:line="306" w:lineRule="exact"/>
        <w:ind w:firstLine="440"/>
      </w:pPr>
      <w:r>
        <w:rPr>
          <w:rStyle w:val="Teksttreci2"/>
          <w:b/>
          <w:bCs/>
          <w:color w:val="000000"/>
        </w:rPr>
        <w:t>Powszechnie wiadomo, że słownictwo specjalne nie ma odpowiedniej podbudowy teoretycznej, a ściślej mówiąc semantyki. Nie zawsze tez terminologia może korzystać z dorobku semantyki ogólnej. „Do niedawna, mówiąc o sprawach semantyki, można było powtórzyć ze znaczną dozą słuszności znane powiedzenie J. Rozwadowskiego, że jest z nią jak z wężem morskim: wszyscy o nim mówią, a jego jak nie ma, tak nie ma. Ten stan rzeczy wynikał zarówno z trudności natury metodologicznej, jak i ze zbyt skąpej językoznawczej bazy materiałowej, gromadzonej najczęściej doraźnie, niekiedy po amatorsku, dla równie doraźnych zain</w:t>
      </w:r>
      <w:r>
        <w:rPr>
          <w:rStyle w:val="Teksttreci2"/>
          <w:b/>
          <w:bCs/>
          <w:color w:val="000000"/>
        </w:rPr>
        <w:softHyphen/>
        <w:t>teresowań poszczególnych ligwistów.</w:t>
      </w:r>
    </w:p>
    <w:p w:rsidR="00584792" w:rsidRDefault="00584792">
      <w:pPr>
        <w:pStyle w:val="Teksttreci20"/>
        <w:shd w:val="clear" w:color="auto" w:fill="auto"/>
        <w:spacing w:before="0"/>
        <w:ind w:firstLine="440"/>
        <w:sectPr w:rsidR="00584792">
          <w:type w:val="continuous"/>
          <w:pgSz w:w="11900" w:h="16840"/>
          <w:pgMar w:top="1711" w:right="1681" w:bottom="1327" w:left="1321" w:header="0" w:footer="3" w:gutter="0"/>
          <w:cols w:space="708"/>
          <w:noEndnote/>
          <w:docGrid w:linePitch="360"/>
        </w:sectPr>
      </w:pPr>
      <w:r>
        <w:rPr>
          <w:rStyle w:val="Teksttreci2"/>
          <w:b/>
          <w:bCs/>
          <w:color w:val="000000"/>
        </w:rPr>
        <w:t>Dziś wobec szerokiego frontu imprez leksykograficznych można mówić o znacznym postępie w dziedzinie, semantyki, przede wszystkim w nagromadzeniu olbrzymiej dokumentacji ze współczesnego języka — że wspomnę tu choćby o pięciu z ćwiercią miliona kart dokumentacyj</w:t>
      </w:r>
      <w:r>
        <w:rPr>
          <w:rStyle w:val="Teksttreci2"/>
          <w:b/>
          <w:bCs/>
          <w:color w:val="000000"/>
        </w:rPr>
        <w:softHyphen/>
        <w:t xml:space="preserve">nych Słownika Języka Polskiego pod redakcją </w:t>
      </w:r>
      <w:r w:rsidRPr="00476C0D">
        <w:rPr>
          <w:rStyle w:val="Teksttreci2"/>
          <w:b/>
          <w:bCs/>
          <w:color w:val="000000"/>
          <w:lang w:eastAsia="en-US"/>
        </w:rPr>
        <w:t xml:space="preserve">prof. </w:t>
      </w:r>
      <w:r>
        <w:rPr>
          <w:rStyle w:val="Teksttreci2"/>
          <w:b/>
          <w:bCs/>
          <w:color w:val="000000"/>
        </w:rPr>
        <w:t>Doroszewskiego — oraz z dawniejszych epok, zebranej w redakcjach naszych słowników historycznych” . Mimo pewnego postępu, dotychczas jednak jest to dziedzina pozostająca poza naukowym skodyfikowaniem, czego wyra</w:t>
      </w:r>
      <w:r>
        <w:rPr>
          <w:rStyle w:val="Teksttreci2"/>
          <w:b/>
          <w:bCs/>
          <w:color w:val="000000"/>
        </w:rPr>
        <w:softHyphen/>
        <w:t>zem jest między innymi to, że nie jest ona włączona do działów gramatyki</w:t>
      </w:r>
      <w:r>
        <w:rPr>
          <w:rStyle w:val="Teksttreci2"/>
          <w:b/>
          <w:bCs/>
          <w:color w:val="000000"/>
          <w:vertAlign w:val="superscript"/>
        </w:rPr>
        <w:footnoteReference w:id="17"/>
      </w:r>
      <w:r>
        <w:rPr>
          <w:rStyle w:val="Teksttreci2"/>
          <w:b/>
          <w:bCs/>
          <w:color w:val="000000"/>
          <w:vertAlign w:val="superscript"/>
        </w:rPr>
        <w:t xml:space="preserve"> </w:t>
      </w:r>
      <w:r>
        <w:rPr>
          <w:rStyle w:val="Teksttreci2"/>
          <w:b/>
          <w:bCs/>
          <w:color w:val="000000"/>
          <w:vertAlign w:val="superscript"/>
        </w:rPr>
        <w:footnoteReference w:id="18"/>
      </w:r>
      <w:r>
        <w:rPr>
          <w:rStyle w:val="Teksttreci2"/>
          <w:b/>
          <w:bCs/>
          <w:color w:val="000000"/>
        </w:rPr>
        <w:t>.</w:t>
      </w:r>
    </w:p>
    <w:p w:rsidR="00584792" w:rsidRDefault="00584792">
      <w:pPr>
        <w:pStyle w:val="Teksttreci20"/>
        <w:shd w:val="clear" w:color="auto" w:fill="auto"/>
        <w:spacing w:before="0"/>
        <w:ind w:firstLine="420"/>
      </w:pPr>
      <w:r>
        <w:rPr>
          <w:rStyle w:val="Teksttreci2"/>
          <w:b/>
          <w:bCs/>
          <w:color w:val="000000"/>
        </w:rPr>
        <w:lastRenderedPageBreak/>
        <w:t>Trudności obiektywne tkwią przede wszystkim w płynności granic znaczenia wyrazu. Wynika to ze ścisłego związku, jaki istnieje między dynamizmem rozwojowym wyrazów (słów) a przemianami występują</w:t>
      </w:r>
      <w:r>
        <w:rPr>
          <w:rStyle w:val="Teksttreci2"/>
          <w:b/>
          <w:bCs/>
          <w:color w:val="000000"/>
        </w:rPr>
        <w:softHyphen/>
        <w:t>cymi w pojęciach i sądach ludzi. Jak można np. uściślić znaczenie słów osoby mówiącej, gdy nie zostały jeszcze uporządkowane treści w jej myślach. Nietrudno objaśnić coś, co jest wyraźnie wyodrębnione i usy</w:t>
      </w:r>
      <w:r>
        <w:rPr>
          <w:rStyle w:val="Teksttreci2"/>
          <w:b/>
          <w:bCs/>
          <w:color w:val="000000"/>
        </w:rPr>
        <w:softHyphen/>
        <w:t>stematyzowane najpierw w pojęciach i sądach człowieka i jest zgodne z rzeczywistością. Na właściwe kształtowanie się zaś systemu pojęcio</w:t>
      </w:r>
      <w:r>
        <w:rPr>
          <w:rStyle w:val="Teksttreci2"/>
          <w:b/>
          <w:bCs/>
          <w:color w:val="000000"/>
        </w:rPr>
        <w:softHyphen/>
        <w:t>wego człowieka, praktycznie rzecz biorąc, semantyka jako teoria ma wpływ znikomy. Wypija ona piwo, które nawarzyli ci, co kształtowali i kształtują strukturę myślenia człowieka, jak np. szkoła, i autorzy treści rozpowszechnianych za pomocą środków masowego komuniko</w:t>
      </w:r>
      <w:r>
        <w:rPr>
          <w:rStyle w:val="Teksttreci2"/>
          <w:b/>
          <w:bCs/>
          <w:color w:val="000000"/>
        </w:rPr>
        <w:softHyphen/>
        <w:t>wania.</w:t>
      </w:r>
    </w:p>
    <w:p w:rsidR="00584792" w:rsidRDefault="00584792">
      <w:pPr>
        <w:pStyle w:val="Teksttreci20"/>
        <w:shd w:val="clear" w:color="auto" w:fill="auto"/>
        <w:spacing w:before="0"/>
        <w:ind w:firstLine="420"/>
      </w:pPr>
      <w:r>
        <w:rPr>
          <w:rStyle w:val="Teksttreci2"/>
          <w:b/>
          <w:bCs/>
          <w:color w:val="000000"/>
        </w:rPr>
        <w:t>Sytuacja w tej dziedzinie szczególnie niekorzystnie odbija się na słownictwie specjalnym. Brak naukowego skodyfikowania semantyki utrudnia terminologii korzystanie z jej dorobku i przenoszenie do słow</w:t>
      </w:r>
      <w:r>
        <w:rPr>
          <w:rStyle w:val="Teksttreci2"/>
          <w:b/>
          <w:bCs/>
          <w:color w:val="000000"/>
        </w:rPr>
        <w:softHyphen/>
        <w:t>nictwa specjalnego choćby podstawowych zasad tej nauki. Konsekwencje tego są o wiele gorsze niż można przypuszczać. Rozluźnienie związku między semantyką ligwistyczną (ogólną) a terminologią jest m.in. przy</w:t>
      </w:r>
      <w:r>
        <w:rPr>
          <w:rStyle w:val="Teksttreci2"/>
          <w:b/>
          <w:bCs/>
          <w:color w:val="000000"/>
        </w:rPr>
        <w:softHyphen/>
        <w:t>czyną zagubienia w nauce jednolitego systemu pojęciowego na korzyść wąsko wyspecjalizowanych i nieskoordynowanych ze sobą różnych dzia</w:t>
      </w:r>
      <w:r>
        <w:rPr>
          <w:rStyle w:val="Teksttreci2"/>
          <w:b/>
          <w:bCs/>
          <w:color w:val="000000"/>
        </w:rPr>
        <w:softHyphen/>
        <w:t>łów wiedzy.</w:t>
      </w:r>
    </w:p>
    <w:p w:rsidR="00584792" w:rsidRDefault="00584792">
      <w:pPr>
        <w:pStyle w:val="Teksttreci20"/>
        <w:shd w:val="clear" w:color="auto" w:fill="auto"/>
        <w:spacing w:before="0"/>
        <w:ind w:firstLine="420"/>
      </w:pPr>
      <w:r>
        <w:rPr>
          <w:rStyle w:val="Teksttreci2"/>
          <w:b/>
          <w:bCs/>
          <w:color w:val="000000"/>
        </w:rPr>
        <w:t>Postulaty wysuwane przez lingwistykę ogólną (jak np. twierdzenie o potrzebie wprowadzenia semantyki do programu szkolnego) pokry</w:t>
      </w:r>
      <w:r>
        <w:rPr>
          <w:rStyle w:val="Teksttreci2"/>
          <w:b/>
          <w:bCs/>
          <w:color w:val="000000"/>
        </w:rPr>
        <w:softHyphen/>
        <w:t>wają się z postulatami wielu ośrodków słownictwa specjalnego. O wiele łatwiej byłoby czuwać nad prawidłowym rozwojem terminologii w po</w:t>
      </w:r>
      <w:r>
        <w:rPr>
          <w:rStyle w:val="Teksttreci2"/>
          <w:b/>
          <w:bCs/>
          <w:color w:val="000000"/>
        </w:rPr>
        <w:softHyphen/>
        <w:t>szczególnych dziedzinach wiedzy i życia społecznego, gdyby semantyka stała się elementem przygotowania ogólnego każdego wykształconego obywatela. Sprawa jest warta zachodu. W nauce o znaczeniu wyrazów niewątpliwie kryje się więcej wiedzy poznawczej niż przypuszczamy. Skromne doświadczenie nabyte podczas prac nad słownictwem wojsko</w:t>
      </w:r>
      <w:r>
        <w:rPr>
          <w:rStyle w:val="Teksttreci2"/>
          <w:b/>
          <w:bCs/>
          <w:color w:val="000000"/>
        </w:rPr>
        <w:softHyphen/>
        <w:t>wym w całej pełni potwierdza przeświadczenie, iż (mimo nie zadowala</w:t>
      </w:r>
      <w:r>
        <w:rPr>
          <w:rStyle w:val="Teksttreci2"/>
          <w:b/>
          <w:bCs/>
          <w:color w:val="000000"/>
        </w:rPr>
        <w:softHyphen/>
        <w:t>jącego stanu semantyki) tylko na jej podstawach można badać znaczenie wyrazów specjalnych i pod tym względem jest ona niezastąpioną dzie</w:t>
      </w:r>
      <w:r>
        <w:rPr>
          <w:rStyle w:val="Teksttreci2"/>
          <w:b/>
          <w:bCs/>
          <w:color w:val="000000"/>
        </w:rPr>
        <w:softHyphen/>
        <w:t>dziną wiedzy.</w:t>
      </w:r>
    </w:p>
    <w:p w:rsidR="00584792" w:rsidRDefault="00584792">
      <w:pPr>
        <w:pStyle w:val="Teksttreci20"/>
        <w:shd w:val="clear" w:color="auto" w:fill="auto"/>
        <w:spacing w:before="0"/>
        <w:ind w:firstLine="420"/>
      </w:pPr>
      <w:r>
        <w:rPr>
          <w:rStyle w:val="Teksttreci2"/>
          <w:b/>
          <w:bCs/>
          <w:color w:val="000000"/>
        </w:rPr>
        <w:t>Słaba znajomość (albo zupełna nieznajomość) semantyki przez prze</w:t>
      </w:r>
      <w:r>
        <w:rPr>
          <w:rStyle w:val="Teksttreci2"/>
          <w:b/>
          <w:bCs/>
          <w:color w:val="000000"/>
        </w:rPr>
        <w:softHyphen/>
        <w:t>ważającą część ogółu specjalistów stanowi dużą przeszkodę dla rozwoju słownictwa specjalnego, Dobrze byłoby, gdyby specjaliści (z racji swego przygotowania ogólnego) znali podstawy semantyki choćby w takim stopniu, jak znają przepisy ortograficzne. Wtedy słownictwo specjalne nie tylko nie musiałoby zaczynać swych prac prawie od początku, ale też nie odbiegałoby w takim stopniu od ogólnych zasad semantyki.</w:t>
      </w:r>
    </w:p>
    <w:p w:rsidR="00584792" w:rsidRDefault="00584792">
      <w:pPr>
        <w:pStyle w:val="Teksttreci20"/>
        <w:shd w:val="clear" w:color="auto" w:fill="auto"/>
        <w:spacing w:before="0" w:after="502"/>
        <w:ind w:firstLine="420"/>
      </w:pPr>
      <w:r>
        <w:rPr>
          <w:rStyle w:val="Teksttreci2"/>
          <w:b/>
          <w:bCs/>
          <w:color w:val="000000"/>
        </w:rPr>
        <w:t xml:space="preserve">Krytykując stan semantyki, mam na myśli głównie niepodołanie pewnym skomplikowanym zadaniom w tej dziedzinie, gdy tymczasem wielu specjalistów popełnia błędy kardynalne z powodu nieznajomości spraw podstawowych dotyczących znaczeń wyrazów. Semantyka również w obecnym stanie zdolna jest pomóc terminologii, opracowywanej zwykle przez specjalistów z poszczególnych dziedzin. Potrzeba jednak obok merytorycznej znajomości treści </w:t>
      </w:r>
      <w:r>
        <w:rPr>
          <w:rStyle w:val="Teksttreci2"/>
          <w:b/>
          <w:bCs/>
          <w:color w:val="000000"/>
        </w:rPr>
        <w:lastRenderedPageBreak/>
        <w:t>przedmiotowych wyrazu poznać jego rolę z płaszczyzny językoznawstwa i logiki. Dopiero wtedy można w sposób całokształtowy badać związki między wyrazami i odpwiadającymi im elementami rzeczywistości oraz między treściami myślowymi (pojęciami, wyobrażeniami) a formami wyrazowymi.</w:t>
      </w:r>
    </w:p>
    <w:p w:rsidR="00584792" w:rsidRDefault="00584792">
      <w:pPr>
        <w:pStyle w:val="Teksttreci60"/>
        <w:numPr>
          <w:ilvl w:val="0"/>
          <w:numId w:val="4"/>
        </w:numPr>
        <w:shd w:val="clear" w:color="auto" w:fill="auto"/>
        <w:tabs>
          <w:tab w:val="left" w:pos="2702"/>
        </w:tabs>
        <w:spacing w:after="299" w:line="210" w:lineRule="exact"/>
        <w:ind w:left="2420"/>
        <w:jc w:val="both"/>
      </w:pPr>
      <w:r>
        <w:rPr>
          <w:rStyle w:val="Teksttreci6"/>
          <w:i/>
          <w:iCs/>
          <w:color w:val="000000"/>
        </w:rPr>
        <w:t>ŚCISŁOŚĆ A WIELOZNACZNOŚĆ</w:t>
      </w:r>
    </w:p>
    <w:p w:rsidR="00584792" w:rsidRDefault="00584792">
      <w:pPr>
        <w:pStyle w:val="Teksttreci20"/>
        <w:shd w:val="clear" w:color="auto" w:fill="auto"/>
        <w:spacing w:before="0" w:line="324" w:lineRule="exact"/>
        <w:ind w:firstLine="440"/>
      </w:pPr>
      <w:r>
        <w:rPr>
          <w:rStyle w:val="Teksttreci2"/>
          <w:b/>
          <w:bCs/>
          <w:color w:val="000000"/>
        </w:rPr>
        <w:t>W słownictwie specjalnym zbyt długo nie wyłaniał się problem wie</w:t>
      </w:r>
      <w:r>
        <w:rPr>
          <w:rStyle w:val="Teksttreci2"/>
          <w:b/>
          <w:bCs/>
          <w:color w:val="000000"/>
        </w:rPr>
        <w:softHyphen/>
        <w:t>loznaczności wyrazów. Tradycyjnie bowiem pod pojęciem terminu rozumie się wyraz (wyrazy) mający ściśle określoną (jedną) definicję. Zwykle pojęcie terminu utożsamiane jest z wyrazem jednoznacznym. Z dużą dozą prawdopodobieństwa można stwierdzić, że większość spe</w:t>
      </w:r>
      <w:r>
        <w:rPr>
          <w:rStyle w:val="Teksttreci2"/>
          <w:b/>
          <w:bCs/>
          <w:color w:val="000000"/>
        </w:rPr>
        <w:softHyphen/>
        <w:t>cjalistów uważała (a niektórzy jeszcze uważają), iż w słownictwie spe</w:t>
      </w:r>
      <w:r>
        <w:rPr>
          <w:rStyle w:val="Teksttreci2"/>
          <w:b/>
          <w:bCs/>
          <w:color w:val="000000"/>
        </w:rPr>
        <w:softHyphen/>
        <w:t>cjalnym uda się ominąć trudności wynikające z wieloznaczności termi</w:t>
      </w:r>
      <w:r>
        <w:rPr>
          <w:rStyle w:val="Teksttreci2"/>
          <w:b/>
          <w:bCs/>
          <w:color w:val="000000"/>
        </w:rPr>
        <w:softHyphen/>
        <w:t>nów. Tego rodzaju poglądy wynikają zapewne z wiary w moc ustano</w:t>
      </w:r>
      <w:r>
        <w:rPr>
          <w:rStyle w:val="Teksttreci2"/>
          <w:b/>
          <w:bCs/>
          <w:color w:val="000000"/>
        </w:rPr>
        <w:softHyphen/>
        <w:t>wień terminologicznych.</w:t>
      </w:r>
    </w:p>
    <w:p w:rsidR="00584792" w:rsidRDefault="00584792">
      <w:pPr>
        <w:pStyle w:val="Teksttreci20"/>
        <w:shd w:val="clear" w:color="auto" w:fill="auto"/>
        <w:spacing w:before="0" w:line="318" w:lineRule="exact"/>
        <w:ind w:firstLine="440"/>
      </w:pPr>
      <w:r>
        <w:rPr>
          <w:rStyle w:val="Teksttreci2"/>
          <w:b/>
          <w:bCs/>
          <w:color w:val="000000"/>
        </w:rPr>
        <w:t>Doświadczenie jednak uczy, że terminu jako wyrazu nie udaje się odizolować od podstawowych zjawisk językowych. Regulująca działal</w:t>
      </w:r>
      <w:r>
        <w:rPr>
          <w:rStyle w:val="Teksttreci2"/>
          <w:b/>
          <w:bCs/>
          <w:color w:val="000000"/>
        </w:rPr>
        <w:softHyphen/>
        <w:t>ność człowieka w słownictwie specjalnym jest możliwa, ale tylko wtedy, gdy wynika ona ze zrozumienia prawidłowości natury ogólnej. Niezauważenie, a niekiedy wręcz lekceważenie ogólnej problematyki językowej w słownictwie specjalnym ma, moim zdaniem, swe źródło w tradycji językowej, kiedy to zainteresowanie się informacyjną funkcją języka nie zawsze było uważane za główne zadanie językoznawstwa. Do niedawna np. prymat semantyki nad morfologią głosili tylko nieliczni językoznawcy. Specjaliści zajmujący się terminologią z reguły nadal nie zdają sobie sprawy, w jakim stopniu te nowe poglądy mogą się okazać pomocne dla słownictwa specjalnego.</w:t>
      </w:r>
    </w:p>
    <w:p w:rsidR="00584792" w:rsidRDefault="00584792">
      <w:pPr>
        <w:pStyle w:val="Teksttreci20"/>
        <w:shd w:val="clear" w:color="auto" w:fill="auto"/>
        <w:spacing w:before="0" w:line="318" w:lineRule="exact"/>
        <w:ind w:firstLine="440"/>
        <w:sectPr w:rsidR="00584792">
          <w:headerReference w:type="even" r:id="rId22"/>
          <w:headerReference w:type="default" r:id="rId23"/>
          <w:headerReference w:type="first" r:id="rId24"/>
          <w:pgSz w:w="11900" w:h="16840"/>
          <w:pgMar w:top="1711" w:right="1681" w:bottom="1327" w:left="1321" w:header="0" w:footer="3" w:gutter="0"/>
          <w:pgNumType w:start="60"/>
          <w:cols w:space="708"/>
          <w:noEndnote/>
          <w:titlePg/>
          <w:docGrid w:linePitch="360"/>
        </w:sectPr>
      </w:pPr>
      <w:r>
        <w:rPr>
          <w:rStyle w:val="Teksttreci2"/>
          <w:b/>
          <w:bCs/>
          <w:color w:val="000000"/>
        </w:rPr>
        <w:t>Ze względu na brak ściślejszych kontaktów słownictwa specjalnego z językoznawstwem ogólnym zdobycze tego ostatniego mogą przenikać do terminologii głównie wtedy, gdy znane są szerszemu ogółowi. Prze</w:t>
      </w:r>
      <w:r>
        <w:rPr>
          <w:rStyle w:val="Teksttreci2"/>
          <w:b/>
          <w:bCs/>
          <w:color w:val="000000"/>
        </w:rPr>
        <w:softHyphen/>
        <w:t>ważnie wiedza społeczeństwa o sprawach językowych streszcza się tradycyjnie do wąsko pojętej kultury języka. W życiu codziennym zwykle zwraca się uwagę na poprawność dotyczącą głównie pewnych form języ</w:t>
      </w:r>
      <w:r>
        <w:rPr>
          <w:rStyle w:val="Teksttreci2"/>
          <w:b/>
          <w:bCs/>
          <w:color w:val="000000"/>
        </w:rPr>
        <w:softHyphen/>
        <w:t>kowych, a nie na treści znaczeniowe używanych słów (wyrazów). Więk</w:t>
      </w:r>
      <w:r>
        <w:rPr>
          <w:rStyle w:val="Teksttreci2"/>
          <w:b/>
          <w:bCs/>
          <w:color w:val="000000"/>
        </w:rPr>
        <w:softHyphen/>
        <w:t>szość ludzi nie zastanawiając się z reguły nad znaczeniem wyrazów (słów) popełnia duże błędy merytoryczne.</w:t>
      </w:r>
    </w:p>
    <w:p w:rsidR="00584792" w:rsidRDefault="00584792">
      <w:pPr>
        <w:pStyle w:val="Teksttreci20"/>
        <w:shd w:val="clear" w:color="auto" w:fill="auto"/>
        <w:spacing w:before="0" w:line="330" w:lineRule="exact"/>
        <w:ind w:firstLine="480"/>
      </w:pPr>
      <w:r>
        <w:rPr>
          <w:rStyle w:val="Teksttreci2"/>
          <w:b/>
          <w:bCs/>
          <w:color w:val="000000"/>
        </w:rPr>
        <w:lastRenderedPageBreak/>
        <w:t>Trudno jest wykazać, jakie to ma ujemne następstwa dla życia spo</w:t>
      </w:r>
      <w:r>
        <w:rPr>
          <w:rStyle w:val="Teksttreci2"/>
          <w:b/>
          <w:bCs/>
          <w:color w:val="000000"/>
        </w:rPr>
        <w:softHyphen/>
        <w:t>łecznego. Ośmieliłbym się stwierdzić, że w wielu dziedzinach życia zbio</w:t>
      </w:r>
      <w:r>
        <w:rPr>
          <w:rStyle w:val="Teksttreci2"/>
          <w:b/>
          <w:bCs/>
          <w:color w:val="000000"/>
        </w:rPr>
        <w:softHyphen/>
        <w:t>rowego często w ogóle nie następuje porozumienie między ludźmi na gruncie jednoznacznego rozumienia słów (wyrazów), z czego oni zwykle nie zdają sobie sprawy. Być maże dopiero w drodze ścisłych badań języ</w:t>
      </w:r>
      <w:r>
        <w:rPr>
          <w:rStyle w:val="Teksttreci2"/>
          <w:b/>
          <w:bCs/>
          <w:color w:val="000000"/>
        </w:rPr>
        <w:softHyphen/>
        <w:t>kowych i psychologicznych udałoby się konkretnie wykazać, w jakim stopniu na porozumienie się ludzi wpływają inne okoliczności, a w jakim jednoznaczne rozumienie słów (wyrazów). Wiadomo np., ile razy jesteśmy zmuszeni raczej domyślać się o co chodzi, niż wynika to z treści danej informacji. W niemałej też mierze przyzwyczailiśmy się nie dociekać: co oznacza co.</w:t>
      </w:r>
    </w:p>
    <w:p w:rsidR="00584792" w:rsidRDefault="00584792">
      <w:pPr>
        <w:pStyle w:val="Teksttreci20"/>
        <w:shd w:val="clear" w:color="auto" w:fill="auto"/>
        <w:spacing w:before="0" w:line="324" w:lineRule="exact"/>
        <w:ind w:firstLine="480"/>
      </w:pPr>
      <w:r>
        <w:rPr>
          <w:rStyle w:val="Teksttreci2"/>
          <w:b/>
          <w:bCs/>
          <w:color w:val="000000"/>
        </w:rPr>
        <w:t>Jedną z podstawowych przyczyn wielu nieporozumień lub niedokład</w:t>
      </w:r>
      <w:r>
        <w:rPr>
          <w:rStyle w:val="Teksttreci2"/>
          <w:b/>
          <w:bCs/>
          <w:color w:val="000000"/>
        </w:rPr>
        <w:softHyphen/>
        <w:t>ności powstających w procesie komunikowania się ludzi jest wielo</w:t>
      </w:r>
      <w:r>
        <w:rPr>
          <w:rStyle w:val="Teksttreci2"/>
          <w:b/>
          <w:bCs/>
          <w:color w:val="000000"/>
        </w:rPr>
        <w:softHyphen/>
        <w:t>znaczność wyrazów. W języku bardzo często jednemu wyrazowi (nazwie, terminowi) nie odpowiada jeden desygnat. Z tego powodu występują dwa odmienne zjawiska. Niekiedy możemy określić desygnat za pomocą kilku nazw, zaś innym razem (gdy jednemu wyrazowi odpowiada kilka desygnatów) jesteśmy zmuszeni postąpić odwrotnie. Zjawisko pierwsze (zwane synonimią) jest podobne w życiu gospodarczym do nadprodukcji, a zja</w:t>
      </w:r>
      <w:r>
        <w:rPr>
          <w:rStyle w:val="Teksttreci2"/>
          <w:b/>
          <w:bCs/>
          <w:color w:val="000000"/>
        </w:rPr>
        <w:softHyphen/>
        <w:t>wisko drugie (zwane polisemią) można porównać do sytuacji rynkowej, gdy na jeden wyprodukowany przedmiot czeka dwóch i więcej nabyw</w:t>
      </w:r>
      <w:r>
        <w:rPr>
          <w:rStyle w:val="Teksttreci2"/>
          <w:b/>
          <w:bCs/>
          <w:color w:val="000000"/>
        </w:rPr>
        <w:softHyphen/>
        <w:t>ców. Porównanie to nie jest jednak w pełni adekwatne. Przez podwyż</w:t>
      </w:r>
      <w:r>
        <w:rPr>
          <w:rStyle w:val="Teksttreci2"/>
          <w:b/>
          <w:bCs/>
          <w:color w:val="000000"/>
        </w:rPr>
        <w:softHyphen/>
        <w:t>szenie produkcji można bowiem stosunkowo łatwo zwiększyć liczbę przedmiotów proporcjonalnie do liczby nabywców. W języku natomiast ten „niedomiar” rekompensowany jest inaczej.</w:t>
      </w:r>
    </w:p>
    <w:p w:rsidR="00584792" w:rsidRDefault="00584792">
      <w:pPr>
        <w:pStyle w:val="Teksttreci20"/>
        <w:shd w:val="clear" w:color="auto" w:fill="auto"/>
        <w:spacing w:before="0" w:line="318" w:lineRule="exact"/>
        <w:ind w:firstLine="480"/>
      </w:pPr>
      <w:r>
        <w:rPr>
          <w:rStyle w:val="Teksttreci2"/>
          <w:b/>
          <w:bCs/>
          <w:color w:val="000000"/>
        </w:rPr>
        <w:t>Niektóre aspekty poruszanego problemu będę się starał przedstawić na przykładzie polisemii terminów „szkolenie” i „szkolenie wojskowe”. Zdaję sobie sprawę, że pełniejsze ujęcie tematu wymaga obszerniejszej analizy zagadnień dotyczących m.in. zmian historycznych w znaczeniach wyrazów specjalnych. Wymagałoby to oczywiście oddzielnych studiów. Sądzić jednak należy, że słownictwo specjalne nie odżegna się od tych „dodatkowych” studiów, bo nie od dziś stoi przed nami trudny problem: co robić, aby w terminologii pogodzić wieloznaczność wyrazów z ko</w:t>
      </w:r>
      <w:r>
        <w:rPr>
          <w:rStyle w:val="Teksttreci2"/>
          <w:b/>
          <w:bCs/>
          <w:color w:val="000000"/>
        </w:rPr>
        <w:softHyphen/>
        <w:t>nieczną ścisłością.</w:t>
      </w:r>
    </w:p>
    <w:p w:rsidR="00584792" w:rsidRDefault="00584792">
      <w:pPr>
        <w:pStyle w:val="Teksttreci20"/>
        <w:shd w:val="clear" w:color="auto" w:fill="auto"/>
        <w:spacing w:before="0"/>
        <w:ind w:firstLine="480"/>
      </w:pPr>
      <w:r>
        <w:rPr>
          <w:rStyle w:val="Teksttreci2"/>
          <w:b/>
          <w:bCs/>
          <w:color w:val="000000"/>
        </w:rPr>
        <w:t>Naszym zdaniem sprawą pierwszą jest obiektywne poznanie „wszech- znaczenia” wyrazów specjalnych oraz opracowanie ich polisemii. Tylko tego rodzaju działalność może dać niezbędną orientację językową. Wy</w:t>
      </w:r>
      <w:r>
        <w:rPr>
          <w:rStyle w:val="Teksttreci2"/>
          <w:b/>
          <w:bCs/>
          <w:color w:val="000000"/>
        </w:rPr>
        <w:softHyphen/>
        <w:t>chodzimy bowiem z założenia, że porozumiewanie się ludzi jest elemen</w:t>
      </w:r>
      <w:r>
        <w:rPr>
          <w:rStyle w:val="Teksttreci2"/>
          <w:b/>
          <w:bCs/>
          <w:color w:val="000000"/>
        </w:rPr>
        <w:softHyphen/>
        <w:t>tem obiektywnie istniejącej rzeczywistości społecznej. I z tego też względu musimy dążyć do pełnego poznania znaczenia wyrazu specjal</w:t>
      </w:r>
      <w:r>
        <w:rPr>
          <w:rStyle w:val="Teksttreci2"/>
          <w:b/>
          <w:bCs/>
          <w:color w:val="000000"/>
        </w:rPr>
        <w:softHyphen/>
        <w:t>nego i poza „strefą działania” ustanowień terminologicznych.</w:t>
      </w:r>
    </w:p>
    <w:p w:rsidR="00584792" w:rsidRDefault="00584792">
      <w:pPr>
        <w:pStyle w:val="Teksttreci60"/>
        <w:numPr>
          <w:ilvl w:val="0"/>
          <w:numId w:val="4"/>
        </w:numPr>
        <w:shd w:val="clear" w:color="auto" w:fill="auto"/>
        <w:tabs>
          <w:tab w:val="left" w:pos="2500"/>
        </w:tabs>
        <w:spacing w:after="248" w:line="210" w:lineRule="exact"/>
        <w:ind w:left="2200"/>
        <w:jc w:val="both"/>
      </w:pPr>
      <w:r>
        <w:rPr>
          <w:rStyle w:val="Teksttreci6"/>
          <w:i/>
          <w:iCs/>
          <w:color w:val="000000"/>
        </w:rPr>
        <w:t>POLISEMIA TERMINU „SZKOLENIE"</w:t>
      </w:r>
    </w:p>
    <w:p w:rsidR="00584792" w:rsidRDefault="00584792">
      <w:pPr>
        <w:pStyle w:val="Teksttreci20"/>
        <w:shd w:val="clear" w:color="auto" w:fill="auto"/>
        <w:spacing w:before="0"/>
        <w:ind w:firstLine="440"/>
      </w:pPr>
      <w:r>
        <w:rPr>
          <w:rStyle w:val="Teksttreci2"/>
          <w:b/>
          <w:bCs/>
          <w:color w:val="000000"/>
        </w:rPr>
        <w:t xml:space="preserve">Na wstępie warto przypomnieć, że w strukturze terminologicznej dydaktyki ogólnej („cywilnej’’) dotyczącej treści, procesu i organizacji nauczania wyróżnia się m.in. następujące terminy: nauczanie, uczenie się, kształcenie, ćwiczenie, </w:t>
      </w:r>
      <w:r>
        <w:rPr>
          <w:rStyle w:val="Teksttreci2"/>
          <w:b/>
          <w:bCs/>
          <w:color w:val="000000"/>
        </w:rPr>
        <w:lastRenderedPageBreak/>
        <w:t>szkolenie, proces dydaktyczny, przedmiot nauczania, lekcja, zajęcia praktyczne. W wojsku jako instytucji kształ</w:t>
      </w:r>
      <w:r>
        <w:rPr>
          <w:rStyle w:val="Teksttreci2"/>
          <w:b/>
          <w:bCs/>
          <w:color w:val="000000"/>
        </w:rPr>
        <w:softHyphen/>
        <w:t xml:space="preserve">cącej podobnie jak w szkole dla dorosłych również występują, chociaż w innym stopniu wszystkie zjawiska odpowiadające tym terminom. W słownictwie wojskowym </w:t>
      </w:r>
      <w:r>
        <w:rPr>
          <w:rStyle w:val="Teksttreci2"/>
          <w:b/>
          <w:bCs/>
          <w:color w:val="000000"/>
          <w:vertAlign w:val="superscript"/>
        </w:rPr>
        <w:footnoteReference w:id="19"/>
      </w:r>
      <w:r>
        <w:rPr>
          <w:rStyle w:val="Teksttreci2"/>
          <w:b/>
          <w:bCs/>
          <w:color w:val="000000"/>
          <w:vertAlign w:val="superscript"/>
        </w:rPr>
        <w:t xml:space="preserve"> </w:t>
      </w:r>
      <w:r>
        <w:rPr>
          <w:rStyle w:val="Teksttreci2"/>
          <w:b/>
          <w:bCs/>
          <w:color w:val="000000"/>
          <w:vertAlign w:val="superscript"/>
        </w:rPr>
        <w:footnoteReference w:id="20"/>
      </w:r>
      <w:r>
        <w:rPr>
          <w:rStyle w:val="Teksttreci2"/>
          <w:b/>
          <w:bCs/>
          <w:color w:val="000000"/>
        </w:rPr>
        <w:t xml:space="preserve"> nie rozróżnia się jeszcze wielu elementów dotyczących treści, procesu i organizacji nauczania, zwykle stosuje się jeden termin „szkolenie”, którego używa się w następujących znacze</w:t>
      </w:r>
      <w:r>
        <w:rPr>
          <w:rStyle w:val="Teksttreci2"/>
          <w:b/>
          <w:bCs/>
          <w:color w:val="000000"/>
        </w:rPr>
        <w:softHyphen/>
        <w:t>niach:</w:t>
      </w:r>
    </w:p>
    <w:p w:rsidR="00584792" w:rsidRDefault="00584792">
      <w:pPr>
        <w:pStyle w:val="Teksttreci20"/>
        <w:shd w:val="clear" w:color="auto" w:fill="auto"/>
        <w:spacing w:before="0"/>
        <w:ind w:firstLine="440"/>
      </w:pPr>
      <w:r>
        <w:rPr>
          <w:rStyle w:val="Teksttreci2"/>
          <w:b/>
          <w:bCs/>
          <w:color w:val="000000"/>
        </w:rPr>
        <w:t xml:space="preserve">Po </w:t>
      </w:r>
      <w:r>
        <w:rPr>
          <w:rStyle w:val="Teksttreci2Odstpy3pt"/>
          <w:b/>
          <w:bCs/>
          <w:color w:val="000000"/>
        </w:rPr>
        <w:t>pierwsze</w:t>
      </w:r>
      <w:r>
        <w:rPr>
          <w:rStyle w:val="Teksttreci2"/>
          <w:b/>
          <w:bCs/>
          <w:color w:val="000000"/>
        </w:rPr>
        <w:t xml:space="preserve"> — szkoleniem nazywa się dydaktyczną pracę ofi</w:t>
      </w:r>
      <w:r>
        <w:rPr>
          <w:rStyle w:val="Teksttreci2"/>
          <w:b/>
          <w:bCs/>
          <w:color w:val="000000"/>
        </w:rPr>
        <w:softHyphen/>
        <w:t>cera (podoficera) odpowiadającą temu, co w dydaktyce ogólnej nazywa się nauczaniem i jednocześnie temu, co w ścisłym znaczeniu odpowiada terminowi szkolenie. Mówi się np., że „oficer szkoli żołnierzy” zarówno w tym przypadku, gdy przekazywanie przez oficera wiedzy i umiejęt</w:t>
      </w:r>
      <w:r>
        <w:rPr>
          <w:rStyle w:val="Teksttreci2"/>
          <w:b/>
          <w:bCs/>
          <w:color w:val="000000"/>
        </w:rPr>
        <w:softHyphen/>
        <w:t>ności żołnierzom spełnia wszystkie warunki nauczania, jak i wtedy, gdy następuje szkolenie w dosłownym znaczeniu.</w:t>
      </w:r>
    </w:p>
    <w:p w:rsidR="00584792" w:rsidRDefault="00584792">
      <w:pPr>
        <w:pStyle w:val="Teksttreci20"/>
        <w:shd w:val="clear" w:color="auto" w:fill="auto"/>
        <w:spacing w:before="0"/>
        <w:ind w:firstLine="440"/>
      </w:pPr>
      <w:r>
        <w:rPr>
          <w:rStyle w:val="Teksttreci2"/>
          <w:b/>
          <w:bCs/>
          <w:color w:val="000000"/>
        </w:rPr>
        <w:t>Przez nauczanie w dydaktyce ogólnej rozumie się pracę nauczyciela z uczniami, w której toku „nauczyciel kieruje procesem opanowania przez uczniów wiedzy o przyrodzie i społeczeństwie oraz umiejętności stosowania tej wiedzy w praktyce, kształtuje stosunek uczniów do przy</w:t>
      </w:r>
      <w:r>
        <w:rPr>
          <w:rStyle w:val="Teksttreci2"/>
          <w:b/>
          <w:bCs/>
          <w:color w:val="000000"/>
        </w:rPr>
        <w:softHyphen/>
        <w:t>rody i ludzi, ich moralność i charakter, a równocześnie troszczy się o rozwijanie ich zdolności i zamiłowań twórczych. Uczniowie pod kie</w:t>
      </w:r>
      <w:r>
        <w:rPr>
          <w:rStyle w:val="Teksttreci2"/>
          <w:b/>
          <w:bCs/>
          <w:color w:val="000000"/>
        </w:rPr>
        <w:softHyphen/>
        <w:t>runkiem nauczyciela poznają różne dziedziny wiedzy, ugruntowują swoje przekonania, kształtują swoje poczucia moralne i swoje postępowanie”</w:t>
      </w:r>
      <w:r>
        <w:rPr>
          <w:rStyle w:val="Teksttreci2"/>
          <w:b/>
          <w:bCs/>
          <w:color w:val="000000"/>
          <w:vertAlign w:val="superscript"/>
        </w:rPr>
        <w:t>4</w:t>
      </w:r>
      <w:r>
        <w:rPr>
          <w:rStyle w:val="Teksttreci2"/>
          <w:b/>
          <w:bCs/>
          <w:color w:val="000000"/>
        </w:rPr>
        <w:t>.</w:t>
      </w:r>
    </w:p>
    <w:p w:rsidR="00584792" w:rsidRDefault="00584792">
      <w:pPr>
        <w:pStyle w:val="Teksttreci20"/>
        <w:shd w:val="clear" w:color="auto" w:fill="auto"/>
        <w:spacing w:before="0"/>
        <w:ind w:firstLine="440"/>
      </w:pPr>
      <w:r>
        <w:rPr>
          <w:rStyle w:val="Teksttreci2"/>
          <w:b/>
          <w:bCs/>
          <w:color w:val="000000"/>
        </w:rPr>
        <w:t>Termin nauczanie odnosi się wprawdzie do pracy nauczyciela z ucz</w:t>
      </w:r>
      <w:r>
        <w:rPr>
          <w:rStyle w:val="Teksttreci2"/>
          <w:b/>
          <w:bCs/>
          <w:color w:val="000000"/>
        </w:rPr>
        <w:softHyphen/>
        <w:t>niami organizowanej zazwyczaj w szkole, tym niemniej nie to decyduje o jego treści znaczeniowej. Najistotniejszy sens nauczania zawiera się w tym, aby w toku pracy dydaktycznej nauczyciel wpływał na rozwój osobowości ucznia przez udostępnienie mu określonego zasobu wiedzy poznawczej, wpływanie na kształtowanie charakteru i ułatwianie opa</w:t>
      </w:r>
      <w:r>
        <w:rPr>
          <w:rStyle w:val="Teksttreci2"/>
          <w:b/>
          <w:bCs/>
          <w:color w:val="000000"/>
        </w:rPr>
        <w:softHyphen/>
        <w:t>nowania pewnych zdolności praktycznych.</w:t>
      </w:r>
    </w:p>
    <w:p w:rsidR="00584792" w:rsidRDefault="00584792">
      <w:pPr>
        <w:pStyle w:val="Teksttreci20"/>
        <w:shd w:val="clear" w:color="auto" w:fill="auto"/>
        <w:spacing w:before="0"/>
        <w:ind w:firstLine="440"/>
      </w:pPr>
      <w:r>
        <w:rPr>
          <w:rStyle w:val="Teksttreci2"/>
          <w:b/>
          <w:bCs/>
          <w:color w:val="000000"/>
        </w:rPr>
        <w:t xml:space="preserve">Jeżeli w wojsku oficer i podoficer świadomie realizują te cele, to, mając rzeczywiście do czynienia z nauczaniem, powinno się też w takich przypadkach używać terminu </w:t>
      </w:r>
      <w:r>
        <w:rPr>
          <w:rStyle w:val="Teksttreci2Kursywa"/>
          <w:b/>
          <w:bCs/>
          <w:color w:val="000000"/>
        </w:rPr>
        <w:t>nauczanie.</w:t>
      </w:r>
      <w:r>
        <w:rPr>
          <w:rStyle w:val="Teksttreci2"/>
          <w:b/>
          <w:bCs/>
          <w:color w:val="000000"/>
        </w:rPr>
        <w:t xml:space="preserve"> Gdy zaś oddziaływania oficera</w:t>
      </w:r>
    </w:p>
    <w:p w:rsidR="00584792" w:rsidRDefault="00584792">
      <w:pPr>
        <w:pStyle w:val="Teksttreci20"/>
        <w:shd w:val="clear" w:color="auto" w:fill="auto"/>
        <w:spacing w:before="0"/>
        <w:ind w:firstLine="0"/>
      </w:pPr>
      <w:r>
        <w:rPr>
          <w:rStyle w:val="Teksttreci2"/>
          <w:b/>
          <w:bCs/>
          <w:color w:val="000000"/>
        </w:rPr>
        <w:t>i podoficera na żołnierza będzie się streszczać do przekazywania takich treści i umiejętności, które nie angażują całej osobowości żołnierza, lecz przyczyniają się głównie do przygotowania motorycznego (do wyra</w:t>
      </w:r>
      <w:r>
        <w:rPr>
          <w:rStyle w:val="Teksttreci2"/>
          <w:b/>
          <w:bCs/>
          <w:color w:val="000000"/>
        </w:rPr>
        <w:softHyphen/>
        <w:t>biania odpowiednich chwytów i ruchów, kształtowania przyzwyczajeń i nawyków), to wtedy, mając do czynienia ze szkoleniem, również powinno się je tak samo nazywać. Terminy nauczanie i szkolenie pokry</w:t>
      </w:r>
      <w:r>
        <w:rPr>
          <w:rStyle w:val="Teksttreci2"/>
          <w:b/>
          <w:bCs/>
          <w:color w:val="000000"/>
        </w:rPr>
        <w:softHyphen/>
        <w:t xml:space="preserve">wają się tylko wtedy, gdy odnoszą się do realizacji minimalnych celów dydaktycznych. Gdyby wykreślić zakres znaczenia tych terminów w omawianym znaczeniu, to termin </w:t>
      </w:r>
      <w:r>
        <w:rPr>
          <w:rStyle w:val="Teksttreci2Kursywa"/>
          <w:b/>
          <w:bCs/>
          <w:color w:val="000000"/>
        </w:rPr>
        <w:t>szkolenie</w:t>
      </w:r>
      <w:r>
        <w:rPr>
          <w:rStyle w:val="Teksttreci2"/>
          <w:b/>
          <w:bCs/>
          <w:color w:val="000000"/>
        </w:rPr>
        <w:t xml:space="preserve"> zajmowałby </w:t>
      </w:r>
      <w:r>
        <w:rPr>
          <w:rStyle w:val="Teksttreci2"/>
          <w:b/>
          <w:bCs/>
          <w:color w:val="000000"/>
          <w:lang w:val="ru-RU" w:eastAsia="ru-RU"/>
        </w:rPr>
        <w:t xml:space="preserve">1/3 </w:t>
      </w:r>
      <w:r>
        <w:rPr>
          <w:rStyle w:val="Teksttreci2"/>
          <w:b/>
          <w:bCs/>
          <w:color w:val="000000"/>
        </w:rPr>
        <w:t xml:space="preserve">pola </w:t>
      </w:r>
      <w:r>
        <w:rPr>
          <w:rStyle w:val="Teksttreci2"/>
          <w:b/>
          <w:bCs/>
          <w:color w:val="000000"/>
        </w:rPr>
        <w:lastRenderedPageBreak/>
        <w:t xml:space="preserve">terminu </w:t>
      </w:r>
      <w:r>
        <w:rPr>
          <w:rStyle w:val="Teksttreci2Kursywa"/>
          <w:b/>
          <w:bCs/>
          <w:color w:val="000000"/>
        </w:rPr>
        <w:t>nauczanie.</w:t>
      </w:r>
      <w:r>
        <w:rPr>
          <w:rStyle w:val="Teksttreci2"/>
          <w:b/>
          <w:bCs/>
          <w:color w:val="000000"/>
        </w:rPr>
        <w:t xml:space="preserve"> Gdy natomiast realizuje się dalsze stopnie nauczania, tzn. nauczanie ćwiczące i kształcące</w:t>
      </w:r>
      <w:r>
        <w:rPr>
          <w:rStyle w:val="Teksttreci2"/>
          <w:b/>
          <w:bCs/>
          <w:color w:val="000000"/>
          <w:vertAlign w:val="superscript"/>
        </w:rPr>
        <w:footnoteReference w:id="21"/>
      </w:r>
      <w:r>
        <w:rPr>
          <w:rStyle w:val="Teksttreci2"/>
          <w:b/>
          <w:bCs/>
          <w:color w:val="000000"/>
        </w:rPr>
        <w:t>, wtedy znaczenia tych terminów się nie pokrywają. Nauczanie ćwiczące to takie, które poprzez ćwiczenie uwagi, zdolności obserwowania, fantazji, pamięci i inteligencji zmierza do rozwijania dyspozycji umysłowych ucznia. Nauczanie kształcące obejmuje kształtowanie charakteru moralnego i osobowości ucznia. ,,Wynikiem nauczania kształcącego jest wykształcenie. Zasadza się ono na wżyciu się w kulturę własnego narodu i całej ludzkości, na przenik</w:t>
      </w:r>
      <w:r>
        <w:rPr>
          <w:rStyle w:val="Teksttreci2"/>
          <w:b/>
          <w:bCs/>
          <w:color w:val="000000"/>
        </w:rPr>
        <w:softHyphen/>
        <w:t>nięciu się nią tak głębokim, aby ona, zabarwiając się w każdej jednostce indywidualnej, stawała się życiem wewnętrznym, najgłębszym motywem poczynań, źródłem, z którego tryska jej praca, jej twórczość"</w:t>
      </w:r>
      <w:r>
        <w:rPr>
          <w:rStyle w:val="Teksttreci2"/>
          <w:b/>
          <w:bCs/>
          <w:color w:val="000000"/>
          <w:vertAlign w:val="superscript"/>
        </w:rPr>
        <w:footnoteReference w:id="22"/>
      </w:r>
      <w:r>
        <w:rPr>
          <w:rStyle w:val="Teksttreci2"/>
          <w:b/>
          <w:bCs/>
          <w:color w:val="000000"/>
        </w:rPr>
        <w:t>.</w:t>
      </w:r>
    </w:p>
    <w:p w:rsidR="00584792" w:rsidRDefault="00584792">
      <w:pPr>
        <w:pStyle w:val="Teksttreci20"/>
        <w:shd w:val="clear" w:color="auto" w:fill="auto"/>
        <w:spacing w:before="0"/>
        <w:ind w:firstLine="420"/>
      </w:pPr>
      <w:r>
        <w:rPr>
          <w:rStyle w:val="Teksttreci2"/>
          <w:b/>
          <w:bCs/>
          <w:color w:val="000000"/>
        </w:rPr>
        <w:t xml:space="preserve">Z tych względów w ogólnej (cywilnej) terminologii dydaktycznej terminem </w:t>
      </w:r>
      <w:r>
        <w:rPr>
          <w:rStyle w:val="Teksttreci2Kursywa"/>
          <w:b/>
          <w:bCs/>
          <w:color w:val="000000"/>
        </w:rPr>
        <w:t>szkolenie</w:t>
      </w:r>
      <w:r>
        <w:rPr>
          <w:rStyle w:val="Teksttreci2"/>
          <w:b/>
          <w:bCs/>
          <w:color w:val="000000"/>
        </w:rPr>
        <w:t xml:space="preserve"> określa się zwykle proces przygotowania typu zawodowo-produkcyjnego, zaś terminem </w:t>
      </w:r>
      <w:r>
        <w:rPr>
          <w:rStyle w:val="Teksttreci2Kursywa"/>
          <w:b/>
          <w:bCs/>
          <w:color w:val="000000"/>
        </w:rPr>
        <w:t>nauczanie</w:t>
      </w:r>
      <w:r>
        <w:rPr>
          <w:rStyle w:val="Teksttreci2"/>
          <w:b/>
          <w:bCs/>
          <w:color w:val="000000"/>
        </w:rPr>
        <w:t xml:space="preserve"> proces szkolny pod peda</w:t>
      </w:r>
      <w:r>
        <w:rPr>
          <w:rStyle w:val="Teksttreci2"/>
          <w:b/>
          <w:bCs/>
          <w:color w:val="000000"/>
        </w:rPr>
        <w:softHyphen/>
        <w:t>gogicznym kierownictwem nauczyciela. Osobiście sądzę, że w wojsku występują elementy nauczania i szkolenia i z tego powodu nie chodzi</w:t>
      </w:r>
    </w:p>
    <w:p w:rsidR="00584792" w:rsidRDefault="00584792">
      <w:pPr>
        <w:pStyle w:val="Teksttreci20"/>
        <w:shd w:val="clear" w:color="auto" w:fill="auto"/>
        <w:tabs>
          <w:tab w:val="left" w:pos="278"/>
        </w:tabs>
        <w:spacing w:before="0"/>
        <w:ind w:firstLine="0"/>
      </w:pPr>
      <w:r>
        <w:rPr>
          <w:rStyle w:val="Teksttreci2"/>
          <w:b/>
          <w:bCs/>
          <w:color w:val="000000"/>
        </w:rPr>
        <w:t>o</w:t>
      </w:r>
      <w:r>
        <w:rPr>
          <w:rStyle w:val="Teksttreci2"/>
          <w:b/>
          <w:bCs/>
          <w:color w:val="000000"/>
        </w:rPr>
        <w:tab/>
        <w:t xml:space="preserve">konkurowanie nazw </w:t>
      </w:r>
      <w:r>
        <w:rPr>
          <w:rStyle w:val="Teksttreci2Kursywa"/>
          <w:b/>
          <w:bCs/>
          <w:color w:val="000000"/>
        </w:rPr>
        <w:t>szkolenie czy nauczanie</w:t>
      </w:r>
      <w:r>
        <w:rPr>
          <w:rStyle w:val="Teksttreci2"/>
          <w:b/>
          <w:bCs/>
          <w:color w:val="000000"/>
        </w:rPr>
        <w:t>, tylko o właściwe roz</w:t>
      </w:r>
      <w:r>
        <w:rPr>
          <w:rStyle w:val="Teksttreci2"/>
          <w:b/>
          <w:bCs/>
          <w:color w:val="000000"/>
        </w:rPr>
        <w:softHyphen/>
        <w:t>różnianie zjawisk psychologiczno-społecznych, z których jedne odpo</w:t>
      </w:r>
      <w:r>
        <w:rPr>
          <w:rStyle w:val="Teksttreci2"/>
          <w:b/>
          <w:bCs/>
          <w:color w:val="000000"/>
        </w:rPr>
        <w:softHyphen/>
        <w:t>wiadają kryterium nauczania, inne — szkolenia. Osobnym zagadnieniem jest nasze dążenie do tego, aby przez stałe podnoszenie poziomu dydak</w:t>
      </w:r>
      <w:r>
        <w:rPr>
          <w:rStyle w:val="Teksttreci2"/>
          <w:b/>
          <w:bCs/>
          <w:color w:val="000000"/>
        </w:rPr>
        <w:softHyphen/>
        <w:t>tycznej pracy oficera i podoficera proces przekazywania treści i umie</w:t>
      </w:r>
      <w:r>
        <w:rPr>
          <w:rStyle w:val="Teksttreci2"/>
          <w:b/>
          <w:bCs/>
          <w:color w:val="000000"/>
        </w:rPr>
        <w:softHyphen/>
        <w:t>jętności żołnierzowi coraz bardziej upodabniał się do nauczania.</w:t>
      </w:r>
    </w:p>
    <w:p w:rsidR="00584792" w:rsidRDefault="00584792">
      <w:pPr>
        <w:pStyle w:val="Teksttreci20"/>
        <w:shd w:val="clear" w:color="auto" w:fill="auto"/>
        <w:spacing w:before="0"/>
        <w:ind w:firstLine="420"/>
      </w:pPr>
      <w:r>
        <w:rPr>
          <w:rStyle w:val="Teksttreci2"/>
          <w:b/>
          <w:bCs/>
          <w:color w:val="000000"/>
        </w:rPr>
        <w:t>Nie powinno się sztucznie zmieniać terminu „szkolenie" na „nau</w:t>
      </w:r>
      <w:r>
        <w:rPr>
          <w:rStyle w:val="Teksttreci2"/>
          <w:b/>
          <w:bCs/>
          <w:color w:val="000000"/>
        </w:rPr>
        <w:softHyphen/>
        <w:t>czanie", gdy w rzeczywistości proces ten nie obejmuje funkcji poznawczo-kształcącej (kształtowanie poglądu na świat, wychowanie moralne</w:t>
      </w:r>
    </w:p>
    <w:p w:rsidR="00584792" w:rsidRDefault="00584792">
      <w:pPr>
        <w:pStyle w:val="Teksttreci20"/>
        <w:shd w:val="clear" w:color="auto" w:fill="auto"/>
        <w:tabs>
          <w:tab w:val="left" w:pos="284"/>
        </w:tabs>
        <w:spacing w:before="0"/>
        <w:ind w:firstLine="0"/>
      </w:pPr>
      <w:r>
        <w:rPr>
          <w:rStyle w:val="Teksttreci2"/>
          <w:b/>
          <w:bCs/>
          <w:color w:val="000000"/>
        </w:rPr>
        <w:t>i</w:t>
      </w:r>
      <w:r>
        <w:rPr>
          <w:rStyle w:val="Teksttreci2"/>
          <w:b/>
          <w:bCs/>
          <w:color w:val="000000"/>
        </w:rPr>
        <w:tab/>
        <w:t>estetyczne) przypisywanej nauczaniu. I odwrotnie, nie należy nazywać szkoleniem procesu dydaktycznego odpowiadającego nauczaniu. Tak np. w szkołach oficerskich mamy do czynienia z nauczaniem języków ob</w:t>
      </w:r>
      <w:r>
        <w:rPr>
          <w:rStyle w:val="Teksttreci2"/>
          <w:b/>
          <w:bCs/>
          <w:color w:val="000000"/>
        </w:rPr>
        <w:softHyphen/>
        <w:t>cych, a nie ze szkoleniem w językach obcych. Podczas nauki ekonomii poetycznej możemy zaś mieć do czynienia z kształceniem ideologicz- tego terminu (tzn. wg znaczenia obiektywnego niezależnie od intencji jego autora), a w rozumieniu pozytywnym zestaw wyrazów „przodownym, a nie szkoleniem ideologicznym. Właściwe nazywanie zjawisk i rzeczy polega na tym, aby stosować takie nazwy, które będą ade</w:t>
      </w:r>
      <w:r>
        <w:rPr>
          <w:rStyle w:val="Teksttreci2"/>
          <w:b/>
          <w:bCs/>
          <w:color w:val="000000"/>
        </w:rPr>
        <w:softHyphen/>
        <w:t>kwatnie odpowiadać desygnatom.</w:t>
      </w:r>
    </w:p>
    <w:p w:rsidR="00584792" w:rsidRDefault="00584792">
      <w:pPr>
        <w:pStyle w:val="Teksttreci20"/>
        <w:shd w:val="clear" w:color="auto" w:fill="auto"/>
        <w:spacing w:before="0"/>
        <w:ind w:firstLine="460"/>
      </w:pPr>
      <w:r>
        <w:rPr>
          <w:rStyle w:val="Teksttreci2"/>
          <w:b/>
          <w:bCs/>
          <w:color w:val="000000"/>
        </w:rPr>
        <w:t xml:space="preserve">Z tego też względu nie ma sensu walczyć z terminem </w:t>
      </w:r>
      <w:r>
        <w:rPr>
          <w:rStyle w:val="Teksttreci2Kursywa"/>
          <w:b/>
          <w:bCs/>
          <w:color w:val="000000"/>
        </w:rPr>
        <w:t>szkolenie</w:t>
      </w:r>
      <w:r>
        <w:rPr>
          <w:rStyle w:val="Teksttreci2"/>
          <w:b/>
          <w:bCs/>
          <w:color w:val="000000"/>
        </w:rPr>
        <w:t xml:space="preserve">, gdy właśnie wielokrotnie o nie chodzi. Termin </w:t>
      </w:r>
      <w:r>
        <w:rPr>
          <w:rStyle w:val="Teksttreci2Kursywa"/>
          <w:b/>
          <w:bCs/>
          <w:color w:val="000000"/>
        </w:rPr>
        <w:t>szkolenie</w:t>
      </w:r>
      <w:r>
        <w:rPr>
          <w:rStyle w:val="Teksttreci2"/>
          <w:b/>
          <w:bCs/>
          <w:color w:val="000000"/>
        </w:rPr>
        <w:t xml:space="preserve"> utrzyma się zapewne tak długo (o ile niepotrzebnie nie wkroczymy tu z zarządze</w:t>
      </w:r>
      <w:r>
        <w:rPr>
          <w:rStyle w:val="Teksttreci2"/>
          <w:b/>
          <w:bCs/>
          <w:color w:val="000000"/>
        </w:rPr>
        <w:softHyphen/>
        <w:t xml:space="preserve">niami czysto administracyjnymi), jak długo będzie istniała potrzeba przede wszystkim praktycznego przygotowania żołnierzy. Gdy mówimy np., że „kierowcy czołgów są dobrze </w:t>
      </w:r>
      <w:r>
        <w:rPr>
          <w:rStyle w:val="Teksttreci2"/>
          <w:b/>
          <w:bCs/>
          <w:color w:val="000000"/>
        </w:rPr>
        <w:lastRenderedPageBreak/>
        <w:t>wyszkoleni”, to mamy na myśli, iż umieją sprawnie prowadzić czołgi, nie zaś to, w jakim stopniu nastą</w:t>
      </w:r>
      <w:r>
        <w:rPr>
          <w:rStyle w:val="Teksttreci2"/>
          <w:b/>
          <w:bCs/>
          <w:color w:val="000000"/>
        </w:rPr>
        <w:softHyphen/>
        <w:t xml:space="preserve">pił ogólny rozwój ich osobowości jako uczniów. Termin </w:t>
      </w:r>
      <w:r>
        <w:rPr>
          <w:rStyle w:val="Teksttreci2Kursywa"/>
          <w:b/>
          <w:bCs/>
          <w:color w:val="000000"/>
        </w:rPr>
        <w:t>szkolenie</w:t>
      </w:r>
      <w:r>
        <w:rPr>
          <w:rStyle w:val="Teksttreci2"/>
          <w:b/>
          <w:bCs/>
          <w:color w:val="000000"/>
        </w:rPr>
        <w:t xml:space="preserve"> dobrze też odzwierciedla czynności związane z opanowaniem umiejętności zespo</w:t>
      </w:r>
      <w:r>
        <w:rPr>
          <w:rStyle w:val="Teksttreci2"/>
          <w:b/>
          <w:bCs/>
          <w:color w:val="000000"/>
        </w:rPr>
        <w:softHyphen/>
        <w:t>łowych. Słusznie np. mówi się, że dany pododdział jest dobrze wyszko</w:t>
      </w:r>
      <w:r>
        <w:rPr>
          <w:rStyle w:val="Teksttreci2"/>
          <w:b/>
          <w:bCs/>
          <w:color w:val="000000"/>
        </w:rPr>
        <w:softHyphen/>
        <w:t>lony , gdy chodzi o podkreślenie jego umiejętności zespołowego działania i sprawnej obsługi sprzętu. Źle natomiast postąpimy, gdy rezultat nau</w:t>
      </w:r>
      <w:r>
        <w:rPr>
          <w:rStyle w:val="Teksttreci2"/>
          <w:b/>
          <w:bCs/>
          <w:color w:val="000000"/>
        </w:rPr>
        <w:softHyphen/>
        <w:t>czania nazwiemy wyszkoleniem. Żle byłoby, gdyby np. oficer był osobą tylko dobrze wyszkoloną, a nie wykształconą.</w:t>
      </w:r>
    </w:p>
    <w:p w:rsidR="00584792" w:rsidRDefault="00584792">
      <w:pPr>
        <w:pStyle w:val="Teksttreci20"/>
        <w:shd w:val="clear" w:color="auto" w:fill="auto"/>
        <w:spacing w:before="0"/>
        <w:ind w:firstLine="460"/>
      </w:pPr>
      <w:r>
        <w:rPr>
          <w:rStyle w:val="Teksttreci2"/>
          <w:b/>
          <w:bCs/>
          <w:color w:val="000000"/>
        </w:rPr>
        <w:t>Podkreślając celowość stosowania w wielu przypadkach terminu „wyszkolenie” (jako nazwy rezultatu szkolenia), musimy być świadomi faktu, że używając tego terminu nie podkreślamy funkcji poznawczo- kształcącej danego procesu dydaktycznego. Z tego też względu słuszne są zapewne obiekcje dydaktyków wtedy, gdy dążą oni do wyrugowania terminu „szkolenie” kiedy odnosi się on do tych czynności dydaktycz</w:t>
      </w:r>
      <w:r>
        <w:rPr>
          <w:rStyle w:val="Teksttreci2"/>
          <w:b/>
          <w:bCs/>
          <w:color w:val="000000"/>
        </w:rPr>
        <w:softHyphen/>
        <w:t>nych, które nie mogą nie kształtować ogólnej osobowości żołnierza. Do takich nieadekwatnych nazw należy przede wszystkim termin „wyszko</w:t>
      </w:r>
      <w:r>
        <w:rPr>
          <w:rStyle w:val="Teksttreci2"/>
          <w:b/>
          <w:bCs/>
          <w:color w:val="000000"/>
        </w:rPr>
        <w:softHyphen/>
        <w:t>lenie polityczne”. Wbrew naszym intencjom nie oddaje on aspektów wychowawczych tkwiących w procesie przekazywania i przyswajania przez żołnierza dość dużej porcji wiadomości z zakresu historii, geografii, nauki o Polsce współczesnej i wychowania społecznego.</w:t>
      </w:r>
    </w:p>
    <w:p w:rsidR="00584792" w:rsidRDefault="00584792">
      <w:pPr>
        <w:pStyle w:val="Teksttreci20"/>
        <w:shd w:val="clear" w:color="auto" w:fill="auto"/>
        <w:spacing w:before="0"/>
        <w:ind w:firstLine="460"/>
      </w:pPr>
      <w:r>
        <w:rPr>
          <w:rStyle w:val="Teksttreci2"/>
          <w:b/>
          <w:bCs/>
          <w:color w:val="000000"/>
        </w:rPr>
        <w:t xml:space="preserve">Po </w:t>
      </w:r>
      <w:r>
        <w:rPr>
          <w:rStyle w:val="Teksttreci2Odstpy3pt"/>
          <w:b/>
          <w:bCs/>
          <w:color w:val="000000"/>
        </w:rPr>
        <w:t>drugie</w:t>
      </w:r>
      <w:r>
        <w:rPr>
          <w:rStyle w:val="Teksttreci2"/>
          <w:b/>
          <w:bCs/>
          <w:color w:val="000000"/>
        </w:rPr>
        <w:t xml:space="preserve"> — szkoleniem nazywa się proces uczenia się, mówi się np., że „dany żołnierz (lub grupa żołnierzy) chętnie się szkoli” i w tym wypadku, gdy chodzi o działalność żołnierza (żołnierzy) jako uczn:a. Termin „uczenie się” o wiele lepiej odzwierciedla pracę żołnierza zwią</w:t>
      </w:r>
      <w:r>
        <w:rPr>
          <w:rStyle w:val="Teksttreci2"/>
          <w:b/>
          <w:bCs/>
          <w:color w:val="000000"/>
        </w:rPr>
        <w:softHyphen/>
        <w:t>zaną z przyswajaniem wiadomości i umiejętności aniżeli termin „szko</w:t>
      </w:r>
      <w:r>
        <w:rPr>
          <w:rStyle w:val="Teksttreci2"/>
          <w:b/>
          <w:bCs/>
          <w:color w:val="000000"/>
        </w:rPr>
        <w:softHyphen/>
        <w:t>lenie”. Przede wszystkim termin „uczenie się” umożliwia ścisłe wyod</w:t>
      </w:r>
      <w:r>
        <w:rPr>
          <w:rStyle w:val="Teksttreci2"/>
          <w:b/>
          <w:bCs/>
          <w:color w:val="000000"/>
        </w:rPr>
        <w:softHyphen/>
        <w:t>rębnienie z procesu dydaktycznego tych treści i form, które dotyczą tylko pracy samego ucznia (żołnierza). Terminu „uczenie się” nie zastę</w:t>
      </w:r>
      <w:r>
        <w:rPr>
          <w:rStyle w:val="Teksttreci2"/>
          <w:b/>
          <w:bCs/>
          <w:color w:val="000000"/>
        </w:rPr>
        <w:softHyphen/>
        <w:t>puje też termin „nauka własna”, która raczej podkreśla formę pracy dydaktycznej w przeciwieństwie do zajęć prowadzonych przez oficerów i podoficerów.</w:t>
      </w:r>
    </w:p>
    <w:p w:rsidR="00584792" w:rsidRDefault="00584792">
      <w:pPr>
        <w:pStyle w:val="Teksttreci20"/>
        <w:shd w:val="clear" w:color="auto" w:fill="auto"/>
        <w:spacing w:before="0"/>
        <w:ind w:firstLine="460"/>
        <w:sectPr w:rsidR="00584792">
          <w:headerReference w:type="even" r:id="rId25"/>
          <w:headerReference w:type="default" r:id="rId26"/>
          <w:headerReference w:type="first" r:id="rId27"/>
          <w:pgSz w:w="11900" w:h="16840"/>
          <w:pgMar w:top="1711" w:right="1681" w:bottom="1327" w:left="1321" w:header="0" w:footer="3" w:gutter="0"/>
          <w:cols w:space="708"/>
          <w:noEndnote/>
          <w:titlePg/>
          <w:docGrid w:linePitch="360"/>
        </w:sectPr>
      </w:pPr>
      <w:r>
        <w:rPr>
          <w:rStyle w:val="Teksttreci2"/>
          <w:b/>
          <w:bCs/>
          <w:color w:val="000000"/>
        </w:rPr>
        <w:t>Warto w tym miejscu ustosunkować się do terminu „przodownik wyszkolenia bojowego i politycznego”. Wg wyizolowanego znaczenia</w:t>
      </w:r>
    </w:p>
    <w:p w:rsidR="00584792" w:rsidRDefault="00584792">
      <w:pPr>
        <w:pStyle w:val="Teksttreci20"/>
        <w:shd w:val="clear" w:color="auto" w:fill="auto"/>
        <w:spacing w:before="0"/>
        <w:ind w:firstLine="0"/>
      </w:pPr>
      <w:r>
        <w:rPr>
          <w:rStyle w:val="Teksttreci2"/>
          <w:b/>
          <w:bCs/>
          <w:color w:val="000000"/>
          <w:lang w:val="cs-CZ" w:eastAsia="cs-CZ"/>
        </w:rPr>
        <w:lastRenderedPageBreak/>
        <w:t xml:space="preserve">nik </w:t>
      </w:r>
      <w:r>
        <w:rPr>
          <w:rStyle w:val="Teksttreci2"/>
          <w:b/>
          <w:bCs/>
          <w:color w:val="000000"/>
        </w:rPr>
        <w:t>wyszkolenia bojowego i politycznego” oznacza żołnierza, który jest przodownikiem w nauce dwóch przedmiotów: wyszkolenia bojowego</w:t>
      </w:r>
      <w:r>
        <w:rPr>
          <w:rStyle w:val="Teksttreci2"/>
          <w:b/>
          <w:bCs/>
          <w:color w:val="000000"/>
          <w:vertAlign w:val="superscript"/>
        </w:rPr>
        <w:t xml:space="preserve"> </w:t>
      </w:r>
      <w:r>
        <w:rPr>
          <w:rStyle w:val="Teksttreci2"/>
          <w:b/>
          <w:bCs/>
          <w:color w:val="000000"/>
        </w:rPr>
        <w:t>i wyszkolenia politycznego. Tak samo jak np. uczeń w szkole może być przodownikiem w nauce historii, geografii itp. Jeżeli zaś znaczenie terminu ,,przodownik wyszkolenia bojowego i politycznego” ktoś zro</w:t>
      </w:r>
      <w:r>
        <w:rPr>
          <w:rStyle w:val="Teksttreci2"/>
          <w:b/>
          <w:bCs/>
          <w:color w:val="000000"/>
        </w:rPr>
        <w:softHyphen/>
        <w:t>zumiałby analogicznie do znaczenia terminu ,,przodownik pracy”, to wtedy „przodownik wyszkolenia bojowego i politycznego” trzeba by potraktować dosłownie. A jak wiadomo, nie można być przodownikiem wyszkolenia, jak nie można być przodownikiem wykształcenia. Nie można przodować w wyszkoleniu jako w rezultacie i wyniku szkolenia.</w:t>
      </w:r>
    </w:p>
    <w:p w:rsidR="00584792" w:rsidRDefault="00584792">
      <w:pPr>
        <w:pStyle w:val="Teksttreci20"/>
        <w:shd w:val="clear" w:color="auto" w:fill="auto"/>
        <w:spacing w:before="0"/>
        <w:ind w:firstLine="440"/>
      </w:pPr>
      <w:r>
        <w:rPr>
          <w:rStyle w:val="Teksttreci2"/>
          <w:b/>
          <w:bCs/>
          <w:color w:val="000000"/>
        </w:rPr>
        <w:t xml:space="preserve">Po </w:t>
      </w:r>
      <w:r>
        <w:rPr>
          <w:rStyle w:val="Teksttreci2Odstpy3pt"/>
          <w:b/>
          <w:bCs/>
          <w:color w:val="000000"/>
        </w:rPr>
        <w:t>trzecie</w:t>
      </w:r>
      <w:r>
        <w:rPr>
          <w:rStyle w:val="Teksttreci2"/>
          <w:b/>
          <w:bCs/>
          <w:color w:val="000000"/>
        </w:rPr>
        <w:t xml:space="preserve"> — termin „szkolenie” występuje nieraz jako synonim terminu „lekcja” (zajęcia); mówi się np., że „żołnierze są na szkoleniu”, gdy chce się powiedzieć, że żołnierze są na zajęciach praktycznych lub teoretycznych (na lekcjach). Oczywiście i w tym przypadku sprawa polega na tym, ażeby gdzie się tylko da mówić konkretnie, nie używając „uniwersalnych” terminów. Tej „uniwersalności” nie da się pogodzić ze ścisłością informacji i kulturą mówienia. Zastępowanie wielu termi</w:t>
      </w:r>
      <w:r>
        <w:rPr>
          <w:rStyle w:val="Teksttreci2"/>
          <w:b/>
          <w:bCs/>
          <w:color w:val="000000"/>
        </w:rPr>
        <w:softHyphen/>
        <w:t>nów dydaktycznych jednym jest podobne do używania we współcze</w:t>
      </w:r>
      <w:r>
        <w:rPr>
          <w:rStyle w:val="Teksttreci2"/>
          <w:b/>
          <w:bCs/>
          <w:color w:val="000000"/>
        </w:rPr>
        <w:softHyphen/>
        <w:t>snym żargonie takich określeń jak np. „w dechę”, którym zastępuje się słowa: dobry, smaczny, sprawny, szybki, ładny, uczynny itp.</w:t>
      </w:r>
    </w:p>
    <w:p w:rsidR="00584792" w:rsidRDefault="00584792">
      <w:pPr>
        <w:pStyle w:val="Teksttreci20"/>
        <w:shd w:val="clear" w:color="auto" w:fill="auto"/>
        <w:spacing w:before="0" w:after="442"/>
        <w:ind w:firstLine="440"/>
      </w:pPr>
      <w:r>
        <w:rPr>
          <w:rStyle w:val="Teksttreci2"/>
          <w:b/>
          <w:bCs/>
          <w:color w:val="000000"/>
        </w:rPr>
        <w:t xml:space="preserve">Po </w:t>
      </w:r>
      <w:r>
        <w:rPr>
          <w:rStyle w:val="Teksttreci2Odstpy3pt"/>
          <w:b/>
          <w:bCs/>
          <w:color w:val="000000"/>
        </w:rPr>
        <w:t>czwarte</w:t>
      </w:r>
      <w:r>
        <w:rPr>
          <w:rStyle w:val="Teksttreci2"/>
          <w:b/>
          <w:bCs/>
          <w:color w:val="000000"/>
        </w:rPr>
        <w:t xml:space="preserve"> — szkoleniem nazywa się ćwiczenia zespołowe; mówi się np., że „dywizja szkoli się”, gdy chodzi o poinformowanie, że dany związek taktyczny ćwiczy w polu. Określenie wielu czynności zespoło</w:t>
      </w:r>
      <w:r>
        <w:rPr>
          <w:rStyle w:val="Teksttreci2"/>
          <w:b/>
          <w:bCs/>
          <w:color w:val="000000"/>
        </w:rPr>
        <w:softHyphen/>
        <w:t xml:space="preserve">wych terminem </w:t>
      </w:r>
      <w:r>
        <w:rPr>
          <w:rStyle w:val="Teksttreci2Kursywa"/>
          <w:b/>
          <w:bCs/>
          <w:color w:val="000000"/>
        </w:rPr>
        <w:t>szkolenie</w:t>
      </w:r>
      <w:r>
        <w:rPr>
          <w:rStyle w:val="Teksttreci2"/>
          <w:b/>
          <w:bCs/>
          <w:color w:val="000000"/>
        </w:rPr>
        <w:t xml:space="preserve"> jest jeszcze najtrafniejsze z tym, że (dążąc do konkretniejszego określenia wszystkich czynności i form dydaktycz</w:t>
      </w:r>
      <w:r>
        <w:rPr>
          <w:rStyle w:val="Teksttreci2"/>
          <w:b/>
          <w:bCs/>
          <w:color w:val="000000"/>
        </w:rPr>
        <w:softHyphen/>
        <w:t xml:space="preserve">nych) należy zawsze stosować określenia ścisłe. Gdy np. wiemy, że dana jednostka jest na ćwiczeniach taktycznych, to lepiej powiedzieć że jest </w:t>
      </w:r>
      <w:r>
        <w:rPr>
          <w:rStyle w:val="Teksttreci2Kursywa"/>
          <w:b/>
          <w:bCs/>
          <w:color w:val="000000"/>
        </w:rPr>
        <w:t>na ćwiczeniach</w:t>
      </w:r>
      <w:r>
        <w:rPr>
          <w:rStyle w:val="Teksttreci2"/>
          <w:b/>
          <w:bCs/>
          <w:color w:val="000000"/>
        </w:rPr>
        <w:t xml:space="preserve"> niż mówić szkoli się.</w:t>
      </w:r>
    </w:p>
    <w:p w:rsidR="00584792" w:rsidRDefault="00584792">
      <w:pPr>
        <w:pStyle w:val="Teksttreci60"/>
        <w:numPr>
          <w:ilvl w:val="0"/>
          <w:numId w:val="5"/>
        </w:numPr>
        <w:shd w:val="clear" w:color="auto" w:fill="auto"/>
        <w:tabs>
          <w:tab w:val="left" w:pos="1720"/>
        </w:tabs>
        <w:spacing w:after="254" w:line="210" w:lineRule="exact"/>
        <w:ind w:left="1420"/>
        <w:jc w:val="both"/>
      </w:pPr>
      <w:r>
        <w:rPr>
          <w:rStyle w:val="Teksttreci6"/>
          <w:i/>
          <w:iCs/>
          <w:color w:val="000000"/>
        </w:rPr>
        <w:t>POLISEMIA TERMINU</w:t>
      </w:r>
      <w:r>
        <w:rPr>
          <w:rStyle w:val="Teksttreci6Bezkursywy"/>
          <w:i w:val="0"/>
          <w:iCs w:val="0"/>
          <w:color w:val="000000"/>
        </w:rPr>
        <w:t xml:space="preserve"> </w:t>
      </w:r>
      <w:r>
        <w:rPr>
          <w:rStyle w:val="Teksttreci6"/>
          <w:i/>
          <w:iCs/>
          <w:color w:val="000000"/>
        </w:rPr>
        <w:t>„SZKOLENIE WOJSKOWE”</w:t>
      </w:r>
    </w:p>
    <w:p w:rsidR="00584792" w:rsidRDefault="00584792">
      <w:pPr>
        <w:pStyle w:val="Teksttreci20"/>
        <w:shd w:val="clear" w:color="auto" w:fill="auto"/>
        <w:spacing w:before="0"/>
        <w:ind w:firstLine="440"/>
      </w:pPr>
      <w:r>
        <w:rPr>
          <w:rStyle w:val="Teksttreci2"/>
          <w:b/>
          <w:bCs/>
          <w:color w:val="000000"/>
        </w:rPr>
        <w:t xml:space="preserve">Z tego, cośmy dotychczas powiedzeń wynika, że terminu </w:t>
      </w:r>
      <w:r>
        <w:rPr>
          <w:rStyle w:val="Teksttreci2Kursywa"/>
          <w:b/>
          <w:bCs/>
          <w:color w:val="000000"/>
        </w:rPr>
        <w:t xml:space="preserve">szkolenie </w:t>
      </w:r>
      <w:r>
        <w:rPr>
          <w:rStyle w:val="Teksttreci2"/>
          <w:b/>
          <w:bCs/>
          <w:color w:val="000000"/>
        </w:rPr>
        <w:t>używa się w wojsku w pięciu znaczeniach:</w:t>
      </w:r>
    </w:p>
    <w:p w:rsidR="00584792" w:rsidRDefault="00584792">
      <w:pPr>
        <w:pStyle w:val="Teksttreci20"/>
        <w:numPr>
          <w:ilvl w:val="0"/>
          <w:numId w:val="6"/>
        </w:numPr>
        <w:shd w:val="clear" w:color="auto" w:fill="auto"/>
        <w:tabs>
          <w:tab w:val="left" w:pos="797"/>
        </w:tabs>
        <w:spacing w:before="0"/>
        <w:ind w:firstLine="440"/>
      </w:pPr>
      <w:r>
        <w:rPr>
          <w:rStyle w:val="Teksttreci2"/>
          <w:b/>
          <w:bCs/>
          <w:color w:val="000000"/>
        </w:rPr>
        <w:t xml:space="preserve">zamiast terminu </w:t>
      </w:r>
      <w:r>
        <w:rPr>
          <w:rStyle w:val="Teksttreci2Kursywa"/>
          <w:b/>
          <w:bCs/>
          <w:color w:val="000000"/>
        </w:rPr>
        <w:t>nauczanie</w:t>
      </w:r>
      <w:r>
        <w:rPr>
          <w:rStyle w:val="Teksttreci2"/>
          <w:b/>
          <w:bCs/>
          <w:color w:val="000000"/>
        </w:rPr>
        <w:t>;</w:t>
      </w:r>
    </w:p>
    <w:p w:rsidR="00584792" w:rsidRDefault="00584792">
      <w:pPr>
        <w:pStyle w:val="Teksttreci20"/>
        <w:numPr>
          <w:ilvl w:val="0"/>
          <w:numId w:val="6"/>
        </w:numPr>
        <w:shd w:val="clear" w:color="auto" w:fill="auto"/>
        <w:tabs>
          <w:tab w:val="left" w:pos="797"/>
        </w:tabs>
        <w:spacing w:before="0"/>
        <w:ind w:firstLine="440"/>
      </w:pPr>
      <w:r>
        <w:rPr>
          <w:rStyle w:val="Teksttreci2"/>
          <w:b/>
          <w:bCs/>
          <w:color w:val="000000"/>
        </w:rPr>
        <w:t>jako nazwy określającej proces przekazywania i przyswajania prostych treści i umiejętności;</w:t>
      </w:r>
    </w:p>
    <w:p w:rsidR="00584792" w:rsidRDefault="00584792">
      <w:pPr>
        <w:pStyle w:val="Teksttreci20"/>
        <w:numPr>
          <w:ilvl w:val="0"/>
          <w:numId w:val="6"/>
        </w:numPr>
        <w:shd w:val="clear" w:color="auto" w:fill="auto"/>
        <w:tabs>
          <w:tab w:val="left" w:pos="797"/>
        </w:tabs>
        <w:spacing w:before="0"/>
        <w:ind w:firstLine="440"/>
      </w:pPr>
      <w:r>
        <w:rPr>
          <w:rStyle w:val="Teksttreci2"/>
          <w:b/>
          <w:bCs/>
          <w:color w:val="000000"/>
        </w:rPr>
        <w:t xml:space="preserve">zamiast terminu </w:t>
      </w:r>
      <w:r>
        <w:rPr>
          <w:rStyle w:val="Teksttreci2Kursywa"/>
          <w:b/>
          <w:bCs/>
          <w:color w:val="000000"/>
        </w:rPr>
        <w:t>uczenie się;</w:t>
      </w:r>
    </w:p>
    <w:p w:rsidR="00584792" w:rsidRDefault="00584792">
      <w:pPr>
        <w:pStyle w:val="Teksttreci20"/>
        <w:numPr>
          <w:ilvl w:val="0"/>
          <w:numId w:val="6"/>
        </w:numPr>
        <w:shd w:val="clear" w:color="auto" w:fill="auto"/>
        <w:tabs>
          <w:tab w:val="left" w:pos="797"/>
        </w:tabs>
        <w:spacing w:before="0"/>
        <w:ind w:firstLine="440"/>
      </w:pPr>
      <w:r>
        <w:rPr>
          <w:rStyle w:val="Teksttreci2"/>
          <w:b/>
          <w:bCs/>
          <w:color w:val="000000"/>
        </w:rPr>
        <w:t xml:space="preserve">jako bliskoznacznego synonimu terminu </w:t>
      </w:r>
      <w:r>
        <w:rPr>
          <w:rStyle w:val="Teksttreci2Kursywa"/>
          <w:b/>
          <w:bCs/>
          <w:color w:val="000000"/>
        </w:rPr>
        <w:t>lekcja</w:t>
      </w:r>
      <w:r>
        <w:rPr>
          <w:rStyle w:val="Teksttreci2"/>
          <w:b/>
          <w:bCs/>
          <w:color w:val="000000"/>
        </w:rPr>
        <w:t xml:space="preserve"> (zajęcia);</w:t>
      </w:r>
    </w:p>
    <w:p w:rsidR="00584792" w:rsidRDefault="00584792">
      <w:pPr>
        <w:pStyle w:val="Teksttreci20"/>
        <w:numPr>
          <w:ilvl w:val="0"/>
          <w:numId w:val="6"/>
        </w:numPr>
        <w:shd w:val="clear" w:color="auto" w:fill="auto"/>
        <w:tabs>
          <w:tab w:val="left" w:pos="797"/>
        </w:tabs>
        <w:spacing w:before="0"/>
        <w:ind w:firstLine="440"/>
      </w:pPr>
      <w:r>
        <w:rPr>
          <w:rStyle w:val="Teksttreci2"/>
          <w:b/>
          <w:bCs/>
          <w:color w:val="000000"/>
        </w:rPr>
        <w:t>jako określenia zespołowego uczenie się i ćwiczenia.</w:t>
      </w:r>
    </w:p>
    <w:p w:rsidR="00584792" w:rsidRDefault="00584792">
      <w:pPr>
        <w:pStyle w:val="Teksttreci20"/>
        <w:shd w:val="clear" w:color="auto" w:fill="auto"/>
        <w:spacing w:before="0" w:after="214"/>
        <w:ind w:firstLine="440"/>
      </w:pPr>
      <w:r>
        <w:rPr>
          <w:rStyle w:val="Teksttreci2"/>
          <w:b/>
          <w:bCs/>
          <w:color w:val="000000"/>
        </w:rPr>
        <w:t xml:space="preserve">Na tym jednak nie kończy się rozciągłość tego terminu. W połączeniu </w:t>
      </w:r>
      <w:r>
        <w:rPr>
          <w:rStyle w:val="Teksttreci2Kursywa"/>
          <w:b/>
          <w:bCs/>
          <w:color w:val="000000"/>
        </w:rPr>
        <w:t>z</w:t>
      </w:r>
      <w:r>
        <w:rPr>
          <w:rStyle w:val="Teksttreci2"/>
          <w:b/>
          <w:bCs/>
          <w:color w:val="000000"/>
        </w:rPr>
        <w:t xml:space="preserve"> przymiotnikiem </w:t>
      </w:r>
      <w:r>
        <w:rPr>
          <w:rStyle w:val="Teksttreci2Kursywa"/>
          <w:b/>
          <w:bCs/>
          <w:color w:val="000000"/>
        </w:rPr>
        <w:t>wojskowe</w:t>
      </w:r>
      <w:r>
        <w:rPr>
          <w:rStyle w:val="Teksttreci2"/>
          <w:b/>
          <w:bCs/>
          <w:color w:val="000000"/>
        </w:rPr>
        <w:t xml:space="preserve"> (szkolenie) stwierdziliśmy jeszcze dalsze</w:t>
      </w:r>
    </w:p>
    <w:p w:rsidR="00584792" w:rsidRDefault="00584792">
      <w:pPr>
        <w:pStyle w:val="Stopka"/>
        <w:shd w:val="clear" w:color="auto" w:fill="auto"/>
        <w:tabs>
          <w:tab w:val="left" w:pos="797"/>
        </w:tabs>
        <w:spacing w:line="270" w:lineRule="exact"/>
        <w:ind w:firstLine="440"/>
      </w:pPr>
      <w:r>
        <w:rPr>
          <w:color w:val="000000"/>
          <w:vertAlign w:val="superscript"/>
        </w:rPr>
        <w:footnoteRef/>
      </w:r>
      <w:r>
        <w:rPr>
          <w:color w:val="000000"/>
        </w:rPr>
        <w:tab/>
        <w:t>O tym, że termin „szkolenie (wyszkolenie) bojowe” spełnia funkcję nazwy przedmiotu nauczania będziemy jeszcze mówić.</w:t>
      </w:r>
    </w:p>
    <w:p w:rsidR="00584792" w:rsidRDefault="00584792">
      <w:pPr>
        <w:pStyle w:val="Teksttreci20"/>
        <w:shd w:val="clear" w:color="auto" w:fill="auto"/>
        <w:spacing w:before="0"/>
        <w:ind w:firstLine="0"/>
      </w:pPr>
      <w:r>
        <w:rPr>
          <w:rStyle w:val="Teksttreci2"/>
          <w:b/>
          <w:bCs/>
          <w:color w:val="000000"/>
        </w:rPr>
        <w:t xml:space="preserve">zastosowania terminu </w:t>
      </w:r>
      <w:r>
        <w:rPr>
          <w:rStyle w:val="Teksttreci2Kursywa"/>
          <w:b/>
          <w:bCs/>
          <w:color w:val="000000"/>
        </w:rPr>
        <w:t>szkolenie.</w:t>
      </w:r>
    </w:p>
    <w:p w:rsidR="00584792" w:rsidRDefault="00584792">
      <w:pPr>
        <w:pStyle w:val="Teksttreci20"/>
        <w:shd w:val="clear" w:color="auto" w:fill="auto"/>
        <w:spacing w:before="0"/>
        <w:ind w:firstLine="480"/>
      </w:pPr>
      <w:r>
        <w:rPr>
          <w:rStyle w:val="Teksttreci2"/>
          <w:b/>
          <w:bCs/>
          <w:color w:val="000000"/>
        </w:rPr>
        <w:t xml:space="preserve">Po </w:t>
      </w:r>
      <w:r>
        <w:rPr>
          <w:rStyle w:val="Teksttreci2Odstpy3pt"/>
          <w:b/>
          <w:bCs/>
          <w:color w:val="000000"/>
        </w:rPr>
        <w:t>pierwsze</w:t>
      </w:r>
      <w:r>
        <w:rPr>
          <w:rStyle w:val="Teksttreci2"/>
          <w:b/>
          <w:bCs/>
          <w:color w:val="000000"/>
        </w:rPr>
        <w:t xml:space="preserve"> — termin </w:t>
      </w:r>
      <w:r>
        <w:rPr>
          <w:rStyle w:val="Teksttreci2Kursywa"/>
          <w:b/>
          <w:bCs/>
          <w:color w:val="000000"/>
        </w:rPr>
        <w:t>szkolenie wojskowe</w:t>
      </w:r>
      <w:r>
        <w:rPr>
          <w:rStyle w:val="Teksttreci2"/>
          <w:b/>
          <w:bCs/>
          <w:color w:val="000000"/>
        </w:rPr>
        <w:t xml:space="preserve"> występuje często w języku </w:t>
      </w:r>
      <w:r>
        <w:rPr>
          <w:rStyle w:val="Teksttreci2"/>
          <w:b/>
          <w:bCs/>
          <w:color w:val="000000"/>
        </w:rPr>
        <w:lastRenderedPageBreak/>
        <w:t>potocznym jako nazwa przedmiotu lub przedmiotów naucza</w:t>
      </w:r>
      <w:r>
        <w:rPr>
          <w:rStyle w:val="Teksttreci2"/>
          <w:b/>
          <w:bCs/>
          <w:color w:val="000000"/>
        </w:rPr>
        <w:softHyphen/>
        <w:t xml:space="preserve">nia. W tym sensie termin </w:t>
      </w:r>
      <w:r>
        <w:rPr>
          <w:rStyle w:val="Teksttreci2Kursywa"/>
          <w:b/>
          <w:bCs/>
          <w:color w:val="000000"/>
        </w:rPr>
        <w:t>szkolenie wojskowe</w:t>
      </w:r>
      <w:r>
        <w:rPr>
          <w:rStyle w:val="Teksttreci2"/>
          <w:b/>
          <w:bCs/>
          <w:color w:val="000000"/>
        </w:rPr>
        <w:t xml:space="preserve"> oznacza naukę traktującą</w:t>
      </w:r>
    </w:p>
    <w:p w:rsidR="00584792" w:rsidRDefault="00584792">
      <w:pPr>
        <w:pStyle w:val="Teksttreci20"/>
        <w:shd w:val="clear" w:color="auto" w:fill="auto"/>
        <w:tabs>
          <w:tab w:val="left" w:pos="260"/>
        </w:tabs>
        <w:spacing w:before="0"/>
        <w:ind w:firstLine="0"/>
      </w:pPr>
      <w:r>
        <w:rPr>
          <w:rStyle w:val="Teksttreci2"/>
          <w:b/>
          <w:bCs/>
          <w:color w:val="000000"/>
        </w:rPr>
        <w:t>o</w:t>
      </w:r>
      <w:r>
        <w:rPr>
          <w:rStyle w:val="Teksttreci2"/>
          <w:b/>
          <w:bCs/>
          <w:color w:val="000000"/>
        </w:rPr>
        <w:tab/>
        <w:t xml:space="preserve">działaniu żołnierza na polu walki i jest bliskoznacznym synonimem terminu </w:t>
      </w:r>
      <w:r>
        <w:rPr>
          <w:rStyle w:val="Teksttreci2Kursywa"/>
          <w:b/>
          <w:bCs/>
          <w:color w:val="000000"/>
        </w:rPr>
        <w:t>szkolenie bojowe.</w:t>
      </w:r>
      <w:r>
        <w:rPr>
          <w:rStyle w:val="Teksttreci2"/>
          <w:b/>
          <w:bCs/>
          <w:color w:val="000000"/>
        </w:rPr>
        <w:t xml:space="preserve"> Pod zajęciem zaś </w:t>
      </w:r>
      <w:r>
        <w:rPr>
          <w:rStyle w:val="Teksttreci2Kursywa"/>
          <w:b/>
          <w:bCs/>
          <w:color w:val="000000"/>
        </w:rPr>
        <w:t>szkolenia bojowego</w:t>
      </w:r>
      <w:r>
        <w:rPr>
          <w:rStyle w:val="Teksttreci2"/>
          <w:b/>
          <w:bCs/>
          <w:color w:val="000000"/>
        </w:rPr>
        <w:t xml:space="preserve"> rozu</w:t>
      </w:r>
      <w:r>
        <w:rPr>
          <w:rStyle w:val="Teksttreci2"/>
          <w:b/>
          <w:bCs/>
          <w:color w:val="000000"/>
        </w:rPr>
        <w:softHyphen/>
        <w:t>miemy szkolenie taktyczne i ogniowe oraz terenoznawstwo, musztrę</w:t>
      </w:r>
    </w:p>
    <w:p w:rsidR="00584792" w:rsidRDefault="00584792">
      <w:pPr>
        <w:pStyle w:val="Teksttreci20"/>
        <w:shd w:val="clear" w:color="auto" w:fill="auto"/>
        <w:tabs>
          <w:tab w:val="left" w:pos="290"/>
        </w:tabs>
        <w:spacing w:before="0"/>
        <w:ind w:firstLine="0"/>
      </w:pPr>
      <w:r>
        <w:rPr>
          <w:rStyle w:val="Teksttreci2"/>
          <w:b/>
          <w:bCs/>
          <w:color w:val="000000"/>
        </w:rPr>
        <w:t>i</w:t>
      </w:r>
      <w:r>
        <w:rPr>
          <w:rStyle w:val="Teksttreci2"/>
          <w:b/>
          <w:bCs/>
          <w:color w:val="000000"/>
        </w:rPr>
        <w:tab/>
        <w:t>wychowanie fizyczne. A więc nawet w zakresie tylko tego znaczenia (szóstego z kolei) nieokreśloność pojęciowo-terminologiczna jest jeszcze tak duża, że nie odróżnia się nazwy dla całego przedmiotu wiedzy woj</w:t>
      </w:r>
      <w:r>
        <w:rPr>
          <w:rStyle w:val="Teksttreci2"/>
          <w:b/>
          <w:bCs/>
          <w:color w:val="000000"/>
        </w:rPr>
        <w:softHyphen/>
        <w:t>skowej (szkolenie wojskowe) od nazw poszczególnych jej działów (szko</w:t>
      </w:r>
      <w:r>
        <w:rPr>
          <w:rStyle w:val="Teksttreci2"/>
          <w:b/>
          <w:bCs/>
          <w:color w:val="000000"/>
        </w:rPr>
        <w:softHyphen/>
        <w:t xml:space="preserve">lenie bojowe) i poddziałów (szkolenie taktyczne i ogniowe). W obecnej strukturze pojęciowej dotyczącej szkolenia wojskowego, w której </w:t>
      </w:r>
      <w:r>
        <w:rPr>
          <w:rStyle w:val="Teksttreci2Kursywa"/>
          <w:b/>
          <w:bCs/>
          <w:color w:val="000000"/>
        </w:rPr>
        <w:t>szko</w:t>
      </w:r>
      <w:r>
        <w:rPr>
          <w:rStyle w:val="Teksttreci2Kursywa"/>
          <w:b/>
          <w:bCs/>
          <w:color w:val="000000"/>
        </w:rPr>
        <w:softHyphen/>
        <w:t>lenie bojowe</w:t>
      </w:r>
      <w:r>
        <w:rPr>
          <w:rStyle w:val="Teksttreci2"/>
          <w:b/>
          <w:bCs/>
          <w:color w:val="000000"/>
        </w:rPr>
        <w:t xml:space="preserve"> dzieli się m.in. na </w:t>
      </w:r>
      <w:r>
        <w:rPr>
          <w:rStyle w:val="Teksttreci2Kursywa"/>
          <w:b/>
          <w:bCs/>
          <w:color w:val="000000"/>
        </w:rPr>
        <w:t>szkolenie taktyczne</w:t>
      </w:r>
      <w:r>
        <w:rPr>
          <w:rStyle w:val="Teksttreci2"/>
          <w:b/>
          <w:bCs/>
          <w:color w:val="000000"/>
        </w:rPr>
        <w:t xml:space="preserve"> i </w:t>
      </w:r>
      <w:r>
        <w:rPr>
          <w:rStyle w:val="Teksttreci2Kursywa"/>
          <w:b/>
          <w:bCs/>
          <w:color w:val="000000"/>
        </w:rPr>
        <w:t xml:space="preserve">szkolenie ogniowe </w:t>
      </w:r>
      <w:r>
        <w:rPr>
          <w:rStyle w:val="Teksttreci2"/>
          <w:b/>
          <w:bCs/>
          <w:color w:val="000000"/>
        </w:rPr>
        <w:t xml:space="preserve">jest mało komunikatywne przez to, że nazwy aż trzech różnych pojęć zawierają wyraz </w:t>
      </w:r>
      <w:r>
        <w:rPr>
          <w:rStyle w:val="Teksttreci2Kursywa"/>
          <w:b/>
          <w:bCs/>
          <w:color w:val="000000"/>
        </w:rPr>
        <w:t>szkolenie.</w:t>
      </w:r>
      <w:r>
        <w:rPr>
          <w:rStyle w:val="Teksttreci2"/>
          <w:b/>
          <w:bCs/>
          <w:color w:val="000000"/>
        </w:rPr>
        <w:t xml:space="preserve"> Dopiero za pomocą systemu pojęciowo-terminologicznego zapożyczonego z dydaktyki ogólnej udało się wyod</w:t>
      </w:r>
      <w:r>
        <w:rPr>
          <w:rStyle w:val="Teksttreci2"/>
          <w:b/>
          <w:bCs/>
          <w:color w:val="000000"/>
        </w:rPr>
        <w:softHyphen/>
        <w:t>rębnić:</w:t>
      </w:r>
    </w:p>
    <w:p w:rsidR="00584792" w:rsidRDefault="00584792">
      <w:pPr>
        <w:pStyle w:val="Teksttreci20"/>
        <w:numPr>
          <w:ilvl w:val="0"/>
          <w:numId w:val="7"/>
        </w:numPr>
        <w:shd w:val="clear" w:color="auto" w:fill="auto"/>
        <w:tabs>
          <w:tab w:val="left" w:pos="770"/>
        </w:tabs>
        <w:spacing w:before="0"/>
        <w:ind w:firstLine="480"/>
      </w:pPr>
      <w:r>
        <w:rPr>
          <w:rStyle w:val="Teksttreci2Kursywa"/>
          <w:b/>
          <w:bCs/>
          <w:color w:val="000000"/>
        </w:rPr>
        <w:t>szkolenie wojskowe</w:t>
      </w:r>
      <w:r>
        <w:rPr>
          <w:rStyle w:val="Teksttreci2"/>
          <w:b/>
          <w:bCs/>
          <w:color w:val="000000"/>
        </w:rPr>
        <w:t xml:space="preserve"> jako termin spełniający niekiedy funkcję nazwy zespołów przedmiotów nauczania;</w:t>
      </w:r>
    </w:p>
    <w:p w:rsidR="00584792" w:rsidRDefault="00584792">
      <w:pPr>
        <w:pStyle w:val="Teksttreci20"/>
        <w:numPr>
          <w:ilvl w:val="0"/>
          <w:numId w:val="7"/>
        </w:numPr>
        <w:shd w:val="clear" w:color="auto" w:fill="auto"/>
        <w:tabs>
          <w:tab w:val="left" w:pos="770"/>
        </w:tabs>
        <w:spacing w:before="0"/>
        <w:ind w:firstLine="480"/>
      </w:pPr>
      <w:r>
        <w:rPr>
          <w:rStyle w:val="Teksttreci2Kursywa"/>
          <w:b/>
          <w:bCs/>
          <w:color w:val="000000"/>
        </w:rPr>
        <w:t>szkolenie bojowe</w:t>
      </w:r>
      <w:r>
        <w:rPr>
          <w:rStyle w:val="Teksttreci2"/>
          <w:b/>
          <w:bCs/>
          <w:color w:val="000000"/>
        </w:rPr>
        <w:t xml:space="preserve"> jako nazwę zespołu fachowo-wojskowych przed</w:t>
      </w:r>
      <w:r>
        <w:rPr>
          <w:rStyle w:val="Teksttreci2"/>
          <w:b/>
          <w:bCs/>
          <w:color w:val="000000"/>
        </w:rPr>
        <w:softHyphen/>
        <w:t xml:space="preserve">miotów nauczania i jako bliskoznaczny synonim </w:t>
      </w:r>
      <w:r>
        <w:rPr>
          <w:rStyle w:val="Teksttreci2Kursywa"/>
          <w:b/>
          <w:bCs/>
          <w:color w:val="000000"/>
        </w:rPr>
        <w:t>szkolenia wojskowego;</w:t>
      </w:r>
    </w:p>
    <w:p w:rsidR="00584792" w:rsidRDefault="00584792">
      <w:pPr>
        <w:pStyle w:val="Teksttreci20"/>
        <w:numPr>
          <w:ilvl w:val="0"/>
          <w:numId w:val="7"/>
        </w:numPr>
        <w:shd w:val="clear" w:color="auto" w:fill="auto"/>
        <w:tabs>
          <w:tab w:val="left" w:pos="770"/>
        </w:tabs>
        <w:spacing w:before="0"/>
        <w:ind w:firstLine="480"/>
      </w:pPr>
      <w:r>
        <w:rPr>
          <w:rStyle w:val="Teksttreci2Kursywa"/>
          <w:b/>
          <w:bCs/>
          <w:color w:val="000000"/>
        </w:rPr>
        <w:t>szkolenie taktyczne</w:t>
      </w:r>
      <w:r>
        <w:rPr>
          <w:rStyle w:val="Teksttreci2"/>
          <w:b/>
          <w:bCs/>
          <w:color w:val="000000"/>
        </w:rPr>
        <w:t xml:space="preserve"> i </w:t>
      </w:r>
      <w:r>
        <w:rPr>
          <w:rStyle w:val="Teksttreci2Kursywa"/>
          <w:b/>
          <w:bCs/>
          <w:color w:val="000000"/>
        </w:rPr>
        <w:t>szkolenie ogniowe</w:t>
      </w:r>
      <w:r>
        <w:rPr>
          <w:rStyle w:val="Teksttreci2"/>
          <w:b/>
          <w:bCs/>
          <w:color w:val="000000"/>
        </w:rPr>
        <w:t xml:space="preserve"> jako nazwy dwóch przed</w:t>
      </w:r>
      <w:r>
        <w:rPr>
          <w:rStyle w:val="Teksttreci2"/>
          <w:b/>
          <w:bCs/>
          <w:color w:val="000000"/>
        </w:rPr>
        <w:softHyphen/>
        <w:t>miotów w grupie przedmiotów szkolenia bojowego.</w:t>
      </w:r>
    </w:p>
    <w:p w:rsidR="00584792" w:rsidRDefault="00584792">
      <w:pPr>
        <w:pStyle w:val="Teksttreci20"/>
        <w:shd w:val="clear" w:color="auto" w:fill="auto"/>
        <w:spacing w:before="0"/>
        <w:ind w:firstLine="480"/>
      </w:pPr>
      <w:r>
        <w:rPr>
          <w:rStyle w:val="Teksttreci2"/>
          <w:b/>
          <w:bCs/>
          <w:color w:val="000000"/>
        </w:rPr>
        <w:t xml:space="preserve">Znaczenie </w:t>
      </w:r>
      <w:r>
        <w:rPr>
          <w:rStyle w:val="Teksttreci2Kursywa"/>
          <w:b/>
          <w:bCs/>
          <w:color w:val="000000"/>
        </w:rPr>
        <w:t>szkolenia wojskowego</w:t>
      </w:r>
      <w:r>
        <w:rPr>
          <w:rStyle w:val="Teksttreci2"/>
          <w:b/>
          <w:bCs/>
          <w:color w:val="000000"/>
        </w:rPr>
        <w:t xml:space="preserve"> jako nazwy przedmiotu (lub grupy przedmiotów) nauczania szczególnie wyraźnie zarysowuje się podczas konfrontacji z innymi przedmiotami nauczania. Np. na wyższych uczel</w:t>
      </w:r>
      <w:r>
        <w:rPr>
          <w:rStyle w:val="Teksttreci2"/>
          <w:b/>
          <w:bCs/>
          <w:color w:val="000000"/>
        </w:rPr>
        <w:softHyphen/>
        <w:t xml:space="preserve">niach </w:t>
      </w:r>
      <w:r>
        <w:rPr>
          <w:rStyle w:val="Teksttreci2Kursywa"/>
          <w:b/>
          <w:bCs/>
          <w:color w:val="000000"/>
        </w:rPr>
        <w:t>szkoleniem wojskowym</w:t>
      </w:r>
      <w:r>
        <w:rPr>
          <w:rStyle w:val="Teksttreci2"/>
          <w:b/>
          <w:bCs/>
          <w:color w:val="000000"/>
        </w:rPr>
        <w:t xml:space="preserve"> nazywa się jeden z wielu przedmiotów nauczania. Mówi się np.: ,....jutro studenci mają matematykę, biologie i szkolenie wojskowe. Dotychczas nie przyjęła się żadna inna nazwa na określenie tego przedmiotu. Absolutnie w tym wypadku nie odpo</w:t>
      </w:r>
      <w:r>
        <w:rPr>
          <w:rStyle w:val="Teksttreci2"/>
          <w:b/>
          <w:bCs/>
          <w:color w:val="000000"/>
        </w:rPr>
        <w:softHyphen/>
        <w:t>wiadałby termin „nauka wojenna”.</w:t>
      </w:r>
    </w:p>
    <w:p w:rsidR="00584792" w:rsidRDefault="00584792">
      <w:pPr>
        <w:pStyle w:val="Teksttreci20"/>
        <w:shd w:val="clear" w:color="auto" w:fill="auto"/>
        <w:spacing w:before="0"/>
        <w:ind w:firstLine="480"/>
      </w:pPr>
      <w:r>
        <w:rPr>
          <w:rStyle w:val="Teksttreci2"/>
          <w:b/>
          <w:bCs/>
          <w:color w:val="000000"/>
        </w:rPr>
        <w:t xml:space="preserve">Po </w:t>
      </w:r>
      <w:r>
        <w:rPr>
          <w:rStyle w:val="Teksttreci2Odstpy3pt"/>
          <w:b/>
          <w:bCs/>
          <w:color w:val="000000"/>
        </w:rPr>
        <w:t>drugie</w:t>
      </w:r>
      <w:r>
        <w:rPr>
          <w:rStyle w:val="Teksttreci2"/>
          <w:b/>
          <w:bCs/>
          <w:color w:val="000000"/>
        </w:rPr>
        <w:t xml:space="preserve"> — termin </w:t>
      </w:r>
      <w:r>
        <w:rPr>
          <w:rStyle w:val="Teksttreci2Kursywa"/>
          <w:b/>
          <w:bCs/>
          <w:color w:val="000000"/>
        </w:rPr>
        <w:t>szkolenie wojskowe</w:t>
      </w:r>
      <w:r>
        <w:rPr>
          <w:rStyle w:val="Teksttreci2"/>
          <w:b/>
          <w:bCs/>
          <w:color w:val="000000"/>
        </w:rPr>
        <w:t xml:space="preserve"> pełni niekiedy funkcję terminu „studia”. Badając teksty z wojskowego prawa administracyj</w:t>
      </w:r>
      <w:r>
        <w:rPr>
          <w:rStyle w:val="Teksttreci2"/>
          <w:b/>
          <w:bCs/>
          <w:color w:val="000000"/>
        </w:rPr>
        <w:softHyphen/>
        <w:t xml:space="preserve">nego spotykałem się m.in. z takim zwrotem: „...ci, którzy </w:t>
      </w:r>
      <w:r>
        <w:rPr>
          <w:rStyle w:val="Teksttreci2Odstpy3pt"/>
          <w:b/>
          <w:bCs/>
          <w:color w:val="000000"/>
        </w:rPr>
        <w:t xml:space="preserve">ukończyli </w:t>
      </w:r>
      <w:r>
        <w:rPr>
          <w:rStyle w:val="Teksttreci2"/>
          <w:b/>
          <w:bCs/>
          <w:color w:val="000000"/>
        </w:rPr>
        <w:t>wojskowe szkolenie studentów...”. Autorowi tych słów chodziło o pod</w:t>
      </w:r>
      <w:r>
        <w:rPr>
          <w:rStyle w:val="Teksttreci2"/>
          <w:b/>
          <w:bCs/>
          <w:color w:val="000000"/>
        </w:rPr>
        <w:softHyphen/>
        <w:t>kreślenie tego, że ktoś ukończył naukę przewidzianą w programie stu</w:t>
      </w:r>
      <w:r>
        <w:rPr>
          <w:rStyle w:val="Teksttreci2"/>
          <w:b/>
          <w:bCs/>
          <w:color w:val="000000"/>
        </w:rPr>
        <w:softHyphen/>
        <w:t>dium wojskowego.</w:t>
      </w:r>
    </w:p>
    <w:p w:rsidR="00584792" w:rsidRDefault="00584792">
      <w:pPr>
        <w:pStyle w:val="Teksttreci20"/>
        <w:shd w:val="clear" w:color="auto" w:fill="auto"/>
        <w:spacing w:before="0"/>
        <w:ind w:firstLine="480"/>
      </w:pPr>
      <w:r>
        <w:rPr>
          <w:rStyle w:val="Teksttreci2"/>
          <w:b/>
          <w:bCs/>
          <w:color w:val="000000"/>
        </w:rPr>
        <w:t xml:space="preserve">Jak widać, termin </w:t>
      </w:r>
      <w:r>
        <w:rPr>
          <w:rStyle w:val="Teksttreci2Kursywa"/>
          <w:b/>
          <w:bCs/>
          <w:color w:val="000000"/>
        </w:rPr>
        <w:t>szkolenie</w:t>
      </w:r>
      <w:r>
        <w:rPr>
          <w:rStyle w:val="Teksttreci2"/>
          <w:b/>
          <w:bCs/>
          <w:color w:val="000000"/>
        </w:rPr>
        <w:t xml:space="preserve"> ma bardzo dużo znaczeń. Jest to zjawi</w:t>
      </w:r>
      <w:r>
        <w:rPr>
          <w:rStyle w:val="Teksttreci2"/>
          <w:b/>
          <w:bCs/>
          <w:color w:val="000000"/>
        </w:rPr>
        <w:softHyphen/>
        <w:t>sko niekorzystne, świadczące o braku ścisłości w określaniu występują</w:t>
      </w:r>
      <w:r>
        <w:rPr>
          <w:rStyle w:val="Teksttreci2"/>
          <w:b/>
          <w:bCs/>
          <w:color w:val="000000"/>
        </w:rPr>
        <w:softHyphen/>
        <w:t xml:space="preserve">cych zjawisk. Termin </w:t>
      </w:r>
      <w:r>
        <w:rPr>
          <w:rStyle w:val="Teksttreci2Kursywa"/>
          <w:b/>
          <w:bCs/>
          <w:color w:val="000000"/>
        </w:rPr>
        <w:t>szkolenie</w:t>
      </w:r>
      <w:r>
        <w:rPr>
          <w:rStyle w:val="Teksttreci2"/>
          <w:b/>
          <w:bCs/>
          <w:color w:val="000000"/>
        </w:rPr>
        <w:t xml:space="preserve"> stosuje się niemal zawsze wtedy, gdy niejednokrotnie lepiej byłoby użyć któregoś z siedmiu wymienionych tu terminów dydaktycznych. Tak szeroka wieloznaczność terminu </w:t>
      </w:r>
      <w:r>
        <w:rPr>
          <w:rStyle w:val="Teksttreci2Kursywa"/>
          <w:b/>
          <w:bCs/>
          <w:color w:val="000000"/>
        </w:rPr>
        <w:t>szko</w:t>
      </w:r>
      <w:r>
        <w:rPr>
          <w:rStyle w:val="Teksttreci2Kursywa"/>
          <w:b/>
          <w:bCs/>
          <w:color w:val="000000"/>
        </w:rPr>
        <w:softHyphen/>
        <w:t>lenie</w:t>
      </w:r>
      <w:r>
        <w:rPr>
          <w:rStyle w:val="Teksttreci2"/>
          <w:b/>
          <w:bCs/>
          <w:color w:val="000000"/>
        </w:rPr>
        <w:t xml:space="preserve"> jest jednocześnie przykładem dobitnie mówiącym o nienadążaniu</w:t>
      </w:r>
    </w:p>
    <w:p w:rsidR="00584792" w:rsidRDefault="00584792">
      <w:pPr>
        <w:pStyle w:val="Teksttreci20"/>
        <w:shd w:val="clear" w:color="auto" w:fill="auto"/>
        <w:spacing w:before="0" w:line="318" w:lineRule="exact"/>
        <w:ind w:firstLine="0"/>
      </w:pPr>
      <w:r>
        <w:rPr>
          <w:rStyle w:val="Teksttreci2"/>
          <w:b/>
          <w:bCs/>
          <w:color w:val="000000"/>
        </w:rPr>
        <w:t>rozwoju terminologii wojskowej za rozwojem dydaktyczno-wychowaw</w:t>
      </w:r>
      <w:r>
        <w:rPr>
          <w:rStyle w:val="Teksttreci2"/>
          <w:b/>
          <w:bCs/>
          <w:color w:val="000000"/>
        </w:rPr>
        <w:softHyphen/>
        <w:t>czej funkcji sił zbrojnych.</w:t>
      </w:r>
    </w:p>
    <w:p w:rsidR="00584792" w:rsidRDefault="00584792">
      <w:pPr>
        <w:pStyle w:val="Teksttreci20"/>
        <w:shd w:val="clear" w:color="auto" w:fill="auto"/>
        <w:spacing w:before="0" w:after="497" w:line="306" w:lineRule="exact"/>
        <w:ind w:firstLine="460"/>
      </w:pPr>
      <w:r>
        <w:rPr>
          <w:rStyle w:val="Teksttreci2"/>
          <w:b/>
          <w:bCs/>
          <w:color w:val="000000"/>
        </w:rPr>
        <w:t>Nowe zjawiska dydaktyczne nie mają jeszcze w wojsku odpowied</w:t>
      </w:r>
      <w:r>
        <w:rPr>
          <w:rStyle w:val="Teksttreci2"/>
          <w:b/>
          <w:bCs/>
          <w:color w:val="000000"/>
        </w:rPr>
        <w:softHyphen/>
        <w:t xml:space="preserve">ników pojęciowo-terminologicznych. Jedyną formą ich adaptacji przez system szkolenia wojskowego jest żywiołowe rozszerzanie się granic znaczenia terminu </w:t>
      </w:r>
      <w:r>
        <w:rPr>
          <w:rStyle w:val="Teksttreci2Kursywa"/>
          <w:b/>
          <w:bCs/>
          <w:color w:val="000000"/>
        </w:rPr>
        <w:lastRenderedPageBreak/>
        <w:t>szkolenie.</w:t>
      </w:r>
    </w:p>
    <w:p w:rsidR="00584792" w:rsidRDefault="00584792">
      <w:pPr>
        <w:pStyle w:val="Teksttreci60"/>
        <w:numPr>
          <w:ilvl w:val="0"/>
          <w:numId w:val="4"/>
        </w:numPr>
        <w:shd w:val="clear" w:color="auto" w:fill="auto"/>
        <w:tabs>
          <w:tab w:val="left" w:pos="2732"/>
        </w:tabs>
        <w:spacing w:line="210" w:lineRule="exact"/>
        <w:ind w:left="2460"/>
        <w:jc w:val="both"/>
      </w:pPr>
      <w:r>
        <w:rPr>
          <w:rStyle w:val="Teksttreci6"/>
          <w:i/>
          <w:iCs/>
          <w:color w:val="000000"/>
        </w:rPr>
        <w:t>TERMINOLOGIA A SEMANTYKA</w:t>
      </w:r>
    </w:p>
    <w:p w:rsidR="00584792" w:rsidRDefault="00584792">
      <w:pPr>
        <w:rPr>
          <w:color w:val="auto"/>
        </w:rPr>
      </w:pPr>
    </w:p>
    <w:p w:rsidR="00584792" w:rsidRDefault="00584792">
      <w:pPr>
        <w:pStyle w:val="Teksttreci20"/>
        <w:shd w:val="clear" w:color="auto" w:fill="auto"/>
        <w:spacing w:before="0"/>
        <w:ind w:firstLine="460"/>
      </w:pPr>
      <w:r>
        <w:rPr>
          <w:rStyle w:val="Teksttreci2"/>
          <w:b/>
          <w:bCs/>
          <w:color w:val="000000"/>
        </w:rPr>
        <w:t>Dotychczas terminologia nie wypracowała i zapewne nigdy nie wy</w:t>
      </w:r>
      <w:r>
        <w:rPr>
          <w:rStyle w:val="Teksttreci2"/>
          <w:b/>
          <w:bCs/>
          <w:color w:val="000000"/>
        </w:rPr>
        <w:softHyphen/>
        <w:t>pracuje skutecznej ,,obrony” przed wieloznacznością wyrazów specjal</w:t>
      </w:r>
      <w:r>
        <w:rPr>
          <w:rStyle w:val="Teksttreci2"/>
          <w:b/>
          <w:bCs/>
          <w:color w:val="000000"/>
        </w:rPr>
        <w:softHyphen/>
        <w:t>nych. Jak już zaznaczyliśmy, jedyną i często zawodną metodą tej obrony jest wprowadzanie ustanowień terminologicznych. Rozwiązanie problemu nie jest łatwe. Z jednej strony występuje dążenie do jedno</w:t>
      </w:r>
      <w:r>
        <w:rPr>
          <w:rStyle w:val="Teksttreci2"/>
          <w:b/>
          <w:bCs/>
          <w:color w:val="000000"/>
        </w:rPr>
        <w:softHyphen/>
        <w:t>znaczności wyrazów obsługujących daną dziedzinę wiedzy i życia, a z drugiej naturalny rozwój języka wpływa na powstawanie wielu znaczeń wyrazów. Przedstawiciele słownictwa specjalnego nie zawsze zdawali sobie sprawę, że ,,ograniczanie” znaczeń terminów spełniało co najwyżej wąskie zadania, na krótki czas i tylko wśród bardzo małego grona specjalistów. Samo zaś działanie drogą podejmowania uchwał przez komisje terminologiczne ma charakter administracyjny. Z drugiej strony językoznawstwo ogólne (z pewnymi wyjątkami) nie zajmowało się szczegółowiej semantyką w odniesieniu do słownictwa specjalnego.</w:t>
      </w:r>
    </w:p>
    <w:p w:rsidR="00584792" w:rsidRDefault="00584792">
      <w:pPr>
        <w:pStyle w:val="Teksttreci20"/>
        <w:shd w:val="clear" w:color="auto" w:fill="auto"/>
        <w:spacing w:before="0"/>
        <w:ind w:firstLine="460"/>
      </w:pPr>
      <w:r>
        <w:rPr>
          <w:rStyle w:val="Teksttreci2"/>
          <w:b/>
          <w:bCs/>
          <w:color w:val="000000"/>
        </w:rPr>
        <w:t>Logiczne zapewne byłoby traktowanie terminologii jako dziedziny językoznawstwa i z tego powodu wydaje się konieczne robocze zbliżenie słownictwa specjalnego do językoznawstwa ogólnego. Mimo swej odręb</w:t>
      </w:r>
      <w:r>
        <w:rPr>
          <w:rStyle w:val="Teksttreci2"/>
          <w:b/>
          <w:bCs/>
          <w:color w:val="000000"/>
        </w:rPr>
        <w:softHyphen/>
        <w:t>ności, terminologia nie może odbiegać przedmiotowo i metodologicznie od językoznawstwa ogólnego jako swego centra naukowego.</w:t>
      </w:r>
    </w:p>
    <w:p w:rsidR="00584792" w:rsidRDefault="00584792">
      <w:pPr>
        <w:pStyle w:val="Teksttreci20"/>
        <w:shd w:val="clear" w:color="auto" w:fill="auto"/>
        <w:spacing w:before="0"/>
        <w:ind w:firstLine="460"/>
      </w:pPr>
      <w:r>
        <w:rPr>
          <w:rStyle w:val="Teksttreci2"/>
          <w:b/>
          <w:bCs/>
          <w:color w:val="000000"/>
        </w:rPr>
        <w:t>Liczyć też wypada, że językoznawstwo ogólne bardziej zaopiekuje się rozwojem słownictwa specjalnego. Z tego względu ośmieliłbym się wysunąć pewne dezyderaty pod adresem językoznawstwa ogólnego. Ujmując sprawę ze stanowiska przedstawiciela słownictwa specjalnego, chciałoby się przede wszystkim widzieć w postaci językoznawstwa ogól</w:t>
      </w:r>
      <w:r>
        <w:rPr>
          <w:rStyle w:val="Teksttreci2"/>
          <w:b/>
          <w:bCs/>
          <w:color w:val="000000"/>
        </w:rPr>
        <w:softHyphen/>
        <w:t>nego naczelną teorię językową przydatną całości wiedzy, a nie specja</w:t>
      </w:r>
      <w:r>
        <w:rPr>
          <w:rStyle w:val="Teksttreci2"/>
          <w:b/>
          <w:bCs/>
          <w:color w:val="000000"/>
        </w:rPr>
        <w:softHyphen/>
        <w:t>listyczną jej dziedzinę w obrębie tej całości. Praktycznie wymagałoby to opracowania zasad semantyki i innych niezbędnych podstaw języko</w:t>
      </w:r>
      <w:r>
        <w:rPr>
          <w:rStyle w:val="Teksttreci2"/>
          <w:b/>
          <w:bCs/>
          <w:color w:val="000000"/>
        </w:rPr>
        <w:softHyphen/>
        <w:t>wych w takim ujęciu, aby mogli z nich korzystać specjaliści, którzy z racji swego przygotowania zawodowego nie mogą być jednocześnie językoznawcami. Być może chodziłoby tu o uświadomienie sobie potrzeby istnienia teorii językowej niejako w dwóch „wariantach”. Oprócz tra</w:t>
      </w:r>
      <w:r>
        <w:rPr>
          <w:rStyle w:val="Teksttreci2"/>
          <w:b/>
          <w:bCs/>
          <w:color w:val="000000"/>
        </w:rPr>
        <w:softHyphen/>
        <w:t>dycyjnie pojętego językoznawstwa (jako specjalistycznej teorii przezna</w:t>
      </w:r>
      <w:r>
        <w:rPr>
          <w:rStyle w:val="Teksttreci2"/>
          <w:b/>
          <w:bCs/>
          <w:color w:val="000000"/>
        </w:rPr>
        <w:softHyphen/>
        <w:t>czonej dla osób interesujących się głównie językiem) bardzo przydatny byłby zarys teorii traktujący językoznawstwo jako dziedzinę wiedzy ogólnej (powszechnej). Musimy zdawać sobie sprawę z tego, że coraz bardziej będzie rosła liczba niejęzykoznawców zajmujących się jednak zawodowo sprawami językowymi. To wynika z przeświadczenia, że języ</w:t>
      </w:r>
      <w:r>
        <w:rPr>
          <w:rStyle w:val="Teksttreci2"/>
          <w:b/>
          <w:bCs/>
          <w:color w:val="000000"/>
        </w:rPr>
        <w:softHyphen/>
        <w:t>koznawstwo (podobnie jak np. matematyka) jest nauką dotyczącą systemu myślenia człowieka i jako taka nie może pozostać li tylko wąskospecjalistyczną dziedziną.</w:t>
      </w:r>
    </w:p>
    <w:p w:rsidR="00584792" w:rsidRDefault="00584792">
      <w:pPr>
        <w:pStyle w:val="Teksttreci20"/>
        <w:shd w:val="clear" w:color="auto" w:fill="auto"/>
        <w:spacing w:before="0" w:after="217" w:line="306" w:lineRule="exact"/>
        <w:ind w:firstLine="440"/>
      </w:pPr>
      <w:r>
        <w:rPr>
          <w:rStyle w:val="Teksttreci2"/>
          <w:b/>
          <w:bCs/>
          <w:color w:val="000000"/>
        </w:rPr>
        <w:t>Sądzić można, że próby udostępnienia tej teorii specjalistom z po</w:t>
      </w:r>
      <w:r>
        <w:rPr>
          <w:rStyle w:val="Teksttreci2"/>
          <w:b/>
          <w:bCs/>
          <w:color w:val="000000"/>
        </w:rPr>
        <w:softHyphen/>
        <w:t xml:space="preserve">szczególnych dziedzin wiedzy dadzą korzyści nie tylko obu stronom. Wszystko, </w:t>
      </w:r>
      <w:r>
        <w:rPr>
          <w:rStyle w:val="Teksttreci2"/>
          <w:b/>
          <w:bCs/>
          <w:color w:val="000000"/>
        </w:rPr>
        <w:lastRenderedPageBreak/>
        <w:t>co ma coś wspólnego z procesem komunikowania się ludzi, na pewno przyczynia się w jakimś stopniu do stwarzania wspólnej pod</w:t>
      </w:r>
      <w:r>
        <w:rPr>
          <w:rStyle w:val="Teksttreci2"/>
          <w:b/>
          <w:bCs/>
          <w:color w:val="000000"/>
        </w:rPr>
        <w:softHyphen/>
        <w:t>stawy pojęciowej, tak potrzebnej obecnie dla integracji nauki.</w:t>
      </w:r>
    </w:p>
    <w:p w:rsidR="00584792" w:rsidRDefault="00584792">
      <w:pPr>
        <w:pStyle w:val="Teksttreci80"/>
        <w:shd w:val="clear" w:color="auto" w:fill="auto"/>
        <w:spacing w:before="0" w:line="260" w:lineRule="exact"/>
        <w:ind w:left="6240"/>
        <w:jc w:val="left"/>
        <w:sectPr w:rsidR="00584792">
          <w:headerReference w:type="even" r:id="rId28"/>
          <w:headerReference w:type="default" r:id="rId29"/>
          <w:headerReference w:type="first" r:id="rId30"/>
          <w:pgSz w:w="11900" w:h="16840"/>
          <w:pgMar w:top="1711" w:right="1681" w:bottom="1327" w:left="1321" w:header="0" w:footer="3" w:gutter="0"/>
          <w:cols w:space="708"/>
          <w:noEndnote/>
          <w:titlePg/>
          <w:docGrid w:linePitch="360"/>
        </w:sectPr>
      </w:pPr>
      <w:r>
        <w:rPr>
          <w:rStyle w:val="Teksttreci8"/>
          <w:b/>
          <w:bCs/>
          <w:i/>
          <w:iCs/>
          <w:color w:val="000000"/>
        </w:rPr>
        <w:t>Alfred Mielczarek</w:t>
      </w: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before="48" w:after="48" w:line="240" w:lineRule="exact"/>
        <w:rPr>
          <w:color w:val="auto"/>
          <w:sz w:val="19"/>
          <w:szCs w:val="19"/>
        </w:rPr>
      </w:pPr>
    </w:p>
    <w:p w:rsidR="00584792" w:rsidRDefault="00584792">
      <w:pPr>
        <w:rPr>
          <w:color w:val="auto"/>
          <w:sz w:val="2"/>
          <w:szCs w:val="2"/>
        </w:rPr>
        <w:sectPr w:rsidR="00584792">
          <w:headerReference w:type="even" r:id="rId31"/>
          <w:headerReference w:type="default" r:id="rId32"/>
          <w:headerReference w:type="first" r:id="rId33"/>
          <w:pgSz w:w="11900" w:h="16840"/>
          <w:pgMar w:top="1582" w:right="0" w:bottom="1329" w:left="0" w:header="0" w:footer="3" w:gutter="0"/>
          <w:pgNumType w:start="24"/>
          <w:cols w:space="708"/>
          <w:noEndnote/>
          <w:docGrid w:linePitch="360"/>
        </w:sectPr>
      </w:pPr>
    </w:p>
    <w:p w:rsidR="00584792" w:rsidRDefault="00584792">
      <w:pPr>
        <w:pStyle w:val="Teksttreci80"/>
        <w:shd w:val="clear" w:color="auto" w:fill="auto"/>
        <w:spacing w:before="0" w:after="244" w:line="260" w:lineRule="exact"/>
        <w:ind w:left="40"/>
      </w:pPr>
      <w:r>
        <w:rPr>
          <w:rStyle w:val="Teksttreci8"/>
          <w:b/>
          <w:bCs/>
          <w:i/>
          <w:iCs/>
          <w:color w:val="000000"/>
        </w:rPr>
        <w:lastRenderedPageBreak/>
        <w:t>PRZYSŁÓWEK W GWARACH MAZOWIECKICH</w:t>
      </w:r>
    </w:p>
    <w:p w:rsidR="00584792" w:rsidRDefault="00584792">
      <w:pPr>
        <w:pStyle w:val="Teksttreci20"/>
        <w:shd w:val="clear" w:color="auto" w:fill="auto"/>
        <w:spacing w:before="0"/>
        <w:ind w:firstLine="460"/>
      </w:pPr>
      <w:r>
        <w:rPr>
          <w:rStyle w:val="Teksttreci2"/>
          <w:b/>
          <w:bCs/>
          <w:color w:val="000000"/>
        </w:rPr>
        <w:t>W porównaniu z jęz. ogólnopolskim widać różnicę użycia form równo</w:t>
      </w:r>
      <w:r>
        <w:rPr>
          <w:rStyle w:val="Teksttreci2"/>
          <w:b/>
          <w:bCs/>
          <w:color w:val="000000"/>
        </w:rPr>
        <w:softHyphen/>
        <w:t xml:space="preserve">ległych </w:t>
      </w:r>
      <w:r>
        <w:rPr>
          <w:rStyle w:val="Teksttreci2Kursywa"/>
          <w:b/>
          <w:bCs/>
          <w:color w:val="000000"/>
        </w:rPr>
        <w:t>fceśno-fceśńe</w:t>
      </w:r>
      <w:r>
        <w:rPr>
          <w:rStyle w:val="Teksttreci2"/>
          <w:b/>
          <w:bCs/>
          <w:color w:val="000000"/>
        </w:rPr>
        <w:t xml:space="preserve"> na korzyść pierwszych: </w:t>
      </w:r>
      <w:r>
        <w:rPr>
          <w:rStyle w:val="Teksttreci2Kursywa"/>
          <w:b/>
          <w:bCs/>
          <w:color w:val="000000"/>
        </w:rPr>
        <w:t>ludno, kuńecno, kucno,</w:t>
      </w:r>
      <w:r>
        <w:rPr>
          <w:rStyle w:val="Teksttreci2Kursywa"/>
          <w:b/>
          <w:bCs/>
          <w:color w:val="000000"/>
          <w:vertAlign w:val="subscript"/>
        </w:rPr>
        <w:t xml:space="preserve"> </w:t>
      </w:r>
      <w:r>
        <w:rPr>
          <w:rStyle w:val="Teksttreci2Kursywa"/>
          <w:b/>
          <w:bCs/>
          <w:color w:val="000000"/>
        </w:rPr>
        <w:t>markotno, pilno, skṷadno,</w:t>
      </w:r>
      <w:r>
        <w:rPr>
          <w:rStyle w:val="Teksttreci2"/>
          <w:b/>
          <w:bCs/>
          <w:color w:val="000000"/>
        </w:rPr>
        <w:t xml:space="preserve"> potoczne: </w:t>
      </w:r>
      <w:r>
        <w:rPr>
          <w:rStyle w:val="Teksttreci2Kursywa"/>
          <w:b/>
          <w:bCs/>
          <w:color w:val="000000"/>
        </w:rPr>
        <w:t>ładnie</w:t>
      </w:r>
      <w:r>
        <w:rPr>
          <w:rStyle w:val="Teksttreci2"/>
          <w:b/>
          <w:bCs/>
          <w:color w:val="000000"/>
        </w:rPr>
        <w:t xml:space="preserve">, </w:t>
      </w:r>
      <w:r>
        <w:rPr>
          <w:rStyle w:val="Teksttreci2Kursywa"/>
          <w:b/>
          <w:bCs/>
          <w:color w:val="000000"/>
        </w:rPr>
        <w:t xml:space="preserve">składnie; </w:t>
      </w:r>
      <w:r>
        <w:rPr>
          <w:rStyle w:val="Teksttreci2Kursywa"/>
          <w:b/>
          <w:bCs/>
          <w:color w:val="000000"/>
          <w:lang w:val="cs-CZ" w:eastAsia="cs-CZ"/>
        </w:rPr>
        <w:t>vidno</w:t>
      </w:r>
      <w:r>
        <w:rPr>
          <w:rStyle w:val="Teksttreci2"/>
          <w:b/>
          <w:bCs/>
          <w:color w:val="000000"/>
          <w:lang w:val="cs-CZ" w:eastAsia="cs-CZ"/>
        </w:rPr>
        <w:t xml:space="preserve"> </w:t>
      </w:r>
      <w:r>
        <w:rPr>
          <w:rStyle w:val="Teksttreci2"/>
          <w:b/>
          <w:bCs/>
          <w:color w:val="000000"/>
        </w:rPr>
        <w:t xml:space="preserve">używane jest nie tylko na oznaczenie jasności dziennej, ale również ogólnopol. </w:t>
      </w:r>
      <w:r>
        <w:rPr>
          <w:rStyle w:val="Teksttreci2Kursywa"/>
          <w:b/>
          <w:bCs/>
          <w:color w:val="000000"/>
        </w:rPr>
        <w:t>widocznie.</w:t>
      </w:r>
      <w:r>
        <w:rPr>
          <w:rStyle w:val="Teksttreci2"/>
          <w:b/>
          <w:bCs/>
          <w:color w:val="000000"/>
        </w:rPr>
        <w:t xml:space="preserve"> Może to być wpływ języków ruskich albo archaizm, gdyby był znany stosunek użycia formantów -o, </w:t>
      </w:r>
      <w:r>
        <w:rPr>
          <w:rStyle w:val="Teksttreci2Kursywa"/>
          <w:b/>
          <w:bCs/>
          <w:color w:val="000000"/>
        </w:rPr>
        <w:t>-e</w:t>
      </w:r>
      <w:r>
        <w:rPr>
          <w:rStyle w:val="Teksttreci2"/>
          <w:b/>
          <w:bCs/>
          <w:color w:val="000000"/>
        </w:rPr>
        <w:t xml:space="preserve"> w staropolszczyźnie. W jęz. ogólnopolskim jak i w gwarach można mówić o zwyczajowym układzie fakultatywnym. Jedne przysłówki mają </w:t>
      </w:r>
      <w:r>
        <w:rPr>
          <w:rStyle w:val="Teksttreci2"/>
          <w:b/>
          <w:bCs/>
          <w:color w:val="000000"/>
          <w:lang w:val="cs-CZ" w:eastAsia="cs-CZ"/>
        </w:rPr>
        <w:t xml:space="preserve">formant </w:t>
      </w:r>
      <w:r>
        <w:rPr>
          <w:rStyle w:val="Teksttreci2Kursywa"/>
          <w:b/>
          <w:bCs/>
          <w:color w:val="000000"/>
        </w:rPr>
        <w:t>-o: szeroko,</w:t>
      </w:r>
      <w:r>
        <w:rPr>
          <w:rStyle w:val="Teksttreci2"/>
          <w:b/>
          <w:bCs/>
          <w:color w:val="000000"/>
        </w:rPr>
        <w:t xml:space="preserve"> inne </w:t>
      </w:r>
      <w:r>
        <w:rPr>
          <w:rStyle w:val="Teksttreci2Kursywa"/>
          <w:b/>
          <w:bCs/>
          <w:color w:val="000000"/>
        </w:rPr>
        <w:t>-e: źle,</w:t>
      </w:r>
      <w:r>
        <w:rPr>
          <w:rStyle w:val="Teksttreci2"/>
          <w:b/>
          <w:bCs/>
          <w:color w:val="000000"/>
        </w:rPr>
        <w:t xml:space="preserve"> ale </w:t>
      </w:r>
      <w:r>
        <w:rPr>
          <w:rStyle w:val="Teksttreci2Kursywa"/>
          <w:b/>
          <w:bCs/>
          <w:color w:val="000000"/>
        </w:rPr>
        <w:t>smutno</w:t>
      </w:r>
      <w:r>
        <w:rPr>
          <w:rStyle w:val="Teksttreci2"/>
          <w:b/>
          <w:bCs/>
          <w:color w:val="000000"/>
        </w:rPr>
        <w:t xml:space="preserve"> i </w:t>
      </w:r>
      <w:r>
        <w:rPr>
          <w:rStyle w:val="Teksttreci2Kursywa"/>
          <w:b/>
          <w:bCs/>
          <w:color w:val="000000"/>
        </w:rPr>
        <w:t>smutnie.</w:t>
      </w:r>
      <w:r>
        <w:rPr>
          <w:rStyle w:val="Teksttreci2"/>
          <w:b/>
          <w:bCs/>
          <w:color w:val="000000"/>
        </w:rPr>
        <w:t xml:space="preserve"> Obok </w:t>
      </w:r>
      <w:r>
        <w:rPr>
          <w:rStyle w:val="Teksttreci2Kursywa"/>
          <w:b/>
          <w:bCs/>
          <w:color w:val="000000"/>
        </w:rPr>
        <w:t>wysoko</w:t>
      </w:r>
      <w:r>
        <w:rPr>
          <w:rStyle w:val="Teksttreci2"/>
          <w:b/>
          <w:bCs/>
          <w:color w:val="000000"/>
        </w:rPr>
        <w:t xml:space="preserve"> słyszy się </w:t>
      </w:r>
      <w:r>
        <w:rPr>
          <w:rStyle w:val="Teksttreci2Kursywa"/>
          <w:b/>
          <w:bCs/>
          <w:color w:val="000000"/>
        </w:rPr>
        <w:t>wysoce</w:t>
      </w:r>
      <w:r>
        <w:rPr>
          <w:rStyle w:val="Teksttreci2"/>
          <w:b/>
          <w:bCs/>
          <w:color w:val="000000"/>
        </w:rPr>
        <w:t xml:space="preserve"> raczej pod wpływem już tytularnego </w:t>
      </w:r>
      <w:r>
        <w:rPr>
          <w:rStyle w:val="Teksttreci2Kursywa"/>
          <w:b/>
          <w:bCs/>
          <w:color w:val="000000"/>
        </w:rPr>
        <w:t>wielce,</w:t>
      </w:r>
      <w:r>
        <w:rPr>
          <w:rStyle w:val="Teksttreci2"/>
          <w:b/>
          <w:bCs/>
          <w:color w:val="000000"/>
        </w:rPr>
        <w:t xml:space="preserve"> a w gwarach </w:t>
      </w:r>
      <w:r>
        <w:rPr>
          <w:rStyle w:val="Teksttreci2Kursywa"/>
          <w:b/>
          <w:bCs/>
          <w:color w:val="000000"/>
        </w:rPr>
        <w:t>górno,</w:t>
      </w:r>
      <w:r>
        <w:rPr>
          <w:rStyle w:val="Teksttreci2"/>
          <w:b/>
          <w:bCs/>
          <w:color w:val="000000"/>
        </w:rPr>
        <w:t xml:space="preserve"> obok </w:t>
      </w:r>
      <w:r>
        <w:rPr>
          <w:rStyle w:val="Teksttreci2Kursywa"/>
          <w:b/>
          <w:bCs/>
          <w:color w:val="000000"/>
        </w:rPr>
        <w:t>wiernie</w:t>
      </w:r>
      <w:r>
        <w:rPr>
          <w:rStyle w:val="Teksttreci2"/>
          <w:b/>
          <w:bCs/>
          <w:color w:val="000000"/>
        </w:rPr>
        <w:t xml:space="preserve"> — </w:t>
      </w:r>
      <w:r>
        <w:rPr>
          <w:rStyle w:val="Teksttreci2Kursywa"/>
          <w:b/>
          <w:bCs/>
          <w:color w:val="000000"/>
        </w:rPr>
        <w:t>wierno</w:t>
      </w:r>
      <w:r>
        <w:rPr>
          <w:rStyle w:val="Teksttreci2"/>
          <w:b/>
          <w:bCs/>
          <w:color w:val="000000"/>
        </w:rPr>
        <w:t xml:space="preserve"> będące formułą potocznej przysięgi, obok </w:t>
      </w:r>
      <w:r>
        <w:rPr>
          <w:rStyle w:val="Teksttreci2Kursywa"/>
          <w:b/>
          <w:bCs/>
          <w:color w:val="000000"/>
        </w:rPr>
        <w:t>galanto</w:t>
      </w:r>
      <w:r>
        <w:rPr>
          <w:rStyle w:val="Teksttreci2"/>
          <w:b/>
          <w:bCs/>
          <w:color w:val="000000"/>
        </w:rPr>
        <w:t xml:space="preserve"> — </w:t>
      </w:r>
      <w:r>
        <w:rPr>
          <w:rStyle w:val="Teksttreci2Kursywa"/>
          <w:b/>
          <w:bCs/>
          <w:color w:val="000000"/>
        </w:rPr>
        <w:t xml:space="preserve">galancie. </w:t>
      </w:r>
      <w:r>
        <w:rPr>
          <w:rStyle w:val="Teksttreci2"/>
          <w:b/>
          <w:bCs/>
          <w:color w:val="000000"/>
        </w:rPr>
        <w:t>W przysłówkach z</w:t>
      </w:r>
      <w:r>
        <w:rPr>
          <w:rStyle w:val="Teksttreci2Kursywa"/>
          <w:b/>
          <w:bCs/>
          <w:color w:val="000000"/>
        </w:rPr>
        <w:t>arno, sporno</w:t>
      </w:r>
      <w:r>
        <w:rPr>
          <w:rStyle w:val="Teksttreci2"/>
          <w:b/>
          <w:bCs/>
          <w:color w:val="000000"/>
        </w:rPr>
        <w:t xml:space="preserve"> występuje </w:t>
      </w:r>
      <w:r>
        <w:rPr>
          <w:rStyle w:val="Teksttreci2"/>
          <w:b/>
          <w:bCs/>
          <w:color w:val="000000"/>
          <w:lang w:val="cs-CZ" w:eastAsia="cs-CZ"/>
        </w:rPr>
        <w:t xml:space="preserve">formant </w:t>
      </w:r>
      <w:r>
        <w:rPr>
          <w:rStyle w:val="Teksttreci2"/>
          <w:b/>
          <w:bCs/>
          <w:color w:val="000000"/>
        </w:rPr>
        <w:t>z wtrętem analo</w:t>
      </w:r>
      <w:r>
        <w:rPr>
          <w:rStyle w:val="Teksttreci2"/>
          <w:b/>
          <w:bCs/>
          <w:color w:val="000000"/>
        </w:rPr>
        <w:softHyphen/>
        <w:t xml:space="preserve">gicznego pochodzenia. </w:t>
      </w:r>
      <w:r>
        <w:rPr>
          <w:rStyle w:val="Teksttreci2Kursywa"/>
          <w:b/>
          <w:bCs/>
          <w:color w:val="000000"/>
        </w:rPr>
        <w:t>Znacno</w:t>
      </w:r>
      <w:r>
        <w:rPr>
          <w:rStyle w:val="Teksttreci2"/>
          <w:b/>
          <w:bCs/>
          <w:color w:val="000000"/>
        </w:rPr>
        <w:t xml:space="preserve"> używa się w znaczeniu bardzo, </w:t>
      </w:r>
      <w:r>
        <w:rPr>
          <w:rStyle w:val="Teksttreci2Kursywa"/>
          <w:b/>
          <w:bCs/>
          <w:color w:val="000000"/>
        </w:rPr>
        <w:t xml:space="preserve">lęcno </w:t>
      </w:r>
      <w:r>
        <w:rPr>
          <w:rStyle w:val="Teksttreci2"/>
          <w:b/>
          <w:bCs/>
          <w:color w:val="000000"/>
        </w:rPr>
        <w:t>w znaczeniu strasznie.</w:t>
      </w:r>
    </w:p>
    <w:p w:rsidR="00584792" w:rsidRDefault="00584792">
      <w:pPr>
        <w:pStyle w:val="Teksttreci20"/>
        <w:shd w:val="clear" w:color="auto" w:fill="auto"/>
        <w:spacing w:before="0"/>
        <w:ind w:firstLine="460"/>
      </w:pPr>
      <w:r>
        <w:rPr>
          <w:rStyle w:val="Teksttreci2"/>
          <w:b/>
          <w:bCs/>
          <w:color w:val="000000"/>
        </w:rPr>
        <w:t xml:space="preserve">Ogólnie można powiedzieć, że </w:t>
      </w:r>
      <w:r>
        <w:rPr>
          <w:rStyle w:val="Teksttreci2"/>
          <w:b/>
          <w:bCs/>
          <w:color w:val="000000"/>
          <w:lang w:val="cs-CZ" w:eastAsia="cs-CZ"/>
        </w:rPr>
        <w:t xml:space="preserve">formant </w:t>
      </w:r>
      <w:r>
        <w:rPr>
          <w:rStyle w:val="Teksttreci2"/>
          <w:b/>
          <w:bCs/>
          <w:color w:val="000000"/>
        </w:rPr>
        <w:t>-o występuje zawsze po spół</w:t>
      </w:r>
      <w:r>
        <w:rPr>
          <w:rStyle w:val="Teksttreci2"/>
          <w:b/>
          <w:bCs/>
          <w:color w:val="000000"/>
        </w:rPr>
        <w:softHyphen/>
        <w:t xml:space="preserve">głoskach </w:t>
      </w:r>
      <w:r>
        <w:rPr>
          <w:rStyle w:val="Teksttreci2Kursywa"/>
          <w:b/>
          <w:bCs/>
          <w:color w:val="000000"/>
        </w:rPr>
        <w:t>k, g, ch;</w:t>
      </w:r>
      <w:r>
        <w:rPr>
          <w:rStyle w:val="Teksttreci2"/>
          <w:b/>
          <w:bCs/>
          <w:color w:val="000000"/>
        </w:rPr>
        <w:t xml:space="preserve"> od przymiotników z </w:t>
      </w:r>
      <w:r>
        <w:rPr>
          <w:rStyle w:val="Teksttreci2"/>
          <w:b/>
          <w:bCs/>
          <w:color w:val="000000"/>
          <w:lang w:val="cs-CZ" w:eastAsia="cs-CZ"/>
        </w:rPr>
        <w:t xml:space="preserve">formantem </w:t>
      </w:r>
      <w:r>
        <w:rPr>
          <w:rStyle w:val="Teksttreci2Kursywa"/>
          <w:b/>
          <w:bCs/>
          <w:color w:val="000000"/>
        </w:rPr>
        <w:t>-ny</w:t>
      </w:r>
      <w:r>
        <w:rPr>
          <w:rStyle w:val="Teksttreci2"/>
          <w:b/>
          <w:bCs/>
          <w:color w:val="000000"/>
        </w:rPr>
        <w:t xml:space="preserve"> tworzy się raczej przysłówki na </w:t>
      </w:r>
      <w:r>
        <w:rPr>
          <w:rStyle w:val="Teksttreci2Kursywa"/>
          <w:b/>
          <w:bCs/>
          <w:color w:val="000000"/>
        </w:rPr>
        <w:t>-e: ładnie,</w:t>
      </w:r>
      <w:r>
        <w:rPr>
          <w:rStyle w:val="Teksttreci2"/>
          <w:b/>
          <w:bCs/>
          <w:color w:val="000000"/>
        </w:rPr>
        <w:t xml:space="preserve"> lecz „choć głodno i chłodno, ale żyjem swo</w:t>
      </w:r>
      <w:r>
        <w:rPr>
          <w:rStyle w:val="Teksttreci2"/>
          <w:b/>
          <w:bCs/>
          <w:color w:val="000000"/>
        </w:rPr>
        <w:softHyphen/>
        <w:t>bodno”.</w:t>
      </w:r>
    </w:p>
    <w:p w:rsidR="00584792" w:rsidRDefault="00584792">
      <w:pPr>
        <w:pStyle w:val="Teksttreci20"/>
        <w:shd w:val="clear" w:color="auto" w:fill="auto"/>
        <w:spacing w:before="0"/>
        <w:ind w:firstLine="460"/>
        <w:sectPr w:rsidR="00584792">
          <w:type w:val="continuous"/>
          <w:pgSz w:w="11900" w:h="16840"/>
          <w:pgMar w:top="1582" w:right="1785" w:bottom="1329" w:left="1194" w:header="0" w:footer="3" w:gutter="0"/>
          <w:cols w:space="708"/>
          <w:noEndnote/>
          <w:docGrid w:linePitch="360"/>
        </w:sectPr>
      </w:pPr>
      <w:r>
        <w:rPr>
          <w:rStyle w:val="Teksttreci2"/>
          <w:b/>
          <w:bCs/>
          <w:color w:val="000000"/>
        </w:rPr>
        <w:t xml:space="preserve">Właściwie najbardziej żywotną kategorią słowotwórczą przysłówków są formacje odprzymiotnikowe, na co wpływ ma liczebny rozrost tej części mowy. Na drugim miejscu postawić trzeba wyrażenia: </w:t>
      </w:r>
      <w:r>
        <w:rPr>
          <w:rStyle w:val="Teksttreci2Kursywa"/>
          <w:b/>
          <w:bCs/>
          <w:color w:val="000000"/>
        </w:rPr>
        <w:t xml:space="preserve">po </w:t>
      </w:r>
      <w:r w:rsidRPr="00476C0D">
        <w:rPr>
          <w:rStyle w:val="Teksttreci2Kursywa"/>
          <w:b/>
          <w:bCs/>
          <w:color w:val="000000"/>
          <w:lang w:eastAsia="en-US"/>
        </w:rPr>
        <w:t xml:space="preserve">v'esku, </w:t>
      </w:r>
      <w:r>
        <w:rPr>
          <w:rStyle w:val="Teksttreci2Kursywa"/>
          <w:b/>
          <w:bCs/>
          <w:color w:val="000000"/>
        </w:rPr>
        <w:t>po męsku, po pesku, po pai̯sku, po błysku.</w:t>
      </w:r>
      <w:r>
        <w:rPr>
          <w:rStyle w:val="Teksttreci2"/>
          <w:b/>
          <w:bCs/>
          <w:color w:val="000000"/>
        </w:rPr>
        <w:t xml:space="preserve"> Tworzy się od różnych części mowy: zaimków: po </w:t>
      </w:r>
      <w:r>
        <w:rPr>
          <w:rStyle w:val="Teksttreci2Kursywa"/>
          <w:b/>
          <w:bCs/>
          <w:color w:val="000000"/>
        </w:rPr>
        <w:t>modemu;</w:t>
      </w:r>
      <w:r>
        <w:rPr>
          <w:rStyle w:val="Teksttreci2"/>
          <w:b/>
          <w:bCs/>
          <w:color w:val="000000"/>
        </w:rPr>
        <w:t xml:space="preserve"> rzeczowników: po </w:t>
      </w:r>
      <w:r w:rsidRPr="00476C0D">
        <w:rPr>
          <w:rStyle w:val="Teksttreci2Kursywa"/>
          <w:b/>
          <w:bCs/>
          <w:color w:val="000000"/>
          <w:lang w:eastAsia="en-US"/>
        </w:rPr>
        <w:t xml:space="preserve">v’idoku, </w:t>
      </w:r>
      <w:r>
        <w:rPr>
          <w:rStyle w:val="Teksttreci2Kursywa"/>
          <w:b/>
          <w:bCs/>
          <w:color w:val="000000"/>
        </w:rPr>
        <w:t xml:space="preserve">po ćimoku, po </w:t>
      </w:r>
      <w:r w:rsidRPr="00476C0D">
        <w:rPr>
          <w:rStyle w:val="Teksttreci2Kursywa"/>
          <w:b/>
          <w:bCs/>
          <w:color w:val="000000"/>
          <w:lang w:eastAsia="en-US"/>
        </w:rPr>
        <w:t xml:space="preserve">prav'e, </w:t>
      </w:r>
      <w:r>
        <w:rPr>
          <w:rStyle w:val="Teksttreci2Kursywa"/>
          <w:b/>
          <w:bCs/>
          <w:color w:val="000000"/>
        </w:rPr>
        <w:t>po kolei̯u, po pruźńicy;</w:t>
      </w:r>
      <w:r>
        <w:rPr>
          <w:rStyle w:val="Teksttreci2"/>
          <w:b/>
          <w:bCs/>
          <w:color w:val="000000"/>
        </w:rPr>
        <w:t xml:space="preserve"> przymiotników: </w:t>
      </w:r>
      <w:r>
        <w:rPr>
          <w:rStyle w:val="Teksttreci2Kursywa"/>
          <w:b/>
          <w:bCs/>
          <w:color w:val="000000"/>
        </w:rPr>
        <w:t xml:space="preserve">po dobremu </w:t>
      </w:r>
      <w:r>
        <w:rPr>
          <w:rStyle w:val="Teksttreci2"/>
          <w:b/>
          <w:bCs/>
          <w:color w:val="000000"/>
        </w:rPr>
        <w:t xml:space="preserve">oboczne z po </w:t>
      </w:r>
      <w:r>
        <w:rPr>
          <w:rStyle w:val="Teksttreci2Kursywa"/>
          <w:b/>
          <w:bCs/>
          <w:color w:val="000000"/>
        </w:rPr>
        <w:t>dobroci, po zṷośći;</w:t>
      </w:r>
      <w:r>
        <w:rPr>
          <w:rStyle w:val="Teksttreci2"/>
          <w:b/>
          <w:bCs/>
          <w:color w:val="000000"/>
        </w:rPr>
        <w:t xml:space="preserve"> czasowników: po </w:t>
      </w:r>
      <w:r>
        <w:rPr>
          <w:rStyle w:val="Teksttreci2Kursywa"/>
          <w:b/>
          <w:bCs/>
          <w:color w:val="000000"/>
        </w:rPr>
        <w:t>prosunem</w:t>
      </w:r>
      <w:r>
        <w:rPr>
          <w:rStyle w:val="Teksttreci2"/>
          <w:b/>
          <w:bCs/>
          <w:color w:val="000000"/>
        </w:rPr>
        <w:t xml:space="preserve"> oboczne z po </w:t>
      </w:r>
      <w:r>
        <w:rPr>
          <w:rStyle w:val="Teksttreci2Kursywa"/>
          <w:b/>
          <w:bCs/>
          <w:color w:val="000000"/>
        </w:rPr>
        <w:t>prosunemu, po prosonce.</w:t>
      </w:r>
      <w:r>
        <w:rPr>
          <w:rStyle w:val="Teksttreci2"/>
          <w:b/>
          <w:bCs/>
          <w:color w:val="000000"/>
        </w:rPr>
        <w:t xml:space="preserve"> Najbardziej produktywne są </w:t>
      </w:r>
      <w:r>
        <w:rPr>
          <w:rStyle w:val="Teksttreci2"/>
          <w:b/>
          <w:bCs/>
          <w:color w:val="000000"/>
          <w:lang w:val="cs-CZ" w:eastAsia="cs-CZ"/>
        </w:rPr>
        <w:t xml:space="preserve">formanty </w:t>
      </w:r>
      <w:r>
        <w:rPr>
          <w:rStyle w:val="Teksttreci2Kursywa"/>
          <w:b/>
          <w:bCs/>
          <w:color w:val="000000"/>
        </w:rPr>
        <w:t>-u, -emu,</w:t>
      </w:r>
      <w:r>
        <w:rPr>
          <w:rStyle w:val="Teksttreci2"/>
          <w:b/>
          <w:bCs/>
          <w:color w:val="000000"/>
        </w:rPr>
        <w:t xml:space="preserve"> które konkurują z formami prostymi: po </w:t>
      </w:r>
      <w:r>
        <w:rPr>
          <w:rStyle w:val="Teksttreci2Kursywa"/>
          <w:b/>
          <w:bCs/>
          <w:color w:val="000000"/>
          <w:lang w:val="cs-CZ" w:eastAsia="cs-CZ"/>
        </w:rPr>
        <w:t>sprav'</w:t>
      </w:r>
      <w:r>
        <w:rPr>
          <w:rStyle w:val="Teksttreci2Kursywa"/>
          <w:b/>
          <w:bCs/>
          <w:color w:val="000000"/>
          <w:lang w:val="de-DE" w:eastAsia="de-DE"/>
        </w:rPr>
        <w:t>edlyvemu</w:t>
      </w:r>
      <w:r>
        <w:rPr>
          <w:rStyle w:val="Teksttreci2"/>
          <w:b/>
          <w:bCs/>
          <w:color w:val="000000"/>
          <w:lang w:val="de-DE" w:eastAsia="de-DE"/>
        </w:rPr>
        <w:t xml:space="preserve"> </w:t>
      </w:r>
      <w:r>
        <w:rPr>
          <w:rStyle w:val="Teksttreci2"/>
          <w:b/>
          <w:bCs/>
          <w:color w:val="000000"/>
        </w:rPr>
        <w:t xml:space="preserve">— </w:t>
      </w:r>
      <w:r>
        <w:rPr>
          <w:rStyle w:val="Teksttreci2Kursywa"/>
          <w:b/>
          <w:bCs/>
          <w:color w:val="000000"/>
          <w:lang w:val="cs-CZ" w:eastAsia="cs-CZ"/>
        </w:rPr>
        <w:t>sprav'</w:t>
      </w:r>
      <w:r>
        <w:rPr>
          <w:rStyle w:val="Teksttreci2Kursywa"/>
          <w:b/>
          <w:bCs/>
          <w:color w:val="000000"/>
          <w:lang w:val="de-DE" w:eastAsia="de-DE"/>
        </w:rPr>
        <w:t>edliv'e,</w:t>
      </w:r>
      <w:r>
        <w:rPr>
          <w:rStyle w:val="Teksttreci2"/>
          <w:b/>
          <w:bCs/>
          <w:color w:val="000000"/>
          <w:lang w:val="de-DE" w:eastAsia="de-DE"/>
        </w:rPr>
        <w:t xml:space="preserve"> </w:t>
      </w:r>
      <w:r>
        <w:rPr>
          <w:rStyle w:val="Teksttreci2"/>
          <w:b/>
          <w:bCs/>
          <w:color w:val="000000"/>
        </w:rPr>
        <w:t xml:space="preserve">u Kochanowskiego „po ranu wstawając” «dz'.ś rano». Ponieważ w kształtowaniu formacji przysłówkowych odgrywa ważną rolę fleksja, gdyż końcówki awansują do rzędu formantów, więc jakość ich zależy też od czynników ogólnofleksyjnych, np. tematy zakończone na </w:t>
      </w:r>
      <w:r>
        <w:rPr>
          <w:rStyle w:val="Teksttreci2Kursywa"/>
          <w:b/>
          <w:bCs/>
          <w:color w:val="000000"/>
        </w:rPr>
        <w:t>-k, -g, -ch</w:t>
      </w:r>
      <w:r>
        <w:rPr>
          <w:rStyle w:val="Teksttreci2"/>
          <w:b/>
          <w:bCs/>
          <w:color w:val="000000"/>
        </w:rPr>
        <w:t xml:space="preserve"> mają najczęściej </w:t>
      </w:r>
      <w:r>
        <w:rPr>
          <w:rStyle w:val="Teksttreci2Kursywa"/>
          <w:b/>
          <w:bCs/>
          <w:color w:val="000000"/>
        </w:rPr>
        <w:t>-u</w:t>
      </w:r>
      <w:r>
        <w:rPr>
          <w:rStyle w:val="Teksttreci2"/>
          <w:b/>
          <w:bCs/>
          <w:color w:val="000000"/>
        </w:rPr>
        <w:t xml:space="preserve"> tak jak odpowiednie rzeczowniki w miejscowniku l. p. inne </w:t>
      </w:r>
      <w:r>
        <w:rPr>
          <w:rStyle w:val="Teksttreci2Kursywa"/>
          <w:b/>
          <w:bCs/>
          <w:color w:val="000000"/>
        </w:rPr>
        <w:t>-emu.</w:t>
      </w:r>
      <w:r>
        <w:rPr>
          <w:rStyle w:val="Teksttreci2"/>
          <w:b/>
          <w:bCs/>
          <w:color w:val="000000"/>
        </w:rPr>
        <w:t xml:space="preserve"> Dziś są to tylko formy tworzące walną grupę przysłówków względu: </w:t>
      </w:r>
      <w:r>
        <w:rPr>
          <w:rStyle w:val="Teksttreci2Kursywa"/>
          <w:b/>
          <w:bCs/>
          <w:color w:val="000000"/>
        </w:rPr>
        <w:t>kruk</w:t>
      </w:r>
      <w:r>
        <w:rPr>
          <w:rStyle w:val="Teksttreci2"/>
          <w:b/>
          <w:bCs/>
          <w:color w:val="000000"/>
        </w:rPr>
        <w:t xml:space="preserve"> — </w:t>
      </w:r>
      <w:r>
        <w:rPr>
          <w:rStyle w:val="Teksttreci2Kursywa"/>
          <w:b/>
          <w:bCs/>
          <w:color w:val="000000"/>
        </w:rPr>
        <w:t>po krucemu, prosto</w:t>
      </w:r>
      <w:r>
        <w:rPr>
          <w:rStyle w:val="Teksttreci2"/>
          <w:b/>
          <w:bCs/>
          <w:color w:val="000000"/>
        </w:rPr>
        <w:t xml:space="preserve"> — </w:t>
      </w:r>
      <w:r>
        <w:rPr>
          <w:rStyle w:val="Teksttreci2Kursywa"/>
          <w:b/>
          <w:bCs/>
          <w:color w:val="000000"/>
        </w:rPr>
        <w:t>po pro</w:t>
      </w:r>
      <w:r>
        <w:rPr>
          <w:rStyle w:val="Teksttreci2Kursywa"/>
          <w:b/>
          <w:bCs/>
          <w:color w:val="000000"/>
        </w:rPr>
        <w:softHyphen/>
        <w:t xml:space="preserve">stemu, po </w:t>
      </w:r>
      <w:r>
        <w:rPr>
          <w:rStyle w:val="Teksttreci2Kursywa"/>
          <w:b/>
          <w:bCs/>
          <w:color w:val="000000"/>
          <w:lang w:val="cs-CZ" w:eastAsia="cs-CZ"/>
        </w:rPr>
        <w:t>prav</w:t>
      </w:r>
      <w:r>
        <w:rPr>
          <w:rStyle w:val="Teksttreci2Kursywa"/>
          <w:b/>
          <w:bCs/>
          <w:color w:val="000000"/>
        </w:rPr>
        <w:t>ʒ́</w:t>
      </w:r>
      <w:r>
        <w:rPr>
          <w:rStyle w:val="Teksttreci2Kursywa"/>
          <w:b/>
          <w:bCs/>
          <w:color w:val="000000"/>
          <w:lang w:val="cs-CZ" w:eastAsia="cs-CZ"/>
        </w:rPr>
        <w:t xml:space="preserve">e, </w:t>
      </w:r>
      <w:r>
        <w:rPr>
          <w:rStyle w:val="Teksttreci2Kursywa"/>
          <w:b/>
          <w:bCs/>
          <w:color w:val="000000"/>
        </w:rPr>
        <w:t>po moʒ́e, po zagrańicnemu.</w:t>
      </w:r>
      <w:r>
        <w:rPr>
          <w:rStyle w:val="Teksttreci2"/>
          <w:b/>
          <w:bCs/>
          <w:color w:val="000000"/>
        </w:rPr>
        <w:t xml:space="preserve"> Takich form. jak pokrótce, po trosze się nie używa, lecz </w:t>
      </w:r>
      <w:r>
        <w:rPr>
          <w:rStyle w:val="Teksttreci2Kursywa"/>
          <w:b/>
          <w:bCs/>
          <w:color w:val="000000"/>
          <w:lang w:val="cs-CZ" w:eastAsia="cs-CZ"/>
        </w:rPr>
        <w:t>krutko, potroxu</w:t>
      </w:r>
      <w:r>
        <w:rPr>
          <w:rStyle w:val="Teksttreci2"/>
          <w:b/>
          <w:bCs/>
          <w:color w:val="000000"/>
          <w:lang w:val="cs-CZ" w:eastAsia="cs-CZ"/>
        </w:rPr>
        <w:t xml:space="preserve"> </w:t>
      </w:r>
      <w:r>
        <w:rPr>
          <w:rStyle w:val="Teksttreci2"/>
          <w:b/>
          <w:bCs/>
          <w:color w:val="000000"/>
        </w:rPr>
        <w:t xml:space="preserve">oraz </w:t>
      </w:r>
      <w:r>
        <w:rPr>
          <w:rStyle w:val="Teksttreci2Kursywa"/>
          <w:b/>
          <w:bCs/>
          <w:color w:val="000000"/>
          <w:lang w:val="cs-CZ" w:eastAsia="cs-CZ"/>
        </w:rPr>
        <w:t>troxa, troxu,</w:t>
      </w:r>
      <w:r>
        <w:rPr>
          <w:rStyle w:val="Teksttreci2"/>
          <w:b/>
          <w:bCs/>
          <w:color w:val="000000"/>
          <w:lang w:val="cs-CZ" w:eastAsia="cs-CZ"/>
        </w:rPr>
        <w:t xml:space="preserve"> </w:t>
      </w:r>
      <w:r>
        <w:rPr>
          <w:rStyle w:val="Teksttreci2"/>
          <w:b/>
          <w:bCs/>
          <w:color w:val="000000"/>
        </w:rPr>
        <w:t>i zdrob</w:t>
      </w:r>
      <w:r>
        <w:rPr>
          <w:rStyle w:val="Teksttreci2"/>
          <w:b/>
          <w:bCs/>
          <w:color w:val="000000"/>
        </w:rPr>
        <w:softHyphen/>
      </w:r>
    </w:p>
    <w:p w:rsidR="00584792" w:rsidRDefault="00584792">
      <w:pPr>
        <w:pStyle w:val="Teksttreci20"/>
        <w:shd w:val="clear" w:color="auto" w:fill="auto"/>
        <w:spacing w:before="0"/>
        <w:ind w:firstLine="460"/>
      </w:pPr>
      <w:r>
        <w:rPr>
          <w:rStyle w:val="Teksttreci2"/>
          <w:b/>
          <w:bCs/>
          <w:color w:val="000000"/>
        </w:rPr>
        <w:lastRenderedPageBreak/>
        <w:t xml:space="preserve">niałe </w:t>
      </w:r>
      <w:r>
        <w:rPr>
          <w:rStyle w:val="Teksttreci2Kursywa"/>
          <w:b/>
          <w:bCs/>
          <w:color w:val="000000"/>
        </w:rPr>
        <w:t>tro</w:t>
      </w:r>
      <w:r>
        <w:rPr>
          <w:rStyle w:val="Teksttreci2Kursywa"/>
          <w:b/>
          <w:bCs/>
          <w:color w:val="000000"/>
          <w:lang w:val="cs-CZ" w:eastAsia="cs-CZ"/>
        </w:rPr>
        <w:t>š</w:t>
      </w:r>
      <w:r>
        <w:rPr>
          <w:rStyle w:val="Teksttreci2Kursywa"/>
          <w:b/>
          <w:bCs/>
          <w:color w:val="000000"/>
        </w:rPr>
        <w:t>ki, tro</w:t>
      </w:r>
      <w:r>
        <w:rPr>
          <w:rStyle w:val="Teksttreci2Kursywa"/>
          <w:b/>
          <w:bCs/>
          <w:color w:val="000000"/>
          <w:lang w:val="cs-CZ" w:eastAsia="cs-CZ"/>
        </w:rPr>
        <w:t>š</w:t>
      </w:r>
      <w:r>
        <w:rPr>
          <w:rStyle w:val="Teksttreci2Kursywa"/>
          <w:b/>
          <w:bCs/>
          <w:color w:val="000000"/>
        </w:rPr>
        <w:t xml:space="preserve">ka, </w:t>
      </w:r>
      <w:r>
        <w:rPr>
          <w:rStyle w:val="Teksttreci2Kursywa"/>
          <w:b/>
          <w:bCs/>
          <w:color w:val="000000"/>
          <w:lang w:val="cs-CZ" w:eastAsia="cs-CZ"/>
        </w:rPr>
        <w:t>trošku</w:t>
      </w:r>
      <w:r>
        <w:rPr>
          <w:rStyle w:val="Teksttreci2Kursywa"/>
          <w:b/>
          <w:bCs/>
          <w:color w:val="000000"/>
        </w:rPr>
        <w:t>. troskę.</w:t>
      </w:r>
      <w:r>
        <w:rPr>
          <w:rStyle w:val="Teksttreci2"/>
          <w:b/>
          <w:bCs/>
          <w:color w:val="000000"/>
        </w:rPr>
        <w:t xml:space="preserve"> Niekiedy są w użyciu równoległe </w:t>
      </w:r>
      <w:r>
        <w:rPr>
          <w:rStyle w:val="Teksttreci2"/>
          <w:b/>
          <w:bCs/>
          <w:color w:val="000000"/>
          <w:lang w:val="cs-CZ" w:eastAsia="cs-CZ"/>
        </w:rPr>
        <w:t xml:space="preserve">formanty </w:t>
      </w:r>
      <w:r>
        <w:rPr>
          <w:rStyle w:val="Teksttreci2"/>
          <w:b/>
          <w:bCs/>
          <w:color w:val="000000"/>
        </w:rPr>
        <w:t xml:space="preserve">po </w:t>
      </w:r>
      <w:r>
        <w:rPr>
          <w:rStyle w:val="Teksttreci2Kursywa"/>
          <w:b/>
          <w:bCs/>
          <w:color w:val="000000"/>
          <w:lang w:val="cs-CZ" w:eastAsia="cs-CZ"/>
        </w:rPr>
        <w:t xml:space="preserve">raze, </w:t>
      </w:r>
      <w:r>
        <w:rPr>
          <w:rStyle w:val="Teksttreci2Kursywa"/>
          <w:b/>
          <w:bCs/>
          <w:color w:val="000000"/>
        </w:rPr>
        <w:t xml:space="preserve">po razu, o </w:t>
      </w:r>
      <w:r>
        <w:rPr>
          <w:rStyle w:val="Teksttreci2Kursywa"/>
          <w:b/>
          <w:bCs/>
          <w:color w:val="000000"/>
          <w:lang w:val="cs-CZ" w:eastAsia="cs-CZ"/>
        </w:rPr>
        <w:t xml:space="preserve">male, </w:t>
      </w:r>
      <w:r>
        <w:rPr>
          <w:rStyle w:val="Teksttreci2Kursywa"/>
          <w:b/>
          <w:bCs/>
          <w:color w:val="000000"/>
        </w:rPr>
        <w:t xml:space="preserve">na </w:t>
      </w:r>
      <w:r>
        <w:rPr>
          <w:rStyle w:val="Teksttreci2Kursywa"/>
          <w:b/>
          <w:bCs/>
          <w:color w:val="000000"/>
          <w:lang w:val="cs-CZ" w:eastAsia="cs-CZ"/>
        </w:rPr>
        <w:t xml:space="preserve">male, pomalu, </w:t>
      </w:r>
      <w:r>
        <w:rPr>
          <w:rStyle w:val="Teksttreci2Kursywa"/>
          <w:b/>
          <w:bCs/>
          <w:color w:val="000000"/>
        </w:rPr>
        <w:t xml:space="preserve">pomalućku, </w:t>
      </w:r>
      <w:r>
        <w:rPr>
          <w:rStyle w:val="Teksttreci2Kursywa"/>
          <w:b/>
          <w:bCs/>
          <w:color w:val="000000"/>
          <w:lang w:val="ru-RU" w:eastAsia="ru-RU"/>
        </w:rPr>
        <w:t>рота</w:t>
      </w:r>
      <w:r>
        <w:rPr>
          <w:rStyle w:val="Teksttreci2Kursywa"/>
          <w:b/>
          <w:bCs/>
          <w:color w:val="000000"/>
        </w:rPr>
        <w:t>luśku.</w:t>
      </w:r>
      <w:r>
        <w:rPr>
          <w:rStyle w:val="Teksttreci2"/>
          <w:b/>
          <w:bCs/>
          <w:color w:val="000000"/>
        </w:rPr>
        <w:t xml:space="preserve"> Proces zrastania się przyimka po- jest widoczny, gdyż używa się z przeczeniem formy </w:t>
      </w:r>
      <w:r>
        <w:rPr>
          <w:rStyle w:val="Teksttreci2Kursywa"/>
          <w:b/>
          <w:bCs/>
          <w:color w:val="000000"/>
        </w:rPr>
        <w:t>ńepodṷugo,</w:t>
      </w:r>
      <w:r>
        <w:rPr>
          <w:rStyle w:val="Teksttreci2"/>
          <w:b/>
          <w:bCs/>
          <w:color w:val="000000"/>
        </w:rPr>
        <w:t xml:space="preserve"> nawet po </w:t>
      </w:r>
      <w:r>
        <w:rPr>
          <w:rStyle w:val="Teksttreci2Kursywa"/>
          <w:b/>
          <w:bCs/>
          <w:color w:val="000000"/>
        </w:rPr>
        <w:t>paćemku.</w:t>
      </w:r>
      <w:r>
        <w:rPr>
          <w:rStyle w:val="Teksttreci2"/>
          <w:b/>
          <w:bCs/>
          <w:color w:val="000000"/>
        </w:rPr>
        <w:t xml:space="preserve"> Zjawisko to przy</w:t>
      </w:r>
      <w:r>
        <w:rPr>
          <w:rStyle w:val="Teksttreci2"/>
          <w:b/>
          <w:bCs/>
          <w:color w:val="000000"/>
        </w:rPr>
        <w:softHyphen/>
        <w:t xml:space="preserve">pomina proces powstawania czasowników dokonanych: mazowieckie: </w:t>
      </w:r>
      <w:r>
        <w:rPr>
          <w:rStyle w:val="Teksttreci2Kursywa"/>
          <w:b/>
          <w:bCs/>
          <w:color w:val="000000"/>
        </w:rPr>
        <w:t>domieścić do lekarza.</w:t>
      </w:r>
    </w:p>
    <w:p w:rsidR="00584792" w:rsidRDefault="00584792">
      <w:pPr>
        <w:pStyle w:val="Teksttreci20"/>
        <w:shd w:val="clear" w:color="auto" w:fill="auto"/>
        <w:spacing w:before="0"/>
        <w:ind w:firstLine="460"/>
      </w:pPr>
      <w:r>
        <w:rPr>
          <w:rStyle w:val="Teksttreci2"/>
          <w:b/>
          <w:bCs/>
          <w:color w:val="000000"/>
        </w:rPr>
        <w:t xml:space="preserve">Charakterystyczny jest przysłówek postaci: </w:t>
      </w:r>
      <w:r>
        <w:rPr>
          <w:rStyle w:val="Teksttreci2Kursywa"/>
          <w:b/>
          <w:bCs/>
          <w:color w:val="000000"/>
        </w:rPr>
        <w:t>na klenconche, na xyloncy</w:t>
      </w:r>
      <w:r>
        <w:rPr>
          <w:rStyle w:val="Teksttreci2"/>
          <w:b/>
          <w:bCs/>
          <w:color w:val="000000"/>
        </w:rPr>
        <w:t xml:space="preserve">, </w:t>
      </w:r>
      <w:r>
        <w:rPr>
          <w:rStyle w:val="Teksttreci2Kursywa"/>
          <w:b/>
          <w:bCs/>
          <w:color w:val="000000"/>
        </w:rPr>
        <w:t xml:space="preserve">na lezoncke, na stoi̯oncke, na </w:t>
      </w:r>
      <w:r>
        <w:rPr>
          <w:rStyle w:val="Teksttreci2Kursywa"/>
          <w:b/>
          <w:bCs/>
          <w:color w:val="000000"/>
          <w:lang w:val="cs-CZ" w:eastAsia="cs-CZ"/>
        </w:rPr>
        <w:t xml:space="preserve">klenckax, </w:t>
      </w:r>
      <w:r>
        <w:rPr>
          <w:rStyle w:val="Teksttreci2Kursywa"/>
          <w:b/>
          <w:bCs/>
          <w:color w:val="000000"/>
        </w:rPr>
        <w:t xml:space="preserve">na </w:t>
      </w:r>
      <w:r>
        <w:rPr>
          <w:rStyle w:val="Teksttreci2Kursywa"/>
          <w:b/>
          <w:bCs/>
          <w:color w:val="000000"/>
          <w:lang w:val="cs-CZ" w:eastAsia="cs-CZ"/>
        </w:rPr>
        <w:t xml:space="preserve">štyrbatkax, </w:t>
      </w:r>
      <w:r>
        <w:rPr>
          <w:rStyle w:val="Teksttreci2Kursywa"/>
          <w:b/>
          <w:bCs/>
          <w:color w:val="000000"/>
        </w:rPr>
        <w:t>na śtyrbacke, na c</w:t>
      </w:r>
      <w:r>
        <w:rPr>
          <w:rStyle w:val="Teksttreci2Kursywa"/>
          <w:b/>
          <w:bCs/>
          <w:color w:val="000000"/>
          <w:lang w:val="cs-CZ" w:eastAsia="cs-CZ"/>
        </w:rPr>
        <w:t>forakax</w:t>
      </w:r>
      <w:r>
        <w:rPr>
          <w:rStyle w:val="Teksttreci2Kursywa"/>
          <w:b/>
          <w:bCs/>
          <w:color w:val="000000"/>
        </w:rPr>
        <w:t>, na c</w:t>
      </w:r>
      <w:r>
        <w:rPr>
          <w:rStyle w:val="Teksttreci2Kursywa"/>
          <w:b/>
          <w:bCs/>
          <w:color w:val="000000"/>
          <w:lang w:val="cs-CZ" w:eastAsia="cs-CZ"/>
        </w:rPr>
        <w:t xml:space="preserve">foraka, </w:t>
      </w:r>
      <w:r>
        <w:rPr>
          <w:rStyle w:val="Teksttreci2Kursywa"/>
          <w:b/>
          <w:bCs/>
          <w:color w:val="000000"/>
        </w:rPr>
        <w:t>las na ś</w:t>
      </w:r>
      <w:r>
        <w:rPr>
          <w:rStyle w:val="Teksttreci2Kursywa"/>
          <w:b/>
          <w:bCs/>
          <w:color w:val="000000"/>
          <w:lang w:val="cs-CZ" w:eastAsia="cs-CZ"/>
        </w:rPr>
        <w:t>tyrex</w:t>
      </w:r>
      <w:r>
        <w:rPr>
          <w:rStyle w:val="Teksttreci2Kursywa"/>
          <w:b/>
          <w:bCs/>
          <w:color w:val="000000"/>
        </w:rPr>
        <w:t>. ṷ</w:t>
      </w:r>
      <w:r w:rsidRPr="00476C0D">
        <w:rPr>
          <w:rStyle w:val="Teksttreci2Kursywa"/>
          <w:b/>
          <w:bCs/>
          <w:color w:val="000000"/>
          <w:lang w:eastAsia="en-US"/>
        </w:rPr>
        <w:t xml:space="preserve">usykovany </w:t>
      </w:r>
      <w:r>
        <w:rPr>
          <w:rStyle w:val="Teksttreci2Kursywa"/>
          <w:b/>
          <w:bCs/>
          <w:color w:val="000000"/>
        </w:rPr>
        <w:t>na Żyda, po prostamu</w:t>
      </w:r>
      <w:r>
        <w:rPr>
          <w:rStyle w:val="Teksttreci2"/>
          <w:b/>
          <w:bCs/>
          <w:color w:val="000000"/>
        </w:rPr>
        <w:t xml:space="preserve"> «w pozycji stojącej». Zwyczaj oznaczania okoliczności postaci jest u ludu b. żywotny: </w:t>
      </w:r>
      <w:r>
        <w:rPr>
          <w:rStyle w:val="Teksttreci2Kursywa"/>
          <w:b/>
          <w:bCs/>
          <w:color w:val="000000"/>
        </w:rPr>
        <w:t>lecieć kręconego,</w:t>
      </w:r>
      <w:r>
        <w:rPr>
          <w:rStyle w:val="Teksttreci2"/>
          <w:b/>
          <w:bCs/>
          <w:color w:val="000000"/>
        </w:rPr>
        <w:t xml:space="preserve"> tzn. «biec zygzakami». Spotyka się to i w jęz. ogólnopolskim: </w:t>
      </w:r>
      <w:r>
        <w:rPr>
          <w:rStyle w:val="Teksttreci2Kursywa"/>
          <w:b/>
          <w:bCs/>
          <w:color w:val="000000"/>
        </w:rPr>
        <w:t>obciąć włosy na zapałkę, na głupiego Janka, na chłopkę, na jeża</w:t>
      </w:r>
      <w:r>
        <w:rPr>
          <w:rStyle w:val="Teksttreci2"/>
          <w:b/>
          <w:bCs/>
          <w:color w:val="000000"/>
        </w:rPr>
        <w:t xml:space="preserve"> i automatycznie </w:t>
      </w:r>
      <w:r>
        <w:rPr>
          <w:rStyle w:val="Teksttreci2Kursywa"/>
          <w:b/>
          <w:bCs/>
          <w:color w:val="000000"/>
        </w:rPr>
        <w:t>na krótko</w:t>
      </w:r>
      <w:r>
        <w:rPr>
          <w:rStyle w:val="Teksttreci2"/>
          <w:b/>
          <w:bCs/>
          <w:color w:val="000000"/>
        </w:rPr>
        <w:t xml:space="preserve">. W przysłówkach postaci występuje również </w:t>
      </w:r>
      <w:r w:rsidRPr="00476C0D">
        <w:rPr>
          <w:rStyle w:val="Teksttreci2"/>
          <w:b/>
          <w:bCs/>
          <w:color w:val="000000"/>
          <w:lang w:eastAsia="en-US"/>
        </w:rPr>
        <w:t xml:space="preserve">formant </w:t>
      </w:r>
      <w:r>
        <w:rPr>
          <w:rStyle w:val="Teksttreci2"/>
          <w:b/>
          <w:bCs/>
          <w:color w:val="000000"/>
        </w:rPr>
        <w:t xml:space="preserve">kompilacyjny, którym jest najczęściej przyimek i końcówka fleksyjna. Wydaje się, że wyrażenie syntaktyczne ma znaczenie przysłówkowe wtedy, gdy końcówka stanie się </w:t>
      </w:r>
      <w:r>
        <w:rPr>
          <w:rStyle w:val="Teksttreci2"/>
          <w:b/>
          <w:bCs/>
          <w:color w:val="000000"/>
          <w:lang w:val="cs-CZ" w:eastAsia="cs-CZ"/>
        </w:rPr>
        <w:t xml:space="preserve">formantem, </w:t>
      </w:r>
      <w:r>
        <w:rPr>
          <w:rStyle w:val="Teksttreci2"/>
          <w:b/>
          <w:bCs/>
          <w:color w:val="000000"/>
        </w:rPr>
        <w:t>tzn. kostnieje i przestaje być wykładnikiem funkcji.</w:t>
      </w:r>
    </w:p>
    <w:p w:rsidR="00584792" w:rsidRDefault="00584792">
      <w:pPr>
        <w:pStyle w:val="Teksttreci80"/>
        <w:shd w:val="clear" w:color="auto" w:fill="auto"/>
        <w:spacing w:before="0"/>
        <w:ind w:firstLine="460"/>
        <w:jc w:val="both"/>
      </w:pPr>
      <w:r>
        <w:rPr>
          <w:rStyle w:val="Teksttreci8Bezkursywy"/>
          <w:b/>
          <w:bCs/>
          <w:i w:val="0"/>
          <w:iCs w:val="0"/>
          <w:color w:val="000000"/>
        </w:rPr>
        <w:t xml:space="preserve">Formacje z przyimkiem </w:t>
      </w:r>
      <w:r>
        <w:rPr>
          <w:rStyle w:val="Teksttreci8"/>
          <w:b/>
          <w:bCs/>
          <w:i/>
          <w:iCs/>
          <w:color w:val="000000"/>
        </w:rPr>
        <w:t>na</w:t>
      </w:r>
      <w:r>
        <w:rPr>
          <w:rStyle w:val="Teksttreci8Bezkursywy"/>
          <w:b/>
          <w:bCs/>
          <w:i w:val="0"/>
          <w:iCs w:val="0"/>
          <w:color w:val="000000"/>
        </w:rPr>
        <w:t xml:space="preserve"> są dość produktywne: </w:t>
      </w:r>
      <w:r>
        <w:rPr>
          <w:rStyle w:val="Teksttreci8"/>
          <w:b/>
          <w:bCs/>
          <w:i/>
          <w:iCs/>
          <w:color w:val="000000"/>
        </w:rPr>
        <w:t xml:space="preserve">na fcale, na </w:t>
      </w:r>
      <w:r w:rsidRPr="00476C0D">
        <w:rPr>
          <w:rStyle w:val="Teksttreci8"/>
          <w:b/>
          <w:bCs/>
          <w:i/>
          <w:iCs/>
          <w:color w:val="000000"/>
          <w:lang w:eastAsia="en-US"/>
        </w:rPr>
        <w:t>male</w:t>
      </w:r>
      <w:r>
        <w:rPr>
          <w:rStyle w:val="Teksttreci8Bezkursywy"/>
          <w:b/>
          <w:bCs/>
          <w:i w:val="0"/>
          <w:iCs w:val="0"/>
          <w:color w:val="000000"/>
        </w:rPr>
        <w:t xml:space="preserve">, </w:t>
      </w:r>
      <w:r>
        <w:rPr>
          <w:rStyle w:val="Teksttreci8"/>
          <w:b/>
          <w:bCs/>
          <w:i/>
          <w:iCs/>
          <w:color w:val="000000"/>
        </w:rPr>
        <w:t>na i̯utro</w:t>
      </w:r>
      <w:r>
        <w:rPr>
          <w:rStyle w:val="Teksttreci8Bezkursywy"/>
          <w:b/>
          <w:bCs/>
          <w:i w:val="0"/>
          <w:iCs w:val="0"/>
          <w:color w:val="000000"/>
        </w:rPr>
        <w:t xml:space="preserve"> «nazajutrz», </w:t>
      </w:r>
      <w:r>
        <w:rPr>
          <w:rStyle w:val="Teksttreci8"/>
          <w:b/>
          <w:bCs/>
          <w:i/>
          <w:iCs/>
          <w:color w:val="000000"/>
        </w:rPr>
        <w:t xml:space="preserve">na </w:t>
      </w:r>
      <w:r>
        <w:rPr>
          <w:rStyle w:val="Teksttreci8"/>
          <w:b/>
          <w:bCs/>
          <w:i/>
          <w:iCs/>
          <w:color w:val="000000"/>
          <w:lang w:val="cs-CZ" w:eastAsia="cs-CZ"/>
        </w:rPr>
        <w:t xml:space="preserve">podup, </w:t>
      </w:r>
      <w:r>
        <w:rPr>
          <w:rStyle w:val="Teksttreci8"/>
          <w:b/>
          <w:bCs/>
          <w:i/>
          <w:iCs/>
          <w:color w:val="000000"/>
        </w:rPr>
        <w:t>na preść, na nago, żyi̯e na ṷ</w:t>
      </w:r>
      <w:r>
        <w:rPr>
          <w:rStyle w:val="Teksttreci8"/>
          <w:b/>
          <w:bCs/>
          <w:i/>
          <w:iCs/>
          <w:color w:val="000000"/>
          <w:lang w:val="ru-RU" w:eastAsia="ru-RU"/>
        </w:rPr>
        <w:t xml:space="preserve">аре, </w:t>
      </w:r>
      <w:r>
        <w:rPr>
          <w:rStyle w:val="Teksttreci8"/>
          <w:b/>
          <w:bCs/>
          <w:i/>
          <w:iCs/>
          <w:color w:val="000000"/>
        </w:rPr>
        <w:t>śe pxa na ṷopces, na sago</w:t>
      </w:r>
      <w:r>
        <w:rPr>
          <w:rStyle w:val="Teksttreci8Bezkursywy"/>
          <w:b/>
          <w:bCs/>
          <w:i w:val="0"/>
          <w:iCs w:val="0"/>
          <w:color w:val="000000"/>
        </w:rPr>
        <w:t xml:space="preserve"> lub </w:t>
      </w:r>
      <w:r>
        <w:rPr>
          <w:rStyle w:val="Teksttreci8"/>
          <w:b/>
          <w:bCs/>
          <w:i/>
          <w:iCs/>
          <w:color w:val="000000"/>
        </w:rPr>
        <w:t xml:space="preserve">na sago. na dubelt, pšypumńić na dobre, pyńʒ́i na cfoṷ, śly na </w:t>
      </w:r>
      <w:r>
        <w:rPr>
          <w:rStyle w:val="Teksttreci8"/>
          <w:b/>
          <w:bCs/>
          <w:i/>
          <w:iCs/>
          <w:color w:val="000000"/>
          <w:lang w:val="de-DE" w:eastAsia="de-DE"/>
        </w:rPr>
        <w:t xml:space="preserve">p'exura, </w:t>
      </w:r>
      <w:r>
        <w:rPr>
          <w:rStyle w:val="Teksttreci8"/>
          <w:b/>
          <w:bCs/>
          <w:i/>
          <w:iCs/>
          <w:color w:val="000000"/>
        </w:rPr>
        <w:t xml:space="preserve">na </w:t>
      </w:r>
      <w:r>
        <w:rPr>
          <w:rStyle w:val="Teksttreci8"/>
          <w:b/>
          <w:bCs/>
          <w:i/>
          <w:iCs/>
          <w:color w:val="000000"/>
          <w:lang w:val="de-DE" w:eastAsia="de-DE"/>
        </w:rPr>
        <w:t xml:space="preserve">p'exte, </w:t>
      </w:r>
      <w:r>
        <w:rPr>
          <w:rStyle w:val="Teksttreci8"/>
          <w:b/>
          <w:bCs/>
          <w:i/>
          <w:iCs/>
          <w:color w:val="000000"/>
        </w:rPr>
        <w:t xml:space="preserve">na </w:t>
      </w:r>
      <w:r w:rsidRPr="00476C0D">
        <w:rPr>
          <w:rStyle w:val="Teksttreci8"/>
          <w:b/>
          <w:bCs/>
          <w:i/>
          <w:iCs/>
          <w:color w:val="000000"/>
          <w:lang w:eastAsia="en-US"/>
        </w:rPr>
        <w:t>p'exote,</w:t>
      </w:r>
      <w:r w:rsidRPr="00476C0D">
        <w:rPr>
          <w:rStyle w:val="Teksttreci8Bezkursywy"/>
          <w:b/>
          <w:bCs/>
          <w:i w:val="0"/>
          <w:iCs w:val="0"/>
          <w:color w:val="000000"/>
          <w:lang w:eastAsia="en-US"/>
        </w:rPr>
        <w:t xml:space="preserve"> </w:t>
      </w:r>
      <w:r>
        <w:rPr>
          <w:rStyle w:val="Teksttreci8Bezkursywy"/>
          <w:b/>
          <w:bCs/>
          <w:i w:val="0"/>
          <w:iCs w:val="0"/>
          <w:color w:val="000000"/>
        </w:rPr>
        <w:t xml:space="preserve">obok </w:t>
      </w:r>
      <w:r w:rsidRPr="00476C0D">
        <w:rPr>
          <w:rStyle w:val="Teksttreci8"/>
          <w:b/>
          <w:bCs/>
          <w:i/>
          <w:iCs/>
          <w:color w:val="000000"/>
          <w:lang w:eastAsia="en-US"/>
        </w:rPr>
        <w:t xml:space="preserve">p'exto, p'exoto, </w:t>
      </w:r>
      <w:r>
        <w:rPr>
          <w:rStyle w:val="Teksttreci8"/>
          <w:b/>
          <w:bCs/>
          <w:i/>
          <w:iCs/>
          <w:color w:val="000000"/>
        </w:rPr>
        <w:t>na tfardo</w:t>
      </w:r>
      <w:r>
        <w:rPr>
          <w:rStyle w:val="Teksttreci8Bezkursywy"/>
          <w:b/>
          <w:bCs/>
          <w:i w:val="0"/>
          <w:iCs w:val="0"/>
          <w:color w:val="000000"/>
        </w:rPr>
        <w:t xml:space="preserve">, </w:t>
      </w:r>
      <w:r>
        <w:rPr>
          <w:rStyle w:val="Teksttreci8"/>
          <w:b/>
          <w:bCs/>
          <w:i/>
          <w:iCs/>
          <w:color w:val="000000"/>
        </w:rPr>
        <w:t>na ńientko, na lype, na gorunco, na grubość</w:t>
      </w:r>
      <w:r>
        <w:rPr>
          <w:rStyle w:val="Teksttreci8Bezkursywy"/>
          <w:b/>
          <w:bCs/>
          <w:i w:val="0"/>
          <w:iCs w:val="0"/>
          <w:color w:val="000000"/>
        </w:rPr>
        <w:t xml:space="preserve">, </w:t>
      </w:r>
      <w:r>
        <w:rPr>
          <w:rStyle w:val="Teksttreci8"/>
          <w:b/>
          <w:bCs/>
          <w:i/>
          <w:iCs/>
          <w:color w:val="000000"/>
        </w:rPr>
        <w:t>na pšystemp</w:t>
      </w:r>
      <w:r>
        <w:rPr>
          <w:rStyle w:val="Teksttreci8Bezkursywy"/>
          <w:b/>
          <w:bCs/>
          <w:i w:val="0"/>
          <w:iCs w:val="0"/>
          <w:color w:val="000000"/>
        </w:rPr>
        <w:t xml:space="preserve"> «nowożeniec idzie do żony lub odwrotnie».</w:t>
      </w:r>
    </w:p>
    <w:p w:rsidR="00584792" w:rsidRDefault="00584792">
      <w:pPr>
        <w:pStyle w:val="Teksttreci20"/>
        <w:shd w:val="clear" w:color="auto" w:fill="auto"/>
        <w:spacing w:before="0"/>
        <w:ind w:firstLine="460"/>
      </w:pPr>
      <w:r>
        <w:rPr>
          <w:rStyle w:val="Teksttreci2"/>
          <w:b/>
          <w:bCs/>
          <w:color w:val="000000"/>
        </w:rPr>
        <w:t xml:space="preserve">Przysłówek postaci jest wyrażany także w inny sposób: </w:t>
      </w:r>
      <w:r>
        <w:rPr>
          <w:rStyle w:val="Teksttreci2Kursywa"/>
          <w:b/>
          <w:bCs/>
          <w:color w:val="000000"/>
        </w:rPr>
        <w:t xml:space="preserve">zṷapaṷ f puṷki, </w:t>
      </w:r>
      <w:r>
        <w:rPr>
          <w:rStyle w:val="Teksttreci2Kursywa"/>
          <w:b/>
          <w:bCs/>
          <w:color w:val="000000"/>
          <w:lang w:val="cs-CZ" w:eastAsia="cs-CZ"/>
        </w:rPr>
        <w:t>leza</w:t>
      </w:r>
      <w:r>
        <w:rPr>
          <w:rStyle w:val="Teksttreci2Kursywa"/>
          <w:b/>
          <w:bCs/>
          <w:color w:val="000000"/>
        </w:rPr>
        <w:t>ṷ</w:t>
      </w:r>
      <w:r>
        <w:rPr>
          <w:rStyle w:val="Teksttreci2Kursywa"/>
          <w:b/>
          <w:bCs/>
          <w:color w:val="000000"/>
          <w:lang w:val="cs-CZ" w:eastAsia="cs-CZ"/>
        </w:rPr>
        <w:t xml:space="preserve"> v </w:t>
      </w:r>
      <w:r>
        <w:rPr>
          <w:rStyle w:val="Teksttreci2Kursywa"/>
          <w:b/>
          <w:bCs/>
          <w:color w:val="000000"/>
        </w:rPr>
        <w:t xml:space="preserve">znacki, </w:t>
      </w:r>
      <w:r>
        <w:rPr>
          <w:rStyle w:val="Teksttreci2Kursywa"/>
          <w:b/>
          <w:bCs/>
          <w:color w:val="000000"/>
          <w:lang w:val="cs-CZ" w:eastAsia="cs-CZ"/>
        </w:rPr>
        <w:t xml:space="preserve">vygenty </w:t>
      </w:r>
      <w:r>
        <w:rPr>
          <w:rStyle w:val="Teksttreci2Kursywa"/>
          <w:b/>
          <w:bCs/>
          <w:color w:val="000000"/>
        </w:rPr>
        <w:t>f paṷoyk, niaṷy źebro, dookoṷa, oi̯</w:t>
      </w:r>
      <w:r>
        <w:rPr>
          <w:rStyle w:val="Teksttreci2"/>
          <w:b/>
          <w:bCs/>
          <w:color w:val="000000"/>
        </w:rPr>
        <w:t xml:space="preserve">„ </w:t>
      </w:r>
      <w:r>
        <w:rPr>
          <w:rStyle w:val="Teksttreci2Kursywa"/>
          <w:b/>
          <w:bCs/>
          <w:color w:val="000000"/>
        </w:rPr>
        <w:t xml:space="preserve">koṷam, koṷam sṷunecko iʒ́e, </w:t>
      </w:r>
      <w:r w:rsidRPr="00476C0D">
        <w:rPr>
          <w:rStyle w:val="Teksttreci2Kursywa"/>
          <w:b/>
          <w:bCs/>
          <w:color w:val="000000"/>
          <w:lang w:eastAsia="en-US"/>
        </w:rPr>
        <w:t xml:space="preserve">opsetam v'izba </w:t>
      </w:r>
      <w:r>
        <w:rPr>
          <w:rStyle w:val="Teksttreci2Kursywa"/>
          <w:b/>
          <w:bCs/>
          <w:color w:val="000000"/>
        </w:rPr>
        <w:t>koṷam, ze ś</w:t>
      </w:r>
      <w:r>
        <w:rPr>
          <w:rStyle w:val="Teksttreci2Kursywa"/>
          <w:b/>
          <w:bCs/>
          <w:color w:val="000000"/>
          <w:lang w:val="cs-CZ" w:eastAsia="cs-CZ"/>
        </w:rPr>
        <w:t xml:space="preserve">niexu </w:t>
      </w:r>
      <w:r>
        <w:rPr>
          <w:rStyle w:val="Teksttreci2Kursywa"/>
          <w:b/>
          <w:bCs/>
          <w:color w:val="000000"/>
        </w:rPr>
        <w:t>raka ṷaziṷ, i̯agby zyfkem śeʒ́aṷa, okrańćily raz psy raźe. Zyfkem</w:t>
      </w:r>
      <w:r>
        <w:rPr>
          <w:rStyle w:val="Teksttreci2"/>
          <w:b/>
          <w:bCs/>
          <w:color w:val="000000"/>
        </w:rPr>
        <w:t xml:space="preserve"> tak jak </w:t>
      </w:r>
      <w:r>
        <w:rPr>
          <w:rStyle w:val="Teksttreci2Kursywa"/>
          <w:b/>
          <w:bCs/>
          <w:color w:val="000000"/>
        </w:rPr>
        <w:t>goṷkem *</w:t>
      </w:r>
      <w:r>
        <w:rPr>
          <w:rStyle w:val="Teksttreci2"/>
          <w:b/>
          <w:bCs/>
          <w:color w:val="000000"/>
        </w:rPr>
        <w:t xml:space="preserve">mają pospolity </w:t>
      </w:r>
      <w:r>
        <w:rPr>
          <w:rStyle w:val="Teksttreci2"/>
          <w:b/>
          <w:bCs/>
          <w:color w:val="000000"/>
          <w:lang w:val="cs-CZ" w:eastAsia="cs-CZ"/>
        </w:rPr>
        <w:t xml:space="preserve">formant </w:t>
      </w:r>
      <w:r>
        <w:rPr>
          <w:rStyle w:val="Teksttreci2"/>
          <w:b/>
          <w:bCs/>
          <w:color w:val="000000"/>
        </w:rPr>
        <w:t xml:space="preserve">narzędmka </w:t>
      </w:r>
      <w:r>
        <w:rPr>
          <w:rStyle w:val="Teksttreci2Kursywa"/>
          <w:b/>
          <w:bCs/>
          <w:color w:val="000000"/>
        </w:rPr>
        <w:t>-em,</w:t>
      </w:r>
      <w:r>
        <w:rPr>
          <w:rStyle w:val="Teksttreci2"/>
          <w:b/>
          <w:bCs/>
          <w:color w:val="000000"/>
        </w:rPr>
        <w:t xml:space="preserve"> który ulega zmianom fonetycznym. Rozsiew na Mazowszu obejmuje oba ramiona trójkąta samo</w:t>
      </w:r>
      <w:r>
        <w:rPr>
          <w:rStyle w:val="Teksttreci2"/>
          <w:b/>
          <w:bCs/>
          <w:color w:val="000000"/>
        </w:rPr>
        <w:softHyphen/>
        <w:t xml:space="preserve">głoskowego, tzn. występować mogą wszystkie jasne i ścieśnione: </w:t>
      </w:r>
      <w:r>
        <w:rPr>
          <w:rStyle w:val="Teksttreci2Kursywa"/>
          <w:b/>
          <w:bCs/>
          <w:color w:val="000000"/>
        </w:rPr>
        <w:t xml:space="preserve">-im, </w:t>
      </w:r>
      <w:r>
        <w:rPr>
          <w:rStyle w:val="Teksttreci2Kursywa"/>
          <w:b/>
          <w:bCs/>
          <w:color w:val="000000"/>
          <w:lang w:val="ru-RU" w:eastAsia="ru-RU"/>
        </w:rPr>
        <w:t xml:space="preserve">-ут, </w:t>
      </w:r>
      <w:r>
        <w:rPr>
          <w:rStyle w:val="Teksttreci2Kursywa"/>
          <w:b/>
          <w:bCs/>
          <w:color w:val="000000"/>
        </w:rPr>
        <w:t xml:space="preserve">em, </w:t>
      </w:r>
      <w:r>
        <w:rPr>
          <w:rStyle w:val="Teksttreci2Kursywa"/>
          <w:b/>
          <w:bCs/>
          <w:color w:val="000000"/>
          <w:lang w:val="cs-CZ" w:eastAsia="cs-CZ"/>
        </w:rPr>
        <w:t xml:space="preserve">ém, </w:t>
      </w:r>
      <w:r w:rsidRPr="00476C0D">
        <w:rPr>
          <w:rStyle w:val="Teksttreci2Kursywa"/>
          <w:b/>
          <w:bCs/>
          <w:color w:val="000000"/>
          <w:lang w:eastAsia="en-US"/>
        </w:rPr>
        <w:t xml:space="preserve">am, </w:t>
      </w:r>
      <w:r>
        <w:rPr>
          <w:rStyle w:val="Teksttreci2Kursywa"/>
          <w:b/>
          <w:bCs/>
          <w:color w:val="000000"/>
          <w:lang w:val="cs-CZ" w:eastAsia="cs-CZ"/>
        </w:rPr>
        <w:t>ám,</w:t>
      </w:r>
      <w:r>
        <w:rPr>
          <w:rStyle w:val="Teksttreci2"/>
          <w:b/>
          <w:bCs/>
          <w:color w:val="000000"/>
          <w:lang w:val="cs-CZ" w:eastAsia="cs-CZ"/>
        </w:rPr>
        <w:t xml:space="preserve"> </w:t>
      </w:r>
      <w:r>
        <w:rPr>
          <w:rStyle w:val="Teksttreci2"/>
          <w:b/>
          <w:bCs/>
          <w:color w:val="000000"/>
        </w:rPr>
        <w:t xml:space="preserve">idt: </w:t>
      </w:r>
      <w:r>
        <w:rPr>
          <w:rStyle w:val="Teksttreci2Kursywa"/>
          <w:b/>
          <w:bCs/>
          <w:color w:val="000000"/>
          <w:lang w:val="de-DE" w:eastAsia="de-DE"/>
        </w:rPr>
        <w:t>pev</w:t>
      </w:r>
      <w:r>
        <w:rPr>
          <w:rStyle w:val="Teksttreci2Kursywa"/>
          <w:b/>
          <w:bCs/>
          <w:color w:val="000000"/>
        </w:rPr>
        <w:t>ń</w:t>
      </w:r>
      <w:r>
        <w:rPr>
          <w:rStyle w:val="Teksttreci2Kursywa"/>
          <w:b/>
          <w:bCs/>
          <w:color w:val="000000"/>
          <w:lang w:val="de-DE" w:eastAsia="de-DE"/>
        </w:rPr>
        <w:t xml:space="preserve">ikam, </w:t>
      </w:r>
      <w:r>
        <w:rPr>
          <w:rStyle w:val="Teksttreci2Kursywa"/>
          <w:b/>
          <w:bCs/>
          <w:color w:val="000000"/>
        </w:rPr>
        <w:t>otjor</w:t>
      </w:r>
      <w:r>
        <w:rPr>
          <w:rStyle w:val="Teksttreci2Kursywa"/>
          <w:b/>
          <w:bCs/>
          <w:color w:val="000000"/>
          <w:lang w:val="de-DE" w:eastAsia="de-DE"/>
        </w:rPr>
        <w:t>am.</w:t>
      </w:r>
      <w:r>
        <w:rPr>
          <w:rStyle w:val="Teksttreci2"/>
          <w:b/>
          <w:bCs/>
          <w:color w:val="000000"/>
          <w:lang w:val="de-DE" w:eastAsia="de-DE"/>
        </w:rPr>
        <w:t xml:space="preserve"> </w:t>
      </w:r>
      <w:r>
        <w:rPr>
          <w:rStyle w:val="Teksttreci2"/>
          <w:b/>
          <w:bCs/>
          <w:color w:val="000000"/>
        </w:rPr>
        <w:t>Nie przeszkadza tam fakultatywność k</w:t>
      </w:r>
      <w:r>
        <w:rPr>
          <w:rStyle w:val="Teksttreci2Kursywa"/>
          <w:b/>
          <w:bCs/>
          <w:color w:val="000000"/>
          <w:lang w:val="ru-RU" w:eastAsia="ru-RU"/>
        </w:rPr>
        <w:t xml:space="preserve"> </w:t>
      </w:r>
      <w:r>
        <w:rPr>
          <w:rStyle w:val="Teksttreci2Kursywa"/>
          <w:b/>
          <w:bCs/>
          <w:color w:val="000000"/>
        </w:rPr>
        <w:t>: k'</w:t>
      </w:r>
      <w:r>
        <w:rPr>
          <w:rStyle w:val="Teksttreci2Kursywa"/>
          <w:b/>
          <w:bCs/>
          <w:color w:val="000000"/>
          <w:lang w:val="ru-RU" w:eastAsia="ru-RU"/>
        </w:rPr>
        <w:t>,</w:t>
      </w:r>
      <w:r>
        <w:rPr>
          <w:rStyle w:val="Teksttreci2"/>
          <w:b/>
          <w:bCs/>
          <w:color w:val="000000"/>
          <w:lang w:val="ru-RU" w:eastAsia="ru-RU"/>
        </w:rPr>
        <w:t xml:space="preserve"> </w:t>
      </w:r>
      <w:r>
        <w:rPr>
          <w:rStyle w:val="Teksttreci2"/>
          <w:b/>
          <w:bCs/>
          <w:color w:val="000000"/>
        </w:rPr>
        <w:t>które przed tylnymi jest zawsze twarde. Wymie</w:t>
      </w:r>
      <w:r>
        <w:rPr>
          <w:rStyle w:val="Teksttreci2"/>
          <w:b/>
          <w:bCs/>
          <w:color w:val="000000"/>
        </w:rPr>
        <w:softHyphen/>
        <w:t>nione warianty formantowe powstałe z przyczyn fonetycznych pozwa</w:t>
      </w:r>
      <w:r>
        <w:rPr>
          <w:rStyle w:val="Teksttreci2"/>
          <w:b/>
          <w:bCs/>
          <w:color w:val="000000"/>
        </w:rPr>
        <w:softHyphen/>
        <w:t xml:space="preserve">lają wyjaśnić formę </w:t>
      </w:r>
      <w:r>
        <w:rPr>
          <w:rStyle w:val="Teksttreci2Kursywa"/>
          <w:b/>
          <w:bCs/>
          <w:color w:val="000000"/>
        </w:rPr>
        <w:t>ukratko.</w:t>
      </w:r>
      <w:r>
        <w:rPr>
          <w:rStyle w:val="Teksttreci2"/>
          <w:b/>
          <w:bCs/>
          <w:color w:val="000000"/>
        </w:rPr>
        <w:t xml:space="preserve"> W niektórych okolicach obok ncsowości perseweracyjnej typu </w:t>
      </w:r>
      <w:r>
        <w:rPr>
          <w:rStyle w:val="Teksttreci2Kursywa"/>
          <w:b/>
          <w:bCs/>
          <w:color w:val="000000"/>
        </w:rPr>
        <w:t>mięszkanie</w:t>
      </w:r>
      <w:r>
        <w:rPr>
          <w:rStyle w:val="Teksttreci2"/>
          <w:b/>
          <w:bCs/>
          <w:color w:val="000000"/>
        </w:rPr>
        <w:t xml:space="preserve"> występuje antycypacja spowodowana przedwczesnym otwarciem podniebienia miękkiego, np. </w:t>
      </w:r>
      <w:r>
        <w:rPr>
          <w:rStyle w:val="Teksttreci8"/>
          <w:b/>
          <w:bCs/>
          <w:color w:val="000000"/>
        </w:rPr>
        <w:t xml:space="preserve">i̯edǫn, ukratkǫm </w:t>
      </w:r>
      <w:r>
        <w:rPr>
          <w:rStyle w:val="Teksttreci2"/>
          <w:b/>
          <w:bCs/>
          <w:color w:val="000000"/>
        </w:rPr>
        <w:t xml:space="preserve">lub </w:t>
      </w:r>
      <w:r>
        <w:rPr>
          <w:rStyle w:val="Teksttreci2Kursywa"/>
          <w:b/>
          <w:bCs/>
          <w:color w:val="000000"/>
        </w:rPr>
        <w:t>ukratką,</w:t>
      </w:r>
      <w:r>
        <w:rPr>
          <w:rStyle w:val="Teksttreci2"/>
          <w:b/>
          <w:bCs/>
          <w:color w:val="000000"/>
        </w:rPr>
        <w:t xml:space="preserve"> co po zatracie nosowości daje </w:t>
      </w:r>
      <w:r>
        <w:rPr>
          <w:rStyle w:val="Teksttreci2Kursywa"/>
          <w:b/>
          <w:bCs/>
          <w:color w:val="000000"/>
        </w:rPr>
        <w:t>ukratko, caṷko.</w:t>
      </w:r>
    </w:p>
    <w:p w:rsidR="00584792" w:rsidRDefault="00584792">
      <w:pPr>
        <w:pStyle w:val="Teksttreci20"/>
        <w:shd w:val="clear" w:color="auto" w:fill="auto"/>
        <w:spacing w:before="0"/>
        <w:ind w:firstLine="460"/>
        <w:sectPr w:rsidR="00584792">
          <w:headerReference w:type="even" r:id="rId34"/>
          <w:headerReference w:type="default" r:id="rId35"/>
          <w:pgSz w:w="11900" w:h="16840"/>
          <w:pgMar w:top="1582" w:right="1785" w:bottom="1329" w:left="1194" w:header="0" w:footer="3" w:gutter="0"/>
          <w:pgNumType w:start="71"/>
          <w:cols w:space="708"/>
          <w:noEndnote/>
          <w:docGrid w:linePitch="360"/>
        </w:sectPr>
      </w:pPr>
      <w:r>
        <w:rPr>
          <w:rStyle w:val="Teksttreci2"/>
          <w:b/>
          <w:bCs/>
          <w:color w:val="000000"/>
        </w:rPr>
        <w:t xml:space="preserve">Przysłówek kolektywu oznacza sposób współdziałania: </w:t>
      </w:r>
      <w:r>
        <w:rPr>
          <w:rStyle w:val="Teksttreci2Kursywa"/>
          <w:b/>
          <w:bCs/>
          <w:color w:val="000000"/>
        </w:rPr>
        <w:t>do spuṷki, do fspuṷky</w:t>
      </w:r>
      <w:r>
        <w:rPr>
          <w:rStyle w:val="Teksttreci2"/>
          <w:b/>
          <w:bCs/>
          <w:color w:val="000000"/>
        </w:rPr>
        <w:t xml:space="preserve"> lub </w:t>
      </w:r>
      <w:r>
        <w:rPr>
          <w:rStyle w:val="Teksttreci2Kursywa"/>
          <w:b/>
          <w:bCs/>
          <w:color w:val="000000"/>
        </w:rPr>
        <w:t xml:space="preserve">do spuṷku, i̯eźʒ́yly </w:t>
      </w:r>
      <w:r w:rsidRPr="00476C0D">
        <w:rPr>
          <w:rStyle w:val="Teksttreci2Kursywa"/>
          <w:b/>
          <w:bCs/>
          <w:color w:val="000000"/>
          <w:lang w:eastAsia="en-US"/>
        </w:rPr>
        <w:t>x</w:t>
      </w:r>
      <w:r>
        <w:rPr>
          <w:rStyle w:val="Teksttreci2Kursywa"/>
          <w:b/>
          <w:bCs/>
          <w:color w:val="000000"/>
        </w:rPr>
        <w:t>ṷ</w:t>
      </w:r>
      <w:r w:rsidRPr="00476C0D">
        <w:rPr>
          <w:rStyle w:val="Teksttreci2Kursywa"/>
          <w:b/>
          <w:bCs/>
          <w:color w:val="000000"/>
          <w:lang w:eastAsia="en-US"/>
        </w:rPr>
        <w:t xml:space="preserve">opy </w:t>
      </w:r>
      <w:r>
        <w:rPr>
          <w:rStyle w:val="Teksttreci2Kursywa"/>
          <w:b/>
          <w:bCs/>
          <w:color w:val="000000"/>
        </w:rPr>
        <w:t xml:space="preserve">do spśoncky do boru, f poi̯edynkę, </w:t>
      </w:r>
      <w:r>
        <w:rPr>
          <w:rStyle w:val="Teksttreci2Kursywa"/>
          <w:b/>
          <w:bCs/>
          <w:color w:val="000000"/>
          <w:lang w:val="cs-CZ" w:eastAsia="cs-CZ"/>
        </w:rPr>
        <w:t>vza</w:t>
      </w:r>
      <w:r>
        <w:rPr>
          <w:rStyle w:val="Teksttreci8"/>
          <w:b/>
          <w:bCs/>
          <w:color w:val="000000"/>
        </w:rPr>
        <w:t>i̯</w:t>
      </w:r>
      <w:r>
        <w:rPr>
          <w:rStyle w:val="Teksttreci2Kursywa"/>
          <w:b/>
          <w:bCs/>
          <w:color w:val="000000"/>
          <w:lang w:val="cs-CZ" w:eastAsia="cs-CZ"/>
        </w:rPr>
        <w:t xml:space="preserve">em, </w:t>
      </w:r>
      <w:r>
        <w:rPr>
          <w:rStyle w:val="Teksttreci2Kursywa"/>
          <w:b/>
          <w:bCs/>
          <w:color w:val="000000"/>
        </w:rPr>
        <w:t xml:space="preserve">spoṷecńe, na ṷosurnośćy, f </w:t>
      </w:r>
      <w:r>
        <w:rPr>
          <w:rStyle w:val="Teksttreci2Kursywa"/>
          <w:b/>
          <w:bCs/>
          <w:color w:val="000000"/>
          <w:lang w:val="cs-CZ" w:eastAsia="cs-CZ"/>
        </w:rPr>
        <w:t xml:space="preserve">pare, </w:t>
      </w:r>
      <w:r>
        <w:rPr>
          <w:rStyle w:val="Teksttreci2Kursywa"/>
          <w:b/>
          <w:bCs/>
          <w:color w:val="000000"/>
        </w:rPr>
        <w:t>pospulńe.</w:t>
      </w:r>
      <w:r>
        <w:rPr>
          <w:rStyle w:val="Teksttreci2"/>
          <w:b/>
          <w:bCs/>
          <w:color w:val="000000"/>
        </w:rPr>
        <w:t xml:space="preserve"> Fakultatywność wła</w:t>
      </w:r>
      <w:r>
        <w:rPr>
          <w:rStyle w:val="Teksttreci2"/>
          <w:b/>
          <w:bCs/>
          <w:color w:val="000000"/>
        </w:rPr>
        <w:softHyphen/>
        <w:t xml:space="preserve">ściwa przysłówkom i tu się przejawia: </w:t>
      </w:r>
      <w:r>
        <w:rPr>
          <w:rStyle w:val="Teksttreci2Kursywa"/>
          <w:b/>
          <w:bCs/>
          <w:color w:val="000000"/>
        </w:rPr>
        <w:t>do spuṷki</w:t>
      </w:r>
      <w:r>
        <w:rPr>
          <w:rStyle w:val="Teksttreci2"/>
          <w:b/>
          <w:bCs/>
          <w:color w:val="000000"/>
        </w:rPr>
        <w:t xml:space="preserve"> i </w:t>
      </w:r>
      <w:r>
        <w:rPr>
          <w:rStyle w:val="Teksttreci2Kursywa"/>
          <w:b/>
          <w:bCs/>
          <w:color w:val="000000"/>
        </w:rPr>
        <w:t>do spuṷku</w:t>
      </w:r>
      <w:r>
        <w:rPr>
          <w:rStyle w:val="Teksttreci2"/>
          <w:b/>
          <w:bCs/>
          <w:color w:val="000000"/>
        </w:rPr>
        <w:t xml:space="preserve"> tak jak </w:t>
      </w:r>
      <w:r>
        <w:rPr>
          <w:rStyle w:val="Teksttreci2Kursywa"/>
          <w:b/>
          <w:bCs/>
          <w:color w:val="000000"/>
        </w:rPr>
        <w:t>kuńecńe, kunecno</w:t>
      </w:r>
      <w:r>
        <w:rPr>
          <w:rStyle w:val="Teksttreci2"/>
          <w:b/>
          <w:bCs/>
          <w:color w:val="000000"/>
        </w:rPr>
        <w:t xml:space="preserve"> i </w:t>
      </w:r>
      <w:r>
        <w:rPr>
          <w:rStyle w:val="Teksttreci2Kursywa"/>
          <w:b/>
          <w:bCs/>
          <w:color w:val="000000"/>
        </w:rPr>
        <w:t>kuńecnosću</w:t>
      </w:r>
      <w:r>
        <w:rPr>
          <w:rStyle w:val="Teksttreci2"/>
          <w:b/>
          <w:bCs/>
          <w:color w:val="000000"/>
        </w:rPr>
        <w:t xml:space="preserve"> od rzeczownika konieczność. ,,Wraz” obok znaczenia kolektywnego ma znaczenie duratywne zamiast ć</w:t>
      </w:r>
      <w:r w:rsidRPr="00476C0D">
        <w:rPr>
          <w:rStyle w:val="Teksttreci2Kursywa"/>
          <w:b/>
          <w:bCs/>
          <w:color w:val="000000"/>
          <w:lang w:eastAsia="en-US"/>
        </w:rPr>
        <w:t>e</w:t>
      </w:r>
      <w:r>
        <w:rPr>
          <w:rStyle w:val="Teksttreci2Kursywa"/>
          <w:b/>
          <w:bCs/>
          <w:color w:val="000000"/>
        </w:rPr>
        <w:t>ń</w:t>
      </w:r>
      <w:r w:rsidRPr="00476C0D">
        <w:rPr>
          <w:rStyle w:val="Teksttreci2Kursywa"/>
          <w:b/>
          <w:bCs/>
          <w:color w:val="000000"/>
          <w:lang w:eastAsia="en-US"/>
        </w:rPr>
        <w:t>g'em:</w:t>
      </w:r>
    </w:p>
    <w:p w:rsidR="00584792" w:rsidRDefault="00584792">
      <w:pPr>
        <w:pStyle w:val="Teksttreci20"/>
        <w:shd w:val="clear" w:color="auto" w:fill="auto"/>
        <w:spacing w:before="0" w:line="288" w:lineRule="exact"/>
        <w:ind w:left="620" w:right="160" w:firstLine="0"/>
      </w:pPr>
      <w:r>
        <w:rPr>
          <w:rStyle w:val="Teksttreci2"/>
          <w:b/>
          <w:bCs/>
          <w:color w:val="000000"/>
        </w:rPr>
        <w:lastRenderedPageBreak/>
        <w:t xml:space="preserve">pracował </w:t>
      </w:r>
      <w:r>
        <w:rPr>
          <w:rStyle w:val="Teksttreci2"/>
          <w:b/>
          <w:bCs/>
          <w:color w:val="000000"/>
          <w:lang w:val="cs-CZ" w:eastAsia="cs-CZ"/>
        </w:rPr>
        <w:t xml:space="preserve">„vras”. </w:t>
      </w:r>
      <w:r>
        <w:rPr>
          <w:rStyle w:val="Teksttreci2"/>
          <w:b/>
          <w:bCs/>
          <w:color w:val="000000"/>
        </w:rPr>
        <w:t>Zamiast oddzielnie mówi się „na osupki”, mimo że sam wyraz osoba jest rzadko używany.</w:t>
      </w:r>
    </w:p>
    <w:p w:rsidR="00584792" w:rsidRDefault="00584792">
      <w:pPr>
        <w:pStyle w:val="Teksttreci80"/>
        <w:shd w:val="clear" w:color="auto" w:fill="auto"/>
        <w:spacing w:before="0" w:line="282" w:lineRule="exact"/>
        <w:ind w:left="620" w:right="160" w:firstLine="380"/>
        <w:jc w:val="both"/>
      </w:pPr>
      <w:r>
        <w:rPr>
          <w:rStyle w:val="Teksttreci8Bezkursywy"/>
          <w:b/>
          <w:bCs/>
          <w:i w:val="0"/>
          <w:iCs w:val="0"/>
          <w:color w:val="000000"/>
        </w:rPr>
        <w:t xml:space="preserve">Przysłówek czasu: </w:t>
      </w:r>
      <w:r>
        <w:rPr>
          <w:rStyle w:val="Teksttreci8"/>
          <w:b/>
          <w:bCs/>
          <w:i/>
          <w:iCs/>
          <w:color w:val="000000"/>
        </w:rPr>
        <w:t xml:space="preserve">puźńik, ftedyk, ftedyi̯, ńezadṷugo, za </w:t>
      </w:r>
      <w:r w:rsidRPr="00476C0D">
        <w:rPr>
          <w:rStyle w:val="Teksttreci8"/>
          <w:b/>
          <w:bCs/>
          <w:i/>
          <w:iCs/>
          <w:color w:val="000000"/>
          <w:lang w:eastAsia="en-US"/>
        </w:rPr>
        <w:t>v’idna</w:t>
      </w:r>
      <w:r>
        <w:rPr>
          <w:rStyle w:val="Teksttreci8"/>
          <w:b/>
          <w:bCs/>
          <w:i/>
          <w:iCs/>
          <w:color w:val="000000"/>
        </w:rPr>
        <w:t>, za zyva, ras kędyś, uo ćemku, z maṷa</w:t>
      </w:r>
      <w:r>
        <w:rPr>
          <w:rStyle w:val="Teksttreci8Bezkursywy"/>
          <w:b/>
          <w:bCs/>
          <w:i w:val="0"/>
          <w:iCs w:val="0"/>
          <w:color w:val="000000"/>
        </w:rPr>
        <w:t>.</w:t>
      </w:r>
    </w:p>
    <w:p w:rsidR="00584792" w:rsidRDefault="00584792">
      <w:pPr>
        <w:pStyle w:val="Teksttreci20"/>
        <w:shd w:val="clear" w:color="auto" w:fill="auto"/>
        <w:spacing w:before="0" w:after="12" w:line="260" w:lineRule="exact"/>
        <w:ind w:left="620" w:firstLine="380"/>
      </w:pPr>
      <w:r>
        <w:rPr>
          <w:rStyle w:val="Teksttreci2"/>
          <w:b/>
          <w:bCs/>
          <w:color w:val="000000"/>
        </w:rPr>
        <w:t>Przysłówki czasu mogą być:</w:t>
      </w:r>
    </w:p>
    <w:p w:rsidR="00584792" w:rsidRDefault="00584792">
      <w:pPr>
        <w:pStyle w:val="Teksttreci80"/>
        <w:numPr>
          <w:ilvl w:val="0"/>
          <w:numId w:val="8"/>
        </w:numPr>
        <w:shd w:val="clear" w:color="auto" w:fill="auto"/>
        <w:tabs>
          <w:tab w:val="left" w:pos="1276"/>
        </w:tabs>
        <w:spacing w:before="0" w:line="288" w:lineRule="exact"/>
        <w:ind w:left="620" w:right="160" w:firstLine="280"/>
        <w:jc w:val="both"/>
      </w:pPr>
      <w:r>
        <w:rPr>
          <w:rStyle w:val="Teksttreci8Bezkursywy"/>
          <w:b/>
          <w:bCs/>
          <w:i w:val="0"/>
          <w:iCs w:val="0"/>
          <w:color w:val="000000"/>
        </w:rPr>
        <w:t xml:space="preserve">określeniami duratywnymi: </w:t>
      </w:r>
      <w:r>
        <w:rPr>
          <w:rStyle w:val="Teksttreci8"/>
          <w:b/>
          <w:bCs/>
          <w:i/>
          <w:iCs/>
          <w:color w:val="000000"/>
          <w:lang w:val="cs-CZ" w:eastAsia="cs-CZ"/>
        </w:rPr>
        <w:t>bespšeryvne</w:t>
      </w:r>
      <w:r>
        <w:rPr>
          <w:rStyle w:val="Teksttreci8"/>
          <w:b/>
          <w:bCs/>
          <w:i/>
          <w:iCs/>
          <w:color w:val="000000"/>
        </w:rPr>
        <w:t>, ṷ</w:t>
      </w:r>
      <w:r w:rsidRPr="00476C0D">
        <w:rPr>
          <w:rStyle w:val="Teksttreci8"/>
          <w:b/>
          <w:bCs/>
          <w:i/>
          <w:iCs/>
          <w:color w:val="000000"/>
          <w:lang w:eastAsia="en-US"/>
        </w:rPr>
        <w:t>adna by</w:t>
      </w:r>
      <w:r>
        <w:rPr>
          <w:rStyle w:val="Teksttreci8"/>
          <w:b/>
          <w:bCs/>
          <w:i/>
          <w:iCs/>
          <w:color w:val="000000"/>
        </w:rPr>
        <w:t>ṷ</w:t>
      </w:r>
      <w:r w:rsidRPr="00476C0D">
        <w:rPr>
          <w:rStyle w:val="Teksttreci8"/>
          <w:b/>
          <w:bCs/>
          <w:i/>
          <w:iCs/>
          <w:color w:val="000000"/>
          <w:lang w:eastAsia="en-US"/>
        </w:rPr>
        <w:t>a vras</w:t>
      </w:r>
      <w:r>
        <w:rPr>
          <w:rStyle w:val="Teksttreci8Bezkursywy"/>
          <w:b/>
          <w:bCs/>
          <w:i w:val="0"/>
          <w:iCs w:val="0"/>
          <w:color w:val="000000"/>
        </w:rPr>
        <w:t>, ć</w:t>
      </w:r>
      <w:r w:rsidRPr="00476C0D">
        <w:rPr>
          <w:rStyle w:val="Teksttreci8"/>
          <w:b/>
          <w:bCs/>
          <w:i/>
          <w:iCs/>
          <w:color w:val="000000"/>
          <w:lang w:eastAsia="en-US"/>
        </w:rPr>
        <w:t>e</w:t>
      </w:r>
      <w:r>
        <w:rPr>
          <w:rStyle w:val="Teksttreci8"/>
          <w:b/>
          <w:bCs/>
          <w:i/>
          <w:iCs/>
          <w:color w:val="000000"/>
        </w:rPr>
        <w:t>ń</w:t>
      </w:r>
      <w:r w:rsidRPr="00476C0D">
        <w:rPr>
          <w:rStyle w:val="Teksttreci8"/>
          <w:b/>
          <w:bCs/>
          <w:i/>
          <w:iCs/>
          <w:color w:val="000000"/>
          <w:lang w:eastAsia="en-US"/>
        </w:rPr>
        <w:t xml:space="preserve">g’em, </w:t>
      </w:r>
      <w:r>
        <w:rPr>
          <w:rStyle w:val="Teksttreci8"/>
          <w:b/>
          <w:bCs/>
          <w:i/>
          <w:iCs/>
          <w:color w:val="000000"/>
          <w:lang w:val="cs-CZ" w:eastAsia="cs-CZ"/>
        </w:rPr>
        <w:t xml:space="preserve">v </w:t>
      </w:r>
      <w:r>
        <w:rPr>
          <w:rStyle w:val="Teksttreci8"/>
          <w:b/>
          <w:bCs/>
          <w:i/>
          <w:iCs/>
          <w:color w:val="000000"/>
        </w:rPr>
        <w:t>i̯</w:t>
      </w:r>
      <w:r w:rsidRPr="00476C0D">
        <w:rPr>
          <w:rStyle w:val="Teksttreci8"/>
          <w:b/>
          <w:bCs/>
          <w:i/>
          <w:iCs/>
          <w:color w:val="000000"/>
          <w:lang w:eastAsia="en-US"/>
        </w:rPr>
        <w:t xml:space="preserve">edno </w:t>
      </w:r>
      <w:r>
        <w:rPr>
          <w:rStyle w:val="Teksttreci8"/>
          <w:b/>
          <w:bCs/>
          <w:i/>
          <w:iCs/>
          <w:color w:val="000000"/>
        </w:rPr>
        <w:t xml:space="preserve">śeʒ́i nad ńim i pṷace, una dały śe ńe oʒ́yvaṷa, fćovk, ńicoras spoglondaṷ, coras to śe sṷysy, </w:t>
      </w:r>
      <w:r>
        <w:rPr>
          <w:rStyle w:val="Teksttreci8"/>
          <w:b/>
          <w:bCs/>
          <w:i/>
          <w:iCs/>
          <w:color w:val="000000"/>
          <w:lang w:val="cs-CZ" w:eastAsia="cs-CZ"/>
        </w:rPr>
        <w:t>zavzdy, zavdyk</w:t>
      </w:r>
      <w:r>
        <w:rPr>
          <w:rStyle w:val="Teksttreci8Bezkursywy"/>
          <w:b/>
          <w:bCs/>
          <w:i w:val="0"/>
          <w:iCs w:val="0"/>
          <w:color w:val="000000"/>
        </w:rPr>
        <w:t xml:space="preserve">, </w:t>
      </w:r>
      <w:r>
        <w:rPr>
          <w:rStyle w:val="Teksttreci8"/>
          <w:b/>
          <w:bCs/>
          <w:i/>
          <w:iCs/>
          <w:color w:val="000000"/>
        </w:rPr>
        <w:t xml:space="preserve">i̯escek, dofpuṷty, zafseć, </w:t>
      </w:r>
      <w:r>
        <w:rPr>
          <w:rStyle w:val="Teksttreci8"/>
          <w:b/>
          <w:bCs/>
          <w:i/>
          <w:iCs/>
          <w:color w:val="000000"/>
          <w:lang w:val="cs-CZ" w:eastAsia="cs-CZ"/>
        </w:rPr>
        <w:t>znovus</w:t>
      </w:r>
      <w:r>
        <w:rPr>
          <w:rStyle w:val="Teksttreci8"/>
          <w:b/>
          <w:bCs/>
          <w:i/>
          <w:iCs/>
          <w:color w:val="000000"/>
        </w:rPr>
        <w:t>, ńigdyi̯, prec śeʒ́e, prec stole;</w:t>
      </w:r>
    </w:p>
    <w:p w:rsidR="00584792" w:rsidRDefault="00584792">
      <w:pPr>
        <w:pStyle w:val="Teksttreci80"/>
        <w:numPr>
          <w:ilvl w:val="0"/>
          <w:numId w:val="8"/>
        </w:numPr>
        <w:shd w:val="clear" w:color="auto" w:fill="auto"/>
        <w:tabs>
          <w:tab w:val="left" w:pos="1276"/>
        </w:tabs>
        <w:spacing w:before="0" w:line="288" w:lineRule="exact"/>
        <w:ind w:left="620" w:right="160" w:firstLine="380"/>
        <w:jc w:val="both"/>
      </w:pPr>
      <w:r>
        <w:rPr>
          <w:rStyle w:val="Teksttreci8Bezkursywy"/>
          <w:b/>
          <w:bCs/>
          <w:i w:val="0"/>
          <w:iCs w:val="0"/>
          <w:color w:val="000000"/>
        </w:rPr>
        <w:t xml:space="preserve">określeniami' synchronicznymi: </w:t>
      </w:r>
      <w:r>
        <w:rPr>
          <w:rStyle w:val="Teksttreci8"/>
          <w:b/>
          <w:bCs/>
          <w:i/>
          <w:iCs/>
          <w:color w:val="000000"/>
        </w:rPr>
        <w:t xml:space="preserve">akrasem </w:t>
      </w:r>
      <w:r>
        <w:rPr>
          <w:rStyle w:val="Teksttreci8"/>
          <w:b/>
          <w:bCs/>
          <w:i/>
          <w:iCs/>
          <w:color w:val="000000"/>
          <w:lang w:val="de-DE" w:eastAsia="de-DE"/>
        </w:rPr>
        <w:t xml:space="preserve">pracovay </w:t>
      </w:r>
      <w:r>
        <w:rPr>
          <w:rStyle w:val="Teksttreci8"/>
          <w:b/>
          <w:bCs/>
          <w:i/>
          <w:iCs/>
          <w:color w:val="000000"/>
        </w:rPr>
        <w:t>na kolei,</w:t>
      </w:r>
      <w:r>
        <w:rPr>
          <w:rStyle w:val="Teksttreci8Bezkursywy"/>
          <w:b/>
          <w:bCs/>
          <w:i w:val="0"/>
          <w:iCs w:val="0"/>
          <w:color w:val="000000"/>
        </w:rPr>
        <w:t xml:space="preserve"> </w:t>
      </w:r>
      <w:r>
        <w:rPr>
          <w:rStyle w:val="Teksttreci8"/>
          <w:b/>
          <w:bCs/>
          <w:i/>
          <w:iCs/>
          <w:color w:val="000000"/>
        </w:rPr>
        <w:t xml:space="preserve">i̯akurat, </w:t>
      </w:r>
      <w:r>
        <w:rPr>
          <w:rStyle w:val="Teksttreci8"/>
          <w:b/>
          <w:bCs/>
          <w:i/>
          <w:iCs/>
          <w:color w:val="000000"/>
          <w:lang w:val="ru-RU" w:eastAsia="ru-RU"/>
        </w:rPr>
        <w:t xml:space="preserve">у </w:t>
      </w:r>
      <w:r>
        <w:rPr>
          <w:rStyle w:val="Teksttreci8"/>
          <w:b/>
          <w:bCs/>
          <w:i/>
          <w:iCs/>
          <w:color w:val="000000"/>
        </w:rPr>
        <w:t xml:space="preserve">ot ras, i̯ednoras, akras, </w:t>
      </w:r>
      <w:r>
        <w:rPr>
          <w:rStyle w:val="Teksttreci8"/>
          <w:b/>
          <w:bCs/>
          <w:i/>
          <w:iCs/>
          <w:color w:val="000000"/>
          <w:lang w:val="cs-CZ" w:eastAsia="cs-CZ"/>
        </w:rPr>
        <w:t xml:space="preserve">vončas, </w:t>
      </w:r>
      <w:r>
        <w:rPr>
          <w:rStyle w:val="Teksttreci8"/>
          <w:b/>
          <w:bCs/>
          <w:i/>
          <w:iCs/>
          <w:color w:val="000000"/>
        </w:rPr>
        <w:t xml:space="preserve">ras i̯eden, </w:t>
      </w:r>
      <w:r>
        <w:rPr>
          <w:rStyle w:val="Teksttreci8"/>
          <w:b/>
          <w:bCs/>
          <w:i/>
          <w:iCs/>
          <w:color w:val="000000"/>
          <w:lang w:val="cs-CZ" w:eastAsia="cs-CZ"/>
        </w:rPr>
        <w:t>temcasovúe;</w:t>
      </w:r>
    </w:p>
    <w:p w:rsidR="00584792" w:rsidRDefault="00584792">
      <w:pPr>
        <w:pStyle w:val="Teksttreci80"/>
        <w:numPr>
          <w:ilvl w:val="0"/>
          <w:numId w:val="8"/>
        </w:numPr>
        <w:shd w:val="clear" w:color="auto" w:fill="auto"/>
        <w:tabs>
          <w:tab w:val="left" w:pos="1276"/>
        </w:tabs>
        <w:spacing w:before="0" w:line="276" w:lineRule="exact"/>
        <w:ind w:left="620" w:right="160" w:firstLine="380"/>
        <w:jc w:val="both"/>
      </w:pPr>
      <w:r>
        <w:rPr>
          <w:rStyle w:val="Teksttreci8Bezkursywy"/>
          <w:b/>
          <w:bCs/>
          <w:i w:val="0"/>
          <w:iCs w:val="0"/>
          <w:color w:val="000000"/>
        </w:rPr>
        <w:t>określeniami uprzedniości: f</w:t>
      </w:r>
      <w:r>
        <w:rPr>
          <w:rStyle w:val="Teksttreci8"/>
          <w:b/>
          <w:bCs/>
          <w:i/>
          <w:iCs/>
          <w:color w:val="000000"/>
        </w:rPr>
        <w:t xml:space="preserve">pśudyi̯, </w:t>
      </w:r>
      <w:r>
        <w:rPr>
          <w:rStyle w:val="Teksttreci8"/>
          <w:b/>
          <w:bCs/>
          <w:i/>
          <w:iCs/>
          <w:color w:val="000000"/>
          <w:lang w:val="de-DE" w:eastAsia="de-DE"/>
        </w:rPr>
        <w:t xml:space="preserve">p'yrvo, </w:t>
      </w:r>
      <w:r>
        <w:rPr>
          <w:rStyle w:val="Teksttreci8"/>
          <w:b/>
          <w:bCs/>
          <w:i/>
          <w:iCs/>
          <w:color w:val="000000"/>
          <w:lang w:val="cs-CZ" w:eastAsia="cs-CZ"/>
        </w:rPr>
        <w:t>na</w:t>
      </w:r>
      <w:r>
        <w:rPr>
          <w:rStyle w:val="Teksttreci8"/>
          <w:b/>
          <w:bCs/>
          <w:i/>
          <w:iCs/>
          <w:color w:val="000000"/>
        </w:rPr>
        <w:t>i̯</w:t>
      </w:r>
      <w:r>
        <w:rPr>
          <w:rStyle w:val="Teksttreci8"/>
          <w:b/>
          <w:bCs/>
          <w:i/>
          <w:iCs/>
          <w:color w:val="000000"/>
          <w:lang w:val="cs-CZ" w:eastAsia="cs-CZ"/>
        </w:rPr>
        <w:t>pirvu</w:t>
      </w:r>
      <w:r>
        <w:rPr>
          <w:rStyle w:val="Teksttreci8"/>
          <w:b/>
          <w:bCs/>
          <w:i/>
          <w:iCs/>
          <w:color w:val="000000"/>
        </w:rPr>
        <w:t>i̯</w:t>
      </w:r>
      <w:r>
        <w:rPr>
          <w:rStyle w:val="Teksttreci8"/>
          <w:b/>
          <w:bCs/>
          <w:i/>
          <w:iCs/>
          <w:color w:val="000000"/>
          <w:lang w:val="cs-CZ" w:eastAsia="cs-CZ"/>
        </w:rPr>
        <w:t>, pšudy, pervu</w:t>
      </w:r>
      <w:r>
        <w:rPr>
          <w:rStyle w:val="Teksttreci8"/>
          <w:b/>
          <w:bCs/>
          <w:i/>
          <w:iCs/>
          <w:color w:val="000000"/>
        </w:rPr>
        <w:t>i̯</w:t>
      </w:r>
      <w:r>
        <w:rPr>
          <w:rStyle w:val="Teksttreci8"/>
          <w:b/>
          <w:bCs/>
          <w:i/>
          <w:iCs/>
          <w:color w:val="000000"/>
          <w:lang w:val="cs-CZ" w:eastAsia="cs-CZ"/>
        </w:rPr>
        <w:t xml:space="preserve">, </w:t>
      </w:r>
      <w:r>
        <w:rPr>
          <w:rStyle w:val="Teksttreci8"/>
          <w:b/>
          <w:bCs/>
          <w:i/>
          <w:iCs/>
          <w:color w:val="000000"/>
        </w:rPr>
        <w:t>zafcas, do teras</w:t>
      </w:r>
      <w:r w:rsidRPr="00476C0D">
        <w:rPr>
          <w:rStyle w:val="Teksttreci8"/>
          <w:b/>
          <w:bCs/>
          <w:i/>
          <w:iCs/>
          <w:color w:val="000000"/>
          <w:lang w:eastAsia="en-US"/>
        </w:rPr>
        <w:t>, ned</w:t>
      </w:r>
      <w:r>
        <w:rPr>
          <w:rStyle w:val="Teksttreci8"/>
          <w:b/>
          <w:bCs/>
          <w:i/>
          <w:iCs/>
          <w:color w:val="000000"/>
        </w:rPr>
        <w:t>ṷu</w:t>
      </w:r>
      <w:r w:rsidRPr="00476C0D">
        <w:rPr>
          <w:rStyle w:val="Teksttreci8"/>
          <w:b/>
          <w:bCs/>
          <w:i/>
          <w:iCs/>
          <w:color w:val="000000"/>
          <w:lang w:eastAsia="en-US"/>
        </w:rPr>
        <w:t>go.</w:t>
      </w:r>
    </w:p>
    <w:p w:rsidR="00584792" w:rsidRDefault="00584792">
      <w:pPr>
        <w:pStyle w:val="Teksttreci20"/>
        <w:shd w:val="clear" w:color="auto" w:fill="auto"/>
        <w:spacing w:before="0" w:line="288" w:lineRule="exact"/>
        <w:ind w:left="620" w:right="160" w:firstLine="380"/>
      </w:pPr>
      <w:r>
        <w:rPr>
          <w:rStyle w:val="Teksttreci2"/>
          <w:b/>
          <w:bCs/>
          <w:color w:val="000000"/>
        </w:rPr>
        <w:t xml:space="preserve">Tendencjom kostniejącym w jęz. ogólnopolskim przeciwstawić można różnorodność form przysłówków w gwarach: </w:t>
      </w:r>
      <w:r w:rsidRPr="00476C0D">
        <w:rPr>
          <w:rStyle w:val="Teksttreci2Kursywa"/>
          <w:b/>
          <w:bCs/>
          <w:color w:val="000000"/>
          <w:lang w:eastAsia="en-US"/>
        </w:rPr>
        <w:t xml:space="preserve">znovus, </w:t>
      </w:r>
      <w:r>
        <w:rPr>
          <w:rStyle w:val="Teksttreci2Kursywa"/>
          <w:b/>
          <w:bCs/>
          <w:color w:val="000000"/>
          <w:lang w:val="cs-CZ" w:eastAsia="cs-CZ"/>
        </w:rPr>
        <w:t>znoj, znovu</w:t>
      </w:r>
      <w:r>
        <w:rPr>
          <w:rStyle w:val="Teksttreci8"/>
          <w:b/>
          <w:bCs/>
          <w:color w:val="000000"/>
        </w:rPr>
        <w:t>i̯</w:t>
      </w:r>
      <w:r>
        <w:rPr>
          <w:rStyle w:val="Teksttreci2"/>
          <w:b/>
          <w:bCs/>
          <w:color w:val="000000"/>
        </w:rPr>
        <w:t xml:space="preserve">, </w:t>
      </w:r>
      <w:r>
        <w:rPr>
          <w:rStyle w:val="Teksttreci2Kursywa"/>
          <w:b/>
          <w:bCs/>
          <w:color w:val="000000"/>
        </w:rPr>
        <w:t xml:space="preserve">znoi̯, za </w:t>
      </w:r>
      <w:r>
        <w:rPr>
          <w:rStyle w:val="Teksttreci2Kursywa"/>
          <w:b/>
          <w:bCs/>
          <w:color w:val="000000"/>
          <w:lang w:val="cs-CZ" w:eastAsia="cs-CZ"/>
        </w:rPr>
        <w:t xml:space="preserve">nova, </w:t>
      </w:r>
      <w:r>
        <w:rPr>
          <w:rStyle w:val="Teksttreci2Kursywa"/>
          <w:b/>
          <w:bCs/>
          <w:color w:val="000000"/>
        </w:rPr>
        <w:t xml:space="preserve">znuf, </w:t>
      </w:r>
      <w:r>
        <w:rPr>
          <w:rStyle w:val="Teksttreci2Kursywa"/>
          <w:b/>
          <w:bCs/>
          <w:color w:val="000000"/>
          <w:lang w:val="cs-CZ" w:eastAsia="cs-CZ"/>
        </w:rPr>
        <w:t xml:space="preserve">znovus, znovu, </w:t>
      </w:r>
      <w:r>
        <w:rPr>
          <w:rStyle w:val="Teksttreci2Kursywa"/>
          <w:b/>
          <w:bCs/>
          <w:color w:val="000000"/>
        </w:rPr>
        <w:t>znok.</w:t>
      </w:r>
      <w:r>
        <w:rPr>
          <w:rStyle w:val="Teksttreci2"/>
          <w:b/>
          <w:bCs/>
          <w:color w:val="000000"/>
        </w:rPr>
        <w:t xml:space="preserve"> Występuje tutaj charakterystyczny dla gwar kontrast. Z jednej strony prejotacja: </w:t>
      </w:r>
      <w:r>
        <w:rPr>
          <w:rStyle w:val="Teksttreci8"/>
          <w:b/>
          <w:bCs/>
          <w:color w:val="000000"/>
        </w:rPr>
        <w:t>i̯akurat, z</w:t>
      </w:r>
      <w:r>
        <w:rPr>
          <w:rStyle w:val="Teksttreci2"/>
          <w:b/>
          <w:bCs/>
          <w:color w:val="000000"/>
        </w:rPr>
        <w:t xml:space="preserve"> drugiej opusz</w:t>
      </w:r>
      <w:r>
        <w:rPr>
          <w:rStyle w:val="Teksttreci2"/>
          <w:b/>
          <w:bCs/>
          <w:color w:val="000000"/>
        </w:rPr>
        <w:softHyphen/>
        <w:t xml:space="preserve">czanie </w:t>
      </w:r>
      <w:r>
        <w:rPr>
          <w:rStyle w:val="Teksttreci8"/>
          <w:b/>
          <w:bCs/>
          <w:color w:val="000000"/>
        </w:rPr>
        <w:t xml:space="preserve">i̯: akras, akrasem, us, </w:t>
      </w:r>
      <w:r>
        <w:rPr>
          <w:rStyle w:val="Teksttreci2Kursywa"/>
          <w:b/>
          <w:bCs/>
          <w:color w:val="000000"/>
          <w:lang w:val="cs-CZ" w:eastAsia="cs-CZ"/>
        </w:rPr>
        <w:t>esce,</w:t>
      </w:r>
      <w:r>
        <w:rPr>
          <w:rStyle w:val="Teksttreci2"/>
          <w:b/>
          <w:bCs/>
          <w:color w:val="000000"/>
          <w:lang w:val="cs-CZ" w:eastAsia="cs-CZ"/>
        </w:rPr>
        <w:t xml:space="preserve"> </w:t>
      </w:r>
      <w:r>
        <w:rPr>
          <w:rStyle w:val="Teksttreci2"/>
          <w:b/>
          <w:bCs/>
          <w:color w:val="000000"/>
        </w:rPr>
        <w:t xml:space="preserve">raz zanik spółgłoski wygłosowej: </w:t>
      </w:r>
      <w:r>
        <w:rPr>
          <w:rStyle w:val="Teksttreci2Kursywa"/>
          <w:b/>
          <w:bCs/>
          <w:color w:val="000000"/>
        </w:rPr>
        <w:t>zara, tera, i̯u,</w:t>
      </w:r>
      <w:r>
        <w:rPr>
          <w:rStyle w:val="Teksttreci2"/>
          <w:b/>
          <w:bCs/>
          <w:color w:val="000000"/>
        </w:rPr>
        <w:t xml:space="preserve"> innym razem wzdłużenie: </w:t>
      </w:r>
      <w:r>
        <w:rPr>
          <w:rStyle w:val="Teksttreci2"/>
          <w:b/>
          <w:bCs/>
          <w:color w:val="000000"/>
          <w:lang w:val="cs-CZ" w:eastAsia="cs-CZ"/>
        </w:rPr>
        <w:t>znovus, znovu</w:t>
      </w:r>
      <w:r>
        <w:rPr>
          <w:rStyle w:val="Teksttreci8"/>
          <w:b/>
          <w:bCs/>
          <w:color w:val="000000"/>
        </w:rPr>
        <w:t>i̯</w:t>
      </w:r>
      <w:r>
        <w:rPr>
          <w:rStyle w:val="Teksttreci2"/>
          <w:b/>
          <w:bCs/>
          <w:color w:val="000000"/>
          <w:lang w:val="cs-CZ" w:eastAsia="cs-CZ"/>
        </w:rPr>
        <w:t xml:space="preserve">. </w:t>
      </w:r>
      <w:r>
        <w:rPr>
          <w:rStyle w:val="Teksttreci2"/>
          <w:b/>
          <w:bCs/>
          <w:color w:val="000000"/>
        </w:rPr>
        <w:t xml:space="preserve">Najczęściej leksykali- zację ujmuje się z opisowego punktu widzenia pomijając normatywność, przez którą rozumiem świadome kierowanie zmianami słowotwórczymi w interesie zachowania masy rdzennej wyrazu w rozwoju historycznym. Popularyzator form językowych ochraniać winien takie formy, które lepiej zabezpieczają masę rdzenną wyrazu w imię ostania się jej. Materiał gwarowy pozwala obserwować proces ubytku tej masy: </w:t>
      </w:r>
      <w:r>
        <w:rPr>
          <w:rStyle w:val="Teksttreci2Kursywa"/>
          <w:b/>
          <w:bCs/>
          <w:color w:val="000000"/>
        </w:rPr>
        <w:t>znoi, znok</w:t>
      </w:r>
      <w:r>
        <w:rPr>
          <w:rStyle w:val="Teksttreci2"/>
          <w:b/>
          <w:bCs/>
          <w:color w:val="000000"/>
        </w:rPr>
        <w:t xml:space="preserve"> i zabez</w:t>
      </w:r>
      <w:r>
        <w:rPr>
          <w:rStyle w:val="Teksttreci2"/>
          <w:b/>
          <w:bCs/>
          <w:color w:val="000000"/>
        </w:rPr>
        <w:softHyphen/>
        <w:t xml:space="preserve">pieczające: </w:t>
      </w:r>
      <w:r>
        <w:rPr>
          <w:rStyle w:val="Teksttreci2Kursywa"/>
          <w:b/>
          <w:bCs/>
          <w:color w:val="000000"/>
          <w:lang w:val="cs-CZ" w:eastAsia="cs-CZ"/>
        </w:rPr>
        <w:t>znovu</w:t>
      </w:r>
      <w:r>
        <w:rPr>
          <w:rStyle w:val="Teksttreci8"/>
          <w:b/>
          <w:bCs/>
          <w:color w:val="000000"/>
        </w:rPr>
        <w:t>i̯</w:t>
      </w:r>
      <w:r>
        <w:rPr>
          <w:rStyle w:val="Teksttreci2Kursywa"/>
          <w:b/>
          <w:bCs/>
          <w:color w:val="000000"/>
          <w:lang w:val="cs-CZ" w:eastAsia="cs-CZ"/>
        </w:rPr>
        <w:t xml:space="preserve">, znovus. </w:t>
      </w:r>
      <w:r>
        <w:rPr>
          <w:rStyle w:val="Teksttreci2Kursywa"/>
          <w:b/>
          <w:bCs/>
          <w:color w:val="000000"/>
        </w:rPr>
        <w:t>Czy</w:t>
      </w:r>
      <w:r>
        <w:rPr>
          <w:rStyle w:val="Teksttreci2"/>
          <w:b/>
          <w:bCs/>
          <w:color w:val="000000"/>
        </w:rPr>
        <w:t xml:space="preserve"> cząstki </w:t>
      </w:r>
      <w:r>
        <w:rPr>
          <w:rStyle w:val="Teksttreci2Kursywa"/>
          <w:b/>
          <w:bCs/>
          <w:color w:val="000000"/>
        </w:rPr>
        <w:t>-i̯,</w:t>
      </w:r>
      <w:r>
        <w:rPr>
          <w:rStyle w:val="Teksttreci2"/>
          <w:b/>
          <w:bCs/>
          <w:color w:val="000000"/>
        </w:rPr>
        <w:t xml:space="preserve"> -k</w:t>
      </w:r>
      <w:r>
        <w:rPr>
          <w:rStyle w:val="Teksttreci2Kursywa"/>
          <w:b/>
          <w:bCs/>
          <w:color w:val="000000"/>
        </w:rPr>
        <w:t>, ui̯, us</w:t>
      </w:r>
      <w:r>
        <w:rPr>
          <w:rStyle w:val="Teksttreci2"/>
          <w:b/>
          <w:bCs/>
          <w:color w:val="000000"/>
        </w:rPr>
        <w:t xml:space="preserve"> można nazwać formantami? Raczej nie, gdyż nie są ani elementami znaczeniowymi, ani strukturalnymi. Są to po prostu elementy formalne, gdyż obojętne jest ze znaczeniowego punktu widzenia, czy ktoś powie: </w:t>
      </w:r>
      <w:r>
        <w:rPr>
          <w:rStyle w:val="Teksttreci2Kursywa"/>
          <w:b/>
          <w:bCs/>
          <w:color w:val="000000"/>
        </w:rPr>
        <w:t>dopirus, dopirui̯, dopiru,</w:t>
      </w:r>
      <w:r>
        <w:rPr>
          <w:rStyle w:val="Teksttreci2"/>
          <w:b/>
          <w:bCs/>
          <w:color w:val="000000"/>
        </w:rPr>
        <w:t xml:space="preserve"> czy </w:t>
      </w:r>
      <w:r>
        <w:rPr>
          <w:rStyle w:val="Teksttreci2Kursywa"/>
          <w:b/>
          <w:bCs/>
          <w:color w:val="000000"/>
        </w:rPr>
        <w:t>dopiro.</w:t>
      </w:r>
      <w:r>
        <w:rPr>
          <w:rStyle w:val="Teksttreci2"/>
          <w:b/>
          <w:bCs/>
          <w:color w:val="000000"/>
        </w:rPr>
        <w:t xml:space="preserve"> W żadnej innej części mowy nie ma tyle elementów formalnych, co wśród przysłówków. Ta płynność formalna nie wpływa dodatnio na rozwój kategorii przysłówków ponieważ nie wytwarza regu</w:t>
      </w:r>
      <w:r>
        <w:rPr>
          <w:rStyle w:val="Teksttreci2"/>
          <w:b/>
          <w:bCs/>
          <w:color w:val="000000"/>
        </w:rPr>
        <w:softHyphen/>
        <w:t xml:space="preserve">larnej formacji. Rozwój odbywa się przez tworzenie wyrażeń: </w:t>
      </w:r>
      <w:r>
        <w:rPr>
          <w:rStyle w:val="Teksttreci2Kursywa"/>
          <w:b/>
          <w:bCs/>
          <w:color w:val="000000"/>
        </w:rPr>
        <w:t>ras, kedyś, ras i̯eden, i̯ednoras,</w:t>
      </w:r>
      <w:r>
        <w:rPr>
          <w:rStyle w:val="Teksttreci2"/>
          <w:b/>
          <w:bCs/>
          <w:color w:val="000000"/>
        </w:rPr>
        <w:t xml:space="preserve"> które mogą się leksykalizować: </w:t>
      </w:r>
      <w:r>
        <w:rPr>
          <w:rStyle w:val="Teksttreci8"/>
          <w:b/>
          <w:bCs/>
          <w:color w:val="000000"/>
        </w:rPr>
        <w:t xml:space="preserve">i̯ednoras &gt;&gt; i̯enoras, </w:t>
      </w:r>
      <w:r>
        <w:rPr>
          <w:rStyle w:val="Teksttreci2"/>
          <w:b/>
          <w:bCs/>
          <w:color w:val="000000"/>
        </w:rPr>
        <w:t>przy czym -o- międzywyrazowe nie jest elementem zespolenia jak w zło</w:t>
      </w:r>
      <w:r>
        <w:rPr>
          <w:rStyle w:val="Teksttreci2"/>
          <w:b/>
          <w:bCs/>
          <w:color w:val="000000"/>
        </w:rPr>
        <w:softHyphen/>
        <w:t xml:space="preserve">żeniach, lecz powstało wskutek zatraty nosowości z </w:t>
      </w:r>
      <w:r>
        <w:rPr>
          <w:rStyle w:val="Teksttreci2Kursywa"/>
          <w:b/>
          <w:bCs/>
          <w:color w:val="000000"/>
        </w:rPr>
        <w:t>jedną razą</w:t>
      </w:r>
      <w:r>
        <w:rPr>
          <w:rStyle w:val="Teksttreci2"/>
          <w:b/>
          <w:bCs/>
          <w:color w:val="000000"/>
        </w:rPr>
        <w:t>. Obumie</w:t>
      </w:r>
      <w:r>
        <w:rPr>
          <w:rStyle w:val="Teksttreci2"/>
          <w:b/>
          <w:bCs/>
          <w:color w:val="000000"/>
        </w:rPr>
        <w:softHyphen/>
        <w:t xml:space="preserve">ranie końcówek przypadkowych jest również cechą charakterystyczną przysłówków: </w:t>
      </w:r>
      <w:r>
        <w:rPr>
          <w:rStyle w:val="Teksttreci2Kursywa"/>
          <w:b/>
          <w:bCs/>
          <w:color w:val="000000"/>
        </w:rPr>
        <w:t>od razu</w:t>
      </w:r>
      <w:r>
        <w:rPr>
          <w:rStyle w:val="Teksttreci2"/>
          <w:b/>
          <w:bCs/>
          <w:color w:val="000000"/>
        </w:rPr>
        <w:t xml:space="preserve"> i u</w:t>
      </w:r>
      <w:r>
        <w:rPr>
          <w:rStyle w:val="Teksttreci2Kursywa"/>
          <w:b/>
          <w:bCs/>
          <w:color w:val="000000"/>
        </w:rPr>
        <w:t>ot ras, za wczasu</w:t>
      </w:r>
      <w:r>
        <w:rPr>
          <w:rStyle w:val="Teksttreci2"/>
          <w:b/>
          <w:bCs/>
          <w:color w:val="000000"/>
        </w:rPr>
        <w:t xml:space="preserve"> i </w:t>
      </w:r>
      <w:r>
        <w:rPr>
          <w:rStyle w:val="Teksttreci2Kursywa"/>
          <w:b/>
          <w:bCs/>
          <w:color w:val="000000"/>
        </w:rPr>
        <w:t>zafcas.</w:t>
      </w:r>
    </w:p>
    <w:p w:rsidR="00584792" w:rsidRDefault="00584792">
      <w:pPr>
        <w:pStyle w:val="Teksttreci20"/>
        <w:shd w:val="clear" w:color="auto" w:fill="auto"/>
        <w:spacing w:before="0" w:line="288" w:lineRule="exact"/>
        <w:ind w:left="620" w:right="160" w:firstLine="380"/>
      </w:pPr>
      <w:r>
        <w:rPr>
          <w:rStyle w:val="Teksttreci2"/>
          <w:b/>
          <w:bCs/>
          <w:color w:val="000000"/>
        </w:rPr>
        <w:t xml:space="preserve">Przysłówki częstotliwe co </w:t>
      </w:r>
      <w:r>
        <w:rPr>
          <w:rStyle w:val="Teksttreci2Kursywa"/>
          <w:b/>
          <w:bCs/>
          <w:color w:val="000000"/>
        </w:rPr>
        <w:t>rus</w:t>
      </w:r>
      <w:r>
        <w:rPr>
          <w:rStyle w:val="Teksttreci2"/>
          <w:b/>
          <w:bCs/>
          <w:color w:val="000000"/>
        </w:rPr>
        <w:t xml:space="preserve"> i co </w:t>
      </w:r>
      <w:r>
        <w:rPr>
          <w:rStyle w:val="Teksttreci2Kursywa"/>
          <w:b/>
          <w:bCs/>
          <w:color w:val="000000"/>
        </w:rPr>
        <w:t>ruseńe</w:t>
      </w:r>
      <w:r>
        <w:rPr>
          <w:rStyle w:val="Teksttreci2"/>
          <w:b/>
          <w:bCs/>
          <w:color w:val="000000"/>
        </w:rPr>
        <w:t xml:space="preserve"> są wyrazem automatyzacji znaczeniowej, gdyż dziś nikt ich nie łączy z ruchem jako podstawą okre</w:t>
      </w:r>
      <w:r>
        <w:rPr>
          <w:rStyle w:val="Teksttreci2"/>
          <w:b/>
          <w:bCs/>
          <w:color w:val="000000"/>
        </w:rPr>
        <w:softHyphen/>
        <w:t xml:space="preserve">ślonej regularności. Podobnie przysłówka częstotliwego </w:t>
      </w:r>
      <w:r>
        <w:rPr>
          <w:rStyle w:val="Teksttreci2Kursywa"/>
          <w:b/>
          <w:bCs/>
          <w:color w:val="000000"/>
        </w:rPr>
        <w:t>coras</w:t>
      </w:r>
      <w:r>
        <w:rPr>
          <w:rStyle w:val="Teksttreci2"/>
          <w:b/>
          <w:bCs/>
          <w:color w:val="000000"/>
        </w:rPr>
        <w:t xml:space="preserve"> nie łączymy dziś z uderzeniami czy odliczeniem. Obok </w:t>
      </w:r>
      <w:r>
        <w:rPr>
          <w:rStyle w:val="Teksttreci2Kursywa"/>
          <w:b/>
          <w:bCs/>
          <w:color w:val="000000"/>
        </w:rPr>
        <w:t>coras</w:t>
      </w:r>
      <w:r>
        <w:rPr>
          <w:rStyle w:val="Teksttreci2"/>
          <w:b/>
          <w:bCs/>
          <w:color w:val="000000"/>
        </w:rPr>
        <w:t xml:space="preserve"> występuje co </w:t>
      </w:r>
      <w:r>
        <w:rPr>
          <w:rStyle w:val="Teksttreci2Kursywa"/>
          <w:b/>
          <w:bCs/>
          <w:color w:val="000000"/>
        </w:rPr>
        <w:t>i ras</w:t>
      </w:r>
      <w:r>
        <w:rPr>
          <w:rStyle w:val="Teksttreci2"/>
          <w:b/>
          <w:bCs/>
          <w:color w:val="000000"/>
        </w:rPr>
        <w:t xml:space="preserve"> albo </w:t>
      </w:r>
      <w:r>
        <w:rPr>
          <w:rStyle w:val="Teksttreci2Kursywa"/>
          <w:b/>
          <w:bCs/>
          <w:color w:val="000000"/>
        </w:rPr>
        <w:t>ńicoras spoglondau,</w:t>
      </w:r>
      <w:r>
        <w:rPr>
          <w:rStyle w:val="Teksttreci2"/>
          <w:b/>
          <w:bCs/>
          <w:color w:val="000000"/>
        </w:rPr>
        <w:t xml:space="preserve"> co wśród przysłówków jest zjawiskiem częstym:</w:t>
      </w:r>
    </w:p>
    <w:p w:rsidR="00584792" w:rsidRDefault="00584792">
      <w:pPr>
        <w:pStyle w:val="Teksttreci80"/>
        <w:shd w:val="clear" w:color="auto" w:fill="auto"/>
        <w:spacing w:before="0" w:line="330" w:lineRule="exact"/>
        <w:jc w:val="both"/>
      </w:pPr>
      <w:r>
        <w:rPr>
          <w:rStyle w:val="Teksttreci8"/>
          <w:b/>
          <w:bCs/>
          <w:i/>
          <w:iCs/>
          <w:color w:val="000000"/>
          <w:lang w:val="cs-CZ" w:eastAsia="cs-CZ"/>
        </w:rPr>
        <w:t>zavdy, zavdyk, zavzdy</w:t>
      </w:r>
      <w:r>
        <w:rPr>
          <w:rStyle w:val="Teksttreci8Bezkursywy"/>
          <w:b/>
          <w:bCs/>
          <w:i w:val="0"/>
          <w:iCs w:val="0"/>
          <w:color w:val="000000"/>
        </w:rPr>
        <w:t xml:space="preserve">, </w:t>
      </w:r>
      <w:r>
        <w:rPr>
          <w:rStyle w:val="Teksttreci8"/>
          <w:b/>
          <w:bCs/>
          <w:i/>
          <w:iCs/>
          <w:color w:val="000000"/>
        </w:rPr>
        <w:t>i̯us, i̯uze, ńezadṷugo</w:t>
      </w:r>
      <w:r>
        <w:rPr>
          <w:rStyle w:val="Teksttreci8Bezkursywy"/>
          <w:b/>
          <w:bCs/>
          <w:i w:val="0"/>
          <w:iCs w:val="0"/>
          <w:color w:val="000000"/>
        </w:rPr>
        <w:t xml:space="preserve">, </w:t>
      </w:r>
      <w:r>
        <w:rPr>
          <w:rStyle w:val="Teksttreci8"/>
          <w:b/>
          <w:bCs/>
          <w:i/>
          <w:iCs/>
          <w:color w:val="000000"/>
        </w:rPr>
        <w:t>zańedṷugo</w:t>
      </w:r>
      <w:r>
        <w:rPr>
          <w:rStyle w:val="Teksttreci8Bezkursywy"/>
          <w:b/>
          <w:bCs/>
          <w:i w:val="0"/>
          <w:iCs w:val="0"/>
          <w:color w:val="000000"/>
        </w:rPr>
        <w:t xml:space="preserve"> i </w:t>
      </w:r>
      <w:r>
        <w:rPr>
          <w:rStyle w:val="Teksttreci8"/>
          <w:b/>
          <w:bCs/>
          <w:i/>
          <w:iCs/>
          <w:color w:val="000000"/>
        </w:rPr>
        <w:t>ńepodṷugo, rok rocńe</w:t>
      </w:r>
      <w:r>
        <w:rPr>
          <w:rStyle w:val="Teksttreci8Bezkursywy"/>
          <w:b/>
          <w:bCs/>
          <w:i w:val="0"/>
          <w:iCs w:val="0"/>
          <w:color w:val="000000"/>
        </w:rPr>
        <w:t xml:space="preserve"> i roku </w:t>
      </w:r>
      <w:r>
        <w:rPr>
          <w:rStyle w:val="Teksttreci8"/>
          <w:b/>
          <w:bCs/>
          <w:i/>
          <w:iCs/>
          <w:color w:val="000000"/>
        </w:rPr>
        <w:t>rocńe, casem</w:t>
      </w:r>
      <w:r>
        <w:rPr>
          <w:rStyle w:val="Teksttreci8Bezkursywy"/>
          <w:b/>
          <w:bCs/>
          <w:i w:val="0"/>
          <w:iCs w:val="0"/>
          <w:color w:val="000000"/>
        </w:rPr>
        <w:t xml:space="preserve"> i </w:t>
      </w:r>
      <w:r>
        <w:rPr>
          <w:rStyle w:val="Teksttreci8"/>
          <w:b/>
          <w:bCs/>
          <w:i/>
          <w:iCs/>
          <w:color w:val="000000"/>
        </w:rPr>
        <w:t>scasu.</w:t>
      </w:r>
    </w:p>
    <w:p w:rsidR="00584792" w:rsidRDefault="00584792">
      <w:pPr>
        <w:pStyle w:val="Teksttreci20"/>
        <w:shd w:val="clear" w:color="auto" w:fill="auto"/>
        <w:spacing w:before="0" w:line="324" w:lineRule="exact"/>
        <w:ind w:firstLine="460"/>
      </w:pPr>
      <w:r>
        <w:rPr>
          <w:rStyle w:val="Teksttreci2"/>
          <w:b/>
          <w:bCs/>
          <w:color w:val="000000"/>
        </w:rPr>
        <w:t xml:space="preserve">Jeśli chodzi o końcówki wyrażeń przysłówkowych, to nie </w:t>
      </w:r>
      <w:r>
        <w:rPr>
          <w:rStyle w:val="Teksttreci2Kursywa"/>
          <w:b/>
          <w:bCs/>
          <w:color w:val="000000"/>
        </w:rPr>
        <w:t>zawsze</w:t>
      </w:r>
      <w:r>
        <w:rPr>
          <w:rStyle w:val="Teksttreci2"/>
          <w:b/>
          <w:bCs/>
          <w:color w:val="000000"/>
        </w:rPr>
        <w:t xml:space="preserve"> da się </w:t>
      </w:r>
      <w:r>
        <w:rPr>
          <w:rStyle w:val="Teksttreci2"/>
          <w:b/>
          <w:bCs/>
          <w:color w:val="000000"/>
        </w:rPr>
        <w:lastRenderedPageBreak/>
        <w:t xml:space="preserve">odróżnić warstwę historyczną od współczesnej, tym bardziej że mogą one zanikać: </w:t>
      </w:r>
      <w:r>
        <w:rPr>
          <w:rStyle w:val="Teksttreci8"/>
          <w:b/>
          <w:bCs/>
          <w:color w:val="000000"/>
        </w:rPr>
        <w:t>ṷot ras.</w:t>
      </w:r>
      <w:r>
        <w:rPr>
          <w:rStyle w:val="Teksttreci2"/>
          <w:b/>
          <w:bCs/>
          <w:color w:val="000000"/>
        </w:rPr>
        <w:t xml:space="preserve"> Ważną rolę odgrywa aktywizacja wyrażeń, która powoduje zmianę końcówek: </w:t>
      </w:r>
      <w:r>
        <w:rPr>
          <w:rStyle w:val="Teksttreci2Kursywa"/>
          <w:b/>
          <w:bCs/>
          <w:color w:val="000000"/>
        </w:rPr>
        <w:t>ratui̯ moi̯ego zyća, co rano</w:t>
      </w:r>
      <w:r>
        <w:rPr>
          <w:rStyle w:val="Teksttreci2"/>
          <w:b/>
          <w:bCs/>
          <w:color w:val="000000"/>
        </w:rPr>
        <w:t xml:space="preserve"> lub co </w:t>
      </w:r>
      <w:r>
        <w:rPr>
          <w:rStyle w:val="Teksttreci2Kursywa"/>
          <w:b/>
          <w:bCs/>
          <w:color w:val="000000"/>
        </w:rPr>
        <w:t xml:space="preserve">rana </w:t>
      </w:r>
      <w:r>
        <w:rPr>
          <w:rStyle w:val="Teksttreci2Kursywa"/>
          <w:b/>
          <w:bCs/>
          <w:color w:val="000000"/>
          <w:lang w:val="cs-CZ" w:eastAsia="cs-CZ"/>
        </w:rPr>
        <w:t>zryva</w:t>
      </w:r>
      <w:r>
        <w:rPr>
          <w:rStyle w:val="Teksttreci8"/>
          <w:b/>
          <w:bCs/>
          <w:color w:val="000000"/>
        </w:rPr>
        <w:t>ṷ</w:t>
      </w:r>
      <w:r>
        <w:rPr>
          <w:rStyle w:val="Teksttreci2Kursywa"/>
          <w:b/>
          <w:bCs/>
          <w:color w:val="000000"/>
          <w:lang w:val="cs-CZ" w:eastAsia="cs-CZ"/>
        </w:rPr>
        <w:t xml:space="preserve"> </w:t>
      </w:r>
      <w:r>
        <w:rPr>
          <w:rStyle w:val="Teksttreci2Kursywa"/>
          <w:b/>
          <w:bCs/>
          <w:color w:val="000000"/>
        </w:rPr>
        <w:t>śe z ṷoza</w:t>
      </w:r>
      <w:r>
        <w:rPr>
          <w:rStyle w:val="Teksttreci2"/>
          <w:b/>
          <w:bCs/>
          <w:color w:val="000000"/>
        </w:rPr>
        <w:t xml:space="preserve"> i potoczne: </w:t>
      </w:r>
      <w:r>
        <w:rPr>
          <w:rStyle w:val="Teksttreci2Kursywa"/>
          <w:b/>
          <w:bCs/>
          <w:color w:val="000000"/>
        </w:rPr>
        <w:t>wyrwał zęba, złapał noża.</w:t>
      </w:r>
      <w:r>
        <w:rPr>
          <w:rStyle w:val="Teksttreci2"/>
          <w:b/>
          <w:bCs/>
          <w:color w:val="000000"/>
        </w:rPr>
        <w:t xml:space="preserve"> Końcówki są nie tylko wykładnikami funkcji, ale również ważnymi środkami ekspresji językowej w mowie potocznej.</w:t>
      </w:r>
    </w:p>
    <w:p w:rsidR="00584792" w:rsidRDefault="00584792">
      <w:pPr>
        <w:pStyle w:val="Teksttreci20"/>
        <w:shd w:val="clear" w:color="auto" w:fill="auto"/>
        <w:spacing w:before="0"/>
        <w:ind w:firstLine="460"/>
      </w:pPr>
      <w:r>
        <w:rPr>
          <w:rStyle w:val="Teksttreci2"/>
          <w:b/>
          <w:bCs/>
          <w:color w:val="000000"/>
        </w:rPr>
        <w:t xml:space="preserve">Równie duży rozrzut ma przysłówek odniesienia: </w:t>
      </w:r>
      <w:r w:rsidRPr="00476C0D">
        <w:rPr>
          <w:rStyle w:val="Teksttreci2Kursywa"/>
          <w:b/>
          <w:bCs/>
          <w:color w:val="000000"/>
          <w:lang w:eastAsia="en-US"/>
        </w:rPr>
        <w:t>dop'irus</w:t>
      </w:r>
      <w:r>
        <w:rPr>
          <w:rStyle w:val="Teksttreci2"/>
          <w:b/>
          <w:bCs/>
          <w:color w:val="000000"/>
        </w:rPr>
        <w:t xml:space="preserve">, </w:t>
      </w:r>
      <w:r w:rsidRPr="00476C0D">
        <w:rPr>
          <w:rStyle w:val="Teksttreci2Kursywa"/>
          <w:b/>
          <w:bCs/>
          <w:color w:val="000000"/>
          <w:lang w:eastAsia="en-US"/>
        </w:rPr>
        <w:t>dop'irui</w:t>
      </w:r>
      <w:r>
        <w:rPr>
          <w:rStyle w:val="Teksttreci2"/>
          <w:b/>
          <w:bCs/>
          <w:color w:val="000000"/>
        </w:rPr>
        <w:t xml:space="preserve">, </w:t>
      </w:r>
      <w:r>
        <w:rPr>
          <w:rStyle w:val="Teksttreci2Kursywa"/>
          <w:b/>
          <w:bCs/>
          <w:color w:val="000000"/>
        </w:rPr>
        <w:t xml:space="preserve">dopiru, dopiro, </w:t>
      </w:r>
      <w:r>
        <w:rPr>
          <w:rStyle w:val="Teksttreci2Kursywa"/>
          <w:b/>
          <w:bCs/>
          <w:color w:val="000000"/>
          <w:lang w:val="cs-CZ" w:eastAsia="cs-CZ"/>
        </w:rPr>
        <w:t>doper</w:t>
      </w:r>
      <w:r>
        <w:rPr>
          <w:rStyle w:val="Teksttreci2"/>
          <w:b/>
          <w:bCs/>
          <w:color w:val="000000"/>
          <w:lang w:val="cs-CZ" w:eastAsia="cs-CZ"/>
        </w:rPr>
        <w:t xml:space="preserve"> </w:t>
      </w:r>
      <w:r>
        <w:rPr>
          <w:rStyle w:val="Teksttreci2"/>
          <w:b/>
          <w:bCs/>
          <w:color w:val="000000"/>
        </w:rPr>
        <w:t xml:space="preserve">etymologicznie związany z </w:t>
      </w:r>
      <w:r>
        <w:rPr>
          <w:rStyle w:val="Teksttreci2Kursywa"/>
          <w:b/>
          <w:bCs/>
          <w:color w:val="000000"/>
        </w:rPr>
        <w:t>pyrvo</w:t>
      </w:r>
      <w:r>
        <w:rPr>
          <w:rStyle w:val="Teksttreci2Kursywa"/>
          <w:b/>
          <w:bCs/>
          <w:color w:val="000000"/>
          <w:vertAlign w:val="subscript"/>
        </w:rPr>
        <w:t>f</w:t>
      </w:r>
      <w:r>
        <w:rPr>
          <w:rStyle w:val="Teksttreci2Kursywa"/>
          <w:b/>
          <w:bCs/>
          <w:color w:val="000000"/>
        </w:rPr>
        <w:t xml:space="preserve"> pervu\, perf</w:t>
      </w:r>
      <w:r>
        <w:rPr>
          <w:rStyle w:val="Teksttreci2"/>
          <w:b/>
          <w:bCs/>
          <w:color w:val="000000"/>
        </w:rPr>
        <w:t xml:space="preserve">, </w:t>
      </w:r>
      <w:r w:rsidRPr="00476C0D">
        <w:rPr>
          <w:rStyle w:val="Teksttreci2Kursywa"/>
          <w:b/>
          <w:bCs/>
          <w:color w:val="000000"/>
          <w:lang w:eastAsia="en-US"/>
        </w:rPr>
        <w:t>jperjy naipirvui.</w:t>
      </w:r>
      <w:r w:rsidRPr="00476C0D">
        <w:rPr>
          <w:rStyle w:val="Teksttreci2"/>
          <w:b/>
          <w:bCs/>
          <w:color w:val="000000"/>
          <w:lang w:eastAsia="en-US"/>
        </w:rPr>
        <w:t xml:space="preserve"> </w:t>
      </w:r>
      <w:r>
        <w:rPr>
          <w:rStyle w:val="Teksttreci2"/>
          <w:b/>
          <w:bCs/>
          <w:color w:val="000000"/>
        </w:rPr>
        <w:t xml:space="preserve">Pierwotnie musiały to być przysłówki odniesienia: </w:t>
      </w:r>
      <w:r>
        <w:rPr>
          <w:rStyle w:val="Teksttreci2Kursywa"/>
          <w:b/>
          <w:bCs/>
          <w:color w:val="000000"/>
          <w:lang w:val="cs-CZ" w:eastAsia="cs-CZ"/>
        </w:rPr>
        <w:t>pyrvo</w:t>
      </w:r>
      <w:r>
        <w:rPr>
          <w:rStyle w:val="Teksttreci2"/>
          <w:b/>
          <w:bCs/>
          <w:color w:val="000000"/>
          <w:lang w:val="cs-CZ" w:eastAsia="cs-CZ"/>
        </w:rPr>
        <w:t xml:space="preserve"> </w:t>
      </w:r>
      <w:r>
        <w:rPr>
          <w:rStyle w:val="Teksttreci2"/>
          <w:b/>
          <w:bCs/>
          <w:color w:val="000000"/>
        </w:rPr>
        <w:t xml:space="preserve">— </w:t>
      </w:r>
      <w:r>
        <w:rPr>
          <w:rStyle w:val="Teksttreci2Kursywa"/>
          <w:b/>
          <w:bCs/>
          <w:color w:val="000000"/>
        </w:rPr>
        <w:t>dopyru: zęby podobać pyrf</w:t>
      </w:r>
      <w:r>
        <w:rPr>
          <w:rStyle w:val="Teksttreci2"/>
          <w:b/>
          <w:bCs/>
          <w:color w:val="000000"/>
        </w:rPr>
        <w:t xml:space="preserve"> i </w:t>
      </w:r>
      <w:r>
        <w:rPr>
          <w:rStyle w:val="Teksttreci2Kursywa"/>
          <w:b/>
          <w:bCs/>
          <w:color w:val="000000"/>
        </w:rPr>
        <w:t>dopyrui</w:t>
      </w:r>
      <w:r>
        <w:rPr>
          <w:rStyle w:val="Teksttreci2"/>
          <w:b/>
          <w:bCs/>
          <w:color w:val="000000"/>
        </w:rPr>
        <w:t xml:space="preserve"> jeść (stosunek odniesienia rozumie się często nie jako następstwo w czasie, lecz jako skutek: Pieniądz nie daje szczęścia, dopiero zakupy — napis w PDT Płocku). Synonimem </w:t>
      </w:r>
      <w:r>
        <w:rPr>
          <w:rStyle w:val="Teksttreci2Kursywa"/>
          <w:b/>
          <w:bCs/>
          <w:color w:val="000000"/>
          <w:lang w:val="cs-CZ" w:eastAsia="cs-CZ"/>
        </w:rPr>
        <w:t>pyrvo</w:t>
      </w:r>
      <w:r>
        <w:rPr>
          <w:rStyle w:val="Teksttreci2"/>
          <w:b/>
          <w:bCs/>
          <w:color w:val="000000"/>
          <w:lang w:val="cs-CZ" w:eastAsia="cs-CZ"/>
        </w:rPr>
        <w:t xml:space="preserve"> </w:t>
      </w:r>
      <w:r>
        <w:rPr>
          <w:rStyle w:val="Teksttreci2"/>
          <w:b/>
          <w:bCs/>
          <w:color w:val="000000"/>
        </w:rPr>
        <w:t xml:space="preserve">jest </w:t>
      </w:r>
      <w:r>
        <w:rPr>
          <w:rStyle w:val="Teksttreci2Kursywa"/>
          <w:b/>
          <w:bCs/>
          <w:color w:val="000000"/>
          <w:lang w:val="cs-CZ" w:eastAsia="cs-CZ"/>
        </w:rPr>
        <w:t>fpšudy, fpšudyi</w:t>
      </w:r>
      <w:r>
        <w:rPr>
          <w:rStyle w:val="Teksttreci2Kursywa"/>
          <w:b/>
          <w:bCs/>
          <w:color w:val="000000"/>
        </w:rPr>
        <w:t xml:space="preserve">, </w:t>
      </w:r>
      <w:r>
        <w:rPr>
          <w:rStyle w:val="Teksttreci2Kursywa"/>
          <w:b/>
          <w:bCs/>
          <w:color w:val="000000"/>
          <w:lang w:val="cs-CZ" w:eastAsia="cs-CZ"/>
        </w:rPr>
        <w:t>pšudy</w:t>
      </w:r>
      <w:r>
        <w:rPr>
          <w:rStyle w:val="Teksttreci2Kursywa"/>
          <w:b/>
          <w:bCs/>
          <w:color w:val="000000"/>
        </w:rPr>
        <w:t xml:space="preserve">, psuć, </w:t>
      </w:r>
      <w:r>
        <w:rPr>
          <w:rStyle w:val="Teksttreci2Kursywa"/>
          <w:b/>
          <w:bCs/>
          <w:color w:val="000000"/>
          <w:lang w:val="cs-CZ" w:eastAsia="cs-CZ"/>
        </w:rPr>
        <w:t>pšody</w:t>
      </w:r>
      <w:r>
        <w:rPr>
          <w:rStyle w:val="Teksttreci2"/>
          <w:b/>
          <w:bCs/>
          <w:color w:val="000000"/>
        </w:rPr>
        <w:t xml:space="preserve">, </w:t>
      </w:r>
      <w:r>
        <w:rPr>
          <w:rStyle w:val="Teksttreci2Kursywa"/>
          <w:b/>
          <w:bCs/>
          <w:color w:val="000000"/>
        </w:rPr>
        <w:t>nasampśut, naipśut.</w:t>
      </w:r>
    </w:p>
    <w:p w:rsidR="00584792" w:rsidRDefault="00584792">
      <w:pPr>
        <w:pStyle w:val="Teksttreci80"/>
        <w:shd w:val="clear" w:color="auto" w:fill="auto"/>
        <w:spacing w:before="0" w:line="330" w:lineRule="exact"/>
        <w:ind w:firstLine="460"/>
        <w:jc w:val="both"/>
      </w:pPr>
      <w:r>
        <w:rPr>
          <w:rStyle w:val="Teksttreci8Bezkursywy"/>
          <w:b/>
          <w:bCs/>
          <w:i w:val="0"/>
          <w:iCs w:val="0"/>
          <w:color w:val="000000"/>
        </w:rPr>
        <w:t xml:space="preserve">Przysłówki charakteryzujące oznaczają różne cechy kwalifikatywne: </w:t>
      </w:r>
      <w:r>
        <w:rPr>
          <w:rStyle w:val="Teksttreci8"/>
          <w:b/>
          <w:bCs/>
          <w:i/>
          <w:iCs/>
          <w:color w:val="000000"/>
        </w:rPr>
        <w:t>skyadno, śtybno, yukratko, yostruźńe, dokumentne</w:t>
      </w:r>
      <w:r>
        <w:rPr>
          <w:rStyle w:val="Teksttreci8Bezkursywy"/>
          <w:b/>
          <w:bCs/>
          <w:i w:val="0"/>
          <w:iCs w:val="0"/>
          <w:color w:val="000000"/>
        </w:rPr>
        <w:t xml:space="preserve">, Zepśej, </w:t>
      </w:r>
      <w:r w:rsidRPr="00476C0D">
        <w:rPr>
          <w:rStyle w:val="Teksttreci8"/>
          <w:b/>
          <w:bCs/>
          <w:i/>
          <w:iCs/>
          <w:color w:val="000000"/>
          <w:lang w:eastAsia="en-US"/>
        </w:rPr>
        <w:t xml:space="preserve">lyxsej., </w:t>
      </w:r>
      <w:r>
        <w:rPr>
          <w:rStyle w:val="Teksttreci8"/>
          <w:b/>
          <w:bCs/>
          <w:i/>
          <w:iCs/>
          <w:color w:val="000000"/>
        </w:rPr>
        <w:t xml:space="preserve">ćem- </w:t>
      </w:r>
      <w:r>
        <w:rPr>
          <w:rStyle w:val="Teksttreci8"/>
          <w:b/>
          <w:bCs/>
          <w:i/>
          <w:iCs/>
          <w:color w:val="000000"/>
          <w:lang w:val="cs-CZ" w:eastAsia="cs-CZ"/>
        </w:rPr>
        <w:t xml:space="preserve">novato, </w:t>
      </w:r>
      <w:r>
        <w:rPr>
          <w:rStyle w:val="Teksttreci8"/>
          <w:b/>
          <w:bCs/>
          <w:i/>
          <w:iCs/>
          <w:color w:val="000000"/>
        </w:rPr>
        <w:t>v</w:t>
      </w:r>
      <w:r>
        <w:rPr>
          <w:rStyle w:val="Teksttreci8"/>
          <w:b/>
          <w:bCs/>
          <w:i/>
          <w:iCs/>
          <w:color w:val="000000"/>
          <w:vertAlign w:val="superscript"/>
        </w:rPr>
        <w:t>f</w:t>
      </w:r>
      <w:r>
        <w:rPr>
          <w:rStyle w:val="Teksttreci8"/>
          <w:b/>
          <w:bCs/>
          <w:i/>
          <w:iCs/>
          <w:color w:val="000000"/>
        </w:rPr>
        <w:t xml:space="preserve">idnovo, </w:t>
      </w:r>
      <w:r>
        <w:rPr>
          <w:rStyle w:val="Teksttreci8"/>
          <w:b/>
          <w:bCs/>
          <w:i/>
          <w:iCs/>
          <w:color w:val="000000"/>
          <w:lang w:val="cs-CZ" w:eastAsia="cs-CZ"/>
        </w:rPr>
        <w:t xml:space="preserve">óixutevko, </w:t>
      </w:r>
      <w:r>
        <w:rPr>
          <w:rStyle w:val="Teksttreci8"/>
          <w:b/>
          <w:bCs/>
          <w:i/>
          <w:iCs/>
          <w:color w:val="000000"/>
        </w:rPr>
        <w:t xml:space="preserve">zęby mńaya suotko, zęby miaya letko, mńaua mńentko, </w:t>
      </w:r>
      <w:r w:rsidRPr="00476C0D">
        <w:rPr>
          <w:rStyle w:val="Teksttreci8"/>
          <w:b/>
          <w:bCs/>
          <w:i/>
          <w:iCs/>
          <w:color w:val="000000"/>
          <w:lang w:eastAsia="en-US"/>
        </w:rPr>
        <w:t xml:space="preserve">yaskovo, yumysyovo, </w:t>
      </w:r>
      <w:r>
        <w:rPr>
          <w:rStyle w:val="Teksttreci8"/>
          <w:b/>
          <w:bCs/>
          <w:i/>
          <w:iCs/>
          <w:color w:val="000000"/>
        </w:rPr>
        <w:t xml:space="preserve">pśeśpecńe, pyto ńeśńele, </w:t>
      </w:r>
      <w:r>
        <w:rPr>
          <w:rStyle w:val="Teksttreci8"/>
          <w:b/>
          <w:bCs/>
          <w:i/>
          <w:iCs/>
          <w:color w:val="000000"/>
          <w:lang w:val="cs-CZ" w:eastAsia="cs-CZ"/>
        </w:rPr>
        <w:t>pšy</w:t>
      </w:r>
      <w:r>
        <w:rPr>
          <w:rStyle w:val="Teksttreci8Bezkursywy"/>
          <w:b/>
          <w:bCs/>
          <w:i w:val="0"/>
          <w:iCs w:val="0"/>
          <w:color w:val="000000"/>
        </w:rPr>
        <w:t xml:space="preserve">- </w:t>
      </w:r>
      <w:r>
        <w:rPr>
          <w:rStyle w:val="Teksttreci8"/>
          <w:b/>
          <w:bCs/>
          <w:i/>
          <w:iCs/>
          <w:color w:val="000000"/>
        </w:rPr>
        <w:t xml:space="preserve">stoińe o^any, galanto ṷumyṷa, ar?e, </w:t>
      </w:r>
      <w:r>
        <w:rPr>
          <w:rStyle w:val="Teksttreci8"/>
          <w:b/>
          <w:bCs/>
          <w:i/>
          <w:iCs/>
          <w:color w:val="000000"/>
          <w:lang w:val="ru-RU" w:eastAsia="ru-RU"/>
        </w:rPr>
        <w:t>кгущто.</w:t>
      </w:r>
    </w:p>
    <w:p w:rsidR="00584792" w:rsidRDefault="00584792">
      <w:pPr>
        <w:pStyle w:val="Teksttreci20"/>
        <w:shd w:val="clear" w:color="auto" w:fill="auto"/>
        <w:spacing w:before="0"/>
        <w:ind w:firstLine="460"/>
      </w:pPr>
      <w:r>
        <w:rPr>
          <w:rStyle w:val="Teksttreci2"/>
          <w:b/>
          <w:bCs/>
          <w:color w:val="000000"/>
        </w:rPr>
        <w:t>Łączność przysłówka z przymiotnikiem jest nie tylko natury struk</w:t>
      </w:r>
      <w:r>
        <w:rPr>
          <w:rStyle w:val="Teksttreci2"/>
          <w:b/>
          <w:bCs/>
          <w:color w:val="000000"/>
        </w:rPr>
        <w:softHyphen/>
        <w:t xml:space="preserve">turalnej, ale i funkcyjnej. Np. przysłówki oznaczające barwę: zielono, czerwono występują także w roli okoliczników: </w:t>
      </w:r>
      <w:r>
        <w:rPr>
          <w:rStyle w:val="Teksttreci2Kursywa"/>
          <w:b/>
          <w:bCs/>
          <w:color w:val="000000"/>
          <w:lang w:val="cs-CZ" w:eastAsia="cs-CZ"/>
        </w:rPr>
        <w:t xml:space="preserve">cervono </w:t>
      </w:r>
      <w:r>
        <w:rPr>
          <w:rStyle w:val="Teksttreci2Kursywa"/>
          <w:b/>
          <w:bCs/>
          <w:color w:val="000000"/>
        </w:rPr>
        <w:t xml:space="preserve">śe roʒ́i, źelono xoʒ́i, a balio ṷumira; belutko xoʒ́yṷa, ṷadńe </w:t>
      </w:r>
      <w:r w:rsidRPr="00476C0D">
        <w:rPr>
          <w:rStyle w:val="Teksttreci2Kursywa"/>
          <w:b/>
          <w:bCs/>
          <w:color w:val="000000"/>
          <w:lang w:eastAsia="en-US"/>
        </w:rPr>
        <w:t>ta</w:t>
      </w:r>
      <w:r>
        <w:rPr>
          <w:rStyle w:val="Teksttreci8"/>
          <w:b/>
          <w:bCs/>
          <w:color w:val="000000"/>
        </w:rPr>
        <w:t>i̯</w:t>
      </w:r>
      <w:r w:rsidRPr="00476C0D">
        <w:rPr>
          <w:rStyle w:val="Teksttreci2Kursywa"/>
          <w:b/>
          <w:bCs/>
          <w:color w:val="000000"/>
          <w:lang w:eastAsia="en-US"/>
        </w:rPr>
        <w:t>cova</w:t>
      </w:r>
      <w:r>
        <w:rPr>
          <w:rStyle w:val="Teksttreci8"/>
          <w:b/>
          <w:bCs/>
          <w:color w:val="000000"/>
        </w:rPr>
        <w:t>ṷ</w:t>
      </w:r>
      <w:r w:rsidRPr="00476C0D">
        <w:rPr>
          <w:rStyle w:val="Teksttreci2Kursywa"/>
          <w:b/>
          <w:bCs/>
          <w:color w:val="000000"/>
          <w:lang w:eastAsia="en-US"/>
        </w:rPr>
        <w:t>a.</w:t>
      </w:r>
      <w:r w:rsidRPr="00476C0D">
        <w:rPr>
          <w:rStyle w:val="Teksttreci2"/>
          <w:b/>
          <w:bCs/>
          <w:color w:val="000000"/>
          <w:lang w:eastAsia="en-US"/>
        </w:rPr>
        <w:t xml:space="preserve"> </w:t>
      </w:r>
      <w:r>
        <w:rPr>
          <w:rStyle w:val="Teksttreci2"/>
          <w:b/>
          <w:bCs/>
          <w:color w:val="000000"/>
        </w:rPr>
        <w:t>Powstają w ten sposób nowe skojarzenia będące podstawą rozwoju systemu frazeologicz</w:t>
      </w:r>
      <w:r>
        <w:rPr>
          <w:rStyle w:val="Teksttreci2"/>
          <w:b/>
          <w:bCs/>
          <w:color w:val="000000"/>
        </w:rPr>
        <w:softHyphen/>
        <w:t xml:space="preserve">nego. U podstaw tego rozwoju leży zawsze indywidualna propozycja językowa, która wymaga Społecznego usankcjonowania. Czasownik „mieć” może korelować z innymi przysłówkami: mieć dobrze, źle i: </w:t>
      </w:r>
      <w:r>
        <w:rPr>
          <w:rStyle w:val="Teksttreci2Kursywa"/>
          <w:b/>
          <w:bCs/>
          <w:color w:val="000000"/>
        </w:rPr>
        <w:t>mńaṷa</w:t>
      </w:r>
      <w:r>
        <w:rPr>
          <w:rStyle w:val="Teksttreci2"/>
          <w:b/>
          <w:bCs/>
          <w:color w:val="000000"/>
        </w:rPr>
        <w:t xml:space="preserve">, </w:t>
      </w:r>
      <w:r w:rsidRPr="00476C0D">
        <w:rPr>
          <w:rStyle w:val="Teksttreci2Kursywa"/>
          <w:b/>
          <w:bCs/>
          <w:color w:val="000000"/>
          <w:lang w:eastAsia="en-US"/>
        </w:rPr>
        <w:t>s</w:t>
      </w:r>
      <w:r>
        <w:rPr>
          <w:rStyle w:val="Teksttreci8"/>
          <w:b/>
          <w:bCs/>
          <w:color w:val="000000"/>
        </w:rPr>
        <w:t>ṷ</w:t>
      </w:r>
      <w:r w:rsidRPr="00476C0D">
        <w:rPr>
          <w:rStyle w:val="Teksttreci2Kursywa"/>
          <w:b/>
          <w:bCs/>
          <w:color w:val="000000"/>
          <w:lang w:eastAsia="en-US"/>
        </w:rPr>
        <w:t xml:space="preserve">otko, </w:t>
      </w:r>
      <w:r>
        <w:rPr>
          <w:rStyle w:val="Teksttreci2Kursywa"/>
          <w:b/>
          <w:bCs/>
          <w:color w:val="000000"/>
          <w:lang w:val="cs-CZ" w:eastAsia="cs-CZ"/>
        </w:rPr>
        <w:t>okrung</w:t>
      </w:r>
      <w:r>
        <w:rPr>
          <w:rStyle w:val="Teksttreci8"/>
          <w:b/>
          <w:bCs/>
          <w:color w:val="000000"/>
        </w:rPr>
        <w:t>ṷ</w:t>
      </w:r>
      <w:r>
        <w:rPr>
          <w:rStyle w:val="Teksttreci2Kursywa"/>
          <w:b/>
          <w:bCs/>
          <w:color w:val="000000"/>
          <w:lang w:val="cs-CZ" w:eastAsia="cs-CZ"/>
        </w:rPr>
        <w:t xml:space="preserve">o </w:t>
      </w:r>
      <w:r>
        <w:rPr>
          <w:rStyle w:val="Teksttreci2Kursywa"/>
          <w:b/>
          <w:bCs/>
          <w:color w:val="000000"/>
        </w:rPr>
        <w:t xml:space="preserve">pṷyńe, pśysti̯ńe oʒ́any, </w:t>
      </w:r>
      <w:r w:rsidRPr="00476C0D">
        <w:rPr>
          <w:rStyle w:val="Teksttreci2Kursywa"/>
          <w:b/>
          <w:bCs/>
          <w:color w:val="000000"/>
          <w:lang w:eastAsia="en-US"/>
        </w:rPr>
        <w:t>suxo uv'end</w:t>
      </w:r>
      <w:r>
        <w:rPr>
          <w:rStyle w:val="Teksttreci8"/>
          <w:b/>
          <w:bCs/>
          <w:color w:val="000000"/>
        </w:rPr>
        <w:t>ṷ</w:t>
      </w:r>
      <w:r w:rsidRPr="00476C0D">
        <w:rPr>
          <w:rStyle w:val="Teksttreci2Kursywa"/>
          <w:b/>
          <w:bCs/>
          <w:color w:val="000000"/>
          <w:lang w:eastAsia="en-US"/>
        </w:rPr>
        <w:t xml:space="preserve">a, </w:t>
      </w:r>
      <w:r>
        <w:rPr>
          <w:rStyle w:val="Teksttreci2Kursywa"/>
          <w:b/>
          <w:bCs/>
          <w:color w:val="000000"/>
        </w:rPr>
        <w:t xml:space="preserve">belutko xoʒ́iṷa. </w:t>
      </w:r>
      <w:r>
        <w:rPr>
          <w:rStyle w:val="Teksttreci2"/>
          <w:b/>
          <w:bCs/>
          <w:color w:val="000000"/>
        </w:rPr>
        <w:t>Na oznaczenie, że czegoś nie brakuje, używa się na Mazowszu wyrażenia mieć coś na coś, np. Mają zawsze masło na masło lub:</w:t>
      </w:r>
      <w:r>
        <w:rPr>
          <w:rStyle w:val="Teksttreci8"/>
          <w:b/>
          <w:bCs/>
          <w:color w:val="000000"/>
        </w:rPr>
        <w:t>i̯</w:t>
      </w:r>
      <w:r>
        <w:rPr>
          <w:rStyle w:val="Teksttreci2Kursywa"/>
          <w:b/>
          <w:bCs/>
          <w:color w:val="000000"/>
          <w:lang w:val="cs-CZ" w:eastAsia="cs-CZ"/>
        </w:rPr>
        <w:t xml:space="preserve">esce </w:t>
      </w:r>
      <w:r>
        <w:rPr>
          <w:rStyle w:val="Teksttreci8"/>
          <w:b/>
          <w:bCs/>
          <w:color w:val="000000"/>
        </w:rPr>
        <w:t xml:space="preserve">i̯eden ńe </w:t>
      </w:r>
      <w:r>
        <w:rPr>
          <w:rStyle w:val="Teksttreci2Kursywa"/>
          <w:b/>
          <w:bCs/>
          <w:color w:val="000000"/>
          <w:lang w:val="cs-CZ" w:eastAsia="cs-CZ"/>
        </w:rPr>
        <w:t xml:space="preserve">vyset, </w:t>
      </w:r>
      <w:r>
        <w:rPr>
          <w:rStyle w:val="Teksttreci2Kursywa"/>
          <w:b/>
          <w:bCs/>
          <w:color w:val="000000"/>
        </w:rPr>
        <w:t xml:space="preserve">a i̯us </w:t>
      </w:r>
      <w:r>
        <w:rPr>
          <w:rStyle w:val="Teksttreci2Kursywa"/>
          <w:b/>
          <w:bCs/>
          <w:color w:val="000000"/>
          <w:lang w:val="cs-CZ" w:eastAsia="cs-CZ"/>
        </w:rPr>
        <w:t xml:space="preserve">pekly </w:t>
      </w:r>
      <w:r>
        <w:rPr>
          <w:rStyle w:val="Teksttreci2Kursywa"/>
          <w:b/>
          <w:bCs/>
          <w:color w:val="000000"/>
        </w:rPr>
        <w:t xml:space="preserve">drugi, </w:t>
      </w:r>
      <w:r w:rsidRPr="00476C0D">
        <w:rPr>
          <w:rStyle w:val="Teksttreci2Kursywa"/>
          <w:b/>
          <w:bCs/>
          <w:color w:val="000000"/>
          <w:lang w:eastAsia="en-US"/>
        </w:rPr>
        <w:t>bu</w:t>
      </w:r>
      <w:r>
        <w:rPr>
          <w:rStyle w:val="Teksttreci8"/>
          <w:b/>
          <w:bCs/>
          <w:color w:val="000000"/>
        </w:rPr>
        <w:t>ṷ</w:t>
      </w:r>
      <w:r w:rsidRPr="00476C0D">
        <w:rPr>
          <w:rStyle w:val="Teksttreci2Kursywa"/>
          <w:b/>
          <w:bCs/>
          <w:color w:val="000000"/>
          <w:lang w:eastAsia="en-US"/>
        </w:rPr>
        <w:t xml:space="preserve"> </w:t>
      </w:r>
      <w:r>
        <w:rPr>
          <w:rStyle w:val="Teksttreci2Kursywa"/>
          <w:b/>
          <w:bCs/>
          <w:color w:val="000000"/>
        </w:rPr>
        <w:t xml:space="preserve">zafse </w:t>
      </w:r>
      <w:r>
        <w:rPr>
          <w:rStyle w:val="Teksttreci2Kursywa"/>
          <w:b/>
          <w:bCs/>
          <w:color w:val="000000"/>
          <w:lang w:val="de-DE" w:eastAsia="de-DE"/>
        </w:rPr>
        <w:t xml:space="preserve">xlyp </w:t>
      </w:r>
      <w:r>
        <w:rPr>
          <w:rStyle w:val="Teksttreci2Kursywa"/>
          <w:b/>
          <w:bCs/>
          <w:color w:val="000000"/>
        </w:rPr>
        <w:t>na xlyp.</w:t>
      </w:r>
      <w:r>
        <w:rPr>
          <w:rStyle w:val="Teksttreci2"/>
          <w:b/>
          <w:bCs/>
          <w:color w:val="000000"/>
        </w:rPr>
        <w:t xml:space="preserve"> Błąd językowy jest korelacją fałszywą, czyli niezgodną z systemem języka, np.: uczeń wykłócał się ze mną, wzruszyłem się = przestraszyłem się; To nie będzie rozwiązanie zadowalniające (nauczyciele). Rozwój systemu frazeologicznego polega na korelacji np. przez analogię, jeśli chodzi o synonimikę: ładnie ubrany </w:t>
      </w:r>
      <w:r>
        <w:rPr>
          <w:rStyle w:val="Teksttreci2Kursywa"/>
          <w:b/>
          <w:bCs/>
          <w:color w:val="000000"/>
        </w:rPr>
        <w:t>pśystoi̯ńe oʒ́any.</w:t>
      </w:r>
      <w:r>
        <w:rPr>
          <w:rStyle w:val="Teksttreci2"/>
          <w:b/>
          <w:bCs/>
          <w:color w:val="000000"/>
        </w:rPr>
        <w:t xml:space="preserve"> Korelacja to nie tylko związek, ale i skala możliwości:</w:t>
      </w:r>
    </w:p>
    <w:p w:rsidR="00584792" w:rsidRDefault="00584792">
      <w:pPr>
        <w:pStyle w:val="Teksttreci80"/>
        <w:shd w:val="clear" w:color="auto" w:fill="auto"/>
        <w:spacing w:before="0" w:after="46" w:line="260" w:lineRule="exact"/>
        <w:ind w:firstLine="460"/>
        <w:jc w:val="both"/>
      </w:pPr>
      <w:r>
        <w:rPr>
          <w:rStyle w:val="Teksttreci8"/>
          <w:b/>
          <w:bCs/>
          <w:i/>
          <w:iCs/>
          <w:color w:val="000000"/>
        </w:rPr>
        <w:t>a bystra ś</w:t>
      </w:r>
      <w:r>
        <w:rPr>
          <w:rStyle w:val="Teksttreci8"/>
          <w:b/>
          <w:bCs/>
          <w:i/>
          <w:iCs/>
          <w:color w:val="000000"/>
          <w:lang w:val="cs-CZ" w:eastAsia="cs-CZ"/>
        </w:rPr>
        <w:t xml:space="preserve">ek'era </w:t>
      </w:r>
      <w:r>
        <w:rPr>
          <w:rStyle w:val="Teksttreci8"/>
          <w:b/>
          <w:bCs/>
          <w:i/>
          <w:iCs/>
          <w:color w:val="000000"/>
        </w:rPr>
        <w:t xml:space="preserve">po </w:t>
      </w:r>
      <w:r>
        <w:rPr>
          <w:rStyle w:val="Teksttreci8"/>
          <w:b/>
          <w:bCs/>
          <w:i/>
          <w:iCs/>
          <w:color w:val="000000"/>
          <w:lang w:val="cs-CZ" w:eastAsia="cs-CZ"/>
        </w:rPr>
        <w:t>vo</w:t>
      </w:r>
      <w:r>
        <w:rPr>
          <w:rStyle w:val="Teksttreci2Kursywa"/>
          <w:b/>
          <w:bCs/>
          <w:i/>
          <w:iCs/>
          <w:color w:val="000000"/>
        </w:rPr>
        <w:t>ʒ́</w:t>
      </w:r>
      <w:r>
        <w:rPr>
          <w:rStyle w:val="Teksttreci8"/>
          <w:b/>
          <w:bCs/>
          <w:i/>
          <w:iCs/>
          <w:color w:val="000000"/>
          <w:lang w:val="cs-CZ" w:eastAsia="cs-CZ"/>
        </w:rPr>
        <w:t>e p</w:t>
      </w:r>
      <w:r>
        <w:rPr>
          <w:rStyle w:val="Teksttreci8"/>
          <w:b/>
          <w:bCs/>
          <w:i/>
          <w:iCs/>
          <w:color w:val="000000"/>
        </w:rPr>
        <w:t>ṷ</w:t>
      </w:r>
      <w:r>
        <w:rPr>
          <w:rStyle w:val="Teksttreci8"/>
          <w:b/>
          <w:bCs/>
          <w:i/>
          <w:iCs/>
          <w:color w:val="000000"/>
          <w:lang w:val="cs-CZ" w:eastAsia="cs-CZ"/>
        </w:rPr>
        <w:t>yné</w:t>
      </w:r>
      <w:r>
        <w:rPr>
          <w:rStyle w:val="Teksttreci8"/>
          <w:b/>
          <w:bCs/>
          <w:i/>
          <w:iCs/>
          <w:color w:val="000000"/>
        </w:rPr>
        <w:t>ṷ</w:t>
      </w:r>
      <w:r>
        <w:rPr>
          <w:rStyle w:val="Teksttreci8"/>
          <w:b/>
          <w:bCs/>
          <w:i/>
          <w:iCs/>
          <w:color w:val="000000"/>
          <w:lang w:val="cs-CZ" w:eastAsia="cs-CZ"/>
        </w:rPr>
        <w:t>a,</w:t>
      </w:r>
    </w:p>
    <w:p w:rsidR="00584792" w:rsidRDefault="00584792">
      <w:pPr>
        <w:pStyle w:val="Teksttreci80"/>
        <w:shd w:val="clear" w:color="auto" w:fill="auto"/>
        <w:spacing w:before="0" w:line="260" w:lineRule="exact"/>
        <w:ind w:firstLine="460"/>
        <w:jc w:val="both"/>
      </w:pPr>
      <w:r>
        <w:rPr>
          <w:rStyle w:val="Teksttreci8"/>
          <w:b/>
          <w:bCs/>
          <w:i/>
          <w:iCs/>
          <w:color w:val="000000"/>
        </w:rPr>
        <w:t>ṷopaṷka s p'uramy do dna ṷ</w:t>
      </w:r>
      <w:r>
        <w:rPr>
          <w:rStyle w:val="Teksttreci8"/>
          <w:b/>
          <w:bCs/>
          <w:i/>
          <w:iCs/>
          <w:color w:val="000000"/>
          <w:lang w:val="cs-CZ" w:eastAsia="cs-CZ"/>
        </w:rPr>
        <w:t>utuné</w:t>
      </w:r>
      <w:r>
        <w:rPr>
          <w:rStyle w:val="Teksttreci8"/>
          <w:b/>
          <w:bCs/>
          <w:i/>
          <w:iCs/>
          <w:color w:val="000000"/>
        </w:rPr>
        <w:t>ṷ</w:t>
      </w:r>
      <w:r>
        <w:rPr>
          <w:rStyle w:val="Teksttreci8"/>
          <w:b/>
          <w:bCs/>
          <w:i/>
          <w:iCs/>
          <w:color w:val="000000"/>
          <w:lang w:val="cs-CZ" w:eastAsia="cs-CZ"/>
        </w:rPr>
        <w:t>a.</w:t>
      </w:r>
    </w:p>
    <w:p w:rsidR="00584792" w:rsidRDefault="00584792">
      <w:pPr>
        <w:pStyle w:val="Teksttreci20"/>
        <w:shd w:val="clear" w:color="auto" w:fill="auto"/>
        <w:spacing w:before="0"/>
        <w:ind w:firstLine="460"/>
      </w:pPr>
      <w:r>
        <w:rPr>
          <w:rStyle w:val="Teksttreci2Kursywa"/>
          <w:b/>
          <w:bCs/>
          <w:color w:val="000000"/>
        </w:rPr>
        <w:t>Bystra siekiera</w:t>
      </w:r>
      <w:r>
        <w:rPr>
          <w:rStyle w:val="Teksttreci2"/>
          <w:b/>
          <w:bCs/>
          <w:color w:val="000000"/>
        </w:rPr>
        <w:t xml:space="preserve"> to korelacja środowiskowa zgodna z systemem narze</w:t>
      </w:r>
      <w:r>
        <w:rPr>
          <w:rStyle w:val="Teksttreci2"/>
          <w:b/>
          <w:bCs/>
          <w:color w:val="000000"/>
        </w:rPr>
        <w:softHyphen/>
        <w:t xml:space="preserve">cza mazowieckiego, gdzie wyraz </w:t>
      </w:r>
      <w:r>
        <w:rPr>
          <w:rStyle w:val="Teksttreci2Kursywa"/>
          <w:b/>
          <w:bCs/>
          <w:color w:val="000000"/>
        </w:rPr>
        <w:t>bystry</w:t>
      </w:r>
      <w:r>
        <w:rPr>
          <w:rStyle w:val="Teksttreci2"/>
          <w:b/>
          <w:bCs/>
          <w:color w:val="000000"/>
        </w:rPr>
        <w:t xml:space="preserve"> ma wysoki stopień łączliwości.</w:t>
      </w:r>
    </w:p>
    <w:p w:rsidR="00584792" w:rsidRDefault="00584792">
      <w:pPr>
        <w:pStyle w:val="Teksttreci80"/>
        <w:shd w:val="clear" w:color="auto" w:fill="auto"/>
        <w:spacing w:before="0" w:line="294" w:lineRule="exact"/>
        <w:ind w:left="500"/>
        <w:jc w:val="both"/>
      </w:pPr>
      <w:r>
        <w:rPr>
          <w:rStyle w:val="Teksttreci8"/>
          <w:b/>
          <w:bCs/>
          <w:i/>
          <w:iCs/>
          <w:color w:val="000000"/>
        </w:rPr>
        <w:t>bystro biegnie</w:t>
      </w:r>
      <w:r>
        <w:rPr>
          <w:rStyle w:val="Teksttreci8Bezkursywy"/>
          <w:b/>
          <w:bCs/>
          <w:i w:val="0"/>
          <w:iCs w:val="0"/>
          <w:color w:val="000000"/>
        </w:rPr>
        <w:t xml:space="preserve">, </w:t>
      </w:r>
      <w:r>
        <w:rPr>
          <w:rStyle w:val="Teksttreci8"/>
          <w:b/>
          <w:bCs/>
          <w:i/>
          <w:iCs/>
          <w:color w:val="000000"/>
        </w:rPr>
        <w:t>bystro spojrzał, bystry chłopak, oczy wybystrzył, bystry koń.</w:t>
      </w:r>
    </w:p>
    <w:p w:rsidR="00584792" w:rsidRDefault="00584792">
      <w:pPr>
        <w:pStyle w:val="Teksttreci20"/>
        <w:shd w:val="clear" w:color="auto" w:fill="auto"/>
        <w:spacing w:before="0" w:line="294" w:lineRule="exact"/>
        <w:ind w:left="500" w:firstLine="360"/>
      </w:pPr>
      <w:r>
        <w:rPr>
          <w:rStyle w:val="Teksttreci2"/>
          <w:b/>
          <w:bCs/>
          <w:color w:val="000000"/>
        </w:rPr>
        <w:t>Występuje zasadnicza różnica między użyciem niektórych przysłów</w:t>
      </w:r>
      <w:r>
        <w:rPr>
          <w:rStyle w:val="Teksttreci2"/>
          <w:b/>
          <w:bCs/>
          <w:color w:val="000000"/>
        </w:rPr>
        <w:softHyphen/>
        <w:t xml:space="preserve">ków w gwarach i w jęz. ogólnopolskim. Np. zamiast codziennych </w:t>
      </w:r>
      <w:r>
        <w:rPr>
          <w:rStyle w:val="Teksttreci2Kursywa"/>
          <w:b/>
          <w:bCs/>
          <w:color w:val="000000"/>
        </w:rPr>
        <w:t xml:space="preserve">szybko </w:t>
      </w:r>
      <w:r>
        <w:rPr>
          <w:rStyle w:val="Teksttreci2"/>
          <w:b/>
          <w:bCs/>
          <w:color w:val="000000"/>
        </w:rPr>
        <w:t xml:space="preserve">i </w:t>
      </w:r>
      <w:r>
        <w:rPr>
          <w:rStyle w:val="Teksttreci2Kursywa"/>
          <w:b/>
          <w:bCs/>
          <w:color w:val="000000"/>
        </w:rPr>
        <w:t>prędko</w:t>
      </w:r>
      <w:r>
        <w:rPr>
          <w:rStyle w:val="Teksttreci2"/>
          <w:b/>
          <w:bCs/>
          <w:color w:val="000000"/>
        </w:rPr>
        <w:t xml:space="preserve"> używa się mocniejszych określeń: </w:t>
      </w:r>
      <w:r>
        <w:rPr>
          <w:rStyle w:val="Teksttreci2Kursywa"/>
          <w:b/>
          <w:bCs/>
          <w:color w:val="000000"/>
        </w:rPr>
        <w:t xml:space="preserve">dyrdem </w:t>
      </w:r>
      <w:r w:rsidRPr="00476C0D">
        <w:rPr>
          <w:rStyle w:val="Teksttreci2Kursywa"/>
          <w:b/>
          <w:bCs/>
          <w:color w:val="000000"/>
          <w:lang w:eastAsia="en-US"/>
        </w:rPr>
        <w:t>potaxa</w:t>
      </w:r>
      <w:r>
        <w:rPr>
          <w:rStyle w:val="Teksttreci2Kursywa"/>
          <w:b/>
          <w:bCs/>
          <w:color w:val="000000"/>
        </w:rPr>
        <w:t>ṷ</w:t>
      </w:r>
      <w:r w:rsidRPr="00476C0D">
        <w:rPr>
          <w:rStyle w:val="Teksttreci2Kursywa"/>
          <w:b/>
          <w:bCs/>
          <w:color w:val="000000"/>
          <w:lang w:eastAsia="en-US"/>
        </w:rPr>
        <w:t xml:space="preserve">a </w:t>
      </w:r>
      <w:r>
        <w:rPr>
          <w:rStyle w:val="Teksttreci2Kursywa"/>
          <w:b/>
          <w:bCs/>
          <w:color w:val="000000"/>
        </w:rPr>
        <w:t xml:space="preserve">na pole, co pary f </w:t>
      </w:r>
      <w:r w:rsidRPr="00476C0D">
        <w:rPr>
          <w:rStyle w:val="Teksttreci2Kursywa"/>
          <w:b/>
          <w:bCs/>
          <w:color w:val="000000"/>
          <w:lang w:eastAsia="en-US"/>
        </w:rPr>
        <w:t>p'er</w:t>
      </w:r>
      <w:r>
        <w:rPr>
          <w:rStyle w:val="Teksttreci2Kursywa"/>
          <w:b/>
          <w:bCs/>
          <w:color w:val="000000"/>
        </w:rPr>
        <w:t>ś</w:t>
      </w:r>
      <w:r w:rsidRPr="00476C0D">
        <w:rPr>
          <w:rStyle w:val="Teksttreci2Kursywa"/>
          <w:b/>
          <w:bCs/>
          <w:color w:val="000000"/>
          <w:lang w:eastAsia="en-US"/>
        </w:rPr>
        <w:t xml:space="preserve">ax, v'eit </w:t>
      </w:r>
      <w:r>
        <w:rPr>
          <w:rStyle w:val="Teksttreci2Kursywa"/>
          <w:b/>
          <w:bCs/>
          <w:color w:val="000000"/>
        </w:rPr>
        <w:t xml:space="preserve">śe </w:t>
      </w:r>
      <w:r>
        <w:rPr>
          <w:rStyle w:val="Teksttreci2Kursywa"/>
          <w:b/>
          <w:bCs/>
          <w:color w:val="000000"/>
          <w:lang w:val="cs-CZ" w:eastAsia="cs-CZ"/>
        </w:rPr>
        <w:t xml:space="preserve">duxem </w:t>
      </w:r>
      <w:r>
        <w:rPr>
          <w:rStyle w:val="Teksttreci2Kursywa"/>
          <w:b/>
          <w:bCs/>
          <w:color w:val="000000"/>
        </w:rPr>
        <w:t xml:space="preserve">rozńesṷa, </w:t>
      </w:r>
      <w:r>
        <w:rPr>
          <w:rStyle w:val="Teksttreci2Kursywa"/>
          <w:b/>
          <w:bCs/>
          <w:color w:val="000000"/>
          <w:lang w:val="ru-RU" w:eastAsia="ru-RU"/>
        </w:rPr>
        <w:t>х</w:t>
      </w:r>
      <w:r>
        <w:rPr>
          <w:rStyle w:val="Teksttreci2Kursywa"/>
          <w:b/>
          <w:bCs/>
          <w:color w:val="000000"/>
        </w:rPr>
        <w:t>ṷ</w:t>
      </w:r>
      <w:r>
        <w:rPr>
          <w:rStyle w:val="Teksttreci2Kursywa"/>
          <w:b/>
          <w:bCs/>
          <w:color w:val="000000"/>
          <w:lang w:val="ru-RU" w:eastAsia="ru-RU"/>
        </w:rPr>
        <w:t xml:space="preserve">ору </w:t>
      </w:r>
      <w:r>
        <w:rPr>
          <w:rStyle w:val="Teksttreci2Kursywa"/>
          <w:b/>
          <w:bCs/>
          <w:color w:val="000000"/>
        </w:rPr>
        <w:t>m'</w:t>
      </w:r>
      <w:r>
        <w:rPr>
          <w:rStyle w:val="Teksttreci2Kursywa"/>
          <w:b/>
          <w:bCs/>
          <w:color w:val="000000"/>
          <w:lang w:val="cs-CZ" w:eastAsia="cs-CZ"/>
        </w:rPr>
        <w:t>igem poletěly, skšesa</w:t>
      </w:r>
      <w:r>
        <w:rPr>
          <w:rStyle w:val="Teksttreci2Kursywa"/>
          <w:b/>
          <w:bCs/>
          <w:color w:val="000000"/>
        </w:rPr>
        <w:t>ṷ</w:t>
      </w:r>
      <w:r>
        <w:rPr>
          <w:rStyle w:val="Teksttreci2Kursywa"/>
          <w:b/>
          <w:bCs/>
          <w:color w:val="000000"/>
          <w:lang w:val="cs-CZ" w:eastAsia="cs-CZ"/>
        </w:rPr>
        <w:t xml:space="preserve">a </w:t>
      </w:r>
      <w:r>
        <w:rPr>
          <w:rStyle w:val="Teksttreci2Kursywa"/>
          <w:b/>
          <w:bCs/>
          <w:color w:val="000000"/>
        </w:rPr>
        <w:t>ṷo</w:t>
      </w:r>
      <w:r>
        <w:rPr>
          <w:rStyle w:val="Teksttreci2Kursywa"/>
          <w:b/>
          <w:bCs/>
          <w:color w:val="000000"/>
          <w:lang w:val="cs-CZ" w:eastAsia="cs-CZ"/>
        </w:rPr>
        <w:t>ge</w:t>
      </w:r>
      <w:r>
        <w:rPr>
          <w:rStyle w:val="Teksttreci2Kursywa"/>
          <w:b/>
          <w:bCs/>
          <w:color w:val="000000"/>
        </w:rPr>
        <w:t>ń</w:t>
      </w:r>
      <w:r>
        <w:rPr>
          <w:rStyle w:val="Teksttreci2Kursywa"/>
          <w:b/>
          <w:bCs/>
          <w:color w:val="000000"/>
          <w:lang w:val="cs-CZ" w:eastAsia="cs-CZ"/>
        </w:rPr>
        <w:t xml:space="preserve"> v myk, vracai co dux, co </w:t>
      </w:r>
      <w:r>
        <w:rPr>
          <w:rStyle w:val="Teksttreci2Kursywa"/>
          <w:b/>
          <w:bCs/>
          <w:color w:val="000000"/>
        </w:rPr>
        <w:t xml:space="preserve">śiṷ, galop </w:t>
      </w:r>
      <w:r>
        <w:rPr>
          <w:rStyle w:val="Teksttreci2Kursywa"/>
          <w:b/>
          <w:bCs/>
          <w:color w:val="000000"/>
          <w:lang w:val="cs-CZ" w:eastAsia="cs-CZ"/>
        </w:rPr>
        <w:t>v'igoti narobi</w:t>
      </w:r>
      <w:r>
        <w:rPr>
          <w:rStyle w:val="Teksttreci2Kursywa"/>
          <w:b/>
          <w:bCs/>
          <w:color w:val="000000"/>
        </w:rPr>
        <w:t>ṷ</w:t>
      </w:r>
      <w:r>
        <w:rPr>
          <w:rStyle w:val="Teksttreci2Kursywa"/>
          <w:b/>
          <w:bCs/>
          <w:color w:val="000000"/>
          <w:lang w:val="cs-CZ" w:eastAsia="cs-CZ"/>
        </w:rPr>
        <w:t xml:space="preserve">a, </w:t>
      </w:r>
      <w:r>
        <w:rPr>
          <w:rStyle w:val="Teksttreci2Kursywa"/>
          <w:b/>
          <w:bCs/>
          <w:color w:val="000000"/>
          <w:lang w:val="cs-CZ" w:eastAsia="cs-CZ"/>
        </w:rPr>
        <w:lastRenderedPageBreak/>
        <w:t xml:space="preserve">to xoda zara f te pendy, </w:t>
      </w:r>
      <w:r w:rsidRPr="00476C0D">
        <w:rPr>
          <w:rStyle w:val="Teksttreci2Kursywa"/>
          <w:b/>
          <w:bCs/>
          <w:color w:val="000000"/>
          <w:lang w:eastAsia="en-US"/>
        </w:rPr>
        <w:t>da</w:t>
      </w:r>
      <w:r>
        <w:rPr>
          <w:rStyle w:val="Teksttreci2Kursywa"/>
          <w:b/>
          <w:bCs/>
          <w:color w:val="000000"/>
        </w:rPr>
        <w:t>ṷ</w:t>
      </w:r>
      <w:r w:rsidRPr="00476C0D">
        <w:rPr>
          <w:rStyle w:val="Teksttreci2Kursywa"/>
          <w:b/>
          <w:bCs/>
          <w:color w:val="000000"/>
          <w:lang w:eastAsia="en-US"/>
        </w:rPr>
        <w:t xml:space="preserve">. </w:t>
      </w:r>
      <w:r>
        <w:rPr>
          <w:rStyle w:val="Teksttreci2Kursywa"/>
          <w:b/>
          <w:bCs/>
          <w:color w:val="000000"/>
          <w:lang w:val="cs-CZ" w:eastAsia="cs-CZ"/>
        </w:rPr>
        <w:t xml:space="preserve">dymba, </w:t>
      </w:r>
      <w:r>
        <w:rPr>
          <w:rStyle w:val="Teksttreci2Kursywa"/>
          <w:b/>
          <w:bCs/>
          <w:color w:val="000000"/>
        </w:rPr>
        <w:t>i̯</w:t>
      </w:r>
      <w:r>
        <w:rPr>
          <w:rStyle w:val="Teksttreci2Kursywa"/>
          <w:b/>
          <w:bCs/>
          <w:color w:val="000000"/>
          <w:lang w:val="cs-CZ" w:eastAsia="cs-CZ"/>
        </w:rPr>
        <w:t xml:space="preserve">ak </w:t>
      </w:r>
      <w:r>
        <w:rPr>
          <w:rStyle w:val="Teksttreci2Kursywa"/>
          <w:b/>
          <w:bCs/>
          <w:color w:val="000000"/>
        </w:rPr>
        <w:t>ń</w:t>
      </w:r>
      <w:r>
        <w:rPr>
          <w:rStyle w:val="Teksttreci2Kursywa"/>
          <w:b/>
          <w:bCs/>
          <w:color w:val="000000"/>
          <w:lang w:val="cs-CZ" w:eastAsia="cs-CZ"/>
        </w:rPr>
        <w:t xml:space="preserve">e </w:t>
      </w:r>
      <w:r>
        <w:rPr>
          <w:rStyle w:val="Teksttreci2Kursywa"/>
          <w:b/>
          <w:bCs/>
          <w:color w:val="000000"/>
        </w:rPr>
        <w:t>ṷ</w:t>
      </w:r>
      <w:r>
        <w:rPr>
          <w:rStyle w:val="Teksttreci2Kursywa"/>
          <w:b/>
          <w:bCs/>
          <w:color w:val="000000"/>
          <w:lang w:val="cs-CZ" w:eastAsia="cs-CZ"/>
        </w:rPr>
        <w:t xml:space="preserve">otprysno </w:t>
      </w:r>
      <w:r>
        <w:rPr>
          <w:rStyle w:val="Teksttreci2Kursywa"/>
          <w:b/>
          <w:bCs/>
          <w:color w:val="000000"/>
        </w:rPr>
        <w:t>ṷ</w:t>
      </w:r>
      <w:r>
        <w:rPr>
          <w:rStyle w:val="Teksttreci2Kursywa"/>
          <w:b/>
          <w:bCs/>
          <w:color w:val="000000"/>
          <w:lang w:val="cs-CZ" w:eastAsia="cs-CZ"/>
        </w:rPr>
        <w:t xml:space="preserve">ot ty </w:t>
      </w:r>
      <w:r w:rsidRPr="00476C0D">
        <w:rPr>
          <w:rStyle w:val="Teksttreci2Kursywa"/>
          <w:b/>
          <w:bCs/>
          <w:color w:val="000000"/>
          <w:lang w:eastAsia="en-US"/>
        </w:rPr>
        <w:t xml:space="preserve">go </w:t>
      </w:r>
      <w:r>
        <w:rPr>
          <w:rStyle w:val="Teksttreci2Kursywa"/>
          <w:b/>
          <w:bCs/>
          <w:color w:val="000000"/>
          <w:lang w:val="cs-CZ" w:eastAsia="cs-CZ"/>
        </w:rPr>
        <w:t>sto</w:t>
      </w:r>
      <w:r>
        <w:rPr>
          <w:rStyle w:val="Teksttreci2Kursywa"/>
          <w:b/>
          <w:bCs/>
          <w:color w:val="000000"/>
        </w:rPr>
        <w:t>ṷ</w:t>
      </w:r>
      <w:r>
        <w:rPr>
          <w:rStyle w:val="Teksttreci2Kursywa"/>
          <w:b/>
          <w:bCs/>
          <w:color w:val="000000"/>
          <w:lang w:val="cs-CZ" w:eastAsia="cs-CZ"/>
        </w:rPr>
        <w:t xml:space="preserve">a i v nogy, fšyscy </w:t>
      </w:r>
      <w:r>
        <w:rPr>
          <w:rStyle w:val="Teksttreci2Kursywa"/>
          <w:b/>
          <w:bCs/>
          <w:color w:val="000000"/>
        </w:rPr>
        <w:t>i̯</w:t>
      </w:r>
      <w:r>
        <w:rPr>
          <w:rStyle w:val="Teksttreci2Kursywa"/>
          <w:b/>
          <w:bCs/>
          <w:color w:val="000000"/>
          <w:lang w:val="cs-CZ" w:eastAsia="cs-CZ"/>
        </w:rPr>
        <w:t xml:space="preserve">exaly </w:t>
      </w:r>
      <w:r>
        <w:rPr>
          <w:rStyle w:val="Teksttreci2Kursywa"/>
          <w:b/>
          <w:bCs/>
          <w:color w:val="000000"/>
        </w:rPr>
        <w:t xml:space="preserve">galopa, </w:t>
      </w:r>
      <w:r>
        <w:rPr>
          <w:rStyle w:val="Teksttreci2Kursywa"/>
          <w:b/>
          <w:bCs/>
          <w:color w:val="000000"/>
          <w:lang w:val="cs-CZ" w:eastAsia="cs-CZ"/>
        </w:rPr>
        <w:t xml:space="preserve">raz dva </w:t>
      </w:r>
      <w:r>
        <w:rPr>
          <w:rStyle w:val="Teksttreci2Kursywa"/>
          <w:b/>
          <w:bCs/>
          <w:color w:val="000000"/>
        </w:rPr>
        <w:t xml:space="preserve">vezn(ę) ś(ę) </w:t>
      </w:r>
      <w:r>
        <w:rPr>
          <w:rStyle w:val="Teksttreci2Kursywa"/>
          <w:b/>
          <w:bCs/>
          <w:color w:val="000000"/>
          <w:lang w:val="cs-CZ" w:eastAsia="cs-CZ"/>
        </w:rPr>
        <w:t>za gotova</w:t>
      </w:r>
      <w:r>
        <w:rPr>
          <w:rStyle w:val="Teksttreci2Kursywa"/>
          <w:b/>
          <w:bCs/>
          <w:color w:val="000000"/>
        </w:rPr>
        <w:t>ń</w:t>
      </w:r>
      <w:r>
        <w:rPr>
          <w:rStyle w:val="Teksttreci2Kursywa"/>
          <w:b/>
          <w:bCs/>
          <w:color w:val="000000"/>
          <w:lang w:val="cs-CZ" w:eastAsia="cs-CZ"/>
        </w:rPr>
        <w:t xml:space="preserve">e, v </w:t>
      </w:r>
      <w:r>
        <w:rPr>
          <w:rStyle w:val="Teksttreci2Kursywa"/>
          <w:b/>
          <w:bCs/>
          <w:color w:val="000000"/>
        </w:rPr>
        <w:t xml:space="preserve">dyrdy </w:t>
      </w:r>
      <w:r>
        <w:rPr>
          <w:rStyle w:val="Teksttreci2Kursywa"/>
          <w:b/>
          <w:bCs/>
          <w:color w:val="000000"/>
          <w:lang w:val="cs-CZ" w:eastAsia="cs-CZ"/>
        </w:rPr>
        <w:t>le</w:t>
      </w:r>
      <w:r>
        <w:rPr>
          <w:rStyle w:val="Teksttreci2Kursywa"/>
          <w:b/>
          <w:bCs/>
          <w:color w:val="000000"/>
        </w:rPr>
        <w:t>ć</w:t>
      </w:r>
      <w:r>
        <w:rPr>
          <w:rStyle w:val="Teksttreci2Kursywa"/>
          <w:b/>
          <w:bCs/>
          <w:color w:val="000000"/>
          <w:lang w:val="cs-CZ" w:eastAsia="cs-CZ"/>
        </w:rPr>
        <w:t>i.</w:t>
      </w:r>
      <w:r>
        <w:rPr>
          <w:rStyle w:val="Teksttreci2"/>
          <w:b/>
          <w:bCs/>
          <w:color w:val="000000"/>
          <w:lang w:val="cs-CZ" w:eastAsia="cs-CZ"/>
        </w:rPr>
        <w:t xml:space="preserve"> Jak </w:t>
      </w:r>
      <w:r>
        <w:rPr>
          <w:rStyle w:val="Teksttreci2"/>
          <w:b/>
          <w:bCs/>
          <w:color w:val="000000"/>
        </w:rPr>
        <w:t>widać, funkcję specjalną oznacza się za pomocą środków nadzwyczajnych w postaci obrazów metaforycznych podkreślających wizyjność i ekspre</w:t>
      </w:r>
      <w:r>
        <w:rPr>
          <w:rStyle w:val="Teksttreci2"/>
          <w:b/>
          <w:bCs/>
          <w:color w:val="000000"/>
        </w:rPr>
        <w:softHyphen/>
        <w:t xml:space="preserve">sy wność: </w:t>
      </w:r>
      <w:r>
        <w:rPr>
          <w:rStyle w:val="Teksttreci2Kursywa"/>
          <w:b/>
          <w:bCs/>
          <w:color w:val="000000"/>
        </w:rPr>
        <w:t xml:space="preserve">lećely na zbite karku, </w:t>
      </w:r>
      <w:r>
        <w:rPr>
          <w:rStyle w:val="Teksttreci2Kursywa"/>
          <w:b/>
          <w:bCs/>
          <w:color w:val="000000"/>
          <w:lang w:val="cs-CZ" w:eastAsia="cs-CZ"/>
        </w:rPr>
        <w:t xml:space="preserve">xyzo </w:t>
      </w:r>
      <w:r>
        <w:rPr>
          <w:rStyle w:val="Teksttreci2Kursywa"/>
          <w:b/>
          <w:bCs/>
          <w:color w:val="000000"/>
        </w:rPr>
        <w:t>i̯</w:t>
      </w:r>
      <w:r>
        <w:rPr>
          <w:rStyle w:val="Teksttreci2Kursywa"/>
          <w:b/>
          <w:bCs/>
          <w:color w:val="000000"/>
          <w:lang w:val="cs-CZ" w:eastAsia="cs-CZ"/>
        </w:rPr>
        <w:t xml:space="preserve">ak </w:t>
      </w:r>
      <w:r>
        <w:rPr>
          <w:rStyle w:val="Teksttreci2Kursywa"/>
          <w:b/>
          <w:bCs/>
          <w:color w:val="000000"/>
        </w:rPr>
        <w:t xml:space="preserve">roplan </w:t>
      </w:r>
      <w:r>
        <w:rPr>
          <w:rStyle w:val="Teksttreci2Kursywa"/>
          <w:b/>
          <w:bCs/>
          <w:color w:val="000000"/>
          <w:lang w:val="cs-CZ" w:eastAsia="cs-CZ"/>
        </w:rPr>
        <w:t>vle</w:t>
      </w:r>
      <w:r>
        <w:rPr>
          <w:rStyle w:val="Teksttreci2Kursywa"/>
          <w:b/>
          <w:bCs/>
          <w:color w:val="000000"/>
        </w:rPr>
        <w:t>ć</w:t>
      </w:r>
      <w:r>
        <w:rPr>
          <w:rStyle w:val="Teksttreci2Kursywa"/>
          <w:b/>
          <w:bCs/>
          <w:color w:val="000000"/>
          <w:lang w:val="cs-CZ" w:eastAsia="cs-CZ"/>
        </w:rPr>
        <w:t>a</w:t>
      </w:r>
      <w:r>
        <w:rPr>
          <w:rStyle w:val="Teksttreci2Kursywa"/>
          <w:b/>
          <w:bCs/>
          <w:color w:val="000000"/>
        </w:rPr>
        <w:t>ṷ</w:t>
      </w:r>
      <w:r>
        <w:rPr>
          <w:rStyle w:val="Teksttreci2Kursywa"/>
          <w:b/>
          <w:bCs/>
          <w:color w:val="000000"/>
          <w:lang w:val="cs-CZ" w:eastAsia="cs-CZ"/>
        </w:rPr>
        <w:t xml:space="preserve">, </w:t>
      </w:r>
      <w:r>
        <w:rPr>
          <w:rStyle w:val="Teksttreci2Kursywa"/>
          <w:b/>
          <w:bCs/>
          <w:color w:val="000000"/>
        </w:rPr>
        <w:t xml:space="preserve">poi̯exaṷ co </w:t>
      </w:r>
      <w:r>
        <w:rPr>
          <w:rStyle w:val="Teksttreci2Kursywa"/>
          <w:b/>
          <w:bCs/>
          <w:color w:val="000000"/>
          <w:lang w:val="cs-CZ" w:eastAsia="cs-CZ"/>
        </w:rPr>
        <w:t xml:space="preserve">vyrvat, </w:t>
      </w:r>
      <w:r>
        <w:rPr>
          <w:rStyle w:val="Teksttreci2Kursywa"/>
          <w:b/>
          <w:bCs/>
          <w:color w:val="000000"/>
        </w:rPr>
        <w:t xml:space="preserve">śly do </w:t>
      </w:r>
      <w:r>
        <w:rPr>
          <w:rStyle w:val="Teksttreci2Kursywa"/>
          <w:b/>
          <w:bCs/>
          <w:color w:val="000000"/>
          <w:lang w:val="cs-CZ" w:eastAsia="cs-CZ"/>
        </w:rPr>
        <w:t xml:space="preserve">Polsky </w:t>
      </w:r>
      <w:r>
        <w:rPr>
          <w:rStyle w:val="Teksttreci2Kursywa"/>
          <w:b/>
          <w:bCs/>
          <w:color w:val="000000"/>
        </w:rPr>
        <w:t xml:space="preserve">na </w:t>
      </w:r>
      <w:r w:rsidRPr="00476C0D">
        <w:rPr>
          <w:rStyle w:val="Teksttreci2Kursywa"/>
          <w:b/>
          <w:bCs/>
          <w:color w:val="000000"/>
          <w:lang w:eastAsia="en-US"/>
        </w:rPr>
        <w:t>ca</w:t>
      </w:r>
      <w:r>
        <w:rPr>
          <w:rStyle w:val="Teksttreci2Kursywa"/>
          <w:b/>
          <w:bCs/>
          <w:color w:val="000000"/>
        </w:rPr>
        <w:t>ṷ</w:t>
      </w:r>
      <w:r w:rsidRPr="00476C0D">
        <w:rPr>
          <w:rStyle w:val="Teksttreci2Kursywa"/>
          <w:b/>
          <w:bCs/>
          <w:color w:val="000000"/>
          <w:lang w:eastAsia="en-US"/>
        </w:rPr>
        <w:t>o pare.</w:t>
      </w:r>
      <w:r w:rsidRPr="00476C0D">
        <w:rPr>
          <w:rStyle w:val="Teksttreci2"/>
          <w:b/>
          <w:bCs/>
          <w:color w:val="000000"/>
          <w:lang w:eastAsia="en-US"/>
        </w:rPr>
        <w:t xml:space="preserve"> </w:t>
      </w:r>
      <w:r>
        <w:rPr>
          <w:rStyle w:val="Teksttreci2"/>
          <w:b/>
          <w:bCs/>
          <w:color w:val="000000"/>
        </w:rPr>
        <w:t xml:space="preserve">Bogatsza jest więc synonimika na oznaczenie prędkości: </w:t>
      </w:r>
      <w:r>
        <w:rPr>
          <w:rStyle w:val="Teksttreci2Kursywa"/>
          <w:b/>
          <w:bCs/>
          <w:color w:val="000000"/>
          <w:lang w:val="cs-CZ" w:eastAsia="cs-CZ"/>
        </w:rPr>
        <w:t xml:space="preserve">xyzo, vnetki, ostšy, </w:t>
      </w:r>
      <w:r>
        <w:rPr>
          <w:rStyle w:val="Teksttreci2Kursywa"/>
          <w:b/>
          <w:bCs/>
          <w:color w:val="000000"/>
        </w:rPr>
        <w:t xml:space="preserve">f </w:t>
      </w:r>
      <w:r w:rsidRPr="00476C0D">
        <w:rPr>
          <w:rStyle w:val="Teksttreci2Kursywa"/>
          <w:b/>
          <w:bCs/>
          <w:color w:val="000000"/>
          <w:lang w:eastAsia="en-US"/>
        </w:rPr>
        <w:t>tuxty, tuxtem, ryx</w:t>
      </w:r>
      <w:r>
        <w:rPr>
          <w:rStyle w:val="Teksttreci2Kursywa"/>
          <w:b/>
          <w:bCs/>
          <w:color w:val="000000"/>
        </w:rPr>
        <w:t>ṷ</w:t>
      </w:r>
      <w:r w:rsidRPr="00476C0D">
        <w:rPr>
          <w:rStyle w:val="Teksttreci2Kursywa"/>
          <w:b/>
          <w:bCs/>
          <w:color w:val="000000"/>
          <w:lang w:eastAsia="en-US"/>
        </w:rPr>
        <w:t xml:space="preserve">o, sporno, </w:t>
      </w:r>
      <w:r>
        <w:rPr>
          <w:rStyle w:val="Teksttreci2Kursywa"/>
          <w:b/>
          <w:bCs/>
          <w:color w:val="000000"/>
        </w:rPr>
        <w:t>ṷ</w:t>
      </w:r>
      <w:r w:rsidRPr="00476C0D">
        <w:rPr>
          <w:rStyle w:val="Teksttreci2Kursywa"/>
          <w:b/>
          <w:bCs/>
          <w:color w:val="000000"/>
          <w:lang w:eastAsia="en-US"/>
        </w:rPr>
        <w:t xml:space="preserve">opces, </w:t>
      </w:r>
      <w:r>
        <w:rPr>
          <w:rStyle w:val="Teksttreci2Kursywa"/>
          <w:b/>
          <w:bCs/>
          <w:color w:val="000000"/>
        </w:rPr>
        <w:t>śpesno</w:t>
      </w:r>
      <w:r>
        <w:rPr>
          <w:rStyle w:val="Teksttreci2"/>
          <w:b/>
          <w:bCs/>
          <w:color w:val="000000"/>
        </w:rPr>
        <w:t xml:space="preserve"> i imponująca obrazowość, zawsze jędrna, dynamiczna, plastyczna. Prędkość oznacza się także za pomocą odliczeń: </w:t>
      </w:r>
      <w:r>
        <w:rPr>
          <w:rStyle w:val="Teksttreci2Kursywa"/>
          <w:b/>
          <w:bCs/>
          <w:color w:val="000000"/>
        </w:rPr>
        <w:t xml:space="preserve">Baba ras, raz gotui̯e druge; </w:t>
      </w:r>
      <w:r>
        <w:rPr>
          <w:rStyle w:val="Teksttreci2Kursywa"/>
          <w:b/>
          <w:bCs/>
          <w:color w:val="000000"/>
          <w:lang w:val="cs-CZ" w:eastAsia="cs-CZ"/>
        </w:rPr>
        <w:t xml:space="preserve">Ve driy </w:t>
      </w:r>
      <w:r>
        <w:rPr>
          <w:rStyle w:val="Teksttreci2Kursywa"/>
          <w:b/>
          <w:bCs/>
          <w:color w:val="000000"/>
        </w:rPr>
        <w:t xml:space="preserve">ras, ras fśystko śe </w:t>
      </w:r>
      <w:r>
        <w:rPr>
          <w:rStyle w:val="Teksttreci2Kursywa"/>
          <w:b/>
          <w:bCs/>
          <w:color w:val="000000"/>
          <w:lang w:val="de-DE" w:eastAsia="de-DE"/>
        </w:rPr>
        <w:t>roz</w:t>
      </w:r>
      <w:r>
        <w:rPr>
          <w:rStyle w:val="Teksttreci2Kursywa"/>
          <w:b/>
          <w:bCs/>
          <w:color w:val="000000"/>
        </w:rPr>
        <w:t>i̯</w:t>
      </w:r>
      <w:r>
        <w:rPr>
          <w:rStyle w:val="Teksttreci2Kursywa"/>
          <w:b/>
          <w:bCs/>
          <w:color w:val="000000"/>
          <w:lang w:val="de-DE" w:eastAsia="de-DE"/>
        </w:rPr>
        <w:t>exa</w:t>
      </w:r>
      <w:r>
        <w:rPr>
          <w:rStyle w:val="Teksttreci2Kursywa"/>
          <w:b/>
          <w:bCs/>
          <w:color w:val="000000"/>
        </w:rPr>
        <w:t>ṷ</w:t>
      </w:r>
      <w:r>
        <w:rPr>
          <w:rStyle w:val="Teksttreci2Kursywa"/>
          <w:b/>
          <w:bCs/>
          <w:color w:val="000000"/>
          <w:lang w:val="de-DE" w:eastAsia="de-DE"/>
        </w:rPr>
        <w:t>o.</w:t>
      </w:r>
      <w:r>
        <w:rPr>
          <w:rStyle w:val="Teksttreci2"/>
          <w:b/>
          <w:bCs/>
          <w:color w:val="000000"/>
          <w:lang w:val="de-DE" w:eastAsia="de-DE"/>
        </w:rPr>
        <w:t xml:space="preserve"> </w:t>
      </w:r>
      <w:r>
        <w:rPr>
          <w:rStyle w:val="Teksttreci2"/>
          <w:b/>
          <w:bCs/>
          <w:color w:val="000000"/>
        </w:rPr>
        <w:t xml:space="preserve">Przyspieszenie oznacza się też za pomocą redukcj odliczeń: </w:t>
      </w:r>
      <w:r>
        <w:rPr>
          <w:rStyle w:val="Teksttreci2Kursywa"/>
          <w:b/>
          <w:bCs/>
          <w:color w:val="000000"/>
        </w:rPr>
        <w:t xml:space="preserve">Ftedy ras i </w:t>
      </w:r>
      <w:r>
        <w:rPr>
          <w:rStyle w:val="Teksttreci2Kursywa"/>
          <w:b/>
          <w:bCs/>
          <w:color w:val="000000"/>
          <w:lang w:val="de-DE" w:eastAsia="de-DE"/>
        </w:rPr>
        <w:t xml:space="preserve">drv'i </w:t>
      </w:r>
      <w:r>
        <w:rPr>
          <w:rStyle w:val="Teksttreci2Kursywa"/>
          <w:b/>
          <w:bCs/>
          <w:color w:val="000000"/>
        </w:rPr>
        <w:t>zamkua</w:t>
      </w:r>
      <w:r>
        <w:rPr>
          <w:rStyle w:val="Teksttreci2"/>
          <w:b/>
          <w:bCs/>
          <w:color w:val="000000"/>
        </w:rPr>
        <w:t xml:space="preserve"> lub powtórzeń onomatopeicznych: </w:t>
      </w:r>
      <w:r>
        <w:rPr>
          <w:rStyle w:val="Teksttreci2Kursywa"/>
          <w:b/>
          <w:bCs/>
          <w:color w:val="000000"/>
          <w:lang w:val="cs-CZ" w:eastAsia="cs-CZ"/>
        </w:rPr>
        <w:t xml:space="preserve">Tšas, plas </w:t>
      </w:r>
      <w:r>
        <w:rPr>
          <w:rStyle w:val="Teksttreci2Kursywa"/>
          <w:b/>
          <w:bCs/>
          <w:color w:val="000000"/>
        </w:rPr>
        <w:t>i ṷućekṷa.</w:t>
      </w:r>
      <w:r>
        <w:rPr>
          <w:rStyle w:val="Teksttreci2"/>
          <w:b/>
          <w:bCs/>
          <w:color w:val="000000"/>
        </w:rPr>
        <w:t xml:space="preserve"> W poszukiwaniu nowych środków sięga się nawet do egzotyzmów: </w:t>
      </w:r>
      <w:r w:rsidRPr="00476C0D">
        <w:rPr>
          <w:rStyle w:val="Teksttreci2Kursywa"/>
          <w:b/>
          <w:bCs/>
          <w:color w:val="000000"/>
          <w:lang w:eastAsia="en-US"/>
        </w:rPr>
        <w:t xml:space="preserve">Let </w:t>
      </w:r>
      <w:r>
        <w:rPr>
          <w:rStyle w:val="Teksttreci2Kursywa"/>
          <w:b/>
          <w:bCs/>
          <w:color w:val="000000"/>
        </w:rPr>
        <w:t>ai̯, cfai̯, drap</w:t>
      </w:r>
      <w:r>
        <w:rPr>
          <w:rStyle w:val="Teksttreci2"/>
          <w:b/>
          <w:bCs/>
          <w:color w:val="000000"/>
        </w:rPr>
        <w:t xml:space="preserve"> Stąd twórcza postawa wobec języka użytkowników gwary i raczej bierna przeciętnego inteligenta, który korzysta ze zmagazynowanego materiału słownego i operuje przy</w:t>
      </w:r>
      <w:r>
        <w:rPr>
          <w:rStyle w:val="Teksttreci2"/>
          <w:b/>
          <w:bCs/>
          <w:color w:val="000000"/>
        </w:rPr>
        <w:softHyphen/>
        <w:t>swojonym schematem.</w:t>
      </w:r>
    </w:p>
    <w:p w:rsidR="00584792" w:rsidRDefault="00584792">
      <w:pPr>
        <w:pStyle w:val="Teksttreci20"/>
        <w:shd w:val="clear" w:color="auto" w:fill="auto"/>
        <w:spacing w:before="0" w:line="294" w:lineRule="exact"/>
        <w:ind w:left="500" w:firstLine="360"/>
      </w:pPr>
      <w:r>
        <w:rPr>
          <w:rStyle w:val="Teksttreci2"/>
          <w:b/>
          <w:bCs/>
          <w:color w:val="000000"/>
        </w:rPr>
        <w:t xml:space="preserve">Trzeba także wspomnieć o zdrobnieniach: </w:t>
      </w:r>
      <w:r w:rsidRPr="00476C0D">
        <w:rPr>
          <w:rStyle w:val="Teksttreci2Kursywa"/>
          <w:b/>
          <w:bCs/>
          <w:color w:val="000000"/>
          <w:lang w:eastAsia="en-US"/>
        </w:rPr>
        <w:t xml:space="preserve">bosutavko, </w:t>
      </w:r>
      <w:r>
        <w:rPr>
          <w:rStyle w:val="Teksttreci2Kursywa"/>
          <w:b/>
          <w:bCs/>
          <w:color w:val="000000"/>
        </w:rPr>
        <w:t xml:space="preserve">tylecko, strasecńe, dopirecko, dopśirku, </w:t>
      </w:r>
      <w:r w:rsidRPr="00476C0D">
        <w:rPr>
          <w:rStyle w:val="Teksttreci2Kursywa"/>
          <w:b/>
          <w:bCs/>
          <w:color w:val="000000"/>
          <w:lang w:eastAsia="en-US"/>
        </w:rPr>
        <w:t xml:space="preserve">ledv'esko, </w:t>
      </w:r>
      <w:r>
        <w:rPr>
          <w:rStyle w:val="Teksttreci2Kursywa"/>
          <w:b/>
          <w:bCs/>
          <w:color w:val="000000"/>
        </w:rPr>
        <w:t>ńedṷuźutko, ṷokropecńe, ńedṷugutko</w:t>
      </w:r>
      <w:r>
        <w:rPr>
          <w:rStyle w:val="Teksttreci2"/>
          <w:b/>
          <w:bCs/>
          <w:color w:val="000000"/>
        </w:rPr>
        <w:t xml:space="preserve">, </w:t>
      </w:r>
      <w:r w:rsidRPr="00476C0D">
        <w:rPr>
          <w:rStyle w:val="Teksttreci2Kursywa"/>
          <w:b/>
          <w:bCs/>
          <w:color w:val="000000"/>
          <w:lang w:eastAsia="en-US"/>
        </w:rPr>
        <w:t xml:space="preserve">blyznuxno, pevneckum, </w:t>
      </w:r>
      <w:r>
        <w:rPr>
          <w:rStyle w:val="Teksttreci2Kursywa"/>
          <w:b/>
          <w:bCs/>
          <w:color w:val="000000"/>
        </w:rPr>
        <w:t xml:space="preserve">ṷokropńiśte, zarańecko, </w:t>
      </w:r>
      <w:r w:rsidRPr="00476C0D">
        <w:rPr>
          <w:rStyle w:val="Teksttreci2Kursywa"/>
          <w:b/>
          <w:bCs/>
          <w:color w:val="000000"/>
          <w:lang w:eastAsia="en-US"/>
        </w:rPr>
        <w:t>tixutelecko, tixulevko</w:t>
      </w:r>
      <w:r>
        <w:rPr>
          <w:rStyle w:val="Teksttreci2Kursywa"/>
          <w:b/>
          <w:bCs/>
          <w:color w:val="000000"/>
        </w:rPr>
        <w:t>, strasecńe, gṷodny</w:t>
      </w:r>
      <w:r>
        <w:rPr>
          <w:rStyle w:val="Teksttreci2"/>
          <w:b/>
          <w:bCs/>
          <w:color w:val="000000"/>
        </w:rPr>
        <w:t xml:space="preserve"> obok </w:t>
      </w:r>
      <w:r>
        <w:rPr>
          <w:rStyle w:val="Teksttreci2Kursywa"/>
          <w:b/>
          <w:bCs/>
          <w:color w:val="000000"/>
        </w:rPr>
        <w:t xml:space="preserve">straśny, </w:t>
      </w:r>
      <w:r>
        <w:rPr>
          <w:rStyle w:val="Teksttreci2Kursywa"/>
          <w:b/>
          <w:bCs/>
          <w:color w:val="000000"/>
          <w:lang w:val="cs-CZ" w:eastAsia="cs-CZ"/>
        </w:rPr>
        <w:t>nedobrý,</w:t>
      </w:r>
      <w:r>
        <w:rPr>
          <w:rStyle w:val="Teksttreci2"/>
          <w:b/>
          <w:bCs/>
          <w:color w:val="000000"/>
          <w:lang w:val="cs-CZ" w:eastAsia="cs-CZ"/>
        </w:rPr>
        <w:t xml:space="preserve"> </w:t>
      </w:r>
      <w:r>
        <w:rPr>
          <w:rStyle w:val="Teksttreci2"/>
          <w:b/>
          <w:bCs/>
          <w:color w:val="000000"/>
        </w:rPr>
        <w:t>gdzie została reaktywowana forma przymiotnikowa, aby wzmocnić potencjał wyrażenia. Nie jest to odosobniony wypadek, że przysłówek odprzymiotnikowy wraca do pod</w:t>
      </w:r>
      <w:r>
        <w:rPr>
          <w:rStyle w:val="Teksttreci2"/>
          <w:b/>
          <w:bCs/>
          <w:color w:val="000000"/>
        </w:rPr>
        <w:softHyphen/>
        <w:t xml:space="preserve">stawowej formy, gdyż często zamiast dużo słyszy się: </w:t>
      </w:r>
      <w:r>
        <w:rPr>
          <w:rStyle w:val="Teksttreci2Kursywa"/>
          <w:b/>
          <w:bCs/>
          <w:color w:val="000000"/>
        </w:rPr>
        <w:t>duża voi̯ska,</w:t>
      </w:r>
      <w:r>
        <w:rPr>
          <w:rStyle w:val="Teksttreci2"/>
          <w:b/>
          <w:bCs/>
          <w:color w:val="000000"/>
        </w:rPr>
        <w:t xml:space="preserve"> po</w:t>
      </w:r>
      <w:r>
        <w:rPr>
          <w:rStyle w:val="Teksttreci2"/>
          <w:b/>
          <w:bCs/>
          <w:color w:val="000000"/>
        </w:rPr>
        <w:softHyphen/>
        <w:t xml:space="preserve">dobnie w zaimkach: </w:t>
      </w:r>
      <w:r>
        <w:rPr>
          <w:rStyle w:val="Teksttreci2Kursywa"/>
          <w:b/>
          <w:bCs/>
          <w:color w:val="000000"/>
          <w:lang w:val="cs-CZ" w:eastAsia="cs-CZ"/>
        </w:rPr>
        <w:t xml:space="preserve">fšystka, </w:t>
      </w:r>
      <w:r>
        <w:rPr>
          <w:rStyle w:val="Teksttreci2Kursywa"/>
          <w:b/>
          <w:bCs/>
          <w:color w:val="000000"/>
        </w:rPr>
        <w:t>ila, tyla.</w:t>
      </w:r>
    </w:p>
    <w:p w:rsidR="00584792" w:rsidRDefault="00584792">
      <w:pPr>
        <w:pStyle w:val="Teksttreci80"/>
        <w:shd w:val="clear" w:color="auto" w:fill="auto"/>
        <w:spacing w:before="0" w:after="267" w:line="294" w:lineRule="exact"/>
        <w:ind w:left="500" w:firstLine="360"/>
        <w:jc w:val="both"/>
      </w:pPr>
      <w:r>
        <w:rPr>
          <w:rStyle w:val="Teksttreci8Bezkursywy"/>
          <w:b/>
          <w:bCs/>
          <w:i w:val="0"/>
          <w:iCs w:val="0"/>
          <w:color w:val="000000"/>
        </w:rPr>
        <w:t xml:space="preserve">Obok wzmocnienia wygłosu za pomocą zwartej spółgłoski -k: </w:t>
      </w:r>
      <w:r>
        <w:rPr>
          <w:rStyle w:val="Teksttreci8"/>
          <w:b/>
          <w:bCs/>
          <w:i/>
          <w:iCs/>
          <w:color w:val="000000"/>
        </w:rPr>
        <w:t>tendyk, kturendyk, tamtendyk, fć</w:t>
      </w:r>
      <w:r>
        <w:rPr>
          <w:rStyle w:val="Teksttreci8"/>
          <w:b/>
          <w:bCs/>
          <w:i/>
          <w:iCs/>
          <w:color w:val="000000"/>
          <w:lang w:val="cs-CZ" w:eastAsia="cs-CZ"/>
        </w:rPr>
        <w:t xml:space="preserve">unk, </w:t>
      </w:r>
      <w:r>
        <w:rPr>
          <w:rStyle w:val="Teksttreci8"/>
          <w:b/>
          <w:bCs/>
          <w:i/>
          <w:iCs/>
          <w:color w:val="000000"/>
        </w:rPr>
        <w:t xml:space="preserve">gʒ́eśik, tutok, </w:t>
      </w:r>
      <w:r>
        <w:rPr>
          <w:rStyle w:val="Teksttreci8"/>
          <w:b/>
          <w:bCs/>
          <w:i/>
          <w:iCs/>
          <w:color w:val="000000"/>
          <w:lang w:val="cs-CZ" w:eastAsia="cs-CZ"/>
        </w:rPr>
        <w:t>pevnok</w:t>
      </w:r>
      <w:r>
        <w:rPr>
          <w:rStyle w:val="Teksttreci8"/>
          <w:b/>
          <w:bCs/>
          <w:i/>
          <w:iCs/>
          <w:color w:val="000000"/>
        </w:rPr>
        <w:t>, i̯escek, puźńik, tamok</w:t>
      </w:r>
      <w:r>
        <w:rPr>
          <w:rStyle w:val="Teksttreci8Bezkursywy"/>
          <w:b/>
          <w:bCs/>
          <w:i w:val="0"/>
          <w:iCs w:val="0"/>
          <w:color w:val="000000"/>
        </w:rPr>
        <w:t xml:space="preserve">, występuje zleksykalizowany zaimek konwencjonalny </w:t>
      </w:r>
      <w:r>
        <w:rPr>
          <w:rStyle w:val="Teksttreci8"/>
          <w:b/>
          <w:bCs/>
          <w:i/>
          <w:iCs/>
          <w:color w:val="000000"/>
        </w:rPr>
        <w:t>ci: zafset, gʒ́eśić. gʒ́eśić, gʒ́eśtiś, i̯uśti, ponoć, i̯akośić</w:t>
      </w:r>
      <w:r>
        <w:rPr>
          <w:rStyle w:val="Teksttreci8Bezkursywy"/>
          <w:b/>
          <w:bCs/>
          <w:i w:val="0"/>
          <w:iCs w:val="0"/>
          <w:color w:val="000000"/>
        </w:rPr>
        <w:t xml:space="preserve"> i odrębne słownictwo: </w:t>
      </w:r>
      <w:r>
        <w:rPr>
          <w:rStyle w:val="Teksttreci8"/>
          <w:b/>
          <w:bCs/>
          <w:i/>
          <w:iCs/>
          <w:color w:val="000000"/>
        </w:rPr>
        <w:t xml:space="preserve">oftu, oftui, stela </w:t>
      </w:r>
      <w:r>
        <w:rPr>
          <w:rStyle w:val="Teksttreci8Bezkursywy"/>
          <w:b/>
          <w:bCs/>
          <w:i w:val="0"/>
          <w:iCs w:val="0"/>
          <w:color w:val="000000"/>
        </w:rPr>
        <w:t xml:space="preserve">i </w:t>
      </w:r>
      <w:r>
        <w:rPr>
          <w:rStyle w:val="Teksttreci8"/>
          <w:b/>
          <w:bCs/>
          <w:i/>
          <w:iCs/>
          <w:color w:val="000000"/>
        </w:rPr>
        <w:t>stamtela, skela, ftela</w:t>
      </w:r>
      <w:r>
        <w:rPr>
          <w:rStyle w:val="Teksttreci8Bezkursywy"/>
          <w:b/>
          <w:bCs/>
          <w:i w:val="0"/>
          <w:iCs w:val="0"/>
          <w:color w:val="000000"/>
        </w:rPr>
        <w:t xml:space="preserve"> (~ wtedy), </w:t>
      </w:r>
      <w:r>
        <w:rPr>
          <w:rStyle w:val="Teksttreci8"/>
          <w:b/>
          <w:bCs/>
          <w:i/>
          <w:iCs/>
          <w:color w:val="000000"/>
        </w:rPr>
        <w:t xml:space="preserve">ńikelo, k'ele, k'ei̯, </w:t>
      </w:r>
      <w:r w:rsidRPr="00476C0D">
        <w:rPr>
          <w:rStyle w:val="Teksttreci8"/>
          <w:b/>
          <w:bCs/>
          <w:i/>
          <w:iCs/>
          <w:color w:val="000000"/>
          <w:lang w:eastAsia="en-US"/>
        </w:rPr>
        <w:t>ma</w:t>
      </w:r>
      <w:r>
        <w:rPr>
          <w:rStyle w:val="Teksttreci2Kursywa"/>
          <w:b/>
          <w:bCs/>
          <w:i/>
          <w:iCs/>
          <w:color w:val="000000"/>
        </w:rPr>
        <w:t>ṷ</w:t>
      </w:r>
      <w:r w:rsidRPr="00476C0D">
        <w:rPr>
          <w:rStyle w:val="Teksttreci8"/>
          <w:b/>
          <w:bCs/>
          <w:i/>
          <w:iCs/>
          <w:color w:val="000000"/>
          <w:lang w:eastAsia="en-US"/>
        </w:rPr>
        <w:t>ov’ela.</w:t>
      </w:r>
    </w:p>
    <w:p w:rsidR="00584792" w:rsidRDefault="00584792">
      <w:pPr>
        <w:pStyle w:val="Teksttreci80"/>
        <w:shd w:val="clear" w:color="auto" w:fill="auto"/>
        <w:spacing w:before="0" w:line="260" w:lineRule="exact"/>
        <w:ind w:left="7280"/>
        <w:jc w:val="left"/>
        <w:sectPr w:rsidR="00584792">
          <w:headerReference w:type="even" r:id="rId36"/>
          <w:headerReference w:type="default" r:id="rId37"/>
          <w:headerReference w:type="first" r:id="rId38"/>
          <w:pgSz w:w="11900" w:h="16840"/>
          <w:pgMar w:top="1582" w:right="1785" w:bottom="1329" w:left="1194" w:header="0" w:footer="3" w:gutter="0"/>
          <w:cols w:space="708"/>
          <w:noEndnote/>
          <w:titlePg/>
          <w:docGrid w:linePitch="360"/>
        </w:sectPr>
      </w:pPr>
      <w:r>
        <w:rPr>
          <w:rStyle w:val="Teksttreci8"/>
          <w:b/>
          <w:bCs/>
          <w:i/>
          <w:iCs/>
          <w:color w:val="000000"/>
        </w:rPr>
        <w:t xml:space="preserve">Jan </w:t>
      </w:r>
      <w:r>
        <w:rPr>
          <w:rStyle w:val="Teksttreci8"/>
          <w:b/>
          <w:bCs/>
          <w:i/>
          <w:iCs/>
          <w:color w:val="000000"/>
          <w:lang w:val="cs-CZ" w:eastAsia="cs-CZ"/>
        </w:rPr>
        <w:t>Pilich</w:t>
      </w:r>
    </w:p>
    <w:p w:rsidR="00584792" w:rsidRDefault="00584792">
      <w:pPr>
        <w:pStyle w:val="Teksttreci80"/>
        <w:shd w:val="clear" w:color="auto" w:fill="auto"/>
        <w:spacing w:before="0" w:line="260" w:lineRule="exact"/>
        <w:ind w:left="320"/>
        <w:jc w:val="left"/>
      </w:pPr>
      <w:r>
        <w:rPr>
          <w:rStyle w:val="Teksttreci8"/>
          <w:b/>
          <w:bCs/>
          <w:i/>
          <w:iCs/>
          <w:color w:val="000000"/>
        </w:rPr>
        <w:lastRenderedPageBreak/>
        <w:t>JESZCZE NA TEMAT NIEUMIEJĘTNOŚCI POSŁUGIWANIA SIĘ</w:t>
      </w:r>
    </w:p>
    <w:p w:rsidR="00584792" w:rsidRDefault="00584792">
      <w:pPr>
        <w:pStyle w:val="Teksttreci80"/>
        <w:shd w:val="clear" w:color="auto" w:fill="auto"/>
        <w:spacing w:before="0" w:after="298" w:line="260" w:lineRule="exact"/>
      </w:pPr>
      <w:r>
        <w:rPr>
          <w:rStyle w:val="Teksttreci8"/>
          <w:b/>
          <w:bCs/>
          <w:i/>
          <w:iCs/>
          <w:color w:val="000000"/>
        </w:rPr>
        <w:t>SŁOWNIKAMI</w:t>
      </w:r>
    </w:p>
    <w:p w:rsidR="00584792" w:rsidRDefault="00584792">
      <w:pPr>
        <w:pStyle w:val="Teksttreci20"/>
        <w:shd w:val="clear" w:color="auto" w:fill="auto"/>
        <w:spacing w:before="0"/>
        <w:ind w:firstLine="440"/>
      </w:pPr>
      <w:r>
        <w:rPr>
          <w:rStyle w:val="Teksttreci2"/>
          <w:b/>
          <w:bCs/>
          <w:color w:val="000000"/>
        </w:rPr>
        <w:t>W zesz. 4. „Poradnika Językowego’</w:t>
      </w:r>
      <w:r>
        <w:rPr>
          <w:rStyle w:val="Teksttreci2"/>
          <w:b/>
          <w:bCs/>
          <w:color w:val="000000"/>
          <w:vertAlign w:val="superscript"/>
        </w:rPr>
        <w:t>5</w:t>
      </w:r>
      <w:r>
        <w:rPr>
          <w:rStyle w:val="Teksttreci2"/>
          <w:b/>
          <w:bCs/>
          <w:color w:val="000000"/>
        </w:rPr>
        <w:t xml:space="preserve"> z r. 1962 pisałem, że się w na</w:t>
      </w:r>
      <w:r>
        <w:rPr>
          <w:rStyle w:val="Teksttreci2"/>
          <w:b/>
          <w:bCs/>
          <w:color w:val="000000"/>
        </w:rPr>
        <w:softHyphen/>
        <w:t xml:space="preserve">szym społeczeństwie jeszcze nie zakorzenił dobry zwyczaj obcowania ze słownikami, że się nie lubimy posługiwać słownikami, a w zesz. 3 4 z r. 1963 — że gdy już się bierze słownik do ręki, jest to często słownik niewłaściwy, na co podałem przykład: rozstrzygnięcie „dyskusji” na temat: czy się powinno pisać </w:t>
      </w:r>
      <w:r>
        <w:rPr>
          <w:rStyle w:val="Teksttreci2Kursywa"/>
          <w:b/>
          <w:bCs/>
          <w:color w:val="000000"/>
        </w:rPr>
        <w:t>winien</w:t>
      </w:r>
      <w:r>
        <w:rPr>
          <w:rStyle w:val="Teksttreci2"/>
          <w:b/>
          <w:bCs/>
          <w:color w:val="000000"/>
        </w:rPr>
        <w:t xml:space="preserve"> czy </w:t>
      </w:r>
      <w:r>
        <w:rPr>
          <w:rStyle w:val="Teksttreci2Kursywa"/>
          <w:b/>
          <w:bCs/>
          <w:color w:val="000000"/>
        </w:rPr>
        <w:t>powinien</w:t>
      </w:r>
      <w:r>
        <w:rPr>
          <w:rStyle w:val="Teksttreci2"/>
          <w:b/>
          <w:bCs/>
          <w:color w:val="000000"/>
        </w:rPr>
        <w:t xml:space="preserve"> szukano nie w słow</w:t>
      </w:r>
      <w:r>
        <w:rPr>
          <w:rStyle w:val="Teksttreci2"/>
          <w:b/>
          <w:bCs/>
          <w:color w:val="000000"/>
        </w:rPr>
        <w:softHyphen/>
        <w:t>niku ortoepicznym, nie w Szoberze, lecz w słowniku ortograficznym.</w:t>
      </w:r>
    </w:p>
    <w:p w:rsidR="00584792" w:rsidRDefault="00584792">
      <w:pPr>
        <w:pStyle w:val="Teksttreci20"/>
        <w:shd w:val="clear" w:color="auto" w:fill="auto"/>
        <w:spacing w:before="0"/>
        <w:ind w:firstLine="440"/>
      </w:pPr>
      <w:r>
        <w:rPr>
          <w:rStyle w:val="Teksttreci2"/>
          <w:b/>
          <w:bCs/>
          <w:color w:val="000000"/>
        </w:rPr>
        <w:t>Inni nieraz po Szoberze sięgają, ale nie po to, aby znaleźć tam roz</w:t>
      </w:r>
      <w:r>
        <w:rPr>
          <w:rStyle w:val="Teksttreci2"/>
          <w:b/>
          <w:bCs/>
          <w:color w:val="000000"/>
        </w:rPr>
        <w:softHyphen/>
        <w:t>strzygnięcie wątpliwości ortoepicznych. Oto przykład:</w:t>
      </w:r>
    </w:p>
    <w:p w:rsidR="00584792" w:rsidRDefault="00584792">
      <w:pPr>
        <w:pStyle w:val="Teksttreci20"/>
        <w:shd w:val="clear" w:color="auto" w:fill="auto"/>
        <w:spacing w:before="0"/>
        <w:ind w:firstLine="440"/>
      </w:pPr>
      <w:r>
        <w:rPr>
          <w:rStyle w:val="Teksttreci2"/>
          <w:b/>
          <w:bCs/>
          <w:color w:val="000000"/>
        </w:rPr>
        <w:t>1 IV 1965 telewizja warszawska dała inscenizację sławnej „Trędo</w:t>
      </w:r>
      <w:r>
        <w:rPr>
          <w:rStyle w:val="Teksttreci2"/>
          <w:b/>
          <w:bCs/>
          <w:color w:val="000000"/>
        </w:rPr>
        <w:softHyphen/>
        <w:t>watej”. W trzy tygodnie później „Przekrój” (nr 1046) relacjonował, że prowadzący spektakl Kazimierz Rudzki — narrator niezrównany — przy cytacie „Stefcia cieniowała piątą wariację jak by cieniując na klawi</w:t>
      </w:r>
      <w:r>
        <w:rPr>
          <w:rStyle w:val="Teksttreci2"/>
          <w:b/>
          <w:bCs/>
          <w:color w:val="000000"/>
        </w:rPr>
        <w:softHyphen/>
        <w:t xml:space="preserve">szach perłami i cudną pelą...” dodawał: — W encyklopedii nie było, ani u Szobera, </w:t>
      </w:r>
      <w:r>
        <w:rPr>
          <w:rStyle w:val="Teksttreci2Odstpy3pt"/>
          <w:b/>
          <w:bCs/>
          <w:color w:val="000000"/>
        </w:rPr>
        <w:t>dopiero</w:t>
      </w:r>
      <w:r>
        <w:rPr>
          <w:rStyle w:val="Teksttreci2"/>
          <w:b/>
          <w:bCs/>
          <w:color w:val="000000"/>
        </w:rPr>
        <w:t xml:space="preserve"> V tom Karłowicza podaje „pela — włókno jedwabiste”. (Przepisuję bez zmian, tylko podkreślenie moje; Z. B.).</w:t>
      </w:r>
    </w:p>
    <w:p w:rsidR="00584792" w:rsidRDefault="00584792">
      <w:pPr>
        <w:pStyle w:val="Teksttreci20"/>
        <w:shd w:val="clear" w:color="auto" w:fill="auto"/>
        <w:spacing w:before="0"/>
        <w:ind w:firstLine="440"/>
      </w:pPr>
      <w:r>
        <w:rPr>
          <w:rStyle w:val="Teksttreci2"/>
          <w:b/>
          <w:bCs/>
          <w:color w:val="000000"/>
        </w:rPr>
        <w:t xml:space="preserve">Tak więc, aby się dowiedzieć, co </w:t>
      </w:r>
      <w:r>
        <w:rPr>
          <w:rStyle w:val="Teksttreci2Odstpy3pt"/>
          <w:b/>
          <w:bCs/>
          <w:color w:val="000000"/>
        </w:rPr>
        <w:t>znaczy</w:t>
      </w:r>
      <w:r>
        <w:rPr>
          <w:rStyle w:val="Teksttreci2"/>
          <w:b/>
          <w:bCs/>
          <w:color w:val="000000"/>
        </w:rPr>
        <w:t xml:space="preserve"> wyraz </w:t>
      </w:r>
      <w:r>
        <w:rPr>
          <w:rStyle w:val="Teksttreci2Odstpy3pt"/>
          <w:b/>
          <w:bCs/>
          <w:color w:val="000000"/>
        </w:rPr>
        <w:t>pela,</w:t>
      </w:r>
      <w:r>
        <w:rPr>
          <w:rStyle w:val="Teksttreci2"/>
          <w:b/>
          <w:bCs/>
          <w:color w:val="000000"/>
        </w:rPr>
        <w:t xml:space="preserve"> p. Rudzki nie sięgnął najpierw po słownik, słownik definicyjny, lecz — po ency</w:t>
      </w:r>
      <w:r>
        <w:rPr>
          <w:rStyle w:val="Teksttreci2"/>
          <w:b/>
          <w:bCs/>
          <w:color w:val="000000"/>
        </w:rPr>
        <w:softHyphen/>
        <w:t xml:space="preserve">klopedię, następnie wziął do ręki słownik, ale nie definicyjny, lecz ortoepiczny. </w:t>
      </w:r>
      <w:r>
        <w:rPr>
          <w:rStyle w:val="Teksttreci2Odstpy3pt"/>
          <w:b/>
          <w:bCs/>
          <w:color w:val="000000"/>
        </w:rPr>
        <w:t>Dopiero</w:t>
      </w:r>
      <w:r>
        <w:rPr>
          <w:rStyle w:val="Teksttreci2"/>
          <w:b/>
          <w:bCs/>
          <w:color w:val="000000"/>
        </w:rPr>
        <w:t xml:space="preserve"> na końcu zwrócił się do poradnika odpowied</w:t>
      </w:r>
      <w:r>
        <w:rPr>
          <w:rStyle w:val="Teksttreci2"/>
          <w:b/>
          <w:bCs/>
          <w:color w:val="000000"/>
        </w:rPr>
        <w:softHyphen/>
        <w:t xml:space="preserve">niego: do </w:t>
      </w:r>
      <w:r>
        <w:rPr>
          <w:rStyle w:val="Teksttreci2Kursywa"/>
          <w:b/>
          <w:bCs/>
          <w:color w:val="000000"/>
        </w:rPr>
        <w:t>Słownika warszawskiego</w:t>
      </w:r>
      <w:r>
        <w:rPr>
          <w:rStyle w:val="Teksttreci2"/>
          <w:b/>
          <w:bCs/>
          <w:color w:val="000000"/>
        </w:rPr>
        <w:t xml:space="preserve">, który zresztą nazwał niewłaściwie „Słownikiem Karłowicza”, co razi tym bardziej, że idzie tu o daleki tom V, przy którego redagowaniu Karłowicz już nie brał udziału (inna sprawa, że </w:t>
      </w:r>
      <w:r>
        <w:rPr>
          <w:rStyle w:val="Teksttreci2Kursywa"/>
          <w:b/>
          <w:bCs/>
          <w:color w:val="000000"/>
        </w:rPr>
        <w:t>pela</w:t>
      </w:r>
      <w:r>
        <w:rPr>
          <w:rStyle w:val="Teksttreci2"/>
          <w:b/>
          <w:bCs/>
          <w:color w:val="000000"/>
        </w:rPr>
        <w:t xml:space="preserve"> jest w t. IV, a nie w t. V). Ciekawe jest też, dlaczego p. Rudzki nie sięgnął po słownik najbardziej dostępny — </w:t>
      </w:r>
      <w:r>
        <w:rPr>
          <w:rStyle w:val="Teksttreci2Kursywa"/>
          <w:b/>
          <w:bCs/>
          <w:color w:val="000000"/>
        </w:rPr>
        <w:t>Słownik języka polskiego</w:t>
      </w:r>
      <w:r>
        <w:rPr>
          <w:rStyle w:val="Teksttreci2"/>
          <w:b/>
          <w:bCs/>
          <w:color w:val="000000"/>
        </w:rPr>
        <w:t xml:space="preserve"> pod redakcją </w:t>
      </w:r>
      <w:r w:rsidRPr="00476C0D">
        <w:rPr>
          <w:rStyle w:val="Teksttreci2"/>
          <w:b/>
          <w:bCs/>
          <w:color w:val="000000"/>
          <w:lang w:eastAsia="en-US"/>
        </w:rPr>
        <w:t xml:space="preserve">prof. </w:t>
      </w:r>
      <w:r>
        <w:rPr>
          <w:rStyle w:val="Teksttreci2"/>
          <w:b/>
          <w:bCs/>
          <w:color w:val="000000"/>
        </w:rPr>
        <w:t xml:space="preserve">Witolda Doroszewskiego. W wydanym w r. 1964 tomie VI tego </w:t>
      </w:r>
      <w:r>
        <w:rPr>
          <w:rStyle w:val="Teksttreci2Kursywa"/>
          <w:b/>
          <w:bCs/>
          <w:color w:val="000000"/>
        </w:rPr>
        <w:t>Słownika</w:t>
      </w:r>
      <w:r>
        <w:rPr>
          <w:rStyle w:val="Teksttreci2"/>
          <w:b/>
          <w:bCs/>
          <w:color w:val="000000"/>
        </w:rPr>
        <w:t xml:space="preserve"> znalazłby nie tylko definicję wyrazu </w:t>
      </w:r>
      <w:r>
        <w:rPr>
          <w:rStyle w:val="Teksttreci2Kursywa"/>
          <w:b/>
          <w:bCs/>
          <w:color w:val="000000"/>
        </w:rPr>
        <w:t>pela,</w:t>
      </w:r>
      <w:r>
        <w:rPr>
          <w:rStyle w:val="Teksttreci2"/>
          <w:b/>
          <w:bCs/>
          <w:color w:val="000000"/>
        </w:rPr>
        <w:t xml:space="preserve"> ale dowiedziałby się również z niego, jak przenośnie użył </w:t>
      </w:r>
      <w:r>
        <w:rPr>
          <w:rStyle w:val="Teksttreci2Kursywa"/>
          <w:b/>
          <w:bCs/>
          <w:color w:val="000000"/>
        </w:rPr>
        <w:t xml:space="preserve">peli </w:t>
      </w:r>
      <w:r>
        <w:rPr>
          <w:rStyle w:val="Teksttreci2"/>
          <w:b/>
          <w:bCs/>
          <w:color w:val="000000"/>
        </w:rPr>
        <w:t>inny pisarz.</w:t>
      </w:r>
    </w:p>
    <w:p w:rsidR="00584792" w:rsidRDefault="00584792">
      <w:pPr>
        <w:pStyle w:val="Teksttreci20"/>
        <w:shd w:val="clear" w:color="auto" w:fill="auto"/>
        <w:spacing w:before="0"/>
        <w:ind w:firstLine="440"/>
        <w:sectPr w:rsidR="00584792">
          <w:headerReference w:type="even" r:id="rId39"/>
          <w:headerReference w:type="default" r:id="rId40"/>
          <w:headerReference w:type="first" r:id="rId41"/>
          <w:pgSz w:w="11900" w:h="16840"/>
          <w:pgMar w:top="1582" w:right="1785" w:bottom="1329" w:left="1194" w:header="0" w:footer="3" w:gutter="0"/>
          <w:pgNumType w:start="29"/>
          <w:cols w:space="708"/>
          <w:noEndnote/>
          <w:docGrid w:linePitch="360"/>
        </w:sectPr>
      </w:pPr>
      <w:r>
        <w:rPr>
          <w:rStyle w:val="Teksttreci2"/>
          <w:b/>
          <w:bCs/>
          <w:color w:val="000000"/>
        </w:rPr>
        <w:t>„Słownik to cierpliwy i nieznużony doradca — tymi słowami za</w:t>
      </w:r>
      <w:r>
        <w:rPr>
          <w:rStyle w:val="Teksttreci2"/>
          <w:b/>
          <w:bCs/>
          <w:color w:val="000000"/>
        </w:rPr>
        <w:softHyphen/>
        <w:t xml:space="preserve">czyna się wydana w r. 1964 książeczka </w:t>
      </w:r>
      <w:r w:rsidRPr="00476C0D">
        <w:rPr>
          <w:rStyle w:val="Teksttreci2"/>
          <w:b/>
          <w:bCs/>
          <w:color w:val="000000"/>
          <w:lang w:eastAsia="en-US"/>
        </w:rPr>
        <w:t xml:space="preserve">prof. </w:t>
      </w:r>
      <w:r>
        <w:rPr>
          <w:rStyle w:val="Teksttreci2"/>
          <w:b/>
          <w:bCs/>
          <w:color w:val="000000"/>
        </w:rPr>
        <w:t xml:space="preserve">S. Urbańczyka pt. </w:t>
      </w:r>
      <w:r>
        <w:rPr>
          <w:rStyle w:val="Teksttreci2Kursywa"/>
          <w:b/>
          <w:bCs/>
          <w:color w:val="000000"/>
        </w:rPr>
        <w:t>Słowniki, ich rodzaje i użyteczność</w:t>
      </w:r>
      <w:r>
        <w:rPr>
          <w:rStyle w:val="Teksttreci2"/>
          <w:b/>
          <w:bCs/>
          <w:color w:val="000000"/>
        </w:rPr>
        <w:t xml:space="preserve"> (Biblioteczka TMJP nr 16). Słowniki są dorad</w:t>
      </w:r>
      <w:r>
        <w:rPr>
          <w:rStyle w:val="Teksttreci2"/>
          <w:b/>
          <w:bCs/>
          <w:color w:val="000000"/>
        </w:rPr>
        <w:softHyphen/>
        <w:t xml:space="preserve">cami w różnych sprawach językowych. Ale nie każde wydawnictwo mające w tytule słowo: </w:t>
      </w:r>
      <w:r>
        <w:rPr>
          <w:rStyle w:val="Teksttreci2Odstpy3pt"/>
          <w:b/>
          <w:bCs/>
          <w:color w:val="000000"/>
        </w:rPr>
        <w:t>słownik</w:t>
      </w:r>
      <w:r>
        <w:rPr>
          <w:rStyle w:val="Teksttreci2"/>
          <w:b/>
          <w:bCs/>
          <w:color w:val="000000"/>
        </w:rPr>
        <w:t xml:space="preserve"> udziela wszelkich informacji doty</w:t>
      </w:r>
      <w:r>
        <w:rPr>
          <w:rStyle w:val="Teksttreci2"/>
          <w:b/>
          <w:bCs/>
          <w:color w:val="000000"/>
        </w:rPr>
        <w:softHyphen/>
        <w:t>czących słów: jedne mówią tylko, jak się słowa poprawnie pisze, inne,</w:t>
      </w:r>
    </w:p>
    <w:p w:rsidR="00584792" w:rsidRDefault="00584792">
      <w:pPr>
        <w:pStyle w:val="Teksttreci20"/>
        <w:shd w:val="clear" w:color="auto" w:fill="auto"/>
        <w:spacing w:before="0" w:line="318" w:lineRule="exact"/>
        <w:ind w:firstLine="0"/>
      </w:pPr>
      <w:r>
        <w:rPr>
          <w:rStyle w:val="Teksttreci2"/>
          <w:b/>
          <w:bCs/>
          <w:color w:val="000000"/>
        </w:rPr>
        <w:lastRenderedPageBreak/>
        <w:t>jak się wyrazów poprawnie używa i jak się je wymawia, jeszcze inne, jaka jest ich etymologia itd. Niestety, nie wszyscy o tej ,,specjalizacji" słowników wiedzą.</w:t>
      </w:r>
    </w:p>
    <w:p w:rsidR="00584792" w:rsidRDefault="00584792">
      <w:pPr>
        <w:pStyle w:val="Teksttreci20"/>
        <w:shd w:val="clear" w:color="auto" w:fill="auto"/>
        <w:spacing w:before="0" w:line="306" w:lineRule="exact"/>
        <w:ind w:firstLine="420"/>
      </w:pPr>
      <w:r>
        <w:rPr>
          <w:rStyle w:val="Teksttreci2"/>
          <w:b/>
          <w:bCs/>
          <w:color w:val="000000"/>
        </w:rPr>
        <w:t xml:space="preserve">Ba, niektóre wydawnictwa mające w tytule słowo </w:t>
      </w:r>
      <w:r>
        <w:rPr>
          <w:rStyle w:val="Teksttreci2Odstpy3pt"/>
          <w:b/>
          <w:bCs/>
          <w:color w:val="000000"/>
        </w:rPr>
        <w:t>słownik</w:t>
      </w:r>
      <w:r>
        <w:rPr>
          <w:rStyle w:val="Teksttreci2"/>
          <w:b/>
          <w:bCs/>
          <w:color w:val="000000"/>
        </w:rPr>
        <w:t xml:space="preserve"> nie są nawet żadnymi „zbiorami wiadomości o wyrazach", jak to sformu</w:t>
      </w:r>
      <w:r>
        <w:rPr>
          <w:rStyle w:val="Teksttreci2"/>
          <w:b/>
          <w:bCs/>
          <w:color w:val="000000"/>
        </w:rPr>
        <w:softHyphen/>
        <w:t xml:space="preserve">łował </w:t>
      </w:r>
      <w:r w:rsidRPr="00476C0D">
        <w:rPr>
          <w:rStyle w:val="Teksttreci2"/>
          <w:b/>
          <w:bCs/>
          <w:color w:val="000000"/>
          <w:lang w:eastAsia="en-US"/>
        </w:rPr>
        <w:t xml:space="preserve">prof. </w:t>
      </w:r>
      <w:r>
        <w:rPr>
          <w:rStyle w:val="Teksttreci2"/>
          <w:b/>
          <w:bCs/>
          <w:color w:val="000000"/>
        </w:rPr>
        <w:t>Urbańczyk, a więc nie udzielają żadnych informacji o wyra</w:t>
      </w:r>
      <w:r>
        <w:rPr>
          <w:rStyle w:val="Teksttreci2"/>
          <w:b/>
          <w:bCs/>
          <w:color w:val="000000"/>
        </w:rPr>
        <w:softHyphen/>
        <w:t xml:space="preserve">zach, informacji językowych w ogóle. Na przykład </w:t>
      </w:r>
      <w:r>
        <w:rPr>
          <w:rStyle w:val="Teksttreci2Kursywa"/>
          <w:b/>
          <w:bCs/>
          <w:color w:val="000000"/>
        </w:rPr>
        <w:t xml:space="preserve">Krótki </w:t>
      </w:r>
      <w:r>
        <w:rPr>
          <w:rStyle w:val="Teksttreci2Kursywa2"/>
          <w:b/>
          <w:bCs/>
          <w:color w:val="000000"/>
        </w:rPr>
        <w:t xml:space="preserve">słownik </w:t>
      </w:r>
      <w:r>
        <w:rPr>
          <w:rStyle w:val="Teksttreci2Kursywa"/>
          <w:b/>
          <w:bCs/>
          <w:color w:val="000000"/>
        </w:rPr>
        <w:t>filozoficzny</w:t>
      </w:r>
      <w:r>
        <w:rPr>
          <w:rStyle w:val="Teksttreci2"/>
          <w:b/>
          <w:bCs/>
          <w:color w:val="000000"/>
        </w:rPr>
        <w:t xml:space="preserve"> (cyt. z wyd. poi., 1955) udziela takich informacji:</w:t>
      </w:r>
    </w:p>
    <w:p w:rsidR="00584792" w:rsidRDefault="00584792">
      <w:pPr>
        <w:pStyle w:val="Teksttreci20"/>
        <w:shd w:val="clear" w:color="auto" w:fill="auto"/>
        <w:spacing w:before="0" w:line="306" w:lineRule="exact"/>
        <w:ind w:firstLine="420"/>
      </w:pPr>
      <w:r w:rsidRPr="00476C0D">
        <w:rPr>
          <w:rStyle w:val="Teksttreci2Kursywa"/>
          <w:b/>
          <w:bCs/>
          <w:color w:val="000000"/>
          <w:lang w:eastAsia="en-US"/>
        </w:rPr>
        <w:t>Abelard Pierre</w:t>
      </w:r>
      <w:r w:rsidRPr="00476C0D">
        <w:rPr>
          <w:rStyle w:val="Teksttreci2"/>
          <w:b/>
          <w:bCs/>
          <w:color w:val="000000"/>
          <w:lang w:eastAsia="en-US"/>
        </w:rPr>
        <w:t xml:space="preserve"> </w:t>
      </w:r>
      <w:r>
        <w:rPr>
          <w:rStyle w:val="Teksttreci2"/>
          <w:b/>
          <w:bCs/>
          <w:color w:val="000000"/>
        </w:rPr>
        <w:t>(1079—1142) — filozof i teolog francuski [...].</w:t>
      </w:r>
    </w:p>
    <w:p w:rsidR="00584792" w:rsidRDefault="00584792">
      <w:pPr>
        <w:pStyle w:val="Teksttreci20"/>
        <w:shd w:val="clear" w:color="auto" w:fill="auto"/>
        <w:spacing w:before="0" w:line="330" w:lineRule="exact"/>
        <w:ind w:firstLine="420"/>
      </w:pPr>
      <w:r>
        <w:rPr>
          <w:rStyle w:val="Teksttreci2"/>
          <w:b/>
          <w:bCs/>
          <w:color w:val="000000"/>
        </w:rPr>
        <w:t>„</w:t>
      </w:r>
      <w:r>
        <w:rPr>
          <w:rStyle w:val="Teksttreci2Kursywa"/>
          <w:b/>
          <w:bCs/>
          <w:color w:val="000000"/>
        </w:rPr>
        <w:t>Dialektyka przyrody”</w:t>
      </w:r>
      <w:r>
        <w:rPr>
          <w:rStyle w:val="Teksttreci2"/>
          <w:b/>
          <w:bCs/>
          <w:color w:val="000000"/>
        </w:rPr>
        <w:t xml:space="preserve"> — praca F. Engelsa: opublikowana po raz pierwszy [...].</w:t>
      </w:r>
    </w:p>
    <w:p w:rsidR="00584792" w:rsidRDefault="00584792">
      <w:pPr>
        <w:pStyle w:val="Teksttreci80"/>
        <w:shd w:val="clear" w:color="auto" w:fill="auto"/>
        <w:spacing w:before="0"/>
        <w:ind w:firstLine="420"/>
        <w:jc w:val="both"/>
      </w:pPr>
      <w:r>
        <w:rPr>
          <w:rStyle w:val="Teksttreci8"/>
          <w:b/>
          <w:bCs/>
          <w:i/>
          <w:iCs/>
          <w:color w:val="000000"/>
        </w:rPr>
        <w:t>Wszechzwiązek zjawisk. Wzajemne oddziaływanie.</w:t>
      </w:r>
      <w:r>
        <w:rPr>
          <w:rStyle w:val="Teksttreci8Bezkursywy"/>
          <w:b/>
          <w:bCs/>
          <w:i w:val="0"/>
          <w:iCs w:val="0"/>
          <w:color w:val="000000"/>
        </w:rPr>
        <w:t xml:space="preserve"> — Twierdzenie</w:t>
      </w:r>
    </w:p>
    <w:p w:rsidR="00584792" w:rsidRDefault="00584792">
      <w:pPr>
        <w:pStyle w:val="Teksttreci20"/>
        <w:shd w:val="clear" w:color="auto" w:fill="auto"/>
        <w:tabs>
          <w:tab w:val="left" w:pos="312"/>
        </w:tabs>
        <w:spacing w:before="0"/>
        <w:ind w:firstLine="0"/>
      </w:pPr>
      <w:r>
        <w:rPr>
          <w:rStyle w:val="Teksttreci2"/>
          <w:b/>
          <w:bCs/>
          <w:color w:val="000000"/>
        </w:rPr>
        <w:t>o</w:t>
      </w:r>
      <w:r>
        <w:rPr>
          <w:rStyle w:val="Teksttreci2"/>
          <w:b/>
          <w:bCs/>
          <w:color w:val="000000"/>
        </w:rPr>
        <w:tab/>
        <w:t>wszechzwiązku i wzajemnym oddziaływaniu zjawisk w przyrodzie</w:t>
      </w:r>
    </w:p>
    <w:p w:rsidR="00584792" w:rsidRDefault="00584792">
      <w:pPr>
        <w:pStyle w:val="Teksttreci20"/>
        <w:shd w:val="clear" w:color="auto" w:fill="auto"/>
        <w:tabs>
          <w:tab w:val="left" w:pos="312"/>
        </w:tabs>
        <w:spacing w:before="0"/>
        <w:ind w:firstLine="0"/>
      </w:pPr>
      <w:r>
        <w:rPr>
          <w:rStyle w:val="Teksttreci2"/>
          <w:b/>
          <w:bCs/>
          <w:color w:val="000000"/>
        </w:rPr>
        <w:t>i</w:t>
      </w:r>
      <w:r>
        <w:rPr>
          <w:rStyle w:val="Teksttreci2"/>
          <w:b/>
          <w:bCs/>
          <w:color w:val="000000"/>
        </w:rPr>
        <w:tab/>
        <w:t>społeczeństwie wyraża jedną z podstawowych cech [...].</w:t>
      </w:r>
    </w:p>
    <w:p w:rsidR="00584792" w:rsidRDefault="00584792">
      <w:pPr>
        <w:pStyle w:val="Teksttreci80"/>
        <w:shd w:val="clear" w:color="auto" w:fill="auto"/>
        <w:spacing w:before="0"/>
        <w:ind w:firstLine="420"/>
        <w:jc w:val="both"/>
      </w:pPr>
      <w:r>
        <w:rPr>
          <w:rStyle w:val="Teksttreci8Odstpy3pt"/>
          <w:b/>
          <w:bCs/>
          <w:i/>
          <w:iCs/>
          <w:color w:val="000000"/>
        </w:rPr>
        <w:t>Słownik</w:t>
      </w:r>
      <w:r>
        <w:rPr>
          <w:rStyle w:val="Teksttreci8"/>
          <w:b/>
          <w:bCs/>
          <w:i/>
          <w:iCs/>
          <w:color w:val="000000"/>
        </w:rPr>
        <w:t xml:space="preserve"> starożytności słowiańskich</w:t>
      </w:r>
      <w:r>
        <w:rPr>
          <w:rStyle w:val="Teksttreci8Bezkursywy"/>
          <w:b/>
          <w:bCs/>
          <w:i w:val="0"/>
          <w:iCs w:val="0"/>
          <w:color w:val="000000"/>
        </w:rPr>
        <w:t xml:space="preserve"> — </w:t>
      </w:r>
      <w:r>
        <w:rPr>
          <w:rStyle w:val="Teksttreci8Odstpy3pt"/>
          <w:b/>
          <w:bCs/>
          <w:i/>
          <w:iCs/>
          <w:color w:val="000000"/>
        </w:rPr>
        <w:t xml:space="preserve">encyklopedyczny </w:t>
      </w:r>
      <w:r>
        <w:rPr>
          <w:rStyle w:val="Teksttreci8"/>
          <w:b/>
          <w:bCs/>
          <w:i/>
          <w:iCs/>
          <w:color w:val="000000"/>
        </w:rPr>
        <w:t>zarys kultury Słowian od czasów najdawniejszych</w:t>
      </w:r>
      <w:r>
        <w:rPr>
          <w:rStyle w:val="Teksttreci8Bezkursywy"/>
          <w:b/>
          <w:bCs/>
          <w:i w:val="0"/>
          <w:iCs w:val="0"/>
          <w:color w:val="000000"/>
        </w:rPr>
        <w:t xml:space="preserve"> (cyt. z t. I):</w:t>
      </w:r>
    </w:p>
    <w:p w:rsidR="00584792" w:rsidRDefault="00584792">
      <w:pPr>
        <w:pStyle w:val="Teksttreci20"/>
        <w:shd w:val="clear" w:color="auto" w:fill="auto"/>
        <w:spacing w:before="0"/>
        <w:ind w:firstLine="420"/>
      </w:pPr>
      <w:r>
        <w:rPr>
          <w:rStyle w:val="Teksttreci2Kursywa"/>
          <w:b/>
          <w:bCs/>
          <w:color w:val="000000"/>
        </w:rPr>
        <w:t>Bizantyjskie elementy w prawie serbskim.</w:t>
      </w:r>
      <w:r>
        <w:rPr>
          <w:rStyle w:val="Teksttreci2"/>
          <w:b/>
          <w:bCs/>
          <w:color w:val="000000"/>
        </w:rPr>
        <w:t xml:space="preserve"> Pomniki prawa serb. pozostawiają zbyt wiele luk, aby można na ich podstawie zrekonstruo</w:t>
      </w:r>
      <w:r>
        <w:rPr>
          <w:rStyle w:val="Teksttreci2"/>
          <w:b/>
          <w:bCs/>
          <w:color w:val="000000"/>
        </w:rPr>
        <w:softHyphen/>
        <w:t>wać [...].</w:t>
      </w:r>
    </w:p>
    <w:p w:rsidR="00584792" w:rsidRDefault="00584792">
      <w:pPr>
        <w:pStyle w:val="Teksttreci20"/>
        <w:shd w:val="clear" w:color="auto" w:fill="auto"/>
        <w:spacing w:before="0" w:line="330" w:lineRule="exact"/>
        <w:ind w:firstLine="420"/>
      </w:pPr>
      <w:r>
        <w:rPr>
          <w:rStyle w:val="Teksttreci2Kursywa"/>
          <w:b/>
          <w:bCs/>
          <w:color w:val="000000"/>
        </w:rPr>
        <w:t>Bluczyński typ ceramiki</w:t>
      </w:r>
      <w:r>
        <w:rPr>
          <w:rStyle w:val="Teksttreci2"/>
          <w:b/>
          <w:bCs/>
          <w:color w:val="000000"/>
        </w:rPr>
        <w:t xml:space="preserve"> słow. rozwinął się z wzorów naddunajskich [...].</w:t>
      </w:r>
    </w:p>
    <w:p w:rsidR="00584792" w:rsidRDefault="00584792">
      <w:pPr>
        <w:pStyle w:val="Teksttreci80"/>
        <w:shd w:val="clear" w:color="auto" w:fill="auto"/>
        <w:spacing w:before="0"/>
        <w:ind w:firstLine="420"/>
        <w:jc w:val="both"/>
      </w:pPr>
      <w:r>
        <w:rPr>
          <w:rStyle w:val="Teksttreci8"/>
          <w:b/>
          <w:bCs/>
          <w:i/>
          <w:iCs/>
          <w:color w:val="000000"/>
        </w:rPr>
        <w:t xml:space="preserve">Mały </w:t>
      </w:r>
      <w:r>
        <w:rPr>
          <w:rStyle w:val="Teksttreci8Odstpy3pt"/>
          <w:b/>
          <w:bCs/>
          <w:i/>
          <w:iCs/>
          <w:color w:val="000000"/>
        </w:rPr>
        <w:t>słownik</w:t>
      </w:r>
      <w:r>
        <w:rPr>
          <w:rStyle w:val="Teksttreci8"/>
          <w:b/>
          <w:bCs/>
          <w:i/>
          <w:iCs/>
          <w:color w:val="000000"/>
        </w:rPr>
        <w:t xml:space="preserve"> historii Polski</w:t>
      </w:r>
      <w:r>
        <w:rPr>
          <w:rStyle w:val="Teksttreci8Bezkursywy"/>
          <w:b/>
          <w:bCs/>
          <w:i w:val="0"/>
          <w:iCs w:val="0"/>
          <w:color w:val="000000"/>
        </w:rPr>
        <w:t xml:space="preserve"> (cyt. z wyd. 1, 1959):</w:t>
      </w:r>
    </w:p>
    <w:p w:rsidR="00584792" w:rsidRDefault="00584792">
      <w:pPr>
        <w:pStyle w:val="Teksttreci20"/>
        <w:shd w:val="clear" w:color="auto" w:fill="auto"/>
        <w:spacing w:before="0"/>
        <w:ind w:firstLine="420"/>
      </w:pPr>
      <w:r>
        <w:rPr>
          <w:rStyle w:val="Teksttreci2Kursywa"/>
          <w:b/>
          <w:bCs/>
          <w:color w:val="000000"/>
        </w:rPr>
        <w:t>Chreptowicz Joachim</w:t>
      </w:r>
      <w:r>
        <w:rPr>
          <w:rStyle w:val="Teksttreci2"/>
          <w:b/>
          <w:bCs/>
          <w:color w:val="000000"/>
        </w:rPr>
        <w:t xml:space="preserve"> (1729—1812) — kanclerz w. lit. Współ</w:t>
      </w:r>
      <w:r>
        <w:rPr>
          <w:rStyle w:val="Teksttreci2"/>
          <w:b/>
          <w:bCs/>
          <w:color w:val="000000"/>
        </w:rPr>
        <w:softHyphen/>
        <w:t>twórca [...].</w:t>
      </w:r>
    </w:p>
    <w:p w:rsidR="00584792" w:rsidRDefault="00584792">
      <w:pPr>
        <w:pStyle w:val="Teksttreci20"/>
        <w:shd w:val="clear" w:color="auto" w:fill="auto"/>
        <w:spacing w:before="0" w:line="306" w:lineRule="exact"/>
        <w:ind w:firstLine="420"/>
      </w:pPr>
      <w:r>
        <w:rPr>
          <w:rStyle w:val="Teksttreci2Kursywa"/>
          <w:b/>
          <w:bCs/>
          <w:color w:val="000000"/>
        </w:rPr>
        <w:t>Chrzest Polski</w:t>
      </w:r>
      <w:r>
        <w:rPr>
          <w:rStyle w:val="Teksttreci2"/>
          <w:b/>
          <w:bCs/>
          <w:color w:val="000000"/>
        </w:rPr>
        <w:t xml:space="preserve"> — zapoczątkowany w 966 przez chrzest osobisty Mieszka I i budowę organizacji kościelnej [...].</w:t>
      </w:r>
    </w:p>
    <w:p w:rsidR="00584792" w:rsidRDefault="00584792">
      <w:pPr>
        <w:pStyle w:val="Teksttreci20"/>
        <w:shd w:val="clear" w:color="auto" w:fill="auto"/>
        <w:spacing w:before="0" w:line="306" w:lineRule="exact"/>
        <w:ind w:firstLine="420"/>
      </w:pPr>
      <w:r>
        <w:rPr>
          <w:rStyle w:val="Teksttreci2"/>
          <w:b/>
          <w:bCs/>
          <w:color w:val="000000"/>
        </w:rPr>
        <w:t xml:space="preserve">Tymczasem w </w:t>
      </w:r>
      <w:r>
        <w:rPr>
          <w:rStyle w:val="Teksttreci2Kursywa"/>
          <w:b/>
          <w:bCs/>
          <w:color w:val="000000"/>
        </w:rPr>
        <w:t>Bibliografii słowników wydanych</w:t>
      </w:r>
      <w:r>
        <w:rPr>
          <w:rStyle w:val="Teksttreci2"/>
          <w:b/>
          <w:bCs/>
          <w:color w:val="000000"/>
        </w:rPr>
        <w:t xml:space="preserve"> [...] </w:t>
      </w:r>
      <w:r>
        <w:rPr>
          <w:rStyle w:val="Teksttreci2Kursywa"/>
          <w:b/>
          <w:bCs/>
          <w:color w:val="000000"/>
        </w:rPr>
        <w:t>w latach 1945</w:t>
      </w:r>
      <w:r>
        <w:rPr>
          <w:rStyle w:val="Teksttreci2"/>
          <w:b/>
          <w:bCs/>
          <w:color w:val="000000"/>
        </w:rPr>
        <w:t>—</w:t>
      </w:r>
      <w:r>
        <w:rPr>
          <w:rStyle w:val="Teksttreci2Kursywa"/>
          <w:b/>
          <w:bCs/>
          <w:color w:val="000000"/>
        </w:rPr>
        <w:t>1961,</w:t>
      </w:r>
      <w:r>
        <w:rPr>
          <w:rStyle w:val="Teksttreci2"/>
          <w:b/>
          <w:bCs/>
          <w:color w:val="000000"/>
        </w:rPr>
        <w:t xml:space="preserve"> która się ukazała w r. 1965 (Wyd. Naukowotechniczne), wymienione wyżej wydawnictwa encyklopedyczne są umieszczone</w:t>
      </w:r>
      <w:r>
        <w:rPr>
          <w:rStyle w:val="Teksttreci2Kursywa"/>
          <w:b/>
          <w:bCs/>
          <w:color w:val="000000"/>
          <w:vertAlign w:val="superscript"/>
        </w:rPr>
        <w:footnoteReference w:id="23"/>
      </w:r>
      <w:r>
        <w:rPr>
          <w:rStyle w:val="Teksttreci2Kursywa"/>
          <w:b/>
          <w:bCs/>
          <w:color w:val="000000"/>
        </w:rPr>
        <w:t xml:space="preserve">. </w:t>
      </w:r>
      <w:r>
        <w:rPr>
          <w:rStyle w:val="Teksttreci2"/>
          <w:b/>
          <w:bCs/>
          <w:color w:val="000000"/>
        </w:rPr>
        <w:t>Jest tu wiele takich samych wydawnictw, a więc słowników tylko z nazwy i z układu alafabetycznego, np.:</w:t>
      </w:r>
    </w:p>
    <w:p w:rsidR="00584792" w:rsidRDefault="00584792">
      <w:pPr>
        <w:pStyle w:val="Teksttreci80"/>
        <w:shd w:val="clear" w:color="auto" w:fill="auto"/>
        <w:spacing w:before="0" w:line="306" w:lineRule="exact"/>
        <w:ind w:firstLine="420"/>
        <w:jc w:val="both"/>
      </w:pPr>
      <w:r>
        <w:rPr>
          <w:rStyle w:val="Teksttreci8Odstpy3pt"/>
          <w:b/>
          <w:bCs/>
          <w:i/>
          <w:iCs/>
          <w:color w:val="000000"/>
        </w:rPr>
        <w:t>Słownik</w:t>
      </w:r>
      <w:r>
        <w:rPr>
          <w:rStyle w:val="Teksttreci8"/>
          <w:b/>
          <w:bCs/>
          <w:i/>
          <w:iCs/>
          <w:color w:val="000000"/>
        </w:rPr>
        <w:t xml:space="preserve"> biograficzny pracowników książki polskiej;</w:t>
      </w:r>
    </w:p>
    <w:p w:rsidR="00584792" w:rsidRDefault="00584792">
      <w:pPr>
        <w:pStyle w:val="Teksttreci80"/>
        <w:shd w:val="clear" w:color="auto" w:fill="auto"/>
        <w:spacing w:before="0" w:line="330" w:lineRule="exact"/>
        <w:ind w:firstLine="420"/>
        <w:jc w:val="both"/>
      </w:pPr>
      <w:r>
        <w:rPr>
          <w:rStyle w:val="Teksttreci8Odstpy3pt"/>
          <w:b/>
          <w:bCs/>
          <w:i/>
          <w:iCs/>
          <w:color w:val="000000"/>
        </w:rPr>
        <w:t>Słownik</w:t>
      </w:r>
      <w:r>
        <w:rPr>
          <w:rStyle w:val="Teksttreci8"/>
          <w:b/>
          <w:bCs/>
          <w:i/>
          <w:iCs/>
          <w:color w:val="000000"/>
        </w:rPr>
        <w:t xml:space="preserve"> tematów dla bibliografii i katalogów w układzie przed</w:t>
      </w:r>
      <w:r>
        <w:rPr>
          <w:rStyle w:val="Teksttreci8"/>
          <w:b/>
          <w:bCs/>
          <w:i/>
          <w:iCs/>
          <w:color w:val="000000"/>
        </w:rPr>
        <w:softHyphen/>
        <w:t>miotowym;</w:t>
      </w:r>
    </w:p>
    <w:p w:rsidR="00584792" w:rsidRDefault="00584792">
      <w:pPr>
        <w:pStyle w:val="Teksttreci80"/>
        <w:shd w:val="clear" w:color="auto" w:fill="auto"/>
        <w:spacing w:before="0" w:line="300" w:lineRule="exact"/>
        <w:ind w:firstLine="420"/>
        <w:jc w:val="both"/>
      </w:pPr>
      <w:r>
        <w:rPr>
          <w:rStyle w:val="Teksttreci8"/>
          <w:b/>
          <w:bCs/>
          <w:i/>
          <w:iCs/>
          <w:color w:val="000000"/>
        </w:rPr>
        <w:t xml:space="preserve">Polski </w:t>
      </w:r>
      <w:r>
        <w:rPr>
          <w:rStyle w:val="Teksttreci8Odstpy3pt"/>
          <w:b/>
          <w:bCs/>
          <w:i/>
          <w:iCs/>
          <w:color w:val="000000"/>
        </w:rPr>
        <w:t>słownik</w:t>
      </w:r>
      <w:r>
        <w:rPr>
          <w:rStyle w:val="Teksttreci8"/>
          <w:b/>
          <w:bCs/>
          <w:i/>
          <w:iCs/>
          <w:color w:val="000000"/>
        </w:rPr>
        <w:t xml:space="preserve"> biograficzny;</w:t>
      </w:r>
    </w:p>
    <w:p w:rsidR="00584792" w:rsidRDefault="00584792">
      <w:pPr>
        <w:pStyle w:val="Teksttreci80"/>
        <w:shd w:val="clear" w:color="auto" w:fill="auto"/>
        <w:spacing w:before="0" w:line="300" w:lineRule="exact"/>
        <w:ind w:firstLine="420"/>
        <w:jc w:val="both"/>
      </w:pPr>
      <w:r>
        <w:rPr>
          <w:rStyle w:val="Teksttreci8Bezkursywy"/>
          <w:b/>
          <w:bCs/>
          <w:i w:val="0"/>
          <w:iCs w:val="0"/>
          <w:color w:val="000000"/>
        </w:rPr>
        <w:t xml:space="preserve">A. Chybiński, </w:t>
      </w:r>
      <w:r>
        <w:rPr>
          <w:rStyle w:val="Teksttreci8Odstpy3pt"/>
          <w:b/>
          <w:bCs/>
          <w:i/>
          <w:iCs/>
          <w:color w:val="000000"/>
        </w:rPr>
        <w:t>Słownik</w:t>
      </w:r>
      <w:r>
        <w:rPr>
          <w:rStyle w:val="Teksttreci8"/>
          <w:b/>
          <w:bCs/>
          <w:i/>
          <w:iCs/>
          <w:color w:val="000000"/>
        </w:rPr>
        <w:t xml:space="preserve"> muzyków dawnej Polski;</w:t>
      </w:r>
    </w:p>
    <w:p w:rsidR="00584792" w:rsidRDefault="00584792">
      <w:pPr>
        <w:pStyle w:val="Teksttreci80"/>
        <w:shd w:val="clear" w:color="auto" w:fill="auto"/>
        <w:spacing w:before="0" w:line="300" w:lineRule="exact"/>
        <w:ind w:firstLine="420"/>
        <w:jc w:val="both"/>
      </w:pPr>
      <w:r>
        <w:rPr>
          <w:rStyle w:val="Teksttreci8Bezkursywy"/>
          <w:b/>
          <w:bCs/>
          <w:i w:val="0"/>
          <w:iCs w:val="0"/>
          <w:color w:val="000000"/>
        </w:rPr>
        <w:t xml:space="preserve">J. Kunc, </w:t>
      </w:r>
      <w:r>
        <w:rPr>
          <w:rStyle w:val="Teksttreci8Odstpy3pt"/>
          <w:b/>
          <w:bCs/>
          <w:i/>
          <w:iCs/>
          <w:color w:val="000000"/>
          <w:lang w:val="cs-CZ" w:eastAsia="cs-CZ"/>
        </w:rPr>
        <w:t>Slovník</w:t>
      </w:r>
      <w:r>
        <w:rPr>
          <w:rStyle w:val="Teksttreci8"/>
          <w:b/>
          <w:bCs/>
          <w:i/>
          <w:iCs/>
          <w:color w:val="000000"/>
          <w:lang w:val="cs-CZ" w:eastAsia="cs-CZ"/>
        </w:rPr>
        <w:t xml:space="preserve"> českých spisowatelů</w:t>
      </w:r>
      <w:r>
        <w:rPr>
          <w:rStyle w:val="Teksttreci8Bezkursywy"/>
          <w:b/>
          <w:bCs/>
          <w:i w:val="0"/>
          <w:iCs w:val="0"/>
          <w:color w:val="000000"/>
          <w:lang w:val="cs-CZ" w:eastAsia="cs-CZ"/>
        </w:rPr>
        <w:t xml:space="preserve"> </w:t>
      </w:r>
      <w:r>
        <w:rPr>
          <w:rStyle w:val="Teksttreci8Bezkursywy"/>
          <w:b/>
          <w:bCs/>
          <w:i w:val="0"/>
          <w:iCs w:val="0"/>
          <w:color w:val="000000"/>
        </w:rPr>
        <w:t xml:space="preserve">[tak! </w:t>
      </w:r>
      <w:r>
        <w:rPr>
          <w:rStyle w:val="Teksttreci8"/>
          <w:b/>
          <w:bCs/>
          <w:i/>
          <w:iCs/>
          <w:color w:val="000000"/>
        </w:rPr>
        <w:t xml:space="preserve">w] </w:t>
      </w:r>
      <w:r>
        <w:rPr>
          <w:rStyle w:val="Teksttreci8"/>
          <w:b/>
          <w:bCs/>
          <w:i/>
          <w:iCs/>
          <w:color w:val="000000"/>
          <w:lang w:val="cs-CZ" w:eastAsia="cs-CZ"/>
        </w:rPr>
        <w:t>beletristů</w:t>
      </w:r>
      <w:r>
        <w:rPr>
          <w:rStyle w:val="Teksttreci8"/>
          <w:b/>
          <w:bCs/>
          <w:i/>
          <w:iCs/>
          <w:color w:val="000000"/>
          <w:vertAlign w:val="superscript"/>
          <w:lang w:val="cs-CZ" w:eastAsia="cs-CZ"/>
        </w:rPr>
        <w:t xml:space="preserve">1 </w:t>
      </w:r>
      <w:r>
        <w:rPr>
          <w:rStyle w:val="Teksttreci8"/>
          <w:b/>
          <w:bCs/>
          <w:i/>
          <w:iCs/>
          <w:color w:val="000000"/>
          <w:vertAlign w:val="superscript"/>
          <w:lang w:val="cs-CZ" w:eastAsia="cs-CZ"/>
        </w:rPr>
        <w:footnoteReference w:id="24"/>
      </w:r>
      <w:r>
        <w:rPr>
          <w:rStyle w:val="Teksttreci8"/>
          <w:b/>
          <w:bCs/>
          <w:i/>
          <w:iCs/>
          <w:color w:val="000000"/>
          <w:lang w:val="cs-CZ" w:eastAsia="cs-CZ"/>
        </w:rPr>
        <w:t>;</w:t>
      </w:r>
      <w:r>
        <w:rPr>
          <w:rStyle w:val="Teksttreci8Bezkursywy"/>
          <w:b/>
          <w:bCs/>
          <w:i w:val="0"/>
          <w:iCs w:val="0"/>
          <w:color w:val="000000"/>
          <w:lang w:val="cs-CZ" w:eastAsia="cs-CZ"/>
        </w:rPr>
        <w:t xml:space="preserve"> </w:t>
      </w:r>
      <w:r>
        <w:rPr>
          <w:rStyle w:val="Teksttreci8Bezkursywy"/>
          <w:b/>
          <w:bCs/>
          <w:i w:val="0"/>
          <w:iCs w:val="0"/>
          <w:color w:val="000000"/>
        </w:rPr>
        <w:t>i tak</w:t>
      </w:r>
    </w:p>
    <w:p w:rsidR="00584792" w:rsidRDefault="00584792">
      <w:pPr>
        <w:pStyle w:val="Teksttreci20"/>
        <w:shd w:val="clear" w:color="auto" w:fill="auto"/>
        <w:spacing w:before="0" w:line="306" w:lineRule="exact"/>
        <w:ind w:firstLine="0"/>
      </w:pPr>
      <w:r>
        <w:rPr>
          <w:rStyle w:val="Teksttreci2"/>
          <w:b/>
          <w:bCs/>
          <w:color w:val="000000"/>
        </w:rPr>
        <w:t>dalej, choć przedmowa nie sygnalizuje, że są tu również tego rodzaju wydawnictwa. W przedmowie powiedziano tylko, że bibliografia zawiera „słowniki ogólnojęzykowe, naukowe i techniczne”</w:t>
      </w:r>
      <w:r>
        <w:rPr>
          <w:rStyle w:val="Teksttreci2"/>
          <w:b/>
          <w:bCs/>
          <w:color w:val="000000"/>
          <w:vertAlign w:val="superscript"/>
        </w:rPr>
        <w:footnoteReference w:id="25"/>
      </w:r>
      <w:r>
        <w:rPr>
          <w:rStyle w:val="Teksttreci2"/>
          <w:b/>
          <w:bCs/>
          <w:color w:val="000000"/>
        </w:rPr>
        <w:t>, a więc słowniki ogólno językowe i terminologiczne (z terminologią naukową i tech</w:t>
      </w:r>
      <w:r>
        <w:rPr>
          <w:rStyle w:val="Teksttreci2"/>
          <w:b/>
          <w:bCs/>
          <w:color w:val="000000"/>
        </w:rPr>
        <w:softHyphen/>
        <w:t>niczną).</w:t>
      </w:r>
    </w:p>
    <w:p w:rsidR="00584792" w:rsidRDefault="00584792">
      <w:pPr>
        <w:pStyle w:val="Teksttreci20"/>
        <w:shd w:val="clear" w:color="auto" w:fill="auto"/>
        <w:spacing w:before="0" w:line="306" w:lineRule="exact"/>
        <w:ind w:firstLine="480"/>
      </w:pPr>
      <w:r>
        <w:rPr>
          <w:rStyle w:val="Teksttreci2"/>
          <w:b/>
          <w:bCs/>
          <w:color w:val="000000"/>
        </w:rPr>
        <w:lastRenderedPageBreak/>
        <w:t xml:space="preserve">Tak daleko jak </w:t>
      </w:r>
      <w:r>
        <w:rPr>
          <w:rStyle w:val="Teksttreci2Kursywa"/>
          <w:b/>
          <w:bCs/>
          <w:color w:val="000000"/>
        </w:rPr>
        <w:t>Bibliografia</w:t>
      </w:r>
      <w:r>
        <w:rPr>
          <w:rStyle w:val="Teksttreci2"/>
          <w:b/>
          <w:bCs/>
          <w:color w:val="000000"/>
        </w:rPr>
        <w:t xml:space="preserve"> Wydawnictw Naukowotechnicznych nie poszła </w:t>
      </w:r>
      <w:r w:rsidRPr="00476C0D">
        <w:rPr>
          <w:rStyle w:val="Teksttreci2Kursywa"/>
          <w:b/>
          <w:bCs/>
          <w:color w:val="000000"/>
          <w:lang w:eastAsia="en-US"/>
        </w:rPr>
        <w:t>A Bibliography of Polish Dictionaries</w:t>
      </w:r>
      <w:r w:rsidRPr="00476C0D">
        <w:rPr>
          <w:rStyle w:val="Teksttreci2"/>
          <w:b/>
          <w:bCs/>
          <w:color w:val="000000"/>
          <w:lang w:eastAsia="en-US"/>
        </w:rPr>
        <w:t xml:space="preserve"> R. C. </w:t>
      </w:r>
      <w:r>
        <w:rPr>
          <w:rStyle w:val="Teksttreci2"/>
          <w:b/>
          <w:bCs/>
          <w:color w:val="000000"/>
        </w:rPr>
        <w:t xml:space="preserve">Lewańskiego, wydana w </w:t>
      </w:r>
      <w:r>
        <w:rPr>
          <w:rStyle w:val="Teksttreci2"/>
          <w:b/>
          <w:bCs/>
          <w:color w:val="000000"/>
          <w:lang w:val="ru-RU" w:eastAsia="ru-RU"/>
        </w:rPr>
        <w:t xml:space="preserve">г. 1959 </w:t>
      </w:r>
      <w:r>
        <w:rPr>
          <w:rStyle w:val="Teksttreci2"/>
          <w:b/>
          <w:bCs/>
          <w:color w:val="000000"/>
        </w:rPr>
        <w:t>w Nowym Jorku, jednak i ona niepotrzebnie rejestruje m.in. słowniki biograficzne.</w:t>
      </w:r>
    </w:p>
    <w:p w:rsidR="00584792" w:rsidRDefault="00584792">
      <w:pPr>
        <w:pStyle w:val="Teksttreci80"/>
        <w:shd w:val="clear" w:color="auto" w:fill="auto"/>
        <w:spacing w:before="0" w:line="260" w:lineRule="exact"/>
        <w:ind w:left="6480"/>
        <w:jc w:val="left"/>
        <w:sectPr w:rsidR="00584792">
          <w:headerReference w:type="even" r:id="rId42"/>
          <w:headerReference w:type="default" r:id="rId43"/>
          <w:headerReference w:type="first" r:id="rId44"/>
          <w:pgSz w:w="11900" w:h="16840"/>
          <w:pgMar w:top="1582" w:right="1785" w:bottom="1329" w:left="1194" w:header="0" w:footer="3" w:gutter="0"/>
          <w:pgNumType w:start="76"/>
          <w:cols w:space="708"/>
          <w:noEndnote/>
          <w:titlePg/>
          <w:docGrid w:linePitch="360"/>
        </w:sectPr>
      </w:pPr>
      <w:r>
        <w:rPr>
          <w:rStyle w:val="Teksttreci8"/>
          <w:b/>
          <w:bCs/>
          <w:i/>
          <w:iCs/>
          <w:color w:val="000000"/>
        </w:rPr>
        <w:t>Zygmunt Brocki</w:t>
      </w:r>
    </w:p>
    <w:p w:rsidR="00584792" w:rsidRDefault="00584792">
      <w:pPr>
        <w:pStyle w:val="Teksttreci100"/>
        <w:shd w:val="clear" w:color="auto" w:fill="auto"/>
        <w:spacing w:after="2293" w:line="240" w:lineRule="exact"/>
      </w:pPr>
      <w:r>
        <w:rPr>
          <w:rStyle w:val="Teksttreci10"/>
          <w:i/>
          <w:iCs/>
          <w:color w:val="000000"/>
        </w:rPr>
        <w:lastRenderedPageBreak/>
        <w:t>RECENZJE</w:t>
      </w:r>
    </w:p>
    <w:p w:rsidR="00584792" w:rsidRDefault="00584792">
      <w:pPr>
        <w:pStyle w:val="Teksttreci80"/>
        <w:shd w:val="clear" w:color="auto" w:fill="auto"/>
        <w:spacing w:before="0" w:after="158" w:line="306" w:lineRule="exact"/>
        <w:ind w:left="300"/>
        <w:jc w:val="left"/>
      </w:pPr>
      <w:r>
        <w:rPr>
          <w:rStyle w:val="Teksttreci8"/>
          <w:b/>
          <w:bCs/>
          <w:i/>
          <w:iCs/>
          <w:color w:val="000000"/>
        </w:rPr>
        <w:t>PRZEGLĄD PUBLIKACJI BUŁGARSKICH Z ZAKRESU JĘZYKO</w:t>
      </w:r>
      <w:r>
        <w:rPr>
          <w:rStyle w:val="Teksttreci8"/>
          <w:b/>
          <w:bCs/>
          <w:i/>
          <w:iCs/>
          <w:color w:val="000000"/>
        </w:rPr>
        <w:softHyphen/>
        <w:t>ZNAWSTWA SŁOWIAŃSKIEGO I JĘZYKÓW SŁOWIAŃSKICH</w:t>
      </w:r>
    </w:p>
    <w:p w:rsidR="00584792" w:rsidRDefault="00584792">
      <w:pPr>
        <w:pStyle w:val="Teksttreci40"/>
        <w:shd w:val="clear" w:color="auto" w:fill="auto"/>
        <w:spacing w:after="158" w:line="258" w:lineRule="exact"/>
        <w:ind w:firstLine="460"/>
        <w:jc w:val="both"/>
      </w:pPr>
      <w:r>
        <w:rPr>
          <w:rStyle w:val="Teksttreci4"/>
          <w:color w:val="000000"/>
        </w:rPr>
        <w:t>Przegląd obejmuje, okres trzech lat (19G1 — 1963 włącznie) i dotyczy na ogół tylko druków zwartych. Aby ułatwić dotarcie do nie omawianych tu różnych prac ogłoszonych w formie artykułów podano niżej kilka tytułów bułgarskich wydaw</w:t>
      </w:r>
      <w:r>
        <w:rPr>
          <w:rStyle w:val="Teksttreci4"/>
          <w:color w:val="000000"/>
        </w:rPr>
        <w:softHyphen/>
        <w:t>nictw ciągłych drukujących prace z zakresu bułgarystyki i slawistyki oraz odpo</w:t>
      </w:r>
      <w:r>
        <w:rPr>
          <w:rStyle w:val="Teksttreci4"/>
          <w:color w:val="000000"/>
        </w:rPr>
        <w:softHyphen/>
        <w:t>wiednie bibliografie. Z przeglądu wyłączono w zasadzie prace ściśle bułgarystyczne.</w:t>
      </w:r>
    </w:p>
    <w:p w:rsidR="00584792" w:rsidRDefault="00584792">
      <w:pPr>
        <w:pStyle w:val="Teksttreci60"/>
        <w:shd w:val="clear" w:color="auto" w:fill="auto"/>
        <w:spacing w:after="38" w:line="210" w:lineRule="exact"/>
        <w:jc w:val="center"/>
      </w:pPr>
      <w:r>
        <w:rPr>
          <w:rStyle w:val="Teksttreci6"/>
          <w:i/>
          <w:iCs/>
          <w:color w:val="000000"/>
        </w:rPr>
        <w:t>WYDAWNICTWA CIĄGŁE I BIBLIOGRAFIE</w:t>
      </w:r>
    </w:p>
    <w:p w:rsidR="00584792" w:rsidRDefault="00584792">
      <w:pPr>
        <w:pStyle w:val="Teksttreci40"/>
        <w:shd w:val="clear" w:color="auto" w:fill="auto"/>
        <w:spacing w:after="0" w:line="252" w:lineRule="exact"/>
        <w:ind w:firstLine="460"/>
        <w:jc w:val="both"/>
      </w:pPr>
      <w:r>
        <w:rPr>
          <w:rStyle w:val="Teksttreci4"/>
          <w:color w:val="000000"/>
        </w:rPr>
        <w:t xml:space="preserve">Zagadnieniom slawistycznym jest poświęcone wychodzące w Sofii (od 1951 r.) 6 razy w roku czasopismo </w:t>
      </w:r>
      <w:r>
        <w:rPr>
          <w:rStyle w:val="Teksttreci4Kursywa"/>
          <w:color w:val="000000"/>
        </w:rPr>
        <w:t xml:space="preserve">Ezik i literatury Spisanie za </w:t>
      </w:r>
      <w:r>
        <w:rPr>
          <w:rStyle w:val="Teksttreci4Kursywa"/>
          <w:color w:val="000000"/>
          <w:lang w:val="cs-CZ" w:eastAsia="cs-CZ"/>
        </w:rPr>
        <w:t xml:space="preserve">slavjanska </w:t>
      </w:r>
      <w:r>
        <w:rPr>
          <w:rStyle w:val="Teksttreci4Kursywa"/>
          <w:color w:val="000000"/>
        </w:rPr>
        <w:t xml:space="preserve">filologija. </w:t>
      </w:r>
      <w:r>
        <w:rPr>
          <w:rStyle w:val="Teksttreci4"/>
          <w:color w:val="000000"/>
        </w:rPr>
        <w:t xml:space="preserve">Organ na </w:t>
      </w:r>
      <w:r>
        <w:rPr>
          <w:rStyle w:val="Teksttreci4"/>
          <w:color w:val="000000"/>
          <w:lang w:val="cs-CZ" w:eastAsia="cs-CZ"/>
        </w:rPr>
        <w:t xml:space="preserve">filoloziteslavisti </w:t>
      </w:r>
      <w:r>
        <w:rPr>
          <w:rStyle w:val="Teksttreci4"/>
          <w:color w:val="000000"/>
        </w:rPr>
        <w:t xml:space="preserve">pri syjuza na naucnite robotnici </w:t>
      </w:r>
      <w:r>
        <w:rPr>
          <w:rStyle w:val="Teksttreci4"/>
          <w:color w:val="000000"/>
          <w:lang w:val="cs-CZ" w:eastAsia="cs-CZ"/>
        </w:rPr>
        <w:t xml:space="preserve">v </w:t>
      </w:r>
      <w:r>
        <w:rPr>
          <w:rStyle w:val="Teksttreci4"/>
          <w:color w:val="000000"/>
        </w:rPr>
        <w:t>Bylgarija. Prace</w:t>
      </w:r>
    </w:p>
    <w:p w:rsidR="00584792" w:rsidRDefault="00584792">
      <w:pPr>
        <w:pStyle w:val="Teksttreci40"/>
        <w:shd w:val="clear" w:color="auto" w:fill="auto"/>
        <w:tabs>
          <w:tab w:val="left" w:pos="248"/>
        </w:tabs>
        <w:spacing w:after="0" w:line="252" w:lineRule="exact"/>
        <w:ind w:firstLine="0"/>
        <w:jc w:val="both"/>
      </w:pPr>
      <w:r>
        <w:rPr>
          <w:rStyle w:val="Teksttreci4"/>
          <w:color w:val="000000"/>
        </w:rPr>
        <w:t>o</w:t>
      </w:r>
      <w:r>
        <w:rPr>
          <w:rStyle w:val="Teksttreci4"/>
          <w:color w:val="000000"/>
        </w:rPr>
        <w:tab/>
        <w:t>tematyce slawistycznej, ze znaczną przewagą zagadnień z zakresu języka buł</w:t>
      </w:r>
      <w:r>
        <w:rPr>
          <w:rStyle w:val="Teksttreci4"/>
          <w:color w:val="000000"/>
        </w:rPr>
        <w:softHyphen/>
        <w:t xml:space="preserve">garskiego, zamieszcza ukazujące się również w Sofii 6 razy w roku pismo </w:t>
      </w:r>
      <w:r>
        <w:rPr>
          <w:rStyle w:val="Teksttreci4Kursywa"/>
          <w:color w:val="000000"/>
        </w:rPr>
        <w:t>Bylgarski ezik.</w:t>
      </w:r>
      <w:r>
        <w:rPr>
          <w:rStyle w:val="Teksttreci4"/>
          <w:color w:val="000000"/>
        </w:rPr>
        <w:t xml:space="preserve"> Organ na Instituta za bylgarski ezik pri Bylgarskata akademija na naukite. Z wydawnictw seryjnych wymienić należy. 1. </w:t>
      </w:r>
      <w:r w:rsidRPr="00476C0D">
        <w:rPr>
          <w:rStyle w:val="Teksttreci4Kursywa"/>
          <w:color w:val="000000"/>
          <w:lang w:eastAsia="en-US"/>
        </w:rPr>
        <w:t xml:space="preserve">Izvestija </w:t>
      </w:r>
      <w:r>
        <w:rPr>
          <w:rStyle w:val="Teksttreci4Kursywa"/>
          <w:color w:val="000000"/>
        </w:rPr>
        <w:t>na Instituta za bylgarski ezik. Sofia, BAN</w:t>
      </w:r>
      <w:r>
        <w:rPr>
          <w:rStyle w:val="Teksttreci4Kursywa"/>
          <w:color w:val="000000"/>
          <w:vertAlign w:val="superscript"/>
        </w:rPr>
        <w:footnoteReference w:id="26"/>
      </w:r>
      <w:r>
        <w:rPr>
          <w:rStyle w:val="Teksttreci4Kursywa"/>
          <w:color w:val="000000"/>
        </w:rPr>
        <w:t xml:space="preserve">; 2. Godisznik na Sofijskija </w:t>
      </w:r>
      <w:r>
        <w:rPr>
          <w:rStyle w:val="Teksttreci4Kursywa"/>
          <w:color w:val="000000"/>
          <w:lang w:val="de-DE" w:eastAsia="de-DE"/>
        </w:rPr>
        <w:t>Universitet</w:t>
      </w:r>
      <w:r>
        <w:rPr>
          <w:rStyle w:val="Teksttreci4"/>
          <w:color w:val="000000"/>
          <w:lang w:val="de-DE" w:eastAsia="de-DE"/>
        </w:rPr>
        <w:t xml:space="preserve"> </w:t>
      </w:r>
      <w:r>
        <w:rPr>
          <w:rStyle w:val="Teksttreci4"/>
          <w:color w:val="000000"/>
        </w:rPr>
        <w:t xml:space="preserve">— </w:t>
      </w:r>
      <w:r>
        <w:rPr>
          <w:rStyle w:val="Teksttreci4Kursywa"/>
          <w:color w:val="000000"/>
        </w:rPr>
        <w:t xml:space="preserve">Filologiczeski fakultet. </w:t>
      </w:r>
      <w:r>
        <w:rPr>
          <w:rStyle w:val="Teksttreci4"/>
          <w:color w:val="000000"/>
        </w:rPr>
        <w:t xml:space="preserve">Sofia, </w:t>
      </w:r>
      <w:r>
        <w:rPr>
          <w:rStyle w:val="Teksttreci4Kursywa"/>
          <w:color w:val="000000"/>
        </w:rPr>
        <w:t xml:space="preserve">Nauka i </w:t>
      </w:r>
      <w:r>
        <w:rPr>
          <w:rStyle w:val="Teksttreci4Kursywa"/>
          <w:color w:val="000000"/>
          <w:lang w:val="de-DE" w:eastAsia="de-DE"/>
        </w:rPr>
        <w:t>izkustvo.</w:t>
      </w:r>
      <w:r>
        <w:rPr>
          <w:rStyle w:val="Teksttreci4"/>
          <w:color w:val="000000"/>
          <w:lang w:val="de-DE" w:eastAsia="de-DE"/>
        </w:rPr>
        <w:t xml:space="preserve"> </w:t>
      </w:r>
      <w:r>
        <w:rPr>
          <w:rStyle w:val="Teksttreci4"/>
          <w:color w:val="000000"/>
        </w:rPr>
        <w:t xml:space="preserve">3. </w:t>
      </w:r>
      <w:r>
        <w:rPr>
          <w:rStyle w:val="Teksttreci4Kursywa"/>
          <w:color w:val="000000"/>
        </w:rPr>
        <w:t>Balkansko ezikoznanie,</w:t>
      </w:r>
      <w:r>
        <w:rPr>
          <w:rStyle w:val="Teksttreci4"/>
          <w:color w:val="000000"/>
        </w:rPr>
        <w:t xml:space="preserve"> Sofia- BAN.</w:t>
      </w:r>
    </w:p>
    <w:p w:rsidR="00584792" w:rsidRDefault="00584792">
      <w:pPr>
        <w:pStyle w:val="Teksttreci40"/>
        <w:shd w:val="clear" w:color="auto" w:fill="auto"/>
        <w:spacing w:after="158" w:line="258" w:lineRule="exact"/>
        <w:ind w:firstLine="460"/>
        <w:jc w:val="both"/>
      </w:pPr>
      <w:r>
        <w:rPr>
          <w:rStyle w:val="Teksttreci4"/>
          <w:color w:val="000000"/>
        </w:rPr>
        <w:t>Orientację w najnowszej produkcji wydawniczej dają bibliografie: 1) M. Kyr</w:t>
      </w:r>
      <w:r>
        <w:rPr>
          <w:rStyle w:val="Teksttreci4"/>
          <w:color w:val="000000"/>
          <w:lang w:val="de-DE" w:eastAsia="de-DE"/>
        </w:rPr>
        <w:t xml:space="preserve">paczeva: </w:t>
      </w:r>
      <w:r>
        <w:rPr>
          <w:rStyle w:val="Teksttreci4Kursywa"/>
          <w:color w:val="000000"/>
        </w:rPr>
        <w:t xml:space="preserve">Materiali po ezikoznanije, </w:t>
      </w:r>
      <w:r>
        <w:rPr>
          <w:rStyle w:val="Teksttreci4Kursywa"/>
          <w:color w:val="000000"/>
          <w:lang w:val="de-DE" w:eastAsia="de-DE"/>
        </w:rPr>
        <w:t xml:space="preserve">posveteni </w:t>
      </w:r>
      <w:r>
        <w:rPr>
          <w:rStyle w:val="Teksttreci4Kursywa"/>
          <w:color w:val="000000"/>
        </w:rPr>
        <w:t>na</w:t>
      </w:r>
      <w:r>
        <w:rPr>
          <w:rStyle w:val="Teksttreci4"/>
          <w:color w:val="000000"/>
        </w:rPr>
        <w:t xml:space="preserve"> V </w:t>
      </w:r>
      <w:r>
        <w:rPr>
          <w:rStyle w:val="Teksttreci4Kursywa"/>
          <w:color w:val="000000"/>
        </w:rPr>
        <w:t>Mezdunaroden kongres na sla</w:t>
      </w:r>
      <w:r>
        <w:rPr>
          <w:rStyle w:val="Teksttreci4Kursywa"/>
          <w:color w:val="000000"/>
          <w:lang w:val="de-DE" w:eastAsia="de-DE"/>
        </w:rPr>
        <w:t>vistite</w:t>
      </w:r>
      <w:r>
        <w:rPr>
          <w:rStyle w:val="Teksttreci4"/>
          <w:color w:val="000000"/>
          <w:lang w:val="de-DE" w:eastAsia="de-DE"/>
        </w:rPr>
        <w:t xml:space="preserve"> </w:t>
      </w:r>
      <w:r>
        <w:rPr>
          <w:rStyle w:val="Teksttreci4"/>
          <w:color w:val="000000"/>
        </w:rPr>
        <w:t>(Sofija, 17—</w:t>
      </w:r>
      <w:r>
        <w:rPr>
          <w:rStyle w:val="Teksttreci4"/>
          <w:color w:val="000000"/>
          <w:lang w:val="de-DE" w:eastAsia="de-DE"/>
        </w:rPr>
        <w:t xml:space="preserve">23.IX.1963), </w:t>
      </w:r>
      <w:r>
        <w:rPr>
          <w:rStyle w:val="Teksttreci4"/>
          <w:color w:val="000000"/>
        </w:rPr>
        <w:t xml:space="preserve">w: Bylg. ezik, 1963 z. 6, s. 566—606; 2) Ek. </w:t>
      </w:r>
      <w:r>
        <w:rPr>
          <w:rStyle w:val="Teksttreci4"/>
          <w:color w:val="000000"/>
          <w:lang w:val="de-DE" w:eastAsia="de-DE"/>
        </w:rPr>
        <w:t xml:space="preserve">Sarafova: </w:t>
      </w:r>
      <w:r>
        <w:rPr>
          <w:rStyle w:val="Teksttreci4Kursywa"/>
          <w:color w:val="000000"/>
          <w:lang w:val="cs-CZ" w:eastAsia="cs-CZ"/>
        </w:rPr>
        <w:t xml:space="preserve">Trudove </w:t>
      </w:r>
      <w:r>
        <w:rPr>
          <w:rStyle w:val="Teksttreci4Kursywa"/>
          <w:color w:val="000000"/>
        </w:rPr>
        <w:t xml:space="preserve">i statii po </w:t>
      </w:r>
      <w:r>
        <w:rPr>
          <w:rStyle w:val="Teksttreci4Kursywa"/>
          <w:color w:val="000000"/>
          <w:lang w:val="cs-CZ" w:eastAsia="cs-CZ"/>
        </w:rPr>
        <w:t xml:space="preserve">ezikovi vyprosi v </w:t>
      </w:r>
      <w:r>
        <w:rPr>
          <w:rStyle w:val="Teksttreci4Kursywa"/>
          <w:color w:val="000000"/>
        </w:rPr>
        <w:t>bylgarskija peczat...</w:t>
      </w:r>
      <w:r>
        <w:rPr>
          <w:rStyle w:val="Teksttreci4"/>
          <w:color w:val="000000"/>
        </w:rPr>
        <w:t xml:space="preserve"> (drukowana za okresy półroczne w każdym 4. i 1. numerze czasopisma Bylg. ezik); 3) </w:t>
      </w:r>
      <w:r w:rsidRPr="00476C0D">
        <w:rPr>
          <w:rStyle w:val="Teksttreci4Kursywa"/>
          <w:color w:val="000000"/>
          <w:lang w:eastAsia="en-US"/>
        </w:rPr>
        <w:t>Riefierativnyj biuletien</w:t>
      </w:r>
      <w:r>
        <w:rPr>
          <w:rStyle w:val="Teksttreci4Kursywa"/>
          <w:color w:val="000000"/>
        </w:rPr>
        <w:t>ь</w:t>
      </w:r>
      <w:r w:rsidRPr="00476C0D">
        <w:rPr>
          <w:rStyle w:val="Teksttreci4Kursywa"/>
          <w:color w:val="000000"/>
          <w:lang w:eastAsia="en-US"/>
        </w:rPr>
        <w:t xml:space="preserve"> </w:t>
      </w:r>
      <w:r>
        <w:rPr>
          <w:rStyle w:val="Teksttreci4Kursywa"/>
          <w:color w:val="000000"/>
        </w:rPr>
        <w:t>bolgarskoj naucznoj litieratury.</w:t>
      </w:r>
      <w:r>
        <w:rPr>
          <w:rStyle w:val="Teksttreci4"/>
          <w:color w:val="000000"/>
        </w:rPr>
        <w:t xml:space="preserve"> Jazykoznanije, </w:t>
      </w:r>
      <w:r>
        <w:rPr>
          <w:rStyle w:val="Teksttreci4"/>
          <w:color w:val="000000"/>
          <w:lang w:val="cs-CZ" w:eastAsia="cs-CZ"/>
        </w:rPr>
        <w:t xml:space="preserve">lietieraturoviedienije, </w:t>
      </w:r>
      <w:r>
        <w:rPr>
          <w:rStyle w:val="Teksttreci4"/>
          <w:color w:val="000000"/>
        </w:rPr>
        <w:t>etnografija. V, 1962 (...) Sofia, BAN, 1963, s. 52.</w:t>
      </w:r>
    </w:p>
    <w:p w:rsidR="00584792" w:rsidRDefault="00584792">
      <w:pPr>
        <w:pStyle w:val="Teksttreci40"/>
        <w:shd w:val="clear" w:color="auto" w:fill="auto"/>
        <w:spacing w:after="44" w:line="210" w:lineRule="exact"/>
        <w:ind w:firstLine="0"/>
      </w:pPr>
      <w:r>
        <w:rPr>
          <w:rStyle w:val="Teksttreci4"/>
          <w:color w:val="000000"/>
        </w:rPr>
        <w:t>PRACE Z ZAKRESU NAUKI O JĘZYKU</w:t>
      </w:r>
    </w:p>
    <w:p w:rsidR="00584792" w:rsidRDefault="00584792">
      <w:pPr>
        <w:pStyle w:val="Teksttreci40"/>
        <w:shd w:val="clear" w:color="auto" w:fill="auto"/>
        <w:spacing w:after="0" w:line="252" w:lineRule="exact"/>
        <w:ind w:firstLine="460"/>
        <w:jc w:val="both"/>
      </w:pPr>
      <w:r>
        <w:rPr>
          <w:rStyle w:val="Teksttreci4"/>
          <w:color w:val="000000"/>
        </w:rPr>
        <w:t>Bułgarskie publikacje slawistyczne ostatniego okresu związane są przede wszystkim z dwoma ważnymi wydarzeniami, jakie miały miejsce w Bułgarii w ubiegłym roku, tj. z tysiąc setną rocznicą wystąpienia apostołów słowiańskich Cyryla i Metodego oraz Międzynarodowym Zjazdem Slawistów, który odbył się w Sofii we wrześniu 1963 r. Rocznicę cyrolometodyjską obchodzono uroczyście jako 1100 rocznicę piśmiennictwa i kultury słowiańskiej. Z tej okazji zorganizo</w:t>
      </w:r>
      <w:r>
        <w:rPr>
          <w:rStyle w:val="Teksttreci4"/>
          <w:color w:val="000000"/>
        </w:rPr>
        <w:softHyphen/>
        <w:t>wano dwie sesje naukowe: 20 — 21 maja w Sofii. 26 maja w Preslawiu — starej stolicy państwa bułgarskiego, obie poświęcone między innymi problemom z dzie</w:t>
      </w:r>
      <w:r>
        <w:rPr>
          <w:rStyle w:val="Teksttreci4"/>
          <w:color w:val="000000"/>
        </w:rPr>
        <w:softHyphen/>
        <w:t xml:space="preserve">dziny językoznawstwa (patrz Em. </w:t>
      </w:r>
      <w:r>
        <w:rPr>
          <w:rStyle w:val="Teksttreci4"/>
          <w:color w:val="000000"/>
          <w:lang w:val="de-DE" w:eastAsia="de-DE"/>
        </w:rPr>
        <w:t xml:space="preserve">Koczeva: </w:t>
      </w:r>
      <w:r>
        <w:rPr>
          <w:rStyle w:val="Teksttreci4Kursywa"/>
          <w:color w:val="000000"/>
        </w:rPr>
        <w:t xml:space="preserve">110-godziszninata na </w:t>
      </w:r>
      <w:r>
        <w:rPr>
          <w:rStyle w:val="Teksttreci4Kursywa"/>
          <w:color w:val="000000"/>
          <w:lang w:val="cs-CZ" w:eastAsia="cs-CZ"/>
        </w:rPr>
        <w:t xml:space="preserve">slavjanskata </w:t>
      </w:r>
      <w:r>
        <w:rPr>
          <w:rStyle w:val="Teksttreci4Kursywa"/>
          <w:color w:val="000000"/>
        </w:rPr>
        <w:t>pismenost i kultura,</w:t>
      </w:r>
      <w:r>
        <w:rPr>
          <w:rStyle w:val="Teksttreci4"/>
          <w:color w:val="000000"/>
        </w:rPr>
        <w:t xml:space="preserve"> w: Bylg. ezik, 1963, z. 6, s. 557 — 558).</w:t>
      </w:r>
    </w:p>
    <w:p w:rsidR="00584792" w:rsidRDefault="00584792">
      <w:pPr>
        <w:pStyle w:val="Teksttreci40"/>
        <w:shd w:val="clear" w:color="auto" w:fill="auto"/>
        <w:spacing w:after="0" w:line="252" w:lineRule="exact"/>
        <w:ind w:firstLine="460"/>
        <w:jc w:val="both"/>
      </w:pPr>
      <w:r>
        <w:rPr>
          <w:rStyle w:val="Teksttreci4"/>
          <w:color w:val="000000"/>
        </w:rPr>
        <w:t>Ku czci Cyryla i Metodego wydany został przez Bułgarską Akademię Nauk</w:t>
      </w:r>
    </w:p>
    <w:p w:rsidR="00584792" w:rsidRDefault="00584792">
      <w:pPr>
        <w:pStyle w:val="Teksttreci40"/>
        <w:shd w:val="clear" w:color="auto" w:fill="auto"/>
        <w:tabs>
          <w:tab w:val="left" w:pos="254"/>
        </w:tabs>
        <w:spacing w:after="0" w:line="252" w:lineRule="exact"/>
        <w:ind w:firstLine="0"/>
        <w:jc w:val="both"/>
        <w:sectPr w:rsidR="00584792">
          <w:headerReference w:type="even" r:id="rId45"/>
          <w:headerReference w:type="default" r:id="rId46"/>
          <w:headerReference w:type="first" r:id="rId47"/>
          <w:pgSz w:w="11900" w:h="16840"/>
          <w:pgMar w:top="1582" w:right="1785" w:bottom="1329" w:left="1194" w:header="0" w:footer="3" w:gutter="0"/>
          <w:pgNumType w:start="32"/>
          <w:cols w:space="708"/>
          <w:noEndnote/>
          <w:docGrid w:linePitch="360"/>
        </w:sectPr>
      </w:pPr>
      <w:r>
        <w:rPr>
          <w:rStyle w:val="Teksttreci4"/>
          <w:color w:val="000000"/>
        </w:rPr>
        <w:t>i</w:t>
      </w:r>
      <w:r>
        <w:rPr>
          <w:rStyle w:val="Teksttreci4"/>
          <w:color w:val="000000"/>
        </w:rPr>
        <w:tab/>
        <w:t xml:space="preserve">Uniwersytet Sofijski zbiór prac naukowych pt. </w:t>
      </w:r>
      <w:r>
        <w:rPr>
          <w:rStyle w:val="Teksttreci4Kursywa"/>
          <w:color w:val="000000"/>
        </w:rPr>
        <w:t xml:space="preserve">Chiljada i soo godini </w:t>
      </w:r>
      <w:r>
        <w:rPr>
          <w:rStyle w:val="Teksttreci4Kursywa"/>
          <w:color w:val="000000"/>
          <w:lang w:val="cs-CZ" w:eastAsia="cs-CZ"/>
        </w:rPr>
        <w:t xml:space="preserve">slavjanska </w:t>
      </w:r>
      <w:r>
        <w:rPr>
          <w:rStyle w:val="Teksttreci4Kursywa"/>
          <w:color w:val="000000"/>
        </w:rPr>
        <w:t>pismenost 863</w:t>
      </w:r>
      <w:r>
        <w:rPr>
          <w:rStyle w:val="Teksttreci4"/>
          <w:color w:val="000000"/>
        </w:rPr>
        <w:t xml:space="preserve"> — </w:t>
      </w:r>
      <w:r>
        <w:rPr>
          <w:rStyle w:val="Teksttreci4Kursywa"/>
          <w:color w:val="000000"/>
        </w:rPr>
        <w:t>1963</w:t>
      </w:r>
      <w:r>
        <w:rPr>
          <w:rStyle w:val="Teksttreci4"/>
          <w:color w:val="000000"/>
        </w:rPr>
        <w:t xml:space="preserve"> (Tysiąc sto lat piśmiennictwa słowiańskiego 863 — 1963),</w:t>
      </w:r>
    </w:p>
    <w:p w:rsidR="00584792" w:rsidRDefault="00584792">
      <w:pPr>
        <w:pStyle w:val="Teksttreci40"/>
        <w:shd w:val="clear" w:color="auto" w:fill="auto"/>
        <w:spacing w:after="0"/>
        <w:ind w:firstLine="0"/>
        <w:jc w:val="both"/>
      </w:pPr>
      <w:r w:rsidRPr="00476C0D">
        <w:rPr>
          <w:rStyle w:val="Teksttreci4"/>
          <w:color w:val="000000"/>
          <w:lang w:eastAsia="en-US"/>
        </w:rPr>
        <w:lastRenderedPageBreak/>
        <w:t xml:space="preserve">Sofia, </w:t>
      </w:r>
      <w:r>
        <w:rPr>
          <w:rStyle w:val="Teksttreci4"/>
          <w:color w:val="000000"/>
        </w:rPr>
        <w:t>1963, s. 544. Zawiera on artykuły autorów bułgarskich z zakresu języko</w:t>
      </w:r>
      <w:r>
        <w:rPr>
          <w:rStyle w:val="Teksttreci4"/>
          <w:color w:val="000000"/>
        </w:rPr>
        <w:softHyphen/>
        <w:t>znawstwa. literaturoznawstwa, historii, sztuk plastycznych i muzyki. Kilku autorów zajmuje się różnymi problemami dotyczącymi zabytków’ starosłowiań</w:t>
      </w:r>
      <w:r>
        <w:rPr>
          <w:rStyle w:val="Teksttreci4"/>
          <w:color w:val="000000"/>
        </w:rPr>
        <w:softHyphen/>
        <w:t xml:space="preserve">skich, ich losami, poszczególnymi redakcjami itp. (np. K. </w:t>
      </w:r>
      <w:r w:rsidRPr="00476C0D">
        <w:rPr>
          <w:rStyle w:val="Teksttreci4"/>
          <w:color w:val="000000"/>
          <w:lang w:eastAsia="en-US"/>
        </w:rPr>
        <w:t xml:space="preserve">Mirczev: </w:t>
      </w:r>
      <w:r>
        <w:rPr>
          <w:rStyle w:val="Teksttreci4Kursywa"/>
          <w:color w:val="000000"/>
        </w:rPr>
        <w:t xml:space="preserve">Iz istorijata na </w:t>
      </w:r>
      <w:r w:rsidRPr="00476C0D">
        <w:rPr>
          <w:rStyle w:val="Teksttreci4Kursywa"/>
          <w:color w:val="000000"/>
          <w:lang w:eastAsia="en-US"/>
        </w:rPr>
        <w:t xml:space="preserve">Kirilometodievija </w:t>
      </w:r>
      <w:r>
        <w:rPr>
          <w:rStyle w:val="Teksttreci4Kursywa"/>
          <w:color w:val="000000"/>
          <w:lang w:val="cs-CZ" w:eastAsia="cs-CZ"/>
        </w:rPr>
        <w:t>evangelski prevod v balgarskite zemi, s.</w:t>
      </w:r>
      <w:r>
        <w:rPr>
          <w:rStyle w:val="Teksttreci4"/>
          <w:color w:val="000000"/>
          <w:lang w:val="cs-CZ" w:eastAsia="cs-CZ"/>
        </w:rPr>
        <w:t xml:space="preserve"> 155 — 164). </w:t>
      </w:r>
      <w:r>
        <w:rPr>
          <w:rStyle w:val="Teksttreci4"/>
          <w:color w:val="000000"/>
        </w:rPr>
        <w:t>Zagad</w:t>
      </w:r>
      <w:r>
        <w:rPr>
          <w:rStyle w:val="Teksttreci4"/>
          <w:color w:val="000000"/>
        </w:rPr>
        <w:softHyphen/>
        <w:t xml:space="preserve">nieniom paleograficznym poświęcony </w:t>
      </w:r>
      <w:r>
        <w:rPr>
          <w:rStyle w:val="Teksttreci4"/>
          <w:color w:val="000000"/>
          <w:lang w:val="cs-CZ" w:eastAsia="cs-CZ"/>
        </w:rPr>
        <w:t xml:space="preserve">jest m.in. </w:t>
      </w:r>
      <w:r>
        <w:rPr>
          <w:rStyle w:val="Teksttreci4"/>
          <w:color w:val="000000"/>
        </w:rPr>
        <w:t xml:space="preserve">artykuł </w:t>
      </w:r>
      <w:r>
        <w:rPr>
          <w:rStyle w:val="Teksttreci4"/>
          <w:color w:val="000000"/>
          <w:lang w:val="cs-CZ" w:eastAsia="cs-CZ"/>
        </w:rPr>
        <w:t xml:space="preserve">I. Goszeva: </w:t>
      </w:r>
      <w:r>
        <w:rPr>
          <w:rStyle w:val="Teksttreci4Kursywa"/>
          <w:color w:val="000000"/>
          <w:lang w:val="cs-CZ" w:eastAsia="cs-CZ"/>
        </w:rPr>
        <w:t>Razvitie na negryckite kirilometodievski bukveni znací v t. nar. kirilica</w:t>
      </w:r>
      <w:r>
        <w:rPr>
          <w:rStyle w:val="Teksttreci4"/>
          <w:color w:val="000000"/>
          <w:lang w:val="cs-CZ" w:eastAsia="cs-CZ"/>
        </w:rPr>
        <w:t xml:space="preserve"> (s. 275 — 286). Autor jest </w:t>
      </w:r>
      <w:r>
        <w:rPr>
          <w:rStyle w:val="Teksttreci4"/>
          <w:color w:val="000000"/>
        </w:rPr>
        <w:t xml:space="preserve">znawcą tekstów starosłowiańskich. Tej tematyce poświęcił m.in. książkę </w:t>
      </w:r>
      <w:r>
        <w:rPr>
          <w:rStyle w:val="Teksttreci4Kursywa"/>
          <w:color w:val="000000"/>
        </w:rPr>
        <w:t>Starobylgarski glagoliczeski i kirilski nadpisi ot IX i X v.</w:t>
      </w:r>
      <w:r>
        <w:rPr>
          <w:rStyle w:val="Teksttreci4"/>
          <w:color w:val="000000"/>
        </w:rPr>
        <w:t xml:space="preserve"> Sofia, 1961, s. 195.</w:t>
      </w:r>
    </w:p>
    <w:p w:rsidR="00584792" w:rsidRDefault="00584792">
      <w:pPr>
        <w:pStyle w:val="Teksttreci40"/>
        <w:shd w:val="clear" w:color="auto" w:fill="auto"/>
        <w:spacing w:after="0"/>
        <w:ind w:firstLine="480"/>
        <w:jc w:val="both"/>
      </w:pPr>
      <w:r>
        <w:rPr>
          <w:rStyle w:val="Teksttreci4"/>
          <w:color w:val="000000"/>
        </w:rPr>
        <w:t xml:space="preserve">Spośród zamieszczonych w omawianym zbiorze prac na szczególną uwagę zasługują 1. </w:t>
      </w:r>
      <w:r>
        <w:rPr>
          <w:rStyle w:val="Teksttreci4"/>
          <w:color w:val="000000"/>
          <w:lang w:val="cs-CZ" w:eastAsia="cs-CZ"/>
        </w:rPr>
        <w:t xml:space="preserve">Iv. Gylybov: </w:t>
      </w:r>
      <w:r>
        <w:rPr>
          <w:rStyle w:val="Teksttreci4Kursywa"/>
          <w:color w:val="000000"/>
          <w:lang w:val="cs-CZ" w:eastAsia="cs-CZ"/>
        </w:rPr>
        <w:t xml:space="preserve">Ezikovi aspekti </w:t>
      </w:r>
      <w:r>
        <w:rPr>
          <w:rStyle w:val="Teksttreci4Kursywa"/>
          <w:color w:val="000000"/>
        </w:rPr>
        <w:t xml:space="preserve">na </w:t>
      </w:r>
      <w:r>
        <w:rPr>
          <w:rStyle w:val="Teksttreci4Kursywa"/>
          <w:color w:val="000000"/>
          <w:lang w:val="cs-CZ" w:eastAsia="cs-CZ"/>
        </w:rPr>
        <w:t>Kirilometodievoto delo</w:t>
      </w:r>
      <w:r>
        <w:rPr>
          <w:rStyle w:val="Teksttreci4"/>
          <w:color w:val="000000"/>
          <w:lang w:val="cs-CZ" w:eastAsia="cs-CZ"/>
        </w:rPr>
        <w:t xml:space="preserve"> (s. 217 — 248;,</w:t>
      </w:r>
    </w:p>
    <w:p w:rsidR="00584792" w:rsidRDefault="00584792">
      <w:pPr>
        <w:pStyle w:val="Teksttreci40"/>
        <w:numPr>
          <w:ilvl w:val="0"/>
          <w:numId w:val="9"/>
        </w:numPr>
        <w:shd w:val="clear" w:color="auto" w:fill="auto"/>
        <w:tabs>
          <w:tab w:val="left" w:pos="302"/>
        </w:tabs>
        <w:spacing w:after="0"/>
        <w:ind w:firstLine="0"/>
        <w:jc w:val="both"/>
      </w:pPr>
      <w:r>
        <w:rPr>
          <w:rStyle w:val="Teksttreci4"/>
          <w:color w:val="000000"/>
          <w:lang w:val="cs-CZ" w:eastAsia="cs-CZ"/>
        </w:rPr>
        <w:t xml:space="preserve">Iv. Lekov: </w:t>
      </w:r>
      <w:r>
        <w:rPr>
          <w:rStyle w:val="Teksttreci4Kursywa"/>
          <w:color w:val="000000"/>
        </w:rPr>
        <w:t xml:space="preserve">Stroezyt </w:t>
      </w:r>
      <w:r>
        <w:rPr>
          <w:rStyle w:val="Teksttreci4Kursywa"/>
          <w:color w:val="000000"/>
          <w:lang w:val="cs-CZ" w:eastAsia="cs-CZ"/>
        </w:rPr>
        <w:t>na dumata v Kirilometodievija ezik i v syvremennite slavjanski ezici</w:t>
      </w:r>
      <w:r>
        <w:rPr>
          <w:rStyle w:val="Teksttreci4"/>
          <w:color w:val="000000"/>
          <w:lang w:val="cs-CZ" w:eastAsia="cs-CZ"/>
        </w:rPr>
        <w:t xml:space="preserve"> (s. 179 — 190), 3. Iv. Duridanov: </w:t>
      </w:r>
      <w:r>
        <w:rPr>
          <w:rStyle w:val="Teksttreci4Kursywa"/>
          <w:color w:val="000000"/>
          <w:lang w:val="cs-CZ" w:eastAsia="cs-CZ"/>
        </w:rPr>
        <w:t xml:space="preserve">Geograf </w:t>
      </w:r>
      <w:r>
        <w:rPr>
          <w:rStyle w:val="Teksttreci4Kursywa"/>
          <w:color w:val="000000"/>
        </w:rPr>
        <w:t xml:space="preserve">skata </w:t>
      </w:r>
      <w:r>
        <w:rPr>
          <w:rStyle w:val="Teksttreci4Kursywa"/>
          <w:color w:val="000000"/>
          <w:lang w:val="cs-CZ" w:eastAsia="cs-CZ"/>
        </w:rPr>
        <w:t xml:space="preserve">leksika na starobylgarskija ezik s </w:t>
      </w:r>
      <w:r w:rsidRPr="00476C0D">
        <w:rPr>
          <w:rStyle w:val="Teksttreci4Kursywa"/>
          <w:color w:val="000000"/>
          <w:lang w:eastAsia="en-US"/>
        </w:rPr>
        <w:t xml:space="preserve">ogled </w:t>
      </w:r>
      <w:r>
        <w:rPr>
          <w:rStyle w:val="Teksttreci4Kursywa"/>
          <w:color w:val="000000"/>
          <w:lang w:val="cs-CZ" w:eastAsia="cs-CZ"/>
        </w:rPr>
        <w:t>na praslavjanski</w:t>
      </w:r>
      <w:r>
        <w:rPr>
          <w:rStyle w:val="Teksttreci4"/>
          <w:color w:val="000000"/>
          <w:lang w:val="cs-CZ" w:eastAsia="cs-CZ"/>
        </w:rPr>
        <w:t xml:space="preserve"> (s. 191 — 215). Gylybov </w:t>
      </w:r>
      <w:r>
        <w:rPr>
          <w:rStyle w:val="Teksttreci4"/>
          <w:color w:val="000000"/>
        </w:rPr>
        <w:t xml:space="preserve">zajmuje się dwoma </w:t>
      </w:r>
      <w:r>
        <w:rPr>
          <w:rStyle w:val="Teksttreci4"/>
          <w:color w:val="000000"/>
          <w:lang w:val="cs-CZ" w:eastAsia="cs-CZ"/>
        </w:rPr>
        <w:t>podsta</w:t>
      </w:r>
      <w:r>
        <w:rPr>
          <w:rStyle w:val="Teksttreci4"/>
          <w:color w:val="000000"/>
        </w:rPr>
        <w:t xml:space="preserve">wowymi problemami: I. powstaniem nowego języka literackiego (w związku z tym rozpatruje: 1. podstawę dialektalną języka cyrylometodyjskiego, 2. rolę języka greckiego w jego tworzeniu, 3. miejsce języka cyrylometodyjskiego w bułgarskim rozwoju językowym), II. obejmowaniem przez ten nowostworzony język literacki roli języka międzynarodowego. Historię tradycji cyrylometodyjskiej dzieli autor na dwa wielkie okresy: 1) </w:t>
      </w:r>
      <w:r w:rsidRPr="00476C0D">
        <w:rPr>
          <w:rStyle w:val="Teksttreci4"/>
          <w:color w:val="000000"/>
          <w:lang w:eastAsia="en-US"/>
        </w:rPr>
        <w:t xml:space="preserve">do </w:t>
      </w:r>
      <w:r>
        <w:rPr>
          <w:rStyle w:val="Teksttreci4"/>
          <w:color w:val="000000"/>
        </w:rPr>
        <w:t xml:space="preserve">XIV w., tj. do upadku państwa bułgarskiego, jest ona według </w:t>
      </w:r>
      <w:r w:rsidRPr="00476C0D">
        <w:rPr>
          <w:rStyle w:val="Teksttreci4"/>
          <w:color w:val="000000"/>
          <w:lang w:eastAsia="en-US"/>
        </w:rPr>
        <w:t xml:space="preserve">Gylybova </w:t>
      </w:r>
      <w:r>
        <w:rPr>
          <w:rStyle w:val="Teksttreci4"/>
          <w:color w:val="000000"/>
        </w:rPr>
        <w:t xml:space="preserve">— w istocie częścią historii języka bułgarskiego, 2) od XIV w. — jest historią języka starocerkiewno-słowiańskiego, która w znacznym stopniu jest historią rozwoju przede wszystkim języka rosyjskiego i serskochorwackiego. </w:t>
      </w:r>
      <w:r w:rsidRPr="00476C0D">
        <w:rPr>
          <w:rStyle w:val="Teksttreci4"/>
          <w:color w:val="000000"/>
          <w:lang w:eastAsia="en-US"/>
        </w:rPr>
        <w:t xml:space="preserve">Lekov </w:t>
      </w:r>
      <w:r>
        <w:rPr>
          <w:rStyle w:val="Teksttreci4"/>
          <w:color w:val="000000"/>
        </w:rPr>
        <w:t xml:space="preserve">zajmuje się zagadnieniem grup spółgłoskowych w nagłosie. W konkluzji stwierdza, że najbliższe w tym zakresie stanu starobułgarskiego (tj. wg terminologii polskiej starocerkiewno-słowiańskiego) są języki białoruski i bułgarski, a za nimi następują słoweński i ukraiński. </w:t>
      </w:r>
      <w:r w:rsidRPr="00476C0D">
        <w:rPr>
          <w:rStyle w:val="Teksttreci4"/>
          <w:color w:val="000000"/>
          <w:lang w:eastAsia="en-US"/>
        </w:rPr>
        <w:t xml:space="preserve">Duridanov </w:t>
      </w:r>
      <w:r>
        <w:rPr>
          <w:rStyle w:val="Teksttreci4"/>
          <w:color w:val="000000"/>
        </w:rPr>
        <w:t>na podstawie badanego materiału onomastycznego wyciąga wniosek, że praojczyzna Słowian obejmowała znacznie szersze terytorium niż się dotąd przypuszczało.</w:t>
      </w:r>
    </w:p>
    <w:p w:rsidR="00584792" w:rsidRDefault="00584792">
      <w:pPr>
        <w:pStyle w:val="Teksttreci40"/>
        <w:shd w:val="clear" w:color="auto" w:fill="auto"/>
        <w:spacing w:after="0"/>
        <w:ind w:firstLine="480"/>
        <w:jc w:val="both"/>
      </w:pPr>
      <w:r>
        <w:rPr>
          <w:rStyle w:val="Teksttreci4"/>
          <w:color w:val="000000"/>
        </w:rPr>
        <w:t xml:space="preserve">Z przygotowanych staraniem Bułgarskiego Komitetu Slawistów materiałów na Kongres wydanych przez </w:t>
      </w:r>
      <w:r w:rsidRPr="00476C0D">
        <w:rPr>
          <w:rStyle w:val="Teksttreci4"/>
          <w:color w:val="000000"/>
          <w:lang w:eastAsia="en-US"/>
        </w:rPr>
        <w:t xml:space="preserve">BAN </w:t>
      </w:r>
      <w:r>
        <w:rPr>
          <w:rStyle w:val="Teksttreci4"/>
          <w:color w:val="000000"/>
        </w:rPr>
        <w:t xml:space="preserve">pt. </w:t>
      </w:r>
      <w:r>
        <w:rPr>
          <w:rStyle w:val="Teksttreci4Kursywa"/>
          <w:color w:val="000000"/>
          <w:lang w:val="cs-CZ" w:eastAsia="cs-CZ"/>
        </w:rPr>
        <w:t xml:space="preserve">Slavjanska </w:t>
      </w:r>
      <w:r>
        <w:rPr>
          <w:rStyle w:val="Teksttreci4Kursywa"/>
          <w:color w:val="000000"/>
        </w:rPr>
        <w:t>filologija</w:t>
      </w:r>
      <w:r>
        <w:rPr>
          <w:rStyle w:val="Teksttreci4"/>
          <w:color w:val="000000"/>
        </w:rPr>
        <w:t xml:space="preserve"> (Filologia słowiańska). Sofia 1963, językoznawców zainteresuje t. I </w:t>
      </w:r>
      <w:r>
        <w:rPr>
          <w:rStyle w:val="Teksttreci4Kursywa"/>
          <w:color w:val="000000"/>
          <w:lang w:val="cs-CZ" w:eastAsia="cs-CZ"/>
        </w:rPr>
        <w:t xml:space="preserve">Otgovori </w:t>
      </w:r>
      <w:r>
        <w:rPr>
          <w:rStyle w:val="Teksttreci4Kursywa"/>
          <w:color w:val="000000"/>
        </w:rPr>
        <w:t xml:space="preserve">na </w:t>
      </w:r>
      <w:r>
        <w:rPr>
          <w:rStyle w:val="Teksttreci4Kursywa"/>
          <w:color w:val="000000"/>
          <w:lang w:val="cs-CZ" w:eastAsia="cs-CZ"/>
        </w:rPr>
        <w:t xml:space="preserve">vyprosite </w:t>
      </w:r>
      <w:r>
        <w:rPr>
          <w:rStyle w:val="Teksttreci4Kursywa"/>
          <w:color w:val="000000"/>
        </w:rPr>
        <w:t xml:space="preserve">za naucznata </w:t>
      </w:r>
      <w:r>
        <w:rPr>
          <w:rStyle w:val="Teksttreci4Kursywa"/>
          <w:color w:val="000000"/>
          <w:lang w:val="cs-CZ" w:eastAsia="cs-CZ"/>
        </w:rPr>
        <w:t xml:space="preserve">anketa </w:t>
      </w:r>
      <w:r>
        <w:rPr>
          <w:rStyle w:val="Teksttreci4Kursywa"/>
          <w:color w:val="000000"/>
        </w:rPr>
        <w:t>po ezikoznanie,</w:t>
      </w:r>
      <w:r>
        <w:rPr>
          <w:rStyle w:val="Teksttreci4"/>
          <w:color w:val="000000"/>
        </w:rPr>
        <w:t xml:space="preserve"> s. 397 oraz t. III </w:t>
      </w:r>
      <w:r>
        <w:rPr>
          <w:rStyle w:val="Teksttreci4Kursywa"/>
          <w:color w:val="000000"/>
        </w:rPr>
        <w:t>Dokladi, syobsztenija i statii po ezikoznanie,</w:t>
      </w:r>
      <w:r>
        <w:rPr>
          <w:rStyle w:val="Teksttreci4"/>
          <w:color w:val="000000"/>
        </w:rPr>
        <w:t xml:space="preserve"> s. 346. T. I zawiera odpowiedzi szeregu slawistów z różnych krajów na pytania ankiety zgrupowane według pięciu działów: 1. Słowiańskie języki literackie, 2. Historyczne i porównawczo-historyczne badanie języków słowiańskich i ich typologii, 3. Językoznawstwo opisowe i zagadnienia językoznawstwa stosowanego, 4. Wzajemne oddziaływanie na siebie języków słowiańskich i niesłowiańskich i zagadnienia związków językowych, 5. Onomastyka słowiańska jako źródło do historii języków i narodów słowiańskich. Na t. III składają się 22 drukowane w różnych językach artykuły slawistów z kilku krajów. Dotyczą one jużto zagad</w:t>
      </w:r>
      <w:r>
        <w:rPr>
          <w:rStyle w:val="Teksttreci4"/>
          <w:color w:val="000000"/>
        </w:rPr>
        <w:softHyphen/>
        <w:t xml:space="preserve">nień porównawczych. Wśród pozycji dotyczących zagadnień ogólnosłowiańskich są m.in. takie: 1. </w:t>
      </w:r>
      <w:r>
        <w:rPr>
          <w:rStyle w:val="Teksttreci4"/>
          <w:color w:val="000000"/>
          <w:lang w:val="cs-CZ" w:eastAsia="cs-CZ"/>
        </w:rPr>
        <w:t xml:space="preserve">Iv. Lekov: </w:t>
      </w:r>
      <w:r>
        <w:rPr>
          <w:rStyle w:val="Teksttreci4Kursywa"/>
          <w:color w:val="000000"/>
        </w:rPr>
        <w:t xml:space="preserve">Charakter na diskusionnite </w:t>
      </w:r>
      <w:r>
        <w:rPr>
          <w:rStyle w:val="Teksttreci4Kursywa"/>
          <w:color w:val="000000"/>
          <w:lang w:val="cs-CZ" w:eastAsia="cs-CZ"/>
        </w:rPr>
        <w:t>vyprosi v sravnitelnata gramatika na slavjanskite ezici</w:t>
      </w:r>
      <w:r>
        <w:rPr>
          <w:rStyle w:val="Teksttreci4"/>
          <w:color w:val="000000"/>
          <w:lang w:val="cs-CZ" w:eastAsia="cs-CZ"/>
        </w:rPr>
        <w:t xml:space="preserve"> (s. 35 — 50), 2. István Fodor: </w:t>
      </w:r>
      <w:r>
        <w:rPr>
          <w:rStyle w:val="Teksttreci4Kursywa"/>
          <w:color w:val="000000"/>
          <w:lang w:val="de-DE" w:eastAsia="de-DE"/>
        </w:rPr>
        <w:t xml:space="preserve">La </w:t>
      </w:r>
      <w:r>
        <w:rPr>
          <w:rStyle w:val="Teksttreci4Kursywa"/>
          <w:color w:val="000000"/>
          <w:lang w:val="cs-CZ" w:eastAsia="cs-CZ"/>
        </w:rPr>
        <w:t xml:space="preserve">typologie </w:t>
      </w:r>
      <w:r>
        <w:rPr>
          <w:rStyle w:val="Teksttreci4Kursywa"/>
          <w:color w:val="000000"/>
          <w:lang w:val="de-DE" w:eastAsia="de-DE"/>
        </w:rPr>
        <w:t xml:space="preserve">des </w:t>
      </w:r>
      <w:r>
        <w:rPr>
          <w:rStyle w:val="Teksttreci4Kursywa"/>
          <w:color w:val="000000"/>
          <w:lang w:val="cs-CZ" w:eastAsia="cs-CZ"/>
        </w:rPr>
        <w:t xml:space="preserve">langues </w:t>
      </w:r>
      <w:r>
        <w:rPr>
          <w:rStyle w:val="Teksttreci4Kursywa"/>
          <w:color w:val="000000"/>
          <w:lang w:val="en-US" w:eastAsia="en-US"/>
        </w:rPr>
        <w:t xml:space="preserve">slaves </w:t>
      </w:r>
      <w:r>
        <w:rPr>
          <w:rStyle w:val="Teksttreci4Kursywa"/>
          <w:color w:val="000000"/>
          <w:lang w:val="de-DE" w:eastAsia="de-DE"/>
        </w:rPr>
        <w:t xml:space="preserve">et </w:t>
      </w:r>
      <w:r>
        <w:rPr>
          <w:rStyle w:val="Teksttreci4Kursywa"/>
          <w:color w:val="000000"/>
          <w:lang w:val="cs-CZ" w:eastAsia="cs-CZ"/>
        </w:rPr>
        <w:t xml:space="preserve">le </w:t>
      </w:r>
      <w:r>
        <w:rPr>
          <w:rStyle w:val="Teksttreci4Kursywa"/>
          <w:color w:val="000000"/>
          <w:lang w:val="en-US" w:eastAsia="en-US"/>
        </w:rPr>
        <w:t>genre grammatical</w:t>
      </w:r>
      <w:r>
        <w:rPr>
          <w:rStyle w:val="Teksttreci4"/>
          <w:color w:val="000000"/>
          <w:lang w:val="en-US" w:eastAsia="en-US"/>
        </w:rPr>
        <w:t xml:space="preserve"> </w:t>
      </w:r>
      <w:r>
        <w:rPr>
          <w:rStyle w:val="Teksttreci4"/>
          <w:color w:val="000000"/>
          <w:lang w:val="cs-CZ" w:eastAsia="cs-CZ"/>
        </w:rPr>
        <w:t xml:space="preserve">(s. 51 — 58), 3. </w:t>
      </w:r>
      <w:r>
        <w:rPr>
          <w:rStyle w:val="Teksttreci4"/>
          <w:color w:val="000000"/>
          <w:lang w:val="de-DE" w:eastAsia="de-DE"/>
        </w:rPr>
        <w:t xml:space="preserve">Sv. Ivanczev: </w:t>
      </w:r>
      <w:r>
        <w:rPr>
          <w:rStyle w:val="Teksttreci4Kursywa"/>
          <w:color w:val="000000"/>
          <w:lang w:val="cs-CZ" w:eastAsia="cs-CZ"/>
        </w:rPr>
        <w:t>Kym charakteristikata na glagolnija vid v slavjanskite ezici</w:t>
      </w:r>
      <w:r>
        <w:rPr>
          <w:rStyle w:val="Teksttreci4"/>
          <w:color w:val="000000"/>
          <w:lang w:val="cs-CZ" w:eastAsia="cs-CZ"/>
        </w:rPr>
        <w:t xml:space="preserve"> (s. 59 — 80). </w:t>
      </w:r>
      <w:r>
        <w:rPr>
          <w:rStyle w:val="Teksttreci4"/>
          <w:color w:val="000000"/>
        </w:rPr>
        <w:t xml:space="preserve">Czytelnika polskiego interesować może artykuł H. T. Bielfeldta: </w:t>
      </w:r>
      <w:r>
        <w:rPr>
          <w:rStyle w:val="Teksttreci4Kursywa"/>
          <w:color w:val="000000"/>
          <w:lang w:val="de-DE" w:eastAsia="de-DE"/>
        </w:rPr>
        <w:t>Die slavischen eigentliche Reliktwörter in deutsche Mundarten</w:t>
      </w:r>
      <w:r>
        <w:rPr>
          <w:rStyle w:val="Teksttreci4"/>
          <w:color w:val="000000"/>
          <w:lang w:val="de-DE" w:eastAsia="de-DE"/>
        </w:rPr>
        <w:t xml:space="preserve"> (s. 153 — 169). </w:t>
      </w:r>
      <w:r>
        <w:rPr>
          <w:rStyle w:val="Teksttreci4"/>
          <w:color w:val="000000"/>
        </w:rPr>
        <w:t xml:space="preserve">Kilku autorów zajmuje się problemami z zakresu onomastyki słowiańskiej (I. </w:t>
      </w:r>
      <w:r>
        <w:rPr>
          <w:rStyle w:val="Teksttreci4"/>
          <w:color w:val="000000"/>
          <w:lang w:val="de-DE" w:eastAsia="de-DE"/>
        </w:rPr>
        <w:t xml:space="preserve">Duridanov, </w:t>
      </w:r>
      <w:r>
        <w:rPr>
          <w:rStyle w:val="Teksttreci4"/>
          <w:color w:val="000000"/>
        </w:rPr>
        <w:t xml:space="preserve">J. </w:t>
      </w:r>
      <w:r>
        <w:rPr>
          <w:rStyle w:val="Teksttreci4"/>
          <w:color w:val="000000"/>
          <w:lang w:val="cs-CZ" w:eastAsia="cs-CZ"/>
        </w:rPr>
        <w:t xml:space="preserve">Zaimov </w:t>
      </w:r>
      <w:r>
        <w:rPr>
          <w:rStyle w:val="Teksttreci4"/>
          <w:color w:val="000000"/>
        </w:rPr>
        <w:t>oraz praca zbiorowa slawistów z NRD).</w:t>
      </w:r>
    </w:p>
    <w:p w:rsidR="00584792" w:rsidRDefault="00584792">
      <w:pPr>
        <w:pStyle w:val="Teksttreci40"/>
        <w:shd w:val="clear" w:color="auto" w:fill="auto"/>
        <w:spacing w:after="0" w:line="210" w:lineRule="exact"/>
        <w:ind w:firstLine="480"/>
        <w:jc w:val="both"/>
        <w:sectPr w:rsidR="00584792">
          <w:headerReference w:type="even" r:id="rId48"/>
          <w:headerReference w:type="default" r:id="rId49"/>
          <w:headerReference w:type="first" r:id="rId50"/>
          <w:pgSz w:w="11900" w:h="16840"/>
          <w:pgMar w:top="1582" w:right="1785" w:bottom="1329" w:left="1194" w:header="0" w:footer="3" w:gutter="0"/>
          <w:pgNumType w:start="79"/>
          <w:cols w:space="708"/>
          <w:noEndnote/>
          <w:titlePg/>
          <w:docGrid w:linePitch="360"/>
        </w:sectPr>
      </w:pPr>
      <w:r>
        <w:rPr>
          <w:rStyle w:val="Teksttreci4"/>
          <w:color w:val="000000"/>
        </w:rPr>
        <w:t>Szerszy zakres tematyczny mają drukowane w tymże tomie prace: J. Ellisa:</w:t>
      </w:r>
    </w:p>
    <w:p w:rsidR="00584792" w:rsidRDefault="00584792">
      <w:pPr>
        <w:spacing w:before="15" w:after="15" w:line="240" w:lineRule="exact"/>
        <w:rPr>
          <w:color w:val="auto"/>
          <w:sz w:val="19"/>
          <w:szCs w:val="19"/>
        </w:rPr>
      </w:pPr>
    </w:p>
    <w:p w:rsidR="00584792" w:rsidRDefault="00584792">
      <w:pPr>
        <w:rPr>
          <w:color w:val="auto"/>
          <w:sz w:val="2"/>
          <w:szCs w:val="2"/>
        </w:rPr>
        <w:sectPr w:rsidR="00584792">
          <w:pgSz w:w="11900" w:h="16840"/>
          <w:pgMar w:top="1350" w:right="0" w:bottom="1028" w:left="0" w:header="0" w:footer="3" w:gutter="0"/>
          <w:cols w:space="708"/>
          <w:noEndnote/>
          <w:docGrid w:linePitch="360"/>
        </w:sectPr>
      </w:pPr>
    </w:p>
    <w:p w:rsidR="00584792" w:rsidRDefault="00584792">
      <w:pPr>
        <w:pStyle w:val="Teksttreci40"/>
        <w:shd w:val="clear" w:color="auto" w:fill="auto"/>
        <w:spacing w:after="0" w:line="252" w:lineRule="exact"/>
        <w:ind w:left="420" w:firstLine="0"/>
        <w:jc w:val="both"/>
      </w:pPr>
      <w:r>
        <w:rPr>
          <w:rStyle w:val="Teksttreci4Kursywa"/>
          <w:color w:val="000000"/>
          <w:lang w:val="en-US" w:eastAsia="en-US"/>
        </w:rPr>
        <w:lastRenderedPageBreak/>
        <w:t>Possible Comparisons of Balkan and North-West European Linguistic Community, with Reference to S</w:t>
      </w:r>
      <w:r>
        <w:rPr>
          <w:rStyle w:val="Teksttreci4Kursywa"/>
          <w:color w:val="000000"/>
          <w:lang w:val="ru-RU" w:eastAsia="ru-RU"/>
        </w:rPr>
        <w:t>у</w:t>
      </w:r>
      <w:r>
        <w:rPr>
          <w:rStyle w:val="Teksttreci4Kursywa"/>
          <w:color w:val="000000"/>
          <w:lang w:val="en-US" w:eastAsia="en-US"/>
        </w:rPr>
        <w:t>stemreduction Method of Quantification</w:t>
      </w:r>
      <w:r>
        <w:rPr>
          <w:rStyle w:val="Teksttreci4"/>
          <w:color w:val="000000"/>
          <w:lang w:val="en-US" w:eastAsia="en-US"/>
        </w:rPr>
        <w:t xml:space="preserve"> (s. 291 — 299) </w:t>
      </w:r>
      <w:r w:rsidRPr="00476C0D">
        <w:rPr>
          <w:rStyle w:val="Teksttreci4"/>
          <w:color w:val="000000"/>
          <w:lang w:val="en-US"/>
        </w:rPr>
        <w:t xml:space="preserve">oraz </w:t>
      </w:r>
      <w:r>
        <w:rPr>
          <w:rStyle w:val="Teksttreci4"/>
          <w:color w:val="000000"/>
          <w:lang w:val="en-US" w:eastAsia="en-US"/>
        </w:rPr>
        <w:t xml:space="preserve">V. Gieorgieva: </w:t>
      </w:r>
      <w:r>
        <w:rPr>
          <w:rStyle w:val="Teksttreci4Kursywa"/>
          <w:color w:val="000000"/>
          <w:lang w:val="en-US" w:eastAsia="en-US"/>
        </w:rPr>
        <w:t>Praslavjanskij i indoevropejskij jazyki</w:t>
      </w:r>
      <w:r>
        <w:rPr>
          <w:rStyle w:val="Teksttreci4"/>
          <w:color w:val="000000"/>
          <w:lang w:val="en-US" w:eastAsia="en-US"/>
        </w:rPr>
        <w:t xml:space="preserve"> (s. 5 — 34). </w:t>
      </w:r>
      <w:r w:rsidRPr="00476C0D">
        <w:rPr>
          <w:rStyle w:val="Teksttreci4"/>
          <w:color w:val="000000"/>
          <w:lang w:eastAsia="en-US"/>
        </w:rPr>
        <w:t xml:space="preserve">Gieorgiev </w:t>
      </w:r>
      <w:r>
        <w:rPr>
          <w:rStyle w:val="Teksttreci4"/>
          <w:color w:val="000000"/>
        </w:rPr>
        <w:t>poka</w:t>
      </w:r>
      <w:r>
        <w:rPr>
          <w:rStyle w:val="Teksttreci4"/>
          <w:color w:val="000000"/>
        </w:rPr>
        <w:softHyphen/>
        <w:t>zuje, jakie odzwierciedlenie znajdują nowsze tezy językoznawstwa indoeuropejskiego w dziedzinie języka prasłowiańskiego i podkreśla, że postawienie i rozwią</w:t>
      </w:r>
      <w:r>
        <w:rPr>
          <w:rStyle w:val="Teksttreci4"/>
          <w:color w:val="000000"/>
        </w:rPr>
        <w:softHyphen/>
        <w:t>zanie wielu problemów języka prasłowiańskiego wiąże się ściśle z rozwojem indo- europeistyki.</w:t>
      </w:r>
    </w:p>
    <w:p w:rsidR="00584792" w:rsidRDefault="00584792">
      <w:pPr>
        <w:pStyle w:val="Teksttreci40"/>
        <w:shd w:val="clear" w:color="auto" w:fill="auto"/>
        <w:spacing w:after="0" w:line="252" w:lineRule="exact"/>
        <w:ind w:left="420" w:firstLine="400"/>
        <w:jc w:val="both"/>
      </w:pPr>
      <w:r>
        <w:rPr>
          <w:rStyle w:val="Teksttreci4"/>
          <w:color w:val="000000"/>
        </w:rPr>
        <w:t xml:space="preserve">Wydział </w:t>
      </w:r>
      <w:r w:rsidRPr="00476C0D">
        <w:rPr>
          <w:rStyle w:val="Teksttreci4"/>
          <w:color w:val="000000"/>
          <w:lang w:eastAsia="en-US"/>
        </w:rPr>
        <w:t xml:space="preserve">Filologiczny </w:t>
      </w:r>
      <w:r>
        <w:rPr>
          <w:rStyle w:val="Teksttreci4"/>
          <w:color w:val="000000"/>
        </w:rPr>
        <w:t xml:space="preserve">Uniwersytetu Sofijskiego wydał z okazji Kongresu Slawistów zbiór artykułów pod wspólnym tytułem </w:t>
      </w:r>
      <w:r>
        <w:rPr>
          <w:rStyle w:val="Teksttreci4Kursywa"/>
          <w:color w:val="000000"/>
          <w:lang w:val="cs-CZ" w:eastAsia="cs-CZ"/>
        </w:rPr>
        <w:t>Slavisticzni studii</w:t>
      </w:r>
      <w:r>
        <w:rPr>
          <w:rStyle w:val="Teksttreci4"/>
          <w:color w:val="000000"/>
          <w:lang w:val="cs-CZ" w:eastAsia="cs-CZ"/>
        </w:rPr>
        <w:t xml:space="preserve"> </w:t>
      </w:r>
      <w:r>
        <w:rPr>
          <w:rStyle w:val="Teksttreci4"/>
          <w:color w:val="000000"/>
        </w:rPr>
        <w:t>(Studia slawi</w:t>
      </w:r>
      <w:r>
        <w:rPr>
          <w:rStyle w:val="Teksttreci4"/>
          <w:color w:val="000000"/>
        </w:rPr>
        <w:softHyphen/>
        <w:t>styczne), Sofia, 1963, s. 531 i- 4 mapy. Część pierwsza (do s. 312 i- mapy) poświę</w:t>
      </w:r>
      <w:r>
        <w:rPr>
          <w:rStyle w:val="Teksttreci4"/>
          <w:color w:val="000000"/>
        </w:rPr>
        <w:softHyphen/>
        <w:t>cona jest językoznawstwu, część druga literaturoznawstwu i zagadnieniom folk</w:t>
      </w:r>
      <w:r>
        <w:rPr>
          <w:rStyle w:val="Teksttreci4"/>
          <w:color w:val="000000"/>
        </w:rPr>
        <w:softHyphen/>
        <w:t>loru. Artykuły z zakresu językoznawstwa poruszają problemy ogólnosłowiańskie wokalizm, system czasownikowy), zagadnienia dotyczące języków południowo- słowiańskich (leksyka, dialekty), onomastyki, zagadnienia języka artystycznego (bułgarskiego i rosyjskiego). Znajdziemy tu także artykuły na temat problemów związanych z tłumaczeniem z jednego języka na drugi, i inne.</w:t>
      </w:r>
    </w:p>
    <w:p w:rsidR="00584792" w:rsidRDefault="00584792">
      <w:pPr>
        <w:pStyle w:val="Teksttreci40"/>
        <w:shd w:val="clear" w:color="auto" w:fill="auto"/>
        <w:spacing w:after="0" w:line="252" w:lineRule="exact"/>
        <w:ind w:left="420" w:firstLine="400"/>
        <w:jc w:val="both"/>
      </w:pPr>
      <w:r>
        <w:rPr>
          <w:rStyle w:val="Teksttreci4"/>
          <w:color w:val="000000"/>
        </w:rPr>
        <w:t xml:space="preserve">Bułgarska Akademia Nauk przygotowała na tenże Kongres </w:t>
      </w:r>
      <w:r>
        <w:rPr>
          <w:rStyle w:val="Teksttreci4Kursywa"/>
          <w:color w:val="000000"/>
          <w:lang w:val="cs-CZ" w:eastAsia="cs-CZ"/>
        </w:rPr>
        <w:t xml:space="preserve">Slavisticzen sbornik </w:t>
      </w:r>
      <w:r>
        <w:rPr>
          <w:rStyle w:val="Teksttreci4"/>
          <w:color w:val="000000"/>
        </w:rPr>
        <w:t>(Slawistyczna księga zbiorowa), Sofia, 1963, s. 326.</w:t>
      </w:r>
    </w:p>
    <w:p w:rsidR="00584792" w:rsidRDefault="00584792">
      <w:pPr>
        <w:pStyle w:val="Teksttreci40"/>
        <w:shd w:val="clear" w:color="auto" w:fill="auto"/>
        <w:spacing w:after="0" w:line="252" w:lineRule="exact"/>
        <w:ind w:left="420" w:firstLine="400"/>
        <w:jc w:val="both"/>
      </w:pPr>
      <w:r>
        <w:rPr>
          <w:rStyle w:val="Teksttreci4"/>
          <w:color w:val="000000"/>
        </w:rPr>
        <w:t xml:space="preserve">Zagadnienia nie tylko teoretyczne, lecz i praktyczne związane z nauką o języku przedstawione zostały w książce </w:t>
      </w:r>
      <w:r>
        <w:rPr>
          <w:rStyle w:val="Teksttreci4Kursywa"/>
          <w:color w:val="000000"/>
          <w:lang w:val="cs-CZ" w:eastAsia="cs-CZ"/>
        </w:rPr>
        <w:t xml:space="preserve">Slavjanska lingvisticzna </w:t>
      </w:r>
      <w:r>
        <w:rPr>
          <w:rStyle w:val="Teksttreci4Kursywa"/>
          <w:color w:val="000000"/>
        </w:rPr>
        <w:t>terminologia</w:t>
      </w:r>
      <w:r>
        <w:rPr>
          <w:rStyle w:val="Teksttreci4"/>
          <w:color w:val="000000"/>
        </w:rPr>
        <w:t xml:space="preserve"> (Słowiańska terminologia lingwistyczna), Sofia, 1962, s. 178, zawierającej drukowane w różnych językach słowiańskich artykuły wielu autorów.</w:t>
      </w:r>
    </w:p>
    <w:p w:rsidR="00584792" w:rsidRDefault="00584792">
      <w:pPr>
        <w:pStyle w:val="Teksttreci40"/>
        <w:shd w:val="clear" w:color="auto" w:fill="auto"/>
        <w:spacing w:after="154" w:line="252" w:lineRule="exact"/>
        <w:ind w:left="420" w:firstLine="400"/>
        <w:jc w:val="both"/>
      </w:pPr>
      <w:r>
        <w:rPr>
          <w:rStyle w:val="Teksttreci4"/>
          <w:color w:val="000000"/>
        </w:rPr>
        <w:t>Z pozycji ściśle bułgarystycznych, mających jednak szersze znaczenie dla sla</w:t>
      </w:r>
      <w:r>
        <w:rPr>
          <w:rStyle w:val="Teksttreci4"/>
          <w:color w:val="000000"/>
        </w:rPr>
        <w:softHyphen/>
        <w:t xml:space="preserve">wistyki, wymienić należy: 1. Redagowany przez </w:t>
      </w:r>
      <w:r>
        <w:rPr>
          <w:rStyle w:val="Teksttreci4"/>
          <w:color w:val="000000"/>
          <w:lang w:val="cs-CZ" w:eastAsia="cs-CZ"/>
        </w:rPr>
        <w:t xml:space="preserve">V. Georgieva: </w:t>
      </w:r>
      <w:r>
        <w:rPr>
          <w:rStyle w:val="Teksttreci4Kursywa"/>
          <w:color w:val="000000"/>
        </w:rPr>
        <w:t>Bylgarski etimologiczen recznik,</w:t>
      </w:r>
      <w:r>
        <w:rPr>
          <w:rStyle w:val="Teksttreci4"/>
          <w:color w:val="000000"/>
        </w:rPr>
        <w:t xml:space="preserve"> Sofia, BAN, z. I, a — </w:t>
      </w:r>
      <w:r>
        <w:rPr>
          <w:rStyle w:val="Teksttreci4Kursywa"/>
          <w:color w:val="000000"/>
          <w:lang w:val="cs-CZ" w:eastAsia="cs-CZ"/>
        </w:rPr>
        <w:t>bronz,</w:t>
      </w:r>
      <w:r>
        <w:rPr>
          <w:rStyle w:val="Teksttreci4"/>
          <w:color w:val="000000"/>
          <w:lang w:val="cs-CZ" w:eastAsia="cs-CZ"/>
        </w:rPr>
        <w:t xml:space="preserve"> </w:t>
      </w:r>
      <w:r>
        <w:rPr>
          <w:rStyle w:val="Teksttreci4"/>
          <w:color w:val="000000"/>
        </w:rPr>
        <w:t xml:space="preserve">1962, s. X, 80, z. II </w:t>
      </w:r>
      <w:r w:rsidRPr="00476C0D">
        <w:rPr>
          <w:rStyle w:val="Teksttreci4Kursywa"/>
          <w:color w:val="000000"/>
          <w:lang w:eastAsia="en-US"/>
        </w:rPr>
        <w:t>bronchi</w:t>
      </w:r>
      <w:r w:rsidRPr="00476C0D">
        <w:rPr>
          <w:rStyle w:val="Teksttreci4"/>
          <w:color w:val="000000"/>
          <w:lang w:eastAsia="en-US"/>
        </w:rPr>
        <w:t xml:space="preserve"> </w:t>
      </w:r>
      <w:r>
        <w:rPr>
          <w:rStyle w:val="Teksttreci4"/>
          <w:color w:val="000000"/>
        </w:rPr>
        <w:t xml:space="preserve">— </w:t>
      </w:r>
      <w:r w:rsidRPr="00476C0D">
        <w:rPr>
          <w:rStyle w:val="Teksttreci4Kursywa"/>
          <w:color w:val="000000"/>
          <w:lang w:eastAsia="en-US"/>
        </w:rPr>
        <w:t>vladeja</w:t>
      </w:r>
      <w:r>
        <w:rPr>
          <w:rStyle w:val="Teksttreci4Kursywa"/>
          <w:color w:val="000000"/>
        </w:rPr>
        <w:t xml:space="preserve">, </w:t>
      </w:r>
      <w:r>
        <w:rPr>
          <w:rStyle w:val="Teksttreci4"/>
          <w:color w:val="000000"/>
        </w:rPr>
        <w:t xml:space="preserve">1963, s. 81 — 160; 2. </w:t>
      </w:r>
      <w:r w:rsidRPr="00476C0D">
        <w:rPr>
          <w:rStyle w:val="Teksttreci4"/>
          <w:color w:val="000000"/>
          <w:lang w:eastAsia="en-US"/>
        </w:rPr>
        <w:t xml:space="preserve">St. Stojkov </w:t>
      </w:r>
      <w:r>
        <w:rPr>
          <w:rStyle w:val="Teksttreci4"/>
          <w:color w:val="000000"/>
        </w:rPr>
        <w:t xml:space="preserve">— </w:t>
      </w:r>
      <w:r>
        <w:rPr>
          <w:rStyle w:val="Teksttreci4Kursywa"/>
          <w:color w:val="000000"/>
        </w:rPr>
        <w:t>Bylgarska dialektologija,</w:t>
      </w:r>
      <w:r>
        <w:rPr>
          <w:rStyle w:val="Teksttreci4"/>
          <w:color w:val="000000"/>
        </w:rPr>
        <w:t xml:space="preserve"> 3. wyd., Sofia, 1962, s. 252; 3. </w:t>
      </w:r>
      <w:r>
        <w:rPr>
          <w:rStyle w:val="Teksttreci4Kursywa"/>
          <w:color w:val="000000"/>
        </w:rPr>
        <w:t xml:space="preserve">Bylgarska dialektologija. </w:t>
      </w:r>
      <w:r>
        <w:rPr>
          <w:rStyle w:val="Teksttreci4Kursywa"/>
          <w:color w:val="000000"/>
          <w:lang w:val="cs-CZ" w:eastAsia="cs-CZ"/>
        </w:rPr>
        <w:t xml:space="preserve">Prouczvanija </w:t>
      </w:r>
      <w:r>
        <w:rPr>
          <w:rStyle w:val="Teksttreci4Kursywa"/>
          <w:color w:val="000000"/>
        </w:rPr>
        <w:t>i materiali,</w:t>
      </w:r>
      <w:r>
        <w:rPr>
          <w:rStyle w:val="Teksttreci4"/>
          <w:color w:val="000000"/>
        </w:rPr>
        <w:t xml:space="preserve"> t. I Sofia, 1962, s. 274.</w:t>
      </w:r>
    </w:p>
    <w:p w:rsidR="00584792" w:rsidRDefault="00584792">
      <w:pPr>
        <w:pStyle w:val="Teksttreci60"/>
        <w:shd w:val="clear" w:color="auto" w:fill="auto"/>
        <w:spacing w:after="164" w:line="210" w:lineRule="exact"/>
        <w:ind w:left="2200"/>
      </w:pPr>
      <w:r>
        <w:rPr>
          <w:rStyle w:val="Teksttreci6"/>
          <w:i/>
          <w:iCs/>
          <w:color w:val="000000"/>
        </w:rPr>
        <w:t>PUBLIKACJE Z ZAKRESU NAUKI JĘZYKA</w:t>
      </w:r>
    </w:p>
    <w:p w:rsidR="00584792" w:rsidRDefault="00584792">
      <w:pPr>
        <w:pStyle w:val="Teksttreci40"/>
        <w:shd w:val="clear" w:color="auto" w:fill="auto"/>
        <w:spacing w:after="0" w:line="252" w:lineRule="exact"/>
        <w:ind w:left="420" w:firstLine="400"/>
        <w:jc w:val="both"/>
      </w:pPr>
      <w:r>
        <w:rPr>
          <w:rStyle w:val="Teksttreci4"/>
          <w:color w:val="000000"/>
        </w:rPr>
        <w:t>Różnego typu prac podręcznikowych z zakresu języków obcych ukazuje się w' Bułgarii dość dużo, o czym można się przekonać choćby z wymienionej wyżej bibliografii E. Sarafowej. Tutaj ograniczymy się do przedstawienia publikacji dotyczących nauki języka polskiego, w którym to zakresie mamy do zanotowania kilka pozycji.</w:t>
      </w:r>
    </w:p>
    <w:p w:rsidR="00584792" w:rsidRDefault="00584792">
      <w:pPr>
        <w:pStyle w:val="Teksttreci40"/>
        <w:shd w:val="clear" w:color="auto" w:fill="auto"/>
        <w:spacing w:after="0" w:line="252" w:lineRule="exact"/>
        <w:ind w:left="420" w:firstLine="400"/>
        <w:jc w:val="both"/>
      </w:pPr>
      <w:r>
        <w:rPr>
          <w:rStyle w:val="Teksttreci4"/>
          <w:color w:val="000000"/>
        </w:rPr>
        <w:t xml:space="preserve">W r. 1961 ukazał się w Sofii, wydany przez Bułgarską Akademię Nauk, obszerny (s. VIII, 1119) </w:t>
      </w:r>
      <w:r>
        <w:rPr>
          <w:rStyle w:val="Teksttreci4Kursywa"/>
          <w:color w:val="000000"/>
        </w:rPr>
        <w:t>Polsko-bylgarski recznik</w:t>
      </w:r>
      <w:r>
        <w:rPr>
          <w:rStyle w:val="Teksttreci4"/>
          <w:color w:val="000000"/>
        </w:rPr>
        <w:t xml:space="preserve"> (Słownik polsko-bułgarski) pod redakcją I. </w:t>
      </w:r>
      <w:r>
        <w:rPr>
          <w:rStyle w:val="Teksttreci4"/>
          <w:color w:val="000000"/>
          <w:lang w:val="cs-CZ" w:eastAsia="cs-CZ"/>
        </w:rPr>
        <w:t xml:space="preserve">Lekova </w:t>
      </w:r>
      <w:r>
        <w:rPr>
          <w:rStyle w:val="Teksttreci4"/>
          <w:color w:val="000000"/>
        </w:rPr>
        <w:t>i F. Sławskiego. O zapotrzebowaniu na podręcznik języka pol</w:t>
      </w:r>
      <w:r>
        <w:rPr>
          <w:rStyle w:val="Teksttreci4"/>
          <w:color w:val="000000"/>
        </w:rPr>
        <w:softHyphen/>
        <w:t xml:space="preserve">skiego świadczy fakt, że opracowany przez Teresę Dombek 312-stronicowy: </w:t>
      </w:r>
      <w:r>
        <w:rPr>
          <w:rStyle w:val="Teksttreci4Kursywa"/>
          <w:color w:val="000000"/>
        </w:rPr>
        <w:t xml:space="preserve">Uczebnik po polski ezik. Za studentite ot </w:t>
      </w:r>
      <w:r>
        <w:rPr>
          <w:rStyle w:val="Teksttreci4Kursywa"/>
          <w:color w:val="000000"/>
          <w:lang w:val="cs-CZ" w:eastAsia="cs-CZ"/>
        </w:rPr>
        <w:t xml:space="preserve">slavjanska </w:t>
      </w:r>
      <w:r>
        <w:rPr>
          <w:rStyle w:val="Teksttreci4Kursywa"/>
          <w:color w:val="000000"/>
        </w:rPr>
        <w:t>i bylgarska filologija</w:t>
      </w:r>
      <w:r>
        <w:rPr>
          <w:rStyle w:val="Teksttreci4"/>
          <w:color w:val="000000"/>
        </w:rPr>
        <w:t xml:space="preserve"> doczekał się w r. 1963 już drugiego wydania (wyd. I ukazało się w Sofii w 1961 r.).</w:t>
      </w:r>
    </w:p>
    <w:p w:rsidR="00584792" w:rsidRDefault="00584792">
      <w:pPr>
        <w:pStyle w:val="Teksttreci40"/>
        <w:shd w:val="clear" w:color="auto" w:fill="auto"/>
        <w:spacing w:after="0" w:line="252" w:lineRule="exact"/>
        <w:ind w:left="420" w:firstLine="400"/>
        <w:jc w:val="both"/>
      </w:pPr>
      <w:r>
        <w:rPr>
          <w:rStyle w:val="Teksttreci4"/>
          <w:color w:val="000000"/>
        </w:rPr>
        <w:t>Nie tylko studenci bułgarscy są zainteresowani nauką języka polskiego. Orga</w:t>
      </w:r>
      <w:r>
        <w:rPr>
          <w:rStyle w:val="Teksttreci4"/>
          <w:color w:val="000000"/>
        </w:rPr>
        <w:softHyphen/>
        <w:t>nizowane przez Polski Ośrodek Kultury w Sofii, przeznaczone dla szerszej publicz</w:t>
      </w:r>
      <w:r>
        <w:rPr>
          <w:rStyle w:val="Teksttreci4"/>
          <w:color w:val="000000"/>
        </w:rPr>
        <w:softHyphen/>
        <w:t xml:space="preserve">ności, kursy języka polskiego cieszą się dużym powodzeniem. Dla tego właśnie szerszego kręgu ludzi pragnących zdobyć podstawową umiejętność posługiwania się językiem polskim został opracowany przez T. Dombek i P. </w:t>
      </w:r>
      <w:r>
        <w:rPr>
          <w:rStyle w:val="Teksttreci4"/>
          <w:color w:val="000000"/>
          <w:lang w:val="de-DE" w:eastAsia="de-DE"/>
        </w:rPr>
        <w:t xml:space="preserve">Ilczeva: </w:t>
      </w:r>
      <w:r>
        <w:rPr>
          <w:rStyle w:val="Teksttreci4Kursywa"/>
          <w:color w:val="000000"/>
        </w:rPr>
        <w:t xml:space="preserve">Bylgarsko- polski </w:t>
      </w:r>
      <w:r w:rsidRPr="00476C0D">
        <w:rPr>
          <w:rStyle w:val="Teksttreci4Kursywa"/>
          <w:color w:val="000000"/>
          <w:lang w:eastAsia="en-US"/>
        </w:rPr>
        <w:t>razgovornik</w:t>
      </w:r>
      <w:r w:rsidRPr="00476C0D">
        <w:rPr>
          <w:rStyle w:val="Teksttreci4"/>
          <w:color w:val="000000"/>
          <w:lang w:eastAsia="en-US"/>
        </w:rPr>
        <w:t xml:space="preserve"> </w:t>
      </w:r>
      <w:r>
        <w:rPr>
          <w:rStyle w:val="Teksttreci4"/>
          <w:color w:val="000000"/>
        </w:rPr>
        <w:t xml:space="preserve">(Rozmówki bułgarsko-polskie), Sofia, 1961, s. 193. Temu też celowi ma służyć </w:t>
      </w:r>
      <w:r w:rsidRPr="00476C0D">
        <w:rPr>
          <w:rStyle w:val="Teksttreci4Kursywa"/>
          <w:color w:val="000000"/>
          <w:lang w:eastAsia="en-US"/>
        </w:rPr>
        <w:t xml:space="preserve">Slavjanski razgovornik, </w:t>
      </w:r>
      <w:r>
        <w:rPr>
          <w:rStyle w:val="Teksttreci4Kursywa"/>
          <w:color w:val="000000"/>
        </w:rPr>
        <w:t xml:space="preserve">ruski, </w:t>
      </w:r>
      <w:r w:rsidRPr="00476C0D">
        <w:rPr>
          <w:rStyle w:val="Teksttreci4Kursywa"/>
          <w:color w:val="000000"/>
          <w:lang w:eastAsia="en-US"/>
        </w:rPr>
        <w:t xml:space="preserve">syrbochyrvatski, </w:t>
      </w:r>
      <w:r>
        <w:rPr>
          <w:rStyle w:val="Teksttreci4Kursywa"/>
          <w:color w:val="000000"/>
        </w:rPr>
        <w:t>bylgarski, czeszki, polski</w:t>
      </w:r>
      <w:r>
        <w:rPr>
          <w:rStyle w:val="Teksttreci4"/>
          <w:color w:val="000000"/>
        </w:rPr>
        <w:t xml:space="preserve"> (Rozmówki słowiańskie...), którego już trzecie wydanie ukazało się w r. 1962 (Sofia, s. 366).</w:t>
      </w:r>
    </w:p>
    <w:p w:rsidR="00584792" w:rsidRDefault="00584792">
      <w:pPr>
        <w:pStyle w:val="Teksttreci60"/>
        <w:shd w:val="clear" w:color="auto" w:fill="auto"/>
        <w:spacing w:after="54" w:line="210" w:lineRule="exact"/>
        <w:ind w:left="6340"/>
      </w:pPr>
      <w:r>
        <w:rPr>
          <w:rStyle w:val="Teksttreci6"/>
          <w:i/>
          <w:iCs/>
          <w:color w:val="000000"/>
        </w:rPr>
        <w:t>Jadwiga Zieniukowa</w:t>
      </w:r>
    </w:p>
    <w:p w:rsidR="00584792" w:rsidRDefault="00584792">
      <w:pPr>
        <w:pStyle w:val="Teksttreci40"/>
        <w:shd w:val="clear" w:color="auto" w:fill="auto"/>
        <w:spacing w:after="0" w:line="210" w:lineRule="exact"/>
        <w:ind w:left="420" w:firstLine="400"/>
        <w:jc w:val="both"/>
        <w:sectPr w:rsidR="00584792">
          <w:type w:val="continuous"/>
          <w:pgSz w:w="11900" w:h="16840"/>
          <w:pgMar w:top="1350" w:right="1785" w:bottom="1028" w:left="1258" w:header="0" w:footer="3" w:gutter="0"/>
          <w:cols w:space="708"/>
          <w:noEndnote/>
          <w:docGrid w:linePitch="360"/>
        </w:sectPr>
      </w:pPr>
      <w:r>
        <w:rPr>
          <w:rStyle w:val="Teksttreci4"/>
          <w:color w:val="000000"/>
        </w:rPr>
        <w:t>Czerwiec 1964 r.</w:t>
      </w:r>
    </w:p>
    <w:p w:rsidR="00584792" w:rsidRDefault="00584792">
      <w:pPr>
        <w:pStyle w:val="Teksttreci110"/>
        <w:shd w:val="clear" w:color="auto" w:fill="auto"/>
        <w:spacing w:after="2113" w:line="260" w:lineRule="exact"/>
      </w:pPr>
      <w:r>
        <w:rPr>
          <w:rStyle w:val="Teksttreci11"/>
          <w:i/>
          <w:iCs/>
          <w:color w:val="000000"/>
        </w:rPr>
        <w:lastRenderedPageBreak/>
        <w:t>SPRAWOZDANIA</w:t>
      </w:r>
    </w:p>
    <w:p w:rsidR="00584792" w:rsidRDefault="00584792">
      <w:pPr>
        <w:pStyle w:val="Teksttreci40"/>
        <w:shd w:val="clear" w:color="auto" w:fill="auto"/>
        <w:spacing w:after="0"/>
        <w:ind w:firstLine="460"/>
        <w:jc w:val="both"/>
      </w:pPr>
      <w:r>
        <w:rPr>
          <w:rStyle w:val="Teksttreci4"/>
          <w:color w:val="000000"/>
        </w:rPr>
        <w:t xml:space="preserve">Dnia 4 października 1965 r. w auli Uniwersytetu Jagiellońskiego w Krakowie odbyła się uroczysta sesja naukowa ku uczczeniu pamięci zmarłego w bieżącym roku wybitnego uczonego polskiego </w:t>
      </w:r>
      <w:r w:rsidRPr="00476C0D">
        <w:rPr>
          <w:rStyle w:val="Teksttreci4"/>
          <w:color w:val="000000"/>
          <w:lang w:eastAsia="en-US"/>
        </w:rPr>
        <w:t xml:space="preserve">prof. </w:t>
      </w:r>
      <w:r>
        <w:rPr>
          <w:rStyle w:val="Teksttreci4"/>
          <w:color w:val="000000"/>
        </w:rPr>
        <w:t>Tadeusza Lehra-Spławińskiego. Sesja została zorganizowana wspólnie przez Uniwersytet Jagielloński, Oddział Polskiej Akademii Nauk w Krakowie, Komitet Słowiancznawstwa PAN., Komitet Języko</w:t>
      </w:r>
      <w:r>
        <w:rPr>
          <w:rStyle w:val="Teksttreci4"/>
          <w:color w:val="000000"/>
        </w:rPr>
        <w:softHyphen/>
        <w:t>znawstwa PAN oraz Polskie Towarzystwo Językoznawcze.</w:t>
      </w:r>
    </w:p>
    <w:p w:rsidR="00584792" w:rsidRDefault="00584792">
      <w:pPr>
        <w:pStyle w:val="Teksttreci40"/>
        <w:shd w:val="clear" w:color="auto" w:fill="auto"/>
        <w:spacing w:after="0"/>
        <w:ind w:firstLine="460"/>
        <w:jc w:val="both"/>
      </w:pPr>
      <w:r>
        <w:rPr>
          <w:rStyle w:val="Teksttreci4"/>
          <w:color w:val="000000"/>
        </w:rPr>
        <w:t xml:space="preserve">Sesję otworzył prorektor Uniwersytetu Jagiellońskiego </w:t>
      </w:r>
      <w:r w:rsidRPr="00476C0D">
        <w:rPr>
          <w:rStyle w:val="Teksttreci4"/>
          <w:color w:val="000000"/>
          <w:lang w:eastAsia="en-US"/>
        </w:rPr>
        <w:t xml:space="preserve">prof, </w:t>
      </w:r>
      <w:r>
        <w:rPr>
          <w:rStyle w:val="Teksttreci4"/>
          <w:color w:val="000000"/>
        </w:rPr>
        <w:t>dr Sylwiusz Mikucki, podkreślając długą, bo ponad pół wieku trwającą współpracę Tadeusza Lehra-Spławińskiego z Uniwersytetem. W dalszym ciągu sesji zostały wygłoszone cztery referaty omawiające działalność naukowa Zmarłego w następujących dziedzinach:</w:t>
      </w:r>
    </w:p>
    <w:p w:rsidR="00584792" w:rsidRDefault="00584792">
      <w:pPr>
        <w:pStyle w:val="Teksttreci40"/>
        <w:numPr>
          <w:ilvl w:val="0"/>
          <w:numId w:val="10"/>
        </w:numPr>
        <w:shd w:val="clear" w:color="auto" w:fill="auto"/>
        <w:tabs>
          <w:tab w:val="left" w:pos="723"/>
        </w:tabs>
        <w:spacing w:after="0"/>
        <w:ind w:firstLine="460"/>
        <w:jc w:val="both"/>
      </w:pPr>
      <w:r>
        <w:rPr>
          <w:rStyle w:val="Teksttreci4"/>
          <w:color w:val="000000"/>
        </w:rPr>
        <w:t xml:space="preserve">Badania nad językami zachodnioslowiańskimi (referat </w:t>
      </w:r>
      <w:r w:rsidRPr="00476C0D">
        <w:rPr>
          <w:rStyle w:val="Teksttreci4"/>
          <w:color w:val="000000"/>
          <w:lang w:eastAsia="en-US"/>
        </w:rPr>
        <w:t xml:space="preserve">prof, </w:t>
      </w:r>
      <w:r>
        <w:rPr>
          <w:rStyle w:val="Teksttreci4"/>
          <w:color w:val="000000"/>
        </w:rPr>
        <w:t>dra Zdzisława Stiebera),</w:t>
      </w:r>
    </w:p>
    <w:p w:rsidR="00584792" w:rsidRDefault="00584792">
      <w:pPr>
        <w:pStyle w:val="Teksttreci40"/>
        <w:numPr>
          <w:ilvl w:val="0"/>
          <w:numId w:val="10"/>
        </w:numPr>
        <w:shd w:val="clear" w:color="auto" w:fill="auto"/>
        <w:tabs>
          <w:tab w:val="left" w:pos="723"/>
        </w:tabs>
        <w:spacing w:after="0"/>
        <w:ind w:firstLine="460"/>
        <w:jc w:val="both"/>
      </w:pPr>
      <w:r>
        <w:rPr>
          <w:rStyle w:val="Teksttreci4"/>
          <w:color w:val="000000"/>
        </w:rPr>
        <w:t xml:space="preserve">Badania nad językami wschodniosłowiańskimi (referat </w:t>
      </w:r>
      <w:r w:rsidRPr="00476C0D">
        <w:rPr>
          <w:rStyle w:val="Teksttreci4"/>
          <w:color w:val="000000"/>
          <w:lang w:eastAsia="en-US"/>
        </w:rPr>
        <w:t xml:space="preserve">prof, </w:t>
      </w:r>
      <w:r>
        <w:rPr>
          <w:rStyle w:val="Teksttreci4"/>
          <w:color w:val="000000"/>
        </w:rPr>
        <w:t>dra Włady</w:t>
      </w:r>
      <w:r>
        <w:rPr>
          <w:rStyle w:val="Teksttreci4"/>
          <w:color w:val="000000"/>
        </w:rPr>
        <w:softHyphen/>
        <w:t>sława Kuraszkiewicza),</w:t>
      </w:r>
    </w:p>
    <w:p w:rsidR="00584792" w:rsidRDefault="00584792">
      <w:pPr>
        <w:pStyle w:val="Teksttreci40"/>
        <w:numPr>
          <w:ilvl w:val="0"/>
          <w:numId w:val="10"/>
        </w:numPr>
        <w:shd w:val="clear" w:color="auto" w:fill="auto"/>
        <w:tabs>
          <w:tab w:val="left" w:pos="723"/>
        </w:tabs>
        <w:spacing w:after="0"/>
        <w:ind w:firstLine="460"/>
        <w:jc w:val="both"/>
      </w:pPr>
      <w:r>
        <w:rPr>
          <w:rStyle w:val="Teksttreci4"/>
          <w:color w:val="000000"/>
        </w:rPr>
        <w:t xml:space="preserve">Badania nad językami południowosłowiańskimi (referat </w:t>
      </w:r>
      <w:r w:rsidRPr="00476C0D">
        <w:rPr>
          <w:rStyle w:val="Teksttreci4"/>
          <w:color w:val="000000"/>
          <w:lang w:eastAsia="en-US"/>
        </w:rPr>
        <w:t xml:space="preserve">prof, </w:t>
      </w:r>
      <w:r>
        <w:rPr>
          <w:rStyle w:val="Teksttreci4"/>
          <w:color w:val="000000"/>
        </w:rPr>
        <w:t>dra Fran</w:t>
      </w:r>
      <w:r>
        <w:rPr>
          <w:rStyle w:val="Teksttreci4"/>
          <w:color w:val="000000"/>
        </w:rPr>
        <w:softHyphen/>
        <w:t>ciszka Sławskiego),</w:t>
      </w:r>
    </w:p>
    <w:p w:rsidR="00584792" w:rsidRDefault="00584792">
      <w:pPr>
        <w:pStyle w:val="Teksttreci40"/>
        <w:numPr>
          <w:ilvl w:val="0"/>
          <w:numId w:val="10"/>
        </w:numPr>
        <w:shd w:val="clear" w:color="auto" w:fill="auto"/>
        <w:tabs>
          <w:tab w:val="left" w:pos="723"/>
        </w:tabs>
        <w:spacing w:after="0"/>
        <w:ind w:firstLine="460"/>
        <w:jc w:val="both"/>
      </w:pPr>
      <w:r>
        <w:rPr>
          <w:rStyle w:val="Teksttreci4"/>
          <w:color w:val="000000"/>
        </w:rPr>
        <w:t xml:space="preserve">Badania nad starożytnościami słowiańskimi (referat </w:t>
      </w:r>
      <w:r w:rsidRPr="00476C0D">
        <w:rPr>
          <w:rStyle w:val="Teksttreci4"/>
          <w:color w:val="000000"/>
          <w:lang w:eastAsia="en-US"/>
        </w:rPr>
        <w:t xml:space="preserve">prof, </w:t>
      </w:r>
      <w:r>
        <w:rPr>
          <w:rStyle w:val="Teksttreci4"/>
          <w:color w:val="000000"/>
        </w:rPr>
        <w:t>dra Stanisława Urbańczyka).</w:t>
      </w:r>
    </w:p>
    <w:p w:rsidR="00584792" w:rsidRDefault="00584792">
      <w:pPr>
        <w:pStyle w:val="Teksttreci40"/>
        <w:shd w:val="clear" w:color="auto" w:fill="auto"/>
        <w:spacing w:after="0"/>
        <w:ind w:firstLine="460"/>
        <w:jc w:val="both"/>
        <w:sectPr w:rsidR="00584792">
          <w:headerReference w:type="even" r:id="rId51"/>
          <w:headerReference w:type="default" r:id="rId52"/>
          <w:headerReference w:type="first" r:id="rId53"/>
          <w:pgSz w:w="11900" w:h="16840"/>
          <w:pgMar w:top="1350" w:right="1785" w:bottom="1028" w:left="1258" w:header="0" w:footer="3" w:gutter="0"/>
          <w:pgNumType w:start="35"/>
          <w:cols w:space="708"/>
          <w:noEndnote/>
          <w:docGrid w:linePitch="360"/>
        </w:sectPr>
      </w:pPr>
      <w:r w:rsidRPr="00476C0D">
        <w:rPr>
          <w:rStyle w:val="Teksttreci4"/>
          <w:color w:val="000000"/>
          <w:lang w:eastAsia="en-US"/>
        </w:rPr>
        <w:t xml:space="preserve">Prof. </w:t>
      </w:r>
      <w:r>
        <w:rPr>
          <w:rStyle w:val="Teksttreci4"/>
          <w:color w:val="000000"/>
        </w:rPr>
        <w:t>Stieber w swoim referacie wyszedł od zainteresowań Lehra-Spławiń</w:t>
      </w:r>
      <w:r>
        <w:rPr>
          <w:rStyle w:val="Teksttreci4"/>
          <w:color w:val="000000"/>
        </w:rPr>
        <w:softHyphen/>
        <w:t>skiego zagadnieniami ogólnosłowiańskimi. Można by je streścić w następujących punktach: stosunek prasłowiańszczyzny do języków bałtyckich i innych indo- europejskich, etnogeneza Słowian, pierwotne ugrupowania dialektyczne prasło</w:t>
      </w:r>
      <w:r>
        <w:rPr>
          <w:rStyle w:val="Teksttreci4"/>
          <w:color w:val="000000"/>
        </w:rPr>
        <w:softHyphen/>
        <w:t>wiańszczyzny, akcentuacja, palatalizacje (zwłaszcza druga), tzw. przestawka płyn</w:t>
      </w:r>
      <w:r>
        <w:rPr>
          <w:rStyle w:val="Teksttreci4"/>
          <w:color w:val="000000"/>
        </w:rPr>
        <w:softHyphen/>
        <w:t>nych w językach słowiańskich, rekonstrukcja słownictwa prasłowiańskiego. Na tym tle lepiej można zrozumieć rozwój działalności naukowej Lehra-Spławińskiego w zakresie poszczególnych języków słowiańskich czy też grup tych języków. Nie</w:t>
      </w:r>
      <w:r>
        <w:rPr>
          <w:rStyle w:val="Teksttreci4"/>
          <w:color w:val="000000"/>
        </w:rPr>
        <w:softHyphen/>
        <w:t>mało uwagi poświęcił Lehr-Spławiński dialektom zachodniosłowiańskim wysu</w:t>
      </w:r>
      <w:r>
        <w:rPr>
          <w:rStyle w:val="Teksttreci4"/>
          <w:color w:val="000000"/>
        </w:rPr>
        <w:softHyphen/>
        <w:t xml:space="preserve">niętym najbardziej na zachód, takim jak przede wszystkim połabski, słowiński, kaszubski i </w:t>
      </w:r>
      <w:r w:rsidRPr="00476C0D">
        <w:rPr>
          <w:rStyle w:val="Teksttreci4"/>
          <w:color w:val="000000"/>
          <w:lang w:eastAsia="en-US"/>
        </w:rPr>
        <w:t xml:space="preserve">in. </w:t>
      </w:r>
      <w:r>
        <w:rPr>
          <w:rStyle w:val="Teksttreci4"/>
          <w:color w:val="000000"/>
        </w:rPr>
        <w:t>Pracę nad tymi dialektami zapoczątkował rozprawą „Ze studiów nad akcentem pomorskim”. Chociaż napisana przed pierwszą wojną światową, jej wyniki nie straciły na aktualności do dziś. W 1916 gotowa była już do druku Jego „Gramatyka połabska” (ze względu na okres wojenny i inne przeszkody ukazała się drukiem dopiero w 1929) — pierwsze konsekwentne pod względem naukowym opracowanie gramatyczne tego najbardziej na zachód wysuniętego dia</w:t>
      </w:r>
      <w:r>
        <w:rPr>
          <w:rStyle w:val="Teksttreci4"/>
          <w:color w:val="000000"/>
        </w:rPr>
        <w:softHyphen/>
        <w:t>lektu zachodnio-słowiańskiego, który mimo usilnej działalności germanizacyjnej Niemców przetrwał do początków wieku XVIII. Dialektowi temu poświęcił Lehr- Spławiński przed wojną wiele drobniejszych rozpraw i artykułów, które napro</w:t>
      </w:r>
      <w:r>
        <w:rPr>
          <w:rStyle w:val="Teksttreci4"/>
          <w:color w:val="000000"/>
        </w:rPr>
        <w:softHyphen/>
        <w:t>wadziły Go na myśl opracowania etymologicznego słownika połabskiego. Z po</w:t>
      </w:r>
      <w:r>
        <w:rPr>
          <w:rStyle w:val="Teksttreci4"/>
          <w:color w:val="000000"/>
        </w:rPr>
        <w:softHyphen/>
        <w:t>wodu różnych przeszkód pracę nad tym słownikiem mógł rozpocząć serio w latach 50-ych (jego pierwszy zeszyt opracowany wespół z niżej podpisanym ukazał się w 1962 r.). Sporo miejsca w działalności naukowej Lehra-Spławińskiego zajmował język polski. Już w 1926 r. opublikował w „Przeglądzie Współczesnym</w:t>
      </w:r>
      <w:r>
        <w:rPr>
          <w:rStyle w:val="Teksttreci4"/>
          <w:color w:val="000000"/>
          <w:vertAlign w:val="superscript"/>
        </w:rPr>
        <w:t>1</w:t>
      </w:r>
      <w:r>
        <w:rPr>
          <w:rStyle w:val="Teksttreci4"/>
          <w:color w:val="000000"/>
        </w:rPr>
        <w:t>’ artykuł na temat pochodzenia polskiego języka literackiego („Problem pochodzenia polskiego języka literackiego”). Odtąd tej sprawie będzie poświęcał coraz więcej uwagi, by</w:t>
      </w:r>
    </w:p>
    <w:p w:rsidR="00584792" w:rsidRDefault="00584792">
      <w:pPr>
        <w:pStyle w:val="Teksttreci40"/>
        <w:shd w:val="clear" w:color="auto" w:fill="auto"/>
        <w:spacing w:after="0" w:line="258" w:lineRule="exact"/>
        <w:ind w:firstLine="0"/>
        <w:jc w:val="both"/>
      </w:pPr>
      <w:r>
        <w:rPr>
          <w:rStyle w:val="Teksttreci4"/>
          <w:color w:val="000000"/>
        </w:rPr>
        <w:lastRenderedPageBreak/>
        <w:t xml:space="preserve">w 1947 opublikować monografie przedstawiającą dzieje języka polskiego od jego narodzenia do czasów ostatnich (..Język polski — pochodzenie, powstanie, rozwój”, drugie, rozszerzone wydanie ukazało się w 1951 r.). Jego spostrzeżenia dotyczące poszczególnych zagadnień są zawsze bystre, intuicja naukowa — zadziwiająca. W 1936 r. w artykule poświęconym naszemu najstarszemu zabytkowi literackiemu („Uwagi o języku </w:t>
      </w:r>
      <w:r>
        <w:rPr>
          <w:rStyle w:val="Teksttreci4Kursywa"/>
          <w:color w:val="000000"/>
        </w:rPr>
        <w:t>Bogurodzicy”</w:t>
      </w:r>
      <w:r>
        <w:rPr>
          <w:rStyle w:val="Teksttreci4"/>
          <w:color w:val="000000"/>
        </w:rPr>
        <w:t xml:space="preserve"> w „Pracach historyczno-literackich ku czci Igna</w:t>
      </w:r>
      <w:r>
        <w:rPr>
          <w:rStyle w:val="Teksttreci4"/>
          <w:color w:val="000000"/>
        </w:rPr>
        <w:softHyphen/>
        <w:t xml:space="preserve">cego Chrzanowskiego”) starał się wykazać, że język „Bogurodzicy” jest bardzo stary, sięgający początków chrześcijaństwa. Potwierdził to ostatnio Roman </w:t>
      </w:r>
      <w:r>
        <w:rPr>
          <w:rStyle w:val="Teksttreci4"/>
          <w:color w:val="000000"/>
          <w:lang w:val="de-DE" w:eastAsia="de-DE"/>
        </w:rPr>
        <w:t>Jakob</w:t>
      </w:r>
      <w:r>
        <w:rPr>
          <w:rStyle w:val="Teksttreci4"/>
          <w:color w:val="000000"/>
          <w:lang w:val="de-DE" w:eastAsia="de-DE"/>
        </w:rPr>
        <w:softHyphen/>
        <w:t xml:space="preserve">son, </w:t>
      </w:r>
      <w:r>
        <w:rPr>
          <w:rStyle w:val="Teksttreci4"/>
          <w:color w:val="000000"/>
        </w:rPr>
        <w:t>który udowodnił, że pierwszy jej wiersz jest dosłownym tłumaczeniem hymnu bizantyjskiego, a zatem tekst „Bogurodzicy” musiał powstać przed schizmą (tj. przed XI w.)! W 1955 r. wspólnie z Z. Klemensiewiczem i S. Urbańczykiem wydał Lehr-Spławiński obszerny podręcznik uniwersytecki do gramatyki historycznej języka polskiego.</w:t>
      </w:r>
    </w:p>
    <w:p w:rsidR="00584792" w:rsidRDefault="00584792">
      <w:pPr>
        <w:pStyle w:val="Teksttreci40"/>
        <w:shd w:val="clear" w:color="auto" w:fill="auto"/>
        <w:spacing w:after="0" w:line="258" w:lineRule="exact"/>
        <w:ind w:firstLine="460"/>
        <w:jc w:val="both"/>
      </w:pPr>
      <w:r w:rsidRPr="00476C0D">
        <w:rPr>
          <w:rStyle w:val="Teksttreci4"/>
          <w:color w:val="000000"/>
          <w:lang w:eastAsia="en-US"/>
        </w:rPr>
        <w:t xml:space="preserve">Prof. </w:t>
      </w:r>
      <w:r>
        <w:rPr>
          <w:rStyle w:val="Teksttreci4"/>
          <w:color w:val="000000"/>
        </w:rPr>
        <w:t>W. Kuraszkiewicz w swoim referacie omówił ważniejsze prace Lehra- Spławińskiego dotyczące języków wschodnio-słowiańskich. Najważniejszą pozycją jest tu chyba Jego rozprawa pt. „Stosunki pokrewieństwa języków ruskich”, opu</w:t>
      </w:r>
      <w:r>
        <w:rPr>
          <w:rStyle w:val="Teksttreci4"/>
          <w:color w:val="000000"/>
        </w:rPr>
        <w:softHyphen/>
        <w:t>blikowana w 1921 r. w „Roczniku Slawistycznym”. Ponadto zajmował się genezą dzisiejszych języków literackich wschodnio-słowiańskich, rozwojem i historią tych języków, wspólnie z W. Gałeckim i W. Jakubowskim opracował gramatykę opisową języka rosyjskiego, wspólnie z W. Witkowskim wydał teksty do historii języka rosyjskiego.</w:t>
      </w:r>
    </w:p>
    <w:p w:rsidR="00584792" w:rsidRDefault="00584792">
      <w:pPr>
        <w:pStyle w:val="Teksttreci40"/>
        <w:shd w:val="clear" w:color="auto" w:fill="auto"/>
        <w:spacing w:after="0" w:line="258" w:lineRule="exact"/>
        <w:ind w:firstLine="460"/>
        <w:jc w:val="both"/>
      </w:pPr>
      <w:r>
        <w:rPr>
          <w:rStyle w:val="Teksttreci4"/>
          <w:color w:val="000000"/>
        </w:rPr>
        <w:t xml:space="preserve">W zakresie zainteresowań językami południowo-słowiańskimi — podkreślił w swoim referacie </w:t>
      </w:r>
      <w:r w:rsidRPr="00476C0D">
        <w:rPr>
          <w:rStyle w:val="Teksttreci4"/>
          <w:color w:val="000000"/>
          <w:lang w:eastAsia="en-US"/>
        </w:rPr>
        <w:t xml:space="preserve">prof. </w:t>
      </w:r>
      <w:r>
        <w:rPr>
          <w:rStyle w:val="Teksttreci4"/>
          <w:color w:val="000000"/>
        </w:rPr>
        <w:t>F. Sławski — w działalności Lehra-Spławińskiego można wyróżnić dwa okresy. W okresie pierwszym, do lat trzydziestych, Lehr-Spławiński zajmował się południową Słowiańszczyzną marginesowo. Najbardziej znaną pracą z tego okresu dotyczącą Słowiańszczyzny południowej jest wydany w 1922 „Zarys gramatyki języka staro-cerkiewno-słowiańskiego na tle porównawczym”. Książka ta cieszyła się wielką popularnością i miała w sumie pięć wydań. Ostatnie wydanie „Zarysu”, opracowane wspólnie z dr Cz. Bartulą, ukazało się przed kilku tygo</w:t>
      </w:r>
      <w:r>
        <w:rPr>
          <w:rStyle w:val="Teksttreci4"/>
          <w:color w:val="000000"/>
        </w:rPr>
        <w:softHyphen/>
        <w:t>dniami. Na podręczniku Lehra-Spławińskiego kształciło się kilka pokoleń slawistów. Drugi okres w zakresie zainteresowań Lehra-Spławińskiego południową Sło</w:t>
      </w:r>
      <w:r>
        <w:rPr>
          <w:rStyle w:val="Teksttreci4"/>
          <w:color w:val="000000"/>
        </w:rPr>
        <w:softHyphen/>
        <w:t>wiańszczyzną zaczyna się w latach trzydziestych przed wojną. Powstają wtedy Jego pierwsze prace cyrylo-metodiańskie, traktowane przez Niego jako podbudowa do zamierzonej wielkiej monografii o życiu i działalności tzw. Apostołów słowiań</w:t>
      </w:r>
      <w:r>
        <w:rPr>
          <w:rStyle w:val="Teksttreci4"/>
          <w:color w:val="000000"/>
        </w:rPr>
        <w:softHyphen/>
        <w:t>skich, świętych Cyryla i Metodego, związanych tak ściśle z początkami piśmien</w:t>
      </w:r>
      <w:r>
        <w:rPr>
          <w:rStyle w:val="Teksttreci4"/>
          <w:color w:val="000000"/>
        </w:rPr>
        <w:softHyphen/>
        <w:t>nictwa słowiańskiego. W 1959 r. wydał zrekonstruowane przez siebie na podstawie różnych źródeł „Żywoty Konstantyna i Metodego” z dodaniem przekładu polskiego i objaśnień. Szereg artykułów poświęcił zagadnieniu istnienia śladów liturgii cyrylo-metodiańskiej na terenie Małopolski. Początkowo negował istnienie takich śladów w Małopolsce, ostatnie badania jednak skłoniły Go do częściowej rewizji. W artykule zamieszczonym w „Księdze pamiątkowej ku czci Stanisława Pigonia” wyraża w tej sprawie stanowisko bardziej ostrożne. Niestety, nie udało Mu się skończyć monografii o Cyrylu i Metodym. Na podstawde materiałów, które pozo</w:t>
      </w:r>
      <w:r>
        <w:rPr>
          <w:rStyle w:val="Teksttreci4"/>
          <w:color w:val="000000"/>
        </w:rPr>
        <w:softHyphen/>
        <w:t>stawił, pracę tę dokończą Jego uczniowie.</w:t>
      </w:r>
    </w:p>
    <w:p w:rsidR="00584792" w:rsidRDefault="00584792">
      <w:pPr>
        <w:pStyle w:val="Teksttreci40"/>
        <w:shd w:val="clear" w:color="auto" w:fill="auto"/>
        <w:spacing w:after="0" w:line="258" w:lineRule="exact"/>
        <w:ind w:firstLine="460"/>
        <w:jc w:val="both"/>
      </w:pPr>
      <w:r>
        <w:rPr>
          <w:rStyle w:val="Teksttreci4"/>
          <w:color w:val="000000"/>
        </w:rPr>
        <w:t xml:space="preserve">Ostatni referat, </w:t>
      </w:r>
      <w:r w:rsidRPr="00476C0D">
        <w:rPr>
          <w:rStyle w:val="Teksttreci4"/>
          <w:color w:val="000000"/>
          <w:lang w:eastAsia="en-US"/>
        </w:rPr>
        <w:t xml:space="preserve">prof. </w:t>
      </w:r>
      <w:r>
        <w:rPr>
          <w:rStyle w:val="Teksttreci4"/>
          <w:color w:val="000000"/>
        </w:rPr>
        <w:t>S. Urbańczyka, omawiał badania LehraSpławińskiego nad starożytnościami słowiańskimi. Początkowo przeważały tu prace o charakterze ściśle językoznawczym, potem działalność naukowa Lehra-Spławińskiego w tym zakresie zmierzała w kierunku syntezy wyników prac językoznawczych z histo</w:t>
      </w:r>
      <w:r>
        <w:rPr>
          <w:rStyle w:val="Teksttreci4"/>
          <w:color w:val="000000"/>
        </w:rPr>
        <w:softHyphen/>
        <w:t>rycznymi, archeologicznymi, astropologicznymi. W 1929 r. na Międzynarodowym Kongresie Slawistów w Pradze wystąpił z referatem o dialektach prasłowiańskich, w którym uzgadnia poglądy językoznawcze z obserwacjami historycznymi. Referat</w:t>
      </w:r>
    </w:p>
    <w:p w:rsidR="00584792" w:rsidRDefault="00584792">
      <w:pPr>
        <w:pStyle w:val="Teksttreci40"/>
        <w:shd w:val="clear" w:color="auto" w:fill="auto"/>
        <w:spacing w:after="223"/>
        <w:ind w:firstLine="0"/>
        <w:jc w:val="both"/>
      </w:pPr>
      <w:r>
        <w:rPr>
          <w:rStyle w:val="Teksttreci4"/>
          <w:color w:val="000000"/>
        </w:rPr>
        <w:t>ten stał się podstawą do badań nad pierwotnym ugrupowaniem dialektycznym Słowiańszczyzny. Był współtwórcą (wspólnie z archeologiem J. Kostrzewskim, antropologiem J. Czekanowskim) teorii umiejscawiającej kolebkę Słowian (tzw. praojczyznę Słowian) na terytorium na północ od Karpat, między Odrą a Bugiem. W ogóle zagadnieniu praojczyzny i pochodzenia Słowian (tzw. etnogenezy Słowian) w ostatnim okresie swego życia poświęcił najwięcej uwagi. Syntezą Jego badań w tej dziedzinie stała się książka „O pochodzeniu i praojczyźnie Słowian” (Poznań J946). Bez względu na zastrzeżenia szczegółowe, które można wysuwać pod adre</w:t>
      </w:r>
      <w:r>
        <w:rPr>
          <w:rStyle w:val="Teksttreci4"/>
          <w:color w:val="000000"/>
        </w:rPr>
        <w:softHyphen/>
        <w:t>sem poszczególnych tez tej pracy, dzieło to jest i będzie jeszcze przez długi czas podstawą do dalszych badań w tym zakresie. Do końca życia Lehr-Spławiński pra</w:t>
      </w:r>
      <w:r>
        <w:rPr>
          <w:rStyle w:val="Teksttreci4"/>
          <w:color w:val="000000"/>
        </w:rPr>
        <w:softHyphen/>
        <w:t>cował nad zagadnieniami związanymi z etnogenezą Słowian, zamierzając opra</w:t>
      </w:r>
      <w:r>
        <w:rPr>
          <w:rStyle w:val="Teksttreci4"/>
          <w:color w:val="000000"/>
        </w:rPr>
        <w:softHyphen/>
        <w:t xml:space="preserve">cować nowe wydanie tej książki. Śmierć Mu nie pozwoliła tego dokonać. Był jednym z inicjatorów i współautorów Słownika starożytności słowiańskich, który od kilku lat zaczął wychodzić w częściach. Założył pracownię przy </w:t>
      </w:r>
      <w:r>
        <w:rPr>
          <w:rStyle w:val="Teksttreci4"/>
          <w:color w:val="000000"/>
        </w:rPr>
        <w:lastRenderedPageBreak/>
        <w:t>Polskiej Aka</w:t>
      </w:r>
      <w:r>
        <w:rPr>
          <w:rStyle w:val="Teksttreci4"/>
          <w:color w:val="000000"/>
        </w:rPr>
        <w:softHyphen/>
        <w:t>demii Nauk dla opracowania słownika języka prasłowiańskiego. Prace, które roz</w:t>
      </w:r>
      <w:r>
        <w:rPr>
          <w:rStyle w:val="Teksttreci4"/>
          <w:color w:val="000000"/>
        </w:rPr>
        <w:softHyphen/>
        <w:t>począł lub zainicjował, kontynuują Jego uczniowie.</w:t>
      </w:r>
    </w:p>
    <w:p w:rsidR="00584792" w:rsidRDefault="00584792">
      <w:pPr>
        <w:pStyle w:val="Teksttreci60"/>
        <w:shd w:val="clear" w:color="auto" w:fill="auto"/>
        <w:spacing w:line="210" w:lineRule="exact"/>
        <w:ind w:left="6340"/>
        <w:sectPr w:rsidR="00584792">
          <w:headerReference w:type="even" r:id="rId54"/>
          <w:headerReference w:type="default" r:id="rId55"/>
          <w:headerReference w:type="first" r:id="rId56"/>
          <w:pgSz w:w="11900" w:h="16840"/>
          <w:pgMar w:top="1795" w:right="1735" w:bottom="1470" w:left="1363" w:header="0" w:footer="3" w:gutter="0"/>
          <w:pgNumType w:start="82"/>
          <w:cols w:space="708"/>
          <w:noEndnote/>
          <w:titlePg/>
          <w:docGrid w:linePitch="360"/>
        </w:sectPr>
      </w:pPr>
      <w:r>
        <w:rPr>
          <w:rStyle w:val="Teksttreci6"/>
          <w:i/>
          <w:iCs/>
          <w:color w:val="000000"/>
        </w:rPr>
        <w:t>Kazimierz Polański</w:t>
      </w: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line="240" w:lineRule="exact"/>
        <w:rPr>
          <w:color w:val="auto"/>
          <w:sz w:val="19"/>
          <w:szCs w:val="19"/>
        </w:rPr>
      </w:pPr>
    </w:p>
    <w:p w:rsidR="00584792" w:rsidRDefault="00584792">
      <w:pPr>
        <w:spacing w:before="105" w:after="105" w:line="240" w:lineRule="exact"/>
        <w:rPr>
          <w:color w:val="auto"/>
          <w:sz w:val="19"/>
          <w:szCs w:val="19"/>
        </w:rPr>
      </w:pPr>
    </w:p>
    <w:p w:rsidR="00584792" w:rsidRDefault="00584792">
      <w:pPr>
        <w:rPr>
          <w:color w:val="auto"/>
          <w:sz w:val="2"/>
          <w:szCs w:val="2"/>
        </w:rPr>
        <w:sectPr w:rsidR="00584792">
          <w:headerReference w:type="even" r:id="rId57"/>
          <w:headerReference w:type="default" r:id="rId58"/>
          <w:headerReference w:type="first" r:id="rId59"/>
          <w:pgSz w:w="11900" w:h="16840"/>
          <w:pgMar w:top="1423" w:right="0" w:bottom="1153" w:left="0" w:header="0" w:footer="3" w:gutter="0"/>
          <w:pgNumType w:start="38"/>
          <w:cols w:space="708"/>
          <w:noEndnote/>
          <w:docGrid w:linePitch="360"/>
        </w:sectPr>
      </w:pPr>
    </w:p>
    <w:p w:rsidR="00584792" w:rsidRDefault="00584792">
      <w:pPr>
        <w:pStyle w:val="Teksttreci80"/>
        <w:shd w:val="clear" w:color="auto" w:fill="auto"/>
        <w:spacing w:before="0" w:after="253" w:line="260" w:lineRule="exact"/>
        <w:ind w:left="480" w:firstLine="380"/>
        <w:jc w:val="both"/>
      </w:pPr>
      <w:r>
        <w:rPr>
          <w:rStyle w:val="Teksttreci8Odstpy0pt"/>
          <w:b/>
          <w:bCs/>
          <w:i/>
          <w:iCs/>
          <w:color w:val="000000"/>
        </w:rPr>
        <w:lastRenderedPageBreak/>
        <w:t>Wypadek, przypadek</w:t>
      </w:r>
    </w:p>
    <w:p w:rsidR="00584792" w:rsidRDefault="00584792">
      <w:pPr>
        <w:pStyle w:val="Teksttreci20"/>
        <w:shd w:val="clear" w:color="auto" w:fill="auto"/>
        <w:spacing w:before="0" w:after="60" w:line="294" w:lineRule="exact"/>
        <w:ind w:left="480" w:firstLine="380"/>
      </w:pPr>
      <w:r>
        <w:rPr>
          <w:rStyle w:val="Teksttreci2"/>
          <w:b/>
          <w:bCs/>
          <w:color w:val="000000"/>
        </w:rPr>
        <w:t>Mgr inż. E. S. z Warszawy informuje mnie, że według niego powta</w:t>
      </w:r>
      <w:r>
        <w:rPr>
          <w:rStyle w:val="Teksttreci2"/>
          <w:b/>
          <w:bCs/>
          <w:color w:val="000000"/>
        </w:rPr>
        <w:softHyphen/>
        <w:t>rzam podczas swych prelekcji jeden błąd, a mianowicie kiedy mam na myśli jakieś zdarzenie, mówię „w tym wypadku”. Według korespon</w:t>
      </w:r>
      <w:r>
        <w:rPr>
          <w:rStyle w:val="Teksttreci2"/>
          <w:b/>
          <w:bCs/>
          <w:color w:val="000000"/>
        </w:rPr>
        <w:softHyphen/>
        <w:t xml:space="preserve">denta — cytuję: „należałoby używać określenia „w tym przypadku”, gdyż wyraz </w:t>
      </w:r>
      <w:r>
        <w:rPr>
          <w:rStyle w:val="Teksttreci2Kursywa1"/>
          <w:b/>
          <w:bCs/>
          <w:color w:val="000000"/>
        </w:rPr>
        <w:t>wypadek</w:t>
      </w:r>
      <w:r>
        <w:rPr>
          <w:rStyle w:val="Teksttreci2"/>
          <w:b/>
          <w:bCs/>
          <w:color w:val="000000"/>
        </w:rPr>
        <w:t xml:space="preserve"> oznacza jednoznacznie jakąś katastrofę, jakieś nieszczę</w:t>
      </w:r>
      <w:r>
        <w:rPr>
          <w:rStyle w:val="Teksttreci2"/>
          <w:b/>
          <w:bCs/>
          <w:color w:val="000000"/>
        </w:rPr>
        <w:softHyphen/>
        <w:t xml:space="preserve">śliwe wydarzenie. Jeśli np. będzie katastrofa samochodowa czy kolejowa, w której zaistniały jakieś fakty, na przykład ciężko ranni, zabici i tak dalej, to wówczas możemy powiedzieć: „w tym wypadku zginęło... W innych </w:t>
      </w:r>
      <w:r>
        <w:rPr>
          <w:rStyle w:val="Teksttreci2Kursywa1"/>
          <w:b/>
          <w:bCs/>
          <w:color w:val="000000"/>
        </w:rPr>
        <w:t>przypadkach</w:t>
      </w:r>
      <w:r>
        <w:rPr>
          <w:rStyle w:val="Teksttreci2"/>
          <w:b/>
          <w:bCs/>
          <w:color w:val="000000"/>
        </w:rPr>
        <w:t xml:space="preserve"> powinno się mówić o </w:t>
      </w:r>
      <w:r>
        <w:rPr>
          <w:rStyle w:val="Teksttreci2Kursywa1"/>
          <w:b/>
          <w:bCs/>
          <w:color w:val="000000"/>
        </w:rPr>
        <w:t>przypadkach</w:t>
      </w:r>
      <w:r>
        <w:rPr>
          <w:rStyle w:val="Teksttreci2"/>
          <w:b/>
          <w:bCs/>
          <w:color w:val="000000"/>
        </w:rPr>
        <w:t>”. List kończy się zdaniem: „Ponieważ zajmuję poważne stanowisko, konsekwentnie dążę do wszczepiania podległym pracownikom wyżej wymienionej zasady pisowni, proszę o wyjaśnienie, czy mam rację czy też się mylę”.</w:t>
      </w:r>
    </w:p>
    <w:p w:rsidR="00584792" w:rsidRDefault="00584792">
      <w:pPr>
        <w:pStyle w:val="Teksttreci20"/>
        <w:shd w:val="clear" w:color="auto" w:fill="auto"/>
        <w:spacing w:before="0" w:line="294" w:lineRule="exact"/>
        <w:ind w:left="480" w:firstLine="380"/>
        <w:sectPr w:rsidR="00584792">
          <w:type w:val="continuous"/>
          <w:pgSz w:w="11900" w:h="16840"/>
          <w:pgMar w:top="1423" w:right="1711" w:bottom="1153" w:left="1292" w:header="0" w:footer="3" w:gutter="0"/>
          <w:cols w:space="708"/>
          <w:noEndnote/>
          <w:docGrid w:linePitch="360"/>
        </w:sectPr>
      </w:pPr>
      <w:r>
        <w:rPr>
          <w:rStyle w:val="Teksttreci2"/>
          <w:b/>
          <w:bCs/>
          <w:color w:val="000000"/>
        </w:rPr>
        <w:t>Ten sposób zakończenia listu pozwala mi nie mieć do korespondenta pretensji o to, że zaczął od zakwalifikowania wyrażenia, którego używam jako powtarzającego się błędu — wyraz „błąd” w tym kontekście wymaga rozwinięcia i uzupełnienia słowami: w odczuciu korespondenta. To odczu</w:t>
      </w:r>
      <w:r>
        <w:rPr>
          <w:rStyle w:val="Teksttreci2"/>
          <w:b/>
          <w:bCs/>
          <w:color w:val="000000"/>
        </w:rPr>
        <w:softHyphen/>
        <w:t xml:space="preserve">cie nie może być kryterium rozstrzygającym. Jestem w sytuacji o tyle kłopotliwej, że o wyrazach </w:t>
      </w:r>
      <w:r>
        <w:rPr>
          <w:rStyle w:val="Teksttreci2Kursywa1"/>
          <w:b/>
          <w:bCs/>
          <w:color w:val="000000"/>
        </w:rPr>
        <w:t>wypadek, przypadek</w:t>
      </w:r>
      <w:r>
        <w:rPr>
          <w:rStyle w:val="Teksttreci2"/>
          <w:b/>
          <w:bCs/>
          <w:color w:val="000000"/>
        </w:rPr>
        <w:t xml:space="preserve"> wielokrotnie pisałem w książce „O kulturę słowa” a także później w różnych okazjach w „Po</w:t>
      </w:r>
      <w:r>
        <w:rPr>
          <w:rStyle w:val="Teksttreci2"/>
          <w:b/>
          <w:bCs/>
          <w:color w:val="000000"/>
        </w:rPr>
        <w:softHyphen/>
        <w:t>radniku Językowym”. Można przy okazji poruszyć pewną kwestię ogólną. Jeżeli językoznawca, po rozważeniu względów przemawiających za uży</w:t>
      </w:r>
      <w:r>
        <w:rPr>
          <w:rStyle w:val="Teksttreci2"/>
          <w:b/>
          <w:bCs/>
          <w:color w:val="000000"/>
        </w:rPr>
        <w:softHyphen/>
        <w:t>waniem pewnej formy i przeciw jej używaniu, dojdzie do określonego wniosku a później stwierdza, że się szerzy forma nie ta, którą on uznał za słuszną, to co ma robić? Alternatywa jest prosta: albo zrezygnować z zajętego przez siebie stanowiska i dostosować się do szerzącego się zwy</w:t>
      </w:r>
      <w:r>
        <w:rPr>
          <w:rStyle w:val="Teksttreci2"/>
          <w:b/>
          <w:bCs/>
          <w:color w:val="000000"/>
        </w:rPr>
        <w:softHyphen/>
        <w:t xml:space="preserve">czaju, albo też widząc, że praktycznie zatryumfowały inne racje, przyjąć to w spokoju ducha do wiadomości, uznając jednocześnie, że to, co uważał za słuszne, powinno obowiązywać przynajmniej jego i tym się kierując w swoim własnym języku. Oto przykład: wyrażenie </w:t>
      </w:r>
      <w:r>
        <w:rPr>
          <w:rStyle w:val="Teksttreci2Kursywa1"/>
          <w:b/>
          <w:bCs/>
          <w:color w:val="000000"/>
        </w:rPr>
        <w:t>w oparciu o</w:t>
      </w:r>
      <w:r>
        <w:rPr>
          <w:rStyle w:val="Teksttreci2"/>
          <w:b/>
          <w:bCs/>
          <w:color w:val="000000"/>
        </w:rPr>
        <w:t xml:space="preserve"> dziś prawie nikogo nie razi; po raz pierwszy spotkałem się z nim jeszcze przed wojną w tekście pewnego (nie żyjącego dz</w:t>
      </w:r>
      <w:r>
        <w:rPr>
          <w:rStyle w:val="Teksttreci2"/>
          <w:b/>
          <w:bCs/>
          <w:color w:val="000000"/>
          <w:vertAlign w:val="superscript"/>
        </w:rPr>
        <w:t>:</w:t>
      </w:r>
      <w:r>
        <w:rPr>
          <w:rStyle w:val="Teksttreci2"/>
          <w:b/>
          <w:bCs/>
          <w:color w:val="000000"/>
        </w:rPr>
        <w:t>ś) autora, który się odznaczał zmanierowanym i pretensjonalnym stylem swoich prac naukowych. Pomy</w:t>
      </w:r>
      <w:r>
        <w:rPr>
          <w:rStyle w:val="Teksttreci2"/>
          <w:b/>
          <w:bCs/>
          <w:color w:val="000000"/>
        </w:rPr>
        <w:softHyphen/>
        <w:t xml:space="preserve">ślałem, że </w:t>
      </w:r>
      <w:r>
        <w:rPr>
          <w:rStyle w:val="Teksttreci2Kursywa1"/>
          <w:b/>
          <w:bCs/>
          <w:color w:val="000000"/>
        </w:rPr>
        <w:t>w oparciu o</w:t>
      </w:r>
      <w:r>
        <w:rPr>
          <w:rStyle w:val="Teksttreci2"/>
          <w:b/>
          <w:bCs/>
          <w:color w:val="000000"/>
        </w:rPr>
        <w:t xml:space="preserve"> jest jednym z objawów tej jego maniery. Po roku 1950 wyrażenie to zaczęło się gwałtowanie szerzyć i było rzeczą uderza</w:t>
      </w:r>
      <w:r>
        <w:rPr>
          <w:rStyle w:val="Teksttreci2"/>
          <w:b/>
          <w:bCs/>
          <w:color w:val="000000"/>
        </w:rPr>
        <w:softHyphen/>
        <w:t>jącą. że to szerzenie się nie miało nic wspólnego z refleksją, z chęcią</w:t>
      </w:r>
    </w:p>
    <w:p w:rsidR="00584792" w:rsidRDefault="00584792">
      <w:pPr>
        <w:pStyle w:val="Teksttreci20"/>
        <w:shd w:val="clear" w:color="auto" w:fill="auto"/>
        <w:spacing w:before="0" w:line="324" w:lineRule="exact"/>
        <w:ind w:firstLine="0"/>
      </w:pPr>
      <w:r>
        <w:rPr>
          <w:rStyle w:val="Teksttreci2"/>
          <w:b/>
          <w:bCs/>
          <w:color w:val="000000"/>
        </w:rPr>
        <w:lastRenderedPageBreak/>
        <w:t xml:space="preserve">lepszego wyrażenia jakiejś treści myślowej. Ekspresywność uczuciowa również nie wchodziła tu w grę, bo </w:t>
      </w:r>
      <w:r>
        <w:rPr>
          <w:rStyle w:val="Teksttreci2Kursywa1"/>
          <w:b/>
          <w:bCs/>
          <w:color w:val="000000"/>
        </w:rPr>
        <w:t>w oparciu o</w:t>
      </w:r>
      <w:r>
        <w:rPr>
          <w:rStyle w:val="Teksttreci2"/>
          <w:b/>
          <w:bCs/>
          <w:color w:val="000000"/>
        </w:rPr>
        <w:t xml:space="preserve"> nie ma związku z uczu</w:t>
      </w:r>
      <w:r>
        <w:rPr>
          <w:rStyle w:val="Teksttreci2"/>
          <w:b/>
          <w:bCs/>
          <w:color w:val="000000"/>
        </w:rPr>
        <w:softHyphen/>
        <w:t>ciem; rozstrzygała tu tylko moda działająca w taki sam sposób jak moda na pewne typy fryzury, które się widuje na niektórych młodzień</w:t>
      </w:r>
      <w:r>
        <w:rPr>
          <w:rStyle w:val="Teksttreci2"/>
          <w:b/>
          <w:bCs/>
          <w:color w:val="000000"/>
        </w:rPr>
        <w:softHyphen/>
        <w:t xml:space="preserve">czych głowach. Wyrażenie </w:t>
      </w:r>
      <w:r>
        <w:rPr>
          <w:rStyle w:val="Teksttreci2Kursywa1"/>
          <w:b/>
          <w:bCs/>
          <w:color w:val="000000"/>
        </w:rPr>
        <w:t>w oparciu o</w:t>
      </w:r>
      <w:r>
        <w:rPr>
          <w:rStyle w:val="Teksttreci2"/>
          <w:b/>
          <w:bCs/>
          <w:color w:val="000000"/>
        </w:rPr>
        <w:t xml:space="preserve"> można spotkać w kontekstach, w których nie ma ono żadnego sensu, na przykład w takim tytule notatki dziennikarskiej: „W oparciu o dzień dzisiejszy i jutro kraju”. Takie połą</w:t>
      </w:r>
      <w:r>
        <w:rPr>
          <w:rStyle w:val="Teksttreci2"/>
          <w:b/>
          <w:bCs/>
          <w:color w:val="000000"/>
        </w:rPr>
        <w:softHyphen/>
        <w:t>czenie wyrazowe jest objawem źle pracującej wyobraźni i w ogóle nie pra</w:t>
      </w:r>
      <w:r>
        <w:rPr>
          <w:rStyle w:val="Teksttreci2"/>
          <w:b/>
          <w:bCs/>
          <w:color w:val="000000"/>
        </w:rPr>
        <w:softHyphen/>
        <w:t xml:space="preserve">cującej myśli, to treść nagłówka jest mętna. Mimo to wszystko </w:t>
      </w:r>
      <w:r>
        <w:rPr>
          <w:rStyle w:val="Teksttreci2Kursywa1"/>
          <w:b/>
          <w:bCs/>
          <w:color w:val="000000"/>
        </w:rPr>
        <w:t>w oparciu</w:t>
      </w:r>
    </w:p>
    <w:p w:rsidR="00584792" w:rsidRDefault="00584792">
      <w:pPr>
        <w:pStyle w:val="Teksttreci20"/>
        <w:shd w:val="clear" w:color="auto" w:fill="auto"/>
        <w:tabs>
          <w:tab w:val="left" w:pos="271"/>
        </w:tabs>
        <w:spacing w:before="0" w:line="324" w:lineRule="exact"/>
        <w:ind w:firstLine="0"/>
      </w:pPr>
      <w:r>
        <w:rPr>
          <w:rStyle w:val="Teksttreci2"/>
          <w:b/>
          <w:bCs/>
          <w:color w:val="000000"/>
        </w:rPr>
        <w:t>o</w:t>
      </w:r>
      <w:r>
        <w:rPr>
          <w:rStyle w:val="Teksttreci2"/>
          <w:b/>
          <w:bCs/>
          <w:color w:val="000000"/>
        </w:rPr>
        <w:tab/>
        <w:t xml:space="preserve">prawie wyrugowało z użycia przejrzyste znaczeniowo wyrażenie </w:t>
      </w:r>
      <w:r>
        <w:rPr>
          <w:rStyle w:val="Teksttreci2Kursywa1"/>
          <w:b/>
          <w:bCs/>
          <w:color w:val="000000"/>
        </w:rPr>
        <w:t>na podstawie</w:t>
      </w:r>
      <w:r>
        <w:rPr>
          <w:rStyle w:val="Teksttreci2"/>
          <w:b/>
          <w:bCs/>
          <w:color w:val="000000"/>
        </w:rPr>
        <w:t xml:space="preserve"> a czasem: </w:t>
      </w:r>
      <w:r>
        <w:rPr>
          <w:rStyle w:val="Teksttreci2Kursywa1"/>
          <w:b/>
          <w:bCs/>
          <w:color w:val="000000"/>
        </w:rPr>
        <w:t>w porozumieniu z kim.</w:t>
      </w:r>
      <w:r>
        <w:rPr>
          <w:rStyle w:val="Teksttreci2"/>
          <w:b/>
          <w:bCs/>
          <w:color w:val="000000"/>
        </w:rPr>
        <w:t xml:space="preserve"> Ponieważ według mnie nie jest to tryumf dobrej sprawy, wyrażenia </w:t>
      </w:r>
      <w:r>
        <w:rPr>
          <w:rStyle w:val="Teksttreci2Kursywa1"/>
          <w:b/>
          <w:bCs/>
          <w:color w:val="000000"/>
        </w:rPr>
        <w:t>w oparciu o</w:t>
      </w:r>
      <w:r>
        <w:rPr>
          <w:rStyle w:val="Teksttreci2"/>
          <w:b/>
          <w:bCs/>
          <w:color w:val="000000"/>
        </w:rPr>
        <w:t xml:space="preserve"> nie używam i nie polecam, brak mi tylko — a szczerze mówiąc i szkoda by było — czasu na deptanie po piętach tym, którzy go używają. Co do formy </w:t>
      </w:r>
      <w:r>
        <w:rPr>
          <w:rStyle w:val="Teksttreci2Kursywa1"/>
          <w:b/>
          <w:bCs/>
          <w:color w:val="000000"/>
        </w:rPr>
        <w:t>w wypadku</w:t>
      </w:r>
    </w:p>
    <w:p w:rsidR="00584792" w:rsidRDefault="00584792">
      <w:pPr>
        <w:pStyle w:val="Teksttreci20"/>
        <w:shd w:val="clear" w:color="auto" w:fill="auto"/>
        <w:tabs>
          <w:tab w:val="left" w:pos="284"/>
        </w:tabs>
        <w:spacing w:before="0" w:line="324" w:lineRule="exact"/>
        <w:ind w:firstLine="0"/>
      </w:pPr>
      <w:r>
        <w:rPr>
          <w:rStyle w:val="Teksttreci2"/>
          <w:b/>
          <w:bCs/>
          <w:color w:val="000000"/>
        </w:rPr>
        <w:t>i</w:t>
      </w:r>
      <w:r>
        <w:rPr>
          <w:rStyle w:val="Teksttreci2"/>
          <w:b/>
          <w:bCs/>
          <w:color w:val="000000"/>
        </w:rPr>
        <w:tab/>
      </w:r>
      <w:r>
        <w:rPr>
          <w:rStyle w:val="Teksttreci2Kursywa1"/>
          <w:b/>
          <w:bCs/>
          <w:color w:val="000000"/>
        </w:rPr>
        <w:t>w przypadku</w:t>
      </w:r>
      <w:r>
        <w:rPr>
          <w:rStyle w:val="Teksttreci2"/>
          <w:b/>
          <w:bCs/>
          <w:color w:val="000000"/>
        </w:rPr>
        <w:t xml:space="preserve"> sytuacja nie jest tak zła. Szale użyć się wahają i należy zdawać sobie sprawę z tego, co powinno w tym wahaniu przeważyć. </w:t>
      </w:r>
      <w:r>
        <w:rPr>
          <w:rStyle w:val="Teksttreci2Kursywa1"/>
          <w:b/>
          <w:bCs/>
          <w:color w:val="000000"/>
        </w:rPr>
        <w:t>Wypadek</w:t>
      </w:r>
      <w:r>
        <w:rPr>
          <w:rStyle w:val="Teksttreci2"/>
          <w:b/>
          <w:bCs/>
          <w:color w:val="000000"/>
        </w:rPr>
        <w:t xml:space="preserve"> według korespondenta „oznacza jednoznacznie jakąś kata</w:t>
      </w:r>
      <w:r>
        <w:rPr>
          <w:rStyle w:val="Teksttreci2"/>
          <w:b/>
          <w:bCs/>
          <w:color w:val="000000"/>
        </w:rPr>
        <w:softHyphen/>
        <w:t>strofę”. Tak nie jest. Kiedy mówimy, że „wypadki potoczyły się szybko”, to wcale nie chcemy powiedzieć, że zaczęły się katastrofy pocią</w:t>
      </w:r>
      <w:r>
        <w:rPr>
          <w:rStyle w:val="Teksttreci2"/>
          <w:b/>
          <w:bCs/>
          <w:color w:val="000000"/>
        </w:rPr>
        <w:softHyphen/>
        <w:t xml:space="preserve">gów czy tramwajów. To na jakimś zebraniu techników zapadła, jak ktoś mnie informował, niekompetentna uchwała, że </w:t>
      </w:r>
      <w:r>
        <w:rPr>
          <w:rStyle w:val="Teksttreci2Kursywa1"/>
          <w:b/>
          <w:bCs/>
          <w:color w:val="000000"/>
        </w:rPr>
        <w:t>wypadek</w:t>
      </w:r>
      <w:r>
        <w:rPr>
          <w:rStyle w:val="Teksttreci2"/>
          <w:b/>
          <w:bCs/>
          <w:color w:val="000000"/>
        </w:rPr>
        <w:t xml:space="preserve"> ma znaczyć tylko «wypadek nieszczęśliwy». W Słowniku Warszawskim pierwsze znaczenie hasła wypadek: «wpływ, konkluzja, wynikłość» jest archaiczne, drugie natomiast jest dobrze określone jako «wydarzenie, zdarzenie, wypadające z pewnych przyczyn; zdarzenie, fakt». Ilustracją tego zna</w:t>
      </w:r>
      <w:r>
        <w:rPr>
          <w:rStyle w:val="Teksttreci2"/>
          <w:b/>
          <w:bCs/>
          <w:color w:val="000000"/>
        </w:rPr>
        <w:softHyphen/>
        <w:t xml:space="preserve">czenia jest między innymi zdanie z Mickiewicza „Jak opiewać spółczesne wypadki?” </w:t>
      </w:r>
      <w:r>
        <w:rPr>
          <w:rStyle w:val="Teksttreci2Kursywa1"/>
          <w:b/>
          <w:bCs/>
          <w:color w:val="000000"/>
        </w:rPr>
        <w:t>Wypadek nieszczęśliwy</w:t>
      </w:r>
      <w:r>
        <w:rPr>
          <w:rStyle w:val="Teksttreci2"/>
          <w:b/>
          <w:bCs/>
          <w:color w:val="000000"/>
        </w:rPr>
        <w:t xml:space="preserve"> to jest pewna odmiana </w:t>
      </w:r>
      <w:r>
        <w:rPr>
          <w:rStyle w:val="Teksttreci2Kursywa1"/>
          <w:b/>
          <w:bCs/>
          <w:color w:val="000000"/>
        </w:rPr>
        <w:t xml:space="preserve">wypadku </w:t>
      </w:r>
      <w:r>
        <w:rPr>
          <w:rStyle w:val="Teksttreci2"/>
          <w:b/>
          <w:bCs/>
          <w:color w:val="000000"/>
        </w:rPr>
        <w:t xml:space="preserve">w znaczeniu ogólnym. Objaśnienie podobne do tego, które znajdujemy w Słowniku Warszawskim, podawał Linde tłumacząc </w:t>
      </w:r>
      <w:r>
        <w:rPr>
          <w:rStyle w:val="Teksttreci2Kursywa1"/>
          <w:b/>
          <w:bCs/>
          <w:color w:val="000000"/>
        </w:rPr>
        <w:t>wypadek</w:t>
      </w:r>
      <w:r>
        <w:rPr>
          <w:rStyle w:val="Teksttreci2"/>
          <w:b/>
          <w:bCs/>
          <w:color w:val="000000"/>
        </w:rPr>
        <w:t xml:space="preserve"> jako „zdarzenie z czego wypadające, jako skutek za czym idące”. Inną treść ma </w:t>
      </w:r>
      <w:r>
        <w:rPr>
          <w:rStyle w:val="Teksttreci2Kursywa1"/>
          <w:b/>
          <w:bCs/>
          <w:color w:val="000000"/>
        </w:rPr>
        <w:t>przypadek:</w:t>
      </w:r>
      <w:r>
        <w:rPr>
          <w:rStyle w:val="Teksttreci2"/>
          <w:b/>
          <w:bCs/>
          <w:color w:val="000000"/>
        </w:rPr>
        <w:t xml:space="preserve"> wyraz ten oznacza coś, co jest wynikiem działania czyn</w:t>
      </w:r>
      <w:r>
        <w:rPr>
          <w:rStyle w:val="Teksttreci2"/>
          <w:b/>
          <w:bCs/>
          <w:color w:val="000000"/>
        </w:rPr>
        <w:softHyphen/>
        <w:t xml:space="preserve">ników nieobliczalnych: „Przypadek sprawił, żeśmy się spotkali”; tego podstawowego dziś znaczenia wyrazu </w:t>
      </w:r>
      <w:r>
        <w:rPr>
          <w:rStyle w:val="Teksttreci2Kursywa1"/>
          <w:b/>
          <w:bCs/>
          <w:color w:val="000000"/>
        </w:rPr>
        <w:t>przypadek</w:t>
      </w:r>
      <w:r>
        <w:rPr>
          <w:rStyle w:val="Teksttreci2"/>
          <w:b/>
          <w:bCs/>
          <w:color w:val="000000"/>
        </w:rPr>
        <w:t xml:space="preserve"> nie należy zacierać przenosząc wyraz </w:t>
      </w:r>
      <w:r>
        <w:rPr>
          <w:rStyle w:val="Teksttreci2Kursywa1"/>
          <w:b/>
          <w:bCs/>
          <w:color w:val="000000"/>
        </w:rPr>
        <w:t>przypadek</w:t>
      </w:r>
      <w:r>
        <w:rPr>
          <w:rStyle w:val="Teksttreci2"/>
          <w:b/>
          <w:bCs/>
          <w:color w:val="000000"/>
        </w:rPr>
        <w:t xml:space="preserve"> na wszelki fakt. </w:t>
      </w:r>
      <w:r>
        <w:rPr>
          <w:rStyle w:val="Teksttreci2Kursywa1"/>
          <w:b/>
          <w:bCs/>
          <w:color w:val="000000"/>
        </w:rPr>
        <w:t>Wypadek</w:t>
      </w:r>
      <w:r>
        <w:rPr>
          <w:rStyle w:val="Teksttreci2"/>
          <w:b/>
          <w:bCs/>
          <w:color w:val="000000"/>
        </w:rPr>
        <w:t xml:space="preserve"> jako w ogóle zdarzenie i </w:t>
      </w:r>
      <w:r>
        <w:rPr>
          <w:rStyle w:val="Teksttreci2Kursywa1"/>
          <w:b/>
          <w:bCs/>
          <w:color w:val="000000"/>
        </w:rPr>
        <w:t>wypadek</w:t>
      </w:r>
      <w:r>
        <w:rPr>
          <w:rStyle w:val="Teksttreci2"/>
          <w:b/>
          <w:bCs/>
          <w:color w:val="000000"/>
        </w:rPr>
        <w:t xml:space="preserve"> skrótowo jako zdarzenie nieszczęśliwe nie pozostają ze sobą w konflikcie znaczeniowym. </w:t>
      </w:r>
      <w:r>
        <w:rPr>
          <w:rStyle w:val="Teksttreci2Kursywa1"/>
          <w:b/>
          <w:bCs/>
          <w:color w:val="000000"/>
        </w:rPr>
        <w:t>Przypadek</w:t>
      </w:r>
      <w:r>
        <w:rPr>
          <w:rStyle w:val="Teksttreci2"/>
          <w:b/>
          <w:bCs/>
          <w:color w:val="000000"/>
        </w:rPr>
        <w:t xml:space="preserve"> natomiast jako «nieobli</w:t>
      </w:r>
      <w:r>
        <w:rPr>
          <w:rStyle w:val="Teksttreci2"/>
          <w:b/>
          <w:bCs/>
          <w:color w:val="000000"/>
        </w:rPr>
        <w:softHyphen/>
        <w:t xml:space="preserve">czalność» i jako wszelkie zdarzenie to są rzeczy tak różne, że nie należy ich ogarniać jedną nazwą. W dodatku </w:t>
      </w:r>
      <w:r>
        <w:rPr>
          <w:rStyle w:val="Teksttreci2Kursywa1"/>
          <w:b/>
          <w:bCs/>
          <w:color w:val="000000"/>
        </w:rPr>
        <w:t>przypadek</w:t>
      </w:r>
      <w:r>
        <w:rPr>
          <w:rStyle w:val="Teksttreci2"/>
          <w:b/>
          <w:bCs/>
          <w:color w:val="000000"/>
        </w:rPr>
        <w:t xml:space="preserve"> ma jeszcze określone znaczenie gramatyczne — jako nazwa takich form jak mianownik, dopełniacz itd. Różnica między omawianymi wyrazami nie dotyczy zasad pisowni, jak to formułuje korespondent, bo zasady pisowni dotyczą tego tylko, jak się wyrazy pisze, a nie jak się ich używa.</w:t>
      </w:r>
    </w:p>
    <w:p w:rsidR="00584792" w:rsidRDefault="00584792">
      <w:pPr>
        <w:pStyle w:val="Teksttreci80"/>
        <w:shd w:val="clear" w:color="auto" w:fill="auto"/>
        <w:spacing w:before="0" w:after="196" w:line="260" w:lineRule="exact"/>
        <w:ind w:firstLine="420"/>
        <w:jc w:val="both"/>
      </w:pPr>
      <w:r>
        <w:rPr>
          <w:rStyle w:val="Teksttreci8Odstpy0pt"/>
          <w:b/>
          <w:bCs/>
          <w:i/>
          <w:iCs/>
          <w:color w:val="000000"/>
        </w:rPr>
        <w:t>Wiatrołom</w:t>
      </w:r>
    </w:p>
    <w:p w:rsidR="00584792" w:rsidRDefault="00584792">
      <w:pPr>
        <w:pStyle w:val="Teksttreci20"/>
        <w:shd w:val="clear" w:color="auto" w:fill="auto"/>
        <w:spacing w:before="0"/>
        <w:ind w:firstLine="420"/>
      </w:pPr>
      <w:r>
        <w:rPr>
          <w:rStyle w:val="Teksttreci2"/>
          <w:b/>
          <w:bCs/>
          <w:color w:val="000000"/>
        </w:rPr>
        <w:t xml:space="preserve">Nauczycielka z Łodzi nadsyła notatkę wyciętą z Głosu Robotniczego a zawierająca informację o tym, że w Tatrach wiał halny wiatr i że w niektórych częściach lasów zauważono sporo </w:t>
      </w:r>
      <w:r>
        <w:rPr>
          <w:rStyle w:val="Teksttreci2Kursywa1"/>
          <w:b/>
          <w:bCs/>
          <w:color w:val="000000"/>
        </w:rPr>
        <w:t>wiatrołomów</w:t>
      </w:r>
      <w:r>
        <w:rPr>
          <w:rStyle w:val="Teksttreci2"/>
          <w:b/>
          <w:bCs/>
          <w:color w:val="000000"/>
        </w:rPr>
        <w:t xml:space="preserve">. Ostatni wyraz wywołuje w </w:t>
      </w:r>
      <w:r>
        <w:rPr>
          <w:rStyle w:val="Teksttreci2"/>
          <w:b/>
          <w:bCs/>
          <w:color w:val="000000"/>
        </w:rPr>
        <w:lastRenderedPageBreak/>
        <w:t xml:space="preserve">korespondentce wątpliwość co do tego, czy jest, jak to formułuje „złożony poprawnie”. Przyczynę tej wątpliwości łatwo wykryć. Jeżeli ktoś nigdy nie słyszał wyrazu </w:t>
      </w:r>
      <w:r>
        <w:rPr>
          <w:rStyle w:val="Teksttreci2Kursywa1"/>
          <w:b/>
          <w:bCs/>
          <w:color w:val="000000"/>
        </w:rPr>
        <w:t>wiatromierz,</w:t>
      </w:r>
      <w:r>
        <w:rPr>
          <w:rStyle w:val="Teksttreci2"/>
          <w:b/>
          <w:bCs/>
          <w:color w:val="000000"/>
        </w:rPr>
        <w:t xml:space="preserve"> to słysząc go pierwszy raz zrozumie, że musi to być nazwa przyrządu mierzącego wiatr i nazwa ta wyda mu się naturalna. O takiej reakcji rozstrzyga fakt, że w języku polskim jest wiele wyrazów złożonych tego typu, to znaczy takich, których człon pierwszy jest rzeczownikiem, drugi — formą rdzenną czasownika. Tu należą takie wyrazy jak </w:t>
      </w:r>
      <w:r>
        <w:rPr>
          <w:rStyle w:val="Teksttreci2Kursywa1"/>
          <w:b/>
          <w:bCs/>
          <w:color w:val="000000"/>
        </w:rPr>
        <w:t>kątomierz, koniokrad</w:t>
      </w:r>
      <w:r>
        <w:rPr>
          <w:rStyle w:val="Teksttreci2"/>
          <w:b/>
          <w:bCs/>
          <w:color w:val="000000"/>
        </w:rPr>
        <w:t xml:space="preserve">, </w:t>
      </w:r>
      <w:r>
        <w:rPr>
          <w:rStyle w:val="Teksttreci2Kursywa1"/>
          <w:b/>
          <w:bCs/>
          <w:color w:val="000000"/>
        </w:rPr>
        <w:t>mrówkojad, muchomor</w:t>
      </w:r>
      <w:r>
        <w:rPr>
          <w:rStyle w:val="Teksttreci2"/>
          <w:b/>
          <w:bCs/>
          <w:color w:val="000000"/>
        </w:rPr>
        <w:t xml:space="preserve"> i inne podobne. We wszystkich takich wypadkach wyraz jako całość oznacza osobę lub rzecz wykonującą czyn</w:t>
      </w:r>
      <w:r>
        <w:rPr>
          <w:rStyle w:val="Teksttreci2"/>
          <w:b/>
          <w:bCs/>
          <w:color w:val="000000"/>
        </w:rPr>
        <w:softHyphen/>
        <w:t xml:space="preserve">ność, która się kieruje na to, co oznacza część pierwsza złożenia: </w:t>
      </w:r>
      <w:r>
        <w:rPr>
          <w:rStyle w:val="Teksttreci2Kursywa1"/>
          <w:b/>
          <w:bCs/>
          <w:color w:val="000000"/>
        </w:rPr>
        <w:t>kąto</w:t>
      </w:r>
      <w:r>
        <w:rPr>
          <w:rStyle w:val="Teksttreci2Kursywa1"/>
          <w:b/>
          <w:bCs/>
          <w:color w:val="000000"/>
        </w:rPr>
        <w:softHyphen/>
        <w:t>mierz</w:t>
      </w:r>
      <w:r>
        <w:rPr>
          <w:rStyle w:val="Teksttreci2"/>
          <w:b/>
          <w:bCs/>
          <w:color w:val="000000"/>
        </w:rPr>
        <w:t xml:space="preserve"> służy do tego, żeby mierzyć kąty, </w:t>
      </w:r>
      <w:r>
        <w:rPr>
          <w:rStyle w:val="Teksttreci2Kursywa1"/>
          <w:b/>
          <w:bCs/>
          <w:color w:val="000000"/>
        </w:rPr>
        <w:t>koniokrad</w:t>
      </w:r>
      <w:r>
        <w:rPr>
          <w:rStyle w:val="Teksttreci2"/>
          <w:b/>
          <w:bCs/>
          <w:color w:val="000000"/>
        </w:rPr>
        <w:t xml:space="preserve"> kradnie konie, </w:t>
      </w:r>
      <w:r>
        <w:rPr>
          <w:rStyle w:val="Teksttreci2Kursywa1"/>
          <w:b/>
          <w:bCs/>
          <w:color w:val="000000"/>
        </w:rPr>
        <w:t>mrów</w:t>
      </w:r>
      <w:r>
        <w:rPr>
          <w:rStyle w:val="Teksttreci2Kursywa1"/>
          <w:b/>
          <w:bCs/>
          <w:color w:val="000000"/>
        </w:rPr>
        <w:softHyphen/>
        <w:t>kojad</w:t>
      </w:r>
      <w:r>
        <w:rPr>
          <w:rStyle w:val="Teksttreci2"/>
          <w:b/>
          <w:bCs/>
          <w:color w:val="000000"/>
        </w:rPr>
        <w:t xml:space="preserve"> jada mrówki, </w:t>
      </w:r>
      <w:r>
        <w:rPr>
          <w:rStyle w:val="Teksttreci2Kursywa1"/>
          <w:b/>
          <w:bCs/>
          <w:color w:val="000000"/>
        </w:rPr>
        <w:t>muchomor</w:t>
      </w:r>
      <w:r>
        <w:rPr>
          <w:rStyle w:val="Teksttreci2"/>
          <w:b/>
          <w:bCs/>
          <w:color w:val="000000"/>
        </w:rPr>
        <w:t xml:space="preserve"> morzy muchy. Jako struktury pojęciowe wyrazy te składają się z dopełnień i orzeczeń skojarzonych z pojęciem podmiotu. Bliskim, ale trochę odmiennym typem wyrazowym jest typ: </w:t>
      </w:r>
      <w:r>
        <w:rPr>
          <w:rStyle w:val="Teksttreci2Kursywa1"/>
          <w:b/>
          <w:bCs/>
          <w:color w:val="000000"/>
        </w:rPr>
        <w:t>falochron, piorunochron.</w:t>
      </w:r>
      <w:r>
        <w:rPr>
          <w:rStyle w:val="Teksttreci2"/>
          <w:b/>
          <w:bCs/>
          <w:color w:val="000000"/>
        </w:rPr>
        <w:t xml:space="preserve"> Nie są to nazwy tego, co chroni fale, czy tego, co chroni pioruny, ale nazwy tego, co chroni przed falami, przed pio</w:t>
      </w:r>
      <w:r>
        <w:rPr>
          <w:rStyle w:val="Teksttreci2"/>
          <w:b/>
          <w:bCs/>
          <w:color w:val="000000"/>
        </w:rPr>
        <w:softHyphen/>
        <w:t>runem; stosunek orzeczenia do dopełnienia jest tu bardziej skompliko</w:t>
      </w:r>
      <w:r>
        <w:rPr>
          <w:rStyle w:val="Teksttreci2"/>
          <w:b/>
          <w:bCs/>
          <w:color w:val="000000"/>
        </w:rPr>
        <w:softHyphen/>
        <w:t xml:space="preserve">wany niż w typie poprzednim. Od obu tych odmian różni się strukturą pojęciową wyraz </w:t>
      </w:r>
      <w:r>
        <w:rPr>
          <w:rStyle w:val="Teksttreci2Kursywa1"/>
          <w:b/>
          <w:bCs/>
          <w:color w:val="000000"/>
        </w:rPr>
        <w:t>wiatrołom:</w:t>
      </w:r>
      <w:r>
        <w:rPr>
          <w:rStyle w:val="Teksttreci2"/>
          <w:b/>
          <w:bCs/>
          <w:color w:val="000000"/>
        </w:rPr>
        <w:t xml:space="preserve"> nie jest to nazwa tego, co łamie wiatr (jak </w:t>
      </w:r>
      <w:r>
        <w:rPr>
          <w:rStyle w:val="Teksttreci2Kursywa1"/>
          <w:b/>
          <w:bCs/>
          <w:color w:val="000000"/>
        </w:rPr>
        <w:t>kątomierz</w:t>
      </w:r>
      <w:r>
        <w:rPr>
          <w:rStyle w:val="Teksttreci2"/>
          <w:b/>
          <w:bCs/>
          <w:color w:val="000000"/>
        </w:rPr>
        <w:t xml:space="preserve"> — to, co mierzy kąt), ale tego, co zostało złamane przez wiatr. Stosunek między częściami złożenia jest więc inny niż w poprzed</w:t>
      </w:r>
      <w:r>
        <w:rPr>
          <w:rStyle w:val="Teksttreci2"/>
          <w:b/>
          <w:bCs/>
          <w:color w:val="000000"/>
        </w:rPr>
        <w:softHyphen/>
        <w:t xml:space="preserve">nich przykładach pod względem znaczenia strony: </w:t>
      </w:r>
      <w:r>
        <w:rPr>
          <w:rStyle w:val="Teksttreci2Kursywa1"/>
          <w:b/>
          <w:bCs/>
          <w:color w:val="000000"/>
        </w:rPr>
        <w:t>koniokrad</w:t>
      </w:r>
      <w:r>
        <w:rPr>
          <w:rStyle w:val="Teksttreci2"/>
          <w:b/>
          <w:bCs/>
          <w:color w:val="000000"/>
        </w:rPr>
        <w:t xml:space="preserve"> jest czyn</w:t>
      </w:r>
      <w:r>
        <w:rPr>
          <w:rStyle w:val="Teksttreci2"/>
          <w:b/>
          <w:bCs/>
          <w:color w:val="000000"/>
        </w:rPr>
        <w:softHyphen/>
        <w:t xml:space="preserve">nym podmiotem czynności kradnięcia koni, </w:t>
      </w:r>
      <w:r>
        <w:rPr>
          <w:rStyle w:val="Teksttreci2Kursywa1"/>
          <w:b/>
          <w:bCs/>
          <w:color w:val="000000"/>
        </w:rPr>
        <w:t>wiatrołom.</w:t>
      </w:r>
      <w:r>
        <w:rPr>
          <w:rStyle w:val="Teksttreci2"/>
          <w:b/>
          <w:bCs/>
          <w:color w:val="000000"/>
        </w:rPr>
        <w:t xml:space="preserve"> — podmiotem biernym czynności łamania, której podmiotem czynnym był wiatr jako ten, który coś złamał. Taki typ jest w naszym języku rzadki i dlatego może wywoływać wątpliwości. Ale w ogóle wymiany znaczeń strony czynnej i biernej nie są czymś osobliwym: </w:t>
      </w:r>
      <w:r>
        <w:rPr>
          <w:rStyle w:val="Teksttreci2Kursywa1"/>
          <w:b/>
          <w:bCs/>
          <w:color w:val="000000"/>
        </w:rPr>
        <w:t>widomy</w:t>
      </w:r>
      <w:r>
        <w:rPr>
          <w:rStyle w:val="Teksttreci2"/>
          <w:b/>
          <w:bCs/>
          <w:color w:val="000000"/>
        </w:rPr>
        <w:t xml:space="preserve"> — to strona bierna: ten, który może być widziany, którego widać, </w:t>
      </w:r>
      <w:r>
        <w:rPr>
          <w:rStyle w:val="Teksttreci2Kursywa1"/>
          <w:b/>
          <w:bCs/>
          <w:color w:val="000000"/>
        </w:rPr>
        <w:t>niewidomy</w:t>
      </w:r>
      <w:r>
        <w:rPr>
          <w:rStyle w:val="Teksttreci2"/>
          <w:b/>
          <w:bCs/>
          <w:color w:val="000000"/>
        </w:rPr>
        <w:t xml:space="preserve"> natomiast to strona czynna, bo wyraz ten znaczy tego, który nie widzi. Analogicz</w:t>
      </w:r>
      <w:r>
        <w:rPr>
          <w:rStyle w:val="Teksttreci2"/>
          <w:b/>
          <w:bCs/>
          <w:color w:val="000000"/>
        </w:rPr>
        <w:softHyphen/>
        <w:t>nych przykładów jest dość dużo. Można więc uznać, że pewna osobli</w:t>
      </w:r>
      <w:r>
        <w:rPr>
          <w:rStyle w:val="Teksttreci2"/>
          <w:b/>
          <w:bCs/>
          <w:color w:val="000000"/>
        </w:rPr>
        <w:softHyphen/>
        <w:t xml:space="preserve">wość budowy wyrazu </w:t>
      </w:r>
      <w:r>
        <w:rPr>
          <w:rStyle w:val="Teksttreci2Kursywa1"/>
          <w:b/>
          <w:bCs/>
          <w:color w:val="000000"/>
        </w:rPr>
        <w:t>wiatrołom</w:t>
      </w:r>
      <w:r>
        <w:rPr>
          <w:rStyle w:val="Teksttreci2"/>
          <w:b/>
          <w:bCs/>
          <w:color w:val="000000"/>
        </w:rPr>
        <w:t xml:space="preserve"> nie stanowi jeszcze o jego słowotwór</w:t>
      </w:r>
      <w:r>
        <w:rPr>
          <w:rStyle w:val="Teksttreci2"/>
          <w:b/>
          <w:bCs/>
          <w:color w:val="000000"/>
        </w:rPr>
        <w:softHyphen/>
        <w:t>czej niepoprawności. Jest on zarejestrowany w Słowniku Wileńskim (z roku 1861) i objaśniony jako «drzewo od burzy złamane lub wywró</w:t>
      </w:r>
      <w:r>
        <w:rPr>
          <w:rStyle w:val="Teksttreci2"/>
          <w:b/>
          <w:bCs/>
          <w:color w:val="000000"/>
        </w:rPr>
        <w:softHyphen/>
        <w:t>cone; łom drzewa, drzewołom». Wyraz musiał powstać w środowisku leśników lub ludzi mających bliski kontakt z lasem, z drzewami, to znaczy, że stworzyła go praktyczna potrzeba, a to jest wzgląd bardzo ważny, z którym zawsze należy się liczyć, gdy się ocenia wyrazy.</w:t>
      </w:r>
    </w:p>
    <w:p w:rsidR="00584792" w:rsidRDefault="00584792">
      <w:pPr>
        <w:pStyle w:val="Teksttreci80"/>
        <w:shd w:val="clear" w:color="auto" w:fill="auto"/>
        <w:spacing w:before="0" w:after="298" w:line="260" w:lineRule="exact"/>
        <w:ind w:firstLine="500"/>
        <w:jc w:val="both"/>
      </w:pPr>
      <w:r>
        <w:rPr>
          <w:rStyle w:val="Teksttreci8Odstpy0pt"/>
          <w:b/>
          <w:bCs/>
          <w:i/>
          <w:iCs/>
          <w:color w:val="000000"/>
        </w:rPr>
        <w:t>Używać cementu</w:t>
      </w:r>
    </w:p>
    <w:p w:rsidR="00584792" w:rsidRDefault="00584792">
      <w:pPr>
        <w:pStyle w:val="Teksttreci20"/>
        <w:shd w:val="clear" w:color="auto" w:fill="auto"/>
        <w:spacing w:before="0"/>
        <w:ind w:firstLine="500"/>
      </w:pPr>
      <w:r>
        <w:rPr>
          <w:rStyle w:val="Teksttreci2"/>
          <w:b/>
          <w:bCs/>
          <w:color w:val="000000"/>
        </w:rPr>
        <w:t>Ob. Irena Mączeńska z Warszawy już od trzech miesięcy toczy spory w gronie swych znajomych na temat tego, czy się powinno mówić: „na budowie używa się cement” czy też „na budowie używa się cementu”.</w:t>
      </w:r>
    </w:p>
    <w:p w:rsidR="00584792" w:rsidRDefault="00584792">
      <w:pPr>
        <w:pStyle w:val="Teksttreci20"/>
        <w:shd w:val="clear" w:color="auto" w:fill="auto"/>
        <w:spacing w:before="0" w:after="462"/>
        <w:ind w:firstLine="500"/>
      </w:pPr>
      <w:r>
        <w:rPr>
          <w:rStyle w:val="Teksttreci2"/>
          <w:b/>
          <w:bCs/>
          <w:color w:val="000000"/>
        </w:rPr>
        <w:t xml:space="preserve">Powinno się mówić: „używa się cementu”, bo czasownik </w:t>
      </w:r>
      <w:r>
        <w:rPr>
          <w:rStyle w:val="Teksttreci2Kursywa1"/>
          <w:b/>
          <w:bCs/>
          <w:color w:val="000000"/>
        </w:rPr>
        <w:t xml:space="preserve">używać </w:t>
      </w:r>
      <w:r>
        <w:rPr>
          <w:rStyle w:val="Teksttreci2"/>
          <w:b/>
          <w:bCs/>
          <w:color w:val="000000"/>
        </w:rPr>
        <w:t>rządzi dopełniaczem. O tym, że w tej regule nie powinno się dopuszczać wyjątków, pisałem w książce „O kulturę słowa” na stronie 187. Kon</w:t>
      </w:r>
      <w:r>
        <w:rPr>
          <w:rStyle w:val="Teksttreci2"/>
          <w:b/>
          <w:bCs/>
          <w:color w:val="000000"/>
        </w:rPr>
        <w:softHyphen/>
        <w:t xml:space="preserve">strukcję „używa się cement” mógłby zastosować ktoś, kto by rozumiał formę </w:t>
      </w:r>
      <w:r>
        <w:rPr>
          <w:rStyle w:val="Teksttreci2Kursywa1"/>
          <w:b/>
          <w:bCs/>
          <w:color w:val="000000"/>
        </w:rPr>
        <w:t>używa się</w:t>
      </w:r>
      <w:r>
        <w:rPr>
          <w:rStyle w:val="Teksttreci2"/>
          <w:b/>
          <w:bCs/>
          <w:color w:val="000000"/>
        </w:rPr>
        <w:t xml:space="preserve"> jako stronę bierną — tak jak formę </w:t>
      </w:r>
      <w:r>
        <w:rPr>
          <w:rStyle w:val="Teksttreci2Kursywa1"/>
          <w:b/>
          <w:bCs/>
          <w:color w:val="000000"/>
        </w:rPr>
        <w:t>buduje się</w:t>
      </w:r>
      <w:r>
        <w:rPr>
          <w:rStyle w:val="Teksttreci2"/>
          <w:b/>
          <w:bCs/>
          <w:color w:val="000000"/>
        </w:rPr>
        <w:t xml:space="preserve"> w zdaniu </w:t>
      </w:r>
      <w:r>
        <w:rPr>
          <w:rStyle w:val="Teksttreci2Kursywa1"/>
          <w:b/>
          <w:bCs/>
          <w:color w:val="000000"/>
        </w:rPr>
        <w:t>dom się buduje: używa się cement</w:t>
      </w:r>
      <w:r>
        <w:rPr>
          <w:rStyle w:val="Teksttreci2"/>
          <w:b/>
          <w:bCs/>
          <w:color w:val="000000"/>
        </w:rPr>
        <w:t xml:space="preserve"> znaczyłoby «cement jest używany». Ale formy strony zwrotnej, to znaczy formy </w:t>
      </w:r>
      <w:r>
        <w:rPr>
          <w:rStyle w:val="Teksttreci2"/>
          <w:b/>
          <w:bCs/>
          <w:color w:val="000000"/>
        </w:rPr>
        <w:lastRenderedPageBreak/>
        <w:t xml:space="preserve">czasowników z zaimkiem </w:t>
      </w:r>
      <w:r>
        <w:rPr>
          <w:rStyle w:val="Teksttreci2Kursywa1"/>
          <w:b/>
          <w:bCs/>
          <w:color w:val="000000"/>
        </w:rPr>
        <w:t>się,</w:t>
      </w:r>
      <w:r>
        <w:rPr>
          <w:rStyle w:val="Teksttreci2"/>
          <w:b/>
          <w:bCs/>
          <w:color w:val="000000"/>
        </w:rPr>
        <w:t xml:space="preserve"> w funkcji strony biernej stopniowo wychodzą z użycia: dziś się nie napisze, jak pisał na przykład Teodor Tomasz Jeż: „kuźnia, gdzie się konie kują” — tylko: „kuźnia, gdzie się konie kuje” — wyraz </w:t>
      </w:r>
      <w:r>
        <w:rPr>
          <w:rStyle w:val="Teksttreci2Kursywa1"/>
          <w:b/>
          <w:bCs/>
          <w:color w:val="000000"/>
        </w:rPr>
        <w:t>konie</w:t>
      </w:r>
      <w:r>
        <w:rPr>
          <w:rStyle w:val="Teksttreci2"/>
          <w:b/>
          <w:bCs/>
          <w:color w:val="000000"/>
        </w:rPr>
        <w:t xml:space="preserve"> jest wtedy dopełnieniem, a zdanie jest bezosobowe — albo też „kuźnia, gdzie konie są kute” — ta konstrukcja bierna jest jednak rzadsza. W związku z czasownikiem </w:t>
      </w:r>
      <w:r>
        <w:rPr>
          <w:rStyle w:val="Teksttreci2Kursywa1"/>
          <w:b/>
          <w:bCs/>
          <w:color w:val="000000"/>
        </w:rPr>
        <w:t>używać</w:t>
      </w:r>
      <w:r>
        <w:rPr>
          <w:rStyle w:val="Teksttreci2"/>
          <w:b/>
          <w:bCs/>
          <w:color w:val="000000"/>
        </w:rPr>
        <w:t xml:space="preserve"> wypada przypomnieć wytwórcom pasty do zę</w:t>
      </w:r>
      <w:r>
        <w:rPr>
          <w:rStyle w:val="Teksttreci2"/>
          <w:b/>
          <w:bCs/>
          <w:color w:val="000000"/>
        </w:rPr>
        <w:softHyphen/>
        <w:t>bów „Lechia”, że gdy się tę pastę reklamuje, to należy pisać „używajcie pasty Lechia”, a nie „używajcie pastę”, jak głoszą afisze wyświetlane w kinach (na przykład w kinie Skarpa przed filmem „Popioły”). Czy</w:t>
      </w:r>
      <w:r>
        <w:rPr>
          <w:rStyle w:val="Teksttreci2"/>
          <w:b/>
          <w:bCs/>
          <w:color w:val="000000"/>
        </w:rPr>
        <w:softHyphen/>
        <w:t>telnikowi afiszu nazwa „Lechia” nie kojarzyłaby się w pamięci z błę</w:t>
      </w:r>
      <w:r>
        <w:rPr>
          <w:rStyle w:val="Teksttreci2"/>
          <w:b/>
          <w:bCs/>
          <w:color w:val="000000"/>
        </w:rPr>
        <w:softHyphen/>
        <w:t>dem gramatycznym i nie byłoby rozdźwięku między troską o higienę jamy ustnej a troską o higienę języka.</w:t>
      </w:r>
    </w:p>
    <w:p w:rsidR="00584792" w:rsidRDefault="00584792">
      <w:pPr>
        <w:pStyle w:val="Teksttreci80"/>
        <w:shd w:val="clear" w:color="auto" w:fill="auto"/>
        <w:spacing w:before="0" w:after="319" w:line="260" w:lineRule="exact"/>
        <w:ind w:firstLine="500"/>
        <w:jc w:val="both"/>
      </w:pPr>
      <w:r>
        <w:rPr>
          <w:rStyle w:val="Teksttreci8Odstpy0pt"/>
          <w:b/>
          <w:bCs/>
          <w:i/>
          <w:iCs/>
          <w:color w:val="000000"/>
        </w:rPr>
        <w:t>Nazwy narodów</w:t>
      </w:r>
    </w:p>
    <w:p w:rsidR="00584792" w:rsidRDefault="00584792">
      <w:pPr>
        <w:pStyle w:val="Teksttreci20"/>
        <w:shd w:val="clear" w:color="auto" w:fill="auto"/>
        <w:spacing w:before="0" w:line="324" w:lineRule="exact"/>
        <w:ind w:firstLine="500"/>
      </w:pPr>
      <w:r>
        <w:rPr>
          <w:rStyle w:val="Teksttreci2"/>
          <w:b/>
          <w:bCs/>
          <w:color w:val="000000"/>
        </w:rPr>
        <w:t xml:space="preserve">Ob. W. Żurawski z miejscowości </w:t>
      </w:r>
      <w:r w:rsidRPr="00476C0D">
        <w:rPr>
          <w:rStyle w:val="Teksttreci2"/>
          <w:b/>
          <w:bCs/>
          <w:color w:val="000000"/>
          <w:lang w:eastAsia="en-US"/>
        </w:rPr>
        <w:t xml:space="preserve">Leic’s </w:t>
      </w:r>
      <w:r>
        <w:rPr>
          <w:rStyle w:val="Teksttreci2"/>
          <w:b/>
          <w:bCs/>
          <w:color w:val="000000"/>
        </w:rPr>
        <w:t>w Anglii pisze: „skąd po</w:t>
      </w:r>
      <w:r>
        <w:rPr>
          <w:rStyle w:val="Teksttreci2"/>
          <w:b/>
          <w:bCs/>
          <w:color w:val="000000"/>
        </w:rPr>
        <w:softHyphen/>
        <w:t xml:space="preserve">wstały nazwy państw w naszym słownictwie takie jak </w:t>
      </w:r>
      <w:r>
        <w:rPr>
          <w:rStyle w:val="Teksttreci2Kursywa1"/>
          <w:b/>
          <w:bCs/>
          <w:color w:val="000000"/>
        </w:rPr>
        <w:t>Włochy, Węgry, Niemcy, Hindusi,</w:t>
      </w:r>
      <w:r>
        <w:rPr>
          <w:rStyle w:val="Teksttreci2"/>
          <w:b/>
          <w:bCs/>
          <w:color w:val="000000"/>
        </w:rPr>
        <w:t xml:space="preserve"> skoro cały świat nazywa ich podobnie jak się sami nazywają?”</w:t>
      </w:r>
    </w:p>
    <w:p w:rsidR="00584792" w:rsidRDefault="00584792">
      <w:pPr>
        <w:pStyle w:val="Teksttreci20"/>
        <w:shd w:val="clear" w:color="auto" w:fill="auto"/>
        <w:spacing w:before="0" w:line="318" w:lineRule="exact"/>
        <w:ind w:firstLine="500"/>
        <w:sectPr w:rsidR="00584792">
          <w:headerReference w:type="even" r:id="rId60"/>
          <w:headerReference w:type="default" r:id="rId61"/>
          <w:headerReference w:type="first" r:id="rId62"/>
          <w:footerReference w:type="first" r:id="rId63"/>
          <w:pgSz w:w="11900" w:h="16840"/>
          <w:pgMar w:top="1423" w:right="1711" w:bottom="1153" w:left="1292" w:header="0" w:footer="3" w:gutter="0"/>
          <w:pgNumType w:start="85"/>
          <w:cols w:space="708"/>
          <w:noEndnote/>
          <w:titlePg/>
          <w:docGrid w:linePitch="360"/>
        </w:sectPr>
      </w:pPr>
      <w:r>
        <w:rPr>
          <w:rStyle w:val="Teksttreci2"/>
          <w:b/>
          <w:bCs/>
          <w:color w:val="000000"/>
        </w:rPr>
        <w:t xml:space="preserve">W sformułowaniu końcowej części pytania jest nieporozumienie, wymienione narody i państwa w różnych językach świata nazywane są bardzo rozmaicie. Niemcy sami siebie nazywają </w:t>
      </w:r>
      <w:r>
        <w:rPr>
          <w:rStyle w:val="Teksttreci2Kursywa1"/>
          <w:b/>
          <w:bCs/>
          <w:color w:val="000000"/>
        </w:rPr>
        <w:t>Deutsche,</w:t>
      </w:r>
      <w:r>
        <w:rPr>
          <w:rStyle w:val="Teksttreci2"/>
          <w:b/>
          <w:bCs/>
          <w:color w:val="000000"/>
        </w:rPr>
        <w:t xml:space="preserve"> ale inne na</w:t>
      </w:r>
      <w:r>
        <w:rPr>
          <w:rStyle w:val="Teksttreci2"/>
          <w:b/>
          <w:bCs/>
          <w:color w:val="000000"/>
        </w:rPr>
        <w:softHyphen/>
        <w:t xml:space="preserve">rody nie używają tej nazwy. Etymologicznie wiążąca się z nią angielska nazwa </w:t>
      </w:r>
      <w:r w:rsidRPr="00476C0D">
        <w:rPr>
          <w:rStyle w:val="Teksttreci2Kursywa1"/>
          <w:b/>
          <w:bCs/>
          <w:color w:val="000000"/>
          <w:lang w:eastAsia="en-US"/>
        </w:rPr>
        <w:t>Dutch</w:t>
      </w:r>
      <w:r w:rsidRPr="00476C0D">
        <w:rPr>
          <w:rStyle w:val="Teksttreci2"/>
          <w:b/>
          <w:bCs/>
          <w:color w:val="000000"/>
          <w:lang w:eastAsia="en-US"/>
        </w:rPr>
        <w:t xml:space="preserve"> </w:t>
      </w:r>
      <w:r>
        <w:rPr>
          <w:rStyle w:val="Teksttreci2"/>
          <w:b/>
          <w:bCs/>
          <w:color w:val="000000"/>
        </w:rPr>
        <w:t xml:space="preserve">odnosi się nie do Niemców, ale do Holendrów, a również pokrewna nazwa włoska </w:t>
      </w:r>
      <w:r>
        <w:rPr>
          <w:rStyle w:val="Teksttreci2Kursywa1"/>
          <w:b/>
          <w:bCs/>
          <w:color w:val="000000"/>
        </w:rPr>
        <w:t>Tedeschi</w:t>
      </w:r>
      <w:r>
        <w:rPr>
          <w:rStyle w:val="Teksttreci2"/>
          <w:b/>
          <w:bCs/>
          <w:color w:val="000000"/>
        </w:rPr>
        <w:t xml:space="preserve"> ma dziś brzmienie dość odległe od brzmienia </w:t>
      </w:r>
      <w:r>
        <w:rPr>
          <w:rStyle w:val="Teksttreci2Kursywa1"/>
          <w:b/>
          <w:bCs/>
          <w:color w:val="000000"/>
          <w:lang w:val="de-DE" w:eastAsia="de-DE"/>
        </w:rPr>
        <w:t>Deutsch.</w:t>
      </w:r>
      <w:r>
        <w:rPr>
          <w:rStyle w:val="Teksttreci2"/>
          <w:b/>
          <w:bCs/>
          <w:color w:val="000000"/>
          <w:lang w:val="de-DE" w:eastAsia="de-DE"/>
        </w:rPr>
        <w:t xml:space="preserve"> </w:t>
      </w:r>
      <w:r>
        <w:rPr>
          <w:rStyle w:val="Teksttreci2"/>
          <w:b/>
          <w:bCs/>
          <w:color w:val="000000"/>
        </w:rPr>
        <w:t xml:space="preserve">Niemców nazywają Anglicy </w:t>
      </w:r>
      <w:r>
        <w:rPr>
          <w:rStyle w:val="Teksttreci2Kursywa1"/>
          <w:b/>
          <w:bCs/>
          <w:color w:val="000000"/>
          <w:lang w:val="de-DE" w:eastAsia="de-DE"/>
        </w:rPr>
        <w:t>Germans,</w:t>
      </w:r>
      <w:r>
        <w:rPr>
          <w:rStyle w:val="Teksttreci2"/>
          <w:b/>
          <w:bCs/>
          <w:color w:val="000000"/>
          <w:lang w:val="de-DE" w:eastAsia="de-DE"/>
        </w:rPr>
        <w:t xml:space="preserve"> </w:t>
      </w:r>
      <w:r>
        <w:rPr>
          <w:rStyle w:val="Teksttreci2"/>
          <w:b/>
          <w:bCs/>
          <w:color w:val="000000"/>
        </w:rPr>
        <w:t xml:space="preserve">Francuzi — </w:t>
      </w:r>
      <w:r>
        <w:rPr>
          <w:rStyle w:val="Teksttreci2Kursywa1"/>
          <w:b/>
          <w:bCs/>
          <w:color w:val="000000"/>
        </w:rPr>
        <w:t>Allemands</w:t>
      </w:r>
      <w:r>
        <w:rPr>
          <w:rStyle w:val="Teksttreci2"/>
          <w:b/>
          <w:bCs/>
          <w:color w:val="000000"/>
        </w:rPr>
        <w:t xml:space="preserve">, Litwini — </w:t>
      </w:r>
      <w:r>
        <w:rPr>
          <w:rStyle w:val="Teksttreci2Kursywa1"/>
          <w:b/>
          <w:bCs/>
          <w:color w:val="000000"/>
          <w:lang w:val="cs-CZ" w:eastAsia="cs-CZ"/>
        </w:rPr>
        <w:t>Vokiečiai.</w:t>
      </w:r>
      <w:r>
        <w:rPr>
          <w:rStyle w:val="Teksttreci2"/>
          <w:b/>
          <w:bCs/>
          <w:color w:val="000000"/>
          <w:lang w:val="cs-CZ" w:eastAsia="cs-CZ"/>
        </w:rPr>
        <w:t xml:space="preserve"> </w:t>
      </w:r>
      <w:r>
        <w:rPr>
          <w:rStyle w:val="Teksttreci2"/>
          <w:b/>
          <w:bCs/>
          <w:color w:val="000000"/>
        </w:rPr>
        <w:t>Wszystkie te nazwy kształtowała histo</w:t>
      </w:r>
      <w:r>
        <w:rPr>
          <w:rStyle w:val="Teksttreci2"/>
          <w:b/>
          <w:bCs/>
          <w:color w:val="000000"/>
        </w:rPr>
        <w:softHyphen/>
        <w:t xml:space="preserve">ria narodów, które mówią odpowiednimi językami. O naszej nazwie </w:t>
      </w:r>
      <w:r>
        <w:rPr>
          <w:rStyle w:val="Teksttreci2Kursywa1"/>
          <w:b/>
          <w:bCs/>
          <w:color w:val="000000"/>
        </w:rPr>
        <w:t>Niemiec</w:t>
      </w:r>
      <w:r>
        <w:rPr>
          <w:rStyle w:val="Teksttreci2"/>
          <w:b/>
          <w:bCs/>
          <w:color w:val="000000"/>
        </w:rPr>
        <w:t xml:space="preserve"> pisze </w:t>
      </w:r>
      <w:r>
        <w:rPr>
          <w:rStyle w:val="Teksttreci2"/>
          <w:b/>
          <w:bCs/>
          <w:color w:val="000000"/>
          <w:lang w:val="de-DE" w:eastAsia="de-DE"/>
        </w:rPr>
        <w:t xml:space="preserve">Brückner </w:t>
      </w:r>
      <w:r>
        <w:rPr>
          <w:rStyle w:val="Teksttreci2"/>
          <w:b/>
          <w:bCs/>
          <w:color w:val="000000"/>
        </w:rPr>
        <w:t xml:space="preserve">w Słowniku etymologicznym języka polskiego: „tym uszczypliwym przezwiskiem o „niezrozumiałym”, a więc niby </w:t>
      </w:r>
      <w:r>
        <w:rPr>
          <w:rStyle w:val="Teksttreci2Kursywa1"/>
          <w:b/>
          <w:bCs/>
          <w:color w:val="000000"/>
        </w:rPr>
        <w:t>nie</w:t>
      </w:r>
      <w:r>
        <w:rPr>
          <w:rStyle w:val="Teksttreci2Kursywa1"/>
          <w:b/>
          <w:bCs/>
          <w:color w:val="000000"/>
        </w:rPr>
        <w:softHyphen/>
        <w:t>mym</w:t>
      </w:r>
      <w:r>
        <w:rPr>
          <w:rStyle w:val="Teksttreci2"/>
          <w:b/>
          <w:bCs/>
          <w:color w:val="000000"/>
        </w:rPr>
        <w:t xml:space="preserve"> człowieku uraczył Słowianin pierwszych Niemców, których na-</w:t>
      </w:r>
    </w:p>
    <w:p w:rsidR="00584792" w:rsidRDefault="00584792">
      <w:pPr>
        <w:pStyle w:val="Nagweklubstopka110"/>
        <w:shd w:val="clear" w:color="auto" w:fill="auto"/>
        <w:spacing w:after="402" w:line="160" w:lineRule="exact"/>
        <w:jc w:val="right"/>
      </w:pPr>
      <w:r>
        <w:rPr>
          <w:rStyle w:val="Nagweklubstopka118pt"/>
          <w:b w:val="0"/>
          <w:bCs w:val="0"/>
          <w:color w:val="000000"/>
        </w:rPr>
        <w:lastRenderedPageBreak/>
        <w:t>W.D.</w:t>
      </w:r>
    </w:p>
    <w:p w:rsidR="00584792" w:rsidRDefault="00584792">
      <w:pPr>
        <w:pStyle w:val="Teksttreci20"/>
        <w:shd w:val="clear" w:color="auto" w:fill="auto"/>
        <w:spacing w:before="0" w:after="402"/>
        <w:ind w:firstLine="0"/>
      </w:pPr>
      <w:r>
        <w:rPr>
          <w:rStyle w:val="Teksttreci2"/>
          <w:b/>
          <w:bCs/>
          <w:color w:val="000000"/>
        </w:rPr>
        <w:t>potkał, Bastarnów przed Chrystusem albo Gotów po Chrystusie, i nazwę tę rozszerzył na wszystkich bliskich im mową czy zbroją”. To objaśnie</w:t>
      </w:r>
      <w:r>
        <w:rPr>
          <w:rStyle w:val="Teksttreci2"/>
          <w:b/>
          <w:bCs/>
          <w:color w:val="000000"/>
        </w:rPr>
        <w:softHyphen/>
        <w:t xml:space="preserve">nie, którego </w:t>
      </w:r>
      <w:r>
        <w:rPr>
          <w:rStyle w:val="Teksttreci2"/>
          <w:b/>
          <w:bCs/>
          <w:color w:val="000000"/>
          <w:lang w:val="de-DE" w:eastAsia="de-DE"/>
        </w:rPr>
        <w:t xml:space="preserve">Brückner </w:t>
      </w:r>
      <w:r>
        <w:rPr>
          <w:rStyle w:val="Teksttreci2"/>
          <w:b/>
          <w:bCs/>
          <w:color w:val="000000"/>
        </w:rPr>
        <w:t xml:space="preserve">nie jest twórcą, bo znane jest od bardzo dawna, bywa często przytaczane, wydaje się ono jednak tylko, mówiąc stylem </w:t>
      </w:r>
      <w:r>
        <w:rPr>
          <w:rStyle w:val="Teksttreci2"/>
          <w:b/>
          <w:bCs/>
          <w:color w:val="000000"/>
          <w:lang w:val="de-DE" w:eastAsia="de-DE"/>
        </w:rPr>
        <w:t xml:space="preserve">Brücknerowskim, </w:t>
      </w:r>
      <w:r>
        <w:rPr>
          <w:rStyle w:val="Teksttreci2"/>
          <w:b/>
          <w:bCs/>
          <w:color w:val="000000"/>
        </w:rPr>
        <w:t>bajeczką etymologiczną. Mówiący niezrozumiale a niemy to są zupełnie różne cechy. Że Niemiec umie mówić, zwykle nawet głośno, a czasem bardzo głośno — co nam w Polsce zostało we wspomnieniach z czasów okupacji hitlerowskiej — a o czym piszą także niektóre — niepolskie — podręczniki fonetyki — to może stwierdzić każdy, kto Niemca spotka, niezależnie od tego, czy jego mowę rozumie czy nie. Musiał to stwierdzać także i dawny Słowianin. Znacznie praw</w:t>
      </w:r>
      <w:r>
        <w:rPr>
          <w:rStyle w:val="Teksttreci2"/>
          <w:b/>
          <w:bCs/>
          <w:color w:val="000000"/>
        </w:rPr>
        <w:softHyphen/>
        <w:t xml:space="preserve">dopodobniejsze od tej etymologii wydaje się pochodzenie słowiańskiej nazwy </w:t>
      </w:r>
      <w:r>
        <w:rPr>
          <w:rStyle w:val="Teksttreci2Kursywa1"/>
          <w:b/>
          <w:bCs/>
          <w:color w:val="000000"/>
        </w:rPr>
        <w:t>Niemiec</w:t>
      </w:r>
      <w:r>
        <w:rPr>
          <w:rStyle w:val="Teksttreci2"/>
          <w:b/>
          <w:bCs/>
          <w:color w:val="000000"/>
        </w:rPr>
        <w:t xml:space="preserve"> od nazwy jednego z dawnych plemion niemieckich </w:t>
      </w:r>
      <w:r>
        <w:rPr>
          <w:rStyle w:val="Teksttreci2Kursywa1"/>
          <w:b/>
          <w:bCs/>
          <w:color w:val="000000"/>
          <w:lang w:val="cs-CZ" w:eastAsia="cs-CZ"/>
        </w:rPr>
        <w:t>Ne</w:t>
      </w:r>
      <w:r>
        <w:rPr>
          <w:rStyle w:val="Teksttreci2Kursywa1"/>
          <w:b/>
          <w:bCs/>
          <w:color w:val="000000"/>
          <w:lang w:val="cs-CZ" w:eastAsia="cs-CZ"/>
        </w:rPr>
        <w:softHyphen/>
        <w:t>metes</w:t>
      </w:r>
      <w:r>
        <w:rPr>
          <w:rStyle w:val="Teksttreci2"/>
          <w:b/>
          <w:bCs/>
          <w:color w:val="000000"/>
          <w:lang w:val="cs-CZ" w:eastAsia="cs-CZ"/>
        </w:rPr>
        <w:t xml:space="preserve"> </w:t>
      </w:r>
      <w:r>
        <w:rPr>
          <w:rStyle w:val="Teksttreci2"/>
          <w:b/>
          <w:bCs/>
          <w:color w:val="000000"/>
        </w:rPr>
        <w:t xml:space="preserve">wymienionej przez Tacyta i o ile pamiętam, także przez Cezara. Francuzi rozszerzyli na cały naród niemiecki nazwę plemienia Alemanów, Słowianie zrobili to samo z nazwą Nemetów. Objaśnieniu temu nic nie stoi na przeszkodzie od strony fonetycznej, czyli dźwiękowej, jako zaś typ przesunięcia znaczeniowego fakt jest bardzo pospolity. Nazwa </w:t>
      </w:r>
      <w:r>
        <w:rPr>
          <w:rStyle w:val="Teksttreci2Kursywa1"/>
          <w:b/>
          <w:bCs/>
          <w:color w:val="000000"/>
        </w:rPr>
        <w:t>Włosi</w:t>
      </w:r>
      <w:r>
        <w:rPr>
          <w:rStyle w:val="Teksttreci2"/>
          <w:b/>
          <w:bCs/>
          <w:color w:val="000000"/>
        </w:rPr>
        <w:t xml:space="preserve">, </w:t>
      </w:r>
      <w:r>
        <w:rPr>
          <w:rStyle w:val="Teksttreci2Kursywa1"/>
          <w:b/>
          <w:bCs/>
          <w:color w:val="000000"/>
        </w:rPr>
        <w:t>Włochy</w:t>
      </w:r>
      <w:r>
        <w:rPr>
          <w:rStyle w:val="Teksttreci2"/>
          <w:b/>
          <w:bCs/>
          <w:color w:val="000000"/>
        </w:rPr>
        <w:t xml:space="preserve"> pochodzi od pierwotnej germańskiej nazwy Celtów, ściślej zaś o</w:t>
      </w:r>
      <w:r>
        <w:rPr>
          <w:rStyle w:val="Teksttreci2"/>
          <w:b/>
          <w:bCs/>
          <w:color w:val="000000"/>
          <w:lang w:val="de-DE" w:eastAsia="de-DE"/>
        </w:rPr>
        <w:t xml:space="preserve">d </w:t>
      </w:r>
      <w:r>
        <w:rPr>
          <w:rStyle w:val="Teksttreci2"/>
          <w:b/>
          <w:bCs/>
          <w:color w:val="000000"/>
        </w:rPr>
        <w:t>pierwotnej nazwy jednego z plemion celtyckich, miano</w:t>
      </w:r>
      <w:r>
        <w:rPr>
          <w:rStyle w:val="Teksttreci2"/>
          <w:b/>
          <w:bCs/>
          <w:color w:val="000000"/>
        </w:rPr>
        <w:softHyphen/>
        <w:t xml:space="preserve">wicie nazwy </w:t>
      </w:r>
      <w:r>
        <w:rPr>
          <w:rStyle w:val="Teksttreci2Kursywa1"/>
          <w:b/>
          <w:bCs/>
          <w:color w:val="000000"/>
          <w:lang w:val="de-DE" w:eastAsia="de-DE"/>
        </w:rPr>
        <w:t>Volcae,</w:t>
      </w:r>
      <w:r>
        <w:rPr>
          <w:rStyle w:val="Teksttreci2"/>
          <w:b/>
          <w:bCs/>
          <w:color w:val="000000"/>
          <w:lang w:val="de-DE" w:eastAsia="de-DE"/>
        </w:rPr>
        <w:t xml:space="preserve"> </w:t>
      </w:r>
      <w:r>
        <w:rPr>
          <w:rStyle w:val="Teksttreci2"/>
          <w:b/>
          <w:bCs/>
          <w:color w:val="000000"/>
        </w:rPr>
        <w:t xml:space="preserve">dochowanej w nazwie prowincji angielskiej </w:t>
      </w:r>
      <w:r>
        <w:rPr>
          <w:rStyle w:val="Teksttreci2Kursywa1"/>
          <w:b/>
          <w:bCs/>
          <w:color w:val="000000"/>
        </w:rPr>
        <w:t xml:space="preserve">Walii, </w:t>
      </w:r>
      <w:r>
        <w:rPr>
          <w:rStyle w:val="Teksttreci2"/>
          <w:b/>
          <w:bCs/>
          <w:color w:val="000000"/>
        </w:rPr>
        <w:t xml:space="preserve">po angielsku </w:t>
      </w:r>
      <w:r>
        <w:rPr>
          <w:rStyle w:val="Teksttreci2Kursywa1"/>
          <w:b/>
          <w:bCs/>
          <w:color w:val="000000"/>
          <w:lang w:val="de-DE" w:eastAsia="de-DE"/>
        </w:rPr>
        <w:t>Wales.</w:t>
      </w:r>
      <w:r>
        <w:rPr>
          <w:rStyle w:val="Teksttreci2"/>
          <w:b/>
          <w:bCs/>
          <w:color w:val="000000"/>
          <w:lang w:val="de-DE" w:eastAsia="de-DE"/>
        </w:rPr>
        <w:t xml:space="preserve"> </w:t>
      </w:r>
      <w:r>
        <w:rPr>
          <w:rStyle w:val="Teksttreci2"/>
          <w:b/>
          <w:bCs/>
          <w:color w:val="000000"/>
        </w:rPr>
        <w:t xml:space="preserve">Gdy pierwotna </w:t>
      </w:r>
      <w:r>
        <w:rPr>
          <w:rStyle w:val="Teksttreci2Kursywa1"/>
          <w:b/>
          <w:bCs/>
          <w:color w:val="000000"/>
        </w:rPr>
        <w:t>Galia</w:t>
      </w:r>
      <w:r>
        <w:rPr>
          <w:rStyle w:val="Teksttreci2"/>
          <w:b/>
          <w:bCs/>
          <w:color w:val="000000"/>
        </w:rPr>
        <w:t xml:space="preserve"> zamieszkana przez Celtów została zromanizowana, nazwę nadaną Celtom przeniesiono na Roma</w:t>
      </w:r>
      <w:r>
        <w:rPr>
          <w:rStyle w:val="Teksttreci2"/>
          <w:b/>
          <w:bCs/>
          <w:color w:val="000000"/>
        </w:rPr>
        <w:softHyphen/>
        <w:t xml:space="preserve">nów, a u nas skojarzyła się ona z Włochami. Co do </w:t>
      </w:r>
      <w:r>
        <w:rPr>
          <w:rStyle w:val="Teksttreci2Kursywa1"/>
          <w:b/>
          <w:bCs/>
          <w:color w:val="000000"/>
        </w:rPr>
        <w:t>Wągrów</w:t>
      </w:r>
      <w:r>
        <w:rPr>
          <w:rStyle w:val="Teksttreci2"/>
          <w:b/>
          <w:bCs/>
          <w:color w:val="000000"/>
        </w:rPr>
        <w:t xml:space="preserve"> wreszcie, to Madziarami, tak jak oni nazywają sami siebie — nazywają ich Czesi, Słowacy i nasi górale, ogólna ich nazwa u nas to </w:t>
      </w:r>
      <w:r>
        <w:rPr>
          <w:rStyle w:val="Teksttreci2Kursywa1"/>
          <w:b/>
          <w:bCs/>
          <w:color w:val="000000"/>
        </w:rPr>
        <w:t>Węgrzy,</w:t>
      </w:r>
      <w:r>
        <w:rPr>
          <w:rStyle w:val="Teksttreci2"/>
          <w:b/>
          <w:bCs/>
          <w:color w:val="000000"/>
        </w:rPr>
        <w:t xml:space="preserve"> a u Francu</w:t>
      </w:r>
      <w:r>
        <w:rPr>
          <w:rStyle w:val="Teksttreci2"/>
          <w:b/>
          <w:bCs/>
          <w:color w:val="000000"/>
        </w:rPr>
        <w:softHyphen/>
        <w:t xml:space="preserve">zów — </w:t>
      </w:r>
      <w:r>
        <w:rPr>
          <w:rStyle w:val="Teksttreci2Kursywa1"/>
          <w:b/>
          <w:bCs/>
          <w:color w:val="000000"/>
        </w:rPr>
        <w:t>Hongrois,</w:t>
      </w:r>
      <w:r>
        <w:rPr>
          <w:rStyle w:val="Teksttreci2"/>
          <w:b/>
          <w:bCs/>
          <w:color w:val="000000"/>
        </w:rPr>
        <w:t xml:space="preserve"> a więc i w tym wypadku inaczej pewien naród na</w:t>
      </w:r>
      <w:r>
        <w:rPr>
          <w:rStyle w:val="Teksttreci2"/>
          <w:b/>
          <w:bCs/>
          <w:color w:val="000000"/>
        </w:rPr>
        <w:softHyphen/>
        <w:t>zywa sam siebie, inaczej nazywają go inni. O formach nazw rozstrzy</w:t>
      </w:r>
      <w:r>
        <w:rPr>
          <w:rStyle w:val="Teksttreci2"/>
          <w:b/>
          <w:bCs/>
          <w:color w:val="000000"/>
        </w:rPr>
        <w:softHyphen/>
        <w:t>gają, jak już wspomniałem, historyczne kontakty jednych narodów z drugimi.</w:t>
      </w:r>
    </w:p>
    <w:p w:rsidR="00584792" w:rsidRDefault="00584792">
      <w:pPr>
        <w:pStyle w:val="Teksttreci80"/>
        <w:shd w:val="clear" w:color="auto" w:fill="auto"/>
        <w:spacing w:before="0" w:after="249" w:line="260" w:lineRule="exact"/>
        <w:ind w:firstLine="480"/>
        <w:jc w:val="both"/>
      </w:pPr>
      <w:r>
        <w:rPr>
          <w:rStyle w:val="Teksttreci8Odstpy0pt"/>
          <w:b/>
          <w:bCs/>
          <w:i/>
          <w:iCs/>
          <w:color w:val="000000"/>
        </w:rPr>
        <w:t>Zanurzyć w wodzie</w:t>
      </w:r>
    </w:p>
    <w:p w:rsidR="00584792" w:rsidRDefault="00584792">
      <w:pPr>
        <w:pStyle w:val="Teksttreci20"/>
        <w:shd w:val="clear" w:color="auto" w:fill="auto"/>
        <w:spacing w:before="0" w:line="306" w:lineRule="exact"/>
        <w:ind w:firstLine="480"/>
      </w:pPr>
      <w:r>
        <w:rPr>
          <w:rStyle w:val="Teksttreci2"/>
          <w:b/>
          <w:bCs/>
          <w:color w:val="000000"/>
        </w:rPr>
        <w:t>Korespondent z Wrocławia pyta, czy napis, za którego stylizację odpowiadają Zakłady Chemiczne w Paczkowie: ,,Butelkę przed użyciem zanurzyć do gorącej wody”, jest wystylizowany dobrze i czy nie lepiej by było: „zanurzyć butelkę w wodzie” a nie „do wody”.</w:t>
      </w:r>
    </w:p>
    <w:p w:rsidR="00584792" w:rsidRDefault="00584792">
      <w:pPr>
        <w:pStyle w:val="Teksttreci20"/>
        <w:shd w:val="clear" w:color="auto" w:fill="auto"/>
        <w:spacing w:before="0" w:line="306" w:lineRule="exact"/>
        <w:ind w:firstLine="480"/>
        <w:sectPr w:rsidR="00584792">
          <w:headerReference w:type="even" r:id="rId64"/>
          <w:headerReference w:type="default" r:id="rId65"/>
          <w:headerReference w:type="first" r:id="rId66"/>
          <w:footerReference w:type="first" r:id="rId67"/>
          <w:pgSz w:w="11900" w:h="16840"/>
          <w:pgMar w:top="1423" w:right="1711" w:bottom="1153" w:left="1292" w:header="0" w:footer="3" w:gutter="0"/>
          <w:cols w:space="708"/>
          <w:noEndnote/>
          <w:titlePg/>
          <w:docGrid w:linePitch="360"/>
        </w:sectPr>
      </w:pPr>
      <w:r>
        <w:rPr>
          <w:rStyle w:val="Teksttreci2"/>
          <w:b/>
          <w:bCs/>
          <w:color w:val="000000"/>
        </w:rPr>
        <w:t xml:space="preserve">To drugie sformułowanie byłoby lepsze. Przyimek </w:t>
      </w:r>
      <w:r>
        <w:rPr>
          <w:rStyle w:val="Teksttreci2Kursywa1"/>
          <w:b/>
          <w:bCs/>
          <w:color w:val="000000"/>
        </w:rPr>
        <w:t>do</w:t>
      </w:r>
      <w:r>
        <w:rPr>
          <w:rStyle w:val="Teksttreci2"/>
          <w:b/>
          <w:bCs/>
          <w:color w:val="000000"/>
        </w:rPr>
        <w:t xml:space="preserve"> oznacza kie</w:t>
      </w:r>
      <w:r>
        <w:rPr>
          <w:rStyle w:val="Teksttreci2"/>
          <w:b/>
          <w:bCs/>
          <w:color w:val="000000"/>
        </w:rPr>
        <w:softHyphen/>
        <w:t xml:space="preserve">runek ruchu ku czemuś, co stanowi przestrzenny albo czasowy kres czynności: „Nucąc chwyciła suknię, biegła do zwierciadła” — Mickiewicz, „Zwlekali do ostatniej chwili” — Rudnicki. U Sienkiewicza czytamy co prawda (przykłady biorę z naszego nowego Słownika): „Lew ranny kryje się do jaskini i cierpi w ciemności”, ale w tym wypadku forma </w:t>
      </w:r>
      <w:r>
        <w:rPr>
          <w:rStyle w:val="Teksttreci2Kursywa1"/>
          <w:b/>
          <w:bCs/>
          <w:color w:val="000000"/>
        </w:rPr>
        <w:t>kryje się,</w:t>
      </w:r>
    </w:p>
    <w:p w:rsidR="00584792" w:rsidRDefault="00584792">
      <w:pPr>
        <w:pStyle w:val="Teksttreci20"/>
        <w:shd w:val="clear" w:color="auto" w:fill="auto"/>
        <w:spacing w:before="0" w:after="282"/>
        <w:ind w:firstLine="0"/>
      </w:pPr>
      <w:r>
        <w:rPr>
          <w:rStyle w:val="Teksttreci2"/>
          <w:b/>
          <w:bCs/>
          <w:color w:val="000000"/>
        </w:rPr>
        <w:lastRenderedPageBreak/>
        <w:t xml:space="preserve">oznacza nie rezultat czynności, ale raczej jej przebieg i motywy: lew się wycofuje, po to, jak informuje koniec zdania ,,by nikt nie dojrzał bólu na królewskim czole”, czyli </w:t>
      </w:r>
      <w:r>
        <w:rPr>
          <w:rStyle w:val="Teksttreci2Kursywa1"/>
          <w:b/>
          <w:bCs/>
          <w:color w:val="000000"/>
        </w:rPr>
        <w:t>kryje się</w:t>
      </w:r>
      <w:r>
        <w:rPr>
          <w:rStyle w:val="Teksttreci2"/>
          <w:b/>
          <w:bCs/>
          <w:color w:val="000000"/>
        </w:rPr>
        <w:t xml:space="preserve"> to tyle co „uchodzi do jaskini”. Mickiewicz w znanym sonecie pisał: „wóz nurza się w zieloność i jak łódka brodzi wśród fali łąk kwitnących”: po formie czasownikowej </w:t>
      </w:r>
      <w:r>
        <w:rPr>
          <w:rStyle w:val="Teksttreci2Kursywa1"/>
          <w:b/>
          <w:bCs/>
          <w:color w:val="000000"/>
        </w:rPr>
        <w:t>nurza się</w:t>
      </w:r>
      <w:r>
        <w:rPr>
          <w:rStyle w:val="Teksttreci2"/>
          <w:b/>
          <w:bCs/>
          <w:color w:val="000000"/>
        </w:rPr>
        <w:t xml:space="preserve"> następuje konstrukcja z biernikiem: „w zieloność”. Ale </w:t>
      </w:r>
      <w:r>
        <w:rPr>
          <w:rStyle w:val="Teksttreci2Kursywa1"/>
          <w:b/>
          <w:bCs/>
          <w:color w:val="000000"/>
        </w:rPr>
        <w:t>nurzać się</w:t>
      </w:r>
      <w:r>
        <w:rPr>
          <w:rStyle w:val="Teksttreci2"/>
          <w:b/>
          <w:bCs/>
          <w:color w:val="000000"/>
        </w:rPr>
        <w:t xml:space="preserve"> jest czasownikiem niedokonanym, w zacytowanym zaś na początku zdaniu, w którym mowa o butelce, chodzi o to, żeby butelka znalazła się w wodzie, została w niej pogrążona, a temu znaczeniu lepiej odpowiada konstrukcja „zanurzyć w wodzie” niż „do wody”.</w:t>
      </w:r>
    </w:p>
    <w:p w:rsidR="00584792" w:rsidRDefault="00584792">
      <w:pPr>
        <w:pStyle w:val="Teksttreci80"/>
        <w:shd w:val="clear" w:color="auto" w:fill="auto"/>
        <w:spacing w:before="0" w:line="260" w:lineRule="exact"/>
        <w:ind w:firstLine="500"/>
        <w:jc w:val="both"/>
      </w:pPr>
      <w:r>
        <w:rPr>
          <w:rStyle w:val="Teksttreci8Odstpy0pt"/>
          <w:b/>
          <w:bCs/>
          <w:i/>
          <w:iCs/>
          <w:color w:val="000000"/>
        </w:rPr>
        <w:t>Drzewo soliterowe</w:t>
      </w:r>
    </w:p>
    <w:p w:rsidR="00584792" w:rsidRDefault="00584792">
      <w:pPr>
        <w:rPr>
          <w:color w:val="auto"/>
        </w:rPr>
      </w:pPr>
    </w:p>
    <w:p w:rsidR="00584792" w:rsidRDefault="00584792">
      <w:pPr>
        <w:pStyle w:val="Teksttreci20"/>
        <w:shd w:val="clear" w:color="auto" w:fill="auto"/>
        <w:spacing w:before="0"/>
        <w:ind w:firstLine="500"/>
      </w:pPr>
      <w:r>
        <w:rPr>
          <w:rStyle w:val="Teksttreci2"/>
          <w:b/>
          <w:bCs/>
          <w:color w:val="000000"/>
        </w:rPr>
        <w:t>Ob. Jerzy Wyszyński z Radzymina prosi o poradę w sprawie tego, jak się ma określać drzewo stojące w pewnym oddaleniu od grupy innych drzew czy krzewów.</w:t>
      </w:r>
    </w:p>
    <w:p w:rsidR="00584792" w:rsidRDefault="00584792">
      <w:pPr>
        <w:pStyle w:val="Teksttreci20"/>
        <w:shd w:val="clear" w:color="auto" w:fill="auto"/>
        <w:spacing w:before="0" w:after="282"/>
        <w:ind w:firstLine="500"/>
      </w:pPr>
      <w:r>
        <w:rPr>
          <w:rStyle w:val="Teksttreci2"/>
          <w:b/>
          <w:bCs/>
          <w:color w:val="000000"/>
        </w:rPr>
        <w:t xml:space="preserve">Korespondent informuje, że dotychczas używa się w takim znaczeniu nazwy </w:t>
      </w:r>
      <w:r>
        <w:rPr>
          <w:rStyle w:val="Teksttreci2Kursywa1"/>
          <w:b/>
          <w:bCs/>
          <w:color w:val="000000"/>
        </w:rPr>
        <w:t>drzewo soliterowe</w:t>
      </w:r>
      <w:r>
        <w:rPr>
          <w:rStyle w:val="Teksttreci2"/>
          <w:b/>
          <w:bCs/>
          <w:color w:val="000000"/>
        </w:rPr>
        <w:t>, wyglądającej na niestosowną, ale nie wiem, przez kogo używanej: ani w „Encyklopedii Rolniczej”, ani w „Słowniku dla leśników i drzewiarzy” tej nazwy nie ma. Nasuwają się pewne wąt</w:t>
      </w:r>
      <w:r>
        <w:rPr>
          <w:rStyle w:val="Teksttreci2"/>
          <w:b/>
          <w:bCs/>
          <w:color w:val="000000"/>
        </w:rPr>
        <w:softHyphen/>
        <w:t>pliwości co do istnienia potrzeby tej nazwy: jeżeli nie ma specjalnych terminów, które by miały określać na przykład drzewo rosnące nad rzeką, drzewo w pobliżu domu czy też drzewo poza ogrodzeniem, to czy wymaga oddzielnej nazwy drzewo rosnące nie w lesie? O takim drzewie można powiedzieć — tak samo jak się mówi o budynkach — że jest drzewem wolno stojącym, ale to jest zwykłe, okolicznościowe określenie, a nie termin.</w:t>
      </w:r>
    </w:p>
    <w:p w:rsidR="00584792" w:rsidRDefault="00584792">
      <w:pPr>
        <w:pStyle w:val="Teksttreci80"/>
        <w:shd w:val="clear" w:color="auto" w:fill="auto"/>
        <w:spacing w:before="0" w:after="261" w:line="260" w:lineRule="exact"/>
        <w:ind w:firstLine="500"/>
        <w:jc w:val="both"/>
      </w:pPr>
      <w:r>
        <w:rPr>
          <w:rStyle w:val="Teksttreci8Odstpy0pt"/>
          <w:b/>
          <w:bCs/>
          <w:i/>
          <w:iCs/>
          <w:color w:val="000000"/>
        </w:rPr>
        <w:t>Nijak</w:t>
      </w:r>
    </w:p>
    <w:p w:rsidR="00584792" w:rsidRDefault="00584792">
      <w:pPr>
        <w:pStyle w:val="Teksttreci20"/>
        <w:shd w:val="clear" w:color="auto" w:fill="auto"/>
        <w:spacing w:before="0" w:line="306" w:lineRule="exact"/>
        <w:ind w:firstLine="500"/>
      </w:pPr>
      <w:r>
        <w:rPr>
          <w:rStyle w:val="Teksttreci2"/>
          <w:b/>
          <w:bCs/>
          <w:color w:val="000000"/>
        </w:rPr>
        <w:t xml:space="preserve">Ob. Michał Jasakow z Baniochy pyta, czy jest rusycyzmem używanie wyrazu </w:t>
      </w:r>
      <w:r>
        <w:rPr>
          <w:rStyle w:val="Teksttreci2Kursywa1"/>
          <w:b/>
          <w:bCs/>
          <w:color w:val="000000"/>
        </w:rPr>
        <w:t>nijak</w:t>
      </w:r>
      <w:r>
        <w:rPr>
          <w:rStyle w:val="Teksttreci2"/>
          <w:b/>
          <w:bCs/>
          <w:color w:val="000000"/>
        </w:rPr>
        <w:t xml:space="preserve"> w takich na przykład zwrotach: „nijak nie mogę go zastać w domu”.</w:t>
      </w:r>
    </w:p>
    <w:p w:rsidR="00584792" w:rsidRDefault="00584792">
      <w:pPr>
        <w:pStyle w:val="Teksttreci20"/>
        <w:shd w:val="clear" w:color="auto" w:fill="auto"/>
        <w:spacing w:before="0" w:after="402"/>
        <w:ind w:firstLine="500"/>
        <w:sectPr w:rsidR="00584792">
          <w:pgSz w:w="11900" w:h="16840"/>
          <w:pgMar w:top="1764" w:right="1659" w:bottom="1298" w:left="1330" w:header="0" w:footer="3" w:gutter="0"/>
          <w:cols w:space="708"/>
          <w:noEndnote/>
          <w:docGrid w:linePitch="360"/>
        </w:sectPr>
      </w:pPr>
      <w:r>
        <w:rPr>
          <w:rStyle w:val="Teksttreci2Kursywa1"/>
          <w:b/>
          <w:bCs/>
          <w:color w:val="000000"/>
        </w:rPr>
        <w:t>Nijak</w:t>
      </w:r>
      <w:r>
        <w:rPr>
          <w:rStyle w:val="Teksttreci2"/>
          <w:b/>
          <w:bCs/>
          <w:color w:val="000000"/>
        </w:rPr>
        <w:t xml:space="preserve"> w znaczeniu «w żaden sposób» nadaje wysłowieniu charakter pewnej pospolitości i najczęściej jest rażące. Ale można to spotkać nawet u autorów dbałych o formę wysłowienia (mogłoby się wydawać, że jeżeli ktoś jest autorem, to tym samym, z natury swego zawodu, dba o formę wysłowienia, ale sprawa nie przedstawia się niestety tak prosto). W „Gro</w:t>
      </w:r>
      <w:r>
        <w:rPr>
          <w:rStyle w:val="Teksttreci2"/>
          <w:b/>
          <w:bCs/>
          <w:color w:val="000000"/>
        </w:rPr>
        <w:softHyphen/>
        <w:t>dzie żaków” Anieli Gruszeckiej-Nitschowej czytamy (s. 113): „Nijak tej baryłce nie mogę poradzić. Niech ją licho”, ostatnie słowa podkreślają, że styl wypowiedzi jest swobodny. Podobnie u Zapolskiej w „Modlitwie pańskiej” (s. 104): „czasem przyszło na nią lenistwo i padła nosem na bety, a nijak ją z tych betów wyciągnąć nie mogli”. W tym zdaniu, oprócz niewymuszonego stylu można stwierdzić i niepoprawność gra</w:t>
      </w:r>
      <w:r>
        <w:rPr>
          <w:rStyle w:val="Teksttreci2"/>
          <w:b/>
          <w:bCs/>
          <w:color w:val="000000"/>
        </w:rPr>
        <w:softHyphen/>
      </w:r>
    </w:p>
    <w:p w:rsidR="00584792" w:rsidRDefault="00584792">
      <w:pPr>
        <w:pStyle w:val="Teksttreci20"/>
        <w:shd w:val="clear" w:color="auto" w:fill="auto"/>
        <w:spacing w:before="0" w:after="402"/>
        <w:ind w:firstLine="500"/>
      </w:pPr>
      <w:r>
        <w:rPr>
          <w:rStyle w:val="Teksttreci2"/>
          <w:b/>
          <w:bCs/>
          <w:color w:val="000000"/>
        </w:rPr>
        <w:lastRenderedPageBreak/>
        <w:t xml:space="preserve">matyczną, którą w swoim czasie wypominano lwowianom jako tak zwany </w:t>
      </w:r>
      <w:r w:rsidRPr="00476C0D">
        <w:rPr>
          <w:rStyle w:val="Teksttreci2"/>
          <w:b/>
          <w:bCs/>
          <w:color w:val="000000"/>
          <w:lang w:eastAsia="en-US"/>
        </w:rPr>
        <w:t xml:space="preserve">accusativus </w:t>
      </w:r>
      <w:r>
        <w:rPr>
          <w:rStyle w:val="Teksttreci2"/>
          <w:b/>
          <w:bCs/>
          <w:color w:val="000000"/>
        </w:rPr>
        <w:t>tromtadraticus, a mianowicie biernik po zaprzeczo</w:t>
      </w:r>
      <w:r>
        <w:rPr>
          <w:rStyle w:val="Teksttreci2"/>
          <w:b/>
          <w:bCs/>
          <w:color w:val="000000"/>
        </w:rPr>
        <w:softHyphen/>
        <w:t xml:space="preserve">nym czasowniku: „nijak ją wyciągnąć nie mogli” zamiast „jej”. Możliwy tu jest wpływ ruski (ukraiński). Myślę, że wpływ ruski — tym razem rosyjski — daje się odczuwać i w używaniu </w:t>
      </w:r>
      <w:r>
        <w:rPr>
          <w:rStyle w:val="Teksttreci2Kursywa1"/>
          <w:b/>
          <w:bCs/>
          <w:color w:val="000000"/>
        </w:rPr>
        <w:t>nijak</w:t>
      </w:r>
      <w:r>
        <w:rPr>
          <w:rStyle w:val="Teksttreci2"/>
          <w:b/>
          <w:bCs/>
          <w:color w:val="000000"/>
        </w:rPr>
        <w:t xml:space="preserve"> w znaczeniu «w żaden sposób». Bo po polsku tak użyte </w:t>
      </w:r>
      <w:r>
        <w:rPr>
          <w:rStyle w:val="Teksttreci2Kursywa1"/>
          <w:b/>
          <w:bCs/>
          <w:color w:val="000000"/>
        </w:rPr>
        <w:t>nijak</w:t>
      </w:r>
      <w:r>
        <w:rPr>
          <w:rStyle w:val="Teksttreci2"/>
          <w:b/>
          <w:bCs/>
          <w:color w:val="000000"/>
        </w:rPr>
        <w:t xml:space="preserve"> jest niesymetryczne znaczeniowo w stosunku do formy </w:t>
      </w:r>
      <w:r>
        <w:rPr>
          <w:rStyle w:val="Teksttreci2Kursywa1"/>
          <w:b/>
          <w:bCs/>
          <w:color w:val="000000"/>
        </w:rPr>
        <w:t>nijaki. Nijaki</w:t>
      </w:r>
      <w:r>
        <w:rPr>
          <w:rStyle w:val="Teksttreci2"/>
          <w:b/>
          <w:bCs/>
          <w:color w:val="000000"/>
        </w:rPr>
        <w:t xml:space="preserve"> to nie «żaden», ale «pozbawiony wszelkich cech charakterystycznych, niczym się nie wyróżniający». „Oddychałem głęboko, nie wesoły, ni smutny, nijaki”, pisze Tuwim (Sokrates tańczący,* 35). „Baśka jest rozkoszna, Krysia nijaka. Ni to, ni owo” (Boguszewska, Świat po niewidomemu, 102). Rodzaj nijaki w gra</w:t>
      </w:r>
      <w:r>
        <w:rPr>
          <w:rStyle w:val="Teksttreci2"/>
          <w:b/>
          <w:bCs/>
          <w:color w:val="000000"/>
        </w:rPr>
        <w:softHyphen/>
        <w:t xml:space="preserve">matyce to nie „żaden rodzaj”, tylko rodzaj ani męski, ani żeński. Zgodnie z tym forma </w:t>
      </w:r>
      <w:r>
        <w:rPr>
          <w:rStyle w:val="Teksttreci2Kursywa1"/>
          <w:b/>
          <w:bCs/>
          <w:color w:val="000000"/>
        </w:rPr>
        <w:t>nijak</w:t>
      </w:r>
      <w:r>
        <w:rPr>
          <w:rStyle w:val="Teksttreci2"/>
          <w:b/>
          <w:bCs/>
          <w:color w:val="000000"/>
        </w:rPr>
        <w:t xml:space="preserve"> powinna znaczyć «ani tak, ani tak, ani w ten sposób, ani w inny». Po rosyjsku natomiast </w:t>
      </w:r>
      <w:r>
        <w:rPr>
          <w:rStyle w:val="Teksttreci2Kursywa1"/>
          <w:b/>
          <w:bCs/>
          <w:color w:val="000000"/>
        </w:rPr>
        <w:t>nikak</w:t>
      </w:r>
      <w:r>
        <w:rPr>
          <w:rStyle w:val="Teksttreci2"/>
          <w:b/>
          <w:bCs/>
          <w:color w:val="000000"/>
        </w:rPr>
        <w:t xml:space="preserve"> jest formą przysłów</w:t>
      </w:r>
      <w:r>
        <w:rPr>
          <w:rStyle w:val="Teksttreci2"/>
          <w:b/>
          <w:bCs/>
          <w:color w:val="000000"/>
        </w:rPr>
        <w:softHyphen/>
        <w:t xml:space="preserve">kową ściśle odpowiadającą pod względem znaczeniowym zaimkowi </w:t>
      </w:r>
      <w:r>
        <w:rPr>
          <w:rStyle w:val="Teksttreci2Kursywa1"/>
          <w:b/>
          <w:bCs/>
          <w:color w:val="000000"/>
          <w:lang w:val="de-DE" w:eastAsia="de-DE"/>
        </w:rPr>
        <w:t>nikakoj:</w:t>
      </w:r>
      <w:r>
        <w:rPr>
          <w:rStyle w:val="Teksttreci2"/>
          <w:b/>
          <w:bCs/>
          <w:color w:val="000000"/>
          <w:lang w:val="de-DE" w:eastAsia="de-DE"/>
        </w:rPr>
        <w:t xml:space="preserve"> </w:t>
      </w:r>
      <w:r>
        <w:rPr>
          <w:rStyle w:val="Teksttreci2"/>
          <w:b/>
          <w:bCs/>
          <w:color w:val="000000"/>
        </w:rPr>
        <w:t xml:space="preserve">ten zaimek znaczy «żaden», przysłówek zaś </w:t>
      </w:r>
      <w:r>
        <w:rPr>
          <w:rStyle w:val="Teksttreci2Kursywa1"/>
          <w:b/>
          <w:bCs/>
          <w:color w:val="000000"/>
          <w:lang w:val="cs-CZ" w:eastAsia="cs-CZ"/>
        </w:rPr>
        <w:t>nikák</w:t>
      </w:r>
      <w:r>
        <w:rPr>
          <w:rStyle w:val="Teksttreci2"/>
          <w:b/>
          <w:bCs/>
          <w:color w:val="000000"/>
          <w:lang w:val="cs-CZ" w:eastAsia="cs-CZ"/>
        </w:rPr>
        <w:t xml:space="preserve"> </w:t>
      </w:r>
      <w:r>
        <w:rPr>
          <w:rStyle w:val="Teksttreci2"/>
          <w:b/>
          <w:bCs/>
          <w:color w:val="000000"/>
        </w:rPr>
        <w:t xml:space="preserve">«w żaden sposób». W języku polskim w stylu starannym </w:t>
      </w:r>
      <w:r>
        <w:rPr>
          <w:rStyle w:val="Teksttreci2Kursywa1"/>
          <w:b/>
          <w:bCs/>
          <w:color w:val="000000"/>
        </w:rPr>
        <w:t>nijak</w:t>
      </w:r>
      <w:r>
        <w:rPr>
          <w:rStyle w:val="Teksttreci2"/>
          <w:b/>
          <w:bCs/>
          <w:color w:val="000000"/>
        </w:rPr>
        <w:t xml:space="preserve"> to «ani tak, ani tak» ale nie «w żaden sposób». Granica nie zawsze jest ostra, ale warto na nią zwracać uwagę.</w:t>
      </w:r>
    </w:p>
    <w:p w:rsidR="00584792" w:rsidRDefault="00584792">
      <w:pPr>
        <w:pStyle w:val="Teksttreci80"/>
        <w:shd w:val="clear" w:color="auto" w:fill="auto"/>
        <w:spacing w:before="0" w:after="250" w:line="260" w:lineRule="exact"/>
        <w:ind w:firstLine="420"/>
        <w:jc w:val="both"/>
      </w:pPr>
      <w:r>
        <w:rPr>
          <w:rStyle w:val="Teksttreci8Odstpy0pt"/>
          <w:b/>
          <w:bCs/>
          <w:i/>
          <w:iCs/>
          <w:color w:val="000000"/>
        </w:rPr>
        <w:t>Odmiana nazwiska</w:t>
      </w:r>
    </w:p>
    <w:p w:rsidR="00584792" w:rsidRDefault="00584792">
      <w:pPr>
        <w:pStyle w:val="Teksttreci20"/>
        <w:shd w:val="clear" w:color="auto" w:fill="auto"/>
        <w:spacing w:before="0"/>
        <w:ind w:firstLine="420"/>
      </w:pPr>
      <w:r>
        <w:rPr>
          <w:rStyle w:val="Teksttreci2"/>
          <w:b/>
          <w:bCs/>
          <w:color w:val="000000"/>
        </w:rPr>
        <w:t>Ob. Bronisława Linde z Milanówka należąca do rodziny będącej po</w:t>
      </w:r>
      <w:r>
        <w:rPr>
          <w:rStyle w:val="Teksttreci2"/>
          <w:b/>
          <w:bCs/>
          <w:color w:val="000000"/>
        </w:rPr>
        <w:softHyphen/>
        <w:t xml:space="preserve">tomstwem autora wspaniałego słownika języka polskiego w liście, który otrzymałem z wielkim opóźnieniem, pisze, że razi ją bardzo, gdy jedna z jej wnuczek używa formy nazwiska </w:t>
      </w:r>
      <w:r>
        <w:rPr>
          <w:rStyle w:val="Teksttreci2Kursywa1"/>
          <w:b/>
          <w:bCs/>
          <w:color w:val="000000"/>
        </w:rPr>
        <w:t>Klimczuk</w:t>
      </w:r>
      <w:r>
        <w:rPr>
          <w:rStyle w:val="Teksttreci2"/>
          <w:b/>
          <w:bCs/>
          <w:color w:val="000000"/>
        </w:rPr>
        <w:t xml:space="preserve"> a nie </w:t>
      </w:r>
      <w:r>
        <w:rPr>
          <w:rStyle w:val="Teksttreci2Kursywa1"/>
          <w:b/>
          <w:bCs/>
          <w:color w:val="000000"/>
        </w:rPr>
        <w:t xml:space="preserve">Klimczukówna </w:t>
      </w:r>
      <w:r>
        <w:rPr>
          <w:rStyle w:val="Teksttreci2"/>
          <w:b/>
          <w:bCs/>
          <w:color w:val="000000"/>
        </w:rPr>
        <w:t>czego by wymagał, zdaniem korespondentki, wzgląd na panieński stan wspomnianej wnuczki.</w:t>
      </w:r>
    </w:p>
    <w:p w:rsidR="00584792" w:rsidRDefault="00584792">
      <w:pPr>
        <w:pStyle w:val="Teksttreci20"/>
        <w:shd w:val="clear" w:color="auto" w:fill="auto"/>
        <w:spacing w:before="0"/>
        <w:ind w:firstLine="420"/>
      </w:pPr>
      <w:r>
        <w:rPr>
          <w:rStyle w:val="Teksttreci2"/>
          <w:b/>
          <w:bCs/>
          <w:color w:val="000000"/>
        </w:rPr>
        <w:t>O tej kwestii już niejeden raz mówiłem, ale kłopoty z nią związane często odżywają. Autorce listu zależałoby na tym, żeby jej autorytet matki i babki został podtrzymany, stwierdza ona jednak, że gotowa jest skapitulować, jeżeli racje będą przemawiały za innym rozstrzygnięciem. Żadne rozstrzygnięcie nie może podważyć autorytetu matki czy babki, tym bardziej, jeżeli sprawa jest tak postawiona, że racje z góry są uznane za ważniejsze od autorytetu. Dobrze by było, gdyby we wszyst</w:t>
      </w:r>
      <w:r>
        <w:rPr>
          <w:rStyle w:val="Teksttreci2"/>
          <w:b/>
          <w:bCs/>
          <w:color w:val="000000"/>
        </w:rPr>
        <w:softHyphen/>
        <w:t>kich dyskusjach ich uczestnicy mieli taką postawę. Co do samej kwestii, to jej istota przedstawia się w sposób następujący. Istnieją w języku polskim pewne formy gramatyczne, których funkcja polega na tym, że w zakresie nazwisk żeńskich informują one o tym, czy nosicielka na</w:t>
      </w:r>
      <w:r>
        <w:rPr>
          <w:rStyle w:val="Teksttreci2"/>
          <w:b/>
          <w:bCs/>
          <w:color w:val="000000"/>
        </w:rPr>
        <w:softHyphen/>
        <w:t>zwiska jest czyjąś żoną czy czyjąś córką, czy jest mężatką czy panną (inaczej: wolnego stanu). Formy te, jeżeli chodzi o nazwiska mężatek, są jednocześnie formami dzierżawczymi, to znaczy, są tworzone za pomocą tych samych przyrostków, które oznaczają przynależność czegoś</w:t>
      </w:r>
    </w:p>
    <w:p w:rsidR="00584792" w:rsidRDefault="00584792">
      <w:pPr>
        <w:pStyle w:val="Teksttreci20"/>
        <w:shd w:val="clear" w:color="auto" w:fill="auto"/>
        <w:spacing w:before="0" w:line="318" w:lineRule="exact"/>
        <w:ind w:firstLine="0"/>
      </w:pPr>
      <w:r>
        <w:rPr>
          <w:rStyle w:val="Teksttreci2"/>
          <w:b/>
          <w:bCs/>
          <w:color w:val="000000"/>
        </w:rPr>
        <w:t>do kogoś lub czegoś. Są to przyrostki -</w:t>
      </w:r>
      <w:r>
        <w:rPr>
          <w:rStyle w:val="Teksttreci2Kursywa1"/>
          <w:b/>
          <w:bCs/>
          <w:color w:val="000000"/>
        </w:rPr>
        <w:t>owa</w:t>
      </w:r>
      <w:r>
        <w:rPr>
          <w:rStyle w:val="Teksttreci2"/>
          <w:b/>
          <w:bCs/>
          <w:color w:val="000000"/>
        </w:rPr>
        <w:t xml:space="preserve"> lub </w:t>
      </w:r>
      <w:r>
        <w:rPr>
          <w:rStyle w:val="Teksttreci2Kursywa1"/>
          <w:b/>
          <w:bCs/>
          <w:color w:val="000000"/>
        </w:rPr>
        <w:t>-ina: Janowa łąka,</w:t>
      </w:r>
      <w:r>
        <w:rPr>
          <w:rStyle w:val="Teksttreci2"/>
          <w:b/>
          <w:bCs/>
          <w:color w:val="000000"/>
        </w:rPr>
        <w:t xml:space="preserve"> to łąka Jana, </w:t>
      </w:r>
      <w:r>
        <w:rPr>
          <w:rStyle w:val="Teksttreci2Kursywa1"/>
          <w:b/>
          <w:bCs/>
          <w:color w:val="000000"/>
        </w:rPr>
        <w:t>matczyna ręka</w:t>
      </w:r>
      <w:r>
        <w:rPr>
          <w:rStyle w:val="Teksttreci2"/>
          <w:b/>
          <w:bCs/>
          <w:color w:val="000000"/>
        </w:rPr>
        <w:t xml:space="preserve"> to ręka matki. A tak samo </w:t>
      </w:r>
      <w:r>
        <w:rPr>
          <w:rStyle w:val="Teksttreci2Kursywa1"/>
          <w:b/>
          <w:bCs/>
          <w:color w:val="000000"/>
        </w:rPr>
        <w:t>Janowa</w:t>
      </w:r>
      <w:r>
        <w:rPr>
          <w:rStyle w:val="Teksttreci2"/>
          <w:b/>
          <w:bCs/>
          <w:color w:val="000000"/>
        </w:rPr>
        <w:t xml:space="preserve"> to skró</w:t>
      </w:r>
      <w:r>
        <w:rPr>
          <w:rStyle w:val="Teksttreci2"/>
          <w:b/>
          <w:bCs/>
          <w:color w:val="000000"/>
        </w:rPr>
        <w:softHyphen/>
        <w:t xml:space="preserve">towo żona Jana, czyli pierwotnie: należąca do Jana. </w:t>
      </w:r>
      <w:r>
        <w:rPr>
          <w:rStyle w:val="Teksttreci2Kursywa1"/>
          <w:b/>
          <w:bCs/>
          <w:color w:val="000000"/>
        </w:rPr>
        <w:t>Sędzina</w:t>
      </w:r>
      <w:r>
        <w:rPr>
          <w:rStyle w:val="Teksttreci2"/>
          <w:b/>
          <w:bCs/>
          <w:color w:val="000000"/>
        </w:rPr>
        <w:t xml:space="preserve"> — żona sę</w:t>
      </w:r>
      <w:r>
        <w:rPr>
          <w:rStyle w:val="Teksttreci2"/>
          <w:b/>
          <w:bCs/>
          <w:color w:val="000000"/>
        </w:rPr>
        <w:softHyphen/>
        <w:t xml:space="preserve">dziego. Jeżeli mąż ma nazwisko </w:t>
      </w:r>
      <w:r>
        <w:rPr>
          <w:rStyle w:val="Teksttreci2Kursywa1"/>
          <w:b/>
          <w:bCs/>
          <w:color w:val="000000"/>
        </w:rPr>
        <w:t>Klimczuk,</w:t>
      </w:r>
      <w:r>
        <w:rPr>
          <w:rStyle w:val="Teksttreci2"/>
          <w:b/>
          <w:bCs/>
          <w:color w:val="000000"/>
        </w:rPr>
        <w:t xml:space="preserve"> to forma </w:t>
      </w:r>
      <w:r>
        <w:rPr>
          <w:rStyle w:val="Teksttreci2Kursywa1"/>
          <w:b/>
          <w:bCs/>
          <w:color w:val="000000"/>
        </w:rPr>
        <w:t>Klimczukowa</w:t>
      </w:r>
      <w:r>
        <w:rPr>
          <w:rStyle w:val="Teksttreci2"/>
          <w:b/>
          <w:bCs/>
          <w:color w:val="000000"/>
        </w:rPr>
        <w:t xml:space="preserve"> ozna</w:t>
      </w:r>
      <w:r>
        <w:rPr>
          <w:rStyle w:val="Teksttreci2"/>
          <w:b/>
          <w:bCs/>
          <w:color w:val="000000"/>
        </w:rPr>
        <w:softHyphen/>
        <w:t xml:space="preserve">cza jego żonę, czyli że żona jest określana </w:t>
      </w:r>
      <w:r>
        <w:rPr>
          <w:rStyle w:val="Teksttreci2"/>
          <w:b/>
          <w:bCs/>
          <w:color w:val="000000"/>
        </w:rPr>
        <w:lastRenderedPageBreak/>
        <w:t>ze względu na jej przyna</w:t>
      </w:r>
      <w:r>
        <w:rPr>
          <w:rStyle w:val="Teksttreci2"/>
          <w:b/>
          <w:bCs/>
          <w:color w:val="000000"/>
        </w:rPr>
        <w:softHyphen/>
        <w:t>leżność do męża. O etykiecie społecznej kobiety rozstrzyga jej „pan i władca” — mężczyzna. Mówię oczywiście nie o tym indywidualnym wypadku, ale ogólnie. Niektórym się wydaje, że opuszczanie przyrost</w:t>
      </w:r>
      <w:r>
        <w:rPr>
          <w:rStyle w:val="Teksttreci2"/>
          <w:b/>
          <w:bCs/>
          <w:color w:val="000000"/>
        </w:rPr>
        <w:softHyphen/>
        <w:t>ków dzierżawczych -</w:t>
      </w:r>
      <w:r>
        <w:rPr>
          <w:rStyle w:val="Teksttreci2Kursywa1"/>
          <w:b/>
          <w:bCs/>
          <w:color w:val="000000"/>
        </w:rPr>
        <w:t>owa ina</w:t>
      </w:r>
      <w:r>
        <w:rPr>
          <w:rStyle w:val="Teksttreci2"/>
          <w:b/>
          <w:bCs/>
          <w:color w:val="000000"/>
        </w:rPr>
        <w:t xml:space="preserve"> w żeńskich formach nazwisk jest sprzeczne z polską tradycją językową i z tego powodu niedopuszczalne. Że te przy</w:t>
      </w:r>
      <w:r>
        <w:rPr>
          <w:rStyle w:val="Teksttreci2"/>
          <w:b/>
          <w:bCs/>
          <w:color w:val="000000"/>
        </w:rPr>
        <w:softHyphen/>
        <w:t xml:space="preserve">rostki są tradycyjne, to nie ulega wątpliwości, ale czy można tradycję językową oddzielać od tej treści społecznej, której ona jest wyrazem? Dawny wierszyk, który kiedyś w tym związku cytowałem, głosił: „Wenus na żółwiu stoi. Na co? — Ma się wiedzieć, że panna nie ma biegać, ale w domu siedzieć”. Dziś symbol Wenus na żółwiu jest nieaktualny, panna nie musi tylko w domu siedzieć i legitymować się społecznie tylko przez stosunek do głowy tego domu, czy to jako mężatka czy jako córka. Nie ma takiego wypadku, żeby mężczyzna za pomocą formy swego nazwiska miał informować ludzi o tym, czy jest kawalerem czy żonatym. Dlaczego nie pozostawić kobiecie wolności wyboru formy nazwiska informującej lub nie informującej o jej stanie cywilnym? Jeżeli żona obywatela </w:t>
      </w:r>
      <w:r>
        <w:rPr>
          <w:rStyle w:val="Teksttreci2Kursywa1"/>
          <w:b/>
          <w:bCs/>
          <w:color w:val="000000"/>
        </w:rPr>
        <w:t>Klimczuka</w:t>
      </w:r>
      <w:r>
        <w:rPr>
          <w:rStyle w:val="Teksttreci2"/>
          <w:b/>
          <w:bCs/>
          <w:color w:val="000000"/>
        </w:rPr>
        <w:t xml:space="preserve"> chce używać tej samej formy nazwiska co jej mąż a nie formy pochodnej, dzierżawczej, to nie ma podstaw do odmawiania jej tego prawa. Wiąże się z tym jedna trudność, a mianowicie trudności z formami odmiany, ale to jest kwestia odrębna. Właściwie nawet i teścio</w:t>
      </w:r>
      <w:r>
        <w:rPr>
          <w:rStyle w:val="Teksttreci2"/>
          <w:b/>
          <w:bCs/>
          <w:color w:val="000000"/>
        </w:rPr>
        <w:softHyphen/>
        <w:t xml:space="preserve">wej obywatela </w:t>
      </w:r>
      <w:r>
        <w:rPr>
          <w:rStyle w:val="Teksttreci2Kursywa1"/>
          <w:b/>
          <w:bCs/>
          <w:color w:val="000000"/>
        </w:rPr>
        <w:t>Klimczuka</w:t>
      </w:r>
      <w:r>
        <w:rPr>
          <w:rStyle w:val="Teksttreci2"/>
          <w:b/>
          <w:bCs/>
          <w:color w:val="000000"/>
        </w:rPr>
        <w:t xml:space="preserve"> mogłoby zależeć na tym, żeby jej córka miała nazwisko takie samo jak jej zięć, a nie nazwisko w formie niejako pod</w:t>
      </w:r>
      <w:r>
        <w:rPr>
          <w:rStyle w:val="Teksttreci2"/>
          <w:b/>
          <w:bCs/>
          <w:color w:val="000000"/>
        </w:rPr>
        <w:softHyphen/>
        <w:t xml:space="preserve">rzędnej, bo pochodnej, uwidoczniającej historyczną zależność od jego nazwiska. Nie wiem, jakie stanowisko zajmuje w tej trochę delikatnej materii sam nosiciel nazwiska, mąż i zięć, obywatel Klimczuk. Myślę, że jest rzeczą pożądaną dla całej rodziny, żeby etykieta społeczna wszystkich członków jednej rodziny, była jednakowa, nie zróżnicowana na formy tak czasem odległe od siebie jak w wypadkach typu </w:t>
      </w:r>
      <w:r>
        <w:rPr>
          <w:rStyle w:val="Teksttreci2Kursywa1"/>
          <w:b/>
          <w:bCs/>
          <w:color w:val="000000"/>
        </w:rPr>
        <w:t>Pełka, Pełczyna, Pełczanka.</w:t>
      </w:r>
      <w:r>
        <w:rPr>
          <w:rStyle w:val="Teksttreci2"/>
          <w:b/>
          <w:bCs/>
          <w:color w:val="000000"/>
        </w:rPr>
        <w:t xml:space="preserve"> Tymi samymi względami społecznymi, które wywo</w:t>
      </w:r>
      <w:r>
        <w:rPr>
          <w:rStyle w:val="Teksttreci2"/>
          <w:b/>
          <w:bCs/>
          <w:color w:val="000000"/>
        </w:rPr>
        <w:softHyphen/>
        <w:t xml:space="preserve">łują skłonność do nieposługiwania się przyrostkami </w:t>
      </w:r>
      <w:r>
        <w:rPr>
          <w:rStyle w:val="Teksttreci2Kursywa1"/>
          <w:b/>
          <w:bCs/>
          <w:color w:val="000000"/>
        </w:rPr>
        <w:t>-ówna,</w:t>
      </w:r>
      <w:r>
        <w:rPr>
          <w:rStyle w:val="Teksttreci2"/>
          <w:b/>
          <w:bCs/>
          <w:color w:val="000000"/>
        </w:rPr>
        <w:t xml:space="preserve"> </w:t>
      </w:r>
      <w:r>
        <w:rPr>
          <w:rStyle w:val="Teksttreci2Kursywa1"/>
          <w:b/>
          <w:bCs/>
          <w:color w:val="000000"/>
        </w:rPr>
        <w:t>-anka</w:t>
      </w:r>
      <w:r>
        <w:rPr>
          <w:rStyle w:val="Teksttreci2"/>
          <w:b/>
          <w:bCs/>
          <w:color w:val="000000"/>
        </w:rPr>
        <w:t xml:space="preserve"> w żeń</w:t>
      </w:r>
      <w:r>
        <w:rPr>
          <w:rStyle w:val="Teksttreci2"/>
          <w:b/>
          <w:bCs/>
          <w:color w:val="000000"/>
        </w:rPr>
        <w:softHyphen/>
        <w:t>skich formach nazwisk, tłumaczy się również szerzący się zwyczaj sto</w:t>
      </w:r>
      <w:r>
        <w:rPr>
          <w:rStyle w:val="Teksttreci2"/>
          <w:b/>
          <w:bCs/>
          <w:color w:val="000000"/>
        </w:rPr>
        <w:softHyphen/>
        <w:t xml:space="preserve">sowania wyrazu </w:t>
      </w:r>
      <w:r>
        <w:rPr>
          <w:rStyle w:val="Teksttreci2Kursywa1"/>
          <w:b/>
          <w:bCs/>
          <w:color w:val="000000"/>
        </w:rPr>
        <w:t>pani</w:t>
      </w:r>
      <w:r>
        <w:rPr>
          <w:rStyle w:val="Teksttreci2"/>
          <w:b/>
          <w:bCs/>
          <w:color w:val="000000"/>
        </w:rPr>
        <w:t xml:space="preserve"> jako określenia nie tylko mężatek. Jest w tym pewna konsekwencja i symetria znaczeniowa w stosunku do wyrazu </w:t>
      </w:r>
      <w:r>
        <w:rPr>
          <w:rStyle w:val="Teksttreci2Kursywa1"/>
          <w:b/>
          <w:bCs/>
          <w:color w:val="000000"/>
        </w:rPr>
        <w:t>pan:</w:t>
      </w:r>
      <w:r>
        <w:rPr>
          <w:rStyle w:val="Teksttreci2"/>
          <w:b/>
          <w:bCs/>
          <w:color w:val="000000"/>
        </w:rPr>
        <w:t xml:space="preserve"> kiedyś syn </w:t>
      </w:r>
      <w:r>
        <w:rPr>
          <w:rStyle w:val="Teksttreci2Kursywa1"/>
          <w:b/>
          <w:bCs/>
          <w:color w:val="000000"/>
        </w:rPr>
        <w:t>pana</w:t>
      </w:r>
      <w:r>
        <w:rPr>
          <w:rStyle w:val="Teksttreci2"/>
          <w:b/>
          <w:bCs/>
          <w:color w:val="000000"/>
        </w:rPr>
        <w:t xml:space="preserve"> był nazywany </w:t>
      </w:r>
      <w:r>
        <w:rPr>
          <w:rStyle w:val="Teksttreci2Kursywa1"/>
          <w:b/>
          <w:bCs/>
          <w:color w:val="000000"/>
        </w:rPr>
        <w:t>paniczem,</w:t>
      </w:r>
      <w:r>
        <w:rPr>
          <w:rStyle w:val="Teksttreci2"/>
          <w:b/>
          <w:bCs/>
          <w:color w:val="000000"/>
        </w:rPr>
        <w:t xml:space="preserve"> dziś nikt tej formy nie używa, w rozmowach prywatnych mężczyzna żonaty czy kawaler to </w:t>
      </w:r>
      <w:r>
        <w:rPr>
          <w:rStyle w:val="Teksttreci2Kursywa1"/>
          <w:b/>
          <w:bCs/>
          <w:color w:val="000000"/>
        </w:rPr>
        <w:t>pan</w:t>
      </w:r>
      <w:r>
        <w:rPr>
          <w:rStyle w:val="Teksttreci2"/>
          <w:b/>
          <w:bCs/>
          <w:color w:val="000000"/>
        </w:rPr>
        <w:t xml:space="preserve">; to samo się przenosi na określenia kobiet, o których się mówi </w:t>
      </w:r>
      <w:r>
        <w:rPr>
          <w:rStyle w:val="Teksttreci2Kursywa1"/>
          <w:b/>
          <w:bCs/>
          <w:color w:val="000000"/>
        </w:rPr>
        <w:t xml:space="preserve">pani, </w:t>
      </w:r>
      <w:r>
        <w:rPr>
          <w:rStyle w:val="Teksttreci2"/>
          <w:b/>
          <w:bCs/>
          <w:color w:val="000000"/>
        </w:rPr>
        <w:t xml:space="preserve">niezależnie od tego czy chodzi o mężatkę czy niezamężną. Jeżeli zaś mówi się </w:t>
      </w:r>
      <w:r>
        <w:rPr>
          <w:rStyle w:val="Teksttreci2Kursywa1"/>
          <w:b/>
          <w:bCs/>
          <w:color w:val="000000"/>
        </w:rPr>
        <w:t>pani,</w:t>
      </w:r>
      <w:r>
        <w:rPr>
          <w:rStyle w:val="Teksttreci2"/>
          <w:b/>
          <w:bCs/>
          <w:color w:val="000000"/>
        </w:rPr>
        <w:t xml:space="preserve"> to ten wyraz dodatkowo usposabia do nieużywania formy</w:t>
      </w:r>
      <w:r>
        <w:br w:type="page"/>
      </w:r>
    </w:p>
    <w:p w:rsidR="00584792" w:rsidRDefault="00D05218">
      <w:pPr>
        <w:pStyle w:val="Teksttreci20"/>
        <w:shd w:val="clear" w:color="auto" w:fill="auto"/>
        <w:spacing w:before="0"/>
        <w:ind w:firstLine="0"/>
        <w:sectPr w:rsidR="00584792">
          <w:headerReference w:type="even" r:id="rId68"/>
          <w:headerReference w:type="default" r:id="rId69"/>
          <w:headerReference w:type="first" r:id="rId70"/>
          <w:pgSz w:w="11900" w:h="16840"/>
          <w:pgMar w:top="1764" w:right="1659" w:bottom="1298" w:left="1330" w:header="0" w:footer="3" w:gutter="0"/>
          <w:cols w:space="708"/>
          <w:noEndnote/>
          <w:titlePg/>
          <w:docGrid w:linePitch="360"/>
        </w:sectPr>
      </w:pPr>
      <w:r>
        <w:rPr>
          <w:noProof/>
        </w:rPr>
        <w:lastRenderedPageBreak/>
        <w:pict>
          <v:shape id="_x0000_s1075" type="#_x0000_t202" style="position:absolute;left:0;text-align:left;margin-left:381.45pt;margin-top:186.1pt;width:37.8pt;height:16pt;z-index:-251655168;mso-wrap-distance-left:5pt;mso-wrap-distance-top:8.5pt;mso-wrap-distance-right:21pt;mso-wrap-distance-bottom:17.4pt;mso-position-horizontal-relative:margin" filled="f" stroked="f">
            <v:textbox style="mso-fit-shape-to-text:t" inset="0,0,0,0">
              <w:txbxContent>
                <w:p w:rsidR="00584792" w:rsidRDefault="00584792">
                  <w:pPr>
                    <w:pStyle w:val="Teksttreci20"/>
                    <w:shd w:val="clear" w:color="auto" w:fill="auto"/>
                    <w:spacing w:before="0" w:line="260" w:lineRule="exact"/>
                    <w:ind w:firstLine="0"/>
                    <w:jc w:val="left"/>
                  </w:pPr>
                  <w:r>
                    <w:rPr>
                      <w:rStyle w:val="Teksttreci2Exact"/>
                      <w:b/>
                      <w:bCs/>
                      <w:color w:val="000000"/>
                    </w:rPr>
                    <w:t>W. D.</w:t>
                  </w:r>
                </w:p>
              </w:txbxContent>
            </v:textbox>
            <w10:wrap type="topAndBottom" anchorx="margin"/>
          </v:shape>
        </w:pict>
      </w:r>
      <w:r w:rsidR="00584792">
        <w:rPr>
          <w:rStyle w:val="Teksttreci2"/>
          <w:b/>
          <w:bCs/>
          <w:color w:val="000000"/>
        </w:rPr>
        <w:t xml:space="preserve">nazwiska na </w:t>
      </w:r>
      <w:r w:rsidR="00584792">
        <w:rPr>
          <w:rStyle w:val="Teksttreci2Kursywa1"/>
          <w:b/>
          <w:bCs/>
          <w:color w:val="000000"/>
        </w:rPr>
        <w:t>-ówna</w:t>
      </w:r>
      <w:r w:rsidR="00584792">
        <w:rPr>
          <w:rStyle w:val="Teksttreci2"/>
          <w:b/>
          <w:bCs/>
          <w:color w:val="000000"/>
        </w:rPr>
        <w:t xml:space="preserve"> czy </w:t>
      </w:r>
      <w:r w:rsidR="00584792">
        <w:rPr>
          <w:rStyle w:val="Teksttreci2Kursywa1"/>
          <w:b/>
          <w:bCs/>
          <w:color w:val="000000"/>
        </w:rPr>
        <w:t>-anka,</w:t>
      </w:r>
      <w:r w:rsidR="00584792">
        <w:rPr>
          <w:rStyle w:val="Teksttreci2"/>
          <w:b/>
          <w:bCs/>
          <w:color w:val="000000"/>
        </w:rPr>
        <w:t xml:space="preserve"> bo wyraźnie odczuwana funkcja znacze</w:t>
      </w:r>
      <w:r w:rsidR="00584792">
        <w:rPr>
          <w:rStyle w:val="Teksttreci2"/>
          <w:b/>
          <w:bCs/>
          <w:color w:val="000000"/>
        </w:rPr>
        <w:softHyphen/>
        <w:t xml:space="preserve">niowa tych przyrostków kłóciłaby się z określeniem pani. Ostatnia uwaga. Korespondentka podpisała się jako </w:t>
      </w:r>
      <w:r w:rsidR="00584792">
        <w:rPr>
          <w:rStyle w:val="Teksttreci2Kursywa1"/>
          <w:b/>
          <w:bCs/>
          <w:color w:val="000000"/>
        </w:rPr>
        <w:t>Bronisława Linde,</w:t>
      </w:r>
      <w:r w:rsidR="00584792">
        <w:rPr>
          <w:rStyle w:val="Teksttreci2"/>
          <w:b/>
          <w:bCs/>
          <w:color w:val="000000"/>
        </w:rPr>
        <w:t xml:space="preserve"> prawdo</w:t>
      </w:r>
      <w:r w:rsidR="00584792">
        <w:rPr>
          <w:rStyle w:val="Teksttreci2"/>
          <w:b/>
          <w:bCs/>
          <w:color w:val="000000"/>
        </w:rPr>
        <w:softHyphen/>
        <w:t>podobnie nawet nie zastanawiając się nad tym, jak z tym etymolo</w:t>
      </w:r>
      <w:r w:rsidR="00584792">
        <w:rPr>
          <w:rStyle w:val="Teksttreci2"/>
          <w:b/>
          <w:bCs/>
          <w:color w:val="000000"/>
        </w:rPr>
        <w:softHyphen/>
        <w:t xml:space="preserve">gicznie obcym nazwiskiem łączyć przyrostek </w:t>
      </w:r>
      <w:r w:rsidR="00584792">
        <w:rPr>
          <w:rStyle w:val="Teksttreci2Kursywa1"/>
          <w:b/>
          <w:bCs/>
          <w:color w:val="000000"/>
        </w:rPr>
        <w:t>-owa:</w:t>
      </w:r>
      <w:r w:rsidR="00584792">
        <w:rPr>
          <w:rStyle w:val="Teksttreci2"/>
          <w:b/>
          <w:bCs/>
          <w:color w:val="000000"/>
        </w:rPr>
        <w:t xml:space="preserve"> można się obejść bez tego przyrostka i nie pociąga to za sobą żadnej szkody dla języka. Sam Linde, autor słownika, na karcie tytułowej swego dzieła pozostawił swoje nazwisko bez odmiany pisząc: Słownik języka polskiego Samuela Bogumiła Linde. Szkoda ogromna, że jak pisze korespondentka, pamiątki po wielkim leksykografie, przechowywane w jej rodzinie zginęły w cza</w:t>
      </w:r>
      <w:r w:rsidR="00584792">
        <w:rPr>
          <w:rStyle w:val="Teksttreci2"/>
          <w:b/>
          <w:bCs/>
          <w:color w:val="000000"/>
        </w:rPr>
        <w:softHyphen/>
        <w:t xml:space="preserve">sie wojny. Co do imienia </w:t>
      </w:r>
      <w:r w:rsidR="00584792">
        <w:rPr>
          <w:rStyle w:val="Teksttreci2Kursywa1"/>
          <w:b/>
          <w:bCs/>
          <w:color w:val="000000"/>
        </w:rPr>
        <w:t>Izabela,</w:t>
      </w:r>
      <w:r w:rsidR="00584792">
        <w:rPr>
          <w:rStyle w:val="Teksttreci2"/>
          <w:b/>
          <w:bCs/>
          <w:color w:val="000000"/>
        </w:rPr>
        <w:t xml:space="preserve"> rację ma babka, a</w:t>
      </w:r>
      <w:r w:rsidR="00584792">
        <w:rPr>
          <w:rStyle w:val="Teksttreci2"/>
          <w:b/>
          <w:bCs/>
          <w:color w:val="000000"/>
          <w:lang w:val="cs-CZ" w:eastAsia="cs-CZ"/>
        </w:rPr>
        <w:t xml:space="preserve"> </w:t>
      </w:r>
      <w:r w:rsidR="00584792">
        <w:rPr>
          <w:rStyle w:val="Teksttreci2"/>
          <w:b/>
          <w:bCs/>
          <w:color w:val="000000"/>
        </w:rPr>
        <w:t>nie wnuczka: imię to pisze się przez jedno l</w:t>
      </w:r>
      <w:r w:rsidR="00584792">
        <w:rPr>
          <w:rStyle w:val="Teksttreci2Kursywa1"/>
          <w:b/>
          <w:bCs/>
          <w:color w:val="000000"/>
        </w:rPr>
        <w:t>.</w:t>
      </w:r>
    </w:p>
    <w:p w:rsidR="00584792" w:rsidRDefault="00584792">
      <w:pPr>
        <w:pStyle w:val="Teksttreci20"/>
        <w:shd w:val="clear" w:color="auto" w:fill="auto"/>
        <w:spacing w:before="0" w:after="176" w:line="260" w:lineRule="exact"/>
        <w:ind w:left="1700" w:firstLine="0"/>
        <w:jc w:val="left"/>
      </w:pPr>
      <w:r>
        <w:rPr>
          <w:rStyle w:val="Teksttreci2"/>
          <w:b/>
          <w:bCs/>
          <w:color w:val="000000"/>
        </w:rPr>
        <w:lastRenderedPageBreak/>
        <w:t>SŁOWNIK JĘZYKA POLSKIEGO</w:t>
      </w:r>
    </w:p>
    <w:p w:rsidR="00584792" w:rsidRDefault="00584792">
      <w:pPr>
        <w:pStyle w:val="Teksttreci180"/>
        <w:shd w:val="clear" w:color="auto" w:fill="auto"/>
        <w:spacing w:before="0" w:after="204" w:line="210" w:lineRule="exact"/>
        <w:ind w:left="1540"/>
      </w:pPr>
      <w:r>
        <w:rPr>
          <w:rStyle w:val="Teksttreci18"/>
          <w:i/>
          <w:iCs/>
          <w:color w:val="000000"/>
        </w:rPr>
        <w:t xml:space="preserve">pod redakcją </w:t>
      </w:r>
      <w:r w:rsidRPr="00476C0D">
        <w:rPr>
          <w:rStyle w:val="Teksttreci18"/>
          <w:i/>
          <w:iCs/>
          <w:color w:val="000000"/>
          <w:lang w:eastAsia="en-US"/>
        </w:rPr>
        <w:t xml:space="preserve">prof, </w:t>
      </w:r>
      <w:r>
        <w:rPr>
          <w:rStyle w:val="Teksttreci18"/>
          <w:i/>
          <w:iCs/>
          <w:color w:val="000000"/>
        </w:rPr>
        <w:t>dra</w:t>
      </w:r>
      <w:r>
        <w:rPr>
          <w:rStyle w:val="Pogrubienie"/>
          <w:b/>
          <w:bCs/>
          <w:i w:val="0"/>
          <w:iCs w:val="0"/>
          <w:color w:val="000000"/>
        </w:rPr>
        <w:t xml:space="preserve"> W. </w:t>
      </w:r>
      <w:r>
        <w:rPr>
          <w:rStyle w:val="Teksttreci18"/>
          <w:i/>
          <w:iCs/>
          <w:color w:val="000000"/>
        </w:rPr>
        <w:t>Doroszewskiego</w:t>
      </w:r>
    </w:p>
    <w:p w:rsidR="00584792" w:rsidRDefault="00584792">
      <w:pPr>
        <w:pStyle w:val="Spistreci20"/>
        <w:shd w:val="clear" w:color="auto" w:fill="auto"/>
        <w:tabs>
          <w:tab w:val="left" w:pos="1810"/>
          <w:tab w:val="left" w:pos="3350"/>
          <w:tab w:val="right" w:pos="4558"/>
          <w:tab w:val="center" w:pos="6381"/>
          <w:tab w:val="right" w:pos="7136"/>
        </w:tabs>
        <w:spacing w:before="0"/>
        <w:ind w:left="300"/>
      </w:pPr>
      <w:r>
        <w:fldChar w:fldCharType="begin"/>
      </w:r>
      <w:r>
        <w:instrText xml:space="preserve"> TOC \o "1-5" \h \z </w:instrText>
      </w:r>
      <w:r>
        <w:fldChar w:fldCharType="separate"/>
      </w:r>
      <w:r>
        <w:rPr>
          <w:rStyle w:val="Spistreci2"/>
          <w:b/>
          <w:bCs/>
          <w:color w:val="000000"/>
          <w:lang w:val="de-DE" w:eastAsia="de-DE"/>
        </w:rPr>
        <w:t xml:space="preserve">Tom </w:t>
      </w:r>
      <w:r w:rsidRPr="00476C0D">
        <w:rPr>
          <w:rStyle w:val="Spistreci2"/>
          <w:b/>
          <w:bCs/>
          <w:color w:val="000000"/>
          <w:lang w:eastAsia="en-US"/>
        </w:rPr>
        <w:t xml:space="preserve">I, </w:t>
      </w:r>
      <w:r>
        <w:rPr>
          <w:rStyle w:val="Spistreci2"/>
          <w:b/>
          <w:bCs/>
          <w:color w:val="000000"/>
          <w:lang w:val="de-DE" w:eastAsia="de-DE"/>
        </w:rPr>
        <w:t>str.</w:t>
      </w:r>
      <w:r>
        <w:rPr>
          <w:rStyle w:val="Spistreci2"/>
          <w:b/>
          <w:bCs/>
          <w:color w:val="000000"/>
          <w:lang w:val="de-DE" w:eastAsia="de-DE"/>
        </w:rPr>
        <w:tab/>
        <w:t xml:space="preserve">1206, </w:t>
      </w:r>
      <w:r>
        <w:rPr>
          <w:rStyle w:val="Spistreci2"/>
          <w:b/>
          <w:bCs/>
          <w:color w:val="000000"/>
        </w:rPr>
        <w:t>obejmuje</w:t>
      </w:r>
      <w:r>
        <w:rPr>
          <w:rStyle w:val="Spistreci2"/>
          <w:b/>
          <w:bCs/>
          <w:color w:val="000000"/>
        </w:rPr>
        <w:tab/>
        <w:t>litery</w:t>
      </w:r>
      <w:r>
        <w:rPr>
          <w:rStyle w:val="Spistreci2"/>
          <w:b/>
          <w:bCs/>
          <w:color w:val="000000"/>
        </w:rPr>
        <w:tab/>
      </w:r>
      <w:r w:rsidRPr="00476C0D">
        <w:rPr>
          <w:rStyle w:val="Spistreci2"/>
          <w:b/>
          <w:bCs/>
          <w:color w:val="000000"/>
          <w:lang w:eastAsia="en-US"/>
        </w:rPr>
        <w:t>A</w:t>
      </w:r>
      <w:r>
        <w:rPr>
          <w:rStyle w:val="Spistreci2"/>
          <w:b/>
          <w:bCs/>
          <w:color w:val="000000"/>
        </w:rPr>
        <w:t>—C</w:t>
      </w:r>
      <w:r>
        <w:rPr>
          <w:rStyle w:val="Spistreci2"/>
          <w:b/>
          <w:bCs/>
          <w:color w:val="000000"/>
        </w:rPr>
        <w:tab/>
        <w:t>zł</w:t>
      </w:r>
      <w:r>
        <w:rPr>
          <w:rStyle w:val="Spistreci2"/>
          <w:b/>
          <w:bCs/>
          <w:color w:val="000000"/>
        </w:rPr>
        <w:tab/>
      </w:r>
      <w:r>
        <w:rPr>
          <w:rStyle w:val="Spistreci2"/>
          <w:b/>
          <w:bCs/>
          <w:color w:val="000000"/>
          <w:lang w:val="ru-RU" w:eastAsia="ru-RU"/>
        </w:rPr>
        <w:t>220,—</w:t>
      </w:r>
    </w:p>
    <w:p w:rsidR="00584792" w:rsidRDefault="00584792">
      <w:pPr>
        <w:pStyle w:val="Spistreci20"/>
        <w:shd w:val="clear" w:color="auto" w:fill="auto"/>
        <w:tabs>
          <w:tab w:val="left" w:pos="1810"/>
          <w:tab w:val="left" w:pos="3344"/>
          <w:tab w:val="right" w:pos="4558"/>
          <w:tab w:val="center" w:pos="6381"/>
          <w:tab w:val="right" w:pos="7136"/>
        </w:tabs>
        <w:spacing w:before="0"/>
        <w:ind w:left="300"/>
      </w:pPr>
      <w:r>
        <w:rPr>
          <w:rStyle w:val="Spistreci2"/>
          <w:b/>
          <w:bCs/>
          <w:color w:val="000000"/>
          <w:lang w:val="de-DE" w:eastAsia="de-DE"/>
        </w:rPr>
        <w:t>Tom II, str.</w:t>
      </w:r>
      <w:r>
        <w:rPr>
          <w:rStyle w:val="Spistreci2"/>
          <w:b/>
          <w:bCs/>
          <w:color w:val="000000"/>
          <w:lang w:val="de-DE" w:eastAsia="de-DE"/>
        </w:rPr>
        <w:tab/>
        <w:t xml:space="preserve">1394, </w:t>
      </w:r>
      <w:r>
        <w:rPr>
          <w:rStyle w:val="Spistreci2"/>
          <w:b/>
          <w:bCs/>
          <w:color w:val="000000"/>
        </w:rPr>
        <w:t>obejmuje</w:t>
      </w:r>
      <w:r>
        <w:rPr>
          <w:rStyle w:val="Spistreci2"/>
          <w:b/>
          <w:bCs/>
          <w:color w:val="000000"/>
        </w:rPr>
        <w:tab/>
        <w:t>litery</w:t>
      </w:r>
      <w:r>
        <w:rPr>
          <w:rStyle w:val="Spistreci2"/>
          <w:b/>
          <w:bCs/>
          <w:color w:val="000000"/>
        </w:rPr>
        <w:tab/>
      </w:r>
      <w:r>
        <w:rPr>
          <w:rStyle w:val="Spistreci2Bezpogrubienia"/>
          <w:b w:val="0"/>
          <w:bCs w:val="0"/>
          <w:color w:val="000000"/>
        </w:rPr>
        <w:t>D</w:t>
      </w:r>
      <w:r>
        <w:rPr>
          <w:rStyle w:val="Spistreci2"/>
          <w:b/>
          <w:bCs/>
          <w:color w:val="000000"/>
          <w:lang w:val="de-DE" w:eastAsia="de-DE"/>
        </w:rPr>
        <w:t>—</w:t>
      </w:r>
      <w:r>
        <w:rPr>
          <w:rStyle w:val="Spistreci2Bezpogrubienia"/>
          <w:b w:val="0"/>
          <w:bCs w:val="0"/>
          <w:color w:val="000000"/>
        </w:rPr>
        <w:t>G</w:t>
      </w:r>
      <w:r>
        <w:rPr>
          <w:rStyle w:val="Spistreci2Bezpogrubienia"/>
          <w:b w:val="0"/>
          <w:bCs w:val="0"/>
          <w:color w:val="000000"/>
        </w:rPr>
        <w:tab/>
      </w:r>
      <w:r>
        <w:rPr>
          <w:rStyle w:val="Spistreci2"/>
          <w:b/>
          <w:bCs/>
          <w:color w:val="000000"/>
        </w:rPr>
        <w:t>zł</w:t>
      </w:r>
      <w:r>
        <w:rPr>
          <w:rStyle w:val="Spistreci2"/>
          <w:b/>
          <w:bCs/>
          <w:color w:val="000000"/>
        </w:rPr>
        <w:tab/>
      </w:r>
      <w:r>
        <w:rPr>
          <w:rStyle w:val="Spistreci2"/>
          <w:b/>
          <w:bCs/>
          <w:color w:val="000000"/>
          <w:lang w:val="de-DE" w:eastAsia="de-DE"/>
        </w:rPr>
        <w:t>220,—</w:t>
      </w:r>
    </w:p>
    <w:p w:rsidR="00584792" w:rsidRDefault="00584792">
      <w:pPr>
        <w:pStyle w:val="Spistreci20"/>
        <w:shd w:val="clear" w:color="auto" w:fill="auto"/>
        <w:tabs>
          <w:tab w:val="left" w:pos="1810"/>
          <w:tab w:val="left" w:pos="3362"/>
          <w:tab w:val="right" w:pos="4558"/>
          <w:tab w:val="center" w:pos="6381"/>
          <w:tab w:val="right" w:pos="7136"/>
        </w:tabs>
        <w:spacing w:before="0"/>
        <w:ind w:left="300"/>
      </w:pPr>
      <w:r>
        <w:rPr>
          <w:rStyle w:val="Spistreci2"/>
          <w:b/>
          <w:bCs/>
          <w:color w:val="000000"/>
          <w:lang w:val="de-DE" w:eastAsia="de-DE"/>
        </w:rPr>
        <w:t xml:space="preserve">Tom </w:t>
      </w:r>
      <w:r>
        <w:rPr>
          <w:rStyle w:val="Spistreci2"/>
          <w:b/>
          <w:bCs/>
          <w:color w:val="000000"/>
        </w:rPr>
        <w:t xml:space="preserve">III, </w:t>
      </w:r>
      <w:r>
        <w:rPr>
          <w:rStyle w:val="Spistreci2"/>
          <w:b/>
          <w:bCs/>
          <w:color w:val="000000"/>
          <w:lang w:val="de-DE" w:eastAsia="de-DE"/>
        </w:rPr>
        <w:t>str.</w:t>
      </w:r>
      <w:r>
        <w:rPr>
          <w:rStyle w:val="Spistreci2"/>
          <w:b/>
          <w:bCs/>
          <w:color w:val="000000"/>
          <w:lang w:val="de-DE" w:eastAsia="de-DE"/>
        </w:rPr>
        <w:tab/>
        <w:t xml:space="preserve">1361, </w:t>
      </w:r>
      <w:r>
        <w:rPr>
          <w:rStyle w:val="Spistreci2"/>
          <w:b/>
          <w:bCs/>
          <w:color w:val="000000"/>
        </w:rPr>
        <w:t>obejmuje</w:t>
      </w:r>
      <w:r>
        <w:rPr>
          <w:rStyle w:val="Spistreci2"/>
          <w:b/>
          <w:bCs/>
          <w:color w:val="000000"/>
        </w:rPr>
        <w:tab/>
        <w:t>litery</w:t>
      </w:r>
      <w:r>
        <w:rPr>
          <w:rStyle w:val="Spistreci2"/>
          <w:b/>
          <w:bCs/>
          <w:color w:val="000000"/>
        </w:rPr>
        <w:tab/>
      </w:r>
      <w:r>
        <w:rPr>
          <w:rStyle w:val="Spistreci2Bezpogrubienia"/>
          <w:b w:val="0"/>
          <w:bCs w:val="0"/>
          <w:color w:val="000000"/>
        </w:rPr>
        <w:t>H</w:t>
      </w:r>
      <w:r>
        <w:rPr>
          <w:rStyle w:val="Spistreci2"/>
          <w:b/>
          <w:bCs/>
          <w:color w:val="000000"/>
          <w:lang w:val="ru-RU" w:eastAsia="ru-RU"/>
        </w:rPr>
        <w:t>—</w:t>
      </w:r>
      <w:r>
        <w:rPr>
          <w:rStyle w:val="Spistreci2Bezpogrubienia"/>
          <w:b w:val="0"/>
          <w:bCs w:val="0"/>
          <w:color w:val="000000"/>
          <w:lang w:val="ru-RU" w:eastAsia="ru-RU"/>
        </w:rPr>
        <w:t>К</w:t>
      </w:r>
      <w:r>
        <w:rPr>
          <w:rStyle w:val="Spistreci2Bezpogrubienia"/>
          <w:b w:val="0"/>
          <w:bCs w:val="0"/>
          <w:color w:val="000000"/>
          <w:lang w:val="ru-RU" w:eastAsia="ru-RU"/>
        </w:rPr>
        <w:tab/>
      </w:r>
      <w:r>
        <w:rPr>
          <w:rStyle w:val="Spistreci2"/>
          <w:b/>
          <w:bCs/>
          <w:color w:val="000000"/>
        </w:rPr>
        <w:t>zł</w:t>
      </w:r>
      <w:r>
        <w:rPr>
          <w:rStyle w:val="Spistreci2"/>
          <w:b/>
          <w:bCs/>
          <w:color w:val="000000"/>
        </w:rPr>
        <w:tab/>
      </w:r>
      <w:r>
        <w:rPr>
          <w:rStyle w:val="Spistreci2"/>
          <w:b/>
          <w:bCs/>
          <w:color w:val="000000"/>
          <w:lang w:val="ru-RU" w:eastAsia="ru-RU"/>
        </w:rPr>
        <w:t>220,—</w:t>
      </w:r>
    </w:p>
    <w:p w:rsidR="00584792" w:rsidRDefault="00584792">
      <w:pPr>
        <w:pStyle w:val="Spistreci20"/>
        <w:shd w:val="clear" w:color="auto" w:fill="auto"/>
        <w:tabs>
          <w:tab w:val="center" w:pos="6381"/>
          <w:tab w:val="right" w:pos="7136"/>
        </w:tabs>
        <w:spacing w:before="0"/>
        <w:ind w:left="300"/>
      </w:pPr>
      <w:r>
        <w:rPr>
          <w:rStyle w:val="Spistreci2"/>
          <w:b/>
          <w:bCs/>
          <w:color w:val="000000"/>
          <w:lang w:val="de-DE" w:eastAsia="de-DE"/>
        </w:rPr>
        <w:t xml:space="preserve">Tom </w:t>
      </w:r>
      <w:r>
        <w:rPr>
          <w:rStyle w:val="Spistreci2"/>
          <w:b/>
          <w:bCs/>
          <w:color w:val="000000"/>
          <w:lang w:val="ru-RU" w:eastAsia="ru-RU"/>
        </w:rPr>
        <w:t xml:space="preserve">IV, </w:t>
      </w:r>
      <w:r>
        <w:rPr>
          <w:rStyle w:val="Spistreci2"/>
          <w:b/>
          <w:bCs/>
          <w:color w:val="000000"/>
          <w:lang w:val="de-DE" w:eastAsia="de-DE"/>
        </w:rPr>
        <w:t xml:space="preserve">str. 1331, </w:t>
      </w:r>
      <w:r>
        <w:rPr>
          <w:rStyle w:val="Spistreci2"/>
          <w:b/>
          <w:bCs/>
          <w:color w:val="000000"/>
        </w:rPr>
        <w:t xml:space="preserve">obejmuje litery </w:t>
      </w:r>
      <w:r w:rsidRPr="00476C0D">
        <w:rPr>
          <w:rStyle w:val="Spistreci2Bezpogrubienia"/>
          <w:b w:val="0"/>
          <w:bCs w:val="0"/>
          <w:color w:val="000000"/>
          <w:lang w:val="pl-PL" w:eastAsia="en-US"/>
        </w:rPr>
        <w:t>I</w:t>
      </w:r>
      <w:r>
        <w:rPr>
          <w:rStyle w:val="Spistreci2"/>
          <w:b/>
          <w:bCs/>
          <w:color w:val="000000"/>
        </w:rPr>
        <w:t xml:space="preserve">—N </w:t>
      </w:r>
      <w:r>
        <w:rPr>
          <w:rStyle w:val="Spistreci2Bezpogrubienia1"/>
          <w:b w:val="0"/>
          <w:bCs w:val="0"/>
          <w:color w:val="000000"/>
        </w:rPr>
        <w:t xml:space="preserve">(do </w:t>
      </w:r>
      <w:r>
        <w:rPr>
          <w:rStyle w:val="Spistreci213pt"/>
          <w:b/>
          <w:bCs/>
          <w:color w:val="000000"/>
        </w:rPr>
        <w:t>nić)</w:t>
      </w:r>
      <w:r>
        <w:rPr>
          <w:rStyle w:val="Spistreci213pt1"/>
          <w:b/>
          <w:bCs/>
          <w:color w:val="000000"/>
          <w:lang w:val="pl-PL" w:eastAsia="pl-PL"/>
        </w:rPr>
        <w:tab/>
      </w:r>
      <w:r>
        <w:rPr>
          <w:rStyle w:val="Spistreci2"/>
          <w:b/>
          <w:bCs/>
          <w:color w:val="000000"/>
        </w:rPr>
        <w:t>zł</w:t>
      </w:r>
      <w:r>
        <w:rPr>
          <w:rStyle w:val="Spistreci2"/>
          <w:b/>
          <w:bCs/>
          <w:color w:val="000000"/>
        </w:rPr>
        <w:tab/>
        <w:t>220,—</w:t>
      </w:r>
    </w:p>
    <w:p w:rsidR="00584792" w:rsidRDefault="00584792">
      <w:pPr>
        <w:pStyle w:val="Spistreci20"/>
        <w:shd w:val="clear" w:color="auto" w:fill="auto"/>
        <w:tabs>
          <w:tab w:val="left" w:pos="2654"/>
          <w:tab w:val="right" w:pos="5396"/>
          <w:tab w:val="left" w:pos="5546"/>
          <w:tab w:val="center" w:pos="6381"/>
          <w:tab w:val="right" w:pos="7136"/>
        </w:tabs>
        <w:spacing w:before="0"/>
        <w:ind w:left="300"/>
      </w:pPr>
      <w:r>
        <w:rPr>
          <w:rStyle w:val="Spistreci2"/>
          <w:b/>
          <w:bCs/>
          <w:color w:val="000000"/>
          <w:lang w:val="de-DE" w:eastAsia="de-DE"/>
        </w:rPr>
        <w:t xml:space="preserve">Tom </w:t>
      </w:r>
      <w:r>
        <w:rPr>
          <w:rStyle w:val="Spistreci2"/>
          <w:b/>
          <w:bCs/>
          <w:color w:val="000000"/>
          <w:lang w:val="cs-CZ" w:eastAsia="cs-CZ"/>
        </w:rPr>
        <w:t>V, str. 1265 + 2</w:t>
      </w:r>
      <w:r>
        <w:rPr>
          <w:rStyle w:val="Spistreci2"/>
          <w:b/>
          <w:bCs/>
          <w:color w:val="000000"/>
          <w:lang w:val="cs-CZ" w:eastAsia="cs-CZ"/>
        </w:rPr>
        <w:tab/>
        <w:t xml:space="preserve">nlb, </w:t>
      </w:r>
      <w:r>
        <w:rPr>
          <w:rStyle w:val="Spistreci2"/>
          <w:b/>
          <w:bCs/>
          <w:color w:val="000000"/>
        </w:rPr>
        <w:t>obejmuje</w:t>
      </w:r>
      <w:r>
        <w:rPr>
          <w:rStyle w:val="Spistreci2"/>
          <w:b/>
          <w:bCs/>
          <w:color w:val="000000"/>
        </w:rPr>
        <w:tab/>
      </w:r>
      <w:r>
        <w:rPr>
          <w:rStyle w:val="Spistreci2"/>
          <w:b/>
          <w:bCs/>
          <w:color w:val="000000"/>
          <w:lang w:val="cs-CZ" w:eastAsia="cs-CZ"/>
        </w:rPr>
        <w:t xml:space="preserve">lit. </w:t>
      </w:r>
      <w:r>
        <w:rPr>
          <w:rStyle w:val="Spistreci2"/>
          <w:b/>
          <w:bCs/>
          <w:color w:val="000000"/>
        </w:rPr>
        <w:t xml:space="preserve">Nie-Ó </w:t>
      </w:r>
      <w:r>
        <w:rPr>
          <w:rStyle w:val="Spistreci213pt1"/>
          <w:b/>
          <w:bCs/>
          <w:color w:val="000000"/>
          <w:lang w:val="pl-PL" w:eastAsia="pl-PL"/>
        </w:rPr>
        <w:t>w</w:t>
      </w:r>
      <w:r>
        <w:rPr>
          <w:rStyle w:val="Spistreci213pt1"/>
          <w:b/>
          <w:bCs/>
          <w:color w:val="000000"/>
          <w:lang w:val="pl-PL" w:eastAsia="pl-PL"/>
        </w:rPr>
        <w:tab/>
      </w:r>
      <w:r>
        <w:rPr>
          <w:rStyle w:val="Spistreci2"/>
          <w:b/>
          <w:bCs/>
          <w:color w:val="000000"/>
          <w:lang w:val="cs-CZ" w:eastAsia="cs-CZ"/>
        </w:rPr>
        <w:t>subskr.</w:t>
      </w:r>
      <w:r>
        <w:rPr>
          <w:rStyle w:val="Spistreci2"/>
          <w:b/>
          <w:bCs/>
          <w:color w:val="000000"/>
          <w:lang w:val="cs-CZ" w:eastAsia="cs-CZ"/>
        </w:rPr>
        <w:tab/>
      </w:r>
      <w:r>
        <w:rPr>
          <w:rStyle w:val="Spistreci2"/>
          <w:b/>
          <w:bCs/>
          <w:color w:val="000000"/>
        </w:rPr>
        <w:t>zł</w:t>
      </w:r>
      <w:r>
        <w:rPr>
          <w:rStyle w:val="Spistreci2"/>
          <w:b/>
          <w:bCs/>
          <w:color w:val="000000"/>
        </w:rPr>
        <w:tab/>
      </w:r>
      <w:r>
        <w:rPr>
          <w:rStyle w:val="Spistreci213pt1"/>
          <w:b/>
          <w:bCs/>
          <w:color w:val="000000"/>
        </w:rPr>
        <w:t>88,</w:t>
      </w:r>
      <w:r>
        <w:rPr>
          <w:rStyle w:val="Spistreci2"/>
          <w:b/>
          <w:bCs/>
          <w:color w:val="000000"/>
          <w:lang w:val="cs-CZ" w:eastAsia="cs-CZ"/>
        </w:rPr>
        <w:t>—</w:t>
      </w:r>
    </w:p>
    <w:p w:rsidR="00584792" w:rsidRDefault="00584792">
      <w:pPr>
        <w:pStyle w:val="Spistreci20"/>
        <w:shd w:val="clear" w:color="auto" w:fill="auto"/>
        <w:tabs>
          <w:tab w:val="left" w:pos="2648"/>
          <w:tab w:val="right" w:pos="5396"/>
          <w:tab w:val="left" w:pos="5540"/>
          <w:tab w:val="center" w:pos="6381"/>
          <w:tab w:val="right" w:pos="7136"/>
        </w:tabs>
        <w:spacing w:before="0"/>
        <w:ind w:left="300"/>
      </w:pPr>
      <w:r>
        <w:rPr>
          <w:rStyle w:val="Spistreci2"/>
          <w:b/>
          <w:bCs/>
          <w:color w:val="000000"/>
          <w:lang w:val="de-DE" w:eastAsia="de-DE"/>
        </w:rPr>
        <w:t xml:space="preserve">Tom </w:t>
      </w:r>
      <w:r>
        <w:rPr>
          <w:rStyle w:val="Spistreci2"/>
          <w:b/>
          <w:bCs/>
          <w:color w:val="000000"/>
          <w:lang w:val="cs-CZ" w:eastAsia="cs-CZ"/>
        </w:rPr>
        <w:t>VI, str. 1477 + 2</w:t>
      </w:r>
      <w:r>
        <w:rPr>
          <w:rStyle w:val="Spistreci2"/>
          <w:b/>
          <w:bCs/>
          <w:color w:val="000000"/>
          <w:lang w:val="cs-CZ" w:eastAsia="cs-CZ"/>
        </w:rPr>
        <w:tab/>
        <w:t xml:space="preserve">nlb, </w:t>
      </w:r>
      <w:r>
        <w:rPr>
          <w:rStyle w:val="Spistreci2"/>
          <w:b/>
          <w:bCs/>
          <w:color w:val="000000"/>
        </w:rPr>
        <w:t>obejmuje</w:t>
      </w:r>
      <w:r>
        <w:rPr>
          <w:rStyle w:val="Spistreci2"/>
          <w:b/>
          <w:bCs/>
          <w:color w:val="000000"/>
        </w:rPr>
        <w:tab/>
      </w:r>
      <w:r>
        <w:rPr>
          <w:rStyle w:val="Spistreci2"/>
          <w:b/>
          <w:bCs/>
          <w:color w:val="000000"/>
          <w:lang w:val="cs-CZ" w:eastAsia="cs-CZ"/>
        </w:rPr>
        <w:t xml:space="preserve">lit. </w:t>
      </w:r>
      <w:r>
        <w:rPr>
          <w:rStyle w:val="Spistreci2"/>
          <w:b/>
          <w:bCs/>
          <w:color w:val="000000"/>
        </w:rPr>
        <w:t xml:space="preserve">P-Prę </w:t>
      </w:r>
      <w:r>
        <w:rPr>
          <w:rStyle w:val="Spistreci213pt1"/>
          <w:b/>
          <w:bCs/>
          <w:color w:val="000000"/>
        </w:rPr>
        <w:t>w</w:t>
      </w:r>
      <w:r>
        <w:rPr>
          <w:rStyle w:val="Spistreci213pt1"/>
          <w:b/>
          <w:bCs/>
          <w:color w:val="000000"/>
        </w:rPr>
        <w:tab/>
      </w:r>
      <w:r>
        <w:rPr>
          <w:rStyle w:val="Spistreci2"/>
          <w:b/>
          <w:bCs/>
          <w:color w:val="000000"/>
          <w:lang w:val="cs-CZ" w:eastAsia="cs-CZ"/>
        </w:rPr>
        <w:t>subskr.</w:t>
      </w:r>
      <w:r>
        <w:rPr>
          <w:rStyle w:val="Spistreci2"/>
          <w:b/>
          <w:bCs/>
          <w:color w:val="000000"/>
          <w:lang w:val="cs-CZ" w:eastAsia="cs-CZ"/>
        </w:rPr>
        <w:tab/>
      </w:r>
      <w:r>
        <w:rPr>
          <w:rStyle w:val="Spistreci2"/>
          <w:b/>
          <w:bCs/>
          <w:color w:val="000000"/>
        </w:rPr>
        <w:t>zł</w:t>
      </w:r>
      <w:r>
        <w:rPr>
          <w:rStyle w:val="Spistreci2"/>
          <w:b/>
          <w:bCs/>
          <w:color w:val="000000"/>
        </w:rPr>
        <w:tab/>
      </w:r>
      <w:r>
        <w:rPr>
          <w:rStyle w:val="Spistreci213pt1"/>
          <w:b/>
          <w:bCs/>
          <w:color w:val="000000"/>
        </w:rPr>
        <w:t>88,—</w:t>
      </w:r>
    </w:p>
    <w:p w:rsidR="00584792" w:rsidRDefault="00584792">
      <w:pPr>
        <w:pStyle w:val="Spistreci20"/>
        <w:shd w:val="clear" w:color="auto" w:fill="auto"/>
        <w:tabs>
          <w:tab w:val="left" w:pos="2648"/>
          <w:tab w:val="right" w:pos="5396"/>
          <w:tab w:val="left" w:pos="5540"/>
          <w:tab w:val="center" w:pos="6381"/>
          <w:tab w:val="right" w:pos="7136"/>
        </w:tabs>
        <w:spacing w:before="0" w:after="240"/>
        <w:ind w:left="300"/>
      </w:pPr>
      <w:r>
        <w:rPr>
          <w:rStyle w:val="Spistreci2"/>
          <w:b/>
          <w:bCs/>
          <w:color w:val="000000"/>
          <w:lang w:val="de-DE" w:eastAsia="de-DE"/>
        </w:rPr>
        <w:t xml:space="preserve">Tom </w:t>
      </w:r>
      <w:r>
        <w:rPr>
          <w:rStyle w:val="Spistreci2"/>
          <w:b/>
          <w:bCs/>
          <w:color w:val="000000"/>
          <w:lang w:val="cs-CZ" w:eastAsia="cs-CZ"/>
        </w:rPr>
        <w:t>VII, str. 1499 + 2</w:t>
      </w:r>
      <w:r>
        <w:rPr>
          <w:rStyle w:val="Spistreci2"/>
          <w:b/>
          <w:bCs/>
          <w:color w:val="000000"/>
          <w:lang w:val="cs-CZ" w:eastAsia="cs-CZ"/>
        </w:rPr>
        <w:tab/>
        <w:t xml:space="preserve">nlb, </w:t>
      </w:r>
      <w:r>
        <w:rPr>
          <w:rStyle w:val="Spistreci2"/>
          <w:b/>
          <w:bCs/>
          <w:color w:val="000000"/>
        </w:rPr>
        <w:t>obejmuje</w:t>
      </w:r>
      <w:r>
        <w:rPr>
          <w:rStyle w:val="Spistreci2"/>
          <w:b/>
          <w:bCs/>
          <w:color w:val="000000"/>
        </w:rPr>
        <w:tab/>
      </w:r>
      <w:r>
        <w:rPr>
          <w:rStyle w:val="Spistreci2"/>
          <w:b/>
          <w:bCs/>
          <w:color w:val="000000"/>
          <w:lang w:val="cs-CZ" w:eastAsia="cs-CZ"/>
        </w:rPr>
        <w:t xml:space="preserve">lit. Pri-R </w:t>
      </w:r>
      <w:r>
        <w:rPr>
          <w:rStyle w:val="Spistreci213pt1"/>
          <w:b/>
          <w:bCs/>
          <w:color w:val="000000"/>
        </w:rPr>
        <w:t>w</w:t>
      </w:r>
      <w:r>
        <w:rPr>
          <w:rStyle w:val="Spistreci213pt1"/>
          <w:b/>
          <w:bCs/>
          <w:color w:val="000000"/>
        </w:rPr>
        <w:tab/>
      </w:r>
      <w:r>
        <w:rPr>
          <w:rStyle w:val="Spistreci2"/>
          <w:b/>
          <w:bCs/>
          <w:color w:val="000000"/>
          <w:lang w:val="cs-CZ" w:eastAsia="cs-CZ"/>
        </w:rPr>
        <w:t>subskr.</w:t>
      </w:r>
      <w:r>
        <w:rPr>
          <w:rStyle w:val="Spistreci2"/>
          <w:b/>
          <w:bCs/>
          <w:color w:val="000000"/>
          <w:lang w:val="cs-CZ" w:eastAsia="cs-CZ"/>
        </w:rPr>
        <w:tab/>
      </w:r>
      <w:r>
        <w:rPr>
          <w:rStyle w:val="Spistreci2"/>
          <w:b/>
          <w:bCs/>
          <w:color w:val="000000"/>
        </w:rPr>
        <w:t>zł</w:t>
      </w:r>
      <w:r>
        <w:rPr>
          <w:rStyle w:val="Spistreci2"/>
          <w:b/>
          <w:bCs/>
          <w:color w:val="000000"/>
        </w:rPr>
        <w:tab/>
      </w:r>
      <w:r>
        <w:rPr>
          <w:rStyle w:val="Spistreci213pt1"/>
          <w:b/>
          <w:bCs/>
          <w:color w:val="000000"/>
        </w:rPr>
        <w:t>88,</w:t>
      </w:r>
      <w:r>
        <w:rPr>
          <w:rStyle w:val="Spistreci2"/>
          <w:b/>
          <w:bCs/>
          <w:color w:val="000000"/>
          <w:lang w:val="cs-CZ" w:eastAsia="cs-CZ"/>
        </w:rPr>
        <w:t>—</w:t>
      </w:r>
    </w:p>
    <w:p w:rsidR="00584792" w:rsidRDefault="00584792">
      <w:pPr>
        <w:pStyle w:val="Teksttreci40"/>
        <w:shd w:val="clear" w:color="auto" w:fill="auto"/>
        <w:spacing w:after="0" w:line="210" w:lineRule="exact"/>
        <w:ind w:left="300" w:right="1680" w:firstLine="200"/>
        <w:jc w:val="both"/>
      </w:pPr>
      <w:r>
        <w:fldChar w:fldCharType="end"/>
      </w:r>
      <w:r>
        <w:rPr>
          <w:rStyle w:val="Teksttreci4"/>
          <w:color w:val="000000"/>
        </w:rPr>
        <w:t>Składać się będzie z dziesięciu tomów uzupełnionych jednym tomem indeksu słowotwórczego,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584792" w:rsidRDefault="00584792">
      <w:pPr>
        <w:pStyle w:val="Teksttreci40"/>
        <w:shd w:val="clear" w:color="auto" w:fill="auto"/>
        <w:spacing w:after="0" w:line="210" w:lineRule="exact"/>
        <w:ind w:left="300" w:right="1680" w:firstLine="200"/>
        <w:jc w:val="both"/>
      </w:pPr>
      <w:r>
        <w:rPr>
          <w:rStyle w:val="Teksttreci4"/>
          <w:color w:val="000000"/>
        </w:rPr>
        <w:t>Słownik opracowywany jest przez zespół redakcyjny pod kie</w:t>
      </w:r>
      <w:r>
        <w:rPr>
          <w:rStyle w:val="Teksttreci4"/>
          <w:color w:val="000000"/>
        </w:rPr>
        <w:softHyphen/>
        <w:t xml:space="preserve">runkiem </w:t>
      </w:r>
      <w:r w:rsidRPr="00476C0D">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476C0D">
        <w:rPr>
          <w:rStyle w:val="Teksttreci4"/>
          <w:color w:val="000000"/>
          <w:lang w:eastAsia="en-US"/>
        </w:rPr>
        <w:t xml:space="preserve">prof, </w:t>
      </w:r>
      <w:r>
        <w:rPr>
          <w:rStyle w:val="Teksttreci4"/>
          <w:color w:val="000000"/>
        </w:rPr>
        <w:t>dr Witold Taszycki. członek rzecz. PAN. Po słowniku Lindego (1807—1914 r.) i Słowniku Warszawskim (Karłowicza-Kryńskiego-Niedźwieckiego, 1900—1927 r.) jest to trzecie podstawowe opracowanie słownictwa ogólnopolskiego, będące kontynuacją najlepszych tradycji leksyko</w:t>
      </w:r>
      <w:r>
        <w:rPr>
          <w:rStyle w:val="Teksttreci4"/>
          <w:color w:val="000000"/>
        </w:rPr>
        <w:softHyphen/>
        <w:t>grafii polskiej, bogatsze wszakże od poprzednich prac o osiągnięcia wiedzy językoznawczej naszych czasów.</w:t>
      </w:r>
    </w:p>
    <w:p w:rsidR="00584792" w:rsidRDefault="00584792">
      <w:pPr>
        <w:pStyle w:val="Teksttreci40"/>
        <w:shd w:val="clear" w:color="auto" w:fill="auto"/>
        <w:spacing w:after="0" w:line="210" w:lineRule="exact"/>
        <w:ind w:left="300" w:right="1680" w:firstLine="200"/>
        <w:jc w:val="both"/>
      </w:pPr>
      <w:r>
        <w:rPr>
          <w:rStyle w:val="Teksttreci4"/>
          <w:color w:val="000000"/>
        </w:rPr>
        <w:t>Słownik zawiera cały zasób wyrazów mowy polskiej, które były w użyciu na przestrzeni dwóch ostatnich stuleci, jak również wy</w:t>
      </w:r>
      <w:r>
        <w:rPr>
          <w:rStyle w:val="Teksttreci4"/>
          <w:color w:val="000000"/>
        </w:rPr>
        <w:softHyphen/>
        <w:t>razy nowe, powstałe współcześnie. Znaleźć w nim można wszyst</w:t>
      </w:r>
      <w:r>
        <w:rPr>
          <w:rStyle w:val="Teksttreci4"/>
          <w:color w:val="000000"/>
        </w:rPr>
        <w:softHyphen/>
        <w:t>kie potrzebne informacje o wyrazach języka ogólnopolskiego, a więc nie tylko to, co wyraz znaczy, lecz także, jak należy tego wyrazu używać, jakie są najwłaściwsze jego połączenia z innymi wyrazami, uwypuklające jego treść znaczeniową i nie dopuszcza</w:t>
      </w:r>
      <w:r>
        <w:rPr>
          <w:rStyle w:val="Teksttreci4"/>
          <w:color w:val="000000"/>
        </w:rPr>
        <w:softHyphen/>
        <w:t>jące do powstawania błędnych, niejasnych, wypaczonych sfor</w:t>
      </w:r>
      <w:r>
        <w:rPr>
          <w:rStyle w:val="Teksttreci4"/>
          <w:color w:val="000000"/>
        </w:rPr>
        <w:softHyphen/>
        <w:t>mułowań.</w:t>
      </w:r>
    </w:p>
    <w:p w:rsidR="00584792" w:rsidRDefault="00584792">
      <w:pPr>
        <w:pStyle w:val="Teksttreci40"/>
        <w:shd w:val="clear" w:color="auto" w:fill="auto"/>
        <w:spacing w:after="0" w:line="210" w:lineRule="exact"/>
        <w:ind w:left="300" w:right="1680" w:firstLine="200"/>
        <w:jc w:val="both"/>
      </w:pPr>
      <w:r>
        <w:rPr>
          <w:rStyle w:val="Teksttreci4"/>
          <w:color w:val="000000"/>
        </w:rPr>
        <w:t>Do poszczególnych wyrazów Słownik podaje formy poprawnej odmiany gramatycznej, objaśnienia różnych znaczeń danego wy</w:t>
      </w:r>
      <w:r>
        <w:rPr>
          <w:rStyle w:val="Teksttreci4"/>
          <w:color w:val="000000"/>
        </w:rPr>
        <w:softHyphen/>
        <w:t>razu (definicje numerowane), charakterystyczne przykłady użycia wyrazu w każdym ze znaczeń, utarte zwroty frazeologiczne, w których wyraz ten występuje.</w:t>
      </w:r>
    </w:p>
    <w:p w:rsidR="00584792" w:rsidRDefault="00584792">
      <w:pPr>
        <w:pStyle w:val="Teksttreci40"/>
        <w:shd w:val="clear" w:color="auto" w:fill="auto"/>
        <w:spacing w:after="0" w:line="210" w:lineRule="exact"/>
        <w:ind w:left="300" w:right="1680" w:firstLine="200"/>
        <w:jc w:val="both"/>
      </w:pPr>
      <w:r>
        <w:rPr>
          <w:rStyle w:val="Teksttreci4"/>
          <w:color w:val="000000"/>
        </w:rPr>
        <w:t>Przykładami użycia wyrazów są cytaty z dzieł znanych pisa</w:t>
      </w:r>
      <w:r>
        <w:rPr>
          <w:rStyle w:val="Teksttreci4"/>
          <w:color w:val="000000"/>
        </w:rPr>
        <w:softHyphen/>
        <w:t>rzy ze wskazaniem autora i strony dzieła, z którego cytat za</w:t>
      </w:r>
      <w:r>
        <w:rPr>
          <w:rStyle w:val="Teksttreci4"/>
          <w:color w:val="000000"/>
        </w:rPr>
        <w:softHyphen/>
        <w:t>czerpnięto.</w:t>
      </w:r>
    </w:p>
    <w:p w:rsidR="00584792" w:rsidRDefault="00584792">
      <w:pPr>
        <w:pStyle w:val="Teksttreci40"/>
        <w:shd w:val="clear" w:color="auto" w:fill="auto"/>
        <w:spacing w:after="0" w:line="210" w:lineRule="exact"/>
        <w:ind w:left="300" w:right="1680" w:firstLine="200"/>
        <w:jc w:val="both"/>
      </w:pPr>
      <w:r>
        <w:rPr>
          <w:rStyle w:val="Teksttreci4"/>
          <w:color w:val="000000"/>
        </w:rPr>
        <w:t>W ten sposób użytkownik Słownika uzyskuje jasny, udokumen</w:t>
      </w:r>
      <w:r>
        <w:rPr>
          <w:rStyle w:val="Teksttreci4"/>
          <w:color w:val="000000"/>
        </w:rPr>
        <w:softHyphen/>
        <w:t>towany obraz historycznego rozwoju znaczenia i stylistycznego użycia wyrazu.</w:t>
      </w:r>
    </w:p>
    <w:p w:rsidR="00584792" w:rsidRDefault="00584792">
      <w:pPr>
        <w:pStyle w:val="Teksttreci40"/>
        <w:shd w:val="clear" w:color="auto" w:fill="auto"/>
        <w:spacing w:after="0" w:line="210" w:lineRule="exact"/>
        <w:ind w:left="300" w:firstLine="200"/>
        <w:jc w:val="both"/>
      </w:pPr>
      <w:r>
        <w:rPr>
          <w:rStyle w:val="Teksttreci4"/>
          <w:color w:val="000000"/>
        </w:rPr>
        <w:t>Słownik będzie dziełem niezbędnym dla każdego, kto dba</w:t>
      </w:r>
    </w:p>
    <w:p w:rsidR="00584792" w:rsidRDefault="00584792">
      <w:pPr>
        <w:pStyle w:val="Teksttreci40"/>
        <w:shd w:val="clear" w:color="auto" w:fill="auto"/>
        <w:tabs>
          <w:tab w:val="left" w:pos="542"/>
        </w:tabs>
        <w:spacing w:after="0" w:line="210" w:lineRule="exact"/>
        <w:ind w:left="300" w:right="1680" w:firstLine="0"/>
        <w:jc w:val="both"/>
      </w:pPr>
      <w:r>
        <w:rPr>
          <w:rStyle w:val="Teksttreci4"/>
          <w:color w:val="000000"/>
        </w:rPr>
        <w:t>o</w:t>
      </w:r>
      <w:r>
        <w:rPr>
          <w:rStyle w:val="Teksttreci4"/>
          <w:color w:val="000000"/>
        </w:rPr>
        <w:tab/>
        <w:t>czystość, bogactwo mowy ojczystej, kto rozwija swą wiedzę, dąży do podniesienia swych kwalifikacji w pracy biurowej, redakcyjnej, pedagogicznej, naukowej i innej. Powinien znaleźć się w każdej bibliotece, w domach studentów i nauczycieli, dzia</w:t>
      </w:r>
      <w:r>
        <w:rPr>
          <w:rStyle w:val="Teksttreci4"/>
          <w:color w:val="000000"/>
        </w:rPr>
        <w:softHyphen/>
        <w:t>łaczy oświatowych i naukowców, pracowników biur i urzędów</w:t>
      </w:r>
    </w:p>
    <w:p w:rsidR="00584792" w:rsidRDefault="00584792">
      <w:pPr>
        <w:pStyle w:val="Teksttreci40"/>
        <w:shd w:val="clear" w:color="auto" w:fill="auto"/>
        <w:tabs>
          <w:tab w:val="left" w:pos="542"/>
        </w:tabs>
        <w:spacing w:after="1352" w:line="210" w:lineRule="exact"/>
        <w:ind w:left="300" w:firstLine="0"/>
        <w:jc w:val="both"/>
      </w:pPr>
      <w:r>
        <w:rPr>
          <w:rStyle w:val="Teksttreci4"/>
          <w:color w:val="000000"/>
        </w:rPr>
        <w:t>i</w:t>
      </w:r>
      <w:r>
        <w:rPr>
          <w:rStyle w:val="Teksttreci4"/>
          <w:color w:val="000000"/>
        </w:rPr>
        <w:tab/>
        <w:t>wszystkich miłośników języka.</w:t>
      </w:r>
    </w:p>
    <w:p w:rsidR="00584792" w:rsidRDefault="00584792">
      <w:pPr>
        <w:pStyle w:val="Teksttreci190"/>
        <w:shd w:val="clear" w:color="auto" w:fill="auto"/>
        <w:spacing w:before="0" w:line="320" w:lineRule="exact"/>
        <w:ind w:left="300"/>
      </w:pPr>
      <w:r>
        <w:rPr>
          <w:rStyle w:val="Teksttreci19"/>
          <w:color w:val="000000"/>
        </w:rPr>
        <w:t>PAŃSTWOWE WYDAWNICTWO NAUKOWE</w:t>
      </w:r>
      <w:r>
        <w:br w:type="page"/>
      </w:r>
    </w:p>
    <w:p w:rsidR="00584792" w:rsidRDefault="00584792">
      <w:pPr>
        <w:pStyle w:val="Teksttreci150"/>
        <w:shd w:val="clear" w:color="auto" w:fill="auto"/>
        <w:spacing w:after="514"/>
        <w:ind w:right="120"/>
      </w:pPr>
      <w:r>
        <w:rPr>
          <w:rStyle w:val="Teksttreci15"/>
          <w:color w:val="000000"/>
        </w:rPr>
        <w:lastRenderedPageBreak/>
        <w:t>WARUNKI PRENUMERATY CZASOPISMA PT.</w:t>
      </w:r>
      <w:r>
        <w:rPr>
          <w:rStyle w:val="Teksttreci15"/>
          <w:color w:val="000000"/>
        </w:rPr>
        <w:br/>
        <w:t>„PORADNIK JĘZYKOWY”</w:t>
      </w:r>
    </w:p>
    <w:p w:rsidR="00584792" w:rsidRDefault="00584792">
      <w:pPr>
        <w:pStyle w:val="Teksttreci40"/>
        <w:shd w:val="clear" w:color="auto" w:fill="auto"/>
        <w:spacing w:after="518" w:line="258" w:lineRule="exact"/>
        <w:ind w:left="2640" w:right="2580" w:firstLine="0"/>
        <w:jc w:val="right"/>
      </w:pPr>
      <w:r>
        <w:rPr>
          <w:rStyle w:val="Teksttreci4"/>
          <w:color w:val="000000"/>
        </w:rPr>
        <w:t>Cena prenumeraty rocznej zł 60,— półrocznej zł 30,—</w:t>
      </w:r>
    </w:p>
    <w:p w:rsidR="00584792" w:rsidRDefault="00584792">
      <w:pPr>
        <w:pStyle w:val="Teksttreci40"/>
        <w:shd w:val="clear" w:color="auto" w:fill="auto"/>
        <w:spacing w:after="77" w:line="210" w:lineRule="exact"/>
        <w:ind w:left="980" w:firstLine="220"/>
        <w:jc w:val="both"/>
      </w:pPr>
      <w:r>
        <w:rPr>
          <w:rStyle w:val="Teksttreci4"/>
          <w:color w:val="000000"/>
        </w:rPr>
        <w:t>Zamówienia i wpłaty przyjmują:</w:t>
      </w:r>
    </w:p>
    <w:p w:rsidR="00584792" w:rsidRDefault="00584792">
      <w:pPr>
        <w:pStyle w:val="Teksttreci160"/>
        <w:numPr>
          <w:ilvl w:val="0"/>
          <w:numId w:val="11"/>
        </w:numPr>
        <w:shd w:val="clear" w:color="auto" w:fill="auto"/>
        <w:tabs>
          <w:tab w:val="left" w:pos="1732"/>
        </w:tabs>
        <w:spacing w:before="0" w:after="0"/>
        <w:ind w:left="1740" w:right="980"/>
      </w:pPr>
      <w:r>
        <w:rPr>
          <w:rStyle w:val="Teksttreci16"/>
          <w:b/>
          <w:bCs/>
          <w:color w:val="000000"/>
        </w:rPr>
        <w:t>Centrala Kolportażu Prasy i Wydawnictw „Ruch”, Warsza</w:t>
      </w:r>
      <w:r>
        <w:rPr>
          <w:rStyle w:val="Teksttreci16"/>
          <w:b/>
          <w:bCs/>
          <w:color w:val="000000"/>
        </w:rPr>
        <w:softHyphen/>
        <w:t>wa, ul. Wronia 23, konto PKO nr 1-6-100.020.</w:t>
      </w:r>
    </w:p>
    <w:p w:rsidR="00584792" w:rsidRDefault="00584792">
      <w:pPr>
        <w:pStyle w:val="Teksttreci160"/>
        <w:numPr>
          <w:ilvl w:val="0"/>
          <w:numId w:val="11"/>
        </w:numPr>
        <w:shd w:val="clear" w:color="auto" w:fill="auto"/>
        <w:tabs>
          <w:tab w:val="left" w:pos="1732"/>
        </w:tabs>
        <w:spacing w:before="0" w:line="366" w:lineRule="exact"/>
        <w:ind w:left="1420" w:firstLine="0"/>
        <w:jc w:val="both"/>
      </w:pPr>
      <w:r>
        <w:rPr>
          <w:rStyle w:val="Teksttreci16"/>
          <w:b/>
          <w:bCs/>
          <w:color w:val="000000"/>
        </w:rPr>
        <w:t>Oddziały i Delegatury „Ruchu”.</w:t>
      </w:r>
    </w:p>
    <w:p w:rsidR="00584792" w:rsidRDefault="00584792">
      <w:pPr>
        <w:pStyle w:val="Teksttreci160"/>
        <w:numPr>
          <w:ilvl w:val="0"/>
          <w:numId w:val="11"/>
        </w:numPr>
        <w:shd w:val="clear" w:color="auto" w:fill="auto"/>
        <w:tabs>
          <w:tab w:val="left" w:pos="1732"/>
        </w:tabs>
        <w:spacing w:before="0" w:after="0" w:line="366" w:lineRule="exact"/>
        <w:ind w:left="1420" w:firstLine="0"/>
        <w:jc w:val="both"/>
      </w:pPr>
      <w:r>
        <w:rPr>
          <w:rStyle w:val="Teksttreci16"/>
          <w:b/>
          <w:bCs/>
          <w:color w:val="000000"/>
        </w:rPr>
        <w:t>Urzędy pocztowe i listonosze.</w:t>
      </w:r>
    </w:p>
    <w:p w:rsidR="00584792" w:rsidRDefault="00584792">
      <w:pPr>
        <w:pStyle w:val="Teksttreci160"/>
        <w:numPr>
          <w:ilvl w:val="0"/>
          <w:numId w:val="11"/>
        </w:numPr>
        <w:shd w:val="clear" w:color="auto" w:fill="auto"/>
        <w:tabs>
          <w:tab w:val="left" w:pos="1732"/>
        </w:tabs>
        <w:spacing w:before="0" w:after="170" w:line="366" w:lineRule="exact"/>
        <w:ind w:left="1420" w:firstLine="0"/>
        <w:jc w:val="both"/>
      </w:pPr>
      <w:r>
        <w:rPr>
          <w:rStyle w:val="Teksttreci16"/>
          <w:b/>
          <w:bCs/>
          <w:color w:val="000000"/>
        </w:rPr>
        <w:t>Księgarnie „Domu Książki”.</w:t>
      </w:r>
    </w:p>
    <w:p w:rsidR="00584792" w:rsidRDefault="00584792">
      <w:pPr>
        <w:pStyle w:val="Teksttreci40"/>
        <w:shd w:val="clear" w:color="auto" w:fill="auto"/>
        <w:spacing w:after="190" w:line="228" w:lineRule="exact"/>
        <w:ind w:left="980" w:right="980" w:firstLine="220"/>
        <w:jc w:val="both"/>
      </w:pPr>
      <w:r>
        <w:rPr>
          <w:rStyle w:val="Teksttreci4"/>
          <w:color w:val="000000"/>
        </w:rPr>
        <w:t>Zamówienia przyjmowane są do dnia 10 miesiąca poprzedzają</w:t>
      </w:r>
      <w:r>
        <w:rPr>
          <w:rStyle w:val="Teksttreci4"/>
          <w:color w:val="000000"/>
        </w:rPr>
        <w:softHyphen/>
        <w:t>cego okres prenumeraty.</w:t>
      </w:r>
    </w:p>
    <w:p w:rsidR="00584792" w:rsidRDefault="00584792">
      <w:pPr>
        <w:pStyle w:val="Teksttreci40"/>
        <w:shd w:val="clear" w:color="auto" w:fill="auto"/>
        <w:spacing w:after="142" w:line="216" w:lineRule="exact"/>
        <w:ind w:left="980" w:right="980" w:firstLine="220"/>
        <w:jc w:val="both"/>
      </w:pPr>
      <w:r>
        <w:rPr>
          <w:rStyle w:val="Teksttreci4"/>
          <w:color w:val="000000"/>
        </w:rPr>
        <w:t>Zamówienia dla zagranicy przyjmuje Biuro Kolportażu Wydawnictw Zagranicznych „Ruch”, Warszawa, ul. Wronia 23 (tel. 20-46-88), konto PKO nr 1-6-100.024. Koszt prenumeraty ze zleceniem wys</w:t>
      </w:r>
      <w:r>
        <w:rPr>
          <w:rStyle w:val="Teksttreci49pt"/>
          <w:color w:val="000000"/>
        </w:rPr>
        <w:t>3</w:t>
      </w:r>
      <w:r>
        <w:rPr>
          <w:rStyle w:val="Teksttreci4"/>
          <w:color w:val="000000"/>
          <w:vertAlign w:val="superscript"/>
        </w:rPr>
        <w:t>r</w:t>
      </w:r>
      <w:r>
        <w:rPr>
          <w:rStyle w:val="Teksttreci4"/>
          <w:color w:val="000000"/>
        </w:rPr>
        <w:t>łki za granicę jest o 40% wyższy.</w:t>
      </w:r>
    </w:p>
    <w:p w:rsidR="00584792" w:rsidRDefault="00584792">
      <w:pPr>
        <w:pStyle w:val="Teksttreci40"/>
        <w:shd w:val="clear" w:color="auto" w:fill="auto"/>
        <w:spacing w:after="166"/>
        <w:ind w:left="980" w:right="980" w:firstLine="220"/>
        <w:jc w:val="both"/>
      </w:pPr>
      <w:r>
        <w:rPr>
          <w:rStyle w:val="Teksttreci4"/>
          <w:color w:val="000000"/>
        </w:rPr>
        <w:t>Czasopismo „Poradnik Językowy” można nabywać we Wzor</w:t>
      </w:r>
      <w:r>
        <w:rPr>
          <w:rStyle w:val="Teksttreci4"/>
          <w:color w:val="000000"/>
        </w:rPr>
        <w:softHyphen/>
        <w:t>cowni Wydawnictw Naukowych PAN — Ossolineum — PWN, Warszawa, Pałac Kultury i Nauki (wysoki parter) oraz w nastę</w:t>
      </w:r>
      <w:r>
        <w:rPr>
          <w:rStyle w:val="Teksttreci4"/>
          <w:color w:val="000000"/>
        </w:rPr>
        <w:softHyphen/>
        <w:t>pujących księgarniach naukowych PP. „Domu Książki”:</w:t>
      </w:r>
    </w:p>
    <w:p w:rsidR="00584792" w:rsidRDefault="00D05218">
      <w:pPr>
        <w:pStyle w:val="Teksttreci40"/>
        <w:shd w:val="clear" w:color="auto" w:fill="auto"/>
        <w:spacing w:after="36" w:line="282" w:lineRule="exact"/>
        <w:ind w:right="980" w:firstLine="0"/>
        <w:jc w:val="left"/>
      </w:pPr>
      <w:r>
        <w:rPr>
          <w:noProof/>
        </w:rPr>
        <w:pict>
          <v:shape id="_x0000_s1078" type="#_x0000_t202" style="position:absolute;margin-left:46.5pt;margin-top:-2.75pt;width:159.9pt;height:134.7pt;z-index:-251654144;mso-wrap-distance-left:5pt;mso-wrap-distance-right:28.8pt;mso-position-horizontal-relative:margin" filled="f" stroked="f">
            <v:textbox style="mso-fit-shape-to-text:t" inset="0,0,0,0">
              <w:txbxContent>
                <w:p w:rsidR="00584792" w:rsidRDefault="00584792">
                  <w:pPr>
                    <w:pStyle w:val="Teksttreci40"/>
                    <w:shd w:val="clear" w:color="auto" w:fill="auto"/>
                    <w:spacing w:after="0"/>
                    <w:ind w:left="240" w:hanging="240"/>
                    <w:jc w:val="left"/>
                  </w:pPr>
                  <w:r>
                    <w:rPr>
                      <w:rStyle w:val="Teksttreci4Exact"/>
                      <w:color w:val="000000"/>
                    </w:rPr>
                    <w:t>Warszawa, Krakowskie Przed</w:t>
                  </w:r>
                  <w:r>
                    <w:rPr>
                      <w:rStyle w:val="Teksttreci4Exact"/>
                      <w:color w:val="000000"/>
                    </w:rPr>
                    <w:softHyphen/>
                    <w:t>mieście 7</w:t>
                  </w:r>
                </w:p>
                <w:p w:rsidR="00584792" w:rsidRDefault="00584792">
                  <w:pPr>
                    <w:pStyle w:val="Teksttreci40"/>
                    <w:shd w:val="clear" w:color="auto" w:fill="auto"/>
                    <w:spacing w:after="0"/>
                    <w:ind w:left="240" w:hanging="240"/>
                    <w:jc w:val="left"/>
                  </w:pPr>
                  <w:r>
                    <w:rPr>
                      <w:rStyle w:val="Teksttreci4Exact"/>
                      <w:color w:val="000000"/>
                    </w:rPr>
                    <w:t>Wrocław, ul. Kuźnicza 42</w:t>
                  </w:r>
                </w:p>
                <w:p w:rsidR="00584792" w:rsidRDefault="00584792">
                  <w:pPr>
                    <w:pStyle w:val="Teksttreci40"/>
                    <w:shd w:val="clear" w:color="auto" w:fill="auto"/>
                    <w:spacing w:after="0"/>
                    <w:ind w:left="240" w:hanging="240"/>
                    <w:jc w:val="left"/>
                  </w:pPr>
                  <w:r>
                    <w:rPr>
                      <w:rStyle w:val="Teksttreci4Exact"/>
                      <w:color w:val="000000"/>
                    </w:rPr>
                    <w:t>Lublin, ul. Krakowskie Przed</w:t>
                  </w:r>
                  <w:r>
                    <w:rPr>
                      <w:rStyle w:val="Teksttreci4Exact"/>
                      <w:color w:val="000000"/>
                    </w:rPr>
                    <w:softHyphen/>
                    <w:t>mieście 68</w:t>
                  </w:r>
                </w:p>
                <w:p w:rsidR="00584792" w:rsidRDefault="00584792">
                  <w:pPr>
                    <w:pStyle w:val="Teksttreci40"/>
                    <w:shd w:val="clear" w:color="auto" w:fill="auto"/>
                    <w:spacing w:after="0"/>
                    <w:ind w:left="240" w:hanging="240"/>
                    <w:jc w:val="left"/>
                  </w:pPr>
                  <w:r>
                    <w:rPr>
                      <w:rStyle w:val="Teksttreci4Exact"/>
                      <w:color w:val="000000"/>
                    </w:rPr>
                    <w:t>Szczecin, ul. Jedności Naro</w:t>
                  </w:r>
                  <w:r>
                    <w:rPr>
                      <w:rStyle w:val="Teksttreci4Exact"/>
                      <w:color w:val="000000"/>
                    </w:rPr>
                    <w:softHyphen/>
                    <w:t>dowej 5</w:t>
                  </w:r>
                </w:p>
                <w:p w:rsidR="00584792" w:rsidRDefault="00584792">
                  <w:pPr>
                    <w:pStyle w:val="Teksttreci40"/>
                    <w:shd w:val="clear" w:color="auto" w:fill="auto"/>
                    <w:spacing w:after="0"/>
                    <w:ind w:left="240" w:hanging="240"/>
                    <w:jc w:val="left"/>
                  </w:pPr>
                  <w:r>
                    <w:rPr>
                      <w:rStyle w:val="Teksttreci4Exact"/>
                      <w:color w:val="000000"/>
                    </w:rPr>
                    <w:t xml:space="preserve">Olsztyn, Plac Wolności </w:t>
                  </w:r>
                  <w:r>
                    <w:rPr>
                      <w:rStyle w:val="Teksttreci4Exact"/>
                      <w:color w:val="000000"/>
                      <w:lang w:val="ru-RU" w:eastAsia="ru-RU"/>
                    </w:rPr>
                    <w:t>2/3</w:t>
                  </w:r>
                </w:p>
                <w:p w:rsidR="00584792" w:rsidRDefault="00584792">
                  <w:pPr>
                    <w:pStyle w:val="Teksttreci40"/>
                    <w:shd w:val="clear" w:color="auto" w:fill="auto"/>
                    <w:spacing w:after="0"/>
                    <w:ind w:left="240" w:hanging="240"/>
                    <w:jc w:val="left"/>
                  </w:pPr>
                  <w:r>
                    <w:rPr>
                      <w:rStyle w:val="Teksttreci4Exact"/>
                      <w:color w:val="000000"/>
                    </w:rPr>
                    <w:t>Gdańsk-Wrzeszcz, ul. Grun</w:t>
                  </w:r>
                  <w:r>
                    <w:rPr>
                      <w:rStyle w:val="Teksttreci4Exact"/>
                      <w:color w:val="000000"/>
                    </w:rPr>
                    <w:softHyphen/>
                    <w:t xml:space="preserve">waldzka </w:t>
                  </w:r>
                  <w:r>
                    <w:rPr>
                      <w:rStyle w:val="Teksttreci4Exact"/>
                      <w:color w:val="000000"/>
                      <w:lang w:val="ru-RU" w:eastAsia="ru-RU"/>
                    </w:rPr>
                    <w:t>111/113</w:t>
                  </w:r>
                </w:p>
              </w:txbxContent>
            </v:textbox>
            <w10:wrap type="square" side="right" anchorx="margin"/>
          </v:shape>
        </w:pict>
      </w:r>
      <w:r w:rsidR="00584792">
        <w:rPr>
          <w:rStyle w:val="Teksttreci4"/>
          <w:color w:val="000000"/>
        </w:rPr>
        <w:t xml:space="preserve">Opole, Rynek </w:t>
      </w:r>
      <w:r w:rsidR="00584792">
        <w:rPr>
          <w:rStyle w:val="Teksttreci4"/>
          <w:color w:val="000000"/>
          <w:lang w:val="ru-RU" w:eastAsia="ru-RU"/>
        </w:rPr>
        <w:t xml:space="preserve">19/20 </w:t>
      </w:r>
      <w:r w:rsidR="00584792">
        <w:rPr>
          <w:rStyle w:val="Teksttreci4"/>
          <w:color w:val="000000"/>
        </w:rPr>
        <w:t>Łódź, ul. Piotrkowska 102a Poznań, ul. Armii Czerwo</w:t>
      </w:r>
      <w:r w:rsidR="00584792">
        <w:rPr>
          <w:rStyle w:val="Teksttreci4"/>
          <w:color w:val="000000"/>
        </w:rPr>
        <w:softHyphen/>
        <w:t>nej 69</w:t>
      </w:r>
    </w:p>
    <w:p w:rsidR="00584792" w:rsidRDefault="00584792">
      <w:pPr>
        <w:pStyle w:val="Teksttreci40"/>
        <w:shd w:val="clear" w:color="auto" w:fill="auto"/>
        <w:spacing w:after="442" w:line="312" w:lineRule="exact"/>
        <w:ind w:right="980" w:firstLine="0"/>
        <w:jc w:val="left"/>
      </w:pPr>
      <w:r>
        <w:rPr>
          <w:rStyle w:val="Teksttreci4"/>
          <w:color w:val="000000"/>
        </w:rPr>
        <w:t>Kraków, ul. Podwale 6 Toruń, Rynek Staromiejski 30 Koszalin, ul. Zwycięstwa 20 Białystok, ul. Lipowa 43 Katowice, ul. Warszawska 11</w:t>
      </w:r>
    </w:p>
    <w:p w:rsidR="00584792" w:rsidRDefault="00584792">
      <w:pPr>
        <w:pStyle w:val="Teksttreci40"/>
        <w:shd w:val="clear" w:color="auto" w:fill="auto"/>
        <w:spacing w:after="346" w:line="210" w:lineRule="exact"/>
        <w:ind w:left="980" w:right="980" w:firstLine="220"/>
        <w:jc w:val="both"/>
      </w:pPr>
      <w:r>
        <w:rPr>
          <w:rStyle w:val="Teksttreci4"/>
          <w:color w:val="000000"/>
        </w:rPr>
        <w:t>Archiwalne egzemplarze można nabywsć także w Punkcie wysyłkowym Prasy Archiwalnej „Ruch”, Warszawka, ul Now</w:t>
      </w:r>
      <w:r>
        <w:rPr>
          <w:rStyle w:val="Teksttreci4"/>
          <w:color w:val="000000"/>
          <w:vertAlign w:val="superscript"/>
        </w:rPr>
        <w:t>r</w:t>
      </w:r>
      <w:r>
        <w:rPr>
          <w:rStyle w:val="Teksttreci4"/>
          <w:color w:val="000000"/>
        </w:rPr>
        <w:t xml:space="preserve">o- miejska </w:t>
      </w:r>
      <w:r>
        <w:rPr>
          <w:rStyle w:val="Teksttreci4"/>
          <w:color w:val="000000"/>
          <w:lang w:val="ru-RU" w:eastAsia="ru-RU"/>
        </w:rPr>
        <w:t xml:space="preserve">15/17, </w:t>
      </w:r>
      <w:r>
        <w:rPr>
          <w:rStyle w:val="Teksttreci4"/>
          <w:color w:val="000000"/>
        </w:rPr>
        <w:t>konto PKO nr 114-6-700041 VII O/M.</w:t>
      </w:r>
    </w:p>
    <w:p w:rsidR="00584792" w:rsidRDefault="00584792">
      <w:pPr>
        <w:pStyle w:val="Teksttreci170"/>
        <w:shd w:val="clear" w:color="auto" w:fill="auto"/>
        <w:spacing w:before="0"/>
        <w:ind w:left="980" w:right="980"/>
      </w:pPr>
      <w:r>
        <w:rPr>
          <w:rStyle w:val="Teksttreci17"/>
          <w:color w:val="000000"/>
        </w:rPr>
        <w:t>TYLKO PRENUMERATA ZAPEWNIA REGULARNE OTRZYMYWANIE CZASOPISMA</w:t>
      </w:r>
    </w:p>
    <w:sectPr w:rsidR="00584792">
      <w:headerReference w:type="even" r:id="rId71"/>
      <w:headerReference w:type="default" r:id="rId72"/>
      <w:headerReference w:type="first" r:id="rId73"/>
      <w:pgSz w:w="11900" w:h="16840"/>
      <w:pgMar w:top="1596" w:right="1340" w:bottom="2199" w:left="1728" w:header="0" w:footer="3" w:gutter="0"/>
      <w:pgNumType w:start="47"/>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218" w:rsidRDefault="00D05218">
      <w:pPr>
        <w:rPr>
          <w:color w:val="auto"/>
        </w:rPr>
      </w:pPr>
      <w:r>
        <w:rPr>
          <w:color w:val="auto"/>
        </w:rPr>
        <w:separator/>
      </w:r>
    </w:p>
  </w:endnote>
  <w:endnote w:type="continuationSeparator" w:id="0">
    <w:p w:rsidR="00D05218" w:rsidRDefault="00D05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l‚r SVbN"/>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156.1pt;margin-top:828.65pt;width:1.8pt;height:3.9pt;z-index:-251576320;mso-wrap-style:none;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spacing w:line="240" w:lineRule="auto"/>
                </w:pPr>
                <w:r>
                  <w:rPr>
                    <w:rStyle w:val="Nagweklubstopka8"/>
                    <w:i w:val="0"/>
                    <w:iCs w:val="0"/>
                    <w:color w:val="000000"/>
                    <w:spacing w:val="0"/>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218" w:rsidRDefault="00D05218">
      <w:pPr>
        <w:rPr>
          <w:color w:val="auto"/>
        </w:rPr>
      </w:pPr>
      <w:r>
        <w:rPr>
          <w:color w:val="auto"/>
        </w:rPr>
        <w:separator/>
      </w:r>
    </w:p>
  </w:footnote>
  <w:footnote w:type="continuationSeparator" w:id="0">
    <w:p w:rsidR="00D05218" w:rsidRDefault="00D05218">
      <w:r>
        <w:continuationSeparator/>
      </w:r>
    </w:p>
  </w:footnote>
  <w:footnote w:id="1">
    <w:p w:rsidR="00000000" w:rsidRDefault="00584792">
      <w:pPr>
        <w:pStyle w:val="Stopka"/>
        <w:shd w:val="clear" w:color="auto" w:fill="auto"/>
        <w:tabs>
          <w:tab w:val="left" w:pos="726"/>
        </w:tabs>
        <w:ind w:right="140" w:firstLine="480"/>
      </w:pPr>
      <w:r>
        <w:rPr>
          <w:color w:val="000000"/>
          <w:vertAlign w:val="superscript"/>
        </w:rPr>
        <w:footnoteRef/>
      </w:r>
      <w:r>
        <w:rPr>
          <w:color w:val="000000"/>
        </w:rPr>
        <w:tab/>
        <w:t xml:space="preserve">O takich połączeniach spółgłoskowych pisał J. Łoś: Krótka gramatyka języka polskiego, Lwów 1927, s. 73—74 co następuje: „Jeżeli za dziąsłową następuje zębowa to [...] upodobnienie jest postępowe, czyli że dziąsłową upodabnia się do następującej po niej zębowej: </w:t>
      </w:r>
      <w:r>
        <w:rPr>
          <w:rStyle w:val="StopkaKursywa"/>
          <w:color w:val="000000"/>
        </w:rPr>
        <w:t>č</w:t>
      </w:r>
      <w:r>
        <w:rPr>
          <w:rStyle w:val="StopkaKursywa"/>
          <w:color w:val="000000"/>
          <w:lang w:val="de-DE" w:eastAsia="de-DE"/>
        </w:rPr>
        <w:t xml:space="preserve">s </w:t>
      </w:r>
      <w:r>
        <w:rPr>
          <w:rStyle w:val="StopkaKursywa"/>
          <w:color w:val="000000"/>
        </w:rPr>
        <w:t>&gt; cs</w:t>
      </w:r>
      <w:r>
        <w:rPr>
          <w:color w:val="000000"/>
        </w:rPr>
        <w:t xml:space="preserve"> &gt; </w:t>
      </w:r>
      <w:r>
        <w:rPr>
          <w:rStyle w:val="StopkaKursywa"/>
          <w:color w:val="000000"/>
        </w:rPr>
        <w:t>c;</w:t>
      </w:r>
      <w:r>
        <w:rPr>
          <w:color w:val="000000"/>
        </w:rPr>
        <w:t xml:space="preserve"> stpol. </w:t>
      </w:r>
      <w:r>
        <w:rPr>
          <w:rStyle w:val="StopkaKursywa"/>
          <w:color w:val="000000"/>
        </w:rPr>
        <w:t>czso&gt; cso &gt; co,</w:t>
      </w:r>
      <w:r>
        <w:rPr>
          <w:color w:val="000000"/>
        </w:rPr>
        <w:t xml:space="preserve"> ta ostatnia forma jest już w Kazaniach Gnieźnieńskich; podobny proces zaszedł w </w:t>
      </w:r>
      <w:r>
        <w:rPr>
          <w:rStyle w:val="StopkaKursywa"/>
          <w:color w:val="000000"/>
        </w:rPr>
        <w:t>czsnota, nie- mieczski, świadeczstwo</w:t>
      </w:r>
      <w:r>
        <w:rPr>
          <w:color w:val="000000"/>
        </w:rPr>
        <w:t xml:space="preserve"> i wielu innych wyrazach na -</w:t>
      </w:r>
      <w:r>
        <w:rPr>
          <w:rStyle w:val="StopkaKursywa"/>
          <w:color w:val="000000"/>
        </w:rPr>
        <w:t>ski</w:t>
      </w:r>
      <w:r>
        <w:rPr>
          <w:color w:val="000000"/>
        </w:rPr>
        <w:t xml:space="preserve"> &lt; </w:t>
      </w:r>
      <w:r>
        <w:rPr>
          <w:rStyle w:val="StopkaKursywa"/>
          <w:color w:val="000000"/>
          <w:lang w:val="ru-RU" w:eastAsia="ru-RU"/>
        </w:rPr>
        <w:t>-ъ</w:t>
      </w:r>
      <w:r>
        <w:rPr>
          <w:rStyle w:val="StopkaKursywa"/>
          <w:color w:val="000000"/>
        </w:rPr>
        <w:t>sk</w:t>
      </w:r>
      <w:r>
        <w:rPr>
          <w:rStyle w:val="StopkaKursywa"/>
          <w:color w:val="000000"/>
          <w:lang w:val="ru-RU" w:eastAsia="ru-RU"/>
        </w:rPr>
        <w:t xml:space="preserve">ъ; </w:t>
      </w:r>
      <w:r>
        <w:rPr>
          <w:rStyle w:val="StopkaKursywa"/>
          <w:color w:val="000000"/>
        </w:rPr>
        <w:t>-stwo</w:t>
      </w:r>
      <w:r>
        <w:rPr>
          <w:color w:val="000000"/>
        </w:rPr>
        <w:t xml:space="preserve"> &lt; </w:t>
      </w:r>
      <w:r>
        <w:rPr>
          <w:color w:val="000000"/>
          <w:lang w:val="ru-RU" w:eastAsia="ru-RU"/>
        </w:rPr>
        <w:t>-ь</w:t>
      </w:r>
      <w:r>
        <w:rPr>
          <w:rStyle w:val="StopkaKursywa"/>
          <w:color w:val="000000"/>
          <w:lang w:val="cs-CZ" w:eastAsia="cs-CZ"/>
        </w:rPr>
        <w:t xml:space="preserve">stvo. </w:t>
      </w:r>
      <w:r>
        <w:rPr>
          <w:color w:val="000000"/>
        </w:rPr>
        <w:t xml:space="preserve">Tak samo </w:t>
      </w:r>
      <w:r>
        <w:rPr>
          <w:rStyle w:val="StopkaKursywa"/>
          <w:color w:val="000000"/>
        </w:rPr>
        <w:t xml:space="preserve">-żski &gt; </w:t>
      </w:r>
      <w:r>
        <w:rPr>
          <w:rStyle w:val="StopkaKursywa"/>
          <w:color w:val="000000"/>
          <w:lang w:val="cs-CZ" w:eastAsia="cs-CZ"/>
        </w:rPr>
        <w:t xml:space="preserve">-ski; </w:t>
      </w:r>
      <w:r>
        <w:rPr>
          <w:rStyle w:val="StopkaKursywa"/>
          <w:color w:val="000000"/>
        </w:rPr>
        <w:t>-żstwo</w:t>
      </w:r>
      <w:r>
        <w:rPr>
          <w:color w:val="000000"/>
        </w:rPr>
        <w:t xml:space="preserve"> &gt; </w:t>
      </w:r>
      <w:r>
        <w:rPr>
          <w:rStyle w:val="StopkaKursywa"/>
          <w:color w:val="000000"/>
        </w:rPr>
        <w:t>-stwo; bożski &gt; boski; bożstwo</w:t>
      </w:r>
      <w:r>
        <w:rPr>
          <w:color w:val="000000"/>
        </w:rPr>
        <w:t xml:space="preserve"> &gt; </w:t>
      </w:r>
      <w:r>
        <w:rPr>
          <w:rStyle w:val="StopkaKursywa"/>
          <w:color w:val="000000"/>
        </w:rPr>
        <w:t>bostwo</w:t>
      </w:r>
      <w:r>
        <w:rPr>
          <w:color w:val="000000"/>
        </w:rPr>
        <w:t xml:space="preserve"> (już w Kaz. Świętokrz.) &gt; </w:t>
      </w:r>
      <w:r>
        <w:rPr>
          <w:rStyle w:val="StopkaKursywa"/>
          <w:color w:val="000000"/>
        </w:rPr>
        <w:t>bóstwo</w:t>
      </w:r>
      <w:r>
        <w:rPr>
          <w:color w:val="000000"/>
        </w:rPr>
        <w:t xml:space="preserve"> (z dawnych boż</w:t>
      </w:r>
      <w:r>
        <w:rPr>
          <w:color w:val="000000"/>
          <w:lang w:val="ru-RU" w:eastAsia="ru-RU"/>
        </w:rPr>
        <w:t>ъ</w:t>
      </w:r>
      <w:r>
        <w:rPr>
          <w:color w:val="000000"/>
        </w:rPr>
        <w:t>sk</w:t>
      </w:r>
      <w:r>
        <w:rPr>
          <w:color w:val="000000"/>
          <w:lang w:val="ru-RU" w:eastAsia="ru-RU"/>
        </w:rPr>
        <w:t xml:space="preserve">ъ, </w:t>
      </w:r>
      <w:r>
        <w:rPr>
          <w:rStyle w:val="StopkaKursywa"/>
          <w:color w:val="000000"/>
          <w:lang w:val="cs-CZ" w:eastAsia="cs-CZ"/>
        </w:rPr>
        <w:t>bož</w:t>
      </w:r>
      <w:r>
        <w:rPr>
          <w:color w:val="000000"/>
          <w:lang w:val="ru-RU" w:eastAsia="ru-RU"/>
        </w:rPr>
        <w:t>ъ</w:t>
      </w:r>
      <w:r>
        <w:rPr>
          <w:rStyle w:val="StopkaKursywa"/>
          <w:color w:val="000000"/>
          <w:lang w:val="cs-CZ" w:eastAsia="cs-CZ"/>
        </w:rPr>
        <w:t>stvo,</w:t>
      </w:r>
      <w:r>
        <w:rPr>
          <w:color w:val="000000"/>
          <w:lang w:val="cs-CZ" w:eastAsia="cs-CZ"/>
        </w:rPr>
        <w:t xml:space="preserve"> </w:t>
      </w:r>
      <w:r>
        <w:rPr>
          <w:color w:val="000000"/>
        </w:rPr>
        <w:t xml:space="preserve">gdzie </w:t>
      </w:r>
      <w:r>
        <w:rPr>
          <w:rStyle w:val="StopkaKursywa"/>
          <w:color w:val="000000"/>
        </w:rPr>
        <w:t>ż</w:t>
      </w:r>
      <w:r>
        <w:rPr>
          <w:color w:val="000000"/>
          <w:lang w:val="ru-RU" w:eastAsia="ru-RU"/>
        </w:rPr>
        <w:t>ъ</w:t>
      </w:r>
      <w:r>
        <w:rPr>
          <w:color w:val="000000"/>
        </w:rPr>
        <w:t xml:space="preserve"> &lt; g</w:t>
      </w:r>
      <w:r>
        <w:rPr>
          <w:rStyle w:val="StopkaKursywa"/>
          <w:color w:val="000000"/>
          <w:lang w:val="ru-RU" w:eastAsia="ru-RU"/>
        </w:rPr>
        <w:t xml:space="preserve">ъ) </w:t>
      </w:r>
      <w:r>
        <w:rPr>
          <w:color w:val="000000"/>
        </w:rPr>
        <w:t xml:space="preserve">(i w innych podobnych  [...] „Wymienionym asymilacjom [...] spółgłoski dziąsłowej do zębowej towarzyszy też zniknięcie szczelinowej spółgłoski: cso&gt;cso&gt;co; </w:t>
      </w:r>
      <w:r>
        <w:rPr>
          <w:rStyle w:val="StopkaKursywa"/>
          <w:color w:val="000000"/>
        </w:rPr>
        <w:t>bożski &gt; bozski&gt; bosski&gt; boski</w:t>
      </w:r>
      <w:r>
        <w:rPr>
          <w:color w:val="000000"/>
        </w:rPr>
        <w:t xml:space="preserve"> [...]”. Do uwag J. Łosia dodaję spostrzeżenie T. Lehra-Spławińskiego (Język polski. Pochodzenie — powstanie — rozwój. Wyd. 2. Warszawa 1951). Omawiając „Spowiedź powszechną” (zabytek z pocz. XV w.) autor ten pisze m.in. (s. 151): „Ze zjawisk głosowych najciekawsze są zmiany w grupach spółgłoskowych: i tak dawniejsze połączenia </w:t>
      </w:r>
      <w:r>
        <w:rPr>
          <w:rStyle w:val="StopkaKursywa"/>
          <w:color w:val="000000"/>
        </w:rPr>
        <w:t>cz</w:t>
      </w:r>
      <w:r>
        <w:rPr>
          <w:color w:val="000000"/>
        </w:rPr>
        <w:t xml:space="preserve">   s lub </w:t>
      </w:r>
      <w:r>
        <w:rPr>
          <w:rStyle w:val="StopkaKursywa"/>
          <w:color w:val="000000"/>
        </w:rPr>
        <w:t>c + s</w:t>
      </w:r>
      <w:r>
        <w:rPr>
          <w:color w:val="000000"/>
        </w:rPr>
        <w:t xml:space="preserve"> uległy tu [tj. w tym zabytku polszczyzny — uw. m.] już zupełnemu upodobnieniu i stopiły się w postaci</w:t>
      </w:r>
    </w:p>
  </w:footnote>
  <w:footnote w:id="2">
    <w:p w:rsidR="00000000" w:rsidRDefault="00584792">
      <w:pPr>
        <w:pStyle w:val="Stopka"/>
        <w:shd w:val="clear" w:color="auto" w:fill="auto"/>
        <w:spacing w:line="276" w:lineRule="exact"/>
        <w:ind w:firstLine="480"/>
        <w:jc w:val="left"/>
      </w:pPr>
      <w:r>
        <w:rPr>
          <w:color w:val="000000"/>
        </w:rPr>
        <w:footnoteRef/>
      </w:r>
      <w:r>
        <w:rPr>
          <w:color w:val="000000"/>
        </w:rPr>
        <w:t xml:space="preserve"> Forma pierwotna tego imienia zawiera kolejno następujące po sobie: jer słaby, jer mocny, jer słaby.</w:t>
      </w:r>
    </w:p>
  </w:footnote>
  <w:footnote w:id="3">
    <w:p w:rsidR="00000000" w:rsidRDefault="00584792">
      <w:pPr>
        <w:pStyle w:val="Stopka"/>
        <w:shd w:val="clear" w:color="auto" w:fill="auto"/>
        <w:tabs>
          <w:tab w:val="left" w:pos="1004"/>
        </w:tabs>
        <w:ind w:left="320" w:firstLine="400"/>
        <w:jc w:val="left"/>
      </w:pPr>
      <w:r>
        <w:rPr>
          <w:color w:val="000000"/>
          <w:vertAlign w:val="superscript"/>
        </w:rPr>
        <w:footnoteRef/>
      </w:r>
      <w:r>
        <w:rPr>
          <w:color w:val="000000"/>
        </w:rPr>
        <w:tab/>
        <w:t xml:space="preserve">Woj. </w:t>
      </w:r>
      <w:r w:rsidRPr="00476C0D">
        <w:rPr>
          <w:color w:val="000000"/>
          <w:lang w:eastAsia="en-US"/>
        </w:rPr>
        <w:t xml:space="preserve">Arch. </w:t>
      </w:r>
      <w:r>
        <w:rPr>
          <w:color w:val="000000"/>
        </w:rPr>
        <w:t xml:space="preserve">Państw, w Katowicach, Akta parafii mysłowickiej, sygn. Wpt. </w:t>
      </w:r>
      <w:r>
        <w:rPr>
          <w:color w:val="000000"/>
          <w:lang w:val="ru-RU" w:eastAsia="ru-RU"/>
        </w:rPr>
        <w:t xml:space="preserve">33/47, </w:t>
      </w:r>
      <w:r>
        <w:rPr>
          <w:color w:val="000000"/>
        </w:rPr>
        <w:t>Fundacje, nr 12.</w:t>
      </w:r>
    </w:p>
  </w:footnote>
  <w:footnote w:id="4">
    <w:p w:rsidR="00000000" w:rsidRDefault="00584792">
      <w:pPr>
        <w:pStyle w:val="Stopka"/>
        <w:shd w:val="clear" w:color="auto" w:fill="auto"/>
        <w:tabs>
          <w:tab w:val="left" w:pos="996"/>
        </w:tabs>
        <w:ind w:left="720"/>
      </w:pPr>
      <w:r>
        <w:rPr>
          <w:color w:val="000000"/>
          <w:vertAlign w:val="superscript"/>
        </w:rPr>
        <w:footnoteRef/>
      </w:r>
      <w:r>
        <w:rPr>
          <w:color w:val="000000"/>
        </w:rPr>
        <w:tab/>
        <w:t>Książka telefoniczna okręgu pocztowego w Katowicach na 1955 r.</w:t>
      </w:r>
    </w:p>
  </w:footnote>
  <w:footnote w:id="5">
    <w:p w:rsidR="00000000" w:rsidRDefault="00584792">
      <w:pPr>
        <w:pStyle w:val="Stopka"/>
        <w:shd w:val="clear" w:color="auto" w:fill="auto"/>
        <w:tabs>
          <w:tab w:val="left" w:pos="992"/>
        </w:tabs>
        <w:ind w:left="320" w:firstLine="400"/>
        <w:jc w:val="left"/>
      </w:pPr>
      <w:r>
        <w:rPr>
          <w:color w:val="000000"/>
          <w:vertAlign w:val="superscript"/>
        </w:rPr>
        <w:footnoteRef/>
      </w:r>
      <w:r>
        <w:rPr>
          <w:color w:val="000000"/>
        </w:rPr>
        <w:tab/>
        <w:t>W. Taszycki: Najdawniejsze polskie imiona osobowe. — Rozprawy i studia polonistyczne I: Onomastyka Wrocław — Kraków 1958, s. 74.</w:t>
      </w:r>
    </w:p>
  </w:footnote>
  <w:footnote w:id="6">
    <w:p w:rsidR="00000000" w:rsidRDefault="00584792">
      <w:pPr>
        <w:pStyle w:val="Stopka"/>
        <w:shd w:val="clear" w:color="auto" w:fill="auto"/>
        <w:tabs>
          <w:tab w:val="left" w:pos="1022"/>
        </w:tabs>
        <w:ind w:left="740"/>
      </w:pPr>
      <w:r>
        <w:rPr>
          <w:color w:val="000000"/>
          <w:vertAlign w:val="superscript"/>
        </w:rPr>
        <w:footnoteRef/>
      </w:r>
      <w:r>
        <w:rPr>
          <w:color w:val="000000"/>
        </w:rPr>
        <w:tab/>
        <w:t>Ibidem s. 78.</w:t>
      </w:r>
    </w:p>
  </w:footnote>
  <w:footnote w:id="7">
    <w:p w:rsidR="00000000" w:rsidRDefault="00584792">
      <w:pPr>
        <w:pStyle w:val="Stopka"/>
        <w:shd w:val="clear" w:color="auto" w:fill="auto"/>
        <w:tabs>
          <w:tab w:val="left" w:pos="708"/>
        </w:tabs>
        <w:ind w:firstLine="460"/>
        <w:jc w:val="left"/>
      </w:pPr>
      <w:r>
        <w:rPr>
          <w:color w:val="000000"/>
          <w:vertAlign w:val="superscript"/>
        </w:rPr>
        <w:footnoteRef/>
      </w:r>
      <w:r>
        <w:rPr>
          <w:color w:val="000000"/>
        </w:rPr>
        <w:tab/>
        <w:t xml:space="preserve">Oboczność </w:t>
      </w:r>
      <w:r>
        <w:rPr>
          <w:rStyle w:val="StopkaKursywa"/>
          <w:color w:val="000000"/>
          <w:lang w:val="ru-RU" w:eastAsia="ru-RU"/>
        </w:rPr>
        <w:t>у//ъ//и</w:t>
      </w:r>
      <w:r>
        <w:rPr>
          <w:color w:val="000000"/>
          <w:lang w:val="ru-RU" w:eastAsia="ru-RU"/>
        </w:rPr>
        <w:t xml:space="preserve"> </w:t>
      </w:r>
      <w:r>
        <w:rPr>
          <w:color w:val="000000"/>
        </w:rPr>
        <w:t xml:space="preserve">normalna w prasłowiańskim; por. np. wyrazy: </w:t>
      </w:r>
      <w:r>
        <w:rPr>
          <w:rStyle w:val="StopkaKursywa"/>
          <w:color w:val="000000"/>
        </w:rPr>
        <w:t>rudy//rydzyj/rdza,</w:t>
      </w:r>
      <w:r>
        <w:rPr>
          <w:color w:val="000000"/>
        </w:rPr>
        <w:t xml:space="preserve"> w których mamy kontynuanty pie pnia </w:t>
      </w:r>
      <w:r>
        <w:rPr>
          <w:rStyle w:val="StopkaKursywa"/>
          <w:color w:val="000000"/>
          <w:lang w:val="de-DE" w:eastAsia="de-DE"/>
        </w:rPr>
        <w:t>*roudh-//*riidh-//*rüdh-.</w:t>
      </w:r>
    </w:p>
  </w:footnote>
  <w:footnote w:id="8">
    <w:p w:rsidR="00584792" w:rsidRDefault="00584792">
      <w:pPr>
        <w:pStyle w:val="Stopka2"/>
        <w:shd w:val="clear" w:color="auto" w:fill="auto"/>
        <w:tabs>
          <w:tab w:val="left" w:pos="696"/>
        </w:tabs>
      </w:pPr>
      <w:r>
        <w:rPr>
          <w:rStyle w:val="Stopka2Odstpy0pt"/>
          <w:color w:val="000000"/>
          <w:vertAlign w:val="superscript"/>
          <w:lang w:val="pl-PL" w:eastAsia="pl-PL"/>
        </w:rPr>
        <w:footnoteRef/>
      </w:r>
      <w:r>
        <w:rPr>
          <w:rStyle w:val="Stopka20"/>
          <w:color w:val="000000"/>
          <w:lang w:val="pl-PL" w:eastAsia="pl-PL"/>
        </w:rPr>
        <w:tab/>
      </w:r>
      <w:r>
        <w:rPr>
          <w:rStyle w:val="Stopka2Odstpy0pt1"/>
          <w:color w:val="000000"/>
          <w:lang w:val="ru-RU" w:eastAsia="ru-RU"/>
        </w:rPr>
        <w:t>„</w:t>
      </w:r>
      <w:r>
        <w:rPr>
          <w:rStyle w:val="Stopka2Odstpy0pt1"/>
          <w:color w:val="000000"/>
          <w:lang w:val="pl-PL" w:eastAsia="pl-PL"/>
        </w:rPr>
        <w:t>Gad</w:t>
      </w:r>
      <w:r>
        <w:rPr>
          <w:rStyle w:val="Stopka2Odstpy0pt1"/>
          <w:color w:val="000000"/>
          <w:lang w:val="ru-RU" w:eastAsia="ru-RU"/>
        </w:rPr>
        <w:t xml:space="preserve">ъ </w:t>
      </w:r>
      <w:r>
        <w:rPr>
          <w:rStyle w:val="Stopka20"/>
          <w:color w:val="000000"/>
        </w:rPr>
        <w:t xml:space="preserve">kann schon darum mit </w:t>
      </w:r>
      <w:r>
        <w:rPr>
          <w:rStyle w:val="Stopka2Odstpy0pt1"/>
          <w:color w:val="000000"/>
        </w:rPr>
        <w:t xml:space="preserve">gyd'b </w:t>
      </w:r>
      <w:r>
        <w:rPr>
          <w:rStyle w:val="Stopka20"/>
          <w:color w:val="000000"/>
        </w:rPr>
        <w:t xml:space="preserve">nicht Zusammenhängen, weil in gydb das d </w:t>
      </w:r>
      <w:r>
        <w:rPr>
          <w:rStyle w:val="Stopka2Odstpy0pt1"/>
          <w:color w:val="000000"/>
        </w:rPr>
        <w:t xml:space="preserve">mit </w:t>
      </w:r>
      <w:r>
        <w:rPr>
          <w:rStyle w:val="Stopka20"/>
          <w:color w:val="000000"/>
        </w:rPr>
        <w:t xml:space="preserve">zd ständig wechselt [...], gyzda ist </w:t>
      </w:r>
      <w:r>
        <w:rPr>
          <w:rStyle w:val="Stopka2Odstpy0pt1"/>
          <w:color w:val="000000"/>
        </w:rPr>
        <w:t xml:space="preserve">ja </w:t>
      </w:r>
      <w:r>
        <w:rPr>
          <w:rStyle w:val="Stopka20"/>
          <w:color w:val="000000"/>
        </w:rPr>
        <w:t>nicht als *güdh-dha aufzufassen</w:t>
      </w:r>
    </w:p>
    <w:p w:rsidR="00000000" w:rsidRDefault="00584792">
      <w:pPr>
        <w:pStyle w:val="Stopka"/>
        <w:shd w:val="clear" w:color="auto" w:fill="auto"/>
        <w:ind w:firstLine="660"/>
      </w:pPr>
      <w:r>
        <w:rPr>
          <w:color w:val="000000"/>
          <w:lang w:val="de-DE" w:eastAsia="de-DE"/>
        </w:rPr>
        <w:t xml:space="preserve">(A. Brückner: Uber Etymologien und Etymologiesieren. — Zeitschrift für vergleichende Sprachforschung, t. 48). </w:t>
      </w:r>
      <w:r w:rsidRPr="00476C0D">
        <w:rPr>
          <w:color w:val="000000"/>
          <w:lang w:val="en-US"/>
        </w:rPr>
        <w:t xml:space="preserve">Por. też: </w:t>
      </w:r>
      <w:r>
        <w:rPr>
          <w:color w:val="000000"/>
          <w:lang w:val="de-DE" w:eastAsia="de-DE"/>
        </w:rPr>
        <w:t xml:space="preserve">E. </w:t>
      </w:r>
      <w:r w:rsidRPr="00476C0D">
        <w:rPr>
          <w:color w:val="000000"/>
          <w:lang w:val="en-US"/>
        </w:rPr>
        <w:t xml:space="preserve">Berneker: </w:t>
      </w:r>
      <w:r>
        <w:rPr>
          <w:color w:val="000000"/>
          <w:lang w:val="de-DE" w:eastAsia="de-DE"/>
        </w:rPr>
        <w:t>Slavisches etymolo</w:t>
      </w:r>
      <w:r>
        <w:rPr>
          <w:color w:val="000000"/>
          <w:lang w:val="de-DE" w:eastAsia="de-DE"/>
        </w:rPr>
        <w:softHyphen/>
        <w:t>gisches Wörtebuch. Heidelberg 1924 s. v.</w:t>
      </w:r>
    </w:p>
  </w:footnote>
  <w:footnote w:id="9">
    <w:p w:rsidR="00000000" w:rsidRDefault="00584792">
      <w:pPr>
        <w:pStyle w:val="Stopka"/>
        <w:shd w:val="clear" w:color="auto" w:fill="auto"/>
        <w:tabs>
          <w:tab w:val="left" w:pos="678"/>
        </w:tabs>
        <w:ind w:firstLine="440"/>
      </w:pPr>
      <w:r>
        <w:rPr>
          <w:color w:val="000000"/>
          <w:vertAlign w:val="superscript"/>
          <w:lang w:val="de-DE" w:eastAsia="de-DE"/>
        </w:rPr>
        <w:footnoteRef/>
      </w:r>
      <w:r>
        <w:rPr>
          <w:color w:val="000000"/>
          <w:lang w:val="de-DE" w:eastAsia="de-DE"/>
        </w:rPr>
        <w:tab/>
      </w:r>
      <w:r>
        <w:rPr>
          <w:color w:val="000000"/>
        </w:rPr>
        <w:t xml:space="preserve">Hardy </w:t>
      </w:r>
      <w:r>
        <w:rPr>
          <w:color w:val="000000"/>
          <w:lang w:val="de-DE" w:eastAsia="de-DE"/>
        </w:rPr>
        <w:t xml:space="preserve">&lt; ps. </w:t>
      </w:r>
      <w:r>
        <w:rPr>
          <w:rStyle w:val="StopkaKursywa"/>
          <w:color w:val="000000"/>
          <w:lang w:val="de-DE" w:eastAsia="de-DE"/>
        </w:rPr>
        <w:t>*g</w:t>
      </w:r>
      <w:r>
        <w:rPr>
          <w:rStyle w:val="StopkaKursywa"/>
          <w:color w:val="000000"/>
        </w:rPr>
        <w:t>ŗ</w:t>
      </w:r>
      <w:r>
        <w:rPr>
          <w:rStyle w:val="StopkaKursywa"/>
          <w:color w:val="000000"/>
          <w:lang w:val="de-DE" w:eastAsia="de-DE"/>
        </w:rPr>
        <w:t>dъ</w:t>
      </w:r>
      <w:r>
        <w:rPr>
          <w:color w:val="000000"/>
          <w:lang w:val="de-DE" w:eastAsia="de-DE"/>
        </w:rPr>
        <w:t xml:space="preserve"> </w:t>
      </w:r>
      <w:r>
        <w:rPr>
          <w:color w:val="000000"/>
        </w:rPr>
        <w:t>«dumny, wyniosły», ale na południu Słowiańszczyzny w znaczeniu «szpetny, szkaradny, okropny». Por. F. Sławski: Słownik etymolo</w:t>
      </w:r>
      <w:r>
        <w:rPr>
          <w:color w:val="000000"/>
        </w:rPr>
        <w:softHyphen/>
        <w:t>giczny języka polskiego T. 1. Kraków 1952 — 1956, s. 256 i 405.</w:t>
      </w:r>
    </w:p>
  </w:footnote>
  <w:footnote w:id="10">
    <w:p w:rsidR="00000000" w:rsidRDefault="00584792">
      <w:pPr>
        <w:pStyle w:val="Stopka"/>
        <w:shd w:val="clear" w:color="auto" w:fill="auto"/>
        <w:tabs>
          <w:tab w:val="left" w:pos="774"/>
        </w:tabs>
        <w:spacing w:line="258" w:lineRule="exact"/>
        <w:ind w:firstLine="480"/>
        <w:jc w:val="left"/>
      </w:pPr>
      <w:r>
        <w:rPr>
          <w:color w:val="000000"/>
          <w:vertAlign w:val="superscript"/>
        </w:rPr>
        <w:footnoteRef/>
      </w:r>
      <w:r>
        <w:rPr>
          <w:color w:val="000000"/>
        </w:rPr>
        <w:tab/>
        <w:t xml:space="preserve">Woj. </w:t>
      </w:r>
      <w:r>
        <w:rPr>
          <w:color w:val="000000"/>
          <w:lang w:val="cs-CZ" w:eastAsia="cs-CZ"/>
        </w:rPr>
        <w:t xml:space="preserve">Arch. </w:t>
      </w:r>
      <w:r>
        <w:rPr>
          <w:color w:val="000000"/>
        </w:rPr>
        <w:t xml:space="preserve">Państw, w Katowicach, sygn. Wpt. </w:t>
      </w:r>
      <w:r>
        <w:rPr>
          <w:color w:val="000000"/>
          <w:lang w:val="ru-RU" w:eastAsia="ru-RU"/>
        </w:rPr>
        <w:t xml:space="preserve">33/47 </w:t>
      </w:r>
      <w:r>
        <w:rPr>
          <w:color w:val="000000"/>
        </w:rPr>
        <w:t>Fundacje (Parafia w Mysłowicach).</w:t>
      </w:r>
    </w:p>
  </w:footnote>
  <w:footnote w:id="11">
    <w:p w:rsidR="00000000" w:rsidRDefault="00584792">
      <w:pPr>
        <w:pStyle w:val="Stopka"/>
        <w:shd w:val="clear" w:color="auto" w:fill="auto"/>
        <w:tabs>
          <w:tab w:val="left" w:pos="822"/>
        </w:tabs>
        <w:ind w:left="480"/>
      </w:pPr>
      <w:r>
        <w:rPr>
          <w:color w:val="000000"/>
          <w:vertAlign w:val="superscript"/>
        </w:rPr>
        <w:footnoteRef/>
      </w:r>
      <w:r>
        <w:rPr>
          <w:color w:val="000000"/>
        </w:rPr>
        <w:tab/>
        <w:t xml:space="preserve">Ibid., sygn. Wpt. </w:t>
      </w:r>
      <w:r>
        <w:rPr>
          <w:color w:val="000000"/>
          <w:lang w:val="ru-RU" w:eastAsia="ru-RU"/>
        </w:rPr>
        <w:t xml:space="preserve">34/47 </w:t>
      </w:r>
      <w:r>
        <w:rPr>
          <w:color w:val="000000"/>
        </w:rPr>
        <w:t>(Parafia w Mikołowie).</w:t>
      </w:r>
    </w:p>
  </w:footnote>
  <w:footnote w:id="12">
    <w:p w:rsidR="00000000" w:rsidRDefault="00584792">
      <w:pPr>
        <w:pStyle w:val="Stopka"/>
        <w:shd w:val="clear" w:color="auto" w:fill="auto"/>
        <w:tabs>
          <w:tab w:val="left" w:pos="822"/>
        </w:tabs>
        <w:ind w:left="480"/>
      </w:pPr>
      <w:r>
        <w:rPr>
          <w:color w:val="000000"/>
          <w:vertAlign w:val="superscript"/>
        </w:rPr>
        <w:footnoteRef/>
      </w:r>
      <w:r>
        <w:rPr>
          <w:color w:val="000000"/>
        </w:rPr>
        <w:tab/>
        <w:t xml:space="preserve">Także «święto, uroczystość, czas»; por. F. Sławski, </w:t>
      </w:r>
      <w:r>
        <w:rPr>
          <w:color w:val="000000"/>
          <w:lang w:val="cs-CZ" w:eastAsia="cs-CZ"/>
        </w:rPr>
        <w:t xml:space="preserve">op. </w:t>
      </w:r>
      <w:r>
        <w:rPr>
          <w:color w:val="000000"/>
        </w:rPr>
        <w:t>cit. s. 307.</w:t>
      </w:r>
    </w:p>
  </w:footnote>
  <w:footnote w:id="13">
    <w:p w:rsidR="00000000" w:rsidRDefault="00584792">
      <w:pPr>
        <w:pStyle w:val="Stopka"/>
        <w:shd w:val="clear" w:color="auto" w:fill="auto"/>
        <w:tabs>
          <w:tab w:val="left" w:pos="834"/>
        </w:tabs>
        <w:ind w:left="480"/>
      </w:pPr>
      <w:r>
        <w:rPr>
          <w:color w:val="000000"/>
          <w:vertAlign w:val="superscript"/>
        </w:rPr>
        <w:footnoteRef/>
      </w:r>
      <w:r>
        <w:rPr>
          <w:color w:val="000000"/>
        </w:rPr>
        <w:tab/>
        <w:t>W. Taszycki, 1. c. s. 102.</w:t>
      </w:r>
    </w:p>
  </w:footnote>
  <w:footnote w:id="14">
    <w:p w:rsidR="00000000" w:rsidRDefault="00584792">
      <w:pPr>
        <w:pStyle w:val="Stopka"/>
        <w:shd w:val="clear" w:color="auto" w:fill="auto"/>
        <w:tabs>
          <w:tab w:val="left" w:pos="750"/>
        </w:tabs>
        <w:spacing w:line="270" w:lineRule="exact"/>
        <w:ind w:firstLine="460"/>
      </w:pPr>
      <w:r>
        <w:rPr>
          <w:color w:val="000000"/>
          <w:vertAlign w:val="superscript"/>
        </w:rPr>
        <w:footnoteRef/>
      </w:r>
      <w:r>
        <w:rPr>
          <w:color w:val="000000"/>
        </w:rPr>
        <w:tab/>
        <w:t xml:space="preserve">J. M. </w:t>
      </w:r>
      <w:r>
        <w:rPr>
          <w:color w:val="000000"/>
          <w:lang w:val="cs-CZ" w:eastAsia="cs-CZ"/>
        </w:rPr>
        <w:t xml:space="preserve">Kořinek </w:t>
      </w:r>
      <w:r>
        <w:rPr>
          <w:color w:val="000000"/>
        </w:rPr>
        <w:t xml:space="preserve">w czasopismach </w:t>
      </w:r>
      <w:r>
        <w:rPr>
          <w:color w:val="000000"/>
          <w:lang w:val="cs-CZ" w:eastAsia="cs-CZ"/>
        </w:rPr>
        <w:t xml:space="preserve">„Filologické </w:t>
      </w:r>
      <w:r>
        <w:rPr>
          <w:color w:val="000000"/>
        </w:rPr>
        <w:t xml:space="preserve">a </w:t>
      </w:r>
      <w:r>
        <w:rPr>
          <w:color w:val="000000"/>
          <w:lang w:val="cs-CZ" w:eastAsia="cs-CZ"/>
        </w:rPr>
        <w:t xml:space="preserve">Paedagogiké, </w:t>
      </w:r>
      <w:r>
        <w:rPr>
          <w:color w:val="000000"/>
        </w:rPr>
        <w:t xml:space="preserve">t. </w:t>
      </w:r>
      <w:r>
        <w:rPr>
          <w:color w:val="000000"/>
          <w:lang w:val="cs-CZ" w:eastAsia="cs-CZ"/>
        </w:rPr>
        <w:t xml:space="preserve">LVIII,. </w:t>
      </w:r>
      <w:r>
        <w:rPr>
          <w:color w:val="000000"/>
        </w:rPr>
        <w:t xml:space="preserve">149 i </w:t>
      </w:r>
      <w:r>
        <w:rPr>
          <w:color w:val="000000"/>
          <w:lang w:val="de-DE" w:eastAsia="de-DE"/>
        </w:rPr>
        <w:t xml:space="preserve">„Zeitschrift </w:t>
      </w:r>
      <w:r>
        <w:rPr>
          <w:color w:val="000000"/>
        </w:rPr>
        <w:t xml:space="preserve">f. </w:t>
      </w:r>
      <w:r>
        <w:rPr>
          <w:color w:val="000000"/>
          <w:lang w:val="de-DE" w:eastAsia="de-DE"/>
        </w:rPr>
        <w:t xml:space="preserve">slavische Philologie </w:t>
      </w:r>
      <w:r>
        <w:rPr>
          <w:color w:val="000000"/>
        </w:rPr>
        <w:t xml:space="preserve">t. XV, s. 417 omawia oboczność pni </w:t>
      </w:r>
      <w:r>
        <w:rPr>
          <w:rStyle w:val="StopkaKursywa"/>
          <w:color w:val="000000"/>
        </w:rPr>
        <w:t>*gъd- //</w:t>
      </w:r>
      <w:r>
        <w:rPr>
          <w:rStyle w:val="StopkaKursywa"/>
          <w:color w:val="000000"/>
          <w:lang w:val="ru-RU" w:eastAsia="ru-RU"/>
        </w:rPr>
        <w:t xml:space="preserve"> </w:t>
      </w:r>
      <w:r>
        <w:rPr>
          <w:rStyle w:val="StopkaKursywa"/>
          <w:color w:val="000000"/>
        </w:rPr>
        <w:t>*god-,</w:t>
      </w:r>
      <w:r>
        <w:rPr>
          <w:color w:val="000000"/>
        </w:rPr>
        <w:t xml:space="preserve"> wywodząc m.in. czes. </w:t>
      </w:r>
      <w:r>
        <w:rPr>
          <w:rStyle w:val="StopkaKursywa"/>
          <w:color w:val="000000"/>
          <w:lang w:val="cs-CZ" w:eastAsia="cs-CZ"/>
        </w:rPr>
        <w:t>heslo</w:t>
      </w:r>
      <w:r>
        <w:rPr>
          <w:color w:val="000000"/>
          <w:lang w:val="cs-CZ" w:eastAsia="cs-CZ"/>
        </w:rPr>
        <w:t xml:space="preserve"> </w:t>
      </w:r>
      <w:r>
        <w:rPr>
          <w:color w:val="000000"/>
        </w:rPr>
        <w:t xml:space="preserve">«hasło» z formy </w:t>
      </w:r>
      <w:r>
        <w:rPr>
          <w:rStyle w:val="StopkaKursywa"/>
          <w:color w:val="000000"/>
        </w:rPr>
        <w:t>*gъd-slo;</w:t>
      </w:r>
      <w:r>
        <w:rPr>
          <w:color w:val="000000"/>
        </w:rPr>
        <w:t xml:space="preserve"> podobnie jak ukr. </w:t>
      </w:r>
      <w:r>
        <w:rPr>
          <w:rStyle w:val="StopkaKursywa"/>
          <w:color w:val="000000"/>
        </w:rPr>
        <w:t>gedło,</w:t>
      </w:r>
      <w:r>
        <w:rPr>
          <w:color w:val="000000"/>
        </w:rPr>
        <w:t xml:space="preserve"> zapożyczone prawdopodobnie z języka polskiego, da się zdaniem etymo</w:t>
      </w:r>
      <w:r>
        <w:rPr>
          <w:color w:val="000000"/>
        </w:rPr>
        <w:softHyphen/>
        <w:t xml:space="preserve">logów sprowadzić do postaci </w:t>
      </w:r>
      <w:r>
        <w:rPr>
          <w:rStyle w:val="StopkaKursywa"/>
          <w:color w:val="000000"/>
        </w:rPr>
        <w:t>*gъd-lo,</w:t>
      </w:r>
      <w:r>
        <w:rPr>
          <w:color w:val="000000"/>
        </w:rPr>
        <w:t xml:space="preserve"> alternującej z </w:t>
      </w:r>
      <w:r>
        <w:rPr>
          <w:rStyle w:val="StopkaKursywa"/>
          <w:color w:val="000000"/>
        </w:rPr>
        <w:t>*god-lo,</w:t>
      </w:r>
      <w:r>
        <w:rPr>
          <w:color w:val="000000"/>
        </w:rPr>
        <w:t xml:space="preserve"> wszystko w związku w związku z </w:t>
      </w:r>
      <w:r>
        <w:rPr>
          <w:rStyle w:val="StopkaKursywa"/>
          <w:color w:val="000000"/>
          <w:lang w:val="cs-CZ" w:eastAsia="cs-CZ"/>
        </w:rPr>
        <w:t>^god</w:t>
      </w:r>
      <w:r>
        <w:rPr>
          <w:rStyle w:val="StopkaKursywa"/>
          <w:color w:val="000000"/>
          <w:lang w:val="ru-RU" w:eastAsia="ru-RU"/>
        </w:rPr>
        <w:t>-ъ,</w:t>
      </w:r>
      <w:r>
        <w:rPr>
          <w:color w:val="000000"/>
          <w:lang w:val="ru-RU" w:eastAsia="ru-RU"/>
        </w:rPr>
        <w:t xml:space="preserve"> </w:t>
      </w:r>
      <w:r>
        <w:rPr>
          <w:color w:val="000000"/>
        </w:rPr>
        <w:t xml:space="preserve">co z kolei zestawia się m.in. z niem. </w:t>
      </w:r>
      <w:r>
        <w:rPr>
          <w:rStyle w:val="StopkaKursywa"/>
          <w:color w:val="000000"/>
          <w:lang w:val="de-DE" w:eastAsia="de-DE"/>
        </w:rPr>
        <w:t>gut</w:t>
      </w:r>
      <w:r>
        <w:rPr>
          <w:color w:val="000000"/>
          <w:lang w:val="de-DE" w:eastAsia="de-DE"/>
        </w:rPr>
        <w:t xml:space="preserve"> </w:t>
      </w:r>
      <w:r>
        <w:rPr>
          <w:color w:val="000000"/>
        </w:rPr>
        <w:t xml:space="preserve">«dobry», </w:t>
      </w:r>
      <w:r>
        <w:rPr>
          <w:rStyle w:val="StopkaKursywa"/>
          <w:color w:val="000000"/>
          <w:lang w:val="de-DE" w:eastAsia="de-DE"/>
        </w:rPr>
        <w:t xml:space="preserve">Gatte </w:t>
      </w:r>
      <w:r>
        <w:rPr>
          <w:color w:val="000000"/>
        </w:rPr>
        <w:t xml:space="preserve">«towarzysz, małżonek», por. też przymiotniki </w:t>
      </w:r>
      <w:r>
        <w:rPr>
          <w:rStyle w:val="StopkaKursywa"/>
          <w:color w:val="000000"/>
        </w:rPr>
        <w:t>godny, godzien.</w:t>
      </w:r>
      <w:r>
        <w:rPr>
          <w:color w:val="000000"/>
        </w:rPr>
        <w:t xml:space="preserve"> (Zob. odpowiednie hasła w słowniku etymologicznym F. Sławskiego).</w:t>
      </w:r>
    </w:p>
  </w:footnote>
  <w:footnote w:id="15">
    <w:p w:rsidR="00000000" w:rsidRDefault="00584792">
      <w:pPr>
        <w:pStyle w:val="Stopka"/>
        <w:shd w:val="clear" w:color="auto" w:fill="auto"/>
        <w:tabs>
          <w:tab w:val="left" w:pos="810"/>
        </w:tabs>
        <w:spacing w:line="270" w:lineRule="exact"/>
        <w:ind w:left="480"/>
      </w:pPr>
      <w:r>
        <w:rPr>
          <w:color w:val="000000"/>
          <w:vertAlign w:val="superscript"/>
        </w:rPr>
        <w:footnoteRef/>
      </w:r>
      <w:r>
        <w:rPr>
          <w:color w:val="000000"/>
        </w:rPr>
        <w:tab/>
        <w:t>Por. Jęz. 1958, z. 5, s. 208 i ns.</w:t>
      </w:r>
    </w:p>
  </w:footnote>
  <w:footnote w:id="16">
    <w:p w:rsidR="00000000" w:rsidRDefault="00584792">
      <w:pPr>
        <w:pStyle w:val="Stopka"/>
        <w:shd w:val="clear" w:color="auto" w:fill="auto"/>
        <w:tabs>
          <w:tab w:val="left" w:pos="762"/>
        </w:tabs>
        <w:ind w:firstLine="440"/>
      </w:pPr>
      <w:r>
        <w:rPr>
          <w:color w:val="000000"/>
          <w:vertAlign w:val="superscript"/>
        </w:rPr>
        <w:footnoteRef/>
      </w:r>
      <w:r>
        <w:rPr>
          <w:color w:val="000000"/>
        </w:rPr>
        <w:tab/>
        <w:t xml:space="preserve">W recenzji pracy S. Kozierowskiego „Badania nazw topograficznych” pisał J. Rozwadowski m.in. co następuje: „Typ, nazwy i odmiany, jaki przedstawia Sądzecz Sądcza, urobiony od imienia Sądek Sądka, a następnie przeobrażony w Sącz Sądcz) Sącza, odnajdujemy w Bądecz, Gądecz (^ Gącz), Bodecz (^ Bucz) Gdecz (^ Giecz), Krótecz (^ Krucz), Szadecz (^ Szarcz), pochodzących od imion Bądek, Gądek, Bodek, Giedek, Krotek, Szadek”. Na marginesie zestawionego tu materiału chcę zwrócić jedynie uwagę, że odbiegająca od pozostałych przykładów postać Szarcz (^ Szadecz, Szadcza &gt; Szarcza) powstała zapewne jako rezultat dążeń artykulacyjnych do zachowania grupy spółgłoskowej, co na szeregu przykładów omówiła w wspomnianym artykule H. Koneczna. Por. też przejście stpol. </w:t>
      </w:r>
      <w:r>
        <w:rPr>
          <w:rStyle w:val="StopkaKursywa"/>
          <w:color w:val="000000"/>
        </w:rPr>
        <w:t>statczyć</w:t>
      </w:r>
      <w:r>
        <w:rPr>
          <w:color w:val="000000"/>
        </w:rPr>
        <w:t xml:space="preserve"> &gt; </w:t>
      </w:r>
      <w:r>
        <w:rPr>
          <w:rStyle w:val="StopkaKursywa"/>
          <w:color w:val="000000"/>
        </w:rPr>
        <w:t>starczyć</w:t>
      </w:r>
      <w:r>
        <w:rPr>
          <w:color w:val="000000"/>
        </w:rPr>
        <w:t xml:space="preserve"> oraz n.m. </w:t>
      </w:r>
      <w:r>
        <w:rPr>
          <w:rStyle w:val="StopkaKursywa"/>
          <w:color w:val="000000"/>
        </w:rPr>
        <w:t>Gledczyce</w:t>
      </w:r>
      <w:r>
        <w:rPr>
          <w:color w:val="000000"/>
        </w:rPr>
        <w:t xml:space="preserve"> &gt; </w:t>
      </w:r>
      <w:r>
        <w:rPr>
          <w:rStyle w:val="StopkaKursywa"/>
          <w:color w:val="000000"/>
        </w:rPr>
        <w:t>Gierczyce</w:t>
      </w:r>
      <w:r>
        <w:rPr>
          <w:color w:val="000000"/>
        </w:rPr>
        <w:t xml:space="preserve"> i czasownik </w:t>
      </w:r>
      <w:r>
        <w:rPr>
          <w:rStyle w:val="StopkaKursywa"/>
          <w:color w:val="000000"/>
        </w:rPr>
        <w:t>świadczyć &gt; świarczyć.</w:t>
      </w:r>
    </w:p>
  </w:footnote>
  <w:footnote w:id="17">
    <w:p w:rsidR="00000000" w:rsidRDefault="00584792">
      <w:pPr>
        <w:pStyle w:val="Stopka"/>
        <w:shd w:val="clear" w:color="auto" w:fill="auto"/>
        <w:tabs>
          <w:tab w:val="left" w:pos="678"/>
        </w:tabs>
        <w:ind w:firstLine="460"/>
        <w:jc w:val="left"/>
      </w:pPr>
      <w:r>
        <w:rPr>
          <w:color w:val="000000"/>
          <w:vertAlign w:val="superscript"/>
        </w:rPr>
        <w:footnoteRef/>
      </w:r>
      <w:r>
        <w:rPr>
          <w:color w:val="000000"/>
        </w:rPr>
        <w:tab/>
        <w:t>Jan Tokarski: Polisemia wyrazów, jej niektóre aspekty i typy. W-wa 1963, PWN, cytuję z nadbitki „Prac Filologicznych”, t. XVIII, cz. 1.</w:t>
      </w:r>
    </w:p>
  </w:footnote>
  <w:footnote w:id="18">
    <w:p w:rsidR="00000000" w:rsidRDefault="00584792">
      <w:pPr>
        <w:pStyle w:val="Stopka"/>
        <w:shd w:val="clear" w:color="auto" w:fill="auto"/>
        <w:tabs>
          <w:tab w:val="left" w:pos="660"/>
        </w:tabs>
        <w:ind w:firstLine="460"/>
        <w:jc w:val="left"/>
      </w:pPr>
      <w:r>
        <w:rPr>
          <w:color w:val="000000"/>
          <w:vertAlign w:val="superscript"/>
        </w:rPr>
        <w:footnoteRef/>
      </w:r>
      <w:r>
        <w:rPr>
          <w:color w:val="000000"/>
        </w:rPr>
        <w:tab/>
        <w:t xml:space="preserve">Witold Doroszewski: Wstęp do Słownika Języka Polskiego. </w:t>
      </w:r>
      <w:r>
        <w:rPr>
          <w:color w:val="000000"/>
          <w:lang w:val="de-DE" w:eastAsia="de-DE"/>
        </w:rPr>
        <w:t xml:space="preserve">Tom </w:t>
      </w:r>
      <w:r>
        <w:rPr>
          <w:color w:val="000000"/>
        </w:rPr>
        <w:t>I, W-wa, 1958, str. XXIV.</w:t>
      </w:r>
    </w:p>
  </w:footnote>
  <w:footnote w:id="19">
    <w:p w:rsidR="00000000" w:rsidRDefault="00584792">
      <w:pPr>
        <w:pStyle w:val="Stopka"/>
        <w:shd w:val="clear" w:color="auto" w:fill="auto"/>
        <w:tabs>
          <w:tab w:val="left" w:pos="696"/>
        </w:tabs>
        <w:spacing w:line="258" w:lineRule="exact"/>
        <w:ind w:firstLine="480"/>
      </w:pPr>
      <w:r>
        <w:rPr>
          <w:color w:val="000000"/>
          <w:vertAlign w:val="superscript"/>
        </w:rPr>
        <w:footnoteRef/>
      </w:r>
      <w:r>
        <w:rPr>
          <w:color w:val="000000"/>
        </w:rPr>
        <w:tab/>
        <w:t>Nie mam tu na myśli terminologii odpowiadającej rozwiniętej aparaturze pojęciowej dydaktyki stosowanej w wojsku tylko w niektórych katedrach wyższych uczelni; przedmiotem niniejszej analizy jest ten system pojęciowo-terminologiczny, który w wojsku ma zastosowanie powszechne.</w:t>
      </w:r>
    </w:p>
  </w:footnote>
  <w:footnote w:id="20">
    <w:p w:rsidR="00000000" w:rsidRDefault="00584792">
      <w:pPr>
        <w:pStyle w:val="Stopka"/>
        <w:shd w:val="clear" w:color="auto" w:fill="auto"/>
        <w:tabs>
          <w:tab w:val="left" w:pos="672"/>
        </w:tabs>
        <w:spacing w:line="258" w:lineRule="exact"/>
        <w:ind w:firstLine="460"/>
        <w:jc w:val="left"/>
      </w:pPr>
      <w:r>
        <w:rPr>
          <w:color w:val="000000"/>
          <w:vertAlign w:val="superscript"/>
        </w:rPr>
        <w:footnoteRef/>
      </w:r>
      <w:r>
        <w:rPr>
          <w:color w:val="000000"/>
        </w:rPr>
        <w:tab/>
        <w:t>W. Okoń: Zarys dydaktyki ogólnej. Instytut Pedagogiki. W-wa 1963, Wyd. PZWS.</w:t>
      </w:r>
    </w:p>
  </w:footnote>
  <w:footnote w:id="21">
    <w:p w:rsidR="00000000" w:rsidRDefault="00584792">
      <w:pPr>
        <w:pStyle w:val="Stopka"/>
        <w:shd w:val="clear" w:color="auto" w:fill="auto"/>
        <w:tabs>
          <w:tab w:val="left" w:pos="684"/>
        </w:tabs>
        <w:ind w:firstLine="460"/>
        <w:jc w:val="left"/>
      </w:pPr>
      <w:r>
        <w:rPr>
          <w:color w:val="000000"/>
          <w:vertAlign w:val="superscript"/>
        </w:rPr>
        <w:footnoteRef/>
      </w:r>
      <w:r>
        <w:rPr>
          <w:color w:val="000000"/>
        </w:rPr>
        <w:tab/>
        <w:t>Wg B. Nawroczyńskiego: Zasady nauczania, wydanie siódme. Wyd. Książnica- Atlas, Wrocław — Warszawa 1948.</w:t>
      </w:r>
    </w:p>
  </w:footnote>
  <w:footnote w:id="22">
    <w:p w:rsidR="00000000" w:rsidRDefault="00584792">
      <w:pPr>
        <w:pStyle w:val="Stopka"/>
        <w:shd w:val="clear" w:color="auto" w:fill="auto"/>
        <w:tabs>
          <w:tab w:val="left" w:pos="702"/>
        </w:tabs>
        <w:ind w:firstLine="460"/>
      </w:pPr>
      <w:r>
        <w:rPr>
          <w:color w:val="000000"/>
          <w:vertAlign w:val="superscript"/>
        </w:rPr>
        <w:footnoteRef/>
      </w:r>
      <w:r>
        <w:rPr>
          <w:color w:val="000000"/>
        </w:rPr>
        <w:tab/>
        <w:t>B. Nawroczyński, tamże str. 43. Cytuję specjalnie tego wybitnego polskiego pedagoga, aby uzyskać obraz najwyższego stopnia nauczania. Dobrze byłoby, aby tak pojęte cele nauczania uzyskiwano przynajmniej na wyższych uczelniach.</w:t>
      </w:r>
    </w:p>
  </w:footnote>
  <w:footnote w:id="23">
    <w:p w:rsidR="00000000" w:rsidRDefault="00584792">
      <w:pPr>
        <w:pStyle w:val="Stopka"/>
        <w:shd w:val="clear" w:color="auto" w:fill="auto"/>
        <w:tabs>
          <w:tab w:val="left" w:pos="690"/>
        </w:tabs>
        <w:ind w:firstLine="440"/>
      </w:pPr>
      <w:r>
        <w:rPr>
          <w:color w:val="000000"/>
          <w:vertAlign w:val="superscript"/>
        </w:rPr>
        <w:footnoteRef/>
      </w:r>
      <w:r>
        <w:rPr>
          <w:color w:val="000000"/>
        </w:rPr>
        <w:tab/>
        <w:t xml:space="preserve">Zob. tam poz. 9, 438, 575. — </w:t>
      </w:r>
      <w:r>
        <w:rPr>
          <w:rStyle w:val="StopkaKursywa"/>
          <w:color w:val="000000"/>
        </w:rPr>
        <w:t>Sł. starożytności słow.</w:t>
      </w:r>
      <w:r>
        <w:rPr>
          <w:color w:val="000000"/>
        </w:rPr>
        <w:t xml:space="preserve"> (poz. 438) to zeszyt próbny; nie podano podtytułu: </w:t>
      </w:r>
      <w:r>
        <w:rPr>
          <w:rStyle w:val="StopkaKursywa"/>
          <w:color w:val="000000"/>
        </w:rPr>
        <w:t>encyklopedyczny zarys</w:t>
      </w:r>
      <w:r>
        <w:rPr>
          <w:color w:val="000000"/>
        </w:rPr>
        <w:t xml:space="preserve"> [...]. Pozycja ta umieszczona jest w dziale... „5. Matematyka”, poddział „57. Nauki antropologiczne i biologiczne”!</w:t>
      </w:r>
    </w:p>
  </w:footnote>
  <w:footnote w:id="24">
    <w:p w:rsidR="00000000" w:rsidRDefault="00584792">
      <w:pPr>
        <w:pStyle w:val="Stopka"/>
        <w:shd w:val="clear" w:color="auto" w:fill="auto"/>
        <w:tabs>
          <w:tab w:val="left" w:pos="690"/>
        </w:tabs>
        <w:ind w:firstLine="460"/>
      </w:pPr>
      <w:r>
        <w:rPr>
          <w:color w:val="000000"/>
          <w:vertAlign w:val="superscript"/>
        </w:rPr>
        <w:footnoteRef/>
      </w:r>
      <w:r>
        <w:rPr>
          <w:color w:val="000000"/>
        </w:rPr>
        <w:tab/>
        <w:t xml:space="preserve">Poz. 4, 6, 570, 571, 572. — </w:t>
      </w:r>
      <w:r>
        <w:rPr>
          <w:rStyle w:val="StopkaKursywa"/>
          <w:color w:val="000000"/>
        </w:rPr>
        <w:t>Sł. biogr. prac. książki</w:t>
      </w:r>
      <w:r>
        <w:rPr>
          <w:color w:val="000000"/>
        </w:rPr>
        <w:t xml:space="preserve"> (poz. 4) jest w dziale ogól</w:t>
      </w:r>
      <w:r>
        <w:rPr>
          <w:color w:val="000000"/>
        </w:rPr>
        <w:softHyphen/>
        <w:t xml:space="preserve">nym (O), innym niż pozostałe słowniki biograficzne (a </w:t>
      </w:r>
      <w:r>
        <w:rPr>
          <w:rStyle w:val="StopkaKursywa"/>
          <w:color w:val="000000"/>
        </w:rPr>
        <w:t>Bibliografia</w:t>
      </w:r>
      <w:r>
        <w:rPr>
          <w:color w:val="000000"/>
        </w:rPr>
        <w:t xml:space="preserve"> nie zawiera żadnych odsyłaczy).</w:t>
      </w:r>
    </w:p>
  </w:footnote>
  <w:footnote w:id="25">
    <w:p w:rsidR="00000000" w:rsidRDefault="00584792">
      <w:pPr>
        <w:pStyle w:val="Stopka"/>
        <w:shd w:val="clear" w:color="auto" w:fill="auto"/>
        <w:spacing w:line="270" w:lineRule="exact"/>
        <w:ind w:firstLine="440"/>
        <w:jc w:val="left"/>
      </w:pPr>
      <w:r>
        <w:rPr>
          <w:color w:val="000000"/>
          <w:vertAlign w:val="superscript"/>
        </w:rPr>
        <w:footnoteRef/>
      </w:r>
      <w:r>
        <w:rPr>
          <w:color w:val="000000"/>
        </w:rPr>
        <w:t xml:space="preserve"> Rzeczywiście są tu jednak nie tylko słowniki, Bibliografia rejestruje również słowniki wielu innych działów terminologii, np. handlowe, sportowe itd.</w:t>
      </w:r>
    </w:p>
  </w:footnote>
  <w:footnote w:id="26">
    <w:p w:rsidR="00000000" w:rsidRDefault="00584792">
      <w:pPr>
        <w:pStyle w:val="Stopka"/>
        <w:shd w:val="clear" w:color="auto" w:fill="auto"/>
        <w:spacing w:line="210" w:lineRule="exact"/>
        <w:ind w:left="440"/>
        <w:jc w:val="left"/>
      </w:pPr>
      <w:r>
        <w:rPr>
          <w:color w:val="000000"/>
          <w:vertAlign w:val="superscript"/>
        </w:rPr>
        <w:footnoteRef/>
      </w:r>
      <w:r>
        <w:rPr>
          <w:color w:val="000000"/>
        </w:rPr>
        <w:t xml:space="preserve"> Bylgarska akademija na naukite.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10.85pt;margin-top:66.45pt;width:138.3pt;height:8.1pt;z-index:-251656192;mso-wrap-style:none;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spacing w:line="240" w:lineRule="auto"/>
                </w:pPr>
                <w:r>
                  <w:rPr>
                    <w:rStyle w:val="Nagweklubstopka2"/>
                    <w:i w:val="0"/>
                    <w:iCs w:val="0"/>
                    <w:color w:val="000000"/>
                    <w:spacing w:val="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2.1pt;margin-top:54.65pt;width:437.1pt;height:8.7pt;z-index:-251637760;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42"/>
                  </w:tabs>
                  <w:spacing w:line="240" w:lineRule="auto"/>
                </w:pPr>
                <w:fldSimple w:instr=" PAGE \* MERGEFORMAT ">
                  <w:r>
                    <w:rPr>
                      <w:rStyle w:val="Nagweklubstopka12pt"/>
                      <w:i w:val="0"/>
                      <w:iCs w:val="0"/>
                      <w:color w:val="000000"/>
                    </w:rPr>
                    <w:t>#</w:t>
                  </w:r>
                </w:fldSimple>
                <w:r>
                  <w:rPr>
                    <w:rStyle w:val="Nagweklubstopka12pt"/>
                    <w:i w:val="0"/>
                    <w:iCs w:val="0"/>
                    <w:color w:val="000000"/>
                  </w:rPr>
                  <w:tab/>
                </w:r>
                <w:r>
                  <w:rPr>
                    <w:rStyle w:val="Nagweklubstopka0"/>
                    <w:i/>
                    <w:iCs/>
                    <w:color w:val="000000"/>
                  </w:rPr>
                  <w:t>E. MOŚKO</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1.2pt;margin-top:54.65pt;width:437.1pt;height:8.7pt;z-index:-251635712;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42"/>
                  </w:tabs>
                  <w:spacing w:line="240" w:lineRule="auto"/>
                </w:pPr>
                <w:r>
                  <w:rPr>
                    <w:rStyle w:val="Nagweklubstopka"/>
                    <w:i/>
                    <w:iCs/>
                    <w:color w:val="000000"/>
                  </w:rPr>
                  <w:t xml:space="preserve">ETYMOLOGIA </w:t>
                </w:r>
                <w:r w:rsidRPr="00476C0D">
                  <w:rPr>
                    <w:rStyle w:val="Nagweklubstopka"/>
                    <w:i/>
                    <w:iCs/>
                    <w:color w:val="000000"/>
                    <w:lang w:eastAsia="en-US"/>
                  </w:rPr>
                  <w:t xml:space="preserve">I </w:t>
                </w:r>
                <w:r>
                  <w:rPr>
                    <w:rStyle w:val="Nagweklubstopka"/>
                    <w:i/>
                    <w:iCs/>
                    <w:color w:val="000000"/>
                  </w:rPr>
                  <w:t>ROZWÓJ GDECZ</w:t>
                </w:r>
                <w:r>
                  <w:rPr>
                    <w:rStyle w:val="NagweklubstopkaBezkursywy"/>
                    <w:i w:val="0"/>
                    <w:iCs w:val="0"/>
                    <w:color w:val="000000"/>
                  </w:rPr>
                  <w:t xml:space="preserve">, </w:t>
                </w:r>
                <w:r>
                  <w:rPr>
                    <w:rStyle w:val="NagweklubstopkaOdstpy2pt"/>
                    <w:i/>
                    <w:iCs/>
                    <w:color w:val="000000"/>
                  </w:rPr>
                  <w:t>GDECZSKI &gt;GIECZ,</w:t>
                </w:r>
                <w:r>
                  <w:rPr>
                    <w:rStyle w:val="Nagweklubstopka"/>
                    <w:i/>
                    <w:iCs/>
                    <w:color w:val="000000"/>
                  </w:rPr>
                  <w:t xml:space="preserve"> GIECZSKI</w:t>
                </w:r>
                <w:r>
                  <w:rPr>
                    <w:rStyle w:val="Nagweklubstopka"/>
                    <w:i/>
                    <w:iCs/>
                    <w:color w:val="000000"/>
                  </w:rPr>
                  <w:tab/>
                </w:r>
                <w:fldSimple w:instr=" PAGE \* MERGEFORMAT ">
                  <w:r w:rsidR="001759F8" w:rsidRPr="001759F8">
                    <w:rPr>
                      <w:rStyle w:val="Nagweklubstopka4"/>
                      <w:i w:val="0"/>
                      <w:iCs w:val="0"/>
                      <w:noProof/>
                      <w:color w:val="000000"/>
                      <w:spacing w:val="0"/>
                      <w:sz w:val="24"/>
                      <w:szCs w:val="24"/>
                    </w:rPr>
                    <w:t>57</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8.9pt;margin-top:56.05pt;width:436.8pt;height:8.7pt;z-index:-25163366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36"/>
                  </w:tabs>
                  <w:spacing w:line="240" w:lineRule="auto"/>
                </w:pPr>
                <w:r>
                  <w:rPr>
                    <w:rStyle w:val="Nagweklubstopka0"/>
                    <w:i/>
                    <w:iCs/>
                    <w:color w:val="000000"/>
                  </w:rPr>
                  <w:t>POLISEMIA W TERMINOLOGII WOJSKOWEJ</w:t>
                </w:r>
                <w:r>
                  <w:rPr>
                    <w:rStyle w:val="Nagweklubstopka0"/>
                    <w:i/>
                    <w:iCs/>
                    <w:color w:val="000000"/>
                  </w:rPr>
                  <w:tab/>
                </w:r>
                <w:fldSimple w:instr=" PAGE \* MERGEFORMAT ">
                  <w:r>
                    <w:rPr>
                      <w:rStyle w:val="Nagweklubstopka12pt"/>
                      <w:i w:val="0"/>
                      <w:iCs w:val="0"/>
                      <w:color w:val="000000"/>
                    </w:rPr>
                    <w:t>#</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8.9pt;margin-top:56.05pt;width:436.8pt;height:8.7pt;z-index:-251631616;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36"/>
                  </w:tabs>
                  <w:spacing w:line="240" w:lineRule="auto"/>
                </w:pPr>
                <w:r>
                  <w:rPr>
                    <w:rStyle w:val="Nagweklubstopka0"/>
                    <w:i/>
                    <w:iCs/>
                    <w:color w:val="000000"/>
                  </w:rPr>
                  <w:t>POLISEMIA W TERMINOLOGII WOJSKOWEJ</w:t>
                </w:r>
                <w:r>
                  <w:rPr>
                    <w:rStyle w:val="Nagweklubstopka0"/>
                    <w:i/>
                    <w:iCs/>
                    <w:color w:val="000000"/>
                  </w:rPr>
                  <w:tab/>
                </w:r>
                <w:fldSimple w:instr=" PAGE \* MERGEFORMAT ">
                  <w:r w:rsidR="001759F8" w:rsidRPr="001759F8">
                    <w:rPr>
                      <w:rStyle w:val="Nagweklubstopka12pt"/>
                      <w:i w:val="0"/>
                      <w:iCs w:val="0"/>
                      <w:noProof/>
                      <w:color w:val="000000"/>
                    </w:rPr>
                    <w:t>61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9.65pt;margin-top:56.35pt;width:439.5pt;height:9pt;z-index:-25162956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90"/>
                  </w:tabs>
                  <w:spacing w:line="240" w:lineRule="auto"/>
                </w:pPr>
                <w:fldSimple w:instr=" PAGE \* MERGEFORMAT ">
                  <w:r w:rsidR="001759F8" w:rsidRPr="001759F8">
                    <w:rPr>
                      <w:rStyle w:val="Nagweklubstopka12pt"/>
                      <w:i w:val="0"/>
                      <w:iCs w:val="0"/>
                      <w:noProof/>
                      <w:color w:val="000000"/>
                    </w:rPr>
                    <w:t>60</w:t>
                  </w:r>
                </w:fldSimple>
                <w:r>
                  <w:rPr>
                    <w:rStyle w:val="Nagweklubstopka12pt"/>
                    <w:i w:val="0"/>
                    <w:iCs w:val="0"/>
                    <w:color w:val="000000"/>
                  </w:rPr>
                  <w:tab/>
                </w:r>
                <w:r>
                  <w:rPr>
                    <w:rStyle w:val="Nagweklubstopka0"/>
                    <w:i/>
                    <w:iCs/>
                    <w:color w:val="000000"/>
                  </w:rPr>
                  <w:t>A. MIELCZAREK</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9.65pt;margin-top:56.35pt;width:439.5pt;height:9pt;z-index:-251627520;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90"/>
                  </w:tabs>
                  <w:spacing w:line="240" w:lineRule="auto"/>
                </w:pPr>
                <w:fldSimple w:instr=" PAGE \* MERGEFORMAT ">
                  <w:r w:rsidR="001759F8" w:rsidRPr="001759F8">
                    <w:rPr>
                      <w:rStyle w:val="Nagweklubstopka12pt"/>
                      <w:i w:val="0"/>
                      <w:iCs w:val="0"/>
                      <w:noProof/>
                      <w:color w:val="000000"/>
                    </w:rPr>
                    <w:t>64</w:t>
                  </w:r>
                </w:fldSimple>
                <w:r>
                  <w:rPr>
                    <w:rStyle w:val="Nagweklubstopka12pt"/>
                    <w:i w:val="0"/>
                    <w:iCs w:val="0"/>
                    <w:color w:val="000000"/>
                  </w:rPr>
                  <w:tab/>
                </w:r>
                <w:r>
                  <w:rPr>
                    <w:rStyle w:val="Nagweklubstopka0"/>
                    <w:i/>
                    <w:iCs/>
                    <w:color w:val="000000"/>
                  </w:rPr>
                  <w:t>A. MIELCZAREK</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8.9pt;margin-top:56.05pt;width:436.8pt;height:8.7pt;z-index:-251625472;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36"/>
                  </w:tabs>
                  <w:spacing w:line="240" w:lineRule="auto"/>
                </w:pPr>
                <w:r>
                  <w:rPr>
                    <w:rStyle w:val="Nagweklubstopka0"/>
                    <w:i/>
                    <w:iCs/>
                    <w:color w:val="000000"/>
                  </w:rPr>
                  <w:t>POLISEMIA W TERMINOLOGII WOJSKOWEJ</w:t>
                </w:r>
                <w:r>
                  <w:rPr>
                    <w:rStyle w:val="Nagweklubstopka0"/>
                    <w:i/>
                    <w:iCs/>
                    <w:color w:val="000000"/>
                  </w:rPr>
                  <w:tab/>
                </w:r>
                <w:fldSimple w:instr=" PAGE \* MERGEFORMAT ">
                  <w:r w:rsidR="001759F8" w:rsidRPr="001759F8">
                    <w:rPr>
                      <w:rStyle w:val="Nagweklubstopka12pt"/>
                      <w:i w:val="0"/>
                      <w:iCs w:val="0"/>
                      <w:noProof/>
                      <w:color w:val="000000"/>
                    </w:rPr>
                    <w:t>65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2.7pt;margin-top:53.75pt;width:436.8pt;height:9.6pt;z-index:-25165414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4554"/>
                    <w:tab w:val="right" w:pos="8736"/>
                  </w:tabs>
                  <w:spacing w:line="240" w:lineRule="auto"/>
                </w:pPr>
                <w:r>
                  <w:rPr>
                    <w:rStyle w:val="Nagweklubstopka3"/>
                    <w:i w:val="0"/>
                    <w:iCs w:val="0"/>
                    <w:color w:val="000000"/>
                    <w:spacing w:val="0"/>
                  </w:rPr>
                  <w:t>1966</w:t>
                </w:r>
                <w:r>
                  <w:rPr>
                    <w:rStyle w:val="Nagweklubstopka3"/>
                    <w:i w:val="0"/>
                    <w:iCs w:val="0"/>
                    <w:color w:val="000000"/>
                    <w:spacing w:val="0"/>
                  </w:rPr>
                  <w:tab/>
                </w:r>
                <w:r>
                  <w:rPr>
                    <w:rStyle w:val="Nagweklubstopka4"/>
                    <w:i w:val="0"/>
                    <w:iCs w:val="0"/>
                    <w:color w:val="000000"/>
                    <w:spacing w:val="0"/>
                    <w:sz w:val="24"/>
                    <w:szCs w:val="24"/>
                  </w:rPr>
                  <w:t>Luty</w:t>
                </w:r>
                <w:r>
                  <w:rPr>
                    <w:rStyle w:val="Nagweklubstopka4"/>
                    <w:i w:val="0"/>
                    <w:iCs w:val="0"/>
                    <w:color w:val="000000"/>
                    <w:spacing w:val="0"/>
                    <w:sz w:val="24"/>
                    <w:szCs w:val="24"/>
                  </w:rPr>
                  <w:tab/>
                </w:r>
                <w:r>
                  <w:rPr>
                    <w:rStyle w:val="Nagweklubstopka3"/>
                    <w:i w:val="0"/>
                    <w:iCs w:val="0"/>
                    <w:color w:val="000000"/>
                    <w:spacing w:val="0"/>
                  </w:rPr>
                  <w:t>Zeszyt 2 (237)</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75.2pt;margin-top:56.05pt;width:433.2pt;height:8.4pt;z-index:-25162342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664"/>
                  </w:tabs>
                  <w:spacing w:line="240" w:lineRule="auto"/>
                </w:pPr>
                <w:fldSimple w:instr=" PAGE \* MERGEFORMAT ">
                  <w:r w:rsidR="001759F8" w:rsidRPr="001759F8">
                    <w:rPr>
                      <w:rStyle w:val="Nagweklubstopka4"/>
                      <w:i w:val="0"/>
                      <w:iCs w:val="0"/>
                      <w:noProof/>
                      <w:color w:val="000000"/>
                      <w:spacing w:val="0"/>
                      <w:sz w:val="24"/>
                      <w:szCs w:val="24"/>
                    </w:rPr>
                    <w:t>62</w:t>
                  </w:r>
                </w:fldSimple>
                <w:r>
                  <w:rPr>
                    <w:rStyle w:val="Nagweklubstopka4"/>
                    <w:i w:val="0"/>
                    <w:iCs w:val="0"/>
                    <w:color w:val="000000"/>
                    <w:spacing w:val="0"/>
                    <w:sz w:val="24"/>
                    <w:szCs w:val="24"/>
                  </w:rPr>
                  <w:tab/>
                </w:r>
                <w:r>
                  <w:rPr>
                    <w:rStyle w:val="Nagweklubstopka"/>
                    <w:i/>
                    <w:iCs/>
                    <w:color w:val="000000"/>
                  </w:rPr>
                  <w:t>A</w:t>
                </w:r>
                <w:r>
                  <w:rPr>
                    <w:rStyle w:val="Nagweklubstopka"/>
                    <w:i/>
                    <w:iCs/>
                    <w:color w:val="000000"/>
                    <w:lang w:val="ru-RU" w:eastAsia="ru-RU"/>
                  </w:rPr>
                  <w:t xml:space="preserve">. </w:t>
                </w:r>
                <w:r>
                  <w:rPr>
                    <w:rStyle w:val="Nagweklubstopka"/>
                    <w:i/>
                    <w:iCs/>
                    <w:color w:val="000000"/>
                  </w:rPr>
                  <w:t>MIELCZAREK</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9.65pt;margin-top:56.35pt;width:439.5pt;height:9pt;z-index:-251621376;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90"/>
                  </w:tabs>
                  <w:spacing w:line="240" w:lineRule="auto"/>
                </w:pPr>
                <w:fldSimple w:instr=" PAGE \* MERGEFORMAT ">
                  <w:r w:rsidR="001759F8" w:rsidRPr="001759F8">
                    <w:rPr>
                      <w:rStyle w:val="Nagweklubstopka12pt"/>
                      <w:i w:val="0"/>
                      <w:iCs w:val="0"/>
                      <w:noProof/>
                      <w:color w:val="000000"/>
                    </w:rPr>
                    <w:t>68</w:t>
                  </w:r>
                </w:fldSimple>
                <w:r>
                  <w:rPr>
                    <w:rStyle w:val="Nagweklubstopka12pt"/>
                    <w:i w:val="0"/>
                    <w:iCs w:val="0"/>
                    <w:color w:val="000000"/>
                  </w:rPr>
                  <w:tab/>
                </w:r>
                <w:r>
                  <w:rPr>
                    <w:rStyle w:val="Nagweklubstopka0"/>
                    <w:i/>
                    <w:iCs/>
                    <w:color w:val="000000"/>
                  </w:rPr>
                  <w:t>A. MIELCZAREK</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8.9pt;margin-top:56.05pt;width:436.8pt;height:8.7pt;z-index:-25161932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36"/>
                  </w:tabs>
                  <w:spacing w:line="240" w:lineRule="auto"/>
                </w:pPr>
                <w:r>
                  <w:rPr>
                    <w:rStyle w:val="Nagweklubstopka0"/>
                    <w:i/>
                    <w:iCs/>
                    <w:color w:val="000000"/>
                  </w:rPr>
                  <w:t>POLISEMIA W TERMINOLOGII WOJSKOWEJ</w:t>
                </w:r>
                <w:r>
                  <w:rPr>
                    <w:rStyle w:val="Nagweklubstopka0"/>
                    <w:i/>
                    <w:iCs/>
                    <w:color w:val="000000"/>
                  </w:rPr>
                  <w:tab/>
                </w:r>
                <w:fldSimple w:instr=" PAGE \* MERGEFORMAT ">
                  <w:r w:rsidR="001759F8" w:rsidRPr="001759F8">
                    <w:rPr>
                      <w:rStyle w:val="Nagweklubstopka12pt"/>
                      <w:i w:val="0"/>
                      <w:iCs w:val="0"/>
                      <w:noProof/>
                      <w:color w:val="000000"/>
                    </w:rPr>
                    <w:t>69</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5.2pt;margin-top:56.05pt;width:433.2pt;height:8.4pt;z-index:-251617280;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664"/>
                  </w:tabs>
                  <w:spacing w:line="240" w:lineRule="auto"/>
                </w:pPr>
                <w:fldSimple w:instr=" PAGE \* MERGEFORMAT ">
                  <w:r w:rsidR="001759F8" w:rsidRPr="001759F8">
                    <w:rPr>
                      <w:rStyle w:val="Nagweklubstopka4"/>
                      <w:i w:val="0"/>
                      <w:iCs w:val="0"/>
                      <w:noProof/>
                      <w:color w:val="000000"/>
                      <w:spacing w:val="0"/>
                      <w:sz w:val="24"/>
                      <w:szCs w:val="24"/>
                    </w:rPr>
                    <w:t>66</w:t>
                  </w:r>
                </w:fldSimple>
                <w:r>
                  <w:rPr>
                    <w:rStyle w:val="Nagweklubstopka4"/>
                    <w:i w:val="0"/>
                    <w:iCs w:val="0"/>
                    <w:color w:val="000000"/>
                    <w:spacing w:val="0"/>
                    <w:sz w:val="24"/>
                    <w:szCs w:val="24"/>
                  </w:rPr>
                  <w:tab/>
                </w:r>
                <w:r>
                  <w:rPr>
                    <w:rStyle w:val="Nagweklubstopka"/>
                    <w:i/>
                    <w:iCs/>
                    <w:color w:val="000000"/>
                  </w:rPr>
                  <w:t>A</w:t>
                </w:r>
                <w:r>
                  <w:rPr>
                    <w:rStyle w:val="Nagweklubstopka"/>
                    <w:i/>
                    <w:iCs/>
                    <w:color w:val="000000"/>
                    <w:lang w:val="ru-RU" w:eastAsia="ru-RU"/>
                  </w:rPr>
                  <w:t xml:space="preserve">. </w:t>
                </w:r>
                <w:r>
                  <w:rPr>
                    <w:rStyle w:val="Nagweklubstopka"/>
                    <w:i/>
                    <w:iCs/>
                    <w:color w:val="000000"/>
                  </w:rPr>
                  <w:t>MIELCZAREK</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6.6pt;margin-top:58pt;width:435pt;height:8.7pt;z-index:-251615232;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00"/>
                  </w:tabs>
                  <w:spacing w:line="240" w:lineRule="auto"/>
                </w:pPr>
                <w:r>
                  <w:rPr>
                    <w:rStyle w:val="Nagweklubstopka0"/>
                    <w:i/>
                    <w:iCs/>
                    <w:color w:val="000000"/>
                  </w:rPr>
                  <w:t>PRZYSŁÓWEK W GWARACH MAZOWIECKICH</w:t>
                </w:r>
                <w:r>
                  <w:rPr>
                    <w:rStyle w:val="Nagweklubstopka0"/>
                    <w:i/>
                    <w:iCs/>
                    <w:color w:val="000000"/>
                  </w:rPr>
                  <w:tab/>
                </w:r>
                <w:fldSimple w:instr=" PAGE \* MERGEFORMAT ">
                  <w:r>
                    <w:rPr>
                      <w:rStyle w:val="NagweklubstopkaTrebuchetMS"/>
                      <w:i w:val="0"/>
                      <w:iCs w:val="0"/>
                      <w:color w:val="000000"/>
                    </w:rPr>
                    <w:t>#</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6.6pt;margin-top:58pt;width:435pt;height:8.7pt;z-index:-25161318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00"/>
                  </w:tabs>
                  <w:spacing w:line="240" w:lineRule="auto"/>
                </w:pPr>
                <w:r>
                  <w:rPr>
                    <w:rStyle w:val="Nagweklubstopka0"/>
                    <w:i/>
                    <w:iCs/>
                    <w:color w:val="000000"/>
                  </w:rPr>
                  <w:t>PRZYSŁÓWEK W GWARACH MAZOWIECKICH</w:t>
                </w:r>
                <w:r>
                  <w:rPr>
                    <w:rStyle w:val="Nagweklubstopka0"/>
                    <w:i/>
                    <w:iCs/>
                    <w:color w:val="000000"/>
                  </w:rPr>
                  <w:tab/>
                </w:r>
                <w:fldSimple w:instr=" PAGE \* MERGEFORMAT ">
                  <w:r w:rsidR="001759F8" w:rsidRPr="001759F8">
                    <w:rPr>
                      <w:rStyle w:val="NagweklubstopkaTrebuchetMS"/>
                      <w:i w:val="0"/>
                      <w:iCs w:val="0"/>
                      <w:noProof/>
                      <w:color w:val="000000"/>
                    </w:rPr>
                    <w:t>71</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87.9pt;margin-top:66.5pt;width:383.4pt;height:8.1pt;z-index:-251611136;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7668"/>
                  </w:tabs>
                  <w:spacing w:line="240" w:lineRule="auto"/>
                </w:pPr>
                <w:fldSimple w:instr=" PAGE \* MERGEFORMAT ">
                  <w:r w:rsidR="001759F8" w:rsidRPr="001759F8">
                    <w:rPr>
                      <w:rStyle w:val="Nagweklubstopka4"/>
                      <w:i w:val="0"/>
                      <w:iCs w:val="0"/>
                      <w:noProof/>
                      <w:color w:val="000000"/>
                      <w:spacing w:val="0"/>
                      <w:sz w:val="24"/>
                      <w:szCs w:val="24"/>
                    </w:rPr>
                    <w:t>74</w:t>
                  </w:r>
                </w:fldSimple>
                <w:r>
                  <w:rPr>
                    <w:rStyle w:val="Nagweklubstopka4"/>
                    <w:i w:val="0"/>
                    <w:iCs w:val="0"/>
                    <w:color w:val="000000"/>
                    <w:spacing w:val="0"/>
                    <w:sz w:val="24"/>
                    <w:szCs w:val="24"/>
                  </w:rPr>
                  <w:tab/>
                </w:r>
                <w:r>
                  <w:rPr>
                    <w:rStyle w:val="Nagweklubstopka6"/>
                    <w:i/>
                    <w:iCs/>
                    <w:color w:val="000000"/>
                  </w:rPr>
                  <w:t>J. PILICH</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0.3pt;margin-top:53.45pt;width:438.9pt;height:10.5pt;z-index:-251652096;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78"/>
                  </w:tabs>
                  <w:spacing w:line="240" w:lineRule="auto"/>
                </w:pPr>
                <w:fldSimple w:instr=" PAGE \* MERGEFORMAT ">
                  <w:r w:rsidR="001759F8" w:rsidRPr="001759F8">
                    <w:rPr>
                      <w:rStyle w:val="Nagweklubstopka4"/>
                      <w:i w:val="0"/>
                      <w:iCs w:val="0"/>
                      <w:noProof/>
                      <w:color w:val="000000"/>
                      <w:spacing w:val="0"/>
                      <w:sz w:val="24"/>
                      <w:szCs w:val="24"/>
                    </w:rPr>
                    <w:t>52</w:t>
                  </w:r>
                </w:fldSimple>
                <w:r>
                  <w:rPr>
                    <w:rStyle w:val="Nagweklubstopka4"/>
                    <w:i w:val="0"/>
                    <w:iCs w:val="0"/>
                    <w:color w:val="000000"/>
                    <w:spacing w:val="0"/>
                    <w:sz w:val="24"/>
                    <w:szCs w:val="24"/>
                  </w:rPr>
                  <w:tab/>
                </w:r>
                <w:r>
                  <w:rPr>
                    <w:rStyle w:val="Nagweklubstopka"/>
                    <w:i/>
                    <w:iCs/>
                    <w:color w:val="000000"/>
                  </w:rPr>
                  <w:t>E. MOŚKO</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6.6pt;margin-top:58pt;width:435pt;height:8.7pt;z-index:-25160908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00"/>
                  </w:tabs>
                  <w:spacing w:line="240" w:lineRule="auto"/>
                </w:pPr>
                <w:r>
                  <w:rPr>
                    <w:rStyle w:val="Nagweklubstopka0"/>
                    <w:i/>
                    <w:iCs/>
                    <w:color w:val="000000"/>
                  </w:rPr>
                  <w:t>PRZYSŁÓWEK W GWARACH MAZOWIECKICH</w:t>
                </w:r>
                <w:r>
                  <w:rPr>
                    <w:rStyle w:val="Nagweklubstopka0"/>
                    <w:i/>
                    <w:iCs/>
                    <w:color w:val="000000"/>
                  </w:rPr>
                  <w:tab/>
                </w:r>
                <w:fldSimple w:instr=" PAGE \* MERGEFORMAT ">
                  <w:r w:rsidR="001759F8" w:rsidRPr="001759F8">
                    <w:rPr>
                      <w:rStyle w:val="NagweklubstopkaTrebuchetMS"/>
                      <w:i w:val="0"/>
                      <w:iCs w:val="0"/>
                      <w:noProof/>
                      <w:color w:val="000000"/>
                    </w:rPr>
                    <w:t>73</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93.3pt;margin-top:66.2pt;width:407.1pt;height:8.4pt;z-index:-251607040;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142"/>
                  </w:tabs>
                  <w:spacing w:line="240" w:lineRule="auto"/>
                </w:pPr>
                <w:fldSimple w:instr=" PAGE \* MERGEFORMAT ">
                  <w:r w:rsidR="001759F8" w:rsidRPr="001759F8">
                    <w:rPr>
                      <w:rStyle w:val="Nagweklubstopka12pt"/>
                      <w:i w:val="0"/>
                      <w:iCs w:val="0"/>
                      <w:noProof/>
                      <w:color w:val="000000"/>
                    </w:rPr>
                    <w:t>72</w:t>
                  </w:r>
                </w:fldSimple>
                <w:r>
                  <w:rPr>
                    <w:rStyle w:val="Nagweklubstopka12pt"/>
                    <w:i w:val="0"/>
                    <w:iCs w:val="0"/>
                    <w:color w:val="000000"/>
                  </w:rPr>
                  <w:tab/>
                </w:r>
                <w:r>
                  <w:rPr>
                    <w:rStyle w:val="Nagweklubstopka0"/>
                    <w:i/>
                    <w:iCs/>
                    <w:color w:val="000000"/>
                    <w:lang w:val="cs-CZ" w:eastAsia="cs-CZ"/>
                  </w:rPr>
                  <w:t>J. PILICH</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5.85pt;margin-top:60.1pt;width:436.8pt;height:8.7pt;z-index:-251604992;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36"/>
                  </w:tabs>
                  <w:spacing w:line="240" w:lineRule="auto"/>
                </w:pPr>
                <w:r>
                  <w:rPr>
                    <w:rStyle w:val="Nagweklubstopka0"/>
                    <w:i/>
                    <w:iCs/>
                    <w:color w:val="000000"/>
                  </w:rPr>
                  <w:t>JESZCZE NA TEMAT POSŁUGIWANIA SIĘ SŁOWNIKAMI</w:t>
                </w:r>
                <w:r>
                  <w:rPr>
                    <w:rStyle w:val="Nagweklubstopka0"/>
                    <w:i/>
                    <w:iCs/>
                    <w:color w:val="000000"/>
                  </w:rPr>
                  <w:tab/>
                </w:r>
                <w:fldSimple w:instr=" PAGE \* MERGEFORMAT ">
                  <w:r>
                    <w:rPr>
                      <w:rStyle w:val="Nagweklubstopka12pt"/>
                      <w:i w:val="0"/>
                      <w:iCs w:val="0"/>
                      <w:color w:val="000000"/>
                    </w:rPr>
                    <w:t>#</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5.85pt;margin-top:60.1pt;width:436.8pt;height:8.7pt;z-index:-25160294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36"/>
                  </w:tabs>
                  <w:spacing w:line="240" w:lineRule="auto"/>
                </w:pPr>
                <w:r>
                  <w:rPr>
                    <w:rStyle w:val="Nagweklubstopka0"/>
                    <w:i/>
                    <w:iCs/>
                    <w:color w:val="000000"/>
                  </w:rPr>
                  <w:t>JESZCZE NA TEMAT POSŁUGIWANIA SIĘ SŁOWNIKAMI</w:t>
                </w:r>
                <w:r>
                  <w:rPr>
                    <w:rStyle w:val="Nagweklubstopka0"/>
                    <w:i/>
                    <w:iCs/>
                    <w:color w:val="000000"/>
                  </w:rPr>
                  <w:tab/>
                </w:r>
                <w:fldSimple w:instr=" PAGE \* MERGEFORMAT ">
                  <w:r w:rsidR="001759F8" w:rsidRPr="001759F8">
                    <w:rPr>
                      <w:rStyle w:val="Nagweklubstopka12pt"/>
                      <w:i w:val="0"/>
                      <w:iCs w:val="0"/>
                      <w:noProof/>
                      <w:color w:val="000000"/>
                    </w:rPr>
                    <w:t>77</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8.25pt;margin-top:65pt;width:427.2pt;height:9.6pt;z-index:-251600896;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544"/>
                  </w:tabs>
                  <w:spacing w:line="240" w:lineRule="auto"/>
                </w:pPr>
                <w:fldSimple w:instr=" PAGE \* MERGEFORMAT ">
                  <w:r w:rsidR="001759F8" w:rsidRPr="001759F8">
                    <w:rPr>
                      <w:rStyle w:val="Nagweklubstopka4"/>
                      <w:i w:val="0"/>
                      <w:iCs w:val="0"/>
                      <w:noProof/>
                      <w:color w:val="000000"/>
                      <w:spacing w:val="0"/>
                      <w:sz w:val="24"/>
                      <w:szCs w:val="24"/>
                    </w:rPr>
                    <w:t>76</w:t>
                  </w:r>
                </w:fldSimple>
                <w:r>
                  <w:rPr>
                    <w:rStyle w:val="Nagweklubstopka4"/>
                    <w:i w:val="0"/>
                    <w:iCs w:val="0"/>
                    <w:color w:val="000000"/>
                    <w:spacing w:val="0"/>
                    <w:sz w:val="24"/>
                    <w:szCs w:val="24"/>
                  </w:rPr>
                  <w:tab/>
                </w:r>
                <w:r>
                  <w:rPr>
                    <w:rStyle w:val="Pogrubienie"/>
                    <w:b/>
                    <w:bCs/>
                    <w:i w:val="0"/>
                    <w:iCs w:val="0"/>
                    <w:color w:val="000000"/>
                    <w:sz w:val="14"/>
                    <w:szCs w:val="14"/>
                  </w:rPr>
                  <w:t xml:space="preserve">Z </w:t>
                </w:r>
                <w:r>
                  <w:rPr>
                    <w:rStyle w:val="Nagweklubstopka7"/>
                    <w:i/>
                    <w:iCs/>
                    <w:color w:val="000000"/>
                    <w:spacing w:val="0"/>
                  </w:rPr>
                  <w:t>BROCKI</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1.05pt;margin-top:54.35pt;width:435.6pt;height:10.5pt;z-index:-25165004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12"/>
                  </w:tabs>
                  <w:spacing w:line="240" w:lineRule="auto"/>
                </w:pPr>
                <w:r>
                  <w:rPr>
                    <w:rStyle w:val="Nagweklubstopka"/>
                    <w:i/>
                    <w:iCs/>
                    <w:color w:val="000000"/>
                  </w:rPr>
                  <w:t xml:space="preserve">ETYMOLOGIA </w:t>
                </w:r>
                <w:r w:rsidRPr="00476C0D">
                  <w:rPr>
                    <w:rStyle w:val="Nagweklubstopka"/>
                    <w:i/>
                    <w:iCs/>
                    <w:color w:val="000000"/>
                    <w:lang w:eastAsia="en-US"/>
                  </w:rPr>
                  <w:t xml:space="preserve">I </w:t>
                </w:r>
                <w:r>
                  <w:rPr>
                    <w:rStyle w:val="Nagweklubstopka"/>
                    <w:i/>
                    <w:iCs/>
                    <w:color w:val="000000"/>
                  </w:rPr>
                  <w:t xml:space="preserve">ROZWÓJ GDECZ, </w:t>
                </w:r>
                <w:r>
                  <w:rPr>
                    <w:rStyle w:val="NagweklubstopkaOdstpy2pt"/>
                    <w:i/>
                    <w:iCs/>
                    <w:color w:val="000000"/>
                  </w:rPr>
                  <w:t>GDECZSKI &gt; GIECZ,</w:t>
                </w:r>
                <w:r>
                  <w:rPr>
                    <w:rStyle w:val="Nagweklubstopka"/>
                    <w:i/>
                    <w:iCs/>
                    <w:color w:val="000000"/>
                  </w:rPr>
                  <w:t xml:space="preserve"> GIECZSKI</w:t>
                </w:r>
                <w:r>
                  <w:rPr>
                    <w:rStyle w:val="Nagweklubstopka"/>
                    <w:i/>
                    <w:iCs/>
                    <w:color w:val="000000"/>
                  </w:rPr>
                  <w:tab/>
                </w:r>
                <w:fldSimple w:instr=" PAGE \* MERGEFORMAT ">
                  <w:r w:rsidR="001759F8" w:rsidRPr="001759F8">
                    <w:rPr>
                      <w:rStyle w:val="Nagweklubstopka4"/>
                      <w:i w:val="0"/>
                      <w:iCs w:val="0"/>
                      <w:noProof/>
                      <w:color w:val="000000"/>
                      <w:spacing w:val="0"/>
                      <w:sz w:val="24"/>
                      <w:szCs w:val="24"/>
                    </w:rPr>
                    <w:t>51</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85.1pt;margin-top:54.6pt;width:419.4pt;height:8.4pt;z-index:-25159884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388"/>
                  </w:tabs>
                  <w:spacing w:line="240" w:lineRule="auto"/>
                </w:pPr>
                <w:fldSimple w:instr=" PAGE \* MERGEFORMAT ">
                  <w:r w:rsidR="001759F8" w:rsidRPr="001759F8">
                    <w:rPr>
                      <w:rStyle w:val="Nagweklubstopka12pt1"/>
                      <w:i w:val="0"/>
                      <w:iCs w:val="0"/>
                      <w:noProof/>
                      <w:color w:val="000000"/>
                    </w:rPr>
                    <w:t>80</w:t>
                  </w:r>
                </w:fldSimple>
                <w:r>
                  <w:rPr>
                    <w:rStyle w:val="Nagweklubstopka12pt1"/>
                    <w:i w:val="0"/>
                    <w:iCs w:val="0"/>
                    <w:color w:val="000000"/>
                  </w:rPr>
                  <w:tab/>
                </w:r>
                <w:r>
                  <w:rPr>
                    <w:rStyle w:val="Nagweklubstopka"/>
                    <w:i/>
                    <w:iCs/>
                    <w:color w:val="000000"/>
                  </w:rPr>
                  <w:t>RECENZJE</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85.1pt;margin-top:54.6pt;width:419.4pt;height:8.4pt;z-index:-251596800;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388"/>
                  </w:tabs>
                  <w:spacing w:line="240" w:lineRule="auto"/>
                </w:pPr>
                <w:fldSimple w:instr=" PAGE \* MERGEFORMAT ">
                  <w:r>
                    <w:rPr>
                      <w:rStyle w:val="Nagweklubstopka12pt1"/>
                      <w:i w:val="0"/>
                      <w:iCs w:val="0"/>
                      <w:color w:val="000000"/>
                    </w:rPr>
                    <w:t>#</w:t>
                  </w:r>
                </w:fldSimple>
                <w:r>
                  <w:rPr>
                    <w:rStyle w:val="Nagweklubstopka12pt1"/>
                    <w:i w:val="0"/>
                    <w:iCs w:val="0"/>
                    <w:color w:val="000000"/>
                  </w:rPr>
                  <w:tab/>
                </w:r>
                <w:r>
                  <w:rPr>
                    <w:rStyle w:val="Nagweklubstopka"/>
                    <w:i/>
                    <w:iCs/>
                    <w:color w:val="000000"/>
                  </w:rPr>
                  <w:t>RECENZJE</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6.15pt;margin-top:61.6pt;width:435.9pt;height:8.4pt;z-index:-251594752;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18"/>
                  </w:tabs>
                  <w:spacing w:line="240" w:lineRule="auto"/>
                </w:pPr>
                <w:r>
                  <w:rPr>
                    <w:rStyle w:val="Nagweklubstopka"/>
                    <w:i/>
                    <w:iCs/>
                    <w:color w:val="000000"/>
                  </w:rPr>
                  <w:t>RECENZJE</w:t>
                </w:r>
                <w:r>
                  <w:rPr>
                    <w:rStyle w:val="Nagweklubstopka"/>
                    <w:i/>
                    <w:iCs/>
                    <w:color w:val="000000"/>
                  </w:rPr>
                  <w:tab/>
                </w:r>
                <w:fldSimple w:instr=" PAGE \* MERGEFORMAT ">
                  <w:r w:rsidR="001759F8" w:rsidRPr="001759F8">
                    <w:rPr>
                      <w:rStyle w:val="Nagweklubstopka12pt1"/>
                      <w:i w:val="0"/>
                      <w:iCs w:val="0"/>
                      <w:noProof/>
                      <w:color w:val="000000"/>
                    </w:rPr>
                    <w:t>79</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8.75pt;margin-top:59.05pt;width:437.7pt;height:9.3pt;z-index:-25159270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54"/>
                  </w:tabs>
                  <w:spacing w:line="240" w:lineRule="auto"/>
                </w:pPr>
                <w:r>
                  <w:rPr>
                    <w:rStyle w:val="Nagweklubstopka"/>
                    <w:i/>
                    <w:iCs/>
                    <w:color w:val="000000"/>
                  </w:rPr>
                  <w:t>SPRAWOZDANIA</w:t>
                </w:r>
                <w:r>
                  <w:rPr>
                    <w:rStyle w:val="Nagweklubstopka"/>
                    <w:i/>
                    <w:iCs/>
                    <w:color w:val="000000"/>
                  </w:rPr>
                  <w:tab/>
                </w:r>
                <w:fldSimple w:instr=" PAGE \* MERGEFORMAT ">
                  <w:r>
                    <w:rPr>
                      <w:rStyle w:val="NagweklubstopkaTrebuchetMS1"/>
                      <w:i w:val="0"/>
                      <w:iCs w:val="0"/>
                      <w:color w:val="000000"/>
                    </w:rPr>
                    <w:t>#</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8.75pt;margin-top:59.05pt;width:437.7pt;height:9.3pt;z-index:-251590656;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54"/>
                  </w:tabs>
                  <w:spacing w:line="240" w:lineRule="auto"/>
                </w:pPr>
                <w:r>
                  <w:rPr>
                    <w:rStyle w:val="Nagweklubstopka"/>
                    <w:i/>
                    <w:iCs/>
                    <w:color w:val="000000"/>
                  </w:rPr>
                  <w:t>SPRAWOZDANIA</w:t>
                </w:r>
                <w:r>
                  <w:rPr>
                    <w:rStyle w:val="Nagweklubstopka"/>
                    <w:i/>
                    <w:iCs/>
                    <w:color w:val="000000"/>
                  </w:rPr>
                  <w:tab/>
                </w:r>
                <w:fldSimple w:instr=" PAGE \* MERGEFORMAT ">
                  <w:r w:rsidR="001759F8" w:rsidRPr="001759F8">
                    <w:rPr>
                      <w:rStyle w:val="NagweklubstopkaTrebuchetMS1"/>
                      <w:i w:val="0"/>
                      <w:iCs w:val="0"/>
                      <w:noProof/>
                      <w:color w:val="000000"/>
                    </w:rPr>
                    <w:t>83</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71.45pt;margin-top:59.95pt;width:432.3pt;height:8.4pt;z-index:-25158860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646"/>
                  </w:tabs>
                  <w:spacing w:line="240" w:lineRule="auto"/>
                </w:pPr>
                <w:fldSimple w:instr=" PAGE \* MERGEFORMAT ">
                  <w:r w:rsidR="001759F8" w:rsidRPr="001759F8">
                    <w:rPr>
                      <w:rStyle w:val="NagweklubstopkaTrebuchetMS1"/>
                      <w:i w:val="0"/>
                      <w:iCs w:val="0"/>
                      <w:noProof/>
                      <w:color w:val="000000"/>
                    </w:rPr>
                    <w:t>82</w:t>
                  </w:r>
                </w:fldSimple>
                <w:r>
                  <w:rPr>
                    <w:rStyle w:val="NagweklubstopkaTrebuchetMS1"/>
                    <w:i w:val="0"/>
                    <w:iCs w:val="0"/>
                    <w:color w:val="000000"/>
                  </w:rPr>
                  <w:tab/>
                </w:r>
                <w:r>
                  <w:rPr>
                    <w:rStyle w:val="Nagweklubstopka"/>
                    <w:i/>
                    <w:iCs/>
                    <w:color w:val="000000"/>
                  </w:rPr>
                  <w:t>SPRAWOZDANIA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2.25pt;margin-top:54.05pt;width:438pt;height:9.3pt;z-index:-251648000;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60"/>
                  </w:tabs>
                  <w:spacing w:line="240" w:lineRule="auto"/>
                </w:pPr>
                <w:fldSimple w:instr=" PAGE \* MERGEFORMAT ">
                  <w:r w:rsidR="001759F8" w:rsidRPr="001759F8">
                    <w:rPr>
                      <w:rStyle w:val="Nagweklubstopka12pt"/>
                      <w:i w:val="0"/>
                      <w:iCs w:val="0"/>
                      <w:noProof/>
                      <w:color w:val="000000"/>
                    </w:rPr>
                    <w:t>50</w:t>
                  </w:r>
                </w:fldSimple>
                <w:r>
                  <w:rPr>
                    <w:rStyle w:val="Nagweklubstopka12pt"/>
                    <w:i w:val="0"/>
                    <w:iCs w:val="0"/>
                    <w:color w:val="000000"/>
                  </w:rPr>
                  <w:tab/>
                </w:r>
                <w:r>
                  <w:rPr>
                    <w:rStyle w:val="Nagweklubstopka0"/>
                    <w:i/>
                    <w:iCs/>
                    <w:color w:val="000000"/>
                  </w:rPr>
                  <w:t>E. MOŚKO</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91.6pt;margin-top:54.95pt;width:412.2pt;height:11.7pt;z-index:-251586560;mso-wrap-style:none;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spacing w:line="240" w:lineRule="auto"/>
                </w:pPr>
                <w:r>
                  <w:rPr>
                    <w:rStyle w:val="Teksttreci12"/>
                    <w:i/>
                    <w:iCs/>
                    <w:color w:val="000000"/>
                  </w:rPr>
                  <w:t>OBJAŚNIENIA WYRAZÓW I ZWROTÓW</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91.6pt;margin-top:54.95pt;width:412.2pt;height:11.7pt;z-index:-251584512;mso-wrap-style:none;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spacing w:line="240" w:lineRule="auto"/>
                </w:pPr>
                <w:r>
                  <w:rPr>
                    <w:rStyle w:val="Teksttreci12"/>
                    <w:i/>
                    <w:iCs/>
                    <w:color w:val="000000"/>
                  </w:rPr>
                  <w:t>OBJAŚNIENIA WYRAZÓW I ZWROTÓW</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77.05pt;margin-top:58.25pt;width:416.1pt;height:8.4pt;z-index:-25158246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322"/>
                  </w:tabs>
                  <w:spacing w:line="240" w:lineRule="auto"/>
                </w:pPr>
                <w:fldSimple w:instr=" PAGE \* MERGEFORMAT ">
                  <w:r w:rsidR="001759F8" w:rsidRPr="001759F8">
                    <w:rPr>
                      <w:rStyle w:val="Nagweklubstopka4"/>
                      <w:i w:val="0"/>
                      <w:iCs w:val="0"/>
                      <w:noProof/>
                      <w:color w:val="000000"/>
                      <w:spacing w:val="0"/>
                      <w:sz w:val="24"/>
                      <w:szCs w:val="24"/>
                    </w:rPr>
                    <w:t>86</w:t>
                  </w:r>
                </w:fldSimple>
                <w:r>
                  <w:rPr>
                    <w:rStyle w:val="Nagweklubstopka4"/>
                    <w:i w:val="0"/>
                    <w:iCs w:val="0"/>
                    <w:color w:val="000000"/>
                    <w:spacing w:val="0"/>
                    <w:sz w:val="24"/>
                    <w:szCs w:val="24"/>
                  </w:rPr>
                  <w:tab/>
                </w:r>
                <w:r>
                  <w:rPr>
                    <w:rStyle w:val="Nagweklubstopka9"/>
                    <w:i w:val="0"/>
                    <w:iCs w:val="0"/>
                    <w:color w:val="000000"/>
                  </w:rPr>
                  <w:t>W. D</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72.1pt;margin-top:58.25pt;width:436.5pt;height:8.4pt;z-index:-251580416;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30"/>
                  </w:tabs>
                  <w:spacing w:line="240" w:lineRule="auto"/>
                </w:pPr>
                <w:r>
                  <w:rPr>
                    <w:rStyle w:val="Nagweklubstopka"/>
                    <w:i/>
                    <w:iCs/>
                    <w:color w:val="000000"/>
                  </w:rPr>
                  <w:t>OBJAŚNIENIA</w:t>
                </w:r>
                <w:r>
                  <w:rPr>
                    <w:rStyle w:val="NagweklubstopkaBezkursywy1"/>
                    <w:i w:val="0"/>
                    <w:iCs w:val="0"/>
                    <w:color w:val="000000"/>
                  </w:rPr>
                  <w:t xml:space="preserve"> WYKAZÓWI</w:t>
                </w:r>
                <w:r>
                  <w:rPr>
                    <w:rStyle w:val="Nagweklubstopka"/>
                    <w:i/>
                    <w:iCs/>
                    <w:color w:val="000000"/>
                  </w:rPr>
                  <w:t xml:space="preserve"> ZWROTÓW</w:t>
                </w:r>
                <w:r>
                  <w:rPr>
                    <w:rStyle w:val="Nagweklubstopka"/>
                    <w:i/>
                    <w:iCs/>
                    <w:color w:val="000000"/>
                  </w:rPr>
                  <w:tab/>
                </w:r>
                <w:fldSimple w:instr=" PAGE \* MERGEFORMAT ">
                  <w:r w:rsidR="001759F8" w:rsidRPr="001759F8">
                    <w:rPr>
                      <w:rStyle w:val="Nagweklubstopka4"/>
                      <w:i w:val="0"/>
                      <w:iCs w:val="0"/>
                      <w:noProof/>
                      <w:color w:val="000000"/>
                      <w:spacing w:val="0"/>
                      <w:sz w:val="24"/>
                      <w:szCs w:val="24"/>
                    </w:rPr>
                    <w:t>87</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68.5pt;margin-top:57.95pt;width:436.5pt;height:8.7pt;z-index:-25157836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30"/>
                  </w:tabs>
                  <w:spacing w:line="240" w:lineRule="auto"/>
                </w:pPr>
                <w:r>
                  <w:rPr>
                    <w:rStyle w:val="Nagweklubstopka"/>
                    <w:i/>
                    <w:iCs/>
                    <w:color w:val="000000"/>
                  </w:rPr>
                  <w:t>OBJAŚNIENIA WYRAZÓW I ZWROTOW</w:t>
                </w:r>
                <w:r>
                  <w:rPr>
                    <w:rStyle w:val="Nagweklubstopka"/>
                    <w:i/>
                    <w:iCs/>
                    <w:color w:val="000000"/>
                  </w:rPr>
                  <w:tab/>
                </w:r>
                <w:fldSimple w:instr=" PAGE \* MERGEFORMAT ">
                  <w:r w:rsidR="001759F8" w:rsidRPr="001759F8">
                    <w:rPr>
                      <w:rStyle w:val="Nagweklubstopka4"/>
                      <w:i w:val="0"/>
                      <w:iCs w:val="0"/>
                      <w:noProof/>
                      <w:color w:val="000000"/>
                      <w:spacing w:val="0"/>
                      <w:sz w:val="24"/>
                      <w:szCs w:val="24"/>
                    </w:rPr>
                    <w:t>85</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72.8pt;margin-top:57.8pt;width:437.1pt;height:9.3pt;z-index:-251574272;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42"/>
                  </w:tabs>
                  <w:spacing w:line="240" w:lineRule="auto"/>
                </w:pPr>
                <w:r>
                  <w:rPr>
                    <w:rStyle w:val="Nagweklubstopka"/>
                    <w:i/>
                    <w:iCs/>
                    <w:color w:val="000000"/>
                  </w:rPr>
                  <w:t>OBJAŚNIENIA WYRAZÓW I ZWROTÓW</w:t>
                </w:r>
                <w:r>
                  <w:rPr>
                    <w:rStyle w:val="Nagweklubstopka"/>
                    <w:i/>
                    <w:iCs/>
                    <w:color w:val="000000"/>
                  </w:rPr>
                  <w:tab/>
                </w:r>
                <w:fldSimple w:instr=" PAGE \* MERGEFORMAT ">
                  <w:r>
                    <w:rPr>
                      <w:rStyle w:val="Nagweklubstopka4"/>
                      <w:i w:val="0"/>
                      <w:iCs w:val="0"/>
                      <w:color w:val="000000"/>
                      <w:spacing w:val="0"/>
                      <w:sz w:val="24"/>
                      <w:szCs w:val="24"/>
                    </w:rPr>
                    <w:t>#</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72.8pt;margin-top:57.8pt;width:437.1pt;height:9.3pt;z-index:-25157222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42"/>
                  </w:tabs>
                  <w:spacing w:line="240" w:lineRule="auto"/>
                </w:pPr>
                <w:r>
                  <w:rPr>
                    <w:rStyle w:val="Nagweklubstopka"/>
                    <w:i/>
                    <w:iCs/>
                    <w:color w:val="000000"/>
                  </w:rPr>
                  <w:t>OBJAŚNIENIA WYRAZÓW I ZWROTÓW</w:t>
                </w:r>
                <w:r>
                  <w:rPr>
                    <w:rStyle w:val="Nagweklubstopka"/>
                    <w:i/>
                    <w:iCs/>
                    <w:color w:val="000000"/>
                  </w:rPr>
                  <w:tab/>
                </w:r>
                <w:fldSimple w:instr=" PAGE \* MERGEFORMAT ">
                  <w:r w:rsidR="001759F8" w:rsidRPr="001759F8">
                    <w:rPr>
                      <w:rStyle w:val="Nagweklubstopka4"/>
                      <w:i w:val="0"/>
                      <w:iCs w:val="0"/>
                      <w:noProof/>
                      <w:color w:val="000000"/>
                      <w:spacing w:val="0"/>
                      <w:sz w:val="24"/>
                      <w:szCs w:val="24"/>
                    </w:rPr>
                    <w:t>89</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68.2pt;margin-top:75.55pt;width:11.7pt;height:8.4pt;z-index:-251570176;mso-wrap-style:none;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spacing w:line="240" w:lineRule="auto"/>
                </w:pPr>
                <w:fldSimple w:instr=" PAGE \* MERGEFORMAT ">
                  <w:r w:rsidR="001759F8" w:rsidRPr="001759F8">
                    <w:rPr>
                      <w:rStyle w:val="Nagweklubstopka10"/>
                      <w:i w:val="0"/>
                      <w:iCs w:val="0"/>
                      <w:noProof/>
                      <w:color w:val="000000"/>
                    </w:rPr>
                    <w:t>88</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67.55pt;margin-top:52.65pt;width:437.7pt;height:9.3pt;z-index:-25156812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54"/>
                  </w:tabs>
                  <w:spacing w:line="240" w:lineRule="auto"/>
                </w:pPr>
                <w:fldSimple w:instr=" PAGE \* MERGEFORMAT ">
                  <w:r w:rsidR="001759F8" w:rsidRPr="001759F8">
                    <w:rPr>
                      <w:rStyle w:val="Nagweklubstopka12pt1"/>
                      <w:i w:val="0"/>
                      <w:iCs w:val="0"/>
                      <w:noProof/>
                      <w:color w:val="000000"/>
                    </w:rPr>
                    <w:t>92</w:t>
                  </w:r>
                </w:fldSimple>
                <w:r>
                  <w:rPr>
                    <w:rStyle w:val="Nagweklubstopka12pt1"/>
                    <w:i w:val="0"/>
                    <w:iCs w:val="0"/>
                    <w:color w:val="000000"/>
                  </w:rPr>
                  <w:tab/>
                </w:r>
                <w:r>
                  <w:rPr>
                    <w:rStyle w:val="Pogrubienie"/>
                    <w:b/>
                    <w:bCs/>
                    <w:i w:val="0"/>
                    <w:iCs w:val="0"/>
                    <w:color w:val="000000"/>
                    <w:sz w:val="14"/>
                    <w:szCs w:val="14"/>
                  </w:rPr>
                  <w:t>W. D.</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0.3pt;margin-top:53.45pt;width:438.9pt;height:10.5pt;z-index:-251645952;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78"/>
                  </w:tabs>
                  <w:spacing w:line="240" w:lineRule="auto"/>
                </w:pPr>
                <w:fldSimple w:instr=" PAGE \* MERGEFORMAT ">
                  <w:r w:rsidR="001759F8" w:rsidRPr="001759F8">
                    <w:rPr>
                      <w:rStyle w:val="Nagweklubstopka4"/>
                      <w:i w:val="0"/>
                      <w:iCs w:val="0"/>
                      <w:noProof/>
                      <w:color w:val="000000"/>
                      <w:spacing w:val="0"/>
                      <w:sz w:val="24"/>
                      <w:szCs w:val="24"/>
                    </w:rPr>
                    <w:t>56</w:t>
                  </w:r>
                </w:fldSimple>
                <w:r>
                  <w:rPr>
                    <w:rStyle w:val="Nagweklubstopka4"/>
                    <w:i w:val="0"/>
                    <w:iCs w:val="0"/>
                    <w:color w:val="000000"/>
                    <w:spacing w:val="0"/>
                    <w:sz w:val="24"/>
                    <w:szCs w:val="24"/>
                  </w:rPr>
                  <w:tab/>
                </w:r>
                <w:r>
                  <w:rPr>
                    <w:rStyle w:val="Nagweklubstopka"/>
                    <w:i/>
                    <w:iCs/>
                    <w:color w:val="000000"/>
                  </w:rPr>
                  <w:t>E. MOŚKO</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72.8pt;margin-top:57.8pt;width:437.1pt;height:9.3pt;z-index:-251566080;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42"/>
                  </w:tabs>
                  <w:spacing w:line="240" w:lineRule="auto"/>
                </w:pPr>
                <w:r>
                  <w:rPr>
                    <w:rStyle w:val="Nagweklubstopka"/>
                    <w:i/>
                    <w:iCs/>
                    <w:color w:val="000000"/>
                  </w:rPr>
                  <w:t>OBJAŚNIENIA WYRAZÓW I ZWROTÓW</w:t>
                </w:r>
                <w:r>
                  <w:rPr>
                    <w:rStyle w:val="Nagweklubstopka"/>
                    <w:i/>
                    <w:iCs/>
                    <w:color w:val="000000"/>
                  </w:rPr>
                  <w:tab/>
                </w:r>
                <w:fldSimple w:instr=" PAGE \* MERGEFORMAT ">
                  <w:r w:rsidR="001759F8" w:rsidRPr="001759F8">
                    <w:rPr>
                      <w:rStyle w:val="Nagweklubstopka4"/>
                      <w:i w:val="0"/>
                      <w:iCs w:val="0"/>
                      <w:noProof/>
                      <w:color w:val="000000"/>
                      <w:spacing w:val="0"/>
                      <w:sz w:val="24"/>
                      <w:szCs w:val="24"/>
                    </w:rPr>
                    <w:t>91</w:t>
                  </w:r>
                </w:fldSimple>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72.2pt;margin-top:61.7pt;width:436.2pt;height:8.7pt;z-index:-251564032;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24"/>
                  </w:tabs>
                  <w:spacing w:line="240" w:lineRule="auto"/>
                </w:pPr>
                <w:fldSimple w:instr=" PAGE \* MERGEFORMAT ">
                  <w:r w:rsidR="001759F8" w:rsidRPr="001759F8">
                    <w:rPr>
                      <w:rStyle w:val="Nagweklubstopka4"/>
                      <w:i w:val="0"/>
                      <w:iCs w:val="0"/>
                      <w:noProof/>
                      <w:color w:val="000000"/>
                      <w:spacing w:val="0"/>
                      <w:sz w:val="24"/>
                      <w:szCs w:val="24"/>
                    </w:rPr>
                    <w:t>90</w:t>
                  </w:r>
                </w:fldSimple>
                <w:r>
                  <w:rPr>
                    <w:rStyle w:val="Nagweklubstopka4"/>
                    <w:i w:val="0"/>
                    <w:iCs w:val="0"/>
                    <w:color w:val="000000"/>
                    <w:spacing w:val="0"/>
                    <w:sz w:val="24"/>
                    <w:szCs w:val="24"/>
                  </w:rPr>
                  <w:tab/>
                  <w:t>w. D</w:t>
                </w:r>
                <w:r>
                  <w:rPr>
                    <w:rStyle w:val="Nagweklubstopka4"/>
                    <w:i w:val="0"/>
                    <w:iCs w:val="0"/>
                    <w:color w:val="000000"/>
                    <w:spacing w:val="0"/>
                    <w:sz w:val="24"/>
                    <w:szCs w:val="24"/>
                    <w:lang w:val="ru-RU" w:eastAsia="ru-RU"/>
                  </w:rPr>
                  <w:t>.</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390.9pt;margin-top:34.4pt;width:62.1pt;height:8.4pt;z-index:-251561984;mso-wrap-style:none;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spacing w:line="240" w:lineRule="auto"/>
                </w:pPr>
                <w:r>
                  <w:rPr>
                    <w:rStyle w:val="Pogrubienie"/>
                    <w:i w:val="0"/>
                    <w:iCs w:val="0"/>
                    <w:color w:val="000000"/>
                  </w:rPr>
                  <w:t>Cena zł 6,—</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390.9pt;margin-top:34.4pt;width:62.1pt;height:8.4pt;z-index:-251559936;mso-wrap-style:none;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spacing w:line="240" w:lineRule="auto"/>
                </w:pPr>
                <w:r>
                  <w:rPr>
                    <w:rStyle w:val="Pogrubienie"/>
                    <w:i w:val="0"/>
                    <w:iCs w:val="0"/>
                    <w:color w:val="000000"/>
                  </w:rPr>
                  <w:t>Cena zł 6,—</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584792">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1.05pt;margin-top:54.35pt;width:435.6pt;height:10.5pt;z-index:-251643904;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12"/>
                  </w:tabs>
                  <w:spacing w:line="240" w:lineRule="auto"/>
                </w:pPr>
                <w:r>
                  <w:rPr>
                    <w:rStyle w:val="Nagweklubstopka"/>
                    <w:i/>
                    <w:iCs/>
                    <w:color w:val="000000"/>
                  </w:rPr>
                  <w:t xml:space="preserve">ETYMOLOGIA </w:t>
                </w:r>
                <w:r w:rsidRPr="00476C0D">
                  <w:rPr>
                    <w:rStyle w:val="Nagweklubstopka"/>
                    <w:i/>
                    <w:iCs/>
                    <w:color w:val="000000"/>
                    <w:lang w:eastAsia="en-US"/>
                  </w:rPr>
                  <w:t xml:space="preserve">I </w:t>
                </w:r>
                <w:r>
                  <w:rPr>
                    <w:rStyle w:val="Nagweklubstopka"/>
                    <w:i/>
                    <w:iCs/>
                    <w:color w:val="000000"/>
                  </w:rPr>
                  <w:t xml:space="preserve">ROZWÓJ GDECZ, </w:t>
                </w:r>
                <w:r>
                  <w:rPr>
                    <w:rStyle w:val="NagweklubstopkaOdstpy2pt"/>
                    <w:i/>
                    <w:iCs/>
                    <w:color w:val="000000"/>
                  </w:rPr>
                  <w:t>GDECZSKI &gt; GIECZ,</w:t>
                </w:r>
                <w:r>
                  <w:rPr>
                    <w:rStyle w:val="Nagweklubstopka"/>
                    <w:i/>
                    <w:iCs/>
                    <w:color w:val="000000"/>
                  </w:rPr>
                  <w:t xml:space="preserve"> GIECZSKI</w:t>
                </w:r>
                <w:r>
                  <w:rPr>
                    <w:rStyle w:val="Nagweklubstopka"/>
                    <w:i/>
                    <w:iCs/>
                    <w:color w:val="000000"/>
                  </w:rPr>
                  <w:tab/>
                </w:r>
                <w:fldSimple w:instr=" PAGE \* MERGEFORMAT ">
                  <w:r w:rsidR="001759F8" w:rsidRPr="001759F8">
                    <w:rPr>
                      <w:rStyle w:val="Nagweklubstopka4"/>
                      <w:i w:val="0"/>
                      <w:iCs w:val="0"/>
                      <w:noProof/>
                      <w:color w:val="000000"/>
                      <w:spacing w:val="0"/>
                      <w:sz w:val="24"/>
                      <w:szCs w:val="24"/>
                    </w:rPr>
                    <w:t>55</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7.2pt;margin-top:52.85pt;width:437.7pt;height:10.5pt;z-index:-251641856;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54"/>
                  </w:tabs>
                  <w:spacing w:line="240" w:lineRule="auto"/>
                </w:pPr>
                <w:r>
                  <w:rPr>
                    <w:rStyle w:val="Nagweklubstopka"/>
                    <w:i/>
                    <w:iCs/>
                    <w:color w:val="000000"/>
                  </w:rPr>
                  <w:t xml:space="preserve">ETYMOLOGIA </w:t>
                </w:r>
                <w:r w:rsidRPr="00476C0D">
                  <w:rPr>
                    <w:rStyle w:val="Nagweklubstopka"/>
                    <w:i/>
                    <w:iCs/>
                    <w:color w:val="000000"/>
                    <w:lang w:eastAsia="en-US"/>
                  </w:rPr>
                  <w:t xml:space="preserve">I </w:t>
                </w:r>
                <w:r>
                  <w:rPr>
                    <w:rStyle w:val="Nagweklubstopka"/>
                    <w:i/>
                    <w:iCs/>
                    <w:color w:val="000000"/>
                  </w:rPr>
                  <w:t>ROZWÓJ GDECZ</w:t>
                </w:r>
                <w:r>
                  <w:rPr>
                    <w:rStyle w:val="NagweklubstopkaBezkursywy"/>
                    <w:i w:val="0"/>
                    <w:iCs w:val="0"/>
                    <w:color w:val="000000"/>
                  </w:rPr>
                  <w:t xml:space="preserve">, </w:t>
                </w:r>
                <w:r>
                  <w:rPr>
                    <w:rStyle w:val="Nagweklubstopka"/>
                    <w:i/>
                    <w:iCs/>
                    <w:color w:val="000000"/>
                  </w:rPr>
                  <w:t>GDECZSKl</w:t>
                </w:r>
                <w:r>
                  <w:rPr>
                    <w:rStyle w:val="NagweklubstopkaBezkursywy"/>
                    <w:i w:val="0"/>
                    <w:iCs w:val="0"/>
                    <w:color w:val="000000"/>
                  </w:rPr>
                  <w:t xml:space="preserve"> &gt; </w:t>
                </w:r>
                <w:r>
                  <w:rPr>
                    <w:rStyle w:val="Nagweklubstopka"/>
                    <w:i/>
                    <w:iCs/>
                    <w:color w:val="000000"/>
                  </w:rPr>
                  <w:t>GIECZ, GIECZSKI</w:t>
                </w:r>
                <w:r>
                  <w:rPr>
                    <w:rStyle w:val="Nagweklubstopka"/>
                    <w:i/>
                    <w:iCs/>
                    <w:color w:val="000000"/>
                  </w:rPr>
                  <w:tab/>
                </w:r>
                <w:fldSimple w:instr=" PAGE \* MERGEFORMAT ">
                  <w:r w:rsidR="001759F8" w:rsidRPr="001759F8">
                    <w:rPr>
                      <w:rStyle w:val="Nagweklubstopka4"/>
                      <w:i w:val="0"/>
                      <w:iCs w:val="0"/>
                      <w:noProof/>
                      <w:color w:val="000000"/>
                      <w:spacing w:val="0"/>
                      <w:sz w:val="24"/>
                      <w:szCs w:val="24"/>
                    </w:rPr>
                    <w:t>53</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2" w:rsidRDefault="00D05218">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2.1pt;margin-top:54.65pt;width:437.1pt;height:8.7pt;z-index:-251639808;mso-wrap-distance-left:5pt;mso-wrap-distance-right:5pt;mso-position-horizontal-relative:page;mso-position-vertical-relative:page" filled="f" stroked="f">
          <v:textbox style="mso-fit-shape-to-text:t" inset="0,0,0,0">
            <w:txbxContent>
              <w:p w:rsidR="00584792" w:rsidRDefault="00584792">
                <w:pPr>
                  <w:pStyle w:val="Nagweklubstopka1"/>
                  <w:shd w:val="clear" w:color="auto" w:fill="auto"/>
                  <w:tabs>
                    <w:tab w:val="right" w:pos="8742"/>
                  </w:tabs>
                  <w:spacing w:line="240" w:lineRule="auto"/>
                </w:pPr>
                <w:fldSimple w:instr=" PAGE \* MERGEFORMAT ">
                  <w:r w:rsidR="001759F8" w:rsidRPr="001759F8">
                    <w:rPr>
                      <w:rStyle w:val="Nagweklubstopka12pt"/>
                      <w:i w:val="0"/>
                      <w:iCs w:val="0"/>
                      <w:noProof/>
                      <w:color w:val="000000"/>
                    </w:rPr>
                    <w:t>58</w:t>
                  </w:r>
                </w:fldSimple>
                <w:r>
                  <w:rPr>
                    <w:rStyle w:val="Nagweklubstopka12pt"/>
                    <w:i w:val="0"/>
                    <w:iCs w:val="0"/>
                    <w:color w:val="000000"/>
                  </w:rPr>
                  <w:tab/>
                </w:r>
                <w:r>
                  <w:rPr>
                    <w:rStyle w:val="Nagweklubstopka0"/>
                    <w:i/>
                    <w:iCs/>
                    <w:color w:val="000000"/>
                  </w:rPr>
                  <w:t>E. MOŚKO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lvl w:ilvl="1">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lvl w:ilvl="2">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lvl w:ilvl="3">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lvl w:ilvl="4">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lvl w:ilvl="5">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lvl w:ilvl="6">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lvl w:ilvl="7">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lvl w:ilvl="8">
      <w:start w:val="4"/>
      <w:numFmt w:val="decimal"/>
      <w:lvlText w:val="%1."/>
      <w:lvlJc w:val="left"/>
      <w:rPr>
        <w:rFonts w:ascii="Times New Roman" w:hAnsi="Times New Roman" w:cs="Times New Roman"/>
        <w:b w:val="0"/>
        <w:bCs w:val="0"/>
        <w:i/>
        <w:iCs/>
        <w:smallCaps w:val="0"/>
        <w:strike w:val="0"/>
        <w:color w:val="000000"/>
        <w:spacing w:val="10"/>
        <w:w w:val="100"/>
        <w:position w:val="0"/>
        <w:sz w:val="21"/>
        <w:szCs w:val="21"/>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20"/>
        <w:w w:val="100"/>
        <w:position w:val="0"/>
        <w:sz w:val="26"/>
        <w:szCs w:val="26"/>
        <w:u w:val="none"/>
      </w:rPr>
    </w:lvl>
  </w:abstractNum>
  <w:abstractNum w:abstractNumId="8">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2"/>
    <w:footnote w:id="-1"/>
    <w:footnote w:id="0"/>
  </w:footnotePr>
  <w:endnotePr>
    <w:endnote w:id="-1"/>
    <w:endnote w:id="0"/>
  </w:endnotePr>
  <w:compat>
    <w:doNotExpandShiftReturn/>
    <w:useFELayout/>
  </w:compat>
  <w:rsids>
    <w:rsidRoot w:val="00476C0D"/>
    <w:rsid w:val="001759F8"/>
    <w:rsid w:val="00476C0D"/>
    <w:rsid w:val="00584792"/>
    <w:rsid w:val="00D052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64" w:lineRule="exact"/>
      <w:ind w:firstLine="460"/>
    </w:pPr>
    <w:rPr>
      <w:rFonts w:ascii="Times New Roman" w:hAnsi="Times New Roman" w:cs="Times New Roman"/>
      <w:color w:val="auto"/>
      <w:spacing w:val="10"/>
      <w:sz w:val="21"/>
      <w:szCs w:val="21"/>
      <w:lang w:val="de-DE" w:eastAsia="de-DE"/>
    </w:rPr>
  </w:style>
  <w:style w:type="character" w:customStyle="1" w:styleId="StopkaKursywa">
    <w:name w:val="Stopka + Kursywa"/>
    <w:aliases w:val="Odstępy 0 pt"/>
    <w:basedOn w:val="Stopka2"/>
    <w:uiPriority w:val="99"/>
    <w:rPr>
      <w:rFonts w:ascii="Times New Roman" w:hAnsi="Times New Roman" w:cs="Times New Roman"/>
      <w:i/>
      <w:iCs/>
      <w:spacing w:val="10"/>
      <w:sz w:val="21"/>
      <w:szCs w:val="21"/>
      <w:u w:val="none"/>
    </w:rPr>
  </w:style>
  <w:style w:type="character" w:customStyle="1" w:styleId="Stopka20">
    <w:name w:val="Stopka (2)_"/>
    <w:basedOn w:val="Domylnaczcionkaakapitu"/>
    <w:link w:val="Stopka2"/>
    <w:uiPriority w:val="99"/>
    <w:locked/>
    <w:rPr>
      <w:rFonts w:ascii="Times New Roman" w:hAnsi="Times New Roman" w:cs="Times New Roman"/>
      <w:spacing w:val="10"/>
      <w:sz w:val="21"/>
      <w:szCs w:val="21"/>
      <w:u w:val="none"/>
      <w:lang w:val="de-DE" w:eastAsia="de-DE"/>
    </w:rPr>
  </w:style>
  <w:style w:type="character" w:customStyle="1" w:styleId="Stopka2Odstpy0pt">
    <w:name w:val="Stopka (2) + Odstępy 0 pt"/>
    <w:basedOn w:val="Stopka20"/>
    <w:uiPriority w:val="99"/>
    <w:rPr>
      <w:spacing w:val="0"/>
    </w:rPr>
  </w:style>
  <w:style w:type="character" w:customStyle="1" w:styleId="Stopka2Odstpy0pt1">
    <w:name w:val="Stopka (2) + Odstępy 0 pt1"/>
    <w:basedOn w:val="Stopka20"/>
    <w:uiPriority w:val="99"/>
    <w:rPr>
      <w:spacing w:val="0"/>
    </w:rPr>
  </w:style>
  <w:style w:type="character" w:customStyle="1" w:styleId="PodpisobrazuExact">
    <w:name w:val="Podpis obrazu Exact"/>
    <w:basedOn w:val="Domylnaczcionkaakapitu"/>
    <w:link w:val="Podpisobrazu"/>
    <w:uiPriority w:val="99"/>
    <w:locked/>
    <w:rPr>
      <w:rFonts w:ascii="Times New Roman" w:hAnsi="Times New Roman" w:cs="Times New Roman"/>
      <w:sz w:val="21"/>
      <w:szCs w:val="21"/>
      <w:u w:val="none"/>
    </w:rPr>
  </w:style>
  <w:style w:type="character" w:customStyle="1" w:styleId="Teksttreci4Exact">
    <w:name w:val="Tekst treści (4) Exact"/>
    <w:basedOn w:val="Domylnaczcionkaakapitu"/>
    <w:uiPriority w:val="99"/>
    <w:rPr>
      <w:rFonts w:ascii="Times New Roman" w:hAnsi="Times New Roman" w:cs="Times New Roman"/>
      <w:sz w:val="21"/>
      <w:szCs w:val="21"/>
      <w:u w:val="none"/>
    </w:rPr>
  </w:style>
  <w:style w:type="character" w:customStyle="1" w:styleId="Nagwek1">
    <w:name w:val="Nagłówek #1_"/>
    <w:basedOn w:val="Domylnaczcionkaakapitu"/>
    <w:link w:val="Nagwek11"/>
    <w:uiPriority w:val="99"/>
    <w:locked/>
    <w:rPr>
      <w:rFonts w:ascii="Times New Roman" w:hAnsi="Times New Roman" w:cs="Times New Roman"/>
      <w:b/>
      <w:bCs/>
      <w:spacing w:val="90"/>
      <w:w w:val="100"/>
      <w:sz w:val="130"/>
      <w:szCs w:val="130"/>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MS Gothic" w:eastAsia="MS Gothic" w:cs="MS Gothic"/>
      <w:spacing w:val="80"/>
      <w:w w:val="100"/>
      <w:sz w:val="20"/>
      <w:szCs w:val="20"/>
      <w:u w:val="none"/>
    </w:rPr>
  </w:style>
  <w:style w:type="character" w:customStyle="1" w:styleId="Teksttreci3TimesNewRoman">
    <w:name w:val="Tekst treści (3) + Times New Roman"/>
    <w:aliases w:val="17 pt,Odstępy 3 pt,Skala 60%"/>
    <w:basedOn w:val="Teksttreci3"/>
    <w:uiPriority w:val="99"/>
    <w:rPr>
      <w:rFonts w:ascii="Times New Roman" w:hAnsi="Times New Roman" w:cs="Times New Roman"/>
      <w:spacing w:val="60"/>
      <w:w w:val="60"/>
      <w:sz w:val="34"/>
      <w:szCs w:val="34"/>
    </w:rPr>
  </w:style>
  <w:style w:type="character" w:customStyle="1" w:styleId="Teksttreci4">
    <w:name w:val="Tekst treści (4)_"/>
    <w:basedOn w:val="Domylnaczcionkaakapitu"/>
    <w:link w:val="Teksttreci40"/>
    <w:uiPriority w:val="99"/>
    <w:locked/>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lubstopka2">
    <w:name w:val="Nagłówek lub stopka (2)"/>
    <w:basedOn w:val="Domylnaczcionkaakapitu"/>
    <w:uiPriority w:val="99"/>
    <w:rPr>
      <w:rFonts w:ascii="Times New Roman" w:hAnsi="Times New Roman" w:cs="Times New Roman"/>
      <w:sz w:val="21"/>
      <w:szCs w:val="21"/>
      <w:u w:val="none"/>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SpistreciKursywa">
    <w:name w:val="Spis treści + Kursywa"/>
    <w:basedOn w:val="Spistreci"/>
    <w:uiPriority w:val="99"/>
    <w:rPr>
      <w:i/>
      <w:iCs/>
    </w:rPr>
  </w:style>
  <w:style w:type="character" w:customStyle="1" w:styleId="SpistreciOdstpy15pt">
    <w:name w:val="Spis treści + Odstępy 15 pt"/>
    <w:basedOn w:val="Spistreci"/>
    <w:uiPriority w:val="99"/>
    <w:rPr>
      <w:spacing w:val="310"/>
    </w:rPr>
  </w:style>
  <w:style w:type="character" w:customStyle="1" w:styleId="Teksttreci5">
    <w:name w:val="Tekst treści (5)_"/>
    <w:basedOn w:val="Domylnaczcionkaakapitu"/>
    <w:link w:val="Teksttreci50"/>
    <w:uiPriority w:val="99"/>
    <w:locked/>
    <w:rPr>
      <w:rFonts w:ascii="Times New Roman" w:hAnsi="Times New Roman" w:cs="Times New Roman"/>
      <w:i/>
      <w:iCs/>
      <w:spacing w:val="10"/>
      <w:sz w:val="16"/>
      <w:szCs w:val="16"/>
      <w:u w:val="none"/>
    </w:rPr>
  </w:style>
  <w:style w:type="character" w:customStyle="1" w:styleId="Teksttreci5Bezkursywy">
    <w:name w:val="Tekst treści (5) + Bez kursywy"/>
    <w:aliases w:val="Odstępy 0 pt9"/>
    <w:basedOn w:val="Teksttreci5"/>
    <w:uiPriority w:val="99"/>
    <w:rPr>
      <w:spacing w:val="0"/>
    </w:rPr>
  </w:style>
  <w:style w:type="character" w:customStyle="1" w:styleId="Teksttreci7">
    <w:name w:val="Tekst treści (7)_"/>
    <w:basedOn w:val="Domylnaczcionkaakapitu"/>
    <w:link w:val="Teksttreci70"/>
    <w:uiPriority w:val="99"/>
    <w:locked/>
    <w:rPr>
      <w:rFonts w:ascii="Times New Roman" w:hAnsi="Times New Roman" w:cs="Times New Roman"/>
      <w:spacing w:val="140"/>
      <w:sz w:val="64"/>
      <w:szCs w:val="64"/>
      <w:u w:val="none"/>
    </w:rPr>
  </w:style>
  <w:style w:type="character" w:customStyle="1" w:styleId="Nagweklubstopka3">
    <w:name w:val="Nagłówek lub stopka (3)"/>
    <w:basedOn w:val="Domylnaczcionkaakapitu"/>
    <w:uiPriority w:val="99"/>
    <w:rPr>
      <w:rFonts w:ascii="Times New Roman" w:hAnsi="Times New Roman" w:cs="Times New Roman"/>
      <w:sz w:val="20"/>
      <w:szCs w:val="20"/>
      <w:u w:val="none"/>
    </w:rPr>
  </w:style>
  <w:style w:type="character" w:customStyle="1" w:styleId="Nagweklubstopka4">
    <w:name w:val="Nagłówek lub stopka (4)"/>
    <w:basedOn w:val="Domylnaczcionkaakapitu"/>
    <w:uiPriority w:val="99"/>
    <w:rPr>
      <w:rFonts w:ascii="Times New Roman" w:hAnsi="Times New Roman" w:cs="Times New Roman"/>
      <w:u w:val="none"/>
    </w:rPr>
  </w:style>
  <w:style w:type="character" w:customStyle="1" w:styleId="Teksttreci8">
    <w:name w:val="Tekst treści (8)_"/>
    <w:basedOn w:val="Domylnaczcionkaakapitu"/>
    <w:link w:val="Teksttreci80"/>
    <w:uiPriority w:val="99"/>
    <w:locked/>
    <w:rPr>
      <w:rFonts w:ascii="Times New Roman" w:hAnsi="Times New Roman" w:cs="Times New Roman"/>
      <w:b/>
      <w:bCs/>
      <w:i/>
      <w:iCs/>
      <w:spacing w:val="20"/>
      <w:sz w:val="26"/>
      <w:szCs w:val="26"/>
      <w:u w:val="none"/>
    </w:rPr>
  </w:style>
  <w:style w:type="character" w:customStyle="1" w:styleId="Teksttreci8Bezkursywy">
    <w:name w:val="Tekst treści (8) + Bez kursywy"/>
    <w:aliases w:val="Odstępy 0 pt8"/>
    <w:basedOn w:val="Teksttreci8"/>
    <w:uiPriority w:val="99"/>
    <w:rPr>
      <w:spacing w:val="0"/>
    </w:rPr>
  </w:style>
  <w:style w:type="character" w:customStyle="1" w:styleId="Teksttreci2">
    <w:name w:val="Tekst treści (2)_"/>
    <w:basedOn w:val="Domylnaczcionkaakapitu"/>
    <w:link w:val="Teksttreci20"/>
    <w:uiPriority w:val="99"/>
    <w:locked/>
    <w:rPr>
      <w:rFonts w:ascii="Times New Roman" w:hAnsi="Times New Roman" w:cs="Times New Roman"/>
      <w:b/>
      <w:bCs/>
      <w:sz w:val="26"/>
      <w:szCs w:val="26"/>
      <w:u w:val="none"/>
    </w:rPr>
  </w:style>
  <w:style w:type="character" w:customStyle="1" w:styleId="Teksttreci2Kursywa">
    <w:name w:val="Tekst treści (2) + Kursywa"/>
    <w:aliases w:val="Odstępy 1 pt"/>
    <w:basedOn w:val="Teksttreci2"/>
    <w:uiPriority w:val="99"/>
    <w:rPr>
      <w:i/>
      <w:iCs/>
      <w:spacing w:val="20"/>
    </w:rPr>
  </w:style>
  <w:style w:type="character" w:customStyle="1" w:styleId="Nagweklubstopka12pt">
    <w:name w:val="Nagłówek lub stopka + 12 pt"/>
    <w:aliases w:val="Bez kursywy,Odstępy 0 pt7"/>
    <w:basedOn w:val="Nagweklubstopka"/>
    <w:uiPriority w:val="99"/>
    <w:rPr>
      <w:spacing w:val="0"/>
      <w:sz w:val="24"/>
      <w:szCs w:val="24"/>
    </w:rPr>
  </w:style>
  <w:style w:type="character" w:customStyle="1" w:styleId="Nagweklubstopka0">
    <w:name w:val="Nagłówek lub stopka"/>
    <w:basedOn w:val="Nagweklubstopka"/>
    <w:uiPriority w:val="99"/>
  </w:style>
  <w:style w:type="character" w:customStyle="1" w:styleId="NagweklubstopkaOdstpy2pt">
    <w:name w:val="Nagłówek lub stopka + Odstępy 2 pt"/>
    <w:basedOn w:val="Nagweklubstopka"/>
    <w:uiPriority w:val="99"/>
    <w:rPr>
      <w:spacing w:val="50"/>
    </w:rPr>
  </w:style>
  <w:style w:type="character" w:customStyle="1" w:styleId="NagweklubstopkaBezkursywy">
    <w:name w:val="Nagłówek lub stopka + Bez kursywy"/>
    <w:aliases w:val="Odstępy 0 pt6"/>
    <w:basedOn w:val="Nagweklubstopka"/>
    <w:uiPriority w:val="99"/>
    <w:rPr>
      <w:spacing w:val="10"/>
    </w:rPr>
  </w:style>
  <w:style w:type="character" w:customStyle="1" w:styleId="Teksttreci2TrebuchetMS">
    <w:name w:val="Tekst treści (2) + Trebuchet MS"/>
    <w:aliases w:val="Bez pogrubienia,Kursywa"/>
    <w:basedOn w:val="Teksttreci2"/>
    <w:uiPriority w:val="99"/>
    <w:rPr>
      <w:rFonts w:ascii="Trebuchet MS" w:hAnsi="Trebuchet MS" w:cs="Trebuchet MS"/>
      <w:i/>
      <w:iCs/>
    </w:rPr>
  </w:style>
  <w:style w:type="character" w:customStyle="1" w:styleId="Teksttreci6">
    <w:name w:val="Tekst treści (6)_"/>
    <w:basedOn w:val="Domylnaczcionkaakapitu"/>
    <w:link w:val="Teksttreci60"/>
    <w:uiPriority w:val="99"/>
    <w:locked/>
    <w:rPr>
      <w:rFonts w:ascii="Times New Roman" w:hAnsi="Times New Roman" w:cs="Times New Roman"/>
      <w:i/>
      <w:iCs/>
      <w:spacing w:val="10"/>
      <w:sz w:val="21"/>
      <w:szCs w:val="21"/>
      <w:u w:val="none"/>
    </w:rPr>
  </w:style>
  <w:style w:type="character" w:customStyle="1" w:styleId="Teksttreci2Odstpy3pt">
    <w:name w:val="Tekst treści (2) + Odstępy 3 pt"/>
    <w:basedOn w:val="Teksttreci2"/>
    <w:uiPriority w:val="99"/>
    <w:rPr>
      <w:spacing w:val="70"/>
    </w:rPr>
  </w:style>
  <w:style w:type="character" w:customStyle="1" w:styleId="Teksttreci6Bezkursywy">
    <w:name w:val="Tekst treści (6) + Bez kursywy"/>
    <w:aliases w:val="Odstępy 0 pt5"/>
    <w:basedOn w:val="Teksttreci6"/>
    <w:uiPriority w:val="99"/>
    <w:rPr>
      <w:spacing w:val="0"/>
    </w:rPr>
  </w:style>
  <w:style w:type="character" w:customStyle="1" w:styleId="Teksttreci9">
    <w:name w:val="Tekst treści (9)_"/>
    <w:basedOn w:val="Domylnaczcionkaakapitu"/>
    <w:link w:val="Teksttreci90"/>
    <w:uiPriority w:val="99"/>
    <w:locked/>
    <w:rPr>
      <w:rFonts w:ascii="Candara" w:hAnsi="Candara" w:cs="Candara"/>
      <w:i/>
      <w:iCs/>
      <w:noProof/>
      <w:sz w:val="22"/>
      <w:szCs w:val="22"/>
      <w:u w:val="none"/>
    </w:rPr>
  </w:style>
  <w:style w:type="character" w:customStyle="1" w:styleId="NagweklubstopkaTrebuchetMS">
    <w:name w:val="Nagłówek lub stopka + Trebuchet MS"/>
    <w:aliases w:val="11 pt,Bez kursywy4"/>
    <w:basedOn w:val="Nagweklubstopka"/>
    <w:uiPriority w:val="99"/>
    <w:rPr>
      <w:rFonts w:ascii="Trebuchet MS" w:hAnsi="Trebuchet MS" w:cs="Trebuchet MS"/>
      <w:sz w:val="22"/>
      <w:szCs w:val="22"/>
    </w:rPr>
  </w:style>
  <w:style w:type="character" w:customStyle="1" w:styleId="Nagweklubstopka6">
    <w:name w:val="Nagłówek lub stopka (6)"/>
    <w:basedOn w:val="Domylnaczcionkaakapitu"/>
    <w:uiPriority w:val="99"/>
    <w:rPr>
      <w:rFonts w:ascii="Times New Roman" w:hAnsi="Times New Roman" w:cs="Times New Roman"/>
      <w:i/>
      <w:iCs/>
      <w:spacing w:val="20"/>
      <w:sz w:val="15"/>
      <w:szCs w:val="15"/>
      <w:u w:val="none"/>
    </w:rPr>
  </w:style>
  <w:style w:type="character" w:styleId="Pogrubienie">
    <w:name w:val="Strong"/>
    <w:aliases w:val="Nagłówek lub stopka + 10,5 pt,Bez kursywy3,Odstępy 0 pt4"/>
    <w:basedOn w:val="Nagweklubstopka"/>
    <w:uiPriority w:val="99"/>
    <w:qFormat/>
    <w:rPr>
      <w:spacing w:val="0"/>
      <w:sz w:val="21"/>
      <w:szCs w:val="21"/>
    </w:rPr>
  </w:style>
  <w:style w:type="character" w:customStyle="1" w:styleId="Nagweklubstopka7">
    <w:name w:val="Nagłówek lub stopka (7)"/>
    <w:basedOn w:val="Domylnaczcionkaakapitu"/>
    <w:uiPriority w:val="99"/>
    <w:rPr>
      <w:rFonts w:ascii="Times New Roman" w:hAnsi="Times New Roman" w:cs="Times New Roman"/>
      <w:i/>
      <w:iCs/>
      <w:sz w:val="16"/>
      <w:szCs w:val="16"/>
      <w:u w:val="none"/>
      <w:lang w:val="de-DE" w:eastAsia="de-DE"/>
    </w:rPr>
  </w:style>
  <w:style w:type="character" w:customStyle="1" w:styleId="Teksttreci2Kursywa2">
    <w:name w:val="Tekst treści (2) + Kursywa2"/>
    <w:aliases w:val="Odstępy 3 pt1"/>
    <w:basedOn w:val="Teksttreci2"/>
    <w:uiPriority w:val="99"/>
    <w:rPr>
      <w:i/>
      <w:iCs/>
      <w:spacing w:val="70"/>
    </w:rPr>
  </w:style>
  <w:style w:type="character" w:customStyle="1" w:styleId="Teksttreci8Odstpy3pt">
    <w:name w:val="Tekst treści (8) + Odstępy 3 pt"/>
    <w:basedOn w:val="Teksttreci8"/>
    <w:uiPriority w:val="99"/>
    <w:rPr>
      <w:spacing w:val="70"/>
    </w:rPr>
  </w:style>
  <w:style w:type="character" w:customStyle="1" w:styleId="Teksttreci10">
    <w:name w:val="Tekst treści (10)_"/>
    <w:basedOn w:val="Domylnaczcionkaakapitu"/>
    <w:link w:val="Teksttreci100"/>
    <w:uiPriority w:val="99"/>
    <w:locked/>
    <w:rPr>
      <w:rFonts w:ascii="Times New Roman" w:hAnsi="Times New Roman" w:cs="Times New Roman"/>
      <w:i/>
      <w:iCs/>
      <w:spacing w:val="1000"/>
      <w:u w:val="none"/>
    </w:rPr>
  </w:style>
  <w:style w:type="character" w:customStyle="1" w:styleId="Teksttreci4Kursywa">
    <w:name w:val="Tekst treści (4) + Kursywa"/>
    <w:aliases w:val="Odstępy 0 pt3"/>
    <w:basedOn w:val="Teksttreci4"/>
    <w:uiPriority w:val="99"/>
    <w:rPr>
      <w:i/>
      <w:iCs/>
      <w:spacing w:val="10"/>
    </w:rPr>
  </w:style>
  <w:style w:type="character" w:customStyle="1" w:styleId="Nagweklubstopka12pt1">
    <w:name w:val="Nagłówek lub stopka + 12 pt1"/>
    <w:aliases w:val="Bez kursywy2,Odstępy 0 pt2"/>
    <w:basedOn w:val="Nagweklubstopka"/>
    <w:uiPriority w:val="99"/>
    <w:rPr>
      <w:spacing w:val="0"/>
      <w:sz w:val="24"/>
      <w:szCs w:val="24"/>
    </w:rPr>
  </w:style>
  <w:style w:type="character" w:customStyle="1" w:styleId="Teksttreci11">
    <w:name w:val="Tekst treści (11)_"/>
    <w:basedOn w:val="Domylnaczcionkaakapitu"/>
    <w:link w:val="Teksttreci110"/>
    <w:uiPriority w:val="99"/>
    <w:locked/>
    <w:rPr>
      <w:rFonts w:ascii="Calibri" w:hAnsi="Calibri" w:cs="Calibri"/>
      <w:i/>
      <w:iCs/>
      <w:spacing w:val="610"/>
      <w:sz w:val="26"/>
      <w:szCs w:val="26"/>
      <w:u w:val="none"/>
    </w:rPr>
  </w:style>
  <w:style w:type="character" w:customStyle="1" w:styleId="NagweklubstopkaTrebuchetMS1">
    <w:name w:val="Nagłówek lub stopka + Trebuchet MS1"/>
    <w:aliases w:val="11 pt1,Bez kursywy1,Odstępy 0 pt1"/>
    <w:basedOn w:val="Nagweklubstopka"/>
    <w:uiPriority w:val="99"/>
    <w:rPr>
      <w:rFonts w:ascii="Trebuchet MS" w:hAnsi="Trebuchet MS" w:cs="Trebuchet MS"/>
      <w:spacing w:val="10"/>
      <w:sz w:val="22"/>
      <w:szCs w:val="22"/>
    </w:rPr>
  </w:style>
  <w:style w:type="character" w:customStyle="1" w:styleId="Teksttreci8Odstpy0pt">
    <w:name w:val="Tekst treści (8) + Odstępy 0 pt"/>
    <w:basedOn w:val="Teksttreci8"/>
    <w:uiPriority w:val="99"/>
    <w:rPr>
      <w:spacing w:val="0"/>
    </w:rPr>
  </w:style>
  <w:style w:type="character" w:customStyle="1" w:styleId="Teksttreci12">
    <w:name w:val="Tekst treści (12)"/>
    <w:basedOn w:val="Domylnaczcionkaakapitu"/>
    <w:uiPriority w:val="99"/>
    <w:rPr>
      <w:rFonts w:ascii="Times New Roman" w:hAnsi="Times New Roman" w:cs="Times New Roman"/>
      <w:i/>
      <w:iCs/>
      <w:spacing w:val="150"/>
      <w:sz w:val="24"/>
      <w:szCs w:val="24"/>
      <w:u w:val="none"/>
    </w:rPr>
  </w:style>
  <w:style w:type="character" w:customStyle="1" w:styleId="Teksttreci2Kursywa1">
    <w:name w:val="Tekst treści (2) + Kursywa1"/>
    <w:basedOn w:val="Teksttreci2"/>
    <w:uiPriority w:val="99"/>
    <w:rPr>
      <w:i/>
      <w:iCs/>
    </w:rPr>
  </w:style>
  <w:style w:type="character" w:customStyle="1" w:styleId="Nagweklubstopka8">
    <w:name w:val="Nagłówek lub stopka (8)"/>
    <w:basedOn w:val="Domylnaczcionkaakapitu"/>
    <w:uiPriority w:val="99"/>
    <w:rPr>
      <w:rFonts w:ascii="Georgia" w:hAnsi="Georgia" w:cs="Georgia"/>
      <w:b/>
      <w:bCs/>
      <w:sz w:val="9"/>
      <w:szCs w:val="9"/>
      <w:u w:val="none"/>
    </w:rPr>
  </w:style>
  <w:style w:type="character" w:customStyle="1" w:styleId="Nagweklubstopka9">
    <w:name w:val="Nagłówek lub stopka (9)"/>
    <w:basedOn w:val="Domylnaczcionkaakapitu"/>
    <w:uiPriority w:val="99"/>
    <w:rPr>
      <w:rFonts w:ascii="Times New Roman" w:hAnsi="Times New Roman" w:cs="Times New Roman"/>
      <w:b/>
      <w:bCs/>
      <w:spacing w:val="20"/>
      <w:sz w:val="14"/>
      <w:szCs w:val="14"/>
      <w:u w:val="none"/>
    </w:rPr>
  </w:style>
  <w:style w:type="character" w:customStyle="1" w:styleId="NagweklubstopkaBezkursywy1">
    <w:name w:val="Nagłówek lub stopka + Bez kursywy1"/>
    <w:basedOn w:val="Nagweklubstopka"/>
    <w:uiPriority w:val="99"/>
  </w:style>
  <w:style w:type="character" w:customStyle="1" w:styleId="Nagweklubstopka11">
    <w:name w:val="Nagłówek lub stopka (11)_"/>
    <w:basedOn w:val="Domylnaczcionkaakapitu"/>
    <w:link w:val="Nagweklubstopka110"/>
    <w:uiPriority w:val="99"/>
    <w:locked/>
    <w:rPr>
      <w:rFonts w:ascii="Times New Roman" w:hAnsi="Times New Roman" w:cs="Times New Roman"/>
      <w:b/>
      <w:bCs/>
      <w:sz w:val="14"/>
      <w:szCs w:val="14"/>
      <w:u w:val="none"/>
    </w:rPr>
  </w:style>
  <w:style w:type="character" w:customStyle="1" w:styleId="Nagweklubstopka118pt">
    <w:name w:val="Nagłówek lub stopka (11) + 8 pt"/>
    <w:aliases w:val="Bez pogrubienia1,Kursywa3"/>
    <w:basedOn w:val="Nagweklubstopka11"/>
    <w:uiPriority w:val="99"/>
    <w:rPr>
      <w:i/>
      <w:iCs/>
      <w:sz w:val="16"/>
      <w:szCs w:val="16"/>
    </w:rPr>
  </w:style>
  <w:style w:type="character" w:customStyle="1" w:styleId="Nagweklubstopka10">
    <w:name w:val="Nagłówek lub stopka (10)"/>
    <w:basedOn w:val="Domylnaczcionkaakapitu"/>
    <w:uiPriority w:val="99"/>
    <w:rPr>
      <w:rFonts w:ascii="Times New Roman" w:hAnsi="Times New Roman" w:cs="Times New Roman"/>
      <w:spacing w:val="20"/>
      <w:sz w:val="15"/>
      <w:szCs w:val="15"/>
      <w:u w:val="none"/>
    </w:rPr>
  </w:style>
  <w:style w:type="character" w:customStyle="1" w:styleId="Teksttreci2Exact">
    <w:name w:val="Tekst treści (2) Exact"/>
    <w:basedOn w:val="Domylnaczcionkaakapitu"/>
    <w:uiPriority w:val="99"/>
    <w:rPr>
      <w:rFonts w:ascii="Times New Roman" w:hAnsi="Times New Roman" w:cs="Times New Roman"/>
      <w:b/>
      <w:bCs/>
      <w:sz w:val="26"/>
      <w:szCs w:val="26"/>
      <w:u w:val="none"/>
    </w:rPr>
  </w:style>
  <w:style w:type="character" w:customStyle="1" w:styleId="Teksttreci13">
    <w:name w:val="Tekst treści (13)_"/>
    <w:basedOn w:val="Domylnaczcionkaakapitu"/>
    <w:link w:val="Teksttreci130"/>
    <w:uiPriority w:val="99"/>
    <w:locked/>
    <w:rPr>
      <w:rFonts w:ascii="Times New Roman" w:hAnsi="Times New Roman" w:cs="Times New Roman"/>
      <w:i/>
      <w:iCs/>
      <w:noProof/>
      <w:sz w:val="15"/>
      <w:szCs w:val="15"/>
      <w:u w:val="none"/>
    </w:rPr>
  </w:style>
  <w:style w:type="character" w:customStyle="1" w:styleId="Teksttreci18">
    <w:name w:val="Tekst treści (18)_"/>
    <w:basedOn w:val="Domylnaczcionkaakapitu"/>
    <w:link w:val="Teksttreci180"/>
    <w:uiPriority w:val="99"/>
    <w:locked/>
    <w:rPr>
      <w:rFonts w:ascii="Times New Roman" w:hAnsi="Times New Roman" w:cs="Times New Roman"/>
      <w:i/>
      <w:iCs/>
      <w:spacing w:val="10"/>
      <w:sz w:val="20"/>
      <w:szCs w:val="20"/>
      <w:u w:val="none"/>
    </w:rPr>
  </w:style>
  <w:style w:type="character" w:customStyle="1" w:styleId="Spistreci2">
    <w:name w:val="Spis treści (2)_"/>
    <w:basedOn w:val="Domylnaczcionkaakapitu"/>
    <w:link w:val="Spistreci20"/>
    <w:uiPriority w:val="99"/>
    <w:locked/>
    <w:rPr>
      <w:rFonts w:ascii="Times New Roman" w:hAnsi="Times New Roman" w:cs="Times New Roman"/>
      <w:b/>
      <w:bCs/>
      <w:sz w:val="21"/>
      <w:szCs w:val="21"/>
      <w:u w:val="none"/>
    </w:rPr>
  </w:style>
  <w:style w:type="character" w:customStyle="1" w:styleId="Spistreci2Bezpogrubienia">
    <w:name w:val="Spis treści (2) + Bez pogrubienia"/>
    <w:basedOn w:val="Spistreci2"/>
    <w:uiPriority w:val="99"/>
    <w:rPr>
      <w:lang w:val="de-DE" w:eastAsia="de-DE"/>
    </w:rPr>
  </w:style>
  <w:style w:type="character" w:customStyle="1" w:styleId="Spistreci2Bezpogrubienia1">
    <w:name w:val="Spis treści (2) + Bez pogrubienia1"/>
    <w:aliases w:val="Kursywa2,Odstępy 1 pt1"/>
    <w:basedOn w:val="Spistreci2"/>
    <w:uiPriority w:val="99"/>
    <w:rPr>
      <w:i/>
      <w:iCs/>
      <w:spacing w:val="20"/>
    </w:rPr>
  </w:style>
  <w:style w:type="character" w:customStyle="1" w:styleId="Spistreci213pt">
    <w:name w:val="Spis treści (2) + 13 pt"/>
    <w:aliases w:val="Kursywa1"/>
    <w:basedOn w:val="Spistreci2"/>
    <w:uiPriority w:val="99"/>
    <w:rPr>
      <w:i/>
      <w:iCs/>
      <w:sz w:val="26"/>
      <w:szCs w:val="26"/>
    </w:rPr>
  </w:style>
  <w:style w:type="character" w:customStyle="1" w:styleId="Spistreci213pt1">
    <w:name w:val="Spis treści (2) + 13 pt1"/>
    <w:basedOn w:val="Spistreci2"/>
    <w:uiPriority w:val="99"/>
    <w:rPr>
      <w:sz w:val="26"/>
      <w:szCs w:val="26"/>
      <w:lang w:val="cs-CZ" w:eastAsia="cs-CZ"/>
    </w:rPr>
  </w:style>
  <w:style w:type="character" w:customStyle="1" w:styleId="Teksttreci19">
    <w:name w:val="Tekst treści (19)_"/>
    <w:basedOn w:val="Domylnaczcionkaakapitu"/>
    <w:link w:val="Teksttreci190"/>
    <w:uiPriority w:val="99"/>
    <w:locked/>
    <w:rPr>
      <w:rFonts w:ascii="Microsoft Sans Serif" w:hAnsi="Microsoft Sans Serif" w:cs="Microsoft Sans Serif"/>
      <w:spacing w:val="30"/>
      <w:sz w:val="32"/>
      <w:szCs w:val="32"/>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26"/>
      <w:szCs w:val="26"/>
      <w:u w:val="none"/>
    </w:rPr>
  </w:style>
  <w:style w:type="character" w:customStyle="1" w:styleId="Teksttreci16">
    <w:name w:val="Tekst treści (16)_"/>
    <w:basedOn w:val="Domylnaczcionkaakapitu"/>
    <w:link w:val="Teksttreci160"/>
    <w:uiPriority w:val="99"/>
    <w:locked/>
    <w:rPr>
      <w:rFonts w:ascii="Times New Roman" w:hAnsi="Times New Roman" w:cs="Times New Roman"/>
      <w:b/>
      <w:bCs/>
      <w:sz w:val="21"/>
      <w:szCs w:val="21"/>
      <w:u w:val="none"/>
    </w:rPr>
  </w:style>
  <w:style w:type="character" w:customStyle="1" w:styleId="Teksttreci16Bezpogrubienia">
    <w:name w:val="Tekst treści (16) + Bez pogrubienia"/>
    <w:basedOn w:val="Teksttreci16"/>
    <w:uiPriority w:val="99"/>
  </w:style>
  <w:style w:type="character" w:customStyle="1" w:styleId="Teksttreci49pt">
    <w:name w:val="Tekst treści (4) + 9 pt"/>
    <w:basedOn w:val="Teksttreci4"/>
    <w:uiPriority w:val="99"/>
    <w:rPr>
      <w:sz w:val="18"/>
      <w:szCs w:val="18"/>
    </w:rPr>
  </w:style>
  <w:style w:type="character" w:customStyle="1" w:styleId="Teksttreci17">
    <w:name w:val="Tekst treści (17)_"/>
    <w:basedOn w:val="Domylnaczcionkaakapitu"/>
    <w:link w:val="Teksttreci170"/>
    <w:uiPriority w:val="99"/>
    <w:locked/>
    <w:rPr>
      <w:rFonts w:ascii="Times New Roman" w:hAnsi="Times New Roman" w:cs="Times New Roman"/>
      <w:spacing w:val="10"/>
      <w:sz w:val="16"/>
      <w:szCs w:val="16"/>
      <w:u w:val="none"/>
    </w:rPr>
  </w:style>
  <w:style w:type="paragraph" w:styleId="Stopka">
    <w:name w:val="footer"/>
    <w:basedOn w:val="Normalny"/>
    <w:link w:val="StopkaZnak"/>
    <w:uiPriority w:val="99"/>
    <w:pPr>
      <w:shd w:val="clear" w:color="auto" w:fill="FFFFFF"/>
      <w:spacing w:line="264" w:lineRule="exact"/>
      <w:jc w:val="both"/>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Podpisobrazu">
    <w:name w:val="Podpis obrazu"/>
    <w:basedOn w:val="Normalny"/>
    <w:link w:val="PodpisobrazuExact"/>
    <w:uiPriority w:val="99"/>
    <w:pPr>
      <w:shd w:val="clear" w:color="auto" w:fill="FFFFFF"/>
      <w:spacing w:line="240" w:lineRule="atLeast"/>
    </w:pPr>
    <w:rPr>
      <w:rFonts w:ascii="Times New Roman" w:hAnsi="Times New Roman" w:cs="Times New Roman"/>
      <w:color w:val="auto"/>
      <w:sz w:val="21"/>
      <w:szCs w:val="21"/>
    </w:rPr>
  </w:style>
  <w:style w:type="paragraph" w:customStyle="1" w:styleId="Teksttreci40">
    <w:name w:val="Tekst treści (4)"/>
    <w:basedOn w:val="Normalny"/>
    <w:link w:val="Teksttreci4"/>
    <w:uiPriority w:val="99"/>
    <w:pPr>
      <w:shd w:val="clear" w:color="auto" w:fill="FFFFFF"/>
      <w:spacing w:after="1020" w:line="264" w:lineRule="exact"/>
      <w:ind w:hanging="1620"/>
      <w:jc w:val="center"/>
    </w:pPr>
    <w:rPr>
      <w:rFonts w:ascii="Times New Roman" w:hAnsi="Times New Roman" w:cs="Times New Roman"/>
      <w:color w:val="auto"/>
      <w:sz w:val="21"/>
      <w:szCs w:val="21"/>
    </w:rPr>
  </w:style>
  <w:style w:type="paragraph" w:customStyle="1" w:styleId="Nagwek11">
    <w:name w:val="Nagłówek #11"/>
    <w:basedOn w:val="Normalny"/>
    <w:link w:val="Nagwek1"/>
    <w:uiPriority w:val="99"/>
    <w:pPr>
      <w:shd w:val="clear" w:color="auto" w:fill="FFFFFF"/>
      <w:spacing w:after="2460" w:line="240" w:lineRule="atLeast"/>
      <w:outlineLvl w:val="0"/>
    </w:pPr>
    <w:rPr>
      <w:rFonts w:ascii="Times New Roman" w:hAnsi="Times New Roman" w:cs="Times New Roman"/>
      <w:b/>
      <w:bCs/>
      <w:color w:val="auto"/>
      <w:spacing w:val="90"/>
      <w:sz w:val="130"/>
      <w:szCs w:val="130"/>
    </w:rPr>
  </w:style>
  <w:style w:type="paragraph" w:customStyle="1" w:styleId="Teksttreci30">
    <w:name w:val="Tekst treści (3)"/>
    <w:basedOn w:val="Normalny"/>
    <w:link w:val="Teksttreci3"/>
    <w:uiPriority w:val="99"/>
    <w:pPr>
      <w:shd w:val="clear" w:color="auto" w:fill="FFFFFF"/>
      <w:spacing w:before="6840" w:after="420" w:line="240" w:lineRule="atLeast"/>
    </w:pPr>
    <w:rPr>
      <w:rFonts w:ascii="MS Gothic" w:eastAsia="MS Gothic" w:cs="MS Gothic"/>
      <w:color w:val="auto"/>
      <w:spacing w:val="80"/>
      <w:sz w:val="20"/>
      <w:szCs w:val="20"/>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Spistreci0">
    <w:name w:val="Spis treści"/>
    <w:basedOn w:val="Normalny"/>
    <w:link w:val="Spistreci"/>
    <w:uiPriority w:val="99"/>
    <w:pPr>
      <w:shd w:val="clear" w:color="auto" w:fill="FFFFFF"/>
      <w:spacing w:before="120" w:after="180" w:line="240" w:lineRule="atLeast"/>
      <w:ind w:hanging="640"/>
      <w:jc w:val="both"/>
    </w:pPr>
    <w:rPr>
      <w:rFonts w:ascii="Times New Roman" w:hAnsi="Times New Roman" w:cs="Times New Roman"/>
      <w:color w:val="auto"/>
      <w:sz w:val="21"/>
      <w:szCs w:val="21"/>
    </w:rPr>
  </w:style>
  <w:style w:type="paragraph" w:customStyle="1" w:styleId="Teksttreci50">
    <w:name w:val="Tekst treści (5)"/>
    <w:basedOn w:val="Normalny"/>
    <w:link w:val="Teksttreci5"/>
    <w:uiPriority w:val="99"/>
    <w:pPr>
      <w:shd w:val="clear" w:color="auto" w:fill="FFFFFF"/>
      <w:spacing w:before="540" w:after="180" w:line="240" w:lineRule="atLeast"/>
      <w:ind w:hanging="640"/>
      <w:jc w:val="both"/>
    </w:pPr>
    <w:rPr>
      <w:rFonts w:ascii="Times New Roman" w:hAnsi="Times New Roman" w:cs="Times New Roman"/>
      <w:i/>
      <w:iCs/>
      <w:color w:val="auto"/>
      <w:spacing w:val="10"/>
      <w:sz w:val="16"/>
      <w:szCs w:val="16"/>
    </w:rPr>
  </w:style>
  <w:style w:type="paragraph" w:customStyle="1" w:styleId="Teksttreci70">
    <w:name w:val="Tekst treści (7)"/>
    <w:basedOn w:val="Normalny"/>
    <w:link w:val="Teksttreci7"/>
    <w:uiPriority w:val="99"/>
    <w:pPr>
      <w:shd w:val="clear" w:color="auto" w:fill="FFFFFF"/>
      <w:spacing w:after="300" w:line="240" w:lineRule="atLeast"/>
    </w:pPr>
    <w:rPr>
      <w:rFonts w:ascii="Times New Roman" w:hAnsi="Times New Roman" w:cs="Times New Roman"/>
      <w:color w:val="auto"/>
      <w:spacing w:val="140"/>
      <w:sz w:val="64"/>
      <w:szCs w:val="64"/>
    </w:rPr>
  </w:style>
  <w:style w:type="paragraph" w:customStyle="1" w:styleId="Teksttreci80">
    <w:name w:val="Tekst treści (8)"/>
    <w:basedOn w:val="Normalny"/>
    <w:link w:val="Teksttreci8"/>
    <w:uiPriority w:val="99"/>
    <w:pPr>
      <w:shd w:val="clear" w:color="auto" w:fill="FFFFFF"/>
      <w:spacing w:before="720" w:line="312" w:lineRule="exact"/>
      <w:jc w:val="center"/>
    </w:pPr>
    <w:rPr>
      <w:rFonts w:ascii="Times New Roman" w:hAnsi="Times New Roman" w:cs="Times New Roman"/>
      <w:b/>
      <w:bCs/>
      <w:i/>
      <w:iCs/>
      <w:color w:val="auto"/>
      <w:spacing w:val="20"/>
      <w:sz w:val="26"/>
      <w:szCs w:val="26"/>
    </w:rPr>
  </w:style>
  <w:style w:type="paragraph" w:customStyle="1" w:styleId="Teksttreci20">
    <w:name w:val="Tekst treści (2)"/>
    <w:basedOn w:val="Normalny"/>
    <w:link w:val="Teksttreci2"/>
    <w:uiPriority w:val="99"/>
    <w:pPr>
      <w:shd w:val="clear" w:color="auto" w:fill="FFFFFF"/>
      <w:spacing w:before="300" w:line="312" w:lineRule="exact"/>
      <w:ind w:hanging="300"/>
      <w:jc w:val="both"/>
    </w:pPr>
    <w:rPr>
      <w:rFonts w:ascii="Times New Roman" w:hAnsi="Times New Roman" w:cs="Times New Roman"/>
      <w:b/>
      <w:bCs/>
      <w:color w:val="auto"/>
      <w:sz w:val="26"/>
      <w:szCs w:val="26"/>
    </w:rPr>
  </w:style>
  <w:style w:type="paragraph" w:customStyle="1" w:styleId="Teksttreci60">
    <w:name w:val="Tekst treści (6)"/>
    <w:basedOn w:val="Normalny"/>
    <w:link w:val="Teksttreci6"/>
    <w:uiPriority w:val="99"/>
    <w:pPr>
      <w:shd w:val="clear" w:color="auto" w:fill="FFFFFF"/>
      <w:spacing w:line="264" w:lineRule="exact"/>
    </w:pPr>
    <w:rPr>
      <w:rFonts w:ascii="Times New Roman" w:hAnsi="Times New Roman" w:cs="Times New Roman"/>
      <w:i/>
      <w:iCs/>
      <w:color w:val="auto"/>
      <w:spacing w:val="10"/>
      <w:sz w:val="21"/>
      <w:szCs w:val="21"/>
    </w:rPr>
  </w:style>
  <w:style w:type="paragraph" w:customStyle="1" w:styleId="Teksttreci90">
    <w:name w:val="Tekst treści (9)"/>
    <w:basedOn w:val="Normalny"/>
    <w:link w:val="Teksttreci9"/>
    <w:uiPriority w:val="99"/>
    <w:pPr>
      <w:shd w:val="clear" w:color="auto" w:fill="FFFFFF"/>
      <w:spacing w:before="60" w:line="240" w:lineRule="atLeast"/>
    </w:pPr>
    <w:rPr>
      <w:rFonts w:ascii="Candara" w:hAnsi="Candara" w:cs="Candara"/>
      <w:i/>
      <w:iCs/>
      <w:noProof/>
      <w:color w:val="auto"/>
      <w:sz w:val="22"/>
      <w:szCs w:val="22"/>
    </w:rPr>
  </w:style>
  <w:style w:type="paragraph" w:customStyle="1" w:styleId="Teksttreci100">
    <w:name w:val="Tekst treści (10)"/>
    <w:basedOn w:val="Normalny"/>
    <w:link w:val="Teksttreci10"/>
    <w:uiPriority w:val="99"/>
    <w:pPr>
      <w:shd w:val="clear" w:color="auto" w:fill="FFFFFF"/>
      <w:spacing w:after="2400" w:line="240" w:lineRule="atLeast"/>
      <w:jc w:val="both"/>
    </w:pPr>
    <w:rPr>
      <w:rFonts w:ascii="Times New Roman" w:hAnsi="Times New Roman" w:cs="Times New Roman"/>
      <w:i/>
      <w:iCs/>
      <w:color w:val="auto"/>
      <w:spacing w:val="1000"/>
    </w:rPr>
  </w:style>
  <w:style w:type="paragraph" w:customStyle="1" w:styleId="Teksttreci110">
    <w:name w:val="Tekst treści (11)"/>
    <w:basedOn w:val="Normalny"/>
    <w:link w:val="Teksttreci11"/>
    <w:uiPriority w:val="99"/>
    <w:pPr>
      <w:shd w:val="clear" w:color="auto" w:fill="FFFFFF"/>
      <w:spacing w:after="2220" w:line="240" w:lineRule="atLeast"/>
    </w:pPr>
    <w:rPr>
      <w:rFonts w:ascii="Calibri" w:hAnsi="Calibri" w:cs="Calibri"/>
      <w:i/>
      <w:iCs/>
      <w:color w:val="auto"/>
      <w:spacing w:val="610"/>
      <w:sz w:val="26"/>
      <w:szCs w:val="26"/>
    </w:rPr>
  </w:style>
  <w:style w:type="paragraph" w:customStyle="1" w:styleId="Nagweklubstopka110">
    <w:name w:val="Nagłówek lub stopka (11)"/>
    <w:basedOn w:val="Normalny"/>
    <w:link w:val="Nagweklubstopka11"/>
    <w:uiPriority w:val="99"/>
    <w:pPr>
      <w:shd w:val="clear" w:color="auto" w:fill="FFFFFF"/>
      <w:spacing w:line="240" w:lineRule="atLeast"/>
    </w:pPr>
    <w:rPr>
      <w:rFonts w:ascii="Times New Roman" w:hAnsi="Times New Roman" w:cs="Times New Roman"/>
      <w:b/>
      <w:bCs/>
      <w:color w:val="auto"/>
      <w:sz w:val="14"/>
      <w:szCs w:val="14"/>
    </w:rPr>
  </w:style>
  <w:style w:type="paragraph" w:customStyle="1" w:styleId="Teksttreci130">
    <w:name w:val="Tekst treści (13)"/>
    <w:basedOn w:val="Normalny"/>
    <w:link w:val="Teksttreci13"/>
    <w:uiPriority w:val="99"/>
    <w:pPr>
      <w:shd w:val="clear" w:color="auto" w:fill="FFFFFF"/>
      <w:spacing w:after="240" w:line="240" w:lineRule="atLeast"/>
    </w:pPr>
    <w:rPr>
      <w:rFonts w:ascii="Times New Roman" w:hAnsi="Times New Roman" w:cs="Times New Roman"/>
      <w:i/>
      <w:iCs/>
      <w:noProof/>
      <w:color w:val="auto"/>
      <w:sz w:val="15"/>
      <w:szCs w:val="15"/>
    </w:rPr>
  </w:style>
  <w:style w:type="paragraph" w:customStyle="1" w:styleId="Teksttreci180">
    <w:name w:val="Tekst treści (18)"/>
    <w:basedOn w:val="Normalny"/>
    <w:link w:val="Teksttreci18"/>
    <w:uiPriority w:val="99"/>
    <w:pPr>
      <w:shd w:val="clear" w:color="auto" w:fill="FFFFFF"/>
      <w:spacing w:before="240" w:after="240" w:line="240" w:lineRule="atLeast"/>
    </w:pPr>
    <w:rPr>
      <w:rFonts w:ascii="Times New Roman" w:hAnsi="Times New Roman" w:cs="Times New Roman"/>
      <w:i/>
      <w:iCs/>
      <w:color w:val="auto"/>
      <w:spacing w:val="10"/>
      <w:sz w:val="20"/>
      <w:szCs w:val="20"/>
    </w:rPr>
  </w:style>
  <w:style w:type="paragraph" w:customStyle="1" w:styleId="Spistreci20">
    <w:name w:val="Spis treści (2)"/>
    <w:basedOn w:val="Normalny"/>
    <w:link w:val="Spistreci2"/>
    <w:uiPriority w:val="99"/>
    <w:pPr>
      <w:shd w:val="clear" w:color="auto" w:fill="FFFFFF"/>
      <w:spacing w:before="240" w:line="210" w:lineRule="exact"/>
      <w:jc w:val="both"/>
    </w:pPr>
    <w:rPr>
      <w:rFonts w:ascii="Times New Roman" w:hAnsi="Times New Roman" w:cs="Times New Roman"/>
      <w:b/>
      <w:bCs/>
      <w:color w:val="auto"/>
      <w:sz w:val="21"/>
      <w:szCs w:val="21"/>
    </w:rPr>
  </w:style>
  <w:style w:type="paragraph" w:customStyle="1" w:styleId="Teksttreci190">
    <w:name w:val="Tekst treści (19)"/>
    <w:basedOn w:val="Normalny"/>
    <w:link w:val="Teksttreci19"/>
    <w:uiPriority w:val="99"/>
    <w:pPr>
      <w:shd w:val="clear" w:color="auto" w:fill="FFFFFF"/>
      <w:spacing w:before="1440" w:line="240" w:lineRule="atLeast"/>
      <w:jc w:val="both"/>
    </w:pPr>
    <w:rPr>
      <w:rFonts w:ascii="Microsoft Sans Serif" w:hAnsi="Microsoft Sans Serif" w:cs="Microsoft Sans Serif"/>
      <w:color w:val="auto"/>
      <w:spacing w:val="30"/>
      <w:sz w:val="32"/>
      <w:szCs w:val="32"/>
    </w:rPr>
  </w:style>
  <w:style w:type="paragraph" w:customStyle="1" w:styleId="Teksttreci150">
    <w:name w:val="Tekst treści (15)"/>
    <w:basedOn w:val="Normalny"/>
    <w:link w:val="Teksttreci15"/>
    <w:uiPriority w:val="99"/>
    <w:pPr>
      <w:shd w:val="clear" w:color="auto" w:fill="FFFFFF"/>
      <w:spacing w:after="480" w:line="300" w:lineRule="exact"/>
      <w:jc w:val="center"/>
    </w:pPr>
    <w:rPr>
      <w:rFonts w:ascii="Times New Roman" w:hAnsi="Times New Roman" w:cs="Times New Roman"/>
      <w:color w:val="auto"/>
      <w:sz w:val="26"/>
      <w:szCs w:val="26"/>
    </w:rPr>
  </w:style>
  <w:style w:type="paragraph" w:customStyle="1" w:styleId="Teksttreci160">
    <w:name w:val="Tekst treści (16)"/>
    <w:basedOn w:val="Normalny"/>
    <w:link w:val="Teksttreci16"/>
    <w:uiPriority w:val="99"/>
    <w:pPr>
      <w:shd w:val="clear" w:color="auto" w:fill="FFFFFF"/>
      <w:spacing w:before="180" w:after="60" w:line="264" w:lineRule="exact"/>
      <w:ind w:hanging="320"/>
    </w:pPr>
    <w:rPr>
      <w:rFonts w:ascii="Times New Roman" w:hAnsi="Times New Roman" w:cs="Times New Roman"/>
      <w:b/>
      <w:bCs/>
      <w:color w:val="auto"/>
      <w:sz w:val="21"/>
      <w:szCs w:val="21"/>
    </w:rPr>
  </w:style>
  <w:style w:type="paragraph" w:customStyle="1" w:styleId="Teksttreci170">
    <w:name w:val="Tekst treści (17)"/>
    <w:basedOn w:val="Normalny"/>
    <w:link w:val="Teksttreci17"/>
    <w:uiPriority w:val="99"/>
    <w:pPr>
      <w:shd w:val="clear" w:color="auto" w:fill="FFFFFF"/>
      <w:spacing w:before="360" w:line="228" w:lineRule="exact"/>
    </w:pPr>
    <w:rPr>
      <w:rFonts w:ascii="Times New Roman" w:hAnsi="Times New Roman" w:cs="Times New Roman"/>
      <w:color w:val="auto"/>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footer" Target="footer1.xml"/><Relationship Id="rId68" Type="http://schemas.openxmlformats.org/officeDocument/2006/relationships/header" Target="header59.xml"/><Relationship Id="rId7" Type="http://schemas.openxmlformats.org/officeDocument/2006/relationships/header" Target="header1.xml"/><Relationship Id="rId71" Type="http://schemas.openxmlformats.org/officeDocument/2006/relationships/header" Target="header62.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8.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61" Type="http://schemas.openxmlformats.org/officeDocument/2006/relationships/header" Target="header5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7.xml"/><Relationship Id="rId73" Type="http://schemas.openxmlformats.org/officeDocument/2006/relationships/header" Target="header64.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6.xml"/><Relationship Id="rId69" Type="http://schemas.openxmlformats.org/officeDocument/2006/relationships/header" Target="header60.xml"/><Relationship Id="rId8" Type="http://schemas.openxmlformats.org/officeDocument/2006/relationships/header" Target="header2.xml"/><Relationship Id="rId51" Type="http://schemas.openxmlformats.org/officeDocument/2006/relationships/header" Target="header44.xml"/><Relationship Id="rId72" Type="http://schemas.openxmlformats.org/officeDocument/2006/relationships/header" Target="header63.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footer" Target="footer2.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15916</Words>
  <Characters>95498</Characters>
  <Application>Microsoft Office Word</Application>
  <DocSecurity>0</DocSecurity>
  <Lines>795</Lines>
  <Paragraphs>222</Paragraphs>
  <ScaleCrop>false</ScaleCrop>
  <Company/>
  <LinksUpToDate>false</LinksUpToDate>
  <CharactersWithSpaces>111192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782</dc:title>
  <dc:creator>Rodzio</dc:creator>
  <cp:lastModifiedBy>Rodzio</cp:lastModifiedBy>
  <cp:revision>2</cp:revision>
  <dcterms:created xsi:type="dcterms:W3CDTF">2017-03-08T12:22:00Z</dcterms:created>
  <dcterms:modified xsi:type="dcterms:W3CDTF">2017-03-08T12:22:00Z</dcterms:modified>
</cp:coreProperties>
</file>