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4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footer3.xml" ContentType="application/vnd.openxmlformats-officedocument.wordprocessingml.foot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2650">
      <w:pPr>
        <w:pStyle w:val="Nagwek11"/>
        <w:keepNext/>
        <w:keepLines/>
        <w:shd w:val="clear" w:color="auto" w:fill="000000"/>
        <w:spacing w:after="250" w:line="1160" w:lineRule="exact"/>
        <w:ind w:left="5400" w:hanging="5260"/>
      </w:pPr>
      <w:bookmarkStart w:id="0" w:name="bookmark0"/>
      <w:r>
        <w:rPr>
          <w:rStyle w:val="Nagwek10"/>
          <w:b/>
          <w:bCs/>
        </w:rPr>
        <w:t>PORADNIK</w:t>
      </w:r>
      <w:bookmarkEnd w:id="0"/>
    </w:p>
    <w:p w:rsidR="00000000" w:rsidRDefault="00F62650">
      <w:pPr>
        <w:pStyle w:val="Nagwek11"/>
        <w:keepNext/>
        <w:keepLines/>
        <w:shd w:val="clear" w:color="auto" w:fill="000000"/>
        <w:spacing w:after="6458" w:line="1160" w:lineRule="exact"/>
        <w:ind w:left="5400" w:hanging="5260"/>
      </w:pPr>
      <w:bookmarkStart w:id="1" w:name="bookmark1"/>
      <w:r>
        <w:rPr>
          <w:rStyle w:val="Nagwek10"/>
          <w:b/>
          <w:bCs/>
        </w:rPr>
        <w:t>JĘZYKOWY</w:t>
      </w:r>
      <w:bookmarkEnd w:id="1"/>
    </w:p>
    <w:p w:rsidR="00000000" w:rsidRDefault="00F62650">
      <w:pPr>
        <w:pStyle w:val="Teksttreci190"/>
        <w:shd w:val="clear" w:color="auto" w:fill="auto"/>
        <w:spacing w:before="0" w:after="368" w:line="210" w:lineRule="exact"/>
        <w:ind w:left="140"/>
      </w:pPr>
      <w:r>
        <w:rPr>
          <w:rStyle w:val="Teksttreci19"/>
          <w:color w:val="000000"/>
        </w:rPr>
        <w:t>PAŃ</w:t>
      </w:r>
      <w:r>
        <w:rPr>
          <w:rStyle w:val="Teksttreci19"/>
          <w:color w:val="000000"/>
        </w:rPr>
        <w:t>STWOWE WYDAWNICTW0 NAUKOWE</w:t>
      </w:r>
    </w:p>
    <w:p w:rsidR="00000000" w:rsidRDefault="00F62650">
      <w:pPr>
        <w:pStyle w:val="Teksttreci201"/>
        <w:shd w:val="clear" w:color="auto" w:fill="auto"/>
        <w:spacing w:before="0" w:line="320" w:lineRule="exact"/>
        <w:ind w:left="140"/>
        <w:sectPr w:rsidR="00000000">
          <w:headerReference w:type="even" r:id="rId7"/>
          <w:headerReference w:type="default" r:id="rId8"/>
          <w:footerReference w:type="even" r:id="rId9"/>
          <w:pgSz w:w="11900" w:h="16840"/>
          <w:pgMar w:top="3530" w:right="1724" w:bottom="1272" w:left="1716" w:header="0" w:footer="3" w:gutter="0"/>
          <w:cols w:space="720"/>
          <w:noEndnote/>
          <w:titlePg/>
          <w:docGrid w:linePitch="360"/>
        </w:sectPr>
      </w:pPr>
      <w:r>
        <w:rPr>
          <w:noProof/>
          <w:w w:val="100"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30.2pt;margin-top:.3pt;width:40.2pt;height:19.5pt;z-index:-251658240;mso-wrap-distance-left:7.2pt;mso-wrap-distance-right:5pt;mso-position-horizontal-relative:margin" filled="f" stroked="f">
            <v:textbox style="mso-fit-shape-to-text:t" inset="0,0,0,0">
              <w:txbxContent>
                <w:p w:rsidR="00000000" w:rsidRDefault="00F62650">
                  <w:pPr>
                    <w:pStyle w:val="Teksttreci170"/>
                    <w:shd w:val="clear" w:color="auto" w:fill="auto"/>
                    <w:spacing w:before="0" w:after="0" w:line="180" w:lineRule="exact"/>
                    <w:ind w:firstLine="0"/>
                  </w:pPr>
                  <w:r>
                    <w:rPr>
                      <w:rStyle w:val="Teksttreci17Odstpy1ptExact"/>
                      <w:b/>
                      <w:bCs/>
                    </w:rPr>
                    <w:t>(2 3 8)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Teksttreci200"/>
          <w:color w:val="000000"/>
        </w:rPr>
        <w:t>Warszawa 1966</w:t>
      </w:r>
    </w:p>
    <w:p w:rsidR="00000000" w:rsidRDefault="00F62650">
      <w:pPr>
        <w:pStyle w:val="Teksttreci51"/>
        <w:shd w:val="clear" w:color="auto" w:fill="auto"/>
        <w:spacing w:after="1906"/>
        <w:ind w:left="40" w:firstLine="0"/>
      </w:pPr>
      <w:r>
        <w:rPr>
          <w:rStyle w:val="Teksttreci5"/>
          <w:color w:val="000000"/>
          <w:lang w:val="en-US" w:eastAsia="en-US"/>
        </w:rPr>
        <w:lastRenderedPageBreak/>
        <w:t xml:space="preserve">prof, </w:t>
      </w:r>
      <w:r>
        <w:rPr>
          <w:rStyle w:val="Teksttreci5"/>
          <w:color w:val="000000"/>
        </w:rPr>
        <w:t>dr Witold Doroszewski (redaktor naczelny), doc. dr Halina</w:t>
      </w:r>
      <w:r>
        <w:rPr>
          <w:rStyle w:val="Teksttreci5"/>
          <w:color w:val="000000"/>
        </w:rPr>
        <w:br/>
        <w:t>Kurkowska, dr Wanda Pomianowska, doc. dr Andrzej Sieczkowski,</w:t>
      </w:r>
      <w:r>
        <w:rPr>
          <w:rStyle w:val="Teksttreci5"/>
          <w:color w:val="000000"/>
        </w:rPr>
        <w:br/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 xml:space="preserve">dr </w:t>
      </w:r>
      <w:r>
        <w:rPr>
          <w:rStyle w:val="Teksttreci5"/>
          <w:color w:val="000000"/>
          <w:lang w:val="de-DE" w:eastAsia="de-DE"/>
        </w:rPr>
        <w:t xml:space="preserve">Stanislaw </w:t>
      </w:r>
      <w:r>
        <w:rPr>
          <w:rStyle w:val="Teksttreci5"/>
          <w:color w:val="000000"/>
        </w:rPr>
        <w:t xml:space="preserve">Skorupka, </w:t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>dr Zdzisł</w:t>
      </w:r>
      <w:r>
        <w:rPr>
          <w:rStyle w:val="Teksttreci5"/>
          <w:color w:val="000000"/>
        </w:rPr>
        <w:t xml:space="preserve">aw Stieber, </w:t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>dr Witold</w:t>
      </w:r>
      <w:r>
        <w:rPr>
          <w:rStyle w:val="Teksttreci5"/>
          <w:color w:val="000000"/>
        </w:rPr>
        <w:br/>
        <w:t>Taszycki. Sekretarz redakcji — Stefan Rodkiewicz</w:t>
      </w:r>
    </w:p>
    <w:p w:rsidR="00000000" w:rsidRDefault="00F62650">
      <w:pPr>
        <w:pStyle w:val="Teksttreci51"/>
        <w:shd w:val="clear" w:color="auto" w:fill="auto"/>
        <w:spacing w:after="205" w:line="200" w:lineRule="exact"/>
        <w:ind w:left="2560" w:firstLine="0"/>
        <w:jc w:val="left"/>
      </w:pPr>
      <w:r>
        <w:rPr>
          <w:rStyle w:val="Teksttreci5Odstpy2pt"/>
          <w:color w:val="000000"/>
        </w:rPr>
        <w:t>TREŚĆ NUMERU</w:t>
      </w:r>
    </w:p>
    <w:p w:rsidR="00000000" w:rsidRDefault="00F62650">
      <w:pPr>
        <w:pStyle w:val="Teksttreci51"/>
        <w:shd w:val="clear" w:color="auto" w:fill="auto"/>
        <w:tabs>
          <w:tab w:val="left" w:leader="dot" w:pos="6852"/>
        </w:tabs>
        <w:spacing w:after="120" w:line="264" w:lineRule="exact"/>
        <w:ind w:left="680"/>
        <w:jc w:val="left"/>
      </w:pPr>
      <w:r>
        <w:rPr>
          <w:noProof/>
        </w:rPr>
        <w:pict>
          <v:shape id="_x0000_s1030" type="#_x0000_t202" style="position:absolute;left:0;text-align:left;margin-left:355.35pt;margin-top:-15.2pt;width:23.7pt;height:39.1pt;z-index:-251657216;mso-wrap-distance-left:10.8pt;mso-wrap-distance-top:8.65pt;mso-wrap-distance-right:5pt;mso-position-horizontal-relative:margin" filled="f" stroked="f">
            <v:textbox style="mso-fit-shape-to-text:t" inset="0,0,0,0">
              <w:txbxContent>
                <w:p w:rsidR="00000000" w:rsidRDefault="00F62650">
                  <w:pPr>
                    <w:pStyle w:val="Teksttreci51"/>
                    <w:shd w:val="clear" w:color="auto" w:fill="auto"/>
                    <w:spacing w:after="304" w:line="200" w:lineRule="exact"/>
                    <w:ind w:firstLine="0"/>
                    <w:jc w:val="left"/>
                  </w:pPr>
                  <w:r>
                    <w:rPr>
                      <w:rStyle w:val="Teksttreci5Exact"/>
                      <w:color w:val="000000"/>
                    </w:rPr>
                    <w:t>Str.</w:t>
                  </w:r>
                </w:p>
                <w:p w:rsidR="00000000" w:rsidRDefault="00F62650">
                  <w:pPr>
                    <w:pStyle w:val="Teksttreci51"/>
                    <w:shd w:val="clear" w:color="auto" w:fill="auto"/>
                    <w:spacing w:after="0" w:line="200" w:lineRule="exact"/>
                    <w:ind w:left="220" w:firstLine="0"/>
                    <w:jc w:val="left"/>
                  </w:pPr>
                  <w:r>
                    <w:rPr>
                      <w:rStyle w:val="Teksttreci5Exact"/>
                      <w:color w:val="000000"/>
                    </w:rPr>
                    <w:t>93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Teksttreci5"/>
          <w:color w:val="000000"/>
        </w:rPr>
        <w:t>ALFRED MIELCZAREK: Pojęcie wiedzy wojskowej w świetle badań terminologicznych</w:t>
      </w:r>
      <w:r>
        <w:rPr>
          <w:rStyle w:val="Teksttreci5"/>
          <w:color w:val="000000"/>
        </w:rPr>
        <w:tab/>
      </w:r>
    </w:p>
    <w:p w:rsidR="00000000" w:rsidRDefault="00F62650">
      <w:pPr>
        <w:pStyle w:val="Spistreci0"/>
        <w:shd w:val="clear" w:color="auto" w:fill="auto"/>
        <w:tabs>
          <w:tab w:val="right" w:leader="dot" w:pos="6225"/>
        </w:tabs>
        <w:spacing w:before="0"/>
        <w:ind w:left="680" w:right="15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>EUGENIUSZ MOŚKO: Etymologia i rozwó</w:t>
      </w:r>
      <w:r>
        <w:rPr>
          <w:rStyle w:val="Spistreci"/>
          <w:color w:val="000000"/>
        </w:rPr>
        <w:t>j nazw Gdecz, Gdeczski &gt; Giecz, Gieczski oraz nazwa Gdańska i Gdyni w świetle badań źródłowych (dokończenie)</w:t>
      </w:r>
      <w:r>
        <w:rPr>
          <w:rStyle w:val="Spistreci"/>
          <w:color w:val="000000"/>
        </w:rPr>
        <w:tab/>
        <w:t>104</w:t>
      </w:r>
    </w:p>
    <w:p w:rsidR="00000000" w:rsidRDefault="00F62650">
      <w:pPr>
        <w:pStyle w:val="Spistreci0"/>
        <w:shd w:val="clear" w:color="auto" w:fill="auto"/>
        <w:tabs>
          <w:tab w:val="right" w:leader="dot" w:pos="6861"/>
        </w:tabs>
        <w:spacing w:before="0" w:after="171"/>
        <w:ind w:left="680" w:right="900"/>
        <w:jc w:val="left"/>
      </w:pPr>
      <w:r>
        <w:rPr>
          <w:rStyle w:val="Spistreci"/>
          <w:color w:val="000000"/>
        </w:rPr>
        <w:t>HUBERT GÓRNOWICZ: Rodowe nazwy miejscowe ziemi do</w:t>
      </w:r>
      <w:r>
        <w:rPr>
          <w:rStyle w:val="Spistreci"/>
          <w:color w:val="000000"/>
        </w:rPr>
        <w:softHyphen/>
        <w:t xml:space="preserve">brzyńskiej </w:t>
      </w:r>
      <w:r>
        <w:rPr>
          <w:rStyle w:val="Spistreci"/>
          <w:color w:val="000000"/>
        </w:rPr>
        <w:tab/>
        <w:t>115</w:t>
      </w:r>
    </w:p>
    <w:p w:rsidR="00000000" w:rsidRDefault="00F62650">
      <w:pPr>
        <w:pStyle w:val="Spistreci0"/>
        <w:shd w:val="clear" w:color="auto" w:fill="auto"/>
        <w:tabs>
          <w:tab w:val="left" w:leader="dot" w:pos="6852"/>
        </w:tabs>
        <w:spacing w:before="0" w:after="1536" w:line="200" w:lineRule="exact"/>
        <w:ind w:firstLine="0"/>
      </w:pPr>
      <w:r>
        <w:rPr>
          <w:rStyle w:val="Spistreci"/>
          <w:color w:val="000000"/>
        </w:rPr>
        <w:t>W. D.: Objaśnienia wyrazów i zwrotów</w:t>
      </w:r>
      <w:r>
        <w:rPr>
          <w:rStyle w:val="Spistreci"/>
          <w:color w:val="000000"/>
        </w:rPr>
        <w:tab/>
        <w:t>125</w:t>
      </w:r>
    </w:p>
    <w:p w:rsidR="00000000" w:rsidRDefault="00F62650">
      <w:pPr>
        <w:pStyle w:val="Teksttreci51"/>
        <w:shd w:val="clear" w:color="auto" w:fill="auto"/>
        <w:spacing w:after="0"/>
        <w:ind w:left="40" w:firstLine="0"/>
      </w:pPr>
      <w:r>
        <w:fldChar w:fldCharType="end"/>
      </w:r>
      <w:r>
        <w:rPr>
          <w:rStyle w:val="Teksttreci5"/>
          <w:color w:val="000000"/>
        </w:rPr>
        <w:t xml:space="preserve">Zatwierdzone pismem Ministerstwa </w:t>
      </w:r>
      <w:r>
        <w:rPr>
          <w:rStyle w:val="Teksttreci5"/>
          <w:color w:val="000000"/>
        </w:rPr>
        <w:t>Oświaty nr VI Oc-2755/49 z dnia</w:t>
      </w:r>
      <w:r>
        <w:rPr>
          <w:rStyle w:val="Teksttreci5"/>
          <w:color w:val="000000"/>
        </w:rPr>
        <w:br/>
        <w:t>30 stycznia 1950 r. do użytku szkolnego jako pożądane w bibliotekach</w:t>
      </w:r>
    </w:p>
    <w:p w:rsidR="00000000" w:rsidRDefault="00F62650">
      <w:pPr>
        <w:pStyle w:val="Teksttreci51"/>
        <w:shd w:val="clear" w:color="auto" w:fill="auto"/>
        <w:spacing w:after="600"/>
        <w:ind w:left="40" w:firstLine="0"/>
      </w:pPr>
      <w:r>
        <w:rPr>
          <w:rStyle w:val="Teksttreci5"/>
          <w:color w:val="000000"/>
        </w:rPr>
        <w:t>nauczycielskich.</w:t>
      </w:r>
    </w:p>
    <w:p w:rsidR="00000000" w:rsidRDefault="00F62650">
      <w:pPr>
        <w:pStyle w:val="Teksttreci51"/>
        <w:shd w:val="clear" w:color="auto" w:fill="auto"/>
        <w:spacing w:after="0"/>
        <w:ind w:left="40" w:firstLine="0"/>
      </w:pPr>
      <w:r>
        <w:rPr>
          <w:rStyle w:val="Teksttreci5"/>
          <w:color w:val="000000"/>
        </w:rPr>
        <w:t>Wydawca: Państwowe Wydawnictwo Naukowe. Warszawa, Miodowa 10.</w:t>
      </w:r>
      <w:r>
        <w:rPr>
          <w:rStyle w:val="Teksttreci5"/>
          <w:color w:val="000000"/>
        </w:rPr>
        <w:br/>
        <w:t>Redakcja: Warszawa, ul. Nowy Świat 72, Pałac Staszica, tel. 26-52-31</w:t>
      </w:r>
    </w:p>
    <w:p w:rsidR="00000000" w:rsidRDefault="00F62650">
      <w:pPr>
        <w:pStyle w:val="Teksttreci51"/>
        <w:shd w:val="clear" w:color="auto" w:fill="auto"/>
        <w:spacing w:after="1226"/>
        <w:ind w:left="40" w:firstLine="0"/>
      </w:pPr>
      <w:r>
        <w:rPr>
          <w:rStyle w:val="Teksttreci5"/>
          <w:color w:val="000000"/>
        </w:rPr>
        <w:t>wewn. 1</w:t>
      </w:r>
      <w:r>
        <w:rPr>
          <w:rStyle w:val="Teksttreci5"/>
          <w:color w:val="000000"/>
        </w:rPr>
        <w:t>32.</w:t>
      </w:r>
    </w:p>
    <w:p w:rsidR="00000000" w:rsidRDefault="00F62650">
      <w:pPr>
        <w:pStyle w:val="Teksttreci60"/>
        <w:shd w:val="clear" w:color="auto" w:fill="auto"/>
        <w:spacing w:before="0" w:after="48" w:line="150" w:lineRule="exact"/>
      </w:pPr>
      <w:r>
        <w:rPr>
          <w:rStyle w:val="Teksttreci6"/>
          <w:i/>
          <w:iCs/>
          <w:color w:val="000000"/>
        </w:rPr>
        <w:t>PAŃSTWOWE WYDAWNICTWO NAUKOWE</w:t>
      </w:r>
      <w:r>
        <w:rPr>
          <w:rStyle w:val="Teksttreci6Consolas"/>
          <w:i w:val="0"/>
          <w:iCs w:val="0"/>
          <w:color w:val="000000"/>
        </w:rPr>
        <w:t xml:space="preserve"> — </w:t>
      </w:r>
      <w:r>
        <w:rPr>
          <w:rStyle w:val="Teksttreci6"/>
          <w:i/>
          <w:iCs/>
          <w:color w:val="000000"/>
        </w:rPr>
        <w:t>WARSZAWA, MIODOWA 10-</w:t>
      </w:r>
    </w:p>
    <w:p w:rsidR="00000000" w:rsidRDefault="00F62650">
      <w:pPr>
        <w:pStyle w:val="Teksttreci60"/>
        <w:shd w:val="clear" w:color="auto" w:fill="auto"/>
        <w:spacing w:before="0" w:after="0" w:line="210" w:lineRule="exact"/>
        <w:ind w:left="40"/>
        <w:jc w:val="center"/>
        <w:sectPr w:rsidR="00000000">
          <w:pgSz w:w="11900" w:h="16840"/>
          <w:pgMar w:top="2139" w:right="1746" w:bottom="2139" w:left="1718" w:header="0" w:footer="3" w:gutter="0"/>
          <w:cols w:space="720"/>
          <w:noEndnote/>
          <w:docGrid w:linePitch="360"/>
        </w:sectPr>
      </w:pPr>
      <w:r>
        <w:rPr>
          <w:rStyle w:val="Teksttreci6"/>
          <w:i/>
          <w:iCs/>
          <w:color w:val="000000"/>
          <w:lang w:val="cs-CZ" w:eastAsia="cs-CZ"/>
        </w:rPr>
        <w:t xml:space="preserve">Naklad </w:t>
      </w:r>
      <w:r>
        <w:rPr>
          <w:rStyle w:val="Teksttreci6"/>
          <w:i/>
          <w:iCs/>
          <w:color w:val="000000"/>
        </w:rPr>
        <w:t>2110 (1926</w:t>
      </w:r>
      <w:r>
        <w:rPr>
          <w:rStyle w:val="Teksttreci6Consolas"/>
          <w:i w:val="0"/>
          <w:iCs w:val="0"/>
          <w:color w:val="000000"/>
        </w:rPr>
        <w:t xml:space="preserve"> + </w:t>
      </w:r>
      <w:r>
        <w:rPr>
          <w:rStyle w:val="Teksttreci6"/>
          <w:i/>
          <w:iCs/>
          <w:color w:val="000000"/>
        </w:rPr>
        <w:t xml:space="preserve">1S4). Arkuszy wyd. 3.5. Arkuszy druk. 2,75. Papier druk. sat. </w:t>
      </w:r>
      <w:r>
        <w:rPr>
          <w:rStyle w:val="Teksttreci6"/>
          <w:i/>
          <w:iCs/>
          <w:color w:val="000000"/>
          <w:lang w:val="de-DE" w:eastAsia="de-DE"/>
        </w:rPr>
        <w:t xml:space="preserve">kl. </w:t>
      </w:r>
      <w:r>
        <w:rPr>
          <w:rStyle w:val="Teksttreci6"/>
          <w:i/>
          <w:iCs/>
          <w:color w:val="000000"/>
        </w:rPr>
        <w:t>V,</w:t>
      </w:r>
      <w:r>
        <w:rPr>
          <w:rStyle w:val="Teksttreci6"/>
          <w:i/>
          <w:iCs/>
          <w:color w:val="000000"/>
        </w:rPr>
        <w:br/>
        <w:t xml:space="preserve">65 g, </w:t>
      </w:r>
      <w:r>
        <w:rPr>
          <w:rStyle w:val="Teksttreci6"/>
          <w:i/>
          <w:iCs/>
          <w:color w:val="000000"/>
          <w:lang w:val="cs-CZ" w:eastAsia="cs-CZ"/>
        </w:rPr>
        <w:t xml:space="preserve">70X100. </w:t>
      </w:r>
      <w:r>
        <w:rPr>
          <w:rStyle w:val="Teksttreci6"/>
          <w:i/>
          <w:iCs/>
          <w:color w:val="000000"/>
        </w:rPr>
        <w:t xml:space="preserve">Oddano do </w:t>
      </w:r>
      <w:r>
        <w:rPr>
          <w:rStyle w:val="Teksttreci6"/>
          <w:i/>
          <w:iCs/>
          <w:color w:val="000000"/>
          <w:lang w:val="cs-CZ" w:eastAsia="cs-CZ"/>
        </w:rPr>
        <w:t xml:space="preserve">skladu </w:t>
      </w:r>
      <w:r>
        <w:rPr>
          <w:rStyle w:val="Teksttreci6"/>
          <w:i/>
          <w:iCs/>
          <w:color w:val="000000"/>
        </w:rPr>
        <w:t>9.II.1966 r. Podpisano do druku w kwietniu 1966 r.</w:t>
      </w:r>
      <w:r>
        <w:rPr>
          <w:rStyle w:val="Teksttreci6"/>
          <w:i/>
          <w:iCs/>
          <w:color w:val="000000"/>
        </w:rPr>
        <w:br/>
        <w:t>Druk ukoń</w:t>
      </w:r>
      <w:r>
        <w:rPr>
          <w:rStyle w:val="Teksttreci6"/>
          <w:i/>
          <w:iCs/>
          <w:color w:val="000000"/>
        </w:rPr>
        <w:t>czono w kwietniu i960 roku. Zam. 213. M-5. Cena 6 złotych.</w:t>
      </w:r>
    </w:p>
    <w:p w:rsidR="00000000" w:rsidRDefault="00F62650">
      <w:pPr>
        <w:pStyle w:val="Teksttreci70"/>
        <w:shd w:val="clear" w:color="auto" w:fill="auto"/>
        <w:spacing w:after="120" w:line="620" w:lineRule="exact"/>
      </w:pPr>
      <w:r>
        <w:rPr>
          <w:rStyle w:val="Teksttreci7"/>
          <w:color w:val="000000"/>
        </w:rPr>
        <w:lastRenderedPageBreak/>
        <w:t>PORADNIK JĘZYKOWY</w:t>
      </w:r>
    </w:p>
    <w:p w:rsidR="00000000" w:rsidRDefault="00F62650">
      <w:pPr>
        <w:pStyle w:val="Teksttreci51"/>
        <w:shd w:val="clear" w:color="auto" w:fill="auto"/>
        <w:spacing w:after="0"/>
        <w:ind w:left="20" w:firstLine="0"/>
      </w:pPr>
      <w:r>
        <w:rPr>
          <w:rStyle w:val="Teksttreci5"/>
          <w:color w:val="000000"/>
        </w:rPr>
        <w:t>MIESIĘCZNIK</w:t>
      </w:r>
    </w:p>
    <w:p w:rsidR="00000000" w:rsidRDefault="00F62650">
      <w:pPr>
        <w:pStyle w:val="Teksttreci51"/>
        <w:shd w:val="clear" w:color="auto" w:fill="auto"/>
        <w:spacing w:after="1397"/>
        <w:ind w:left="20" w:firstLine="0"/>
      </w:pPr>
      <w:r>
        <w:rPr>
          <w:rStyle w:val="Teksttreci5"/>
          <w:color w:val="000000"/>
        </w:rPr>
        <w:t>REDAKCJI SŁOWNIKA JĘZYKA POLSKIEGO</w:t>
      </w:r>
      <w:r>
        <w:rPr>
          <w:rStyle w:val="Teksttreci5"/>
          <w:color w:val="000000"/>
        </w:rPr>
        <w:br/>
        <w:t>(założony w r. 1901 przez Romana Zawilińskiego)</w:t>
      </w:r>
    </w:p>
    <w:p w:rsidR="00000000" w:rsidRDefault="00F62650">
      <w:pPr>
        <w:pStyle w:val="Teksttreci80"/>
        <w:shd w:val="clear" w:color="auto" w:fill="auto"/>
        <w:spacing w:before="0"/>
        <w:ind w:left="20"/>
      </w:pPr>
      <w:r>
        <w:rPr>
          <w:rStyle w:val="Teksttreci8"/>
          <w:i/>
          <w:iCs/>
          <w:color w:val="000000"/>
        </w:rPr>
        <w:t>ZASTOSOWANIE ANALIZY TERMINOLOGICZNEJ DO BADAŃ</w:t>
      </w:r>
      <w:r>
        <w:rPr>
          <w:rStyle w:val="Teksttreci8"/>
          <w:i/>
          <w:iCs/>
          <w:color w:val="000000"/>
        </w:rPr>
        <w:br/>
        <w:t>NIEKTÓ</w:t>
      </w:r>
      <w:r>
        <w:rPr>
          <w:rStyle w:val="Teksttreci8"/>
          <w:i/>
          <w:iCs/>
          <w:color w:val="000000"/>
        </w:rPr>
        <w:t>RYCH ASPEKTÓW SYSTEMU POJĘCIOWEGO</w:t>
      </w:r>
      <w:r>
        <w:rPr>
          <w:rStyle w:val="Teksttreci8"/>
          <w:i/>
          <w:iCs/>
          <w:color w:val="000000"/>
        </w:rPr>
        <w:br/>
        <w:t>WIEDZY WOJSKOWEJ</w:t>
      </w:r>
    </w:p>
    <w:p w:rsidR="00000000" w:rsidRDefault="00F62650">
      <w:pPr>
        <w:pStyle w:val="Teksttreci21"/>
        <w:shd w:val="clear" w:color="auto" w:fill="auto"/>
        <w:spacing w:before="0"/>
        <w:ind w:firstLine="460"/>
      </w:pPr>
      <w:r>
        <w:rPr>
          <w:rStyle w:val="Teksttreci2"/>
          <w:color w:val="000000"/>
        </w:rPr>
        <w:t>Wbrew pozorom, metody badań terminologicznych (językowych) mogą mieć duży wpływ nie tylko na obiektywne ustalanie znaczeń poszczególnych terminów, ale też na lepszą orientację dotyczącą istoty systemu poję</w:t>
      </w:r>
      <w:r>
        <w:rPr>
          <w:rStyle w:val="Teksttreci2"/>
          <w:color w:val="000000"/>
        </w:rPr>
        <w:t>ciowego danych dziedzin wiedzy. Metoda analizy termino</w:t>
      </w:r>
      <w:r>
        <w:rPr>
          <w:rStyle w:val="Teksttreci2"/>
          <w:color w:val="000000"/>
        </w:rPr>
        <w:softHyphen/>
        <w:t>logicznej najbardziej przydatna jest w badaniach systemów pojęciowych tych dyscyplin, które w istocie stanowią całe zespoły różnych treści. Do nich należy między innymi wiedza wojskowa.</w:t>
      </w:r>
    </w:p>
    <w:p w:rsidR="00000000" w:rsidRDefault="00F62650">
      <w:pPr>
        <w:pStyle w:val="Teksttreci21"/>
        <w:shd w:val="clear" w:color="auto" w:fill="auto"/>
        <w:spacing w:before="0"/>
        <w:ind w:firstLine="460"/>
      </w:pPr>
      <w:r>
        <w:rPr>
          <w:rStyle w:val="Teksttreci2"/>
          <w:color w:val="000000"/>
        </w:rPr>
        <w:t xml:space="preserve">W rozważaniach </w:t>
      </w:r>
      <w:r>
        <w:rPr>
          <w:rStyle w:val="Teksttreci2"/>
          <w:color w:val="000000"/>
        </w:rPr>
        <w:t>niniejszych nie zajmujemy się analizą samego poję</w:t>
      </w:r>
      <w:r>
        <w:rPr>
          <w:rStyle w:val="Teksttreci2"/>
          <w:color w:val="000000"/>
        </w:rPr>
        <w:softHyphen/>
        <w:t xml:space="preserve">cia </w:t>
      </w:r>
      <w:r>
        <w:rPr>
          <w:rStyle w:val="Teksttreci2Kursywa"/>
          <w:color w:val="000000"/>
        </w:rPr>
        <w:t>wiedza.</w:t>
      </w:r>
      <w:r>
        <w:rPr>
          <w:rStyle w:val="Teksttreci2"/>
          <w:color w:val="000000"/>
        </w:rPr>
        <w:t xml:space="preserve"> Jest to problem natury ogólnej. Dla potrzeb naszych badań wystarcza przyjęcie pojęcia wiedzy w rozumieniu powszechnym, a które traktuje wiedzę jako zespół usystematyzowanych wiadomości z jednej </w:t>
      </w:r>
      <w:r>
        <w:rPr>
          <w:rStyle w:val="Teksttreci2"/>
          <w:color w:val="000000"/>
        </w:rPr>
        <w:t>lub z kilku dziedzin. Badając system pojęciowy wiedzy wojskowej staramy się głównie zwracać uwagę na jego cechy swoiste.</w:t>
      </w:r>
    </w:p>
    <w:p w:rsidR="00000000" w:rsidRDefault="00F62650">
      <w:pPr>
        <w:pStyle w:val="Teksttreci21"/>
        <w:shd w:val="clear" w:color="auto" w:fill="auto"/>
        <w:spacing w:before="0" w:after="390"/>
        <w:ind w:firstLine="460"/>
      </w:pPr>
      <w:r>
        <w:rPr>
          <w:rStyle w:val="Teksttreci2"/>
          <w:color w:val="000000"/>
        </w:rPr>
        <w:t>Badanie systemów pojęciowych wyspecjalizowanych dyscyplin jest dla słownictwa specjalnego problemem istotnym. Jak dotychczas jednak zby</w:t>
      </w:r>
      <w:r>
        <w:rPr>
          <w:rStyle w:val="Teksttreci2"/>
          <w:color w:val="000000"/>
        </w:rPr>
        <w:t>t mało interesowało się ono tym zagadnieniem i obecnie nie dyspo</w:t>
      </w:r>
      <w:r>
        <w:rPr>
          <w:rStyle w:val="Teksttreci2"/>
          <w:color w:val="000000"/>
        </w:rPr>
        <w:softHyphen/>
        <w:t>nuje w tym zakresie sprawdzonymi metodami badawczymi. Z tego względu terminologia wojskowa, zaczynając prawie od początku, stosuje ogólne metody językoznawcze. W odniesieniu do systemu pojęci</w:t>
      </w:r>
      <w:r>
        <w:rPr>
          <w:rStyle w:val="Teksttreci2"/>
          <w:color w:val="000000"/>
        </w:rPr>
        <w:t xml:space="preserve">owego wiedzy wojskowej niezmiernie przydatne okazało się zbadanie zakresu znaczeniowego przymiotnika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i dokonanie klasyfikacji pojęć reprezentujących odpowiednie terminy według przynależności danego pojęcia do najbliższego centra treściowego.</w:t>
      </w:r>
    </w:p>
    <w:p w:rsidR="00000000" w:rsidRDefault="00F62650">
      <w:pPr>
        <w:pStyle w:val="Teksttreci90"/>
        <w:shd w:val="clear" w:color="auto" w:fill="auto"/>
        <w:spacing w:before="0" w:after="214" w:line="200" w:lineRule="exact"/>
        <w:ind w:left="20"/>
      </w:pPr>
      <w:r>
        <w:rPr>
          <w:rStyle w:val="Teksttreci9"/>
          <w:i/>
          <w:iCs/>
          <w:color w:val="000000"/>
        </w:rPr>
        <w:t>WIELO</w:t>
      </w:r>
      <w:r>
        <w:rPr>
          <w:rStyle w:val="Teksttreci9"/>
          <w:i/>
          <w:iCs/>
          <w:color w:val="000000"/>
        </w:rPr>
        <w:t>ZNACZNOŚĆ PRZYMIOTNIKA WOJSKOWY</w:t>
      </w:r>
    </w:p>
    <w:p w:rsidR="00000000" w:rsidRDefault="00F62650">
      <w:pPr>
        <w:pStyle w:val="Teksttreci21"/>
        <w:shd w:val="clear" w:color="auto" w:fill="auto"/>
        <w:spacing w:before="0"/>
        <w:ind w:firstLine="460"/>
        <w:sectPr w:rsidR="00000000">
          <w:pgSz w:w="11900" w:h="16840"/>
          <w:pgMar w:top="1585" w:right="1676" w:bottom="1399" w:left="1271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Nie wiem, czy jest obecnie w Polsce naukowy ośrodek językoznaw</w:t>
      </w:r>
      <w:r>
        <w:rPr>
          <w:rStyle w:val="Teksttreci2"/>
          <w:color w:val="000000"/>
        </w:rPr>
        <w:softHyphen/>
        <w:t xml:space="preserve">czy, będący w stanie opracować pełną polisemię wyrazu (przymiotnika) </w:t>
      </w:r>
      <w:r>
        <w:rPr>
          <w:rStyle w:val="Teksttreci2Kursywa"/>
          <w:color w:val="000000"/>
        </w:rPr>
        <w:t>wojskowy.</w:t>
      </w:r>
      <w:r>
        <w:rPr>
          <w:rStyle w:val="Teksttreci2"/>
          <w:color w:val="000000"/>
        </w:rPr>
        <w:t xml:space="preserve"> Przymiotnik ten stosowany jest w najróżniejszych znacze</w:t>
      </w:r>
      <w:r>
        <w:rPr>
          <w:rStyle w:val="Teksttreci2"/>
          <w:color w:val="000000"/>
        </w:rPr>
        <w:softHyphen/>
        <w:t>niach, mówi się np. broń w</w:t>
      </w:r>
      <w:r>
        <w:rPr>
          <w:rStyle w:val="Teksttreci2"/>
          <w:color w:val="000000"/>
        </w:rPr>
        <w:t>ojskowa, budynek wojskowy, rodzina woj-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"/>
          <w:color w:val="000000"/>
          <w:lang w:val="en-US" w:eastAsia="en-US"/>
        </w:rPr>
        <w:lastRenderedPageBreak/>
        <w:t xml:space="preserve">skowa, </w:t>
      </w:r>
      <w:r>
        <w:rPr>
          <w:rStyle w:val="Teksttreci2"/>
          <w:color w:val="000000"/>
        </w:rPr>
        <w:t>specjalista (lekarz, technik, propagandzista, psycholog, ekono</w:t>
      </w:r>
      <w:r>
        <w:rPr>
          <w:rStyle w:val="Teksttreci2"/>
          <w:color w:val="000000"/>
        </w:rPr>
        <w:softHyphen/>
        <w:t xml:space="preserve">mista, prawnik) wojskowy, urzędnik wojskowy, tajemnica wojskowa itp. Łączenie przymiotnika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z różnymi rzeczownikami powoduje, że w terminologii wojskowej spotyka się ogromną rozpiętość </w:t>
      </w:r>
      <w:r>
        <w:rPr>
          <w:rStyle w:val="Teksttreci2"/>
          <w:color w:val="000000"/>
        </w:rPr>
        <w:t>pojęciową.</w:t>
      </w:r>
    </w:p>
    <w:p w:rsidR="00000000" w:rsidRDefault="00F62650">
      <w:pPr>
        <w:pStyle w:val="Teksttreci21"/>
        <w:shd w:val="clear" w:color="auto" w:fill="auto"/>
        <w:spacing w:before="0"/>
        <w:ind w:firstLine="500"/>
      </w:pPr>
      <w:r>
        <w:rPr>
          <w:rStyle w:val="Teksttreci2"/>
          <w:color w:val="000000"/>
        </w:rPr>
        <w:t>W pierwszych zestawach haseł do Małej Encyklopedii Wojskowej (materiały przeznaczone do tego dzieła stanowią podstawę naszych prac badawczych) można było np. spotkać takie terminy uważane za woj</w:t>
      </w:r>
      <w:r>
        <w:rPr>
          <w:rStyle w:val="Teksttreci2"/>
          <w:color w:val="000000"/>
        </w:rPr>
        <w:softHyphen/>
        <w:t>skowe: modulacja impulsowa, choroby weneryczne, in</w:t>
      </w:r>
      <w:r>
        <w:rPr>
          <w:rStyle w:val="Teksttreci2"/>
          <w:color w:val="000000"/>
        </w:rPr>
        <w:t>ternacjonalizm, doskonałość aerodynamiczna, derywacja, jon, nabieżnik, test, odwzoro</w:t>
      </w:r>
      <w:r>
        <w:rPr>
          <w:rStyle w:val="Teksttreci2"/>
          <w:color w:val="000000"/>
        </w:rPr>
        <w:softHyphen/>
        <w:t>wanie, pogadanka, wiadukt, sprzęgło, granice państwa, wyż. Każdy z wymienionych terminów miał reprezentować w tych zestawach okre</w:t>
      </w:r>
      <w:r>
        <w:rPr>
          <w:rStyle w:val="Teksttreci2"/>
          <w:color w:val="000000"/>
        </w:rPr>
        <w:softHyphen/>
        <w:t>śloną dziedzinę wiedzy wojskowej, np. łąc</w:t>
      </w:r>
      <w:r>
        <w:rPr>
          <w:rStyle w:val="Teksttreci2"/>
          <w:color w:val="000000"/>
        </w:rPr>
        <w:t>zność, medycynę, pedagogikę, lotnictwo, topografię, wiedzę morską, psychologię, inżynierię, mecha</w:t>
      </w:r>
      <w:r>
        <w:rPr>
          <w:rStyle w:val="Teksttreci2"/>
          <w:color w:val="000000"/>
        </w:rPr>
        <w:softHyphen/>
        <w:t>nikę, ochronę granic i meteorologię.</w:t>
      </w:r>
    </w:p>
    <w:p w:rsidR="00000000" w:rsidRDefault="00F62650">
      <w:pPr>
        <w:pStyle w:val="Teksttreci21"/>
        <w:shd w:val="clear" w:color="auto" w:fill="auto"/>
        <w:spacing w:before="0"/>
        <w:ind w:firstLine="500"/>
      </w:pPr>
      <w:r>
        <w:rPr>
          <w:rStyle w:val="Teksttreci2"/>
          <w:color w:val="000000"/>
        </w:rPr>
        <w:t xml:space="preserve">Za pomocą przymiotnika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określa się rzeczy i pojęcia doty</w:t>
      </w:r>
      <w:r>
        <w:rPr>
          <w:rStyle w:val="Teksttreci2"/>
          <w:color w:val="000000"/>
        </w:rPr>
        <w:softHyphen/>
        <w:t>czące niemal każdej dziedziny mającej jakikolwiek zwią</w:t>
      </w:r>
      <w:r>
        <w:rPr>
          <w:rStyle w:val="Teksttreci2"/>
          <w:color w:val="000000"/>
        </w:rPr>
        <w:t>zek z wojskiem. Utrudnia to poważnie ścisłe rozróżnianie zarówno terminów zawiera</w:t>
      </w:r>
      <w:r>
        <w:rPr>
          <w:rStyle w:val="Teksttreci2"/>
          <w:color w:val="000000"/>
        </w:rPr>
        <w:softHyphen/>
        <w:t>jących w sobie przymiotnik „wojskowy”, jak i odpowiadających im pojęć. Charakterystyczne też, że przymiotnik ten, chociaż posiada wiele znaczeń, nie występuje niekiedy tam, g</w:t>
      </w:r>
      <w:r>
        <w:rPr>
          <w:rStyle w:val="Teksttreci2"/>
          <w:color w:val="000000"/>
        </w:rPr>
        <w:t xml:space="preserve">dzie przede wszystkim jest jego miejsce. Najmniej określony jest on wtedy, gdy występuje zamiast przymiotnika </w:t>
      </w:r>
      <w:r>
        <w:rPr>
          <w:rStyle w:val="Teksttreci2Kursywa"/>
          <w:color w:val="000000"/>
        </w:rPr>
        <w:t>wojenny.</w:t>
      </w:r>
      <w:r>
        <w:rPr>
          <w:rStyle w:val="Teksttreci2"/>
          <w:color w:val="000000"/>
        </w:rPr>
        <w:t xml:space="preserve"> Np. jedne i te same rzeczy raz nazywają się </w:t>
      </w:r>
      <w:r>
        <w:rPr>
          <w:rStyle w:val="Teksttreci2Kursywa"/>
          <w:color w:val="000000"/>
        </w:rPr>
        <w:t>techniką wojskową</w:t>
      </w:r>
      <w:r>
        <w:rPr>
          <w:rStyle w:val="Teksttreci2"/>
          <w:color w:val="000000"/>
        </w:rPr>
        <w:t xml:space="preserve">, a raz </w:t>
      </w:r>
      <w:r>
        <w:rPr>
          <w:rStyle w:val="Teksttreci2Kursywa"/>
          <w:color w:val="000000"/>
        </w:rPr>
        <w:t>wojenną.</w:t>
      </w:r>
      <w:r>
        <w:rPr>
          <w:rStyle w:val="Teksttreci2"/>
          <w:color w:val="000000"/>
        </w:rPr>
        <w:t xml:space="preserve"> Niesłuszna dziś zamienność tych przymiotników przede wszyst</w:t>
      </w:r>
      <w:r>
        <w:rPr>
          <w:rStyle w:val="Teksttreci2"/>
          <w:color w:val="000000"/>
        </w:rPr>
        <w:t xml:space="preserve">kim </w:t>
      </w:r>
      <w:r>
        <w:rPr>
          <w:rStyle w:val="Teksttreci2Odstpy3pt"/>
          <w:color w:val="000000"/>
        </w:rPr>
        <w:t>wynika z historycznych obciążeń językowych.</w:t>
      </w:r>
      <w:r>
        <w:rPr>
          <w:rStyle w:val="Teksttreci2"/>
          <w:color w:val="000000"/>
        </w:rPr>
        <w:t xml:space="preserve"> Dawniej treści wyrazów </w:t>
      </w:r>
      <w:r>
        <w:rPr>
          <w:rStyle w:val="Teksttreci2Kursywa"/>
          <w:color w:val="000000"/>
        </w:rPr>
        <w:t>wojna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woj</w:t>
      </w:r>
      <w:r>
        <w:rPr>
          <w:rStyle w:val="Teksttreci2Kursywa"/>
          <w:color w:val="000000"/>
        </w:rPr>
        <w:softHyphen/>
        <w:t>skowy</w:t>
      </w:r>
      <w:r>
        <w:rPr>
          <w:rStyle w:val="Teksttreci2"/>
          <w:color w:val="000000"/>
        </w:rPr>
        <w:t xml:space="preserve"> były ściśle ze sobą złączone; z tego względu nie odróżniało się tak wyraźnie jak obecnie wyrazów od nich pochodnych. Zwykle domi</w:t>
      </w:r>
      <w:r>
        <w:rPr>
          <w:rStyle w:val="Teksttreci2"/>
          <w:color w:val="000000"/>
        </w:rPr>
        <w:softHyphen/>
        <w:t xml:space="preserve">nował rzeczownik </w:t>
      </w:r>
      <w:r>
        <w:rPr>
          <w:rStyle w:val="Teksttreci2Kursywa"/>
          <w:color w:val="000000"/>
        </w:rPr>
        <w:t>wojna;</w:t>
      </w:r>
      <w:r>
        <w:rPr>
          <w:rStyle w:val="Teksttreci2"/>
          <w:color w:val="000000"/>
        </w:rPr>
        <w:t xml:space="preserve"> tak np. rodzaj</w:t>
      </w:r>
      <w:r>
        <w:rPr>
          <w:rStyle w:val="Teksttreci2"/>
          <w:color w:val="000000"/>
        </w:rPr>
        <w:t xml:space="preserve"> sił zbrojnych przystosowany do działań na morzu nazywano marynarką wojenną; w czasach now</w:t>
      </w:r>
      <w:r>
        <w:rPr>
          <w:rStyle w:val="Teksttreci2"/>
          <w:color w:val="000000"/>
        </w:rPr>
        <w:softHyphen/>
        <w:t>szych nazwę rodzaju sił zbrojnych przystosowanego do działań w po</w:t>
      </w:r>
      <w:r>
        <w:rPr>
          <w:rStyle w:val="Teksttreci2"/>
          <w:color w:val="000000"/>
        </w:rPr>
        <w:softHyphen/>
        <w:t>wietrzu utworzono od wyrazu „wojsko” (lotnictwo wojskowe). W dobie obecnej po prostu zapomina się o</w:t>
      </w:r>
      <w:r>
        <w:rPr>
          <w:rStyle w:val="Teksttreci2"/>
          <w:color w:val="000000"/>
        </w:rPr>
        <w:t xml:space="preserve"> etymologii wyrazu </w:t>
      </w:r>
      <w:r>
        <w:rPr>
          <w:rStyle w:val="Teksttreci2Kursywa"/>
          <w:color w:val="000000"/>
        </w:rPr>
        <w:t>wojsko</w:t>
      </w:r>
      <w:r>
        <w:rPr>
          <w:rStyle w:val="Teksttreci2"/>
          <w:color w:val="000000"/>
        </w:rPr>
        <w:t>, który naj</w:t>
      </w:r>
      <w:r>
        <w:rPr>
          <w:rStyle w:val="Teksttreci2"/>
          <w:color w:val="000000"/>
        </w:rPr>
        <w:softHyphen/>
        <w:t>prawdopodobniej pochodzi od wojów, tj. członków pierwszych organi</w:t>
      </w:r>
      <w:r>
        <w:rPr>
          <w:rStyle w:val="Teksttreci2"/>
          <w:color w:val="000000"/>
        </w:rPr>
        <w:softHyphen/>
        <w:t xml:space="preserve">zacji zbrojnych utworzonych na terenie państwa polskiego. W pojęciu współczesnego Polaka desygnat wyrazu </w:t>
      </w:r>
      <w:r>
        <w:rPr>
          <w:rStyle w:val="Teksttreci2Kursywa"/>
          <w:color w:val="000000"/>
        </w:rPr>
        <w:t>wojsko</w:t>
      </w:r>
      <w:r>
        <w:rPr>
          <w:rStyle w:val="Teksttreci2"/>
          <w:color w:val="000000"/>
        </w:rPr>
        <w:t xml:space="preserve"> wyraźnie odbiega od treści wyrazu </w:t>
      </w:r>
      <w:r>
        <w:rPr>
          <w:rStyle w:val="Teksttreci2Kursywa"/>
          <w:color w:val="000000"/>
        </w:rPr>
        <w:t>wojna.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W warunkach ustroju socjalistycznego wojsko jest nie tylko organizacją prowadzącą wojnę, spełnia ono i inne funkcje społeczne. Za tymi przemianami nie nadąża rozwój terminologii. M.in., jak w przykładzie dotyczącym nazwy dwóch rodzajów sił zbrojnych, wystę</w:t>
      </w:r>
      <w:r>
        <w:rPr>
          <w:rStyle w:val="Teksttreci2"/>
          <w:color w:val="000000"/>
        </w:rPr>
        <w:t>pują niekonsekwencje w nazwach rzeczy jednorodnych. Wiadomo przecież, że współczesna marynarka wojenna nie jest w mniejszym stopniu wojskowa niż lotnictwo wojskowe. Części pewnych całości będące wynikiem jednego podziału logicznego nie powinny być jedno</w:t>
      </w:r>
      <w:r>
        <w:rPr>
          <w:rStyle w:val="Teksttreci2"/>
          <w:color w:val="000000"/>
        </w:rPr>
        <w:softHyphen/>
        <w:t>cz</w:t>
      </w:r>
      <w:r>
        <w:rPr>
          <w:rStyle w:val="Teksttreci2"/>
          <w:color w:val="000000"/>
        </w:rPr>
        <w:t>eśnie traktowane jako wojenne i wojskowe.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520"/>
      </w:pPr>
      <w:r>
        <w:rPr>
          <w:rStyle w:val="Teksttreci2"/>
          <w:color w:val="000000"/>
        </w:rPr>
        <w:t>Zastosowanie różnych przymiotników dla określenia dwóch rodzajów sił zbrojnych będących częściami jednej całości stanowi przykład, jak występujące niekonsekwencje w nazwach utrudniają w terminologii stosowanie podz</w:t>
      </w:r>
      <w:r>
        <w:rPr>
          <w:rStyle w:val="Teksttreci2"/>
          <w:color w:val="000000"/>
        </w:rPr>
        <w:t>iałów logicznych.</w:t>
      </w:r>
    </w:p>
    <w:p w:rsidR="00000000" w:rsidRDefault="00F62650">
      <w:pPr>
        <w:pStyle w:val="Teksttreci21"/>
        <w:shd w:val="clear" w:color="auto" w:fill="auto"/>
        <w:spacing w:before="0"/>
        <w:ind w:firstLine="520"/>
      </w:pPr>
      <w:r>
        <w:rPr>
          <w:rStyle w:val="Teksttreci2"/>
          <w:color w:val="000000"/>
        </w:rPr>
        <w:t>Jak widać, tego rodzaju obciążenia językowe mają wyjątkowo nie</w:t>
      </w:r>
      <w:r>
        <w:rPr>
          <w:rStyle w:val="Teksttreci2"/>
          <w:color w:val="000000"/>
        </w:rPr>
        <w:softHyphen/>
        <w:t xml:space="preserve">korzystny </w:t>
      </w:r>
      <w:r>
        <w:rPr>
          <w:rStyle w:val="Teksttreci2"/>
          <w:color w:val="000000"/>
        </w:rPr>
        <w:lastRenderedPageBreak/>
        <w:t>wpływ na ścisłość określania i rozumienia znaczenia niektórych podstawowych terminów. Jest to dziś problem dość skompliko</w:t>
      </w:r>
      <w:r>
        <w:rPr>
          <w:rStyle w:val="Teksttreci2"/>
          <w:color w:val="000000"/>
        </w:rPr>
        <w:softHyphen/>
        <w:t>wany. Z jednej strony trzeba pamiętać</w:t>
      </w:r>
      <w:r>
        <w:rPr>
          <w:rStyle w:val="Teksttreci2"/>
          <w:color w:val="000000"/>
        </w:rPr>
        <w:t xml:space="preserve"> o trudności i odpowiedzialności w dokonywaniu zmian w terminach podstawowych, a z drugiej —</w:t>
      </w:r>
    </w:p>
    <w:p w:rsidR="00000000" w:rsidRDefault="00F62650">
      <w:pPr>
        <w:pStyle w:val="Teksttreci21"/>
        <w:shd w:val="clear" w:color="auto" w:fill="auto"/>
        <w:tabs>
          <w:tab w:val="left" w:pos="396"/>
        </w:tabs>
        <w:spacing w:before="0"/>
        <w:ind w:firstLine="0"/>
      </w:pPr>
      <w:r>
        <w:rPr>
          <w:rStyle w:val="Teksttreci2"/>
          <w:color w:val="000000"/>
        </w:rPr>
        <w:t>o</w:t>
      </w:r>
      <w:r>
        <w:rPr>
          <w:rStyle w:val="Teksttreci2"/>
          <w:color w:val="000000"/>
        </w:rPr>
        <w:tab/>
        <w:t>niebepieczeństwie dalszego utrwalania się nazw nieadekwatnych. Dobrze byłoby, żeby jakieś ośrodki językoznawczo-leksykograficzne sygnalizowały w porę o niebezpie</w:t>
      </w:r>
      <w:r>
        <w:rPr>
          <w:rStyle w:val="Teksttreci2"/>
          <w:color w:val="000000"/>
        </w:rPr>
        <w:t xml:space="preserve">czeństwie niekorzystnej leksykalizacji terminu </w:t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Nazywanie do dziś wojskowych sił morskich marynarką wojenną jest zapewne wynikiem leksykalizacji, jakiej uległ kiedyś ten termin. Nazwa </w:t>
      </w:r>
      <w:r>
        <w:rPr>
          <w:rStyle w:val="Teksttreci2Kursywa"/>
          <w:color w:val="000000"/>
        </w:rPr>
        <w:t>marynarka wojenna</w:t>
      </w:r>
      <w:r>
        <w:rPr>
          <w:rStyle w:val="Teksttreci2"/>
          <w:color w:val="000000"/>
        </w:rPr>
        <w:t xml:space="preserve"> — swego czasu — utworzona została poprawnie i dosłown</w:t>
      </w:r>
      <w:r>
        <w:rPr>
          <w:rStyle w:val="Teksttreci2"/>
          <w:color w:val="000000"/>
        </w:rPr>
        <w:t>ie oznaczała siły morskie przygotowane do prowa</w:t>
      </w:r>
      <w:r>
        <w:rPr>
          <w:rStyle w:val="Teksttreci2"/>
          <w:color w:val="000000"/>
        </w:rPr>
        <w:softHyphen/>
        <w:t>dzenia wojny na morzu, często tworzone przez odpowiednie przystoso</w:t>
      </w:r>
      <w:r>
        <w:rPr>
          <w:rStyle w:val="Teksttreci2"/>
          <w:color w:val="000000"/>
        </w:rPr>
        <w:softHyphen/>
        <w:t>wanie okrętów handlowych.</w:t>
      </w:r>
    </w:p>
    <w:p w:rsidR="00000000" w:rsidRDefault="00F62650">
      <w:pPr>
        <w:pStyle w:val="Teksttreci21"/>
        <w:shd w:val="clear" w:color="auto" w:fill="auto"/>
        <w:spacing w:before="0"/>
        <w:ind w:firstLine="520"/>
      </w:pPr>
      <w:r>
        <w:rPr>
          <w:rStyle w:val="Teksttreci2"/>
          <w:color w:val="000000"/>
        </w:rPr>
        <w:t>Kiedy w czasach późniejszych marynarka wojenna stała się niejako etatową częścią wojska (rodzajem sił zbrojnych), t</w:t>
      </w:r>
      <w:r>
        <w:rPr>
          <w:rStyle w:val="Teksttreci2"/>
          <w:color w:val="000000"/>
        </w:rPr>
        <w:t xml:space="preserve">o tym samym jej nazwę należałoby utworzyć od rzeczownika </w:t>
      </w:r>
      <w:r>
        <w:rPr>
          <w:rStyle w:val="Teksttreci2Kursywa"/>
          <w:color w:val="000000"/>
        </w:rPr>
        <w:t>wojsko.</w:t>
      </w:r>
      <w:r>
        <w:rPr>
          <w:rStyle w:val="Teksttreci2"/>
          <w:color w:val="000000"/>
        </w:rPr>
        <w:t xml:space="preserve"> W ślad za zmianą charakteru rzeczy nie nastąpiła zmiana nazwy. Wszelkie </w:t>
      </w:r>
      <w:r>
        <w:rPr>
          <w:rStyle w:val="Teksttreci2Odstpy3pt"/>
          <w:color w:val="000000"/>
        </w:rPr>
        <w:t>skłócenia występujące między nazwą a rzeczą</w:t>
      </w:r>
      <w:r>
        <w:rPr>
          <w:rStyle w:val="Teksttreci2"/>
          <w:color w:val="000000"/>
        </w:rPr>
        <w:t xml:space="preserve"> (gdy się np. zmienia jedno albo drugie) lub gdy nazwa nieodpowiednio przyst</w:t>
      </w:r>
      <w:r>
        <w:rPr>
          <w:rStyle w:val="Teksttreci2"/>
          <w:color w:val="000000"/>
        </w:rPr>
        <w:t>aje do rzeczy (pojęcia), są w terminologii bardzo niekorzystne. Od kilku lat zdarza się np., że umiejętność przygotowania i prowadzenia walki zbrojnej nazywa się potocznie sztuką wojskową</w:t>
      </w:r>
      <w:r>
        <w:rPr>
          <w:rStyle w:val="Teksttreci2"/>
          <w:color w:val="000000"/>
          <w:vertAlign w:val="superscript"/>
        </w:rPr>
        <w:footnoteReference w:id="1"/>
      </w:r>
      <w:r>
        <w:rPr>
          <w:rStyle w:val="Teksttreci2"/>
          <w:color w:val="000000"/>
        </w:rPr>
        <w:t>, a nie wojenną. Widocznie wyczuwa się</w:t>
      </w:r>
    </w:p>
    <w:p w:rsidR="00000000" w:rsidRDefault="00F62650">
      <w:pPr>
        <w:pStyle w:val="Teksttreci21"/>
        <w:shd w:val="clear" w:color="auto" w:fill="auto"/>
        <w:tabs>
          <w:tab w:val="left" w:pos="266"/>
        </w:tabs>
        <w:spacing w:before="0"/>
        <w:ind w:firstLine="0"/>
      </w:pP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tab/>
        <w:t>tę rację, że w dobie dzisiejszej, kiedy prowadzenie wojny daleko wy</w:t>
      </w:r>
      <w:r>
        <w:rPr>
          <w:rStyle w:val="Teksttreci2"/>
          <w:color w:val="000000"/>
        </w:rPr>
        <w:softHyphen/>
        <w:t>chodzi poza czy</w:t>
      </w:r>
      <w:r>
        <w:rPr>
          <w:rStyle w:val="Teksttreci2"/>
          <w:color w:val="000000"/>
        </w:rPr>
        <w:t>nnik militarny, sztuka prowadzenia swej walki zbrojnej jest tylko elementem sztuki prowadzenia wojny.</w:t>
      </w:r>
    </w:p>
    <w:p w:rsidR="00000000" w:rsidRDefault="00F62650">
      <w:pPr>
        <w:pStyle w:val="Teksttreci21"/>
        <w:shd w:val="clear" w:color="auto" w:fill="auto"/>
        <w:spacing w:before="0"/>
        <w:ind w:firstLine="520"/>
      </w:pPr>
      <w:r>
        <w:rPr>
          <w:rStyle w:val="Teksttreci2"/>
          <w:color w:val="000000"/>
        </w:rPr>
        <w:t>Dawniej, kiedy wojna streszczała się do jednej lub kilku bitew, sztuka prowadzenia walki zbrojnej była jednocześnie sztuką wojskową (sztuką wojska) i sztu</w:t>
      </w:r>
      <w:r>
        <w:rPr>
          <w:rStyle w:val="Teksttreci2"/>
          <w:color w:val="000000"/>
        </w:rPr>
        <w:t>ką wojenną. Wtedy zakresy tych terminów był</w:t>
      </w:r>
      <w:r>
        <w:rPr>
          <w:rStyle w:val="Teksttreci2Kursywa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prawie identyczne. Teraz natomiast oprócz czynnika militarnego niepo</w:t>
      </w:r>
      <w:r>
        <w:rPr>
          <w:rStyle w:val="Teksttreci2"/>
          <w:color w:val="000000"/>
        </w:rPr>
        <w:softHyphen/>
        <w:t>ślednią rolę w przygotowaniu i prowadzeniu wojny odgrywa czynnik ekonomiczny i psychologiczno-polityczny. Dlatego też należy sobie zda</w:t>
      </w:r>
      <w:r>
        <w:rPr>
          <w:rStyle w:val="Teksttreci2"/>
          <w:color w:val="000000"/>
        </w:rPr>
        <w:softHyphen/>
        <w:t>wać spr</w:t>
      </w:r>
      <w:r>
        <w:rPr>
          <w:rStyle w:val="Teksttreci2"/>
          <w:color w:val="000000"/>
        </w:rPr>
        <w:t>awę z tego, że w ścisłym znaczeniu terminologicznym niektóre dziedziny współczesnej nauki wojennej</w:t>
      </w:r>
      <w:r>
        <w:rPr>
          <w:rStyle w:val="Teksttreci2"/>
          <w:color w:val="000000"/>
          <w:vertAlign w:val="superscript"/>
        </w:rPr>
        <w:footnoteReference w:id="2"/>
      </w:r>
      <w:r>
        <w:rPr>
          <w:rStyle w:val="Teksttreci2"/>
          <w:color w:val="000000"/>
        </w:rPr>
        <w:t xml:space="preserve"> (obejmującej * oprócz sztuki wojennej zagadnienia polityczno-społeczne i ekonomiczno-techniczne) są w istocie reprezentowane przez pojęcia niewojskowe.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80"/>
      </w:pPr>
      <w:r>
        <w:rPr>
          <w:rStyle w:val="Teksttreci2"/>
          <w:color w:val="000000"/>
        </w:rPr>
        <w:t xml:space="preserve">Właściwe stosowanie przymiotników "wojskowy” i ,,wojenny” nie jest łatwe. Jak </w:t>
      </w:r>
      <w:r>
        <w:rPr>
          <w:rStyle w:val="Teksttreci2"/>
          <w:color w:val="000000"/>
        </w:rPr>
        <w:lastRenderedPageBreak/>
        <w:t>już częściowo zaznacz</w:t>
      </w:r>
      <w:r>
        <w:rPr>
          <w:rStyle w:val="Teksttreci2"/>
          <w:color w:val="000000"/>
        </w:rPr>
        <w:t>yłem, wynika to z tego, że w pol</w:t>
      </w:r>
      <w:r>
        <w:rPr>
          <w:rStyle w:val="Teksttreci2"/>
          <w:color w:val="000000"/>
        </w:rPr>
        <w:softHyphen/>
        <w:t xml:space="preserve">skiej terminologii wytworzyły się obecnie dwa </w:t>
      </w:r>
      <w:r>
        <w:rPr>
          <w:rStyle w:val="Teksttreci2Odstpy3pt"/>
          <w:color w:val="000000"/>
        </w:rPr>
        <w:t>centra poję</w:t>
      </w:r>
      <w:r>
        <w:rPr>
          <w:rStyle w:val="Teksttreci2Odstpy3pt"/>
          <w:color w:val="000000"/>
        </w:rPr>
        <w:softHyphen/>
        <w:t>ciowe: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wojna i wojsko.</w:t>
      </w:r>
      <w:r>
        <w:rPr>
          <w:rStyle w:val="Teksttreci2"/>
          <w:color w:val="000000"/>
        </w:rPr>
        <w:t xml:space="preserve"> Wyraz </w:t>
      </w:r>
      <w:r>
        <w:rPr>
          <w:rStyle w:val="Teksttreci2Kursywa"/>
          <w:color w:val="000000"/>
        </w:rPr>
        <w:t>wojsko</w:t>
      </w:r>
      <w:r>
        <w:rPr>
          <w:rStyle w:val="Teksttreci2"/>
          <w:color w:val="000000"/>
        </w:rPr>
        <w:t xml:space="preserve"> mimo swego etymologicznego związku z wyrazem </w:t>
      </w:r>
      <w:r>
        <w:rPr>
          <w:rStyle w:val="Teksttreci2Kursywa"/>
          <w:color w:val="000000"/>
        </w:rPr>
        <w:t>wojna</w:t>
      </w:r>
      <w:r>
        <w:rPr>
          <w:rStyle w:val="Teksttreci2"/>
          <w:color w:val="000000"/>
        </w:rPr>
        <w:t xml:space="preserve"> (wojowanie, wojowie, wojsko) obecnie się już nie tylko usamodzielnił, ale nawe</w:t>
      </w:r>
      <w:r>
        <w:rPr>
          <w:rStyle w:val="Teksttreci2"/>
          <w:color w:val="000000"/>
        </w:rPr>
        <w:t xml:space="preserve">t staje się bezpośrednim źródło- słowem dla przymiotników określających nowsze pojęcia. Dziś np. mówi się jeszcze </w:t>
      </w:r>
      <w:r>
        <w:rPr>
          <w:rStyle w:val="Teksttreci2Kursywa"/>
          <w:color w:val="000000"/>
        </w:rPr>
        <w:t>sztuka wojenna</w:t>
      </w:r>
      <w:r>
        <w:rPr>
          <w:rStyle w:val="Teksttreci2"/>
          <w:color w:val="000000"/>
        </w:rPr>
        <w:t xml:space="preserve">, ale </w:t>
      </w:r>
      <w:r>
        <w:rPr>
          <w:rStyle w:val="Teksttreci2Kursywa"/>
          <w:color w:val="000000"/>
        </w:rPr>
        <w:t>wiedza wojskowa.</w:t>
      </w:r>
      <w:r>
        <w:rPr>
          <w:rStyle w:val="Teksttreci2"/>
          <w:color w:val="000000"/>
        </w:rPr>
        <w:t xml:space="preserve"> I znów skłócenie językowe, nazwa sztuki </w:t>
      </w:r>
      <w:r>
        <w:rPr>
          <w:rStyle w:val="Teksttreci2Kursywa"/>
          <w:color w:val="000000"/>
        </w:rPr>
        <w:t>wojennej</w:t>
      </w:r>
      <w:r>
        <w:rPr>
          <w:rStyle w:val="Teksttreci2"/>
          <w:color w:val="000000"/>
        </w:rPr>
        <w:t xml:space="preserve"> jako najistotniejszego składnika wiedzy </w:t>
      </w:r>
      <w:r>
        <w:rPr>
          <w:rStyle w:val="Teksttreci2Kursywa"/>
          <w:color w:val="000000"/>
        </w:rPr>
        <w:t>wojskowej</w:t>
      </w:r>
      <w:r>
        <w:rPr>
          <w:rStyle w:val="Teksttreci2"/>
          <w:color w:val="000000"/>
        </w:rPr>
        <w:t xml:space="preserve"> nie wy</w:t>
      </w:r>
      <w:r>
        <w:rPr>
          <w:rStyle w:val="Teksttreci2"/>
          <w:color w:val="000000"/>
        </w:rPr>
        <w:t xml:space="preserve">wodzi się od wyrazu </w:t>
      </w:r>
      <w:r>
        <w:rPr>
          <w:rStyle w:val="Teksttreci2Kursywa"/>
          <w:color w:val="000000"/>
        </w:rPr>
        <w:t>wojsko.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80"/>
      </w:pPr>
      <w:r>
        <w:rPr>
          <w:rStyle w:val="Teksttreci2"/>
          <w:color w:val="000000"/>
        </w:rPr>
        <w:t>Jeżeli jednak w dobie obecnej nie chcemy już dopuszczać do dal</w:t>
      </w:r>
      <w:r>
        <w:rPr>
          <w:rStyle w:val="Teksttreci2"/>
          <w:color w:val="000000"/>
        </w:rPr>
        <w:softHyphen/>
        <w:t>szego żywiołowego rozwoju słownictwa specjalnego, to przede wszyst</w:t>
      </w:r>
      <w:r>
        <w:rPr>
          <w:rStyle w:val="Teksttreci2"/>
          <w:color w:val="000000"/>
        </w:rPr>
        <w:softHyphen/>
        <w:t>kim należy stosować w nim ogólne zasady gramatyczno-semantyczne. Za jedną z takich zasad można prz</w:t>
      </w:r>
      <w:r>
        <w:rPr>
          <w:rStyle w:val="Teksttreci2"/>
          <w:color w:val="000000"/>
        </w:rPr>
        <w:t xml:space="preserve">yjąć tworzenie i z kolei </w:t>
      </w:r>
      <w:r>
        <w:rPr>
          <w:rStyle w:val="Teksttreci2Odstpy3pt"/>
          <w:color w:val="000000"/>
        </w:rPr>
        <w:t>określa</w:t>
      </w:r>
      <w:r>
        <w:rPr>
          <w:rStyle w:val="Teksttreci2Odstpy3pt"/>
          <w:color w:val="000000"/>
        </w:rPr>
        <w:softHyphen/>
        <w:t xml:space="preserve">nie znaczeń przymiotników o d r z e c z o w n i </w:t>
      </w:r>
      <w:r>
        <w:rPr>
          <w:rStyle w:val="Teksttreci2Odstpy3pt"/>
          <w:color w:val="000000"/>
          <w:lang w:val="ru-RU" w:eastAsia="ru-RU"/>
        </w:rPr>
        <w:t xml:space="preserve">к </w:t>
      </w:r>
      <w:r>
        <w:rPr>
          <w:rStyle w:val="Teksttreci2Odstpy3pt"/>
          <w:color w:val="000000"/>
        </w:rPr>
        <w:t xml:space="preserve">o w </w:t>
      </w:r>
      <w:r>
        <w:rPr>
          <w:rStyle w:val="Teksttreci2Odstpy3pt"/>
          <w:color w:val="000000"/>
          <w:lang w:val="ru-RU" w:eastAsia="ru-RU"/>
        </w:rPr>
        <w:t xml:space="preserve">у </w:t>
      </w:r>
      <w:r>
        <w:rPr>
          <w:rStyle w:val="Teksttreci2Odstpy3pt"/>
          <w:color w:val="000000"/>
        </w:rPr>
        <w:t>c h od właściwych rzeczowników.</w:t>
      </w:r>
      <w:r>
        <w:rPr>
          <w:rStyle w:val="Teksttreci2"/>
          <w:color w:val="000000"/>
        </w:rPr>
        <w:t xml:space="preserve"> Tak np. broń wojskowa to broń wojska, pokolenie wojenne to pokolenie urodzone podczas wojny. Z tego względu technikę, którą włada wojsk</w:t>
      </w:r>
      <w:r>
        <w:rPr>
          <w:rStyle w:val="Teksttreci2"/>
          <w:color w:val="000000"/>
        </w:rPr>
        <w:t xml:space="preserve">o, nazwiemy </w:t>
      </w:r>
      <w:r>
        <w:rPr>
          <w:rStyle w:val="Teksttreci2Kursywa"/>
          <w:color w:val="000000"/>
        </w:rPr>
        <w:t>wojskową,</w:t>
      </w:r>
      <w:r>
        <w:rPr>
          <w:rStyle w:val="Teksttreci2Kursywa"/>
          <w:color w:val="000000"/>
          <w:vertAlign w:val="subscript"/>
        </w:rPr>
        <w:t xml:space="preserve"> </w:t>
      </w:r>
      <w:r>
        <w:rPr>
          <w:rStyle w:val="Teksttreci2"/>
          <w:color w:val="000000"/>
        </w:rPr>
        <w:t xml:space="preserve">a np. technikę produkcji stosowaną na zapleczu podczas wojny </w:t>
      </w:r>
      <w:r>
        <w:rPr>
          <w:rStyle w:val="Teksttreci2Kursywa"/>
          <w:color w:val="000000"/>
        </w:rPr>
        <w:t>wojenną.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80"/>
      </w:pPr>
      <w:r>
        <w:rPr>
          <w:rStyle w:val="Teksttreci2"/>
          <w:color w:val="000000"/>
        </w:rPr>
        <w:t xml:space="preserve">W języku polskim przymiotnik </w:t>
      </w:r>
      <w:r>
        <w:rPr>
          <w:rStyle w:val="Teksttreci2Kursywa"/>
          <w:color w:val="000000"/>
        </w:rPr>
        <w:t>wojenny</w:t>
      </w:r>
      <w:r>
        <w:rPr>
          <w:rStyle w:val="Teksttreci2"/>
          <w:color w:val="000000"/>
        </w:rPr>
        <w:t xml:space="preserve"> utworzony od rzeczownika </w:t>
      </w:r>
      <w:r>
        <w:rPr>
          <w:rStyle w:val="Teksttreci2Kursywa"/>
          <w:color w:val="000000"/>
        </w:rPr>
        <w:t>wojna</w:t>
      </w:r>
      <w:r>
        <w:rPr>
          <w:rStyle w:val="Teksttreci2"/>
          <w:color w:val="000000"/>
        </w:rPr>
        <w:t xml:space="preserve"> określa to wszystko, co dotyczy wojny i jest z nią związane jako ze zjawiskiem przejściowym. Nat</w:t>
      </w:r>
      <w:r>
        <w:rPr>
          <w:rStyle w:val="Teksttreci2"/>
          <w:color w:val="000000"/>
        </w:rPr>
        <w:t xml:space="preserve">omiast wyraz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określa to, co jest związane z wojskiem jako instytucją zbrojną istniejącą również w okresie pokoju. Z tego też względu niedokładnie np. określa się tech</w:t>
      </w:r>
      <w:r>
        <w:rPr>
          <w:rStyle w:val="Teksttreci2"/>
          <w:color w:val="000000"/>
        </w:rPr>
        <w:softHyphen/>
        <w:t xml:space="preserve">nikę wojskową nazywając ją </w:t>
      </w:r>
      <w:r>
        <w:rPr>
          <w:rStyle w:val="Teksttreci2Kursywa"/>
          <w:color w:val="000000"/>
        </w:rPr>
        <w:t>techniką wojenną.</w:t>
      </w:r>
      <w:r>
        <w:rPr>
          <w:rStyle w:val="Teksttreci2"/>
          <w:color w:val="000000"/>
        </w:rPr>
        <w:t xml:space="preserve"> Traktowanie przymiot</w:t>
      </w:r>
      <w:r>
        <w:rPr>
          <w:rStyle w:val="Teksttreci2"/>
          <w:color w:val="000000"/>
        </w:rPr>
        <w:softHyphen/>
        <w:t xml:space="preserve">ników </w:t>
      </w:r>
      <w:r>
        <w:rPr>
          <w:rStyle w:val="Teksttreci2Kursywa"/>
          <w:color w:val="000000"/>
        </w:rPr>
        <w:t>wojenny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jako synonimów jest nieścisłe. Nie występuje też między nimi jako nazwami stosunek nadrzędności czy podrzędności. Mamy bowiem do czynienia z dwoma wyraźnie wyod</w:t>
      </w:r>
      <w:r>
        <w:rPr>
          <w:rStyle w:val="Teksttreci2"/>
          <w:color w:val="000000"/>
        </w:rPr>
        <w:softHyphen/>
        <w:t xml:space="preserve">rębnionymi wyrazami ośrodkowymi, z których jeden </w:t>
      </w:r>
      <w:r>
        <w:rPr>
          <w:rStyle w:val="Teksttreci2Kursywa"/>
          <w:color w:val="000000"/>
        </w:rPr>
        <w:t>(wojna)</w:t>
      </w:r>
      <w:r>
        <w:rPr>
          <w:rStyle w:val="Teksttreci2"/>
          <w:color w:val="000000"/>
        </w:rPr>
        <w:t xml:space="preserve"> określa istniejące okresowo</w:t>
      </w:r>
      <w:r>
        <w:rPr>
          <w:rStyle w:val="Teksttreci2"/>
          <w:color w:val="000000"/>
        </w:rPr>
        <w:t xml:space="preserve"> zjawisko społeczne, drugi (</w:t>
      </w:r>
      <w:r>
        <w:rPr>
          <w:rStyle w:val="Teksttreci2Kursywa"/>
          <w:color w:val="000000"/>
        </w:rPr>
        <w:t>wojsko</w:t>
      </w:r>
      <w:r>
        <w:rPr>
          <w:rStyle w:val="Teksttreci2"/>
          <w:color w:val="000000"/>
        </w:rPr>
        <w:t xml:space="preserve">) instytucję stałą. Pierwszy więc zarys granicy znaczenia przymiotników </w:t>
      </w:r>
      <w:r>
        <w:rPr>
          <w:rStyle w:val="Teksttreci2Kursywa"/>
          <w:color w:val="000000"/>
        </w:rPr>
        <w:t xml:space="preserve">wojskowy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wojenny</w:t>
      </w:r>
      <w:r>
        <w:rPr>
          <w:rStyle w:val="Teksttreci2"/>
          <w:color w:val="000000"/>
        </w:rPr>
        <w:t xml:space="preserve"> uzyskujemy wtedy, gdy zastanawiamy się, czy </w:t>
      </w:r>
      <w:r>
        <w:rPr>
          <w:rStyle w:val="Teksttreci2Odstpy3pt"/>
          <w:color w:val="000000"/>
        </w:rPr>
        <w:t xml:space="preserve">chodzi o podkreślenie związku z </w:t>
      </w:r>
      <w:r>
        <w:rPr>
          <w:rStyle w:val="Teksttreci2Kursywa"/>
          <w:color w:val="000000"/>
        </w:rPr>
        <w:t>wojskiem</w:t>
      </w:r>
      <w:r>
        <w:rPr>
          <w:rStyle w:val="Teksttreci2Odstpy3pt"/>
          <w:color w:val="000000"/>
        </w:rPr>
        <w:t xml:space="preserve"> czy z </w:t>
      </w:r>
      <w:r>
        <w:rPr>
          <w:rStyle w:val="Teksttreci2Kursywa"/>
          <w:color w:val="000000"/>
        </w:rPr>
        <w:t>wojną.</w:t>
      </w:r>
    </w:p>
    <w:p w:rsidR="00000000" w:rsidRDefault="00F62650">
      <w:pPr>
        <w:pStyle w:val="Teksttreci21"/>
        <w:shd w:val="clear" w:color="auto" w:fill="auto"/>
        <w:spacing w:before="0" w:after="60"/>
        <w:ind w:firstLine="480"/>
      </w:pPr>
      <w:r>
        <w:rPr>
          <w:rStyle w:val="Teksttreci2"/>
          <w:color w:val="000000"/>
        </w:rPr>
        <w:t>Rozpatrywanie znaczenia przymiotn</w:t>
      </w:r>
      <w:r>
        <w:rPr>
          <w:rStyle w:val="Teksttreci2"/>
          <w:color w:val="000000"/>
        </w:rPr>
        <w:t>ika odrzeczownikowego w po</w:t>
      </w:r>
      <w:r>
        <w:rPr>
          <w:rStyle w:val="Teksttreci2"/>
          <w:color w:val="000000"/>
        </w:rPr>
        <w:softHyphen/>
        <w:t>wiązaniu z danym rzeczownikiem znacznie ułatwia orientację i pozwala uniknąć błędów podstawowych. Niekiedy też uściśla się zakres znacze</w:t>
      </w:r>
      <w:r>
        <w:rPr>
          <w:rStyle w:val="Teksttreci2"/>
          <w:color w:val="000000"/>
        </w:rPr>
        <w:softHyphen/>
        <w:t xml:space="preserve">niowy niektórych przymiotników </w:t>
      </w:r>
      <w:r>
        <w:rPr>
          <w:rStyle w:val="Teksttreci2Odstpy3pt"/>
          <w:color w:val="000000"/>
        </w:rPr>
        <w:t>przez stopniowanie od</w:t>
      </w:r>
      <w:r>
        <w:rPr>
          <w:rStyle w:val="Teksttreci2Odstpy3pt"/>
          <w:color w:val="000000"/>
        </w:rPr>
        <w:softHyphen/>
        <w:t>dalenia od rzeczownika.</w:t>
      </w:r>
      <w:r>
        <w:rPr>
          <w:rStyle w:val="Teksttreci2"/>
          <w:color w:val="000000"/>
        </w:rPr>
        <w:t xml:space="preserve"> Np. </w:t>
      </w:r>
      <w:r>
        <w:rPr>
          <w:rStyle w:val="Teksttreci2Kursywa"/>
          <w:color w:val="000000"/>
        </w:rPr>
        <w:t>poglądy mar</w:t>
      </w:r>
      <w:r>
        <w:rPr>
          <w:rStyle w:val="Teksttreci2Kursywa"/>
          <w:color w:val="000000"/>
        </w:rPr>
        <w:t>ksowskie</w:t>
      </w:r>
      <w:r>
        <w:rPr>
          <w:rStyle w:val="Teksttreci2"/>
          <w:color w:val="000000"/>
        </w:rPr>
        <w:t xml:space="preserve"> to poglądy Marksa, zaś </w:t>
      </w:r>
      <w:r>
        <w:rPr>
          <w:rStyle w:val="Teksttreci2Kursywa"/>
          <w:color w:val="000000"/>
        </w:rPr>
        <w:t>poglądy marksistowskie</w:t>
      </w:r>
      <w:r>
        <w:rPr>
          <w:rStyle w:val="Teksttreci2"/>
          <w:color w:val="000000"/>
        </w:rPr>
        <w:t xml:space="preserve"> to poglądy marksistów. Nieraz rezygnuje się nawet z określenia cechy rzeczy czy zjawiska za pomocą przymiotnika i używa się rzeczownika. Np. </w:t>
      </w:r>
      <w:r>
        <w:rPr>
          <w:rStyle w:val="Teksttreci2Kursywa"/>
          <w:color w:val="000000"/>
        </w:rPr>
        <w:t>język fizyki</w:t>
      </w:r>
      <w:r>
        <w:rPr>
          <w:rStyle w:val="Teksttreci2"/>
          <w:color w:val="000000"/>
        </w:rPr>
        <w:t xml:space="preserve"> to nie to samo co </w:t>
      </w:r>
      <w:r>
        <w:rPr>
          <w:rStyle w:val="Teksttreci2Kursywa"/>
          <w:color w:val="000000"/>
        </w:rPr>
        <w:t>język fizykalny</w:t>
      </w:r>
      <w:r>
        <w:rPr>
          <w:rStyle w:val="Teksttreci2"/>
          <w:color w:val="000000"/>
        </w:rPr>
        <w:t xml:space="preserve">. Z zasady z dopełniacza można częściej otrzymać przymiotnik bez zmiany jego sensu niż odwrotnie. Np. znaczenie terminu </w:t>
      </w:r>
      <w:r>
        <w:rPr>
          <w:rStyle w:val="Teksttreci2Kursywa"/>
          <w:color w:val="000000"/>
        </w:rPr>
        <w:t>służba wartownicza</w:t>
      </w:r>
      <w:r>
        <w:rPr>
          <w:rStyle w:val="Teksttreci2"/>
          <w:color w:val="000000"/>
        </w:rPr>
        <w:t xml:space="preserve"> (przymiotnik </w:t>
      </w:r>
      <w:r>
        <w:rPr>
          <w:rStyle w:val="Teksttreci2Kursywa"/>
          <w:color w:val="000000"/>
        </w:rPr>
        <w:t>wartownicza)</w:t>
      </w:r>
      <w:r>
        <w:rPr>
          <w:rStyle w:val="Teksttreci2"/>
          <w:color w:val="000000"/>
        </w:rPr>
        <w:t xml:space="preserve"> możemy wyprowadzić od terminu </w:t>
      </w:r>
      <w:r>
        <w:rPr>
          <w:rStyle w:val="Teksttreci2Kursywa"/>
          <w:color w:val="000000"/>
        </w:rPr>
        <w:t>służba wartownika.</w:t>
      </w:r>
      <w:r>
        <w:rPr>
          <w:rStyle w:val="Teksttreci2"/>
          <w:color w:val="000000"/>
        </w:rPr>
        <w:t xml:space="preserve"> Gdyby zaś wyprowadzać sens znacze</w:t>
      </w:r>
      <w:r>
        <w:rPr>
          <w:rStyle w:val="Teksttreci2"/>
          <w:color w:val="000000"/>
        </w:rPr>
        <w:softHyphen/>
        <w:t>niowy rz</w:t>
      </w:r>
      <w:r>
        <w:rPr>
          <w:rStyle w:val="Teksttreci2"/>
          <w:color w:val="000000"/>
        </w:rPr>
        <w:t xml:space="preserve">eczownika </w:t>
      </w:r>
      <w:r>
        <w:rPr>
          <w:rStyle w:val="Teksttreci2Kursywa"/>
          <w:color w:val="000000"/>
        </w:rPr>
        <w:t>wartownik</w:t>
      </w:r>
      <w:r>
        <w:rPr>
          <w:rStyle w:val="Teksttreci2"/>
          <w:color w:val="000000"/>
        </w:rPr>
        <w:t xml:space="preserve"> od przymiotnika </w:t>
      </w:r>
      <w:r>
        <w:rPr>
          <w:rStyle w:val="Teksttreci2Kursywa"/>
          <w:color w:val="000000"/>
        </w:rPr>
        <w:t>wartowniczy,</w:t>
      </w:r>
      <w:r>
        <w:rPr>
          <w:rStyle w:val="Teksttreci2"/>
          <w:color w:val="000000"/>
        </w:rPr>
        <w:t xml:space="preserve"> to wtedy wartownikiem należałoby nazwać każdą osobę biorącą udział w służbie wartowniczej, a to rzecz oczywista byłoby błędem.</w:t>
      </w:r>
    </w:p>
    <w:p w:rsidR="00000000" w:rsidRDefault="00F62650">
      <w:pPr>
        <w:pStyle w:val="Teksttreci21"/>
        <w:shd w:val="clear" w:color="auto" w:fill="auto"/>
        <w:spacing w:before="0" w:after="60"/>
        <w:ind w:firstLine="480"/>
      </w:pPr>
      <w:r>
        <w:rPr>
          <w:rStyle w:val="Teksttreci2"/>
          <w:color w:val="000000"/>
        </w:rPr>
        <w:t xml:space="preserve">Przymiotnika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często nie da się jednak zamienić na rze</w:t>
      </w:r>
      <w:r>
        <w:rPr>
          <w:rStyle w:val="Teksttreci2"/>
          <w:color w:val="000000"/>
        </w:rPr>
        <w:softHyphen/>
        <w:t xml:space="preserve">czownik w </w:t>
      </w:r>
      <w:r>
        <w:rPr>
          <w:rStyle w:val="Teksttreci2"/>
          <w:color w:val="000000"/>
        </w:rPr>
        <w:lastRenderedPageBreak/>
        <w:t>dopeł</w:t>
      </w:r>
      <w:r>
        <w:rPr>
          <w:rStyle w:val="Teksttreci2"/>
          <w:color w:val="000000"/>
        </w:rPr>
        <w:t xml:space="preserve">niaczu </w:t>
      </w:r>
      <w:r>
        <w:rPr>
          <w:rStyle w:val="Teksttreci2Kursywa"/>
          <w:color w:val="000000"/>
        </w:rPr>
        <w:t>(...wojska).</w:t>
      </w:r>
      <w:r>
        <w:rPr>
          <w:rStyle w:val="Teksttreci2"/>
          <w:color w:val="000000"/>
        </w:rPr>
        <w:t xml:space="preserve"> Jeżeli można było ustalić znacznie ściślej sens znaczeniowy przymiotników: </w:t>
      </w:r>
      <w:r>
        <w:rPr>
          <w:rStyle w:val="Teksttreci2Kursywa"/>
          <w:color w:val="000000"/>
        </w:rPr>
        <w:t>marksistowski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fizykalny</w:t>
      </w:r>
      <w:r>
        <w:rPr>
          <w:rStyle w:val="Teksttreci2"/>
          <w:color w:val="000000"/>
        </w:rPr>
        <w:t xml:space="preserve"> przez odwołanie się do rzeczowników, od których pochodzą </w:t>
      </w:r>
      <w:r>
        <w:rPr>
          <w:rStyle w:val="Teksttreci2Kursywa"/>
          <w:color w:val="000000"/>
        </w:rPr>
        <w:t>(Marks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fizyka</w:t>
      </w:r>
      <w:r>
        <w:rPr>
          <w:rStyle w:val="Teksttreci2"/>
          <w:color w:val="000000"/>
        </w:rPr>
        <w:t xml:space="preserve">), to dlatego, że w pierwszym wypadku było to odwołanie się do </w:t>
      </w:r>
      <w:r>
        <w:rPr>
          <w:rStyle w:val="Teksttreci2"/>
          <w:color w:val="000000"/>
        </w:rPr>
        <w:t>rzeczow</w:t>
      </w:r>
      <w:r>
        <w:rPr>
          <w:rStyle w:val="Teksttreci2"/>
          <w:color w:val="000000"/>
        </w:rPr>
        <w:softHyphen/>
        <w:t xml:space="preserve">nika oznaczającego twórcę poglądów, a w drugim — naukę. Nie daje takiego rezultatu odwołanie się do rzeczownika </w:t>
      </w:r>
      <w:r>
        <w:rPr>
          <w:rStyle w:val="Teksttreci2Kursywa"/>
          <w:color w:val="000000"/>
        </w:rPr>
        <w:t>wojsko</w:t>
      </w:r>
      <w:r>
        <w:rPr>
          <w:rStyle w:val="Teksttreci2"/>
          <w:color w:val="000000"/>
        </w:rPr>
        <w:t xml:space="preserve"> oznaczającego instytucję. Gdy się jeszcze uwzględni, że wojsko jest to wielka insty</w:t>
      </w:r>
      <w:r>
        <w:rPr>
          <w:rStyle w:val="Teksttreci2"/>
          <w:color w:val="000000"/>
        </w:rPr>
        <w:softHyphen/>
        <w:t>tucja społeczna, mająca ścisły związek z wiel</w:t>
      </w:r>
      <w:r>
        <w:rPr>
          <w:rStyle w:val="Teksttreci2"/>
          <w:color w:val="000000"/>
        </w:rPr>
        <w:t>oma i niewojskowymi dzie</w:t>
      </w:r>
      <w:r>
        <w:rPr>
          <w:rStyle w:val="Teksttreci2"/>
          <w:color w:val="000000"/>
        </w:rPr>
        <w:softHyphen/>
        <w:t xml:space="preserve">dzinami, sprawami i rzeczami, to okazuje się, że na podstawie używania w mowie potocznej przymiotnika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nie zawsze znajdziemy wskazówki pomocne do określenia jego znaczenia ścisłego. Gdy np. zamiast </w:t>
      </w:r>
      <w:r>
        <w:rPr>
          <w:rStyle w:val="Teksttreci2Kursywa"/>
          <w:color w:val="000000"/>
        </w:rPr>
        <w:t>sprzęt wojskowy</w:t>
      </w:r>
      <w:r>
        <w:rPr>
          <w:rStyle w:val="Teksttreci2"/>
          <w:color w:val="000000"/>
        </w:rPr>
        <w:t xml:space="preserve"> używa się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sprzęt wojska,</w:t>
      </w:r>
      <w:r>
        <w:rPr>
          <w:rStyle w:val="Teksttreci2"/>
          <w:color w:val="000000"/>
        </w:rPr>
        <w:t xml:space="preserve"> to nadal nie wiadomo, czy chodzi o sprzęt mający zastosowanie w walce zbrojnej, czy o każdy inny rodzaj sprzętu, który jest własnością wojska.</w:t>
      </w:r>
    </w:p>
    <w:p w:rsidR="00000000" w:rsidRDefault="00F62650">
      <w:pPr>
        <w:pStyle w:val="Teksttreci21"/>
        <w:shd w:val="clear" w:color="auto" w:fill="auto"/>
        <w:spacing w:before="0" w:after="55"/>
        <w:ind w:firstLine="480"/>
      </w:pPr>
      <w:r>
        <w:rPr>
          <w:rStyle w:val="Teksttreci2"/>
          <w:color w:val="000000"/>
        </w:rPr>
        <w:t>Jak widać, mimo uwolnienia się od treści związanych z rzeczowni</w:t>
      </w:r>
      <w:r>
        <w:rPr>
          <w:rStyle w:val="Teksttreci2"/>
          <w:color w:val="000000"/>
        </w:rPr>
        <w:softHyphen/>
        <w:t xml:space="preserve">kiem </w:t>
      </w:r>
      <w:r>
        <w:rPr>
          <w:rStyle w:val="Teksttreci2Kursywa"/>
          <w:color w:val="000000"/>
        </w:rPr>
        <w:t>wojna,</w:t>
      </w:r>
      <w:r>
        <w:rPr>
          <w:rStyle w:val="Teksttreci2"/>
          <w:color w:val="000000"/>
        </w:rPr>
        <w:t xml:space="preserve"> nadal nie jest łatwe </w:t>
      </w:r>
      <w:r>
        <w:rPr>
          <w:rStyle w:val="Teksttreci2"/>
          <w:color w:val="000000"/>
        </w:rPr>
        <w:t xml:space="preserve">ścisłe zdefiniowanie przymiotnika </w:t>
      </w:r>
      <w:r>
        <w:rPr>
          <w:rStyle w:val="Teksttreci2Kursywa"/>
          <w:color w:val="000000"/>
        </w:rPr>
        <w:t>wojskowy.</w:t>
      </w:r>
      <w:r>
        <w:rPr>
          <w:rStyle w:val="Teksttreci2"/>
          <w:color w:val="000000"/>
        </w:rPr>
        <w:t xml:space="preserve"> Łatwo zauważyć, że zarówno przymiotnik </w:t>
      </w:r>
      <w:r>
        <w:rPr>
          <w:rStyle w:val="Teksttreci2Kursywa"/>
          <w:color w:val="000000"/>
        </w:rPr>
        <w:t>(wojskowy),</w:t>
      </w:r>
      <w:r>
        <w:rPr>
          <w:rStyle w:val="Teksttreci2"/>
          <w:color w:val="000000"/>
        </w:rPr>
        <w:t xml:space="preserve"> jak i rzeczownik w dopełniaczu (jak w przykładzie: sprzęt </w:t>
      </w:r>
      <w:r>
        <w:rPr>
          <w:rStyle w:val="Teksttreci2Kursywa"/>
          <w:color w:val="000000"/>
        </w:rPr>
        <w:t>wojska)</w:t>
      </w:r>
      <w:r>
        <w:rPr>
          <w:rStyle w:val="Teksttreci2"/>
          <w:color w:val="000000"/>
        </w:rPr>
        <w:t xml:space="preserve"> są wyra</w:t>
      </w:r>
      <w:r>
        <w:rPr>
          <w:rStyle w:val="Teksttreci2"/>
          <w:color w:val="000000"/>
        </w:rPr>
        <w:softHyphen/>
        <w:t>zami wieloznacznymi. W tej sytuacji opracowanie polisemii przymiot</w:t>
      </w:r>
      <w:r>
        <w:rPr>
          <w:rStyle w:val="Teksttreci2"/>
          <w:color w:val="000000"/>
        </w:rPr>
        <w:softHyphen/>
        <w:t xml:space="preserve">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jest z</w:t>
      </w:r>
      <w:r>
        <w:rPr>
          <w:rStyle w:val="Teksttreci2"/>
          <w:color w:val="000000"/>
        </w:rPr>
        <w:t>adaniem złożonym. Wynika to zarówno ze wzglę</w:t>
      </w:r>
      <w:r>
        <w:rPr>
          <w:rStyle w:val="Teksttreci2"/>
          <w:color w:val="000000"/>
        </w:rPr>
        <w:softHyphen/>
        <w:t xml:space="preserve">dów czysto językowych, jak i z tego, że niektóre desygnaty oznaczane są za pomocą przymiotnika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mają dość skomplikowaną postać.</w:t>
      </w:r>
    </w:p>
    <w:p w:rsidR="00000000" w:rsidRDefault="00F62650">
      <w:pPr>
        <w:pStyle w:val="Teksttreci21"/>
        <w:shd w:val="clear" w:color="auto" w:fill="auto"/>
        <w:spacing w:before="0" w:line="318" w:lineRule="exact"/>
        <w:ind w:firstLine="480"/>
        <w:sectPr w:rsidR="00000000">
          <w:headerReference w:type="even" r:id="rId10"/>
          <w:headerReference w:type="default" r:id="rId11"/>
          <w:footerReference w:type="even" r:id="rId12"/>
          <w:headerReference w:type="first" r:id="rId13"/>
          <w:pgSz w:w="11900" w:h="16840"/>
          <w:pgMar w:top="1585" w:right="1676" w:bottom="1399" w:left="1271" w:header="0" w:footer="3" w:gutter="0"/>
          <w:pgNumType w:start="94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Względy słowotwórcze nie pozwalają na to, aby różne cechy określane tym prz</w:t>
      </w:r>
      <w:r>
        <w:rPr>
          <w:rStyle w:val="Teksttreci2"/>
          <w:color w:val="000000"/>
        </w:rPr>
        <w:t xml:space="preserve">ymiotnikiem można było ujmować choćby tylko w </w:t>
      </w:r>
      <w:r>
        <w:rPr>
          <w:rStyle w:val="Teksttreci2Odstpy3pt"/>
          <w:color w:val="000000"/>
        </w:rPr>
        <w:t>dwóch kategoriach semantycznych,</w:t>
      </w:r>
      <w:r>
        <w:rPr>
          <w:rStyle w:val="Teksttreci2"/>
          <w:color w:val="000000"/>
        </w:rPr>
        <w:t xml:space="preserve"> jak to bywa wtedy, gdy inne cechy rozróżniamy za pomocą dwóch bliskoznacznych przy</w:t>
      </w:r>
      <w:r>
        <w:rPr>
          <w:rStyle w:val="Teksttreci2"/>
          <w:color w:val="000000"/>
        </w:rPr>
        <w:softHyphen/>
        <w:t xml:space="preserve">miotników. Do określenia np. jakości związanych z rzeczownikiem </w:t>
      </w:r>
      <w:r>
        <w:rPr>
          <w:rStyle w:val="Teksttreci2Kursywa"/>
          <w:color w:val="000000"/>
        </w:rPr>
        <w:t>kul</w:t>
      </w:r>
      <w:r>
        <w:rPr>
          <w:rStyle w:val="Teksttreci2Kursywa"/>
          <w:color w:val="000000"/>
        </w:rPr>
        <w:softHyphen/>
      </w:r>
    </w:p>
    <w:p w:rsidR="00000000" w:rsidRDefault="00F62650">
      <w:pPr>
        <w:pStyle w:val="Teksttreci21"/>
        <w:shd w:val="clear" w:color="auto" w:fill="auto"/>
        <w:spacing w:before="0" w:line="318" w:lineRule="exact"/>
        <w:ind w:firstLine="480"/>
      </w:pPr>
      <w:r>
        <w:rPr>
          <w:rStyle w:val="Teksttreci2Kursywa"/>
          <w:color w:val="000000"/>
        </w:rPr>
        <w:lastRenderedPageBreak/>
        <w:t>tura</w:t>
      </w:r>
      <w:r>
        <w:rPr>
          <w:rStyle w:val="Teksttreci2"/>
          <w:color w:val="000000"/>
        </w:rPr>
        <w:t xml:space="preserve"> służą nam przymiotniki: </w:t>
      </w:r>
      <w:r>
        <w:rPr>
          <w:rStyle w:val="Teksttreci2Kursywa"/>
          <w:color w:val="000000"/>
        </w:rPr>
        <w:t>kulturowy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kulturalny.</w:t>
      </w:r>
      <w:r>
        <w:rPr>
          <w:rStyle w:val="Teksttreci2"/>
          <w:color w:val="000000"/>
        </w:rPr>
        <w:t xml:space="preserve"> Każ</w:t>
      </w:r>
      <w:r>
        <w:rPr>
          <w:rStyle w:val="Teksttreci2"/>
          <w:color w:val="000000"/>
        </w:rPr>
        <w:t xml:space="preserve">dy z tych przymiotników wyraża </w:t>
      </w:r>
      <w:r>
        <w:rPr>
          <w:rStyle w:val="Teksttreci2Odstpy5pt"/>
          <w:color w:val="000000"/>
        </w:rPr>
        <w:t xml:space="preserve">inny stopień zróżnicowania </w:t>
      </w:r>
      <w:r>
        <w:rPr>
          <w:rStyle w:val="Teksttreci2Odstpy3pt"/>
          <w:color w:val="000000"/>
        </w:rPr>
        <w:t>związku danych treści (jakości) w stosunku do rzeczownika (kultura)</w:t>
      </w:r>
      <w:r>
        <w:rPr>
          <w:rStyle w:val="Teksttreci2"/>
          <w:color w:val="000000"/>
        </w:rPr>
        <w:t xml:space="preserve"> jako wyrazu wyjściowego i nadrzęd</w:t>
      </w:r>
      <w:r>
        <w:rPr>
          <w:rStyle w:val="Teksttreci2"/>
          <w:color w:val="000000"/>
        </w:rPr>
        <w:softHyphen/>
        <w:t>nego. Jest to niejako pewna forma stopniowania przymiotnika w sto</w:t>
      </w:r>
      <w:r>
        <w:rPr>
          <w:rStyle w:val="Teksttreci2"/>
          <w:color w:val="000000"/>
        </w:rPr>
        <w:softHyphen/>
        <w:t xml:space="preserve">sunku do rzeczownika. Jeden z </w:t>
      </w:r>
      <w:r>
        <w:rPr>
          <w:rStyle w:val="Teksttreci2"/>
          <w:color w:val="000000"/>
        </w:rPr>
        <w:t xml:space="preserve">nich </w:t>
      </w:r>
      <w:r>
        <w:rPr>
          <w:rStyle w:val="Teksttreci2"/>
          <w:color w:val="000000"/>
          <w:vertAlign w:val="superscript"/>
        </w:rPr>
        <w:footnoteReference w:id="3"/>
      </w:r>
      <w:r>
        <w:rPr>
          <w:rStyle w:val="Teksttreci2"/>
          <w:color w:val="000000"/>
        </w:rPr>
        <w:t xml:space="preserve"> obejmuje treści pozostające w ści</w:t>
      </w:r>
      <w:r>
        <w:rPr>
          <w:rStyle w:val="Teksttreci2"/>
          <w:color w:val="000000"/>
        </w:rPr>
        <w:softHyphen/>
        <w:t>ślejszym związku z desygnatem rzeczownika, a drugi luźniej z nim związ</w:t>
      </w:r>
      <w:r>
        <w:rPr>
          <w:rStyle w:val="Teksttreci2"/>
          <w:color w:val="000000"/>
        </w:rPr>
        <w:t>ane.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 xml:space="preserve">Analogicznie rzecz biorąc, przymiotnik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musi sam spełniać obie funkcje semantyczne. Ma to z kolei niekorzystny wpływ na </w:t>
      </w:r>
      <w:r>
        <w:rPr>
          <w:rStyle w:val="Teksttreci2Odstpy3pt"/>
          <w:color w:val="000000"/>
        </w:rPr>
        <w:t>dokładne różnicowanie bardziej skomplikowa</w:t>
      </w:r>
      <w:r>
        <w:rPr>
          <w:rStyle w:val="Teksttreci2Odstpy3pt"/>
          <w:color w:val="000000"/>
        </w:rPr>
        <w:softHyphen/>
        <w:t>nych desygnatów,</w:t>
      </w:r>
      <w:r>
        <w:rPr>
          <w:rStyle w:val="Teksttreci2"/>
          <w:color w:val="000000"/>
        </w:rPr>
        <w:t xml:space="preserve"> które nim określa się. M.in. przez to nie zawsze w świadomoś</w:t>
      </w:r>
      <w:r>
        <w:rPr>
          <w:rStyle w:val="Teksttreci2"/>
          <w:color w:val="000000"/>
        </w:rPr>
        <w:t>ci społecznej pewne treści nazywane wojsko</w:t>
      </w:r>
      <w:r>
        <w:rPr>
          <w:rStyle w:val="Teksttreci2"/>
          <w:color w:val="000000"/>
        </w:rPr>
        <w:softHyphen/>
        <w:t xml:space="preserve">wymi są właściwie wyodrębnione z ogólnego tła rzeczywistości. Tak np. niekiedy używając terminu ,,wiedza wojskowa” w znaczeniu </w:t>
      </w:r>
      <w:r>
        <w:rPr>
          <w:rStyle w:val="Teksttreci2Kursywa"/>
          <w:color w:val="000000"/>
        </w:rPr>
        <w:t>wiedza wojska,</w:t>
      </w:r>
      <w:r>
        <w:rPr>
          <w:rStyle w:val="Teksttreci2"/>
          <w:color w:val="000000"/>
        </w:rPr>
        <w:t xml:space="preserve"> błędnie utożsamia się dwa różne pojęcia. W takich wypadkach sprawa powa</w:t>
      </w:r>
      <w:r>
        <w:rPr>
          <w:rStyle w:val="Teksttreci2"/>
          <w:color w:val="000000"/>
        </w:rPr>
        <w:t xml:space="preserve">żnie komplikuje się. Odwoływanie się do rzeczownika i niejako podświadoma zamiana przymiotnika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na dopełniacz </w:t>
      </w:r>
      <w:r>
        <w:rPr>
          <w:rStyle w:val="Teksttreci2Kursywa"/>
          <w:color w:val="000000"/>
        </w:rPr>
        <w:t>wojska</w:t>
      </w:r>
      <w:r>
        <w:rPr>
          <w:rStyle w:val="Teksttreci2"/>
          <w:color w:val="000000"/>
        </w:rPr>
        <w:t xml:space="preserve"> nie tylko nie uściśla pojęcia, ale wręcz przeciwnie — zamazuje je. Pojęcie </w:t>
      </w:r>
      <w:r>
        <w:rPr>
          <w:rStyle w:val="Teksttreci2Kursywa"/>
          <w:color w:val="000000"/>
        </w:rPr>
        <w:t>wiedza wojskowa</w:t>
      </w:r>
      <w:r>
        <w:rPr>
          <w:rStyle w:val="Teksttreci2"/>
          <w:color w:val="000000"/>
        </w:rPr>
        <w:t xml:space="preserve"> jest mniej tożsame z pojęciem </w:t>
      </w:r>
      <w:r>
        <w:rPr>
          <w:rStyle w:val="Teksttreci2Kursywa"/>
          <w:color w:val="000000"/>
        </w:rPr>
        <w:t>wiedza woj</w:t>
      </w:r>
      <w:r>
        <w:rPr>
          <w:rStyle w:val="Teksttreci2Kursywa"/>
          <w:color w:val="000000"/>
        </w:rPr>
        <w:t>ska</w:t>
      </w:r>
      <w:r>
        <w:rPr>
          <w:rStyle w:val="Teksttreci2"/>
          <w:color w:val="000000"/>
        </w:rPr>
        <w:t xml:space="preserve"> niż pojęcia odpowiadające terminom </w:t>
      </w:r>
      <w:r>
        <w:rPr>
          <w:rStyle w:val="Teksttreci2Kursywa"/>
          <w:color w:val="000000"/>
        </w:rPr>
        <w:t>sprzęt wojskowy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sprzęt wojska.</w:t>
      </w:r>
      <w:r>
        <w:rPr>
          <w:rStyle w:val="Teksttreci2"/>
          <w:color w:val="000000"/>
        </w:rPr>
        <w:t xml:space="preserve"> Pierwsze bowiem dotyczy przedmiotu naukowego (przedmiotu nauczania); drugie natomiast — całokształtu lub każdej dziedziny, jaką reprezentuje</w:t>
      </w:r>
      <w:r>
        <w:rPr>
          <w:rStyle w:val="Teksttreci2"/>
          <w:color w:val="000000"/>
        </w:rPr>
        <w:t xml:space="preserve"> wojsko jako instytucja (organizacja). Kto nie odróżniałby wiedzy wojskowej od wiedzy wojska to tak samo, jakby nie odróżniał on wiedzy wojskowej od wiedzy żołnierza.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 xml:space="preserve">Trzeba zauważyć, że w takich wypadkach istotny </w:t>
      </w:r>
      <w:r>
        <w:rPr>
          <w:rStyle w:val="Teksttreci2Odstpy3pt"/>
          <w:color w:val="000000"/>
        </w:rPr>
        <w:t>sens znacze</w:t>
      </w:r>
      <w:r>
        <w:rPr>
          <w:rStyle w:val="Teksttreci2Odstpy3pt"/>
          <w:color w:val="000000"/>
        </w:rPr>
        <w:softHyphen/>
        <w:t>niowy koncentruje się w przymi</w:t>
      </w:r>
      <w:r>
        <w:rPr>
          <w:rStyle w:val="Teksttreci2Odstpy3pt"/>
          <w:color w:val="000000"/>
        </w:rPr>
        <w:t>otniku,</w:t>
      </w:r>
      <w:r>
        <w:rPr>
          <w:rStyle w:val="Teksttreci2"/>
          <w:color w:val="000000"/>
        </w:rPr>
        <w:t xml:space="preserve"> a nie w rze</w:t>
      </w:r>
      <w:r>
        <w:rPr>
          <w:rStyle w:val="Teksttreci2"/>
          <w:color w:val="000000"/>
        </w:rPr>
        <w:softHyphen/>
        <w:t>czowniku. Gdyby można było stworzyć kilka przymiotników od rze</w:t>
      </w:r>
      <w:r>
        <w:rPr>
          <w:rStyle w:val="Teksttreci2"/>
          <w:color w:val="000000"/>
        </w:rPr>
        <w:softHyphen/>
        <w:t xml:space="preserve">czownika </w:t>
      </w:r>
      <w:r>
        <w:rPr>
          <w:rStyle w:val="Teksttreci2Kursywa"/>
          <w:color w:val="000000"/>
        </w:rPr>
        <w:t>wojsko,</w:t>
      </w:r>
      <w:r>
        <w:rPr>
          <w:rStyle w:val="Teksttreci2"/>
          <w:color w:val="000000"/>
        </w:rPr>
        <w:t xml:space="preserve"> to względy semantyczne wymagałyby stworzenia aż trzech takich przymiotników: jednego, oznaczającego cechy na podstawie jakiegokolwiek związku danych treści </w:t>
      </w:r>
      <w:r>
        <w:rPr>
          <w:rStyle w:val="Teksttreci2"/>
          <w:color w:val="000000"/>
        </w:rPr>
        <w:t xml:space="preserve">(jakości) z wojskiem (analogicznie do przymiotnika </w:t>
      </w:r>
      <w:r>
        <w:rPr>
          <w:rStyle w:val="Teksttreci2Kursywa"/>
          <w:color w:val="000000"/>
        </w:rPr>
        <w:t>kulturalny</w:t>
      </w:r>
      <w:r>
        <w:rPr>
          <w:rStyle w:val="Teksttreci2"/>
          <w:color w:val="000000"/>
        </w:rPr>
        <w:t>); drugiego, oznaczającego cechy na podsta</w:t>
      </w:r>
      <w:r>
        <w:rPr>
          <w:rStyle w:val="Teksttreci2"/>
          <w:color w:val="000000"/>
        </w:rPr>
        <w:softHyphen/>
        <w:t xml:space="preserve">wie związku z całokształtem spraw dotyczących wojska (analogicznie do przymiotnika </w:t>
      </w:r>
      <w:r>
        <w:rPr>
          <w:rStyle w:val="Teksttreci2Kursywa"/>
          <w:color w:val="000000"/>
        </w:rPr>
        <w:t>kulturowy)</w:t>
      </w:r>
      <w:r>
        <w:rPr>
          <w:rStyle w:val="Teksttreci2"/>
          <w:color w:val="000000"/>
        </w:rPr>
        <w:t xml:space="preserve"> i trzeciego, oznaczającego cechy treści ściśle wojskowych,</w:t>
      </w:r>
      <w:r>
        <w:rPr>
          <w:rStyle w:val="Teksttreci2"/>
          <w:color w:val="000000"/>
        </w:rPr>
        <w:t xml:space="preserve"> a które dotyczą tylko centrum znaczeniowego wyrazu </w:t>
      </w:r>
      <w:r>
        <w:rPr>
          <w:rStyle w:val="Teksttreci2Kursywa"/>
          <w:color w:val="000000"/>
        </w:rPr>
        <w:t>wojsko.</w:t>
      </w:r>
      <w:r>
        <w:rPr>
          <w:rStyle w:val="Teksttreci2"/>
          <w:color w:val="000000"/>
        </w:rPr>
        <w:t xml:space="preserve"> Ten trzeci przymiotnik byłby wyrazem konkretniejszym (ści</w:t>
      </w:r>
      <w:r>
        <w:rPr>
          <w:rStyle w:val="Teksttreci2"/>
          <w:color w:val="000000"/>
        </w:rPr>
        <w:softHyphen/>
        <w:t xml:space="preserve">ślejszym) niż rzeczownik </w:t>
      </w:r>
      <w:r>
        <w:rPr>
          <w:rStyle w:val="Teksttreci2Kursywa"/>
          <w:color w:val="000000"/>
        </w:rPr>
        <w:t>wojsko.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 xml:space="preserve">Stosowanie zasady określania znaczenia </w:t>
      </w:r>
      <w:r>
        <w:rPr>
          <w:rStyle w:val="Teksttreci2"/>
          <w:color w:val="000000"/>
          <w:lang w:val="en-US" w:eastAsia="en-US"/>
        </w:rPr>
        <w:t xml:space="preserve">przymiotnika </w:t>
      </w:r>
      <w:r>
        <w:rPr>
          <w:rStyle w:val="Teksttreci2"/>
          <w:color w:val="000000"/>
        </w:rPr>
        <w:t>(odrzeczownikowego) od rzeczownika, umożliwiając oddz</w:t>
      </w:r>
      <w:r>
        <w:rPr>
          <w:rStyle w:val="Teksttreci2"/>
          <w:color w:val="000000"/>
        </w:rPr>
        <w:t xml:space="preserve">ielenie pewnych znaczeń bliższych innemu rzeczownikowi, nie stwarza jeszcze pełnej podstawy semantycznej. Samo związanie przymiotnika z właściwym rzeczownikiem jeszcze nie wystarcza do ustalenia jego znaczenia. Przymiotnik </w:t>
      </w:r>
      <w:r>
        <w:rPr>
          <w:rStyle w:val="Teksttreci2Kursywa"/>
          <w:color w:val="000000"/>
        </w:rPr>
        <w:t>woj</w:t>
      </w:r>
      <w:r>
        <w:rPr>
          <w:rStyle w:val="Teksttreci2Kursywa"/>
          <w:color w:val="000000"/>
        </w:rPr>
        <w:softHyphen/>
        <w:t>skowy,</w:t>
      </w:r>
      <w:r>
        <w:rPr>
          <w:rStyle w:val="Teksttreci2"/>
          <w:color w:val="000000"/>
        </w:rPr>
        <w:t xml:space="preserve"> będąc w </w:t>
      </w:r>
      <w:r>
        <w:rPr>
          <w:rStyle w:val="Teksttreci2Odstpy3pt"/>
          <w:color w:val="000000"/>
        </w:rPr>
        <w:t>różnych stosun</w:t>
      </w:r>
      <w:r>
        <w:rPr>
          <w:rStyle w:val="Teksttreci2Odstpy3pt"/>
          <w:color w:val="000000"/>
        </w:rPr>
        <w:t xml:space="preserve">kach z rzeczownikiem </w:t>
      </w:r>
      <w:r>
        <w:rPr>
          <w:rStyle w:val="Teksttreci2Kursywa"/>
          <w:color w:val="000000"/>
        </w:rPr>
        <w:t>wojsko</w:t>
      </w:r>
      <w:r>
        <w:rPr>
          <w:rStyle w:val="Teksttreci2"/>
          <w:color w:val="000000"/>
        </w:rPr>
        <w:t xml:space="preserve"> ma różne podstawy znaczeniowe.</w:t>
      </w:r>
    </w:p>
    <w:p w:rsidR="00000000" w:rsidRDefault="00F62650">
      <w:pPr>
        <w:pStyle w:val="Teksttreci21"/>
        <w:shd w:val="clear" w:color="auto" w:fill="auto"/>
        <w:spacing w:before="0"/>
        <w:ind w:firstLine="480"/>
      </w:pPr>
      <w:r>
        <w:rPr>
          <w:rStyle w:val="Teksttreci2"/>
          <w:color w:val="000000"/>
        </w:rPr>
        <w:t>Jeżeli wyższe uczelnie wojskowe jak np. akademie techniczne, poli</w:t>
      </w:r>
      <w:r>
        <w:rPr>
          <w:rStyle w:val="Teksttreci2"/>
          <w:color w:val="000000"/>
        </w:rPr>
        <w:softHyphen/>
        <w:t xml:space="preserve">tyczne i medyczne nazywa się wojskowymi to dlatego, że spełniają one określone usługi dla </w:t>
      </w:r>
      <w:r>
        <w:rPr>
          <w:rStyle w:val="Teksttreci2"/>
          <w:color w:val="000000"/>
        </w:rPr>
        <w:lastRenderedPageBreak/>
        <w:t>sił zbrojnych, a nie dlatego jakoby wykła</w:t>
      </w:r>
      <w:r>
        <w:rPr>
          <w:rStyle w:val="Teksttreci2"/>
          <w:color w:val="000000"/>
        </w:rPr>
        <w:t>dano tam przedmioty, jak np. fizyka, historia ruchu robotniczego czy kardiologia miały stanowić dziedziny wiedzy wojskowej. Uczelnie tego typu nazy</w:t>
      </w:r>
      <w:r>
        <w:rPr>
          <w:rStyle w:val="Teksttreci2"/>
          <w:color w:val="000000"/>
        </w:rPr>
        <w:softHyphen/>
        <w:t xml:space="preserve">wane są wojskowymi przede wszystkim dlatego, że </w:t>
      </w:r>
      <w:r>
        <w:rPr>
          <w:rStyle w:val="Teksttreci2Odstpy3pt"/>
          <w:color w:val="000000"/>
        </w:rPr>
        <w:t>należą do wojska.</w:t>
      </w:r>
      <w:r>
        <w:rPr>
          <w:rStyle w:val="Teksttreci2"/>
          <w:color w:val="000000"/>
        </w:rPr>
        <w:t xml:space="preserve"> </w:t>
      </w:r>
      <w:r>
        <w:rPr>
          <w:rStyle w:val="Teksttreci2Odstpy3pt"/>
          <w:color w:val="000000"/>
        </w:rPr>
        <w:t>Iw</w:t>
      </w:r>
      <w:r>
        <w:rPr>
          <w:rStyle w:val="Teksttreci2"/>
          <w:color w:val="000000"/>
        </w:rPr>
        <w:t xml:space="preserve"> tym wypadku może dominować zasada tworz</w:t>
      </w:r>
      <w:r>
        <w:rPr>
          <w:rStyle w:val="Teksttreci2"/>
          <w:color w:val="000000"/>
        </w:rPr>
        <w:t xml:space="preserve">enia nazw niejako na podstawach administracyjnych. Nie należy natomiast z tych samych powodów nazywać „wojskowymi” działów wiedzy (fizyki, historii ruchu robotniczego, kardiologii), gdyż ich „wojskowość” polega tylko na tym, że są one </w:t>
      </w:r>
      <w:r>
        <w:rPr>
          <w:rStyle w:val="Teksttreci2Odstpy3pt"/>
          <w:color w:val="000000"/>
        </w:rPr>
        <w:t>stosowane w wojsku.</w:t>
      </w:r>
      <w:r>
        <w:rPr>
          <w:rStyle w:val="Teksttreci2"/>
          <w:color w:val="000000"/>
        </w:rPr>
        <w:t xml:space="preserve"> W</w:t>
      </w:r>
      <w:r>
        <w:rPr>
          <w:rStyle w:val="Teksttreci2"/>
          <w:color w:val="000000"/>
        </w:rPr>
        <w:t xml:space="preserve"> określeniach dotyczących pojęć naukowych nie może mieć zastosowania zasada wyni</w:t>
      </w:r>
      <w:r>
        <w:rPr>
          <w:rStyle w:val="Teksttreci2"/>
          <w:color w:val="000000"/>
        </w:rPr>
        <w:softHyphen/>
        <w:t>kająca z administracyjnego związku przedmiotu materialnego z insty</w:t>
      </w:r>
      <w:r>
        <w:rPr>
          <w:rStyle w:val="Teksttreci2"/>
          <w:color w:val="000000"/>
        </w:rPr>
        <w:softHyphen/>
        <w:t>tucją. Przy tym nawet w stosunku do nazw rzeczy stwarza ona pod</w:t>
      </w:r>
      <w:r>
        <w:rPr>
          <w:rStyle w:val="Teksttreci2"/>
          <w:color w:val="000000"/>
        </w:rPr>
        <w:softHyphen/>
        <w:t>stawę zbyt ogólną.</w:t>
      </w:r>
    </w:p>
    <w:p w:rsidR="00000000" w:rsidRDefault="00F62650">
      <w:pPr>
        <w:pStyle w:val="Teksttreci21"/>
        <w:shd w:val="clear" w:color="auto" w:fill="auto"/>
        <w:spacing w:before="0"/>
        <w:ind w:firstLine="480"/>
      </w:pPr>
      <w:r>
        <w:rPr>
          <w:rStyle w:val="Teksttreci2"/>
          <w:color w:val="000000"/>
        </w:rPr>
        <w:t>Ze względu na przynależno</w:t>
      </w:r>
      <w:r>
        <w:rPr>
          <w:rStyle w:val="Teksttreci2"/>
          <w:color w:val="000000"/>
        </w:rPr>
        <w:t>ść do wojska nazywa się wojskowymi zarówno rzeczy przeznaczone do rażenia nieprzyjaciela (np. broń woj</w:t>
      </w:r>
      <w:r>
        <w:rPr>
          <w:rStyle w:val="Teksttreci2"/>
          <w:color w:val="000000"/>
        </w:rPr>
        <w:softHyphen/>
        <w:t xml:space="preserve">skowa), jak i rzeczy potrzebne żołnierzowi w życiu codziennym (np. szafa wojskowa). Dlatego w znaczeniach przymiotnika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należy przede wszystkim r</w:t>
      </w:r>
      <w:r>
        <w:rPr>
          <w:rStyle w:val="Teksttreci2"/>
          <w:color w:val="000000"/>
        </w:rPr>
        <w:t xml:space="preserve">ozróżniać jego znaczenie </w:t>
      </w:r>
      <w:r>
        <w:rPr>
          <w:rStyle w:val="Teksttreci2Odstpy5pt"/>
          <w:color w:val="000000"/>
        </w:rPr>
        <w:t>główne</w:t>
      </w:r>
      <w:r>
        <w:rPr>
          <w:rStyle w:val="Teksttreci2"/>
          <w:color w:val="000000"/>
        </w:rPr>
        <w:t xml:space="preserve"> i znaczenia </w:t>
      </w:r>
      <w:r>
        <w:rPr>
          <w:rStyle w:val="Teksttreci2Odstpy3pt"/>
          <w:color w:val="000000"/>
        </w:rPr>
        <w:t>peryferyjne.</w:t>
      </w:r>
      <w:r>
        <w:rPr>
          <w:rStyle w:val="Teksttreci2"/>
          <w:color w:val="000000"/>
        </w:rPr>
        <w:t xml:space="preserve"> Niezależnie od tego, jak często używa się go w któ</w:t>
      </w:r>
      <w:r>
        <w:rPr>
          <w:rStyle w:val="Teksttreci2"/>
          <w:color w:val="000000"/>
        </w:rPr>
        <w:softHyphen/>
        <w:t xml:space="preserve">rymś ze znaczeń, to jednak znaczenie główne przymiotnika </w:t>
      </w:r>
      <w:r>
        <w:rPr>
          <w:rStyle w:val="Teksttreci2Kursywa"/>
          <w:color w:val="000000"/>
        </w:rPr>
        <w:t xml:space="preserve">wojskowy </w:t>
      </w:r>
      <w:r>
        <w:rPr>
          <w:rStyle w:val="Teksttreci2"/>
          <w:color w:val="000000"/>
        </w:rPr>
        <w:t xml:space="preserve">musimy określać na podstawie jego związku z rzeczownikiem </w:t>
      </w:r>
      <w:r>
        <w:rPr>
          <w:rStyle w:val="Teksttreci2Kursywa"/>
          <w:color w:val="000000"/>
        </w:rPr>
        <w:t xml:space="preserve">wojsko </w:t>
      </w:r>
      <w:r>
        <w:rPr>
          <w:rStyle w:val="Teksttreci2"/>
          <w:color w:val="000000"/>
        </w:rPr>
        <w:t xml:space="preserve">jako nazwą </w:t>
      </w:r>
      <w:r>
        <w:rPr>
          <w:rStyle w:val="Teksttreci2Odstpy3pt"/>
          <w:color w:val="000000"/>
        </w:rPr>
        <w:t>instyt</w:t>
      </w:r>
      <w:r>
        <w:rPr>
          <w:rStyle w:val="Teksttreci2Odstpy3pt"/>
          <w:color w:val="000000"/>
        </w:rPr>
        <w:t>ucji przygotowanej do prowadze</w:t>
      </w:r>
      <w:r>
        <w:rPr>
          <w:rStyle w:val="Teksttreci2Odstpy3pt"/>
          <w:color w:val="000000"/>
        </w:rPr>
        <w:softHyphen/>
        <w:t>nia walki zbrojnej.</w:t>
      </w:r>
      <w:r>
        <w:rPr>
          <w:rStyle w:val="Teksttreci2"/>
          <w:color w:val="000000"/>
        </w:rPr>
        <w:t xml:space="preserve"> Wszystkie zaś inne znaczenia dotyczą pery</w:t>
      </w:r>
      <w:r>
        <w:rPr>
          <w:rStyle w:val="Teksttreci2"/>
          <w:color w:val="000000"/>
        </w:rPr>
        <w:softHyphen/>
        <w:t xml:space="preserve">feryjnych związków przymiotnika odrzeczownikowego </w:t>
      </w:r>
      <w:r>
        <w:rPr>
          <w:rStyle w:val="Teksttreci2Kursywa"/>
          <w:color w:val="000000"/>
        </w:rPr>
        <w:t>wojskowy</w:t>
      </w:r>
      <w:r>
        <w:rPr>
          <w:rStyle w:val="Teksttreci2"/>
          <w:color w:val="000000"/>
        </w:rPr>
        <w:t xml:space="preserve"> z rze</w:t>
      </w:r>
      <w:r>
        <w:rPr>
          <w:rStyle w:val="Teksttreci2"/>
          <w:color w:val="000000"/>
        </w:rPr>
        <w:softHyphen/>
        <w:t xml:space="preserve">czownikiem </w:t>
      </w:r>
      <w:r>
        <w:rPr>
          <w:rStyle w:val="Teksttreci2Kursywa"/>
          <w:color w:val="000000"/>
        </w:rPr>
        <w:t>wojsko.</w:t>
      </w:r>
    </w:p>
    <w:p w:rsidR="00000000" w:rsidRDefault="00F62650">
      <w:pPr>
        <w:pStyle w:val="Teksttreci21"/>
        <w:shd w:val="clear" w:color="auto" w:fill="auto"/>
        <w:spacing w:before="0" w:after="329"/>
        <w:ind w:firstLine="480"/>
      </w:pPr>
      <w:r>
        <w:rPr>
          <w:rStyle w:val="Teksttreci2"/>
          <w:color w:val="000000"/>
        </w:rPr>
        <w:t>Odróżnianie znaczeń głównych wyrazu od znaczeń peryferyjnych posiada w słownict</w:t>
      </w:r>
      <w:r>
        <w:rPr>
          <w:rStyle w:val="Teksttreci2"/>
          <w:color w:val="000000"/>
        </w:rPr>
        <w:t>wie specjalnym istotne znaczenie. Doświadczenie uczy, że badanie tych znaczeń jest ważnym przyczynkiem nie tylko do prac nad polisemią terminów, ale też w poważnej mierze ułatwia ścisłą orientację w przedmiocie danej dziedziny wiedzy.</w:t>
      </w:r>
    </w:p>
    <w:p w:rsidR="00000000" w:rsidRDefault="00F62650">
      <w:pPr>
        <w:pStyle w:val="Teksttreci90"/>
        <w:shd w:val="clear" w:color="auto" w:fill="auto"/>
        <w:spacing w:before="0" w:after="276" w:line="276" w:lineRule="exact"/>
      </w:pPr>
      <w:r>
        <w:rPr>
          <w:rStyle w:val="Teksttreci9"/>
          <w:i/>
          <w:iCs/>
          <w:color w:val="000000"/>
        </w:rPr>
        <w:t>KLASYFIKOWANIE TERMIN</w:t>
      </w:r>
      <w:r>
        <w:rPr>
          <w:rStyle w:val="Teksttreci9"/>
          <w:i/>
          <w:iCs/>
          <w:color w:val="000000"/>
        </w:rPr>
        <w:t>ÓW METODĄ USTALANIA ICH ZWIĄZKU</w:t>
      </w:r>
      <w:r>
        <w:rPr>
          <w:rStyle w:val="Teksttreci9"/>
          <w:i/>
          <w:iCs/>
          <w:color w:val="000000"/>
        </w:rPr>
        <w:br/>
        <w:t>Z NAJBLIŻSZYM CENTRUM POJĘCIOWYM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80"/>
      </w:pPr>
      <w:r>
        <w:rPr>
          <w:rStyle w:val="Teksttreci2"/>
          <w:color w:val="000000"/>
        </w:rPr>
        <w:t>Załóżmy, że na wykresie w postaci koła zarejestrowano nazwy po</w:t>
      </w:r>
      <w:r>
        <w:rPr>
          <w:rStyle w:val="Teksttreci2"/>
          <w:color w:val="000000"/>
        </w:rPr>
        <w:softHyphen/>
        <w:t>szczególnych dziedzin wiedzy. Każda z nich zajmuje pewną powierzch</w:t>
      </w:r>
      <w:r>
        <w:rPr>
          <w:rStyle w:val="Teksttreci2"/>
          <w:color w:val="000000"/>
        </w:rPr>
        <w:softHyphen/>
        <w:t xml:space="preserve">nię między określonymi promieniami koła. Następnie dokonajmy </w:t>
      </w:r>
      <w:r>
        <w:rPr>
          <w:rStyle w:val="Teksttreci2"/>
          <w:color w:val="000000"/>
        </w:rPr>
        <w:t>po</w:t>
      </w:r>
      <w:r>
        <w:rPr>
          <w:rStyle w:val="Teksttreci2"/>
          <w:color w:val="000000"/>
        </w:rPr>
        <w:softHyphen/>
        <w:t xml:space="preserve">działu pojęć, stosując metodę, że </w:t>
      </w:r>
      <w:r>
        <w:rPr>
          <w:rStyle w:val="Teksttreci2Odstpy3pt"/>
          <w:color w:val="000000"/>
        </w:rPr>
        <w:t>każde pojęcie reprezento-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Odstpy3pt"/>
          <w:color w:val="000000"/>
          <w:lang w:val="en-US" w:eastAsia="en-US"/>
        </w:rPr>
        <w:t xml:space="preserve">wane </w:t>
      </w:r>
      <w:r>
        <w:rPr>
          <w:rStyle w:val="Teksttreci2Odstpy3pt"/>
          <w:color w:val="000000"/>
        </w:rPr>
        <w:t>przez odpowiedni termin może być zapisane na naszym wykresie tylko w jednym miejscu.</w:t>
      </w:r>
      <w:r>
        <w:rPr>
          <w:rStyle w:val="Teksttreci2"/>
          <w:color w:val="000000"/>
        </w:rPr>
        <w:t xml:space="preserve"> I tak pojęcie </w:t>
      </w:r>
      <w:r>
        <w:rPr>
          <w:rStyle w:val="Teksttreci2Kursywa"/>
          <w:color w:val="000000"/>
        </w:rPr>
        <w:t>wychowanie</w:t>
      </w:r>
      <w:r>
        <w:rPr>
          <w:rStyle w:val="Teksttreci2"/>
          <w:color w:val="000000"/>
        </w:rPr>
        <w:t xml:space="preserve"> znajdzie się w polu przeznaczonym dla pedagogiki; </w:t>
      </w:r>
      <w:r>
        <w:rPr>
          <w:rStyle w:val="Teksttreci2Kursywa"/>
          <w:color w:val="000000"/>
        </w:rPr>
        <w:t>ułamek</w:t>
      </w:r>
      <w:r>
        <w:rPr>
          <w:rStyle w:val="Teksttreci2"/>
          <w:color w:val="000000"/>
        </w:rPr>
        <w:t xml:space="preserve"> — w polu przeznaczony</w:t>
      </w:r>
      <w:r>
        <w:rPr>
          <w:rStyle w:val="Teksttreci2"/>
          <w:color w:val="000000"/>
        </w:rPr>
        <w:t xml:space="preserve">m dla matematyki; </w:t>
      </w:r>
      <w:r>
        <w:rPr>
          <w:rStyle w:val="Teksttreci2Kursywa"/>
          <w:color w:val="000000"/>
        </w:rPr>
        <w:t>ssak</w:t>
      </w:r>
      <w:r>
        <w:rPr>
          <w:rStyle w:val="Teksttreci2"/>
          <w:color w:val="000000"/>
        </w:rPr>
        <w:t xml:space="preserve"> — w polu bio</w:t>
      </w:r>
      <w:r>
        <w:rPr>
          <w:rStyle w:val="Teksttreci2"/>
          <w:color w:val="000000"/>
        </w:rPr>
        <w:softHyphen/>
        <w:t>logia itp. Po wypisaniu w odpowiednich polach wszystkich terminów zauważylibyśmy, że w polu przeznaczonym dla wiedzy wojskowej zna</w:t>
      </w:r>
      <w:r>
        <w:rPr>
          <w:rStyle w:val="Teksttreci2"/>
          <w:color w:val="000000"/>
        </w:rPr>
        <w:softHyphen/>
        <w:t>lazłaby się grupa pojęć reprezentowanych tylko przez te terminy, które nie znalazły miejs</w:t>
      </w:r>
      <w:r>
        <w:rPr>
          <w:rStyle w:val="Teksttreci2"/>
          <w:color w:val="000000"/>
        </w:rPr>
        <w:t>ca w innym polu, jak np. taktyka wojenna, broń wojskowa, natarcie wojsk, działo, arkebuzer, walka zbrojna, bój spotka</w:t>
      </w:r>
      <w:r>
        <w:rPr>
          <w:rStyle w:val="Teksttreci2"/>
          <w:color w:val="000000"/>
        </w:rPr>
        <w:softHyphen/>
        <w:t>niowy itp. Inne terminy, choć stosowane są bardzo często w procesie dydaktycznym wojska, znalazłyby się tam, gdzie są ich centra poję</w:t>
      </w:r>
      <w:r>
        <w:rPr>
          <w:rStyle w:val="Teksttreci2"/>
          <w:color w:val="000000"/>
        </w:rPr>
        <w:softHyphen/>
        <w:t>ciow</w:t>
      </w:r>
      <w:r>
        <w:rPr>
          <w:rStyle w:val="Teksttreci2"/>
          <w:color w:val="000000"/>
        </w:rPr>
        <w:t xml:space="preserve">e. Np. termin </w:t>
      </w:r>
      <w:r>
        <w:rPr>
          <w:rStyle w:val="Teksttreci2Kursywa"/>
          <w:color w:val="000000"/>
        </w:rPr>
        <w:t>lampa elektronowa</w:t>
      </w:r>
      <w:r>
        <w:rPr>
          <w:rStyle w:val="Teksttreci2"/>
          <w:color w:val="000000"/>
        </w:rPr>
        <w:t xml:space="preserve"> zostałby zakwalifikowany do działu (pola) radiotechnika; </w:t>
      </w:r>
      <w:r>
        <w:rPr>
          <w:rStyle w:val="Teksttreci2Kursywa"/>
          <w:color w:val="000000"/>
        </w:rPr>
        <w:lastRenderedPageBreak/>
        <w:t>sprzęgło</w:t>
      </w:r>
      <w:r>
        <w:rPr>
          <w:rStyle w:val="Teksttreci2"/>
          <w:color w:val="000000"/>
        </w:rPr>
        <w:t xml:space="preserve"> — do działu mechanika; ideologia — do działu socjologia; nazwa historyczna </w:t>
      </w:r>
      <w:r>
        <w:rPr>
          <w:rStyle w:val="Teksttreci2Kursywa"/>
          <w:color w:val="000000"/>
        </w:rPr>
        <w:t>Polska Partia Socjalistyczna</w:t>
      </w:r>
      <w:r>
        <w:rPr>
          <w:rStyle w:val="Teksttreci2"/>
          <w:color w:val="000000"/>
        </w:rPr>
        <w:t xml:space="preserve"> — do działu historia Polski itp. Według tej analizy (p</w:t>
      </w:r>
      <w:r>
        <w:rPr>
          <w:rStyle w:val="Teksttreci2"/>
          <w:color w:val="000000"/>
        </w:rPr>
        <w:t>o przekazaniu wielu pojęć wiedzy stosowanej w wojsku do ich centrów) istotę systemu poję</w:t>
      </w:r>
      <w:r>
        <w:rPr>
          <w:rStyle w:val="Teksttreci2"/>
          <w:color w:val="000000"/>
        </w:rPr>
        <w:softHyphen/>
        <w:t>ciowego wiedzy wojskowej tworzą przede wszystkim te pojęcia, które są związane bezpośrednio z umiejętnością prowadzenia walki, jak np. pojęcia sztuki wojennej, nauki o</w:t>
      </w:r>
      <w:r>
        <w:rPr>
          <w:rStyle w:val="Teksttreci2"/>
          <w:color w:val="000000"/>
        </w:rPr>
        <w:t xml:space="preserve"> broni i nauki o organizacji sił zbroj</w:t>
      </w:r>
      <w:r>
        <w:rPr>
          <w:rStyle w:val="Teksttreci2"/>
          <w:color w:val="000000"/>
        </w:rPr>
        <w:softHyphen/>
        <w:t>nych.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Klasyfikowanie terminów metodą określania ich najbliższego związku z tymi dziedzinami wiedzy, gdzie znajdują się ich centra pojęciowe, pozwala na dokonanie jakby remanentu pojęć. Łącząc dane pojęcie tylko z jedn</w:t>
      </w:r>
      <w:r>
        <w:rPr>
          <w:rStyle w:val="Teksttreci2"/>
          <w:color w:val="000000"/>
        </w:rPr>
        <w:t>ą dziedziną (dyscypliną) uzyskujemy liczbę pojęć najbardziej zbli</w:t>
      </w:r>
      <w:r>
        <w:rPr>
          <w:rStyle w:val="Teksttreci2"/>
          <w:color w:val="000000"/>
        </w:rPr>
        <w:softHyphen/>
        <w:t>żoną do faktycznego ich zasobu. Okazuje się, że nie zawsze zdajemy sobie z tego sprawę, jak często jedno i to samo pojęc e występuje w kilku dziedzinach wiedzy. Przeglądając np. zestawy hase</w:t>
      </w:r>
      <w:r>
        <w:rPr>
          <w:rStyle w:val="Teksttreci2"/>
          <w:color w:val="000000"/>
        </w:rPr>
        <w:t xml:space="preserve">ł do encyklopedii można spotkać termin </w:t>
      </w:r>
      <w:r>
        <w:rPr>
          <w:rStyle w:val="Teksttreci2Kursywa"/>
          <w:color w:val="000000"/>
        </w:rPr>
        <w:t>wychowanie</w:t>
      </w:r>
      <w:r>
        <w:rPr>
          <w:rStyle w:val="Teksttreci2"/>
          <w:color w:val="000000"/>
        </w:rPr>
        <w:t xml:space="preserve"> (którym oprócz pedagogiki posługuje się psychologia, socjologia, teoria wychowania fizycznego, higiena psy</w:t>
      </w:r>
      <w:r>
        <w:rPr>
          <w:rStyle w:val="Teksttreci2"/>
          <w:color w:val="000000"/>
        </w:rPr>
        <w:softHyphen/>
        <w:t>chiczna, wiedza wojskowa i inne dyscypliny) w zestawach terminolo</w:t>
      </w:r>
      <w:r>
        <w:rPr>
          <w:rStyle w:val="Teksttreci2"/>
          <w:color w:val="000000"/>
        </w:rPr>
        <w:softHyphen/>
        <w:t xml:space="preserve">gicznych wielu dyscyplin. Z tego </w:t>
      </w:r>
      <w:r>
        <w:rPr>
          <w:rStyle w:val="Teksttreci2"/>
          <w:color w:val="000000"/>
        </w:rPr>
        <w:t>powodu niekiedy specjalista jest zdziwiony gdy dowiaduje się, że zasób terminów jego specjalności jest zwykle dużo mniejszy niż przypuszczał</w:t>
      </w:r>
      <w:r>
        <w:rPr>
          <w:rStyle w:val="Teksttreci2"/>
          <w:color w:val="000000"/>
          <w:vertAlign w:val="superscript"/>
        </w:rPr>
        <w:footnoteReference w:id="4"/>
      </w:r>
      <w:r>
        <w:rPr>
          <w:rStyle w:val="Teksttreci2"/>
          <w:color w:val="000000"/>
        </w:rPr>
        <w:t>. Najczęściej specjalista nie rozumie tego, iż duża część terminów i odpowiadających im pojęć, sto</w:t>
      </w:r>
      <w:r>
        <w:rPr>
          <w:rStyle w:val="Teksttreci2"/>
          <w:color w:val="000000"/>
        </w:rPr>
        <w:softHyphen/>
        <w:t xml:space="preserve">sowanych w danej dyscyplinie, </w:t>
      </w:r>
      <w:r>
        <w:rPr>
          <w:rStyle w:val="Teksttreci2Odstpy3pt"/>
          <w:color w:val="000000"/>
        </w:rPr>
        <w:t>znajdu</w:t>
      </w:r>
      <w:r>
        <w:rPr>
          <w:rStyle w:val="Teksttreci2Odstpy3pt"/>
          <w:color w:val="000000"/>
        </w:rPr>
        <w:t>je swe centra poję</w:t>
      </w:r>
      <w:r>
        <w:rPr>
          <w:rStyle w:val="Teksttreci2Odstpy3pt"/>
          <w:color w:val="000000"/>
        </w:rPr>
        <w:softHyphen/>
        <w:t xml:space="preserve">ciowe (treściowe) w innych dziedzinach wiedzy. </w:t>
      </w:r>
      <w:r>
        <w:rPr>
          <w:rStyle w:val="Teksttreci2"/>
          <w:color w:val="000000"/>
        </w:rPr>
        <w:t>Z tego też powodu dochodzi czasem do sporów, do której dyscypliny należy zaliczyć dany termin.</w:t>
      </w:r>
    </w:p>
    <w:p w:rsidR="00000000" w:rsidRDefault="00F62650">
      <w:pPr>
        <w:pStyle w:val="Teksttreci21"/>
        <w:shd w:val="clear" w:color="auto" w:fill="auto"/>
        <w:spacing w:before="0" w:after="60"/>
        <w:ind w:firstLine="440"/>
      </w:pPr>
      <w:r>
        <w:rPr>
          <w:rStyle w:val="Teksttreci2"/>
          <w:color w:val="000000"/>
        </w:rPr>
        <w:t>Klasyfikowanie terminów metodą ustalania związku z ich centrami pojęciowymi ma duże znaczenie z</w:t>
      </w:r>
      <w:r>
        <w:rPr>
          <w:rStyle w:val="Teksttreci2"/>
          <w:color w:val="000000"/>
        </w:rPr>
        <w:t>arówno dla dokładnego rozumienia systemów pojęciowych poszczególnych dyscyplin wiedzy, jak i wycho</w:t>
      </w:r>
      <w:r>
        <w:rPr>
          <w:rStyle w:val="Teksttreci2"/>
          <w:color w:val="000000"/>
        </w:rPr>
        <w:softHyphen/>
        <w:t>wania intelektualnego specjalisty. Jeżeli np. student psychologii uczy się statystyki, to ze względu na potrzebę wdrażania go do ścisłego naukowego myślenia,</w:t>
      </w:r>
      <w:r>
        <w:rPr>
          <w:rStyle w:val="Teksttreci2"/>
          <w:color w:val="000000"/>
        </w:rPr>
        <w:t xml:space="preserve"> nie jest obojętne, czy w procesie dydaktycznym uświadomi on sobie fakt, że statystyka nie jest dziełem psychologii, jak</w:t>
      </w:r>
      <w:r>
        <w:rPr>
          <w:rStyle w:val="Teksttreci2"/>
          <w:color w:val="000000"/>
        </w:rPr>
        <w:softHyphen/>
        <w:t>kolwiek dyscyplina ta może mieć w psychologii duże zastosowanie. Oprócz zagadnień często terminologicznych metoda ta spełnia duże usług</w:t>
      </w:r>
      <w:r>
        <w:rPr>
          <w:rStyle w:val="Teksttreci2"/>
          <w:color w:val="000000"/>
        </w:rPr>
        <w:t>i w zakresie systematyki naukowej i może mieć duży wpływ na kształtowanie właściwych „światopoglądów” naukowych. Jeśli z kolei zdać sobie sprawę z dezintegracji nauki (w istocie prawie każda dyscy</w:t>
      </w:r>
      <w:r>
        <w:rPr>
          <w:rStyle w:val="Teksttreci2"/>
          <w:color w:val="000000"/>
        </w:rPr>
        <w:softHyphen/>
        <w:t>plina egzystuje jako dziedzina specjalistyczna) to wydaje s</w:t>
      </w:r>
      <w:r>
        <w:rPr>
          <w:rStyle w:val="Teksttreci2"/>
          <w:color w:val="000000"/>
        </w:rPr>
        <w:t>ię, że nie bez winy jest tu zaniedbanie badań systemów pojęciowych. Badanie m.in. rozgraniczeń pojęciowych między poszczególnymi dziedzinami wiedzy może też przyczynić się w poważnym stopniu do ściślejszego podziału funkcji.</w:t>
      </w:r>
    </w:p>
    <w:p w:rsidR="00000000" w:rsidRDefault="00F62650">
      <w:pPr>
        <w:pStyle w:val="Teksttreci21"/>
        <w:shd w:val="clear" w:color="auto" w:fill="auto"/>
        <w:spacing w:before="0" w:after="50"/>
        <w:ind w:firstLine="440"/>
      </w:pPr>
      <w:r>
        <w:rPr>
          <w:rStyle w:val="Teksttreci2"/>
          <w:color w:val="000000"/>
        </w:rPr>
        <w:t>Twierdząc, że w niektórych</w:t>
      </w:r>
      <w:r>
        <w:rPr>
          <w:rStyle w:val="Teksttreci2"/>
          <w:color w:val="000000"/>
        </w:rPr>
        <w:t xml:space="preserve"> dziedzinach wiedzy może być duży udział terminów i pojęć „obcych”, trzeba zaznaczyć, iż na podstawie analizy pojęciowo-terminologicznej w najmniejszym stopniu nie dążymy do zwężenia ich przedmiotów badań czy też wąskiego przygotowania spe</w:t>
      </w:r>
      <w:r>
        <w:rPr>
          <w:rStyle w:val="Teksttreci2"/>
          <w:color w:val="000000"/>
        </w:rPr>
        <w:softHyphen/>
        <w:t xml:space="preserve">cjalistycznego. </w:t>
      </w:r>
      <w:r>
        <w:rPr>
          <w:rStyle w:val="Teksttreci2"/>
          <w:color w:val="000000"/>
        </w:rPr>
        <w:t xml:space="preserve">W odniesieniu do wiedzy wojskowej tym </w:t>
      </w:r>
      <w:r>
        <w:rPr>
          <w:rStyle w:val="Teksttreci2"/>
          <w:color w:val="000000"/>
        </w:rPr>
        <w:lastRenderedPageBreak/>
        <w:t>bardziej nie należy zbyt ciasno zawężać jej granic. Wnioski z tych rozważań nie mają na celu szczegółowego określenia struktury wiedzy wojskowej dostoso</w:t>
      </w:r>
      <w:r>
        <w:rPr>
          <w:rStyle w:val="Teksttreci2"/>
          <w:color w:val="000000"/>
        </w:rPr>
        <w:softHyphen/>
        <w:t>wanej do konkretnych potrzeb praktycznych, jak np. opracowanie sc</w:t>
      </w:r>
      <w:r>
        <w:rPr>
          <w:rStyle w:val="Teksttreci2"/>
          <w:color w:val="000000"/>
        </w:rPr>
        <w:t>he</w:t>
      </w:r>
      <w:r>
        <w:rPr>
          <w:rStyle w:val="Teksttreci2"/>
          <w:color w:val="000000"/>
        </w:rPr>
        <w:softHyphen/>
        <w:t>matu treści wykładanych w szkołach oficerskich. Metoda analizy poję</w:t>
      </w:r>
      <w:r>
        <w:rPr>
          <w:rStyle w:val="Teksttreci2"/>
          <w:color w:val="000000"/>
        </w:rPr>
        <w:softHyphen/>
        <w:t xml:space="preserve">ciowo-terminologicznej jest przydatna w wielu dziedzinach wiedzy i działalności praktycznej przez to, że przyczynia się do uściślenia myślenia naukowego i ułatwia dokładną orientację w </w:t>
      </w:r>
      <w:r>
        <w:rPr>
          <w:rStyle w:val="Teksttreci2"/>
          <w:color w:val="000000"/>
        </w:rPr>
        <w:t>zjawiskach złożo</w:t>
      </w:r>
      <w:r>
        <w:rPr>
          <w:rStyle w:val="Teksttreci2"/>
          <w:color w:val="000000"/>
        </w:rPr>
        <w:softHyphen/>
        <w:t>nych. Jakże często, ludzie nie zdają sobie sprawy z tego, w jakim stopniu rozwiązanie wielu problemów zależy od „przejrzystości” poję</w:t>
      </w:r>
      <w:r>
        <w:rPr>
          <w:rStyle w:val="Teksttreci2"/>
          <w:color w:val="000000"/>
        </w:rPr>
        <w:softHyphen/>
        <w:t>ciowej. Z tego względu każdy specjalista musi wiedzieć, jaki w danej sprawie zastosować schemat myślenia.</w:t>
      </w:r>
      <w:r>
        <w:rPr>
          <w:rStyle w:val="Teksttreci2"/>
          <w:color w:val="000000"/>
        </w:rPr>
        <w:t xml:space="preserve"> Dowódca słusznie podejmujący decyzje, bojowe na podstawie systemu pojęciowego sztuki wojennej nie zawsze może już odnieść go do procesu wychowania żołnierzy (dziedzina pedagogiki).</w:t>
      </w:r>
    </w:p>
    <w:p w:rsidR="00000000" w:rsidRDefault="00F62650">
      <w:pPr>
        <w:pStyle w:val="Teksttreci21"/>
        <w:shd w:val="clear" w:color="auto" w:fill="auto"/>
        <w:spacing w:before="0" w:line="324" w:lineRule="exact"/>
        <w:ind w:firstLine="440"/>
      </w:pPr>
      <w:r>
        <w:rPr>
          <w:rStyle w:val="Teksttreci2"/>
          <w:color w:val="000000"/>
        </w:rPr>
        <w:t>Przykład ten świadczy jednocześnie, w jakim stopniu funkcja spe</w:t>
      </w:r>
      <w:r>
        <w:rPr>
          <w:rStyle w:val="Teksttreci2"/>
          <w:color w:val="000000"/>
        </w:rPr>
        <w:softHyphen/>
        <w:t>cjalisty c</w:t>
      </w:r>
      <w:r>
        <w:rPr>
          <w:rStyle w:val="Teksttreci2"/>
          <w:color w:val="000000"/>
        </w:rPr>
        <w:t>zasami nie pokrywa się ze ścisłymi podstawami teoretycznymi danej specjalności. Z tego też względu, jak już częściowo zaznaczyliśmy, świadomi jesteśmy faktu, że badanie i określenie systemu pojęciowego wiedzy wojskowej musi szeroko uwzględnić analizę funkc</w:t>
      </w:r>
      <w:r>
        <w:rPr>
          <w:rStyle w:val="Teksttreci2"/>
          <w:color w:val="000000"/>
        </w:rPr>
        <w:t>ji sił zbroj</w:t>
      </w:r>
      <w:r>
        <w:rPr>
          <w:rStyle w:val="Teksttreci2"/>
          <w:color w:val="000000"/>
        </w:rPr>
        <w:softHyphen/>
        <w:t xml:space="preserve">nych, czemu rzecz oczywista nie możemy tutaj w pełni sprostać. W tym miejscu* staramy się głównie analizować wszelkie „pułapki” pojęciowo- terminologiczne (językowe) wprowadzające nieporozumienia. Do nich należy też </w:t>
      </w:r>
      <w:r>
        <w:rPr>
          <w:rStyle w:val="Teksttreci2Odstpy3pt"/>
          <w:color w:val="000000"/>
        </w:rPr>
        <w:t>nieodróżnianie naukowego ch</w:t>
      </w:r>
      <w:r>
        <w:rPr>
          <w:rStyle w:val="Teksttreci2Odstpy3pt"/>
          <w:color w:val="000000"/>
        </w:rPr>
        <w:t>arakteru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Odstpy3pt"/>
          <w:color w:val="000000"/>
        </w:rPr>
        <w:t>terminu od roli desygnatu spełnianej dla potrzeb danej specjalności.</w:t>
      </w:r>
      <w:r>
        <w:rPr>
          <w:rStyle w:val="Teksttreci2"/>
          <w:color w:val="000000"/>
        </w:rPr>
        <w:t xml:space="preserve"> Tak np. jeżeli termin „lampa elektronowa” zakwalifikowalibyśmy w wyżej opisanym wykresie do działu: radiotech</w:t>
      </w:r>
      <w:r>
        <w:rPr>
          <w:rStyle w:val="Teksttreci2"/>
          <w:color w:val="000000"/>
        </w:rPr>
        <w:softHyphen/>
        <w:t>nika, nie oznacza to, żeby ktoś kwestionował potrzebę tego przedmiot</w:t>
      </w:r>
      <w:r>
        <w:rPr>
          <w:rStyle w:val="Teksttreci2"/>
          <w:color w:val="000000"/>
        </w:rPr>
        <w:t>u w technice wojskowej. Tego rodzaju niewojskowych przedmiotów będzie w wojsku coraz więcej i naszym zdaniem tym bardziej należy dążyć do jasności pojęciowej i rozumieć, że praktyczne znaczenie jakiegoś przed</w:t>
      </w:r>
      <w:r>
        <w:rPr>
          <w:rStyle w:val="Teksttreci2"/>
          <w:color w:val="000000"/>
        </w:rPr>
        <w:softHyphen/>
        <w:t>miotu lub dziedziny wiedzy dla danej działalnoś</w:t>
      </w:r>
      <w:r>
        <w:rPr>
          <w:rStyle w:val="Teksttreci2"/>
          <w:color w:val="000000"/>
        </w:rPr>
        <w:t>ci specjalistycznej nie przesądza jeszcze o przynależności naukowej danej dyscypliny lub miejsca terminu (nazwy) w klasyfikacji obejmującej daną rzecz.</w:t>
      </w:r>
    </w:p>
    <w:p w:rsidR="00000000" w:rsidRDefault="00F62650">
      <w:pPr>
        <w:pStyle w:val="Teksttreci101"/>
        <w:shd w:val="clear" w:color="auto" w:fill="auto"/>
        <w:spacing w:after="0" w:line="80" w:lineRule="exact"/>
        <w:ind w:left="2520"/>
      </w:pPr>
      <w:r>
        <w:rPr>
          <w:rStyle w:val="Teksttreci100"/>
          <w:color w:val="000000"/>
        </w:rPr>
        <w:t>4</w:t>
      </w:r>
    </w:p>
    <w:p w:rsidR="00000000" w:rsidRDefault="00F62650">
      <w:pPr>
        <w:pStyle w:val="Teksttreci21"/>
        <w:shd w:val="clear" w:color="auto" w:fill="auto"/>
        <w:spacing w:before="0" w:after="60"/>
        <w:ind w:firstLine="420"/>
      </w:pPr>
      <w:r>
        <w:rPr>
          <w:rStyle w:val="Teksttreci2"/>
          <w:color w:val="000000"/>
        </w:rPr>
        <w:t>Odróżnianie charakteru nazw (w naszym przypadku: wojskowe czy niewojskowe) od roli ich desygnatów (wys</w:t>
      </w:r>
      <w:r>
        <w:rPr>
          <w:rStyle w:val="Teksttreci2"/>
          <w:color w:val="000000"/>
        </w:rPr>
        <w:t xml:space="preserve">tępuje w wojsku, czy też nie) ma w wojsku duże </w:t>
      </w:r>
      <w:r>
        <w:rPr>
          <w:rStyle w:val="Teksttreci2Odstpy3pt"/>
          <w:color w:val="000000"/>
        </w:rPr>
        <w:t>znaczenie pedagogiczne.</w:t>
      </w:r>
      <w:r>
        <w:rPr>
          <w:rStyle w:val="Teksttreci2"/>
          <w:color w:val="000000"/>
        </w:rPr>
        <w:t xml:space="preserve"> Gdy oficer jest świadomy tego, wtedy ma on większe możliwości wywierania odpo</w:t>
      </w:r>
      <w:r>
        <w:rPr>
          <w:rStyle w:val="Teksttreci2"/>
          <w:color w:val="000000"/>
        </w:rPr>
        <w:softHyphen/>
        <w:t>wiedniego wpływu na właściwy rozwój systemu pojęciowego żołnierza, a co stanowi wyjątkowo ważny element jeg</w:t>
      </w:r>
      <w:r>
        <w:rPr>
          <w:rStyle w:val="Teksttreci2"/>
          <w:color w:val="000000"/>
        </w:rPr>
        <w:t>o wychowania umysłowego. W procesie dydaktycznym wojska nie można np. dopuścić do mecha</w:t>
      </w:r>
      <w:r>
        <w:rPr>
          <w:rStyle w:val="Teksttreci2"/>
          <w:color w:val="000000"/>
        </w:rPr>
        <w:softHyphen/>
        <w:t>nicznego podziału pojęć na wojskowe i cywilne. W czasie nauczania żołnierza oficer współczesny musi brać zawsze pod uwagę m.in. jego nawyki myślowe i system pojęciowy u</w:t>
      </w:r>
      <w:r>
        <w:rPr>
          <w:rStyle w:val="Teksttreci2"/>
          <w:color w:val="000000"/>
        </w:rPr>
        <w:t>kształtowany już w szkole pod</w:t>
      </w:r>
      <w:r>
        <w:rPr>
          <w:rStyle w:val="Teksttreci2"/>
          <w:color w:val="000000"/>
        </w:rPr>
        <w:softHyphen/>
        <w:t xml:space="preserve">stawowej i średniej. Kształtowanie systemu pojęciowego żołnierza w wojsku nie może odbiegać od tradycji istniejących w społeczeństwie cywilnym. Utrzymajmy jego poglądy, według których np. termin </w:t>
      </w:r>
      <w:r>
        <w:rPr>
          <w:rStyle w:val="Teksttreci2Kursywa"/>
          <w:color w:val="000000"/>
        </w:rPr>
        <w:t>prze</w:t>
      </w:r>
      <w:r>
        <w:rPr>
          <w:rStyle w:val="Teksttreci2Kursywa"/>
          <w:color w:val="000000"/>
        </w:rPr>
        <w:softHyphen/>
        <w:t>pływ prądu</w:t>
      </w:r>
      <w:r>
        <w:rPr>
          <w:rStyle w:val="Teksttreci2"/>
          <w:color w:val="000000"/>
        </w:rPr>
        <w:t xml:space="preserve"> jest ujmowany w</w:t>
      </w:r>
      <w:r>
        <w:rPr>
          <w:rStyle w:val="Teksttreci2"/>
          <w:color w:val="000000"/>
        </w:rPr>
        <w:t xml:space="preserve"> systemie pojęciowym elektrotechniki a ter</w:t>
      </w:r>
      <w:r>
        <w:rPr>
          <w:rStyle w:val="Teksttreci2"/>
          <w:color w:val="000000"/>
        </w:rPr>
        <w:softHyphen/>
        <w:t xml:space="preserve">min </w:t>
      </w:r>
      <w:r>
        <w:rPr>
          <w:rStyle w:val="Teksttreci2Kursywa"/>
          <w:color w:val="000000"/>
        </w:rPr>
        <w:t>obrona</w:t>
      </w:r>
      <w:r>
        <w:rPr>
          <w:rStyle w:val="Teksttreci2"/>
          <w:color w:val="000000"/>
        </w:rPr>
        <w:t xml:space="preserve"> — w systemie pojęciowym sztuki wojennej. Dydaktyczne względy wymagają, aby żołnierz uczący się elektrotechniki i sztuki wo</w:t>
      </w:r>
      <w:r>
        <w:rPr>
          <w:rStyle w:val="Teksttreci2"/>
          <w:color w:val="000000"/>
        </w:rPr>
        <w:softHyphen/>
        <w:t xml:space="preserve">jennej wiedział jednocześnie, jakie </w:t>
      </w:r>
      <w:r>
        <w:rPr>
          <w:rStyle w:val="Teksttreci2"/>
          <w:color w:val="000000"/>
        </w:rPr>
        <w:lastRenderedPageBreak/>
        <w:t>to są działy wiedzy ludzkiej.</w:t>
      </w:r>
    </w:p>
    <w:p w:rsidR="00000000" w:rsidRDefault="00F62650">
      <w:pPr>
        <w:pStyle w:val="Teksttreci21"/>
        <w:shd w:val="clear" w:color="auto" w:fill="auto"/>
        <w:spacing w:before="0"/>
        <w:ind w:firstLine="420"/>
      </w:pPr>
      <w:r>
        <w:rPr>
          <w:rStyle w:val="Teksttreci2"/>
          <w:color w:val="000000"/>
        </w:rPr>
        <w:t>Badanie syste</w:t>
      </w:r>
      <w:r>
        <w:rPr>
          <w:rStyle w:val="Teksttreci2"/>
          <w:color w:val="000000"/>
        </w:rPr>
        <w:t>mu pojęciowego jakiejś dziedziny wiedzy specjali</w:t>
      </w:r>
      <w:r>
        <w:rPr>
          <w:rStyle w:val="Teksttreci2"/>
          <w:color w:val="000000"/>
        </w:rPr>
        <w:softHyphen/>
        <w:t xml:space="preserve">stycznej winno również uwzględnić </w:t>
      </w:r>
      <w:r>
        <w:rPr>
          <w:rStyle w:val="Teksttreci2Odstpy3pt"/>
          <w:color w:val="000000"/>
        </w:rPr>
        <w:t>analizę funkcji danej specjalizacji.</w:t>
      </w:r>
      <w:r>
        <w:rPr>
          <w:rStyle w:val="Teksttreci2"/>
          <w:color w:val="000000"/>
        </w:rPr>
        <w:t xml:space="preserve"> Dopiero skonfrontowanie badań językowych z ana</w:t>
      </w:r>
      <w:r>
        <w:rPr>
          <w:rStyle w:val="Teksttreci2"/>
          <w:color w:val="000000"/>
        </w:rPr>
        <w:softHyphen/>
        <w:t>logią zagadnienia: czemu służą w rzeczywistości dane treści, umożliwia w miarę całokształ</w:t>
      </w:r>
      <w:r>
        <w:rPr>
          <w:rStyle w:val="Teksttreci2"/>
          <w:color w:val="000000"/>
        </w:rPr>
        <w:t>towe ujęcie problemu. W odniesieniu do wojska chcielibyśmy zastanowić się nad jego zasadniczą funkcją, która obej</w:t>
      </w:r>
      <w:r>
        <w:rPr>
          <w:rStyle w:val="Teksttreci2"/>
          <w:color w:val="000000"/>
        </w:rPr>
        <w:softHyphen/>
        <w:t>muje przygotowywanie ludzi i środków materialnych do walki zbrojnej. Gdy się uwzględni, że realizacja tej funkcji polega m.in. na ideowym wych</w:t>
      </w:r>
      <w:r>
        <w:rPr>
          <w:rStyle w:val="Teksttreci2"/>
          <w:color w:val="000000"/>
        </w:rPr>
        <w:t xml:space="preserve">owywaniu obywateli w poczuciu gotowości do obrony kraju oraz nauczeniu ich władania skomplikowanymi środkami walki, to okazuje się, że potrzebny do tego </w:t>
      </w:r>
      <w:r>
        <w:rPr>
          <w:rStyle w:val="Teksttreci2Odstpy3pt"/>
          <w:color w:val="000000"/>
        </w:rPr>
        <w:t xml:space="preserve">zasób wiedzy </w:t>
      </w:r>
      <w:r>
        <w:rPr>
          <w:rStyle w:val="Teksttreci2Odstpy2pt"/>
          <w:color w:val="000000"/>
        </w:rPr>
        <w:t>jest</w:t>
      </w:r>
      <w:r>
        <w:rPr>
          <w:rStyle w:val="Teksttreci2Odstpy3pt"/>
          <w:color w:val="000000"/>
        </w:rPr>
        <w:t xml:space="preserve"> nieproporcjo</w:t>
      </w:r>
      <w:r>
        <w:rPr>
          <w:rStyle w:val="Teksttreci2Odstpy3pt"/>
          <w:color w:val="000000"/>
        </w:rPr>
        <w:softHyphen/>
        <w:t>nalnie duży do zasobu pojęć,</w:t>
      </w:r>
      <w:r>
        <w:rPr>
          <w:rStyle w:val="Teksttreci2"/>
          <w:color w:val="000000"/>
        </w:rPr>
        <w:t xml:space="preserve"> które wyodrębnia się na podstawie ścisłej a</w:t>
      </w:r>
      <w:r>
        <w:rPr>
          <w:rStyle w:val="Teksttreci2"/>
          <w:color w:val="000000"/>
        </w:rPr>
        <w:t>nalizy terminologicznej. Warto przypomnieć, że naj</w:t>
      </w:r>
      <w:r>
        <w:rPr>
          <w:rStyle w:val="Teksttreci2"/>
          <w:color w:val="000000"/>
        </w:rPr>
        <w:softHyphen/>
        <w:t>groźniejsza broń, broń rakietowo-jądrowa, została stworzona na podsta</w:t>
      </w:r>
      <w:r>
        <w:rPr>
          <w:rStyle w:val="Teksttreci2"/>
          <w:color w:val="000000"/>
        </w:rPr>
        <w:softHyphen/>
        <w:t>wach teoretycznych nauk niewojskowych („cywilnych”). W dobie dzi</w:t>
      </w:r>
      <w:r>
        <w:rPr>
          <w:rStyle w:val="Teksttreci2"/>
          <w:color w:val="000000"/>
        </w:rPr>
        <w:softHyphen/>
        <w:t>siejszej oprócz tradycyjnych działów wiedzy wojskowej mają zastoso</w:t>
      </w:r>
      <w:r>
        <w:rPr>
          <w:rStyle w:val="Teksttreci2"/>
          <w:color w:val="000000"/>
        </w:rPr>
        <w:softHyphen/>
        <w:t>wan</w:t>
      </w:r>
      <w:r>
        <w:rPr>
          <w:rStyle w:val="Teksttreci2"/>
          <w:color w:val="000000"/>
        </w:rPr>
        <w:t>ie w wojsku m.in. dyscypliny techniczne, ekonomiczne, pedagogika, psychologia i socjologia. Czyni to z wiedzy wojskowej skomplikowaną strukturę składającą się z różnorodnych dyscypliny i z tego względu analiza pojęciowo-terminologiczna w poważnym stopniu u</w:t>
      </w:r>
      <w:r>
        <w:rPr>
          <w:rStyle w:val="Teksttreci2"/>
          <w:color w:val="000000"/>
        </w:rPr>
        <w:t>łatwia nie</w:t>
      </w:r>
      <w:r>
        <w:rPr>
          <w:rStyle w:val="Teksttreci2"/>
          <w:color w:val="000000"/>
        </w:rPr>
        <w:softHyphen/>
        <w:t>zbędną orientację naukową.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Na jej podstawie łatwo jest m.in. zauważyć, że współczesną wiedzę wiedzę wojskową tworzy dość liczna grupa nauk, które z jednej strony są działami nauk ogólnych, a z drugiej działami wiedzy wojskowej. Tego rodzaju kong</w:t>
      </w:r>
      <w:r>
        <w:rPr>
          <w:rStyle w:val="Teksttreci2"/>
          <w:color w:val="000000"/>
        </w:rPr>
        <w:t>lomerat zagadnień komplikuje strukturę wiedzy wojskowej. Może nawet samo słowo „struktura” jest tutaj określeniem nieadekwat</w:t>
      </w:r>
      <w:r>
        <w:rPr>
          <w:rStyle w:val="Teksttreci2"/>
          <w:color w:val="000000"/>
        </w:rPr>
        <w:softHyphen/>
        <w:t>nym. W istocie w analizie pojęciowo-językowej staraliśmy się określić i zbadać „geografię” wiedzy wojskowej. Pojęcie to być może le</w:t>
      </w:r>
      <w:r>
        <w:rPr>
          <w:rStyle w:val="Teksttreci2"/>
          <w:color w:val="000000"/>
        </w:rPr>
        <w:t>piej odda</w:t>
      </w:r>
      <w:r>
        <w:rPr>
          <w:rStyle w:val="Teksttreci2"/>
          <w:color w:val="000000"/>
        </w:rPr>
        <w:softHyphen/>
        <w:t>wałoby rozległość zjawisk językowych i treściowych tu występujących.</w:t>
      </w:r>
    </w:p>
    <w:p w:rsidR="00000000" w:rsidRDefault="00F62650">
      <w:pPr>
        <w:pStyle w:val="Teksttreci21"/>
        <w:shd w:val="clear" w:color="auto" w:fill="auto"/>
        <w:spacing w:before="0" w:after="374"/>
        <w:ind w:firstLine="440"/>
      </w:pPr>
      <w:r>
        <w:rPr>
          <w:rStyle w:val="Teksttreci2"/>
          <w:color w:val="000000"/>
        </w:rPr>
        <w:t>Podobna sytuacja istnieć może w wielu dziedzinach wiedzy specja</w:t>
      </w:r>
      <w:r>
        <w:rPr>
          <w:rStyle w:val="Teksttreci2"/>
          <w:color w:val="000000"/>
        </w:rPr>
        <w:softHyphen/>
        <w:t>listycznej. Z tego powodu specjaliście potrzebne są pewne wskazówki ułatwiające niezbędną orientację pojęciową. N</w:t>
      </w:r>
      <w:r>
        <w:rPr>
          <w:rStyle w:val="Teksttreci2"/>
          <w:color w:val="000000"/>
        </w:rPr>
        <w:t>a podstawie badań prze</w:t>
      </w:r>
      <w:r>
        <w:rPr>
          <w:rStyle w:val="Teksttreci2"/>
          <w:color w:val="000000"/>
        </w:rPr>
        <w:softHyphen/>
        <w:t>prowadzonych nad terminologią wojskową można przyjąć, że orientacja ta zależy w dużej mierze od umiejętności rozróżniania treści i odpowia</w:t>
      </w:r>
      <w:r>
        <w:rPr>
          <w:rStyle w:val="Teksttreci2"/>
          <w:color w:val="000000"/>
        </w:rPr>
        <w:softHyphen/>
        <w:t>dających im terminów wg trzech kryteriów. Po pierwsze — chodzi tu o orientowanie się, które dz</w:t>
      </w:r>
      <w:r>
        <w:rPr>
          <w:rStyle w:val="Teksttreci2"/>
          <w:color w:val="000000"/>
        </w:rPr>
        <w:t xml:space="preserve">iedziny wiedzy specjalistycznej znajdują swe centra pojęciowe i treściowe w teorii będącej podstawą naukową danej specjalizacji; po drugie — które dziedziny, chociaż przystosowane do potrzeb danej specjalizacji, są ujmowane w systemy pojęciowe innych nauk </w:t>
      </w:r>
      <w:r>
        <w:rPr>
          <w:rStyle w:val="Teksttreci2"/>
          <w:color w:val="000000"/>
        </w:rPr>
        <w:t>(i tam znajdują się ich centra treściowe); po trzecie — które dzie</w:t>
      </w:r>
      <w:r>
        <w:rPr>
          <w:rStyle w:val="Teksttreci2"/>
          <w:color w:val="000000"/>
        </w:rPr>
        <w:softHyphen/>
        <w:t>dziny wiedzy, pełniąc często ważne funkcje usługowe dla instytucji reprezentującej daną specjalizację stanowią dyscypliny ogólne.</w:t>
      </w:r>
    </w:p>
    <w:p w:rsidR="00000000" w:rsidRDefault="00F62650">
      <w:pPr>
        <w:pStyle w:val="Teksttreci80"/>
        <w:shd w:val="clear" w:color="auto" w:fill="auto"/>
        <w:spacing w:before="0" w:after="0" w:line="220" w:lineRule="exact"/>
        <w:ind w:left="6240"/>
        <w:jc w:val="left"/>
        <w:sectPr w:rsidR="00000000">
          <w:headerReference w:type="even" r:id="rId14"/>
          <w:headerReference w:type="default" r:id="rId15"/>
          <w:headerReference w:type="first" r:id="rId16"/>
          <w:pgSz w:w="11900" w:h="16840"/>
          <w:pgMar w:top="1585" w:right="1676" w:bottom="1399" w:left="1271" w:header="0" w:footer="3" w:gutter="0"/>
          <w:cols w:space="720"/>
          <w:noEndnote/>
          <w:titlePg/>
          <w:docGrid w:linePitch="360"/>
        </w:sectPr>
      </w:pPr>
      <w:r>
        <w:rPr>
          <w:rStyle w:val="Teksttreci8"/>
          <w:i/>
          <w:iCs/>
          <w:color w:val="000000"/>
        </w:rPr>
        <w:t>Alfred Mielczarek</w:t>
      </w:r>
    </w:p>
    <w:p w:rsidR="00000000" w:rsidRDefault="00F62650">
      <w:pPr>
        <w:spacing w:line="240" w:lineRule="exact"/>
        <w:rPr>
          <w:color w:val="auto"/>
          <w:sz w:val="19"/>
          <w:szCs w:val="19"/>
        </w:rPr>
      </w:pPr>
    </w:p>
    <w:p w:rsidR="00000000" w:rsidRDefault="00F62650">
      <w:pPr>
        <w:spacing w:line="240" w:lineRule="exact"/>
        <w:rPr>
          <w:color w:val="auto"/>
          <w:sz w:val="19"/>
          <w:szCs w:val="19"/>
        </w:rPr>
      </w:pPr>
    </w:p>
    <w:p w:rsidR="00000000" w:rsidRDefault="00F62650">
      <w:pPr>
        <w:spacing w:line="240" w:lineRule="exact"/>
        <w:rPr>
          <w:color w:val="auto"/>
          <w:sz w:val="19"/>
          <w:szCs w:val="19"/>
        </w:rPr>
      </w:pPr>
    </w:p>
    <w:p w:rsidR="00000000" w:rsidRDefault="00F62650">
      <w:pPr>
        <w:spacing w:line="240" w:lineRule="exact"/>
        <w:rPr>
          <w:color w:val="auto"/>
          <w:sz w:val="19"/>
          <w:szCs w:val="19"/>
        </w:rPr>
      </w:pPr>
    </w:p>
    <w:p w:rsidR="00000000" w:rsidRDefault="00F62650">
      <w:pPr>
        <w:spacing w:line="240" w:lineRule="exact"/>
        <w:rPr>
          <w:color w:val="auto"/>
          <w:sz w:val="19"/>
          <w:szCs w:val="19"/>
        </w:rPr>
      </w:pPr>
    </w:p>
    <w:p w:rsidR="00000000" w:rsidRDefault="00F62650">
      <w:pPr>
        <w:spacing w:line="240" w:lineRule="exact"/>
        <w:rPr>
          <w:color w:val="auto"/>
          <w:sz w:val="19"/>
          <w:szCs w:val="19"/>
        </w:rPr>
      </w:pPr>
    </w:p>
    <w:p w:rsidR="00000000" w:rsidRDefault="00F62650">
      <w:pPr>
        <w:spacing w:line="240" w:lineRule="exact"/>
        <w:rPr>
          <w:color w:val="auto"/>
          <w:sz w:val="19"/>
          <w:szCs w:val="19"/>
        </w:rPr>
      </w:pPr>
    </w:p>
    <w:p w:rsidR="00000000" w:rsidRDefault="00F62650">
      <w:pPr>
        <w:spacing w:before="58" w:after="58" w:line="240" w:lineRule="exact"/>
        <w:rPr>
          <w:color w:val="auto"/>
          <w:sz w:val="19"/>
          <w:szCs w:val="19"/>
        </w:rPr>
      </w:pPr>
    </w:p>
    <w:p w:rsidR="00000000" w:rsidRDefault="00F62650">
      <w:pPr>
        <w:rPr>
          <w:color w:val="auto"/>
          <w:sz w:val="2"/>
          <w:szCs w:val="2"/>
        </w:rPr>
        <w:sectPr w:rsidR="00000000">
          <w:headerReference w:type="even" r:id="rId17"/>
          <w:headerReference w:type="default" r:id="rId18"/>
          <w:headerReference w:type="first" r:id="rId19"/>
          <w:pgSz w:w="11900" w:h="16840"/>
          <w:pgMar w:top="1632" w:right="0" w:bottom="1406" w:left="0" w:header="0" w:footer="3" w:gutter="0"/>
          <w:pgNumType w:start="14"/>
          <w:cols w:space="720"/>
          <w:noEndnote/>
          <w:docGrid w:linePitch="360"/>
        </w:sectPr>
      </w:pPr>
    </w:p>
    <w:p w:rsidR="00000000" w:rsidRDefault="00F62650">
      <w:pPr>
        <w:pStyle w:val="Teksttreci80"/>
        <w:shd w:val="clear" w:color="auto" w:fill="auto"/>
        <w:spacing w:before="0" w:after="0" w:line="306" w:lineRule="exact"/>
        <w:ind w:left="20"/>
      </w:pPr>
      <w:r>
        <w:rPr>
          <w:noProof/>
        </w:rPr>
        <w:lastRenderedPageBreak/>
        <w:pict>
          <v:shape id="_x0000_s1037" type="#_x0000_t202" style="position:absolute;left:0;text-align:left;margin-left:25.15pt;margin-top:579pt;width:9pt;height:9pt;z-index:-251656192;mso-wrap-distance-left:5pt;mso-wrap-distance-right:5pt;mso-wrap-distance-bottom:22.7pt;mso-position-horizontal-relative:margin" filled="f" stroked="f">
            <v:textbox style="mso-fit-shape-to-text:t" inset="0,0,0,0">
              <w:txbxContent>
                <w:p w:rsidR="00000000" w:rsidRDefault="00F62650">
                  <w:pPr>
                    <w:pStyle w:val="Teksttreci11"/>
                    <w:shd w:val="clear" w:color="auto" w:fill="auto"/>
                    <w:spacing w:line="120" w:lineRule="exact"/>
                  </w:pPr>
                  <w:r>
                    <w:rPr>
                      <w:rStyle w:val="Teksttreci11Exact"/>
                      <w:color w:val="000000"/>
                    </w:rPr>
                    <w:t>17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Teksttreci8"/>
          <w:i/>
          <w:iCs/>
          <w:color w:val="000000"/>
        </w:rPr>
        <w:t xml:space="preserve">ETYMOLOGIA I </w:t>
      </w:r>
      <w:r>
        <w:rPr>
          <w:rStyle w:val="Teksttreci8"/>
          <w:i/>
          <w:iCs/>
          <w:color w:val="000000"/>
          <w:lang w:val="de-DE" w:eastAsia="de-DE"/>
        </w:rPr>
        <w:t>ROZW</w:t>
      </w:r>
      <w:r>
        <w:rPr>
          <w:rStyle w:val="Teksttreci8"/>
          <w:i/>
          <w:iCs/>
          <w:color w:val="000000"/>
        </w:rPr>
        <w:t>Ó</w:t>
      </w:r>
      <w:r>
        <w:rPr>
          <w:rStyle w:val="Teksttreci8"/>
          <w:i/>
          <w:iCs/>
          <w:color w:val="000000"/>
          <w:lang w:val="de-DE" w:eastAsia="de-DE"/>
        </w:rPr>
        <w:t xml:space="preserve">J </w:t>
      </w:r>
      <w:r>
        <w:rPr>
          <w:rStyle w:val="Teksttreci8"/>
          <w:i/>
          <w:iCs/>
          <w:color w:val="000000"/>
        </w:rPr>
        <w:t xml:space="preserve">NAZW GDECZ, </w:t>
      </w:r>
      <w:r>
        <w:rPr>
          <w:rStyle w:val="Teksttreci8"/>
          <w:i/>
          <w:iCs/>
          <w:color w:val="000000"/>
          <w:lang w:val="cs-CZ" w:eastAsia="cs-CZ"/>
        </w:rPr>
        <w:t>GDECZSKI</w:t>
      </w:r>
      <w:r>
        <w:rPr>
          <w:rStyle w:val="Teksttreci8Bezkursywy"/>
          <w:i w:val="0"/>
          <w:iCs w:val="0"/>
          <w:color w:val="000000"/>
          <w:lang w:val="cs-CZ" w:eastAsia="cs-CZ"/>
        </w:rPr>
        <w:t xml:space="preserve"> </w:t>
      </w:r>
      <w:r>
        <w:rPr>
          <w:rStyle w:val="Teksttreci8Bezkursywy"/>
          <w:i w:val="0"/>
          <w:iCs w:val="0"/>
          <w:color w:val="000000"/>
        </w:rPr>
        <w:t xml:space="preserve">&gt; </w:t>
      </w:r>
      <w:r>
        <w:rPr>
          <w:rStyle w:val="Teksttreci8"/>
          <w:i/>
          <w:iCs/>
          <w:color w:val="000000"/>
        </w:rPr>
        <w:t>GIECZ,</w:t>
      </w:r>
      <w:r>
        <w:rPr>
          <w:rStyle w:val="Teksttreci8"/>
          <w:i/>
          <w:iCs/>
          <w:color w:val="000000"/>
        </w:rPr>
        <w:br/>
        <w:t>GIECZSKI ORAZ NAZWA GDAŃSKA I GDYNI W ŚWIETLE BADAŃ</w:t>
      </w:r>
    </w:p>
    <w:p w:rsidR="00000000" w:rsidRDefault="00F62650">
      <w:pPr>
        <w:pStyle w:val="Teksttreci80"/>
        <w:shd w:val="clear" w:color="auto" w:fill="auto"/>
        <w:spacing w:before="0" w:after="205" w:line="306" w:lineRule="exact"/>
        <w:ind w:left="20"/>
      </w:pPr>
      <w:r>
        <w:rPr>
          <w:rStyle w:val="Teksttreci8"/>
          <w:i/>
          <w:iCs/>
          <w:color w:val="000000"/>
        </w:rPr>
        <w:t>ŹRÓDŁOWYCH</w:t>
      </w:r>
    </w:p>
    <w:p w:rsidR="00000000" w:rsidRDefault="00F62650">
      <w:pPr>
        <w:pStyle w:val="Teksttreci51"/>
        <w:shd w:val="clear" w:color="auto" w:fill="auto"/>
        <w:spacing w:after="264" w:line="200" w:lineRule="exact"/>
        <w:ind w:left="20" w:firstLine="0"/>
      </w:pPr>
      <w:r>
        <w:rPr>
          <w:rStyle w:val="Teksttreci5"/>
          <w:color w:val="000000"/>
        </w:rPr>
        <w:t>(dalszy ciąg)</w:t>
      </w:r>
    </w:p>
    <w:p w:rsidR="00000000" w:rsidRDefault="00F62650">
      <w:pPr>
        <w:pStyle w:val="Nagwek20"/>
        <w:keepNext/>
        <w:keepLines/>
        <w:shd w:val="clear" w:color="auto" w:fill="auto"/>
        <w:spacing w:before="0" w:after="263" w:line="220" w:lineRule="exact"/>
        <w:ind w:left="20"/>
      </w:pPr>
      <w:bookmarkStart w:id="2" w:name="bookmark2"/>
      <w:r>
        <w:rPr>
          <w:rStyle w:val="Nagwek2"/>
          <w:color w:val="000000"/>
        </w:rPr>
        <w:t>II.</w:t>
      </w:r>
      <w:bookmarkEnd w:id="2"/>
    </w:p>
    <w:p w:rsidR="00000000" w:rsidRDefault="00F62650">
      <w:pPr>
        <w:pStyle w:val="Teksttreci21"/>
        <w:shd w:val="clear" w:color="auto" w:fill="auto"/>
        <w:spacing w:before="0" w:line="306" w:lineRule="exact"/>
        <w:ind w:firstLine="440"/>
      </w:pPr>
      <w:r>
        <w:rPr>
          <w:rStyle w:val="Teksttreci2"/>
          <w:color w:val="000000"/>
        </w:rPr>
        <w:t>Z kolei chciałbym omówić zapisy form przymiotnikowych i to zarówno łaciń</w:t>
      </w:r>
      <w:r>
        <w:rPr>
          <w:rStyle w:val="Teksttreci2"/>
          <w:color w:val="000000"/>
        </w:rPr>
        <w:t xml:space="preserve">skich typu </w:t>
      </w:r>
      <w:r>
        <w:rPr>
          <w:rStyle w:val="Teksttreci2Kursywa"/>
          <w:color w:val="000000"/>
        </w:rPr>
        <w:t>Gedczensis, Geczensis,</w:t>
      </w:r>
      <w:r>
        <w:rPr>
          <w:rStyle w:val="Teksttreci2"/>
          <w:color w:val="000000"/>
        </w:rPr>
        <w:t xml:space="preserve"> jak i polskich przekazów źródło</w:t>
      </w:r>
      <w:r>
        <w:rPr>
          <w:rStyle w:val="Teksttreci2"/>
          <w:color w:val="000000"/>
        </w:rPr>
        <w:softHyphen/>
        <w:t xml:space="preserve">wych nazwiska </w:t>
      </w:r>
      <w:r>
        <w:rPr>
          <w:rStyle w:val="Teksttreci2Kursywa"/>
          <w:color w:val="000000"/>
        </w:rPr>
        <w:t>Gdeczski, Gieczski, Giecski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Giecki.</w:t>
      </w:r>
      <w:r>
        <w:rPr>
          <w:rStyle w:val="Teksttreci2"/>
          <w:color w:val="000000"/>
        </w:rPr>
        <w:t xml:space="preserve"> Pozwoli to dokład</w:t>
      </w:r>
      <w:r>
        <w:rPr>
          <w:rStyle w:val="Teksttreci2"/>
          <w:color w:val="000000"/>
        </w:rPr>
        <w:softHyphen/>
        <w:t xml:space="preserve">niej udokumentować twierdzenie wysunięte uprzednio, a w całości zgodne z tezą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W. Doroszewskiego, że ,,ewolucja w j</w:t>
      </w:r>
      <w:r>
        <w:rPr>
          <w:rStyle w:val="Teksttreci2"/>
          <w:color w:val="000000"/>
        </w:rPr>
        <w:t xml:space="preserve">ęzyku polega na zmianach w natężeniu ilościowym form alternujących </w:t>
      </w:r>
      <w:r>
        <w:rPr>
          <w:rStyle w:val="Teksttreci2"/>
          <w:color w:val="000000"/>
          <w:vertAlign w:val="superscript"/>
        </w:rPr>
        <w:footnoteReference w:id="5"/>
      </w:r>
      <w:r>
        <w:rPr>
          <w:rStyle w:val="Teksttreci2"/>
          <w:color w:val="000000"/>
        </w:rPr>
        <w:t>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40"/>
      </w:pPr>
      <w:r>
        <w:rPr>
          <w:rStyle w:val="Teksttreci2"/>
          <w:color w:val="000000"/>
        </w:rPr>
        <w:t xml:space="preserve">A więc najpierw formy łacińskie. Oto one: 1154 r. </w:t>
      </w:r>
      <w:r>
        <w:rPr>
          <w:rStyle w:val="Teksttreci2Kursywa"/>
          <w:color w:val="000000"/>
        </w:rPr>
        <w:t>Gedchenses</w:t>
      </w:r>
      <w:r>
        <w:rPr>
          <w:rStyle w:val="Teksttreci2"/>
          <w:color w:val="000000"/>
        </w:rPr>
        <w:t xml:space="preserve"> KWp I, s. 546; 1392 r. </w:t>
      </w:r>
      <w:r>
        <w:rPr>
          <w:rStyle w:val="Teksttreci2Kursywa"/>
          <w:color w:val="000000"/>
        </w:rPr>
        <w:t>Geczensi</w:t>
      </w:r>
      <w:r>
        <w:rPr>
          <w:rStyle w:val="Teksttreci2"/>
          <w:color w:val="000000"/>
        </w:rPr>
        <w:t xml:space="preserve"> KWp III, s. 645; 1395 r. </w:t>
      </w:r>
      <w:r>
        <w:rPr>
          <w:rStyle w:val="Teksttreci2Kursywa"/>
          <w:color w:val="000000"/>
        </w:rPr>
        <w:t>Gecensi</w:t>
      </w:r>
      <w:r>
        <w:rPr>
          <w:rStyle w:val="Teksttreci2"/>
          <w:color w:val="000000"/>
        </w:rPr>
        <w:t xml:space="preserve"> s. 680; 1397 r. </w:t>
      </w:r>
      <w:r>
        <w:rPr>
          <w:rStyle w:val="Teksttreci2Kursywa"/>
          <w:color w:val="000000"/>
          <w:lang w:val="en-US" w:eastAsia="en-US"/>
        </w:rPr>
        <w:t>Gecensis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Leksz</w:t>
      </w:r>
      <w:r>
        <w:rPr>
          <w:rStyle w:val="Teksttreci2"/>
          <w:color w:val="000000"/>
        </w:rPr>
        <w:t xml:space="preserve">. I, s. 272; 1400 r. Dobrogostium </w:t>
      </w:r>
      <w:r>
        <w:rPr>
          <w:rStyle w:val="Teksttreci2Kursywa"/>
          <w:color w:val="000000"/>
        </w:rPr>
        <w:t>Gedzensem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Piek. </w:t>
      </w:r>
      <w:r>
        <w:rPr>
          <w:rStyle w:val="Teksttreci2"/>
          <w:color w:val="000000"/>
        </w:rPr>
        <w:t xml:space="preserve">s. 15, § (57); </w:t>
      </w:r>
      <w:r>
        <w:rPr>
          <w:rStyle w:val="Teksttreci2Kursywa"/>
          <w:color w:val="000000"/>
        </w:rPr>
        <w:t>Gedzensem</w:t>
      </w:r>
      <w:r>
        <w:rPr>
          <w:rStyle w:val="Teksttreci2"/>
          <w:color w:val="000000"/>
        </w:rPr>
        <w:t xml:space="preserve"> s. 17, § (a. 52); </w:t>
      </w:r>
      <w:r>
        <w:rPr>
          <w:rStyle w:val="Teksttreci2Kursywa"/>
          <w:color w:val="000000"/>
        </w:rPr>
        <w:t>Geczensi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Leks. </w:t>
      </w:r>
      <w:r>
        <w:rPr>
          <w:rStyle w:val="Teksttreci2"/>
          <w:color w:val="000000"/>
        </w:rPr>
        <w:t xml:space="preserve">II, s. 310; </w:t>
      </w:r>
      <w:r>
        <w:rPr>
          <w:rStyle w:val="Teksttreci2Kursywa"/>
          <w:color w:val="000000"/>
        </w:rPr>
        <w:t xml:space="preserve">Geczensi </w:t>
      </w:r>
      <w:r>
        <w:rPr>
          <w:rStyle w:val="Teksttreci2"/>
          <w:color w:val="000000"/>
        </w:rPr>
        <w:t xml:space="preserve">s. 331; 1401 r. </w:t>
      </w:r>
      <w:r>
        <w:rPr>
          <w:rStyle w:val="Teksttreci2Kursywa"/>
          <w:color w:val="000000"/>
        </w:rPr>
        <w:t>Geczczensis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Piek. </w:t>
      </w:r>
      <w:r>
        <w:rPr>
          <w:rStyle w:val="Teksttreci2"/>
          <w:color w:val="000000"/>
        </w:rPr>
        <w:t xml:space="preserve">s. 64, 209 (287); </w:t>
      </w:r>
      <w:r>
        <w:rPr>
          <w:rStyle w:val="Teksttreci2Kursywa"/>
          <w:color w:val="000000"/>
        </w:rPr>
        <w:t>Gecensis</w:t>
      </w:r>
      <w:r>
        <w:rPr>
          <w:rStyle w:val="Teksttreci2"/>
          <w:color w:val="000000"/>
        </w:rPr>
        <w:t xml:space="preserve"> s. 65, § (290); </w:t>
      </w:r>
      <w:r>
        <w:rPr>
          <w:rStyle w:val="Teksttreci2Kursywa"/>
          <w:color w:val="000000"/>
        </w:rPr>
        <w:t>Getczensis</w:t>
      </w:r>
      <w:r>
        <w:rPr>
          <w:rStyle w:val="Teksttreci2"/>
          <w:color w:val="000000"/>
        </w:rPr>
        <w:t xml:space="preserve"> s. 65 §; </w:t>
      </w:r>
      <w:r>
        <w:rPr>
          <w:rStyle w:val="Teksttreci2Kursywa"/>
          <w:color w:val="000000"/>
        </w:rPr>
        <w:t>Gecczensem s.</w:t>
      </w:r>
      <w:r>
        <w:rPr>
          <w:rStyle w:val="Teksttreci2"/>
          <w:color w:val="000000"/>
        </w:rPr>
        <w:t xml:space="preserve"> 74, 240 (35); 1402 r. </w:t>
      </w:r>
      <w:r>
        <w:rPr>
          <w:rStyle w:val="Teksttreci2Kursywa"/>
          <w:color w:val="000000"/>
        </w:rPr>
        <w:t>Gecensis</w:t>
      </w:r>
      <w:r>
        <w:rPr>
          <w:rStyle w:val="Teksttreci2"/>
          <w:color w:val="000000"/>
        </w:rPr>
        <w:t xml:space="preserve"> s. 78, § (203); </w:t>
      </w:r>
      <w:r>
        <w:rPr>
          <w:rStyle w:val="Teksttreci2Kursywa"/>
          <w:color w:val="000000"/>
        </w:rPr>
        <w:t>Geczensis</w:t>
      </w:r>
      <w:r>
        <w:rPr>
          <w:rStyle w:val="Teksttreci2"/>
          <w:color w:val="000000"/>
        </w:rPr>
        <w:t xml:space="preserve"> s. 118 (243); 1405 r. </w:t>
      </w:r>
      <w:r>
        <w:rPr>
          <w:rStyle w:val="Teksttreci2Kursywa"/>
          <w:color w:val="000000"/>
        </w:rPr>
        <w:t>Geczensem</w:t>
      </w:r>
      <w:r>
        <w:rPr>
          <w:rStyle w:val="Teksttreci2"/>
          <w:color w:val="000000"/>
        </w:rPr>
        <w:t xml:space="preserve"> s. 248, §; 1407 r. </w:t>
      </w:r>
      <w:r>
        <w:rPr>
          <w:rStyle w:val="Teksttreci2Kursywa"/>
          <w:color w:val="000000"/>
        </w:rPr>
        <w:t xml:space="preserve">Geczensem </w:t>
      </w:r>
      <w:r>
        <w:rPr>
          <w:rStyle w:val="Teksttreci2"/>
          <w:color w:val="000000"/>
        </w:rPr>
        <w:t xml:space="preserve">Ul. Mat., s. 5, III; 1408 r. </w:t>
      </w:r>
      <w:r>
        <w:rPr>
          <w:rStyle w:val="Teksttreci2Kursywa"/>
          <w:color w:val="000000"/>
        </w:rPr>
        <w:t>Gecensi</w:t>
      </w:r>
      <w:r>
        <w:rPr>
          <w:rStyle w:val="Teksttreci2"/>
          <w:color w:val="000000"/>
        </w:rPr>
        <w:t xml:space="preserve"> s. 33, a. 8.5; </w:t>
      </w:r>
      <w:r>
        <w:rPr>
          <w:rStyle w:val="Teksttreci2Kursywa"/>
          <w:color w:val="000000"/>
        </w:rPr>
        <w:t>Gecensis</w:t>
      </w:r>
      <w:r>
        <w:rPr>
          <w:rStyle w:val="Teksttreci2"/>
          <w:color w:val="000000"/>
        </w:rPr>
        <w:t xml:space="preserve"> KWp V, s. 134; 1413 r. </w:t>
      </w:r>
      <w:r>
        <w:rPr>
          <w:rStyle w:val="Teksttreci2Kursywa"/>
          <w:color w:val="000000"/>
        </w:rPr>
        <w:t>Geczensem</w:t>
      </w:r>
      <w:r>
        <w:rPr>
          <w:rStyle w:val="Teksttreci2"/>
          <w:color w:val="000000"/>
        </w:rPr>
        <w:t xml:space="preserve"> Ul. Mat. s. 33, a. 107.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40"/>
      </w:pPr>
      <w:r>
        <w:rPr>
          <w:rStyle w:val="Teksttreci2"/>
          <w:color w:val="000000"/>
        </w:rPr>
        <w:t>Charakterystyka zes</w:t>
      </w:r>
      <w:r>
        <w:rPr>
          <w:rStyle w:val="Teksttreci2"/>
          <w:color w:val="000000"/>
        </w:rPr>
        <w:t>tawionego wyżej materiału przedstawia się nastę</w:t>
      </w:r>
      <w:r>
        <w:rPr>
          <w:rStyle w:val="Teksttreci2"/>
          <w:color w:val="000000"/>
        </w:rPr>
        <w:softHyphen/>
        <w:t xml:space="preserve">pująco: zaledwie 4 przekazy zawierają zbitkę spółgłoskową. Są to zapisy: z 1154 r. </w:t>
      </w:r>
      <w:r>
        <w:rPr>
          <w:rStyle w:val="Teksttreci2Kursywa"/>
          <w:color w:val="000000"/>
        </w:rPr>
        <w:t>Gedchenses</w:t>
      </w:r>
      <w:r>
        <w:rPr>
          <w:rStyle w:val="Teksttreci2"/>
          <w:color w:val="000000"/>
        </w:rPr>
        <w:t xml:space="preserve"> (tj. </w:t>
      </w:r>
      <w:r>
        <w:rPr>
          <w:rStyle w:val="Teksttreci2Kursywa"/>
          <w:color w:val="000000"/>
          <w:lang w:val="en-US" w:eastAsia="en-US"/>
        </w:rPr>
        <w:t>G’edczenses),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1401 r. </w:t>
      </w:r>
      <w:r>
        <w:rPr>
          <w:rStyle w:val="Teksttreci2Kursywa"/>
          <w:color w:val="000000"/>
        </w:rPr>
        <w:t>Geczczensis</w:t>
      </w:r>
      <w:r>
        <w:rPr>
          <w:rStyle w:val="Teksttreci2"/>
          <w:color w:val="000000"/>
        </w:rPr>
        <w:t xml:space="preserve"> (tj. </w:t>
      </w:r>
      <w:r>
        <w:rPr>
          <w:rStyle w:val="Teksttreci2Kursywa"/>
          <w:color w:val="000000"/>
          <w:lang w:val="cs-CZ" w:eastAsia="cs-CZ"/>
        </w:rPr>
        <w:t xml:space="preserve">geččensis) </w:t>
      </w:r>
      <w:r>
        <w:rPr>
          <w:rStyle w:val="Teksttreci2"/>
          <w:color w:val="000000"/>
        </w:rPr>
        <w:t xml:space="preserve">oraz </w:t>
      </w:r>
      <w:r>
        <w:rPr>
          <w:rStyle w:val="Teksttreci2Kursywa"/>
          <w:color w:val="000000"/>
        </w:rPr>
        <w:t>Getczensis</w:t>
      </w:r>
      <w:r>
        <w:rPr>
          <w:rStyle w:val="Teksttreci2"/>
          <w:color w:val="000000"/>
        </w:rPr>
        <w:t xml:space="preserve"> (tj. </w:t>
      </w:r>
      <w:r>
        <w:rPr>
          <w:rStyle w:val="Teksttreci2Kursywa"/>
          <w:color w:val="000000"/>
          <w:lang w:val="en-US" w:eastAsia="en-US"/>
        </w:rPr>
        <w:t>g'etcensis)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Gecczensem</w:t>
      </w:r>
      <w:r>
        <w:rPr>
          <w:rStyle w:val="Teksttreci2"/>
          <w:color w:val="000000"/>
        </w:rPr>
        <w:t xml:space="preserve"> (tj. prawdopo</w:t>
      </w:r>
      <w:r>
        <w:rPr>
          <w:rStyle w:val="Teksttreci2"/>
          <w:color w:val="000000"/>
        </w:rPr>
        <w:t xml:space="preserve">dobnie </w:t>
      </w:r>
      <w:r>
        <w:rPr>
          <w:rStyle w:val="Teksttreci2Kursywa"/>
          <w:color w:val="000000"/>
          <w:lang w:val="cs-CZ" w:eastAsia="cs-CZ"/>
        </w:rPr>
        <w:t>gecčen</w:t>
      </w:r>
      <w:r>
        <w:rPr>
          <w:rStyle w:val="Teksttreci2Kursywa"/>
          <w:color w:val="000000"/>
        </w:rPr>
        <w:t>sem</w:t>
      </w:r>
      <w:r>
        <w:rPr>
          <w:rStyle w:val="Teksttreci2"/>
          <w:color w:val="000000"/>
        </w:rPr>
        <w:t xml:space="preserve"> lub może też </w:t>
      </w:r>
      <w:r>
        <w:rPr>
          <w:rStyle w:val="Teksttreci2Kursywa"/>
          <w:color w:val="000000"/>
          <w:lang w:val="cs-CZ" w:eastAsia="cs-CZ"/>
        </w:rPr>
        <w:t>geččensem).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Przykłady te poza pierwszym z 1154 r. i trzecim z 1401 r. wskazują, że grupa spółgłoskowa t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"/>
          <w:color w:val="000000"/>
        </w:rPr>
        <w:t xml:space="preserve"> ulega w tych wypadkach asymilacji, ale jeszcze nie zanika, lecz tworzy geminaty </w:t>
      </w:r>
      <w:r>
        <w:rPr>
          <w:rStyle w:val="Teksttreci2Kursywa"/>
          <w:color w:val="000000"/>
          <w:lang w:val="cs-CZ" w:eastAsia="cs-CZ"/>
        </w:rPr>
        <w:t>(čč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&lt; t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"/>
          <w:color w:val="000000"/>
        </w:rPr>
        <w:t>), przy czym w jednym wypadku moż</w:t>
      </w:r>
      <w:r>
        <w:rPr>
          <w:rStyle w:val="Teksttreci2"/>
          <w:color w:val="000000"/>
        </w:rPr>
        <w:t>na się domyślać, iż upodob</w:t>
      </w:r>
      <w:r>
        <w:rPr>
          <w:rStyle w:val="Teksttreci2"/>
          <w:color w:val="000000"/>
        </w:rPr>
        <w:softHyphen/>
        <w:t xml:space="preserve">nienie dokonało się tylko pod względem stopnia otwarcia, natomiast nie pod względem miejsca artykulacji: </w:t>
      </w:r>
      <w:r>
        <w:rPr>
          <w:rStyle w:val="Teksttreci2Kursywa"/>
          <w:color w:val="000000"/>
          <w:lang w:val="cs-CZ" w:eastAsia="cs-CZ"/>
        </w:rPr>
        <w:t xml:space="preserve">getčensem </w:t>
      </w:r>
      <w:r>
        <w:rPr>
          <w:rStyle w:val="Teksttreci2Kursywa"/>
          <w:color w:val="000000"/>
        </w:rPr>
        <w:t>&gt;</w:t>
      </w:r>
      <w:r>
        <w:rPr>
          <w:rStyle w:val="Teksttreci2Kursywa"/>
          <w:color w:val="000000"/>
          <w:lang w:val="cs-CZ" w:eastAsia="cs-CZ"/>
        </w:rPr>
        <w:t>gecčensem.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Obrazują one więc różny stopień upodobnienia zachodzącego w rozmaitych reali</w:t>
      </w:r>
      <w:r>
        <w:rPr>
          <w:rStyle w:val="Teksttreci2"/>
          <w:color w:val="000000"/>
        </w:rPr>
        <w:softHyphen/>
        <w:t>zacjach artykulacyjnych t</w:t>
      </w:r>
      <w:r>
        <w:rPr>
          <w:rStyle w:val="Teksttreci2"/>
          <w:color w:val="000000"/>
        </w:rPr>
        <w:t>ej grupy spółgłoskowej.</w:t>
      </w:r>
    </w:p>
    <w:p w:rsidR="00000000" w:rsidRDefault="00F62650">
      <w:pPr>
        <w:pStyle w:val="Teksttreci21"/>
        <w:shd w:val="clear" w:color="auto" w:fill="auto"/>
        <w:spacing w:before="0" w:after="55" w:line="306" w:lineRule="exact"/>
        <w:ind w:firstLine="440"/>
        <w:sectPr w:rsidR="00000000">
          <w:type w:val="continuous"/>
          <w:pgSz w:w="11900" w:h="16840"/>
          <w:pgMar w:top="1632" w:right="1684" w:bottom="1406" w:left="1360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Co do zapisu z 1400 r.: Dobrogostium </w:t>
      </w:r>
      <w:r>
        <w:rPr>
          <w:rStyle w:val="Teksttreci2Kursywa"/>
          <w:color w:val="000000"/>
        </w:rPr>
        <w:t>Gedzensem</w:t>
      </w:r>
      <w:r>
        <w:rPr>
          <w:rStyle w:val="Teksttreci2"/>
          <w:color w:val="000000"/>
        </w:rPr>
        <w:t xml:space="preserve"> i przekazu </w:t>
      </w:r>
      <w:r>
        <w:rPr>
          <w:rStyle w:val="Teksttreci2Kursywa"/>
          <w:color w:val="000000"/>
        </w:rPr>
        <w:t>Gedzen</w:t>
      </w:r>
      <w:r>
        <w:rPr>
          <w:rStyle w:val="Teksttreci2Kursywa"/>
          <w:color w:val="000000"/>
        </w:rPr>
        <w:softHyphen/>
        <w:t>sem</w:t>
      </w:r>
      <w:r>
        <w:rPr>
          <w:rStyle w:val="Teksttreci2"/>
          <w:color w:val="000000"/>
        </w:rPr>
        <w:t xml:space="preserve"> z tego samego roku, por. uwagi poniżej. Oba te zapisy, podobnie </w:t>
      </w:r>
    </w:p>
    <w:p w:rsidR="00000000" w:rsidRDefault="00F62650">
      <w:pPr>
        <w:pStyle w:val="Teksttreci21"/>
        <w:shd w:val="clear" w:color="auto" w:fill="auto"/>
        <w:spacing w:before="0" w:after="55" w:line="306" w:lineRule="exact"/>
        <w:ind w:firstLine="440"/>
      </w:pPr>
      <w:r>
        <w:rPr>
          <w:rStyle w:val="Teksttreci2"/>
          <w:color w:val="000000"/>
        </w:rPr>
        <w:lastRenderedPageBreak/>
        <w:t xml:space="preserve">jak i pozostałe w liczbie 13, na pewno dowodzą całkowitego zaniku grupy spółgłoskowej </w:t>
      </w:r>
      <w:r>
        <w:rPr>
          <w:rStyle w:val="Teksttreci2Kursywa"/>
          <w:color w:val="000000"/>
          <w:lang w:val="cs-CZ" w:eastAsia="cs-CZ"/>
        </w:rPr>
        <w:t>tč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w tych łacińskich formach przymiotnikowych już w la</w:t>
      </w:r>
      <w:r>
        <w:rPr>
          <w:rStyle w:val="Teksttreci2"/>
          <w:color w:val="000000"/>
        </w:rPr>
        <w:softHyphen/>
        <w:t>tach 1392 —</w:t>
      </w:r>
      <w:r>
        <w:rPr>
          <w:rStyle w:val="Teksttreci2"/>
          <w:color w:val="000000"/>
        </w:rPr>
        <w:t xml:space="preserve"> 1413. Wspomniane 3 przykłady z 1401 r. wskazują jedynie na niepewny ślad zbitki konsonantycznej.</w:t>
      </w:r>
    </w:p>
    <w:p w:rsidR="00000000" w:rsidRDefault="00F62650">
      <w:pPr>
        <w:pStyle w:val="Teksttreci21"/>
        <w:shd w:val="clear" w:color="auto" w:fill="auto"/>
        <w:spacing w:before="0" w:after="50"/>
        <w:ind w:firstLine="420"/>
      </w:pPr>
      <w:r>
        <w:rPr>
          <w:rStyle w:val="Teksttreci2"/>
          <w:color w:val="000000"/>
        </w:rPr>
        <w:t xml:space="preserve">Oczywiście może to budzić zdziwienie, ponieważ co do samej nazwy zapisy typu </w:t>
      </w:r>
      <w:r>
        <w:rPr>
          <w:rStyle w:val="Teksttreci2Kursywa"/>
          <w:color w:val="000000"/>
        </w:rPr>
        <w:t>Gedcz</w:t>
      </w:r>
      <w:r>
        <w:rPr>
          <w:rStyle w:val="Teksttreci2"/>
          <w:color w:val="000000"/>
        </w:rPr>
        <w:t xml:space="preserve"> spotykamy do 1500 r. Pozorną sprzeczność wyjaśnić może przypuszczenie, że p</w:t>
      </w:r>
      <w:r>
        <w:rPr>
          <w:rStyle w:val="Teksttreci2"/>
          <w:color w:val="000000"/>
        </w:rPr>
        <w:t>odstawą tworzenia tych pseudołacińskich kan</w:t>
      </w:r>
      <w:r>
        <w:rPr>
          <w:rStyle w:val="Teksttreci2"/>
          <w:color w:val="000000"/>
        </w:rPr>
        <w:softHyphen/>
        <w:t>celaryjnych przymiotników (w których temacie odczytać można jednak jak najbardziej żywe tendencje i realizacje artykulacyjne staropolskiej wymowy)</w:t>
      </w:r>
      <w:r>
        <w:rPr>
          <w:rStyle w:val="Teksttreci2"/>
          <w:color w:val="000000"/>
          <w:vertAlign w:val="superscript"/>
        </w:rPr>
        <w:footnoteReference w:id="6"/>
      </w:r>
      <w:r>
        <w:rPr>
          <w:rStyle w:val="Teksttreci2"/>
          <w:color w:val="000000"/>
        </w:rPr>
        <w:t xml:space="preserve"> nie była nazwa miejscowa </w:t>
      </w:r>
      <w:r>
        <w:rPr>
          <w:rStyle w:val="Teksttreci2"/>
          <w:color w:val="000000"/>
          <w:lang w:val="de-DE" w:eastAsia="de-DE"/>
        </w:rPr>
        <w:t>G’et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"/>
          <w:color w:val="000000"/>
          <w:lang w:val="de-DE" w:eastAsia="de-DE"/>
        </w:rPr>
        <w:t xml:space="preserve"> (dop. </w:t>
      </w:r>
      <w:r>
        <w:rPr>
          <w:rStyle w:val="Teksttreci2Kursywa"/>
          <w:color w:val="000000"/>
          <w:lang w:val="de-DE" w:eastAsia="de-DE"/>
        </w:rPr>
        <w:t>G’et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- </w:t>
      </w:r>
      <w:r>
        <w:rPr>
          <w:rStyle w:val="Teksttreci2"/>
          <w:color w:val="000000"/>
          <w:lang w:val="cs-CZ" w:eastAsia="cs-CZ"/>
        </w:rPr>
        <w:t xml:space="preserve">ča), </w:t>
      </w:r>
      <w:r>
        <w:rPr>
          <w:rStyle w:val="Teksttreci2"/>
          <w:color w:val="000000"/>
        </w:rPr>
        <w:t>lecz pocho</w:t>
      </w:r>
      <w:r>
        <w:rPr>
          <w:rStyle w:val="Teksttreci2"/>
          <w:color w:val="000000"/>
        </w:rPr>
        <w:softHyphen/>
        <w:t xml:space="preserve">dzący od niej przymiotnik polski </w:t>
      </w:r>
      <w:r>
        <w:rPr>
          <w:rStyle w:val="Teksttreci2Kursywa"/>
          <w:color w:val="000000"/>
          <w:lang w:val="de-DE" w:eastAsia="de-DE"/>
        </w:rPr>
        <w:t>G'e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Kursywa"/>
          <w:color w:val="000000"/>
          <w:lang w:val="de-DE" w:eastAsia="de-DE"/>
        </w:rPr>
        <w:t>ski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(pisany zwykle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>); utrzy</w:t>
      </w:r>
      <w:r>
        <w:rPr>
          <w:rStyle w:val="Teksttreci2"/>
          <w:color w:val="000000"/>
        </w:rPr>
        <w:softHyphen/>
        <w:t>manie się w nim, jak to już</w:t>
      </w:r>
      <w:r>
        <w:rPr>
          <w:rStyle w:val="Teksttreci2"/>
          <w:color w:val="000000"/>
        </w:rPr>
        <w:t xml:space="preserve"> wspominałem, całej grupy spółgłoskowej, nie było artykulacyjnie możliwe. Łacińskie formy kancelaryjne, zastę</w:t>
      </w:r>
      <w:r>
        <w:rPr>
          <w:rStyle w:val="Teksttreci2"/>
          <w:color w:val="000000"/>
        </w:rPr>
        <w:softHyphen/>
        <w:t>pujące często polskie nazwania na -</w:t>
      </w:r>
      <w:r>
        <w:rPr>
          <w:rStyle w:val="Teksttreci2Kursywa"/>
          <w:color w:val="000000"/>
        </w:rPr>
        <w:t>ski,</w:t>
      </w:r>
      <w:r>
        <w:rPr>
          <w:rStyle w:val="Teksttreci2"/>
          <w:color w:val="000000"/>
        </w:rPr>
        <w:t xml:space="preserve"> które w tym czasie zaczęły się krystalizować jako typ nazwiskowy, tworzono pod wyraźną ich sugestią. Na po</w:t>
      </w:r>
      <w:r>
        <w:rPr>
          <w:rStyle w:val="Teksttreci2"/>
          <w:color w:val="000000"/>
        </w:rPr>
        <w:t xml:space="preserve">parcie tego twierdzenia przytoczę zapis z 1400 r.: Dobrogostium </w:t>
      </w:r>
      <w:r>
        <w:rPr>
          <w:rStyle w:val="Teksttreci2Kursywa"/>
          <w:color w:val="000000"/>
        </w:rPr>
        <w:t>Gedzensem</w:t>
      </w:r>
      <w:r>
        <w:rPr>
          <w:rStyle w:val="Teksttreci2"/>
          <w:color w:val="000000"/>
        </w:rPr>
        <w:t xml:space="preserve"> = Dobrogostium </w:t>
      </w:r>
      <w:r>
        <w:rPr>
          <w:rStyle w:val="Teksttreci2Kursywa"/>
          <w:color w:val="000000"/>
        </w:rPr>
        <w:t>Giecski.</w:t>
      </w:r>
      <w:r>
        <w:rPr>
          <w:rStyle w:val="Teksttreci2"/>
          <w:color w:val="000000"/>
        </w:rPr>
        <w:t xml:space="preserve"> Pod pseudołacińską kancelaryjną hybrydą ukrywa się tłumaczenie nazwiska </w:t>
      </w:r>
      <w:r>
        <w:rPr>
          <w:rStyle w:val="Teksttreci2Kursywa"/>
          <w:color w:val="000000"/>
        </w:rPr>
        <w:t>Giecski,</w:t>
      </w:r>
      <w:r>
        <w:rPr>
          <w:rStyle w:val="Teksttreci2"/>
          <w:color w:val="000000"/>
        </w:rPr>
        <w:t xml:space="preserve"> pisanego w tym czasie niekiedy </w:t>
      </w:r>
      <w:r>
        <w:rPr>
          <w:rStyle w:val="Teksttreci2Kursywa"/>
          <w:color w:val="000000"/>
        </w:rPr>
        <w:t>Gedzsky</w:t>
      </w:r>
      <w:r>
        <w:rPr>
          <w:rStyle w:val="Teksttreci2"/>
          <w:color w:val="000000"/>
        </w:rPr>
        <w:t xml:space="preserve">, gdzie dokonywał się stopniowo proces </w:t>
      </w:r>
      <w:r>
        <w:rPr>
          <w:rStyle w:val="Teksttreci2"/>
          <w:color w:val="000000"/>
        </w:rPr>
        <w:t xml:space="preserve">dalszej asymilacji grupy spółgłoskowej </w:t>
      </w:r>
      <w:r>
        <w:rPr>
          <w:rStyle w:val="Teksttreci2Kursywa"/>
          <w:color w:val="000000"/>
          <w:lang w:val="cs-CZ" w:eastAsia="cs-CZ"/>
        </w:rPr>
        <w:t>čs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poprzez </w:t>
      </w:r>
      <w:r>
        <w:rPr>
          <w:rStyle w:val="Teksttreci2Kursywa"/>
          <w:color w:val="000000"/>
        </w:rPr>
        <w:t>cs</w:t>
      </w:r>
      <w:r>
        <w:rPr>
          <w:rStyle w:val="Teksttreci2"/>
          <w:color w:val="000000"/>
        </w:rPr>
        <w:t xml:space="preserve"> aż do całkowitego „spły</w:t>
      </w:r>
      <w:r>
        <w:rPr>
          <w:rStyle w:val="Teksttreci2"/>
          <w:color w:val="000000"/>
        </w:rPr>
        <w:softHyphen/>
        <w:t>nięcia” w zwarto-szczelinową spółgłoskę c.</w:t>
      </w:r>
    </w:p>
    <w:p w:rsidR="00000000" w:rsidRDefault="00F62650">
      <w:pPr>
        <w:pStyle w:val="Teksttreci21"/>
        <w:shd w:val="clear" w:color="auto" w:fill="auto"/>
        <w:spacing w:before="0" w:after="143" w:line="324" w:lineRule="exact"/>
        <w:ind w:firstLine="420"/>
      </w:pPr>
      <w:r>
        <w:rPr>
          <w:rStyle w:val="Teksttreci2"/>
          <w:color w:val="000000"/>
        </w:rPr>
        <w:t xml:space="preserve">Podaję w kolejności chronologicznej zapisy, które pozwolą prześledzić rozwój wspomnianych polskich form nazwiska odmiejscowego z przyr. </w:t>
      </w:r>
      <w:r>
        <w:rPr>
          <w:rStyle w:val="Teksttreci2Kursywa"/>
          <w:color w:val="000000"/>
        </w:rPr>
        <w:t>-ski o</w:t>
      </w:r>
      <w:r>
        <w:rPr>
          <w:rStyle w:val="Teksttreci2"/>
          <w:color w:val="000000"/>
        </w:rPr>
        <w:t xml:space="preserve"> podstawie derywacyjnej </w:t>
      </w:r>
      <w:r>
        <w:rPr>
          <w:rStyle w:val="Teksttreci2Kursywa"/>
          <w:color w:val="000000"/>
        </w:rPr>
        <w:t>Gdecz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Giecz.</w:t>
      </w:r>
    </w:p>
    <w:p w:rsidR="00000000" w:rsidRDefault="00F62650">
      <w:pPr>
        <w:pStyle w:val="Teksttreci21"/>
        <w:shd w:val="clear" w:color="auto" w:fill="auto"/>
        <w:spacing w:before="0" w:after="12" w:line="220" w:lineRule="exact"/>
        <w:ind w:firstLine="420"/>
      </w:pPr>
      <w:r>
        <w:rPr>
          <w:rStyle w:val="Teksttreci2"/>
          <w:color w:val="000000"/>
        </w:rPr>
        <w:t>Oto materiał:</w:t>
      </w:r>
    </w:p>
    <w:p w:rsidR="00000000" w:rsidRDefault="00F62650">
      <w:pPr>
        <w:pStyle w:val="Teksttreci21"/>
        <w:shd w:val="clear" w:color="auto" w:fill="auto"/>
        <w:tabs>
          <w:tab w:val="left" w:pos="4878"/>
          <w:tab w:val="left" w:pos="7932"/>
        </w:tabs>
        <w:spacing w:before="0"/>
        <w:ind w:firstLine="420"/>
      </w:pPr>
      <w:r>
        <w:rPr>
          <w:rStyle w:val="Teksttreci2"/>
          <w:color w:val="000000"/>
        </w:rPr>
        <w:t xml:space="preserve">1365 r. </w:t>
      </w:r>
      <w:r>
        <w:rPr>
          <w:rStyle w:val="Teksttreci2Kursywa"/>
          <w:color w:val="000000"/>
        </w:rPr>
        <w:t>Gdeczsky</w:t>
      </w:r>
      <w:r>
        <w:rPr>
          <w:rStyle w:val="Teksttreci2"/>
          <w:color w:val="000000"/>
        </w:rPr>
        <w:t xml:space="preserve"> KWp III, s. 260;</w:t>
      </w:r>
      <w:r>
        <w:rPr>
          <w:rStyle w:val="Teksttreci2"/>
          <w:color w:val="000000"/>
        </w:rPr>
        <w:tab/>
        <w:t xml:space="preserve">1366 r.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s. 287;</w:t>
      </w:r>
      <w:r>
        <w:rPr>
          <w:rStyle w:val="Teksttreci2"/>
          <w:color w:val="000000"/>
        </w:rPr>
        <w:tab/>
        <w:t>1277 r.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"/>
          <w:color w:val="000000"/>
        </w:rPr>
        <w:t xml:space="preserve">domino </w:t>
      </w:r>
      <w:r>
        <w:rPr>
          <w:rStyle w:val="Teksttreci2Kursywa"/>
          <w:color w:val="000000"/>
        </w:rPr>
        <w:t>Gytzky</w:t>
      </w:r>
      <w:r>
        <w:rPr>
          <w:rStyle w:val="Teksttreci2"/>
          <w:color w:val="000000"/>
        </w:rPr>
        <w:t xml:space="preserve"> s. 457; 1390 r. </w:t>
      </w:r>
      <w:r>
        <w:rPr>
          <w:rStyle w:val="Teksttreci2Kursywa"/>
          <w:color w:val="000000"/>
          <w:lang w:val="en-US" w:eastAsia="en-US"/>
        </w:rPr>
        <w:t>Geczszky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Leksz. I, s. 102; 1391 r. </w:t>
      </w:r>
      <w:r>
        <w:rPr>
          <w:rStyle w:val="Teksttreci2Kursywa"/>
          <w:color w:val="000000"/>
        </w:rPr>
        <w:t xml:space="preserve">Geczsky </w:t>
      </w:r>
      <w:r>
        <w:rPr>
          <w:rStyle w:val="Teksttreci2"/>
          <w:color w:val="000000"/>
        </w:rPr>
        <w:t xml:space="preserve">s. 119;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Leksz. II, s. 197; </w:t>
      </w:r>
      <w:r>
        <w:rPr>
          <w:rStyle w:val="Teksttreci2Kursywa"/>
          <w:color w:val="000000"/>
        </w:rPr>
        <w:t>Gyeczsky</w:t>
      </w:r>
      <w:r>
        <w:rPr>
          <w:rStyle w:val="Teksttreci2"/>
          <w:color w:val="000000"/>
        </w:rPr>
        <w:t xml:space="preserve"> s. 201;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s. 203; 1393 r. </w:t>
      </w:r>
      <w:r>
        <w:rPr>
          <w:rStyle w:val="Teksttreci2Kursywa"/>
          <w:color w:val="000000"/>
        </w:rPr>
        <w:t>Geczszki</w:t>
      </w:r>
      <w:r>
        <w:rPr>
          <w:rStyle w:val="Teksttreci2"/>
          <w:color w:val="000000"/>
        </w:rPr>
        <w:t xml:space="preserve"> (3 X) Leksz. I, s. 153, 154, 160; </w:t>
      </w:r>
      <w:r>
        <w:rPr>
          <w:rStyle w:val="Teksttreci2Kursywa"/>
          <w:color w:val="000000"/>
        </w:rPr>
        <w:t>Geczky</w:t>
      </w:r>
      <w:r>
        <w:rPr>
          <w:rStyle w:val="Teksttreci2"/>
          <w:color w:val="000000"/>
        </w:rPr>
        <w:t xml:space="preserve"> s. 160; </w:t>
      </w:r>
      <w:r>
        <w:rPr>
          <w:rStyle w:val="Teksttreci2Kursywa"/>
          <w:color w:val="000000"/>
        </w:rPr>
        <w:t>Geczszky</w:t>
      </w:r>
      <w:r>
        <w:rPr>
          <w:rStyle w:val="Teksttreci2"/>
          <w:color w:val="000000"/>
        </w:rPr>
        <w:t xml:space="preserve"> (8 X) s. 160, 169, 170, 175; </w:t>
      </w:r>
      <w:r>
        <w:rPr>
          <w:rStyle w:val="Teksttreci2Kursywa"/>
          <w:color w:val="000000"/>
        </w:rPr>
        <w:t>Geczky</w:t>
      </w:r>
      <w:r>
        <w:rPr>
          <w:rStyle w:val="Teksttreci2"/>
          <w:color w:val="000000"/>
        </w:rPr>
        <w:t xml:space="preserve"> s. 178; </w:t>
      </w:r>
      <w:r>
        <w:rPr>
          <w:rStyle w:val="Teksttreci2Kursywa"/>
          <w:color w:val="000000"/>
        </w:rPr>
        <w:t>Geczsky</w:t>
      </w:r>
      <w:r>
        <w:rPr>
          <w:rStyle w:val="Teksttreci2"/>
          <w:color w:val="000000"/>
        </w:rPr>
        <w:t xml:space="preserve"> Leksz. II, s. 205; </w:t>
      </w:r>
      <w:r>
        <w:rPr>
          <w:rStyle w:val="Teksttreci2Kursywa"/>
          <w:color w:val="000000"/>
        </w:rPr>
        <w:t xml:space="preserve">Gheczski </w:t>
      </w:r>
      <w:r>
        <w:rPr>
          <w:rStyle w:val="Teksttreci2"/>
          <w:color w:val="000000"/>
        </w:rPr>
        <w:t xml:space="preserve">(2 X) s. 205;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s. 206; </w:t>
      </w:r>
      <w:r>
        <w:rPr>
          <w:rStyle w:val="Teksttreci2Kursywa"/>
          <w:color w:val="000000"/>
        </w:rPr>
        <w:t>Geczsky</w:t>
      </w:r>
      <w:r>
        <w:rPr>
          <w:rStyle w:val="Teksttreci2"/>
          <w:color w:val="000000"/>
        </w:rPr>
        <w:t xml:space="preserve"> (3 X) s. 207; 1394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(3 X) Ul. Mat., s. 1</w:t>
      </w:r>
      <w:r>
        <w:rPr>
          <w:rStyle w:val="Teksttreci2"/>
          <w:color w:val="000000"/>
        </w:rPr>
        <w:t xml:space="preserve">1, 7; Leksz. II, s. 4L s. 45; </w:t>
      </w:r>
      <w:r>
        <w:rPr>
          <w:rStyle w:val="Teksttreci2Kursywa"/>
          <w:color w:val="000000"/>
        </w:rPr>
        <w:t>Geczszky</w:t>
      </w:r>
      <w:r>
        <w:rPr>
          <w:rStyle w:val="Teksttreci2"/>
          <w:color w:val="000000"/>
        </w:rPr>
        <w:t xml:space="preserve"> Leksz. I, 193; 1396 r. </w:t>
      </w:r>
      <w:r>
        <w:rPr>
          <w:rStyle w:val="Teksttreci2Kursywa"/>
          <w:color w:val="000000"/>
        </w:rPr>
        <w:t xml:space="preserve">Geczky </w:t>
      </w:r>
      <w:r>
        <w:rPr>
          <w:rStyle w:val="Teksttreci2"/>
          <w:color w:val="000000"/>
        </w:rPr>
        <w:t xml:space="preserve">Leksz. I, s. 240; </w:t>
      </w:r>
      <w:r>
        <w:rPr>
          <w:rStyle w:val="Teksttreci2Kursywa"/>
          <w:color w:val="000000"/>
        </w:rPr>
        <w:t>Geczszky</w:t>
      </w:r>
      <w:r>
        <w:rPr>
          <w:rStyle w:val="Teksttreci2"/>
          <w:color w:val="000000"/>
        </w:rPr>
        <w:t xml:space="preserve"> s. 243; 1397 r.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s. 260; </w:t>
      </w:r>
      <w:r>
        <w:rPr>
          <w:rStyle w:val="Teksttreci2Kursywa"/>
          <w:color w:val="000000"/>
        </w:rPr>
        <w:t>Gedzky</w:t>
      </w:r>
      <w:r>
        <w:rPr>
          <w:rStyle w:val="Teksttreci2"/>
          <w:color w:val="000000"/>
        </w:rPr>
        <w:t xml:space="preserve"> s. 278; </w:t>
      </w:r>
      <w:r>
        <w:rPr>
          <w:rStyle w:val="Teksttreci2Kursywa"/>
          <w:color w:val="000000"/>
        </w:rPr>
        <w:t>Geczky</w:t>
      </w:r>
      <w:r>
        <w:rPr>
          <w:rStyle w:val="Teksttreci2"/>
          <w:color w:val="000000"/>
        </w:rPr>
        <w:t xml:space="preserve"> (3 X) s. 276, s, 278; Leksz. II. s. 251; 1399 r. </w:t>
      </w:r>
      <w:r>
        <w:rPr>
          <w:rStyle w:val="Teksttreci2Kursywa"/>
          <w:color w:val="000000"/>
        </w:rPr>
        <w:t>Geczsky</w:t>
      </w:r>
      <w:r>
        <w:rPr>
          <w:rStyle w:val="Teksttreci2"/>
          <w:color w:val="000000"/>
        </w:rPr>
        <w:t xml:space="preserve"> s. 308; 1400 r. </w:t>
      </w:r>
      <w:r>
        <w:rPr>
          <w:rStyle w:val="Teksttreci2Kursywa"/>
          <w:color w:val="000000"/>
        </w:rPr>
        <w:t>Gedzsky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Piek., </w:t>
      </w:r>
      <w:r>
        <w:rPr>
          <w:rStyle w:val="Teksttreci2"/>
          <w:color w:val="000000"/>
        </w:rPr>
        <w:t>s. 10 (36); 1404 r</w:t>
      </w:r>
      <w:r>
        <w:rPr>
          <w:rStyle w:val="Teksttreci2"/>
          <w:color w:val="000000"/>
        </w:rPr>
        <w:t xml:space="preserve">.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(2 X) </w:t>
      </w:r>
      <w:r>
        <w:rPr>
          <w:rStyle w:val="Teksttreci2"/>
          <w:color w:val="000000"/>
          <w:lang w:val="cs-CZ" w:eastAsia="cs-CZ"/>
        </w:rPr>
        <w:t xml:space="preserve">Piek., </w:t>
      </w:r>
      <w:r>
        <w:rPr>
          <w:rStyle w:val="Teksttreci2"/>
          <w:color w:val="000000"/>
        </w:rPr>
        <w:t xml:space="preserve">s. 226, 789; </w:t>
      </w:r>
      <w:r>
        <w:rPr>
          <w:rStyle w:val="Teksttreci2Kursywa"/>
          <w:color w:val="000000"/>
        </w:rPr>
        <w:t>Geczsky</w:t>
      </w:r>
      <w:r>
        <w:rPr>
          <w:rStyle w:val="Teksttreci2"/>
          <w:color w:val="000000"/>
        </w:rPr>
        <w:t xml:space="preserve"> s. 226, 787; 1405 r.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(3 X) s. 242, 844 (538); s. 246, §; s. 267, § (465); </w:t>
      </w:r>
      <w:r>
        <w:rPr>
          <w:rStyle w:val="Teksttreci2Kursywa"/>
          <w:color w:val="000000"/>
        </w:rPr>
        <w:t>geczsky</w:t>
      </w:r>
      <w:r>
        <w:rPr>
          <w:rStyle w:val="Teksttreci2"/>
          <w:color w:val="000000"/>
        </w:rPr>
        <w:t xml:space="preserve"> s. 274 § (10); 1410 r, </w:t>
      </w:r>
      <w:r>
        <w:rPr>
          <w:rStyle w:val="Teksttreci2Kursywa"/>
          <w:color w:val="000000"/>
        </w:rPr>
        <w:t>Geczsky</w:t>
      </w:r>
      <w:r>
        <w:rPr>
          <w:rStyle w:val="Teksttreci2"/>
          <w:color w:val="000000"/>
        </w:rPr>
        <w:t xml:space="preserve"> s. 405; §. (a. 1421); 1411 r. </w:t>
      </w:r>
      <w:r>
        <w:rPr>
          <w:rStyle w:val="Teksttreci2Kursywa"/>
          <w:color w:val="000000"/>
        </w:rPr>
        <w:t>Geczski</w:t>
      </w:r>
      <w:r>
        <w:rPr>
          <w:rStyle w:val="Teksttreci2"/>
          <w:color w:val="000000"/>
        </w:rPr>
        <w:t xml:space="preserve"> (2 X) Ul. Mat., s. 36, a. 99; </w:t>
      </w:r>
      <w:r>
        <w:rPr>
          <w:rStyle w:val="Teksttreci2"/>
          <w:color w:val="000000"/>
          <w:lang w:val="cs-CZ" w:eastAsia="cs-CZ"/>
        </w:rPr>
        <w:t xml:space="preserve">Piek. </w:t>
      </w:r>
      <w:r>
        <w:rPr>
          <w:rStyle w:val="Teksttreci2"/>
          <w:color w:val="000000"/>
        </w:rPr>
        <w:t>s. 410, §. (270);</w:t>
      </w:r>
      <w:r>
        <w:rPr>
          <w:rStyle w:val="Teksttreci2"/>
          <w:color w:val="000000"/>
        </w:rPr>
        <w:t xml:space="preserve"> 1414 r. </w:t>
      </w:r>
      <w:r>
        <w:rPr>
          <w:rStyle w:val="Teksttreci2Kursywa"/>
          <w:color w:val="000000"/>
        </w:rPr>
        <w:t xml:space="preserve">Geczsky </w:t>
      </w:r>
      <w:r>
        <w:rPr>
          <w:rStyle w:val="Teksttreci2"/>
          <w:color w:val="000000"/>
        </w:rPr>
        <w:t>Ul. Mat., s. 41, a. 113.</w:t>
      </w:r>
    </w:p>
    <w:p w:rsidR="00000000" w:rsidRDefault="00F62650">
      <w:pPr>
        <w:pStyle w:val="Teksttreci21"/>
        <w:shd w:val="clear" w:color="auto" w:fill="auto"/>
        <w:spacing w:before="0"/>
        <w:ind w:firstLine="400"/>
      </w:pPr>
      <w:r>
        <w:rPr>
          <w:rStyle w:val="Teksttreci2"/>
          <w:color w:val="000000"/>
        </w:rPr>
        <w:t xml:space="preserve">Postaci ortograficzne jak: </w:t>
      </w:r>
      <w:r>
        <w:rPr>
          <w:rStyle w:val="Teksttreci2Kursywa"/>
          <w:color w:val="000000"/>
        </w:rPr>
        <w:t>Gdeczsky, Geczski, Geczszky, Geczski,</w:t>
      </w:r>
      <w:r>
        <w:rPr>
          <w:rStyle w:val="Teksttreci2Kursywa"/>
          <w:color w:val="000000"/>
          <w:vertAlign w:val="subscript"/>
        </w:rPr>
        <w:t xml:space="preserve"> </w:t>
      </w:r>
      <w:r>
        <w:rPr>
          <w:rStyle w:val="Teksttreci2Kursywa"/>
          <w:color w:val="000000"/>
        </w:rPr>
        <w:t>Gyeczsky, Geczszki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Gheczski</w:t>
      </w:r>
      <w:r>
        <w:rPr>
          <w:rStyle w:val="Teksttreci2"/>
          <w:color w:val="000000"/>
        </w:rPr>
        <w:t xml:space="preserve"> można odczytywać w dwojaki sposób, tj. albo z grupą spółgłoskową </w:t>
      </w:r>
      <w:r>
        <w:rPr>
          <w:rStyle w:val="Teksttreci2Kursywa"/>
          <w:color w:val="000000"/>
          <w:lang w:val="cs-CZ" w:eastAsia="cs-CZ"/>
        </w:rPr>
        <w:t>čs,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albo z uproszczeniem artykulacyjnym polegającym</w:t>
      </w:r>
      <w:r>
        <w:rPr>
          <w:rStyle w:val="Teksttreci2"/>
          <w:color w:val="000000"/>
        </w:rPr>
        <w:t xml:space="preserve"> na upodobnieniu obu spółgłosek pod względem miejsca arty</w:t>
      </w:r>
      <w:r>
        <w:rPr>
          <w:rStyle w:val="Teksttreci2"/>
          <w:color w:val="000000"/>
        </w:rPr>
        <w:softHyphen/>
        <w:t xml:space="preserve">kulacji 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Kursywa"/>
          <w:color w:val="000000"/>
        </w:rPr>
        <w:t>s</w:t>
      </w:r>
      <w:r>
        <w:rPr>
          <w:rStyle w:val="Teksttreci2"/>
          <w:color w:val="000000"/>
        </w:rPr>
        <w:t xml:space="preserve"> &gt; cs, a więc </w:t>
      </w:r>
      <w:r>
        <w:rPr>
          <w:rStyle w:val="Teksttreci2Kursywa"/>
          <w:color w:val="000000"/>
        </w:rPr>
        <w:lastRenderedPageBreak/>
        <w:t>Gieczski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Giecski.</w:t>
      </w:r>
      <w:r>
        <w:rPr>
          <w:rStyle w:val="Teksttreci2"/>
          <w:color w:val="000000"/>
        </w:rPr>
        <w:t xml:space="preserve"> Przypuszczać jednak należy, iż wobec długotrwałego jeszcze utrzymywania się omawianej grupy spół</w:t>
      </w:r>
      <w:r>
        <w:rPr>
          <w:rStyle w:val="Teksttreci2"/>
          <w:color w:val="000000"/>
        </w:rPr>
        <w:softHyphen/>
        <w:t>głoskowej uproszczenie to trafiało się w tym okresie, t</w:t>
      </w:r>
      <w:r>
        <w:rPr>
          <w:rStyle w:val="Teksttreci2"/>
          <w:color w:val="000000"/>
        </w:rPr>
        <w:t xml:space="preserve">j. na początku XV w., względnie rzadko. Natomiast ortograficzny wariant </w:t>
      </w:r>
      <w:r>
        <w:rPr>
          <w:rStyle w:val="Teksttreci2Kursywa"/>
          <w:color w:val="000000"/>
        </w:rPr>
        <w:t xml:space="preserve">Gedzsky </w:t>
      </w:r>
      <w:r>
        <w:rPr>
          <w:rStyle w:val="Teksttreci2"/>
          <w:color w:val="000000"/>
        </w:rPr>
        <w:t xml:space="preserve">z 1400 r. odczytujemy bez wahania jako przekaz źródłowy postaci </w:t>
      </w:r>
      <w:r>
        <w:rPr>
          <w:rStyle w:val="Teksttreci2Kursywa"/>
          <w:color w:val="000000"/>
        </w:rPr>
        <w:t xml:space="preserve">Giecski,. </w:t>
      </w:r>
      <w:r>
        <w:rPr>
          <w:rStyle w:val="Teksttreci2"/>
          <w:color w:val="000000"/>
        </w:rPr>
        <w:t xml:space="preserve">w której zaszło wspomniane upodobnienie w zbitce konsonantycznej. Wreszcie zapisy </w:t>
      </w:r>
      <w:r>
        <w:rPr>
          <w:rStyle w:val="Teksttreci2Kursywa"/>
          <w:color w:val="000000"/>
        </w:rPr>
        <w:t>Gytzky, Gedzky</w:t>
      </w:r>
      <w:r>
        <w:rPr>
          <w:rStyle w:val="Teksttreci2"/>
          <w:color w:val="000000"/>
        </w:rPr>
        <w:t xml:space="preserve">. </w:t>
      </w:r>
      <w:r>
        <w:rPr>
          <w:rStyle w:val="Teksttreci2Kursywa"/>
          <w:color w:val="000000"/>
        </w:rPr>
        <w:t>Geczky</w:t>
      </w:r>
      <w:r>
        <w:rPr>
          <w:rStyle w:val="Teksttreci2"/>
          <w:color w:val="000000"/>
        </w:rPr>
        <w:t xml:space="preserve"> rekonstruujemy jako formy z dokonanym uproszczeniem </w:t>
      </w:r>
      <w:r>
        <w:rPr>
          <w:rStyle w:val="Teksttreci2Kursywa"/>
          <w:color w:val="000000"/>
        </w:rPr>
        <w:t>cs &gt; c,</w:t>
      </w:r>
      <w:r>
        <w:rPr>
          <w:rStyle w:val="Teksttreci2"/>
          <w:color w:val="000000"/>
        </w:rPr>
        <w:t xml:space="preserve"> tak że przekazom tym bez wątpienia odpowiadało brzmienie: </w:t>
      </w:r>
      <w:r>
        <w:rPr>
          <w:rStyle w:val="Teksttreci2Kursywa"/>
          <w:color w:val="000000"/>
        </w:rPr>
        <w:t>Giecki</w:t>
      </w:r>
      <w:r>
        <w:rPr>
          <w:rStyle w:val="Teksttreci2"/>
          <w:color w:val="000000"/>
        </w:rPr>
        <w:t xml:space="preserve"> (g'ecki). Wszystkie postaci występują obocznie w okresie, z którego pochodzą zebrane zapisy, tj. w latach 1265—1414, jednak </w:t>
      </w:r>
      <w:r>
        <w:rPr>
          <w:rStyle w:val="Teksttreci2"/>
          <w:color w:val="000000"/>
        </w:rPr>
        <w:t>natężenie ich w tym czasie nie jest jednakowe. Zde</w:t>
      </w:r>
      <w:r>
        <w:rPr>
          <w:rStyle w:val="Teksttreci2"/>
          <w:color w:val="000000"/>
        </w:rPr>
        <w:softHyphen/>
        <w:t xml:space="preserve">cydowanie przeważają przykłady wykazujące zbitkę spółgłoskową 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Kursywa"/>
          <w:color w:val="000000"/>
        </w:rPr>
        <w:t>s (cs),</w:t>
      </w:r>
      <w:r>
        <w:rPr>
          <w:rStyle w:val="Teksttreci2Kursywa"/>
          <w:color w:val="000000"/>
          <w:vertAlign w:val="subscript"/>
        </w:rPr>
        <w:t xml:space="preserve"> </w:t>
      </w:r>
      <w:r>
        <w:rPr>
          <w:rStyle w:val="Teksttreci2"/>
          <w:color w:val="000000"/>
        </w:rPr>
        <w:t>co w układzie chronologicznym wykazuje tabela: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98"/>
        <w:gridCol w:w="2514"/>
        <w:gridCol w:w="23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  <w:jc w:val="center"/>
        </w:trPr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after="60" w:line="200" w:lineRule="exact"/>
              <w:ind w:left="140" w:firstLine="0"/>
              <w:jc w:val="left"/>
            </w:pPr>
            <w:r>
              <w:rPr>
                <w:rStyle w:val="Teksttreci210pt"/>
                <w:color w:val="000000"/>
              </w:rPr>
              <w:t>Rok</w:t>
            </w:r>
          </w:p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60" w:line="200" w:lineRule="exact"/>
              <w:ind w:left="140" w:firstLine="0"/>
              <w:jc w:val="left"/>
            </w:pPr>
            <w:r>
              <w:rPr>
                <w:rStyle w:val="Teksttreci210pt"/>
                <w:color w:val="000000"/>
              </w:rPr>
              <w:t>zapisu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"/>
                <w:color w:val="000000"/>
              </w:rPr>
              <w:t>Formy alternujące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Teksttreci210pt"/>
                <w:color w:val="000000"/>
              </w:rPr>
              <w:t>Stosunek ilościowy form alternujących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6"/>
          <w:jc w:val="center"/>
        </w:trPr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1365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cs : cs : c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1:0:0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1366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1:0:0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1377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0:0:1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1390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cc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1:0:0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1391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cc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4:0:0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1393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18 : 0 : 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1394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ćs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4:0:0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1396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1:0:1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1397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1:0:4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1399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1:0:0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1400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ćs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0:1:0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1404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ćs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3:0:0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1405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ćs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4:0:0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1410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cs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1:0:0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1411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ćs : cs : 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2:0:0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Teksttreci22"/>
                <w:color w:val="000000"/>
              </w:rPr>
              <w:t>1414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2"/>
                <w:color w:val="000000"/>
              </w:rPr>
              <w:t>ćs : cs : c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621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Teksttreci2Odstpy3pt2"/>
                <w:color w:val="000000"/>
              </w:rPr>
              <w:t>1:0:0</w:t>
            </w:r>
          </w:p>
        </w:tc>
      </w:tr>
    </w:tbl>
    <w:p w:rsidR="00000000" w:rsidRDefault="00F62650">
      <w:pPr>
        <w:pStyle w:val="Podpistabeli0"/>
        <w:framePr w:w="6216" w:wrap="notBeside" w:vAnchor="text" w:hAnchor="text" w:xAlign="center" w:y="1"/>
        <w:shd w:val="clear" w:color="auto" w:fill="auto"/>
        <w:spacing w:line="220" w:lineRule="exact"/>
      </w:pPr>
      <w:r>
        <w:rPr>
          <w:rStyle w:val="PodpistabeliOdstpy3pt"/>
          <w:color w:val="000000"/>
        </w:rPr>
        <w:t>43 : 1 : 8</w:t>
      </w:r>
    </w:p>
    <w:p w:rsidR="00000000" w:rsidRDefault="00F62650">
      <w:pPr>
        <w:framePr w:w="621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62650">
      <w:pPr>
        <w:rPr>
          <w:color w:val="auto"/>
          <w:sz w:val="2"/>
          <w:szCs w:val="2"/>
        </w:rPr>
        <w:sectPr w:rsidR="00000000">
          <w:headerReference w:type="even" r:id="rId20"/>
          <w:headerReference w:type="default" r:id="rId21"/>
          <w:headerReference w:type="first" r:id="rId22"/>
          <w:pgSz w:w="11900" w:h="16840"/>
          <w:pgMar w:top="1632" w:right="1684" w:bottom="1406" w:left="1360" w:header="0" w:footer="3" w:gutter="0"/>
          <w:pgNumType w:start="105"/>
          <w:cols w:space="720"/>
          <w:noEndnote/>
          <w:titlePg/>
          <w:docGrid w:linePitch="360"/>
        </w:sectPr>
      </w:pPr>
    </w:p>
    <w:p w:rsidR="00000000" w:rsidRDefault="00F62650">
      <w:pPr>
        <w:pStyle w:val="Teksttreci21"/>
        <w:shd w:val="clear" w:color="auto" w:fill="auto"/>
        <w:spacing w:before="0" w:after="55"/>
        <w:ind w:firstLine="460"/>
      </w:pPr>
      <w:r>
        <w:rPr>
          <w:rStyle w:val="Teksttreci2"/>
          <w:color w:val="000000"/>
        </w:rPr>
        <w:lastRenderedPageBreak/>
        <w:t xml:space="preserve">Łącznie więc 44 zapisy poświadczają zbitkę spółgłoskową 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Kursywa"/>
          <w:color w:val="000000"/>
        </w:rPr>
        <w:t>s</w:t>
      </w:r>
      <w:r>
        <w:rPr>
          <w:rStyle w:val="Teksttreci2"/>
          <w:color w:val="000000"/>
        </w:rPr>
        <w:t xml:space="preserve"> (cs), gdy tylko 8 ma postać uproszczoną, tj, z przejściem </w:t>
      </w:r>
      <w:r>
        <w:rPr>
          <w:rStyle w:val="Teksttreci2Kursywa"/>
          <w:color w:val="000000"/>
          <w:lang w:val="cs-CZ" w:eastAsia="cs-CZ"/>
        </w:rPr>
        <w:t xml:space="preserve">čs </w:t>
      </w:r>
      <w:r>
        <w:rPr>
          <w:rStyle w:val="Teksttreci2Kursywa"/>
          <w:color w:val="000000"/>
        </w:rPr>
        <w:t>&gt;</w:t>
      </w:r>
      <w:r>
        <w:rPr>
          <w:rStyle w:val="Teksttreci2"/>
          <w:color w:val="000000"/>
        </w:rPr>
        <w:t xml:space="preserve"> c.</w:t>
      </w:r>
    </w:p>
    <w:p w:rsidR="00000000" w:rsidRDefault="00F62650">
      <w:pPr>
        <w:pStyle w:val="Teksttreci21"/>
        <w:shd w:val="clear" w:color="auto" w:fill="auto"/>
        <w:spacing w:before="0" w:after="55" w:line="318" w:lineRule="exact"/>
        <w:ind w:firstLine="460"/>
      </w:pPr>
      <w:r>
        <w:rPr>
          <w:rStyle w:val="Teksttreci2"/>
          <w:color w:val="000000"/>
        </w:rPr>
        <w:t>Proporcje są</w:t>
      </w:r>
      <w:r>
        <w:rPr>
          <w:rStyle w:val="Teksttreci2"/>
          <w:color w:val="000000"/>
        </w:rPr>
        <w:t xml:space="preserve"> zatem wyraźne. Jasnym jest, że na początku XV w. wspomniana grupa konsonantyczna jest jak najbardziej żywotna, a osta</w:t>
      </w:r>
      <w:r>
        <w:rPr>
          <w:rStyle w:val="Teksttreci2"/>
          <w:color w:val="000000"/>
        </w:rPr>
        <w:softHyphen/>
        <w:t>teczne jej uproszczenie dokonać się musiało znacznie później, najpewniej w ostatnim ćwierćwieczu tego stulecia. Dodam jeszcze kilka zapis</w:t>
      </w:r>
      <w:r>
        <w:rPr>
          <w:rStyle w:val="Teksttreci2"/>
          <w:color w:val="000000"/>
        </w:rPr>
        <w:t xml:space="preserve">ów innych: 1393 r. Petrasz </w:t>
      </w:r>
      <w:r>
        <w:rPr>
          <w:rStyle w:val="Teksttreci2Kursywa"/>
          <w:color w:val="000000"/>
          <w:lang w:val="en-US" w:eastAsia="en-US"/>
        </w:rPr>
        <w:t>Sokolniczszky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Leksz. I, s. 172 (1552); 1405 r. </w:t>
      </w:r>
      <w:r>
        <w:rPr>
          <w:rStyle w:val="Teksttreci2Kursywa"/>
          <w:color w:val="000000"/>
        </w:rPr>
        <w:t>Ranczsko,</w:t>
      </w:r>
      <w:r>
        <w:rPr>
          <w:rStyle w:val="Teksttreci2"/>
          <w:color w:val="000000"/>
        </w:rPr>
        <w:t xml:space="preserve"> później Rącko, dziś Reńsko wieś parafii Wilkowo Pol. Koz.; 1419 r. Pakosz </w:t>
      </w:r>
      <w:r>
        <w:rPr>
          <w:rStyle w:val="Teksttreci2Kursywa"/>
          <w:color w:val="000000"/>
        </w:rPr>
        <w:t>Poclateczsky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Koz. </w:t>
      </w:r>
      <w:r>
        <w:rPr>
          <w:rStyle w:val="Teksttreci2"/>
          <w:color w:val="000000"/>
        </w:rPr>
        <w:t xml:space="preserve">III, s. 58; 1469 r. sors </w:t>
      </w:r>
      <w:r>
        <w:rPr>
          <w:rStyle w:val="Teksttreci2Kursywa"/>
          <w:color w:val="000000"/>
          <w:lang w:val="en-US" w:eastAsia="en-US"/>
        </w:rPr>
        <w:t>Osseczska</w:t>
      </w:r>
      <w:r>
        <w:rPr>
          <w:rStyle w:val="Teksttreci2"/>
          <w:color w:val="000000"/>
          <w:lang w:val="en-US" w:eastAsia="en-US"/>
        </w:rPr>
        <w:t xml:space="preserve"> in </w:t>
      </w:r>
      <w:r>
        <w:rPr>
          <w:rStyle w:val="Teksttreci2"/>
          <w:color w:val="000000"/>
        </w:rPr>
        <w:t xml:space="preserve">Pyanthkowo </w:t>
      </w:r>
      <w:r>
        <w:rPr>
          <w:rStyle w:val="Teksttreci2"/>
          <w:color w:val="000000"/>
          <w:lang w:val="cs-CZ" w:eastAsia="cs-CZ"/>
        </w:rPr>
        <w:t xml:space="preserve">Koz. </w:t>
      </w:r>
      <w:r>
        <w:rPr>
          <w:rStyle w:val="Teksttreci2"/>
          <w:color w:val="000000"/>
        </w:rPr>
        <w:t xml:space="preserve">III, s. ‘23 (nazw. </w:t>
      </w:r>
      <w:r>
        <w:rPr>
          <w:rStyle w:val="Teksttreci2Kursywa"/>
          <w:color w:val="000000"/>
        </w:rPr>
        <w:t>Sokolni</w:t>
      </w:r>
      <w:r>
        <w:rPr>
          <w:rStyle w:val="Teksttreci2Kursywa"/>
          <w:color w:val="000000"/>
        </w:rPr>
        <w:t>czski</w:t>
      </w:r>
      <w:r>
        <w:rPr>
          <w:rStyle w:val="Teksttreci2"/>
          <w:color w:val="000000"/>
        </w:rPr>
        <w:t xml:space="preserve"> ;&gt; </w:t>
      </w:r>
      <w:r>
        <w:rPr>
          <w:rStyle w:val="Teksttreci2Kursywa"/>
          <w:color w:val="000000"/>
        </w:rPr>
        <w:t>Sokolnicki,</w:t>
      </w:r>
      <w:r>
        <w:rPr>
          <w:rStyle w:val="Teksttreci2"/>
          <w:color w:val="000000"/>
        </w:rPr>
        <w:t xml:space="preserve"> od wsi Sokolniki; </w:t>
      </w:r>
      <w:r>
        <w:rPr>
          <w:rStyle w:val="Teksttreci2Kursywa"/>
          <w:color w:val="000000"/>
        </w:rPr>
        <w:t>Rączsko &gt; Rącko,</w:t>
      </w:r>
      <w:r>
        <w:rPr>
          <w:rStyle w:val="Teksttreci2"/>
          <w:color w:val="000000"/>
        </w:rPr>
        <w:t xml:space="preserve"> por. ręka «działek osady włościańskiej» (SGP); nazw. </w:t>
      </w:r>
      <w:r>
        <w:rPr>
          <w:rStyle w:val="Teksttreci2Kursywa"/>
          <w:color w:val="000000"/>
        </w:rPr>
        <w:t>Poklateczski&gt; Poklatecki</w:t>
      </w:r>
      <w:r>
        <w:rPr>
          <w:rStyle w:val="Teksttreci2"/>
          <w:color w:val="000000"/>
          <w:vertAlign w:val="superscript"/>
        </w:rPr>
        <w:t>19</w:t>
      </w:r>
      <w:r>
        <w:rPr>
          <w:rStyle w:val="Teksttreci2"/>
          <w:color w:val="000000"/>
        </w:rPr>
        <w:t xml:space="preserve"> od wsi Poklatki; </w:t>
      </w:r>
      <w:r>
        <w:rPr>
          <w:rStyle w:val="Teksttreci2Kursywa"/>
          <w:color w:val="000000"/>
        </w:rPr>
        <w:t>Osieczska&gt; Osiecka,</w:t>
      </w:r>
      <w:r>
        <w:rPr>
          <w:rStyle w:val="Teksttreci2"/>
          <w:color w:val="000000"/>
        </w:rPr>
        <w:t xml:space="preserve"> por. Osiek itd.). Jest to materiał wielkopolski. Należałoby ocze</w:t>
      </w:r>
      <w:r>
        <w:rPr>
          <w:rStyle w:val="Teksttreci2"/>
          <w:color w:val="000000"/>
        </w:rPr>
        <w:softHyphen/>
        <w:t>kiwać, że na obsza</w:t>
      </w:r>
      <w:r>
        <w:rPr>
          <w:rStyle w:val="Teksttreci2"/>
          <w:color w:val="000000"/>
        </w:rPr>
        <w:t xml:space="preserve">rze mazurzącym uproszczenie 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Kursywa"/>
          <w:color w:val="000000"/>
        </w:rPr>
        <w:t>s&gt; cs &gt;c</w:t>
      </w:r>
      <w:r>
        <w:rPr>
          <w:rStyle w:val="Teksttreci2"/>
          <w:color w:val="000000"/>
        </w:rPr>
        <w:t xml:space="preserve"> dokonało się wcześniej. A jednak w zapisach mazowieckich grupa ta występuje w dru</w:t>
      </w:r>
      <w:r>
        <w:rPr>
          <w:rStyle w:val="Teksttreci2"/>
          <w:color w:val="000000"/>
        </w:rPr>
        <w:softHyphen/>
        <w:t>giej połowie XV w. mniej więcej do 1470 r.</w:t>
      </w:r>
      <w:r>
        <w:rPr>
          <w:rStyle w:val="Teksttreci2"/>
          <w:color w:val="000000"/>
          <w:vertAlign w:val="superscript"/>
        </w:rPr>
        <w:t xml:space="preserve">19 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8"/>
      </w:r>
      <w:r>
        <w:rPr>
          <w:rStyle w:val="Teksttreci2"/>
          <w:color w:val="000000"/>
        </w:rPr>
        <w:t>, a nawet później.</w:t>
      </w:r>
    </w:p>
    <w:p w:rsidR="00000000" w:rsidRDefault="00F62650">
      <w:pPr>
        <w:pStyle w:val="Teksttreci21"/>
        <w:shd w:val="clear" w:color="auto" w:fill="auto"/>
        <w:spacing w:before="0" w:line="324" w:lineRule="exact"/>
        <w:ind w:firstLine="460"/>
      </w:pPr>
      <w:r>
        <w:rPr>
          <w:rStyle w:val="Teksttreci2"/>
          <w:color w:val="000000"/>
        </w:rPr>
        <w:t>Podobnie było z zbitką spółgło</w:t>
      </w:r>
      <w:r>
        <w:rPr>
          <w:rStyle w:val="Teksttreci2"/>
          <w:color w:val="000000"/>
        </w:rPr>
        <w:t xml:space="preserve">skową </w:t>
      </w:r>
      <w:r>
        <w:rPr>
          <w:rStyle w:val="Teksttreci2Kursywa"/>
          <w:color w:val="000000"/>
        </w:rPr>
        <w:t>-ćs-,</w:t>
      </w:r>
      <w:r>
        <w:rPr>
          <w:rStyle w:val="Teksttreci2"/>
          <w:color w:val="000000"/>
        </w:rPr>
        <w:t xml:space="preserve"> jaka pojawiła się wskutek haplologii, np. w imieniu osobowym </w:t>
      </w:r>
      <w:r>
        <w:rPr>
          <w:rStyle w:val="Teksttreci2Kursywa"/>
          <w:color w:val="000000"/>
        </w:rPr>
        <w:t>Raćslaw</w:t>
      </w:r>
      <w:r>
        <w:rPr>
          <w:rStyle w:val="Teksttreci2"/>
          <w:color w:val="000000"/>
        </w:rPr>
        <w:t xml:space="preserve"> </w:t>
      </w:r>
      <w:r>
        <w:rPr>
          <w:rStyle w:val="Teksttreci210pt1"/>
          <w:color w:val="000000"/>
        </w:rPr>
        <w:t xml:space="preserve">C </w:t>
      </w:r>
      <w:r>
        <w:rPr>
          <w:rStyle w:val="Teksttreci2Kursywa"/>
          <w:color w:val="000000"/>
        </w:rPr>
        <w:t>Racislaw</w:t>
      </w:r>
      <w:r>
        <w:rPr>
          <w:rStyle w:val="Teksttreci2"/>
          <w:color w:val="000000"/>
        </w:rPr>
        <w:t xml:space="preserve"> (por. Racibor) oraz w nazwach miejscowych od niego utworzonych jak świadczą zapisy: 1464 r. </w:t>
      </w:r>
      <w:r>
        <w:rPr>
          <w:rStyle w:val="Teksttreci2"/>
          <w:color w:val="000000"/>
          <w:lang w:val="en-US" w:eastAsia="en-US"/>
        </w:rPr>
        <w:t xml:space="preserve">Stanislaus </w:t>
      </w:r>
      <w:r>
        <w:rPr>
          <w:rStyle w:val="Teksttreci2Kursywa"/>
          <w:color w:val="000000"/>
        </w:rPr>
        <w:t>Raczslawsky</w:t>
      </w:r>
      <w:r>
        <w:rPr>
          <w:rStyle w:val="Teksttreci2"/>
          <w:color w:val="000000"/>
        </w:rPr>
        <w:t xml:space="preserve"> Ul. Mat., s. 77 i w tymże źródle trzy</w:t>
      </w:r>
      <w:r>
        <w:rPr>
          <w:rStyle w:val="Teksttreci2"/>
          <w:color w:val="000000"/>
        </w:rPr>
        <w:softHyphen/>
        <w:t>krotnie zap</w:t>
      </w:r>
      <w:r>
        <w:rPr>
          <w:rStyle w:val="Teksttreci2"/>
          <w:color w:val="000000"/>
        </w:rPr>
        <w:t xml:space="preserve">isane w tym samym miejscu </w:t>
      </w:r>
      <w:r>
        <w:rPr>
          <w:rStyle w:val="Teksttreci2Kursywa"/>
          <w:color w:val="000000"/>
        </w:rPr>
        <w:t>Raczslawsky</w:t>
      </w:r>
      <w:r>
        <w:rPr>
          <w:rStyle w:val="Teksttreci2"/>
          <w:color w:val="000000"/>
        </w:rPr>
        <w:t xml:space="preserve">. W XVI w. tych grup spółgłoskowych prawie już nie spotykamy. A. Paszkiewicz w pracy pt. ,,Die </w:t>
      </w:r>
      <w:r>
        <w:rPr>
          <w:rStyle w:val="Teksttreci2"/>
          <w:color w:val="000000"/>
          <w:lang w:val="de-DE" w:eastAsia="de-DE"/>
        </w:rPr>
        <w:t xml:space="preserve">Konsonantenverbindungen </w:t>
      </w:r>
      <w:r>
        <w:rPr>
          <w:rStyle w:val="Teksttreci2"/>
          <w:color w:val="000000"/>
        </w:rPr>
        <w:t xml:space="preserve">im </w:t>
      </w:r>
      <w:r>
        <w:rPr>
          <w:rStyle w:val="Teksttreci2"/>
          <w:color w:val="000000"/>
          <w:lang w:val="de-DE" w:eastAsia="de-DE"/>
        </w:rPr>
        <w:t xml:space="preserve">Polnischen” </w:t>
      </w:r>
      <w:r>
        <w:rPr>
          <w:rStyle w:val="Teksttreci2"/>
          <w:color w:val="000000"/>
        </w:rPr>
        <w:t>ostatnie przykłady, w któ</w:t>
      </w:r>
      <w:r>
        <w:rPr>
          <w:rStyle w:val="Teksttreci2"/>
          <w:color w:val="000000"/>
        </w:rPr>
        <w:softHyphen/>
        <w:t xml:space="preserve">rych połączenia </w:t>
      </w:r>
      <w:r>
        <w:rPr>
          <w:rStyle w:val="Teksttreci2Kursywa"/>
          <w:color w:val="000000"/>
        </w:rPr>
        <w:t>cs</w:t>
      </w:r>
      <w:r>
        <w:rPr>
          <w:rStyle w:val="Teksttreci2"/>
          <w:color w:val="000000"/>
        </w:rPr>
        <w:t xml:space="preserve"> występują, znajduje w Kodeksie Dzikowski</w:t>
      </w:r>
      <w:r>
        <w:rPr>
          <w:rStyle w:val="Teksttreci2"/>
          <w:color w:val="000000"/>
        </w:rPr>
        <w:t>m i Stra- domskiego z końca XV w. Ale zanik s można stwierdzić już w Kazaniach Gnieźnieńskich (</w:t>
      </w:r>
      <w:r>
        <w:rPr>
          <w:rStyle w:val="Teksttreci2Kursywa"/>
          <w:color w:val="000000"/>
        </w:rPr>
        <w:t>cho</w:t>
      </w:r>
      <w:r>
        <w:rPr>
          <w:rStyle w:val="Teksttreci2"/>
          <w:color w:val="000000"/>
        </w:rPr>
        <w:t xml:space="preserve"> </w:t>
      </w:r>
      <w:r>
        <w:rPr>
          <w:rStyle w:val="Teksttreci220"/>
          <w:color w:val="000000"/>
        </w:rPr>
        <w:t xml:space="preserve">= </w:t>
      </w:r>
      <w:r>
        <w:rPr>
          <w:rStyle w:val="Teksttreci2"/>
          <w:color w:val="000000"/>
        </w:rPr>
        <w:t xml:space="preserve">co. </w:t>
      </w:r>
      <w:r>
        <w:rPr>
          <w:rStyle w:val="Teksttreci2Kursywa"/>
          <w:color w:val="000000"/>
        </w:rPr>
        <w:t>chosczy = cożci)</w:t>
      </w:r>
      <w:r>
        <w:rPr>
          <w:rStyle w:val="Teksttreci2"/>
          <w:color w:val="000000"/>
        </w:rPr>
        <w:t xml:space="preserve"> i w Spowiedzi powszechnej z początków tego stulecia, a nawet w niektórych zapiskach sądowych pochodzących z końca XIV. Opierając się n</w:t>
      </w:r>
      <w:r>
        <w:rPr>
          <w:rStyle w:val="Teksttreci2"/>
          <w:color w:val="000000"/>
        </w:rPr>
        <w:t>a zebranym materiale i do</w:t>
      </w:r>
      <w:r>
        <w:rPr>
          <w:rStyle w:val="Teksttreci2"/>
          <w:color w:val="000000"/>
        </w:rPr>
        <w:softHyphen/>
        <w:t>tychczasowych badaniach możemy stwierdzić, że ponad sto lat trwał w staropolszczyźnie stan, kiedy wymowa tych połączeń spółgłoskowych była fakultatywna. Wady pisowni staropolskiej nie pozwalają ściśle roz</w:t>
      </w:r>
      <w:r>
        <w:rPr>
          <w:rStyle w:val="Teksttreci2"/>
          <w:color w:val="000000"/>
        </w:rPr>
        <w:softHyphen/>
        <w:t>graniczyć, który zapis od</w:t>
      </w:r>
      <w:r>
        <w:rPr>
          <w:rStyle w:val="Teksttreci2"/>
          <w:color w:val="000000"/>
        </w:rPr>
        <w:t xml:space="preserve">daje brzmienie </w:t>
      </w:r>
      <w:r>
        <w:rPr>
          <w:rStyle w:val="Teksttreci2Kursywa"/>
          <w:color w:val="000000"/>
        </w:rPr>
        <w:t>c</w:t>
      </w:r>
      <w:r>
        <w:rPr>
          <w:rStyle w:val="Teksttreci2"/>
          <w:color w:val="000000"/>
        </w:rPr>
        <w:t xml:space="preserve"> + </w:t>
      </w:r>
      <w:r>
        <w:rPr>
          <w:rStyle w:val="Teksttreci2Kursywa"/>
          <w:color w:val="000000"/>
        </w:rPr>
        <w:t>s,</w:t>
      </w:r>
      <w:r>
        <w:rPr>
          <w:rStyle w:val="Teksttreci2"/>
          <w:color w:val="000000"/>
        </w:rPr>
        <w:t xml:space="preserve"> a któremu odpowiadała wymowa c + s. Toteż zamieszczona wyżej tabela z konieczności ukazuje jedynie uproszczony obraz: wszystkie przekazy dwuznaczne, mogące oddawać i jedno i drugie brzmienie, zostały potraktowane tak jak gdyby odpowia</w:t>
      </w:r>
      <w:r>
        <w:rPr>
          <w:rStyle w:val="Teksttreci2"/>
          <w:color w:val="000000"/>
        </w:rPr>
        <w:t xml:space="preserve">dała im we wszystkich wypadkach wymowa </w:t>
      </w:r>
      <w:r>
        <w:rPr>
          <w:rStyle w:val="Teksttreci2Kursywa"/>
          <w:color w:val="000000"/>
          <w:lang w:val="cs-CZ" w:eastAsia="cs-CZ"/>
        </w:rPr>
        <w:t>č</w:t>
      </w:r>
      <w:r>
        <w:rPr>
          <w:rStyle w:val="Teksttreci2"/>
          <w:color w:val="000000"/>
          <w:lang w:val="cs-CZ" w:eastAsia="cs-CZ"/>
        </w:rPr>
        <w:t xml:space="preserve"> +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s,</w:t>
      </w:r>
      <w:r>
        <w:rPr>
          <w:rStyle w:val="Teksttreci2"/>
          <w:color w:val="000000"/>
        </w:rPr>
        <w:t xml:space="preserve"> chociaż zda</w:t>
      </w:r>
      <w:r>
        <w:rPr>
          <w:rStyle w:val="Teksttreci2"/>
          <w:color w:val="000000"/>
        </w:rPr>
        <w:softHyphen/>
        <w:t>jemy sobie sprawę, że częściowo oddają one także pierwsze stadium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"/>
          <w:color w:val="000000"/>
        </w:rPr>
        <w:t>uproszczenia, tj. upodobnienie pod względem miejsca artykulacji, które zapis z 1400 r. (</w:t>
      </w:r>
      <w:r>
        <w:rPr>
          <w:rStyle w:val="Teksttreci2Kursywa"/>
          <w:color w:val="000000"/>
        </w:rPr>
        <w:t>Gedzsky)</w:t>
      </w:r>
      <w:r>
        <w:rPr>
          <w:rStyle w:val="Teksttreci2"/>
          <w:color w:val="000000"/>
        </w:rPr>
        <w:t xml:space="preserve"> pozwala ustalić napewno </w:t>
      </w:r>
      <w:r>
        <w:rPr>
          <w:rStyle w:val="Teksttreci2"/>
          <w:color w:val="000000"/>
          <w:vertAlign w:val="superscript"/>
        </w:rPr>
        <w:t>21 22</w:t>
      </w:r>
      <w:r>
        <w:rPr>
          <w:rStyle w:val="Teksttreci2"/>
          <w:color w:val="000000"/>
        </w:rPr>
        <w:t>.</w:t>
      </w:r>
    </w:p>
    <w:p w:rsidR="00000000" w:rsidRDefault="00F62650">
      <w:pPr>
        <w:pStyle w:val="Teksttreci21"/>
        <w:shd w:val="clear" w:color="auto" w:fill="auto"/>
        <w:spacing w:before="0" w:after="374"/>
        <w:ind w:firstLine="440"/>
      </w:pPr>
      <w:r>
        <w:rPr>
          <w:rStyle w:val="Teksttreci2"/>
          <w:color w:val="000000"/>
        </w:rPr>
        <w:t xml:space="preserve">Jeden wniosek wszakże wynika z tych rozważań i zestawień z całą oczywistością: zmiany w języku dokonują się niesłychanie wolno i — jak to </w:t>
      </w:r>
      <w:r>
        <w:rPr>
          <w:rStyle w:val="Teksttreci2"/>
          <w:color w:val="000000"/>
        </w:rPr>
        <w:lastRenderedPageBreak/>
        <w:t xml:space="preserve">stwierdził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Doroszewski — są rezultatem zmian w natężeniu ilo</w:t>
      </w:r>
      <w:r>
        <w:rPr>
          <w:rStyle w:val="Teksttreci2"/>
          <w:color w:val="000000"/>
        </w:rPr>
        <w:softHyphen/>
        <w:t>ściowym współzawodniczących ze sobą form.</w:t>
      </w:r>
    </w:p>
    <w:p w:rsidR="00000000" w:rsidRDefault="00F62650">
      <w:pPr>
        <w:pStyle w:val="Nagwek20"/>
        <w:keepNext/>
        <w:keepLines/>
        <w:shd w:val="clear" w:color="auto" w:fill="auto"/>
        <w:spacing w:before="0" w:after="186" w:line="220" w:lineRule="exact"/>
        <w:ind w:left="20"/>
      </w:pPr>
      <w:bookmarkStart w:id="3" w:name="bookmark3"/>
      <w:r>
        <w:rPr>
          <w:rStyle w:val="Nagwek2"/>
          <w:color w:val="000000"/>
        </w:rPr>
        <w:t>III.</w:t>
      </w:r>
      <w:bookmarkEnd w:id="3"/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 xml:space="preserve">W związku z etymologią Giecza na omówienie zasługuje jeszcze jeden problem. Mikołaj Rudnicki w artykule zamieszczonym w czasopiśmie </w:t>
      </w:r>
      <w:r>
        <w:rPr>
          <w:rStyle w:val="Teksttreci2"/>
          <w:color w:val="000000"/>
          <w:lang w:val="cs-CZ" w:eastAsia="cs-CZ"/>
        </w:rPr>
        <w:t xml:space="preserve">„Slavia </w:t>
      </w:r>
      <w:r>
        <w:rPr>
          <w:rStyle w:val="Teksttreci2"/>
          <w:color w:val="000000"/>
        </w:rPr>
        <w:t xml:space="preserve">Occidentalis” t. 1 związał tę nazwę miejscową z nazwą </w:t>
      </w:r>
      <w:r>
        <w:rPr>
          <w:rStyle w:val="Teksttreci2Kursywa"/>
          <w:color w:val="000000"/>
        </w:rPr>
        <w:t>Gdańska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Gdyni,</w:t>
      </w:r>
      <w:r>
        <w:rPr>
          <w:rStyle w:val="Teksttreci2"/>
          <w:color w:val="000000"/>
        </w:rPr>
        <w:t xml:space="preserve"> wywodząc pierwszą z wymienionyc</w:t>
      </w:r>
      <w:r>
        <w:rPr>
          <w:rStyle w:val="Teksttreci2"/>
          <w:color w:val="000000"/>
        </w:rPr>
        <w:t xml:space="preserve">h od imienia </w:t>
      </w:r>
      <w:r>
        <w:rPr>
          <w:rStyle w:val="Teksttreci2Kursywa"/>
          <w:color w:val="000000"/>
        </w:rPr>
        <w:t>*Gdan ^ 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dan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gdzie cytowany autor znajduje ten sam co w </w:t>
      </w:r>
      <w:r>
        <w:rPr>
          <w:rStyle w:val="Teksttreci2Kursywa"/>
          <w:color w:val="000000"/>
        </w:rPr>
        <w:t xml:space="preserve">*Gdeku </w:t>
      </w:r>
      <w:r>
        <w:rPr>
          <w:rStyle w:val="Teksttreci2"/>
          <w:color w:val="000000"/>
        </w:rPr>
        <w:t xml:space="preserve">rdzeń </w:t>
      </w:r>
      <w:r>
        <w:rPr>
          <w:rStyle w:val="Teksttreci2Kursywa"/>
          <w:color w:val="000000"/>
        </w:rPr>
        <w:t>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d-</w:t>
      </w:r>
      <w:r>
        <w:rPr>
          <w:rStyle w:val="Teksttreci2"/>
          <w:color w:val="000000"/>
        </w:rPr>
        <w:t xml:space="preserve"> i przyrostek </w:t>
      </w:r>
      <w:r>
        <w:rPr>
          <w:rStyle w:val="Teksttreci2"/>
          <w:color w:val="000000"/>
          <w:lang w:val="ru-RU" w:eastAsia="ru-RU"/>
        </w:rPr>
        <w:t xml:space="preserve">-апъ </w:t>
      </w:r>
      <w:r>
        <w:rPr>
          <w:rStyle w:val="Teksttreci2"/>
          <w:color w:val="000000"/>
        </w:rPr>
        <w:t xml:space="preserve">znany z licznych imion słowiańskich, jak np. serb. </w:t>
      </w:r>
      <w:r>
        <w:rPr>
          <w:rStyle w:val="Teksttreci2Kursywa"/>
          <w:color w:val="000000"/>
          <w:lang w:val="cs-CZ" w:eastAsia="cs-CZ"/>
        </w:rPr>
        <w:t>Vukan</w:t>
      </w:r>
      <w:r>
        <w:rPr>
          <w:rStyle w:val="Teksttreci2Kursywa"/>
          <w:color w:val="000000"/>
        </w:rPr>
        <w:t>, Gruban, Krilan, Milan;</w:t>
      </w:r>
      <w:r>
        <w:rPr>
          <w:rStyle w:val="Teksttreci2"/>
          <w:color w:val="000000"/>
        </w:rPr>
        <w:t xml:space="preserve"> pil. </w:t>
      </w:r>
      <w:r>
        <w:rPr>
          <w:rStyle w:val="Teksttreci2Kursywa"/>
          <w:color w:val="000000"/>
        </w:rPr>
        <w:t>Wilkan, Doman, Soban</w:t>
      </w:r>
      <w:r>
        <w:rPr>
          <w:rStyle w:val="Teksttreci2"/>
          <w:color w:val="000000"/>
        </w:rPr>
        <w:t xml:space="preserve">„ </w:t>
      </w:r>
      <w:r>
        <w:rPr>
          <w:rStyle w:val="Teksttreci2Kursywa"/>
          <w:color w:val="000000"/>
        </w:rPr>
        <w:t>Rusan</w:t>
      </w:r>
      <w:r>
        <w:rPr>
          <w:rStyle w:val="Teksttreci2"/>
          <w:color w:val="000000"/>
        </w:rPr>
        <w:t xml:space="preserve"> itd. Zdaniem zasłużonego badacza</w:t>
      </w:r>
      <w:r>
        <w:rPr>
          <w:rStyle w:val="Teksttreci2"/>
          <w:color w:val="000000"/>
        </w:rPr>
        <w:t xml:space="preserve"> typonimii zachodniosłowiań- skiej nazwa </w:t>
      </w:r>
      <w:r>
        <w:rPr>
          <w:rStyle w:val="Teksttreci2Kursywa"/>
          <w:color w:val="000000"/>
        </w:rPr>
        <w:t>Gdańsko,</w:t>
      </w:r>
      <w:r>
        <w:rPr>
          <w:rStyle w:val="Teksttreci2"/>
          <w:color w:val="000000"/>
        </w:rPr>
        <w:t xml:space="preserve"> a dawniejsze </w:t>
      </w:r>
      <w:r>
        <w:rPr>
          <w:rStyle w:val="Teksttreci2Kursywa"/>
          <w:color w:val="000000"/>
        </w:rPr>
        <w:t>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dan</w:t>
      </w:r>
      <w:r>
        <w:rPr>
          <w:rStyle w:val="Teksttreci2"/>
          <w:color w:val="000000"/>
          <w:lang w:val="ru-RU" w:eastAsia="ru-RU"/>
        </w:rPr>
        <w:t>ь</w:t>
      </w:r>
      <w:r>
        <w:rPr>
          <w:rStyle w:val="Teksttreci2Kursywa"/>
          <w:color w:val="000000"/>
        </w:rPr>
        <w:t>sko</w:t>
      </w:r>
      <w:r>
        <w:rPr>
          <w:rStyle w:val="Teksttreci2"/>
          <w:color w:val="000000"/>
        </w:rPr>
        <w:t xml:space="preserve"> byłaby więc nazwą dzierżawczą utworzoną od tego hipotetycznego imienia za pomocą przy</w:t>
      </w:r>
      <w:r>
        <w:rPr>
          <w:rStyle w:val="Teksttreci2"/>
          <w:color w:val="000000"/>
        </w:rPr>
        <w:softHyphen/>
        <w:t xml:space="preserve">rostka </w:t>
      </w:r>
      <w:r>
        <w:rPr>
          <w:rStyle w:val="Teksttreci2"/>
          <w:color w:val="000000"/>
          <w:lang w:val="ru-RU" w:eastAsia="ru-RU"/>
        </w:rPr>
        <w:t>-ь</w:t>
      </w:r>
      <w:r>
        <w:rPr>
          <w:rStyle w:val="Teksttreci2Kursywa"/>
          <w:color w:val="000000"/>
        </w:rPr>
        <w:t>sko.</w:t>
      </w:r>
      <w:r>
        <w:rPr>
          <w:rStyle w:val="Teksttreci2"/>
          <w:color w:val="000000"/>
        </w:rPr>
        <w:t xml:space="preserve"> Niewątpliwym osiągnięciem tej pracy jest wykazanie rodzimości rdzenia w tych słowi</w:t>
      </w:r>
      <w:r>
        <w:rPr>
          <w:rStyle w:val="Teksttreci2"/>
          <w:color w:val="000000"/>
        </w:rPr>
        <w:t>ańskich nazwach miejscowych. Jednak wywód obu wspomnianych nazw, tj. Gdańska i Gdyni, od imion osobo</w:t>
      </w:r>
      <w:r>
        <w:rPr>
          <w:rStyle w:val="Teksttreci2"/>
          <w:color w:val="000000"/>
        </w:rPr>
        <w:softHyphen/>
        <w:t xml:space="preserve">wych spotkał się z opozycją A. </w:t>
      </w:r>
      <w:r>
        <w:rPr>
          <w:rStyle w:val="Teksttreci2"/>
          <w:color w:val="000000"/>
          <w:lang w:val="de-DE" w:eastAsia="de-DE"/>
        </w:rPr>
        <w:t xml:space="preserve">Brücknera. </w:t>
      </w:r>
      <w:r>
        <w:rPr>
          <w:rStyle w:val="Teksttreci2"/>
          <w:color w:val="000000"/>
        </w:rPr>
        <w:t xml:space="preserve">Wprawdzie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>repre</w:t>
      </w:r>
      <w:r>
        <w:rPr>
          <w:rStyle w:val="Teksttreci2"/>
          <w:color w:val="000000"/>
        </w:rPr>
        <w:softHyphen/>
        <w:t>zentował zrazu stanowisko podobne (bo wywodzące nazwy te od imion osobowych), ale z czas</w:t>
      </w:r>
      <w:r>
        <w:rPr>
          <w:rStyle w:val="Teksttreci2"/>
          <w:color w:val="000000"/>
        </w:rPr>
        <w:t>em porzucił je i zgłosił odmienną propozycję. W „Dziejach języka polskiego” (wyd. 2, s. 33) pisał najpierw: „(...) przy</w:t>
      </w:r>
      <w:r>
        <w:rPr>
          <w:rStyle w:val="Teksttreci2"/>
          <w:color w:val="000000"/>
        </w:rPr>
        <w:softHyphen/>
        <w:t xml:space="preserve">miotnikowe nazwy na </w:t>
      </w:r>
      <w:r>
        <w:rPr>
          <w:rStyle w:val="Teksttreci2Kursywa"/>
          <w:color w:val="000000"/>
        </w:rPr>
        <w:t>-sk</w:t>
      </w:r>
      <w:r>
        <w:rPr>
          <w:rStyle w:val="Teksttreci2"/>
          <w:color w:val="000000"/>
        </w:rPr>
        <w:t xml:space="preserve"> są liczne i zazwyczaj bardzo stare, por. 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0"/>
      </w:r>
      <w:r>
        <w:br w:type="page"/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0"/>
      </w:pPr>
      <w:r>
        <w:rPr>
          <w:rStyle w:val="Teksttreci2Kursywa"/>
          <w:color w:val="000000"/>
        </w:rPr>
        <w:lastRenderedPageBreak/>
        <w:t>Gdańsk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>Gdów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Gdecz</w:t>
      </w:r>
      <w:r>
        <w:rPr>
          <w:rStyle w:val="Teksttreci2"/>
          <w:color w:val="000000"/>
        </w:rPr>
        <w:t xml:space="preserve"> (Giecz) od </w:t>
      </w:r>
      <w:r>
        <w:rPr>
          <w:rStyle w:val="Teksttreci2Kursywa"/>
          <w:color w:val="000000"/>
        </w:rPr>
        <w:t>Gda,</w:t>
      </w:r>
      <w:r>
        <w:rPr>
          <w:rStyle w:val="Teksttreci2"/>
          <w:color w:val="000000"/>
        </w:rPr>
        <w:t xml:space="preserve"> tj. </w:t>
      </w:r>
      <w:r>
        <w:rPr>
          <w:rStyle w:val="Teksttreci2Kursywa"/>
          <w:color w:val="000000"/>
        </w:rPr>
        <w:t>Gota</w:t>
      </w:r>
      <w:r>
        <w:rPr>
          <w:rStyle w:val="Teksttreci2"/>
          <w:color w:val="000000"/>
        </w:rPr>
        <w:t xml:space="preserve"> nazwany. Ten nie całkiem zbieżny z etymologią M. Rudnickiego (bo nawiązujący do nazwy plemiennej Gotów), ale poza tym identyczny wywód </w:t>
      </w:r>
      <w:r>
        <w:rPr>
          <w:rStyle w:val="Teksttreci2"/>
          <w:color w:val="000000"/>
          <w:lang w:val="de-DE" w:eastAsia="de-DE"/>
        </w:rPr>
        <w:t>Brückn</w:t>
      </w:r>
      <w:r>
        <w:rPr>
          <w:rStyle w:val="Teksttreci2"/>
          <w:color w:val="000000"/>
          <w:lang w:val="de-DE" w:eastAsia="de-DE"/>
        </w:rPr>
        <w:t xml:space="preserve">er </w:t>
      </w:r>
      <w:r>
        <w:rPr>
          <w:rStyle w:val="Teksttreci2"/>
          <w:color w:val="000000"/>
        </w:rPr>
        <w:t xml:space="preserve">odrzucił w artykule </w:t>
      </w:r>
      <w:r>
        <w:rPr>
          <w:rStyle w:val="Teksttreci2"/>
          <w:color w:val="000000"/>
          <w:lang w:val="de-DE" w:eastAsia="de-DE"/>
        </w:rPr>
        <w:t xml:space="preserve">„Danzig” </w:t>
      </w:r>
      <w:r>
        <w:rPr>
          <w:rStyle w:val="Teksttreci2"/>
          <w:color w:val="000000"/>
        </w:rPr>
        <w:t xml:space="preserve">ogłoszonym w czasopiśmie </w:t>
      </w:r>
      <w:r>
        <w:rPr>
          <w:rStyle w:val="Teksttreci2"/>
          <w:color w:val="000000"/>
          <w:lang w:val="de-DE" w:eastAsia="de-DE"/>
        </w:rPr>
        <w:t xml:space="preserve">„Archiv für slavische Philologie” (t. 38, 1923, s. 44 — 55) </w:t>
      </w:r>
      <w:r>
        <w:rPr>
          <w:rStyle w:val="Teksttreci2"/>
          <w:color w:val="000000"/>
          <w:vertAlign w:val="superscript"/>
          <w:lang w:val="de-DE" w:eastAsia="de-DE"/>
        </w:rPr>
        <w:footnoteReference w:id="11"/>
      </w:r>
      <w:r>
        <w:rPr>
          <w:rStyle w:val="Teksttreci2"/>
          <w:color w:val="000000"/>
          <w:lang w:val="de-DE" w:eastAsia="de-DE"/>
        </w:rPr>
        <w:t xml:space="preserve">, </w:t>
      </w:r>
      <w:r>
        <w:rPr>
          <w:rStyle w:val="Teksttreci2"/>
          <w:color w:val="000000"/>
        </w:rPr>
        <w:t xml:space="preserve">gdzie po pierwsze nazwę Gdecz i Gdów związał z pniem </w:t>
      </w:r>
      <w:r>
        <w:rPr>
          <w:rStyle w:val="Teksttreci2Kursywa"/>
          <w:color w:val="000000"/>
        </w:rPr>
        <w:t>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 xml:space="preserve"> 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k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a to z kolei z </w:t>
      </w:r>
      <w:r>
        <w:rPr>
          <w:rStyle w:val="Teksttreci2Kursywa"/>
          <w:color w:val="000000"/>
        </w:rPr>
        <w:t>*gyd</w:t>
      </w:r>
      <w:r>
        <w:rPr>
          <w:rStyle w:val="Teksttreci2"/>
          <w:color w:val="000000"/>
        </w:rPr>
        <w:t xml:space="preserve">-, </w:t>
      </w:r>
      <w:r>
        <w:rPr>
          <w:rStyle w:val="Teksttreci2Kursywa"/>
          <w:color w:val="000000"/>
        </w:rPr>
        <w:t xml:space="preserve">*gyzd-&gt; </w:t>
      </w:r>
      <w:r>
        <w:rPr>
          <w:rStyle w:val="Teksttreci2"/>
          <w:color w:val="000000"/>
        </w:rPr>
        <w:t xml:space="preserve">lit. </w:t>
      </w:r>
      <w:r>
        <w:rPr>
          <w:rStyle w:val="Teksttreci2Kursywa"/>
          <w:color w:val="000000"/>
        </w:rPr>
        <w:t>gudas;</w:t>
      </w:r>
      <w:r>
        <w:rPr>
          <w:rStyle w:val="Teksttreci2"/>
          <w:color w:val="000000"/>
        </w:rPr>
        <w:t xml:space="preserve"> zaś nazwę Gdańska i Gdyni oraz nazwę </w:t>
      </w:r>
      <w:r>
        <w:rPr>
          <w:rStyle w:val="Teksttreci2Kursywa"/>
          <w:color w:val="000000"/>
        </w:rPr>
        <w:t>Gduna</w:t>
      </w:r>
      <w:r>
        <w:rPr>
          <w:rStyle w:val="Teksttreci2"/>
          <w:color w:val="000000"/>
        </w:rPr>
        <w:t xml:space="preserve"> łączy cyto</w:t>
      </w:r>
      <w:r>
        <w:rPr>
          <w:rStyle w:val="Teksttreci2"/>
          <w:color w:val="000000"/>
        </w:rPr>
        <w:softHyphen/>
        <w:t xml:space="preserve">wany badacz z wyrazem pospolitym </w:t>
      </w:r>
      <w:r>
        <w:rPr>
          <w:rStyle w:val="Teksttreci2Kursywa"/>
          <w:color w:val="000000"/>
        </w:rPr>
        <w:t>*gdanie,</w:t>
      </w:r>
      <w:r>
        <w:rPr>
          <w:rStyle w:val="Teksttreci2"/>
          <w:color w:val="000000"/>
        </w:rPr>
        <w:t xml:space="preserve"> a ten z stprus. </w:t>
      </w:r>
      <w:r>
        <w:rPr>
          <w:rStyle w:val="Teksttreci2Kursywa"/>
          <w:color w:val="000000"/>
        </w:rPr>
        <w:t xml:space="preserve">gude </w:t>
      </w:r>
      <w:r>
        <w:rPr>
          <w:rStyle w:val="Teksttreci2"/>
          <w:color w:val="000000"/>
          <w:lang w:val="de-DE" w:eastAsia="de-DE"/>
        </w:rPr>
        <w:t xml:space="preserve">«Busch, </w:t>
      </w:r>
      <w:r>
        <w:rPr>
          <w:rStyle w:val="Teksttreci2"/>
          <w:color w:val="000000"/>
        </w:rPr>
        <w:t xml:space="preserve">zarośla». Wprawdzie wyraz </w:t>
      </w:r>
      <w:r>
        <w:rPr>
          <w:rStyle w:val="Teksttreci2Kursywa"/>
          <w:color w:val="000000"/>
        </w:rPr>
        <w:t>*gdanie</w:t>
      </w:r>
      <w:r>
        <w:rPr>
          <w:rStyle w:val="Teksttreci2"/>
          <w:color w:val="000000"/>
        </w:rPr>
        <w:t xml:space="preserve"> jako </w:t>
      </w:r>
      <w:r>
        <w:rPr>
          <w:rStyle w:val="Teksttreci2"/>
          <w:color w:val="000000"/>
          <w:lang w:val="de-DE" w:eastAsia="de-DE"/>
        </w:rPr>
        <w:t xml:space="preserve">apellativum </w:t>
      </w:r>
      <w:r>
        <w:rPr>
          <w:rStyle w:val="Teksttreci2"/>
          <w:color w:val="000000"/>
        </w:rPr>
        <w:t>nie jest znany ze źródeł i nie not</w:t>
      </w:r>
      <w:r>
        <w:rPr>
          <w:rStyle w:val="Teksttreci2"/>
          <w:color w:val="000000"/>
        </w:rPr>
        <w:t xml:space="preserve">owany dotąd w żadnym słowniku gwarowym, ale według zebranych przez Stanisława Koziercwskiego materiałów istniała nazwa terenowa </w:t>
      </w:r>
      <w:r>
        <w:rPr>
          <w:rStyle w:val="Teksttreci2Kursywa"/>
          <w:color w:val="000000"/>
        </w:rPr>
        <w:t>Gdanie,</w:t>
      </w:r>
      <w:r>
        <w:rPr>
          <w:rStyle w:val="Teksttreci2"/>
          <w:color w:val="000000"/>
        </w:rPr>
        <w:t xml:space="preserve"> łąka dziś nieznana na Czeszewie, zapi</w:t>
      </w:r>
      <w:r>
        <w:rPr>
          <w:rStyle w:val="Teksttreci2"/>
          <w:color w:val="000000"/>
        </w:rPr>
        <w:softHyphen/>
        <w:t xml:space="preserve">sana w źródłach pod datą 1504 r. w ortograficznej postaci </w:t>
      </w:r>
      <w:r>
        <w:rPr>
          <w:rStyle w:val="Teksttreci2Kursywa"/>
          <w:color w:val="000000"/>
        </w:rPr>
        <w:t>Gdanye,</w:t>
      </w:r>
      <w:r>
        <w:rPr>
          <w:rStyle w:val="Teksttreci2"/>
          <w:color w:val="000000"/>
        </w:rPr>
        <w:t xml:space="preserve"> do czego nazwa </w:t>
      </w:r>
      <w:r>
        <w:rPr>
          <w:rStyle w:val="Teksttreci2Kursywa"/>
          <w:color w:val="000000"/>
        </w:rPr>
        <w:t>G</w:t>
      </w:r>
      <w:r>
        <w:rPr>
          <w:rStyle w:val="Teksttreci2Kursywa"/>
          <w:color w:val="000000"/>
        </w:rPr>
        <w:t>dynia</w:t>
      </w:r>
      <w:r>
        <w:rPr>
          <w:rStyle w:val="Teksttreci2"/>
          <w:color w:val="000000"/>
        </w:rPr>
        <w:t xml:space="preserve"> jest najpewniej formą oboczną polegającą na róż</w:t>
      </w:r>
      <w:r>
        <w:rPr>
          <w:rStyle w:val="Teksttreci2"/>
          <w:color w:val="000000"/>
        </w:rPr>
        <w:softHyphen/>
        <w:t xml:space="preserve">nicy przyrostków </w:t>
      </w:r>
      <w:r>
        <w:rPr>
          <w:rStyle w:val="Teksttreci2Kursywa"/>
          <w:color w:val="000000"/>
        </w:rPr>
        <w:t>-anie//-ynia</w:t>
      </w:r>
      <w:r>
        <w:rPr>
          <w:rStyle w:val="Teksttreci2"/>
          <w:color w:val="000000"/>
        </w:rPr>
        <w:t xml:space="preserve"> (jak np. </w:t>
      </w:r>
      <w:r>
        <w:rPr>
          <w:rStyle w:val="Teksttreci2Kursywa"/>
          <w:color w:val="000000"/>
        </w:rPr>
        <w:t>butanie Lutynia;</w:t>
      </w:r>
      <w:r>
        <w:rPr>
          <w:rStyle w:val="Teksttreci2"/>
          <w:color w:val="000000"/>
        </w:rPr>
        <w:t xml:space="preserve"> por. zapisy: 1454 r. </w:t>
      </w:r>
      <w:r>
        <w:rPr>
          <w:rStyle w:val="Teksttreci2Kursywa"/>
          <w:color w:val="000000"/>
        </w:rPr>
        <w:t>Luthanye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KP </w:t>
      </w:r>
      <w:r>
        <w:rPr>
          <w:rStyle w:val="Teksttreci2"/>
          <w:color w:val="000000"/>
        </w:rPr>
        <w:t xml:space="preserve">II, cz. II, s. 899 i 1579 r. </w:t>
      </w:r>
      <w:r>
        <w:rPr>
          <w:rStyle w:val="Teksttreci2Kursywa"/>
          <w:color w:val="000000"/>
        </w:rPr>
        <w:t>Lutinya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Koz. </w:t>
      </w:r>
      <w:r>
        <w:rPr>
          <w:rStyle w:val="Teksttreci2"/>
          <w:color w:val="000000"/>
        </w:rPr>
        <w:t>II, s. 410).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60"/>
      </w:pPr>
      <w:r>
        <w:rPr>
          <w:rStyle w:val="Teksttreci2"/>
          <w:color w:val="000000"/>
        </w:rPr>
        <w:t xml:space="preserve">Do wywodów </w:t>
      </w:r>
      <w:r>
        <w:rPr>
          <w:rStyle w:val="Teksttreci2"/>
          <w:color w:val="000000"/>
          <w:lang w:val="de-DE" w:eastAsia="de-DE"/>
        </w:rPr>
        <w:t xml:space="preserve">Brücknera </w:t>
      </w:r>
      <w:r>
        <w:rPr>
          <w:rStyle w:val="Teksttreci2"/>
          <w:color w:val="000000"/>
        </w:rPr>
        <w:t>dodać można także, iż wśró</w:t>
      </w:r>
      <w:r>
        <w:rPr>
          <w:rStyle w:val="Teksttreci2"/>
          <w:color w:val="000000"/>
        </w:rPr>
        <w:t xml:space="preserve">d ludowych nazwań portu bałtyckiego istnieje i takie, które prawdopodobieństwo jego etymologii zwiększa. Aleksander Berka w „Słowniku kaszubskim porównawczym” zamieszczonym w „Pracach Filologicznych” (III s. 384) podaje następujące ludowe nazwy Gdańska: </w:t>
      </w:r>
      <w:r>
        <w:rPr>
          <w:rStyle w:val="Teksttreci2Kursywa"/>
          <w:color w:val="000000"/>
        </w:rPr>
        <w:t>Gd</w:t>
      </w:r>
      <w:r>
        <w:rPr>
          <w:rStyle w:val="Teksttreci2Kursywa"/>
          <w:color w:val="000000"/>
        </w:rPr>
        <w:t>ańsk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Gdańsko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Gidanie, Hańsko, Gduńsk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Gdunsk</w:t>
      </w:r>
      <w:r>
        <w:rPr>
          <w:rStyle w:val="Teksttreci2"/>
          <w:color w:val="000000"/>
        </w:rPr>
        <w:t xml:space="preserve">, przytaczając oprócz tego dalszy materiał, jak: </w:t>
      </w:r>
      <w:r>
        <w:rPr>
          <w:rStyle w:val="Teksttreci2Kursywa"/>
          <w:color w:val="000000"/>
        </w:rPr>
        <w:t>Gdaniec</w:t>
      </w:r>
      <w:r>
        <w:rPr>
          <w:rStyle w:val="Teksttreci2"/>
          <w:color w:val="000000"/>
        </w:rPr>
        <w:t xml:space="preserve"> = imię własne; </w:t>
      </w:r>
      <w:r>
        <w:rPr>
          <w:rStyle w:val="Teksttreci2Kursywa"/>
          <w:color w:val="000000"/>
        </w:rPr>
        <w:t>Gdynia =</w:t>
      </w:r>
      <w:r>
        <w:rPr>
          <w:rStyle w:val="Teksttreci2"/>
          <w:color w:val="000000"/>
        </w:rPr>
        <w:t xml:space="preserve"> wieś pod Gdańskiem (dziś miasto); oraz </w:t>
      </w:r>
      <w:r>
        <w:rPr>
          <w:rStyle w:val="Teksttreci2Kursywa"/>
          <w:color w:val="000000"/>
        </w:rPr>
        <w:t>Gdynia</w:t>
      </w:r>
      <w:r>
        <w:rPr>
          <w:rStyle w:val="Teksttreci2"/>
          <w:color w:val="000000"/>
        </w:rPr>
        <w:t xml:space="preserve"> = nazwa strumienia. Ciekawa szczególnie jest jedna z ludo</w:t>
      </w:r>
      <w:r>
        <w:rPr>
          <w:rStyle w:val="Teksttreci2"/>
          <w:color w:val="000000"/>
        </w:rPr>
        <w:softHyphen/>
        <w:t>wych postaci nazwy Gdańsk</w:t>
      </w:r>
      <w:r>
        <w:rPr>
          <w:rStyle w:val="Teksttreci2"/>
          <w:color w:val="000000"/>
        </w:rPr>
        <w:t xml:space="preserve">a, a mianowicie odmianka </w:t>
      </w:r>
      <w:r>
        <w:rPr>
          <w:rStyle w:val="Teksttreci2Kursywa"/>
          <w:color w:val="000000"/>
        </w:rPr>
        <w:t>Gidanie</w:t>
      </w:r>
      <w:r>
        <w:rPr>
          <w:rStyle w:val="Teksttreci2"/>
          <w:color w:val="000000"/>
        </w:rPr>
        <w:t xml:space="preserve">, która swą budową słowotwórczą (i znaczeniem) jest identyczna z nazwą łąki na Czeszewie wykazaną przez S. Kozierowskiego. Samogłoska </w:t>
      </w:r>
      <w:r>
        <w:rPr>
          <w:rStyle w:val="Teksttreci2Kursywa"/>
          <w:color w:val="000000"/>
        </w:rPr>
        <w:t>i</w:t>
      </w:r>
      <w:r>
        <w:rPr>
          <w:rStyle w:val="Teksttreci2"/>
          <w:color w:val="000000"/>
        </w:rPr>
        <w:t xml:space="preserve"> w rdze</w:t>
      </w:r>
      <w:r>
        <w:rPr>
          <w:rStyle w:val="Teksttreci2"/>
          <w:color w:val="000000"/>
        </w:rPr>
        <w:softHyphen/>
        <w:t>niu jest najprawdopodobniej wtórna (wstawna), nasuwa się jednak również przypuszc</w:t>
      </w:r>
      <w:r>
        <w:rPr>
          <w:rStyle w:val="Teksttreci2"/>
          <w:color w:val="000000"/>
        </w:rPr>
        <w:t xml:space="preserve">zenie, iż wspomniany ludowy wariant nazwy Gdańska przechowuje bardzo starą oboczną jej postać z alternującym pniem </w:t>
      </w:r>
      <w:r>
        <w:rPr>
          <w:rStyle w:val="Teksttreci2Kursywa"/>
          <w:color w:val="000000"/>
        </w:rPr>
        <w:t>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d- *gyd-</w:t>
      </w:r>
      <w:r>
        <w:rPr>
          <w:rStyle w:val="Teksttreci2"/>
          <w:color w:val="000000"/>
        </w:rPr>
        <w:t xml:space="preserve"> określającym jakąś właściwość typograficzną, oraz wspom</w:t>
      </w:r>
      <w:r>
        <w:rPr>
          <w:rStyle w:val="Teksttreci2"/>
          <w:color w:val="000000"/>
        </w:rPr>
        <w:softHyphen/>
        <w:t>nianym już przyrostkiem -</w:t>
      </w:r>
      <w:r>
        <w:rPr>
          <w:rStyle w:val="Teksttreci2Kursywa"/>
          <w:color w:val="000000"/>
          <w:lang w:val="en-US" w:eastAsia="en-US"/>
        </w:rPr>
        <w:t>anie</w:t>
      </w:r>
      <w:r>
        <w:rPr>
          <w:rStyle w:val="Teksttreci2"/>
          <w:color w:val="000000"/>
        </w:rPr>
        <w:t xml:space="preserve">, który w nazwach terenowych może wymieniać </w:t>
      </w:r>
      <w:r>
        <w:rPr>
          <w:rStyle w:val="Teksttreci2"/>
          <w:color w:val="000000"/>
        </w:rPr>
        <w:t xml:space="preserve">się z suf. </w:t>
      </w:r>
      <w:r>
        <w:rPr>
          <w:rStyle w:val="Teksttreci2Kursywa"/>
          <w:color w:val="000000"/>
        </w:rPr>
        <w:t>-ynia.</w:t>
      </w:r>
      <w:r>
        <w:rPr>
          <w:rStyle w:val="Teksttreci2"/>
          <w:color w:val="000000"/>
        </w:rPr>
        <w:t xml:space="preserve"> Stąd też możliwa oboczność nazw: </w:t>
      </w:r>
      <w:r>
        <w:rPr>
          <w:rStyle w:val="Teksttreci2Kursywa"/>
          <w:color w:val="000000"/>
        </w:rPr>
        <w:t>Gdanie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Gidanie U Gdynia,</w:t>
      </w:r>
      <w:r>
        <w:rPr>
          <w:rStyle w:val="Teksttreci2"/>
          <w:color w:val="000000"/>
        </w:rPr>
        <w:t xml:space="preserve"> obok czego znana jest też nazwa </w:t>
      </w:r>
      <w:r>
        <w:rPr>
          <w:rStyle w:val="Teksttreci2Kursywa"/>
          <w:color w:val="000000"/>
        </w:rPr>
        <w:t>Gduna</w:t>
      </w:r>
      <w:r>
        <w:rPr>
          <w:rStyle w:val="Teksttreci2"/>
          <w:color w:val="000000"/>
        </w:rPr>
        <w:t xml:space="preserve"> «jezioro pod Wyskitnem w pow. bydgoskim».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60"/>
        <w:sectPr w:rsidR="00000000">
          <w:headerReference w:type="even" r:id="rId23"/>
          <w:headerReference w:type="default" r:id="rId24"/>
          <w:headerReference w:type="first" r:id="rId25"/>
          <w:pgSz w:w="11900" w:h="16840"/>
          <w:pgMar w:top="1632" w:right="1684" w:bottom="1406" w:left="1360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pict>
          <v:shape id="_x0000_s1044" type="#_x0000_t202" style="position:absolute;left:0;text-align:left;margin-left:22.65pt;margin-top:669.9pt;width:9.9pt;height:9pt;z-index:-251655168;mso-wrap-distance-left:5pt;mso-wrap-distance-right:5pt;mso-wrap-distance-bottom:23pt;mso-position-horizontal-relative:margin;mso-position-vertical-relative:margin" filled="f" stroked="f">
            <v:textbox style="mso-fit-shape-to-text:t" inset="0,0,0,0">
              <w:txbxContent>
                <w:p w:rsidR="00000000" w:rsidRDefault="00F62650">
                  <w:pPr>
                    <w:pStyle w:val="Teksttreci11"/>
                    <w:shd w:val="clear" w:color="auto" w:fill="auto"/>
                    <w:spacing w:line="120" w:lineRule="exact"/>
                  </w:pPr>
                  <w:r>
                    <w:rPr>
                      <w:rStyle w:val="Teksttreci11Exact"/>
                      <w:color w:val="000000"/>
                    </w:rPr>
                    <w:t>23</w:t>
                  </w:r>
                </w:p>
              </w:txbxContent>
            </v:textbox>
            <w10:wrap type="square" side="right" anchorx="margin" anchory="margin"/>
          </v:shape>
        </w:pict>
      </w:r>
      <w:r>
        <w:rPr>
          <w:rStyle w:val="Teksttreci2"/>
          <w:color w:val="000000"/>
        </w:rPr>
        <w:t xml:space="preserve">W pierwiastku </w:t>
      </w:r>
      <w:r>
        <w:rPr>
          <w:rStyle w:val="Teksttreci2Kursywa"/>
          <w:color w:val="000000"/>
          <w:lang w:val="ru-RU" w:eastAsia="ru-RU"/>
        </w:rPr>
        <w:t>*</w:t>
      </w:r>
      <w:r>
        <w:rPr>
          <w:rStyle w:val="Teksttreci2Kursywa"/>
          <w:color w:val="000000"/>
        </w:rPr>
        <w:t>g</w:t>
      </w:r>
      <w:r>
        <w:rPr>
          <w:rStyle w:val="Teksttreci2Kursywa"/>
          <w:color w:val="000000"/>
          <w:lang w:val="ru-RU" w:eastAsia="ru-RU"/>
        </w:rPr>
        <w:t>ъ</w:t>
      </w:r>
      <w:r>
        <w:rPr>
          <w:rStyle w:val="Teksttreci2Kursywa"/>
          <w:color w:val="000000"/>
        </w:rPr>
        <w:t>d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omawianych nazw A. </w:t>
      </w:r>
      <w:r>
        <w:rPr>
          <w:rStyle w:val="Teksttreci2"/>
          <w:color w:val="000000"/>
          <w:lang w:val="de-DE" w:eastAsia="de-DE"/>
        </w:rPr>
        <w:t xml:space="preserve">Brückner, </w:t>
      </w:r>
      <w:r>
        <w:rPr>
          <w:rStyle w:val="Teksttreci2"/>
          <w:color w:val="000000"/>
        </w:rPr>
        <w:t xml:space="preserve">przypuszczając związek z prus. </w:t>
      </w:r>
      <w:r>
        <w:rPr>
          <w:rStyle w:val="Teksttreci2Kursywa"/>
          <w:color w:val="000000"/>
        </w:rPr>
        <w:t>gude</w:t>
      </w:r>
      <w:r>
        <w:rPr>
          <w:rStyle w:val="Teksttreci2"/>
          <w:color w:val="000000"/>
        </w:rPr>
        <w:t xml:space="preserve"> «zarośla</w:t>
      </w:r>
      <w:r>
        <w:rPr>
          <w:rStyle w:val="Teksttreci2"/>
          <w:color w:val="000000"/>
        </w:rPr>
        <w:t xml:space="preserve">», dopatrywał się znaczenia </w:t>
      </w:r>
      <w:r>
        <w:rPr>
          <w:rStyle w:val="Teksttreci2"/>
          <w:color w:val="000000"/>
          <w:lang w:val="de-DE" w:eastAsia="de-DE"/>
        </w:rPr>
        <w:t xml:space="preserve">«Waldung, Heide, </w:t>
      </w:r>
      <w:r>
        <w:rPr>
          <w:rStyle w:val="Teksttreci2"/>
          <w:color w:val="000000"/>
        </w:rPr>
        <w:t>tj. las, gaj, wrzosowisko». W swoim Słowniku etymologicznym języka polskiego pisze na ten temat: „Gdańsk (...) od tego samego pnia co i Gdynia (Gdowo, Giecz z Gdecz — Giedcza, wskazują przeciwnie, imiona osobowe</w:t>
      </w:r>
      <w:r>
        <w:rPr>
          <w:rStyle w:val="Teksttreci2"/>
          <w:color w:val="000000"/>
        </w:rPr>
        <w:t xml:space="preserve">), może od słowa oznaczającego </w:t>
      </w:r>
      <w:r>
        <w:rPr>
          <w:rStyle w:val="Teksttreci2"/>
          <w:color w:val="000000"/>
          <w:lang w:val="de-DE" w:eastAsia="de-DE"/>
        </w:rPr>
        <w:t xml:space="preserve">«las», </w:t>
      </w:r>
      <w:r>
        <w:rPr>
          <w:rStyle w:val="Teksttreci2"/>
          <w:color w:val="000000"/>
        </w:rPr>
        <w:t>pruskie gude, co rozmaicie tłumaczyć można”. Podtrzymywał również wcześniej wypo-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0"/>
      </w:pPr>
      <w:r>
        <w:rPr>
          <w:rStyle w:val="Teksttreci2"/>
          <w:color w:val="000000"/>
        </w:rPr>
        <w:lastRenderedPageBreak/>
        <w:t xml:space="preserve">wiedziany pogląd, jakoby przyrostek </w:t>
      </w:r>
      <w:r>
        <w:rPr>
          <w:rStyle w:val="Teksttreci2Kursywa"/>
          <w:color w:val="000000"/>
        </w:rPr>
        <w:t>-sk</w:t>
      </w:r>
      <w:r>
        <w:rPr>
          <w:rStyle w:val="Teksttreci2"/>
          <w:color w:val="000000"/>
        </w:rPr>
        <w:t xml:space="preserve"> uniemożliwał wywód od imion, a możliwy był jedynie dla nazw utworzonych od określeń terenowych lub in</w:t>
      </w:r>
      <w:r>
        <w:rPr>
          <w:rStyle w:val="Teksttreci2"/>
          <w:color w:val="000000"/>
        </w:rPr>
        <w:t xml:space="preserve">nych nazw topograficznych (jak np. Bielsko : Biała). Ten zarzut </w:t>
      </w:r>
      <w:r>
        <w:rPr>
          <w:rStyle w:val="Teksttreci2"/>
          <w:color w:val="000000"/>
          <w:lang w:val="de-DE" w:eastAsia="de-DE"/>
        </w:rPr>
        <w:t xml:space="preserve">Brücknera </w:t>
      </w:r>
      <w:r>
        <w:rPr>
          <w:rStyle w:val="Teksttreci2"/>
          <w:color w:val="000000"/>
        </w:rPr>
        <w:t>rzeczywistości nie odpowiada; istnieją bowiem nazwy miej</w:t>
      </w:r>
      <w:r>
        <w:rPr>
          <w:rStyle w:val="Teksttreci2"/>
          <w:color w:val="000000"/>
        </w:rPr>
        <w:softHyphen/>
        <w:t xml:space="preserve">scowe z tym przyrostkiem utworzone od imion osobowych, jak: </w:t>
      </w:r>
      <w:r>
        <w:rPr>
          <w:rStyle w:val="Teksttreci2Kursywa"/>
          <w:color w:val="000000"/>
        </w:rPr>
        <w:t>Lutomirsko</w:t>
      </w:r>
      <w:r>
        <w:rPr>
          <w:rStyle w:val="Teksttreci2"/>
          <w:color w:val="000000"/>
        </w:rPr>
        <w:t xml:space="preserve"> — od im. Lutomir, </w:t>
      </w:r>
      <w:r>
        <w:rPr>
          <w:rStyle w:val="Teksttreci2Kursywa"/>
          <w:color w:val="000000"/>
        </w:rPr>
        <w:t>Pietrsko</w:t>
      </w:r>
      <w:r>
        <w:rPr>
          <w:rStyle w:val="Teksttreci2"/>
          <w:color w:val="000000"/>
        </w:rPr>
        <w:t xml:space="preserve"> — od im. Piotr, </w:t>
      </w:r>
      <w:r>
        <w:rPr>
          <w:rStyle w:val="Teksttreci2Kursywa"/>
          <w:color w:val="000000"/>
        </w:rPr>
        <w:t>Radońsk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t xml:space="preserve"> od Radoń, </w:t>
      </w:r>
      <w:r>
        <w:rPr>
          <w:rStyle w:val="Teksttreci2Kursywa"/>
          <w:color w:val="000000"/>
        </w:rPr>
        <w:t>Radomsko</w:t>
      </w:r>
      <w:r>
        <w:rPr>
          <w:rStyle w:val="Teksttreci2"/>
          <w:color w:val="000000"/>
        </w:rPr>
        <w:t xml:space="preserve"> — od im. os. Radom, </w:t>
      </w:r>
      <w:r>
        <w:rPr>
          <w:rStyle w:val="Teksttreci2Kursywa"/>
          <w:color w:val="000000"/>
        </w:rPr>
        <w:t>Bytomsko</w:t>
      </w:r>
      <w:r>
        <w:rPr>
          <w:rStyle w:val="Teksttreci2"/>
          <w:color w:val="000000"/>
        </w:rPr>
        <w:t xml:space="preserve"> — od imienia Bytom itd. Podsumowując zatem możemy z wywodu </w:t>
      </w:r>
      <w:r>
        <w:rPr>
          <w:rStyle w:val="Teksttreci2"/>
          <w:color w:val="000000"/>
          <w:lang w:val="de-DE" w:eastAsia="de-DE"/>
        </w:rPr>
        <w:t xml:space="preserve">Brücknera </w:t>
      </w:r>
      <w:r>
        <w:rPr>
          <w:rStyle w:val="Teksttreci2"/>
          <w:color w:val="000000"/>
        </w:rPr>
        <w:t>przyjąć:</w:t>
      </w:r>
    </w:p>
    <w:p w:rsidR="00000000" w:rsidRDefault="00F62650">
      <w:pPr>
        <w:pStyle w:val="Teksttreci21"/>
        <w:numPr>
          <w:ilvl w:val="0"/>
          <w:numId w:val="1"/>
        </w:numPr>
        <w:shd w:val="clear" w:color="auto" w:fill="auto"/>
        <w:tabs>
          <w:tab w:val="left" w:pos="763"/>
        </w:tabs>
        <w:spacing w:before="0" w:line="318" w:lineRule="exact"/>
        <w:ind w:firstLine="440"/>
      </w:pPr>
      <w:r>
        <w:rPr>
          <w:rStyle w:val="Teksttreci2"/>
          <w:color w:val="000000"/>
        </w:rPr>
        <w:t>oddzielenie nazw takich jak Gdów, Gdecz od nazw Gdańska i Gdyni;</w:t>
      </w:r>
    </w:p>
    <w:p w:rsidR="00000000" w:rsidRDefault="00F62650">
      <w:pPr>
        <w:pStyle w:val="Teksttreci21"/>
        <w:numPr>
          <w:ilvl w:val="0"/>
          <w:numId w:val="1"/>
        </w:numPr>
        <w:shd w:val="clear" w:color="auto" w:fill="auto"/>
        <w:tabs>
          <w:tab w:val="left" w:pos="763"/>
        </w:tabs>
        <w:spacing w:before="0" w:line="318" w:lineRule="exact"/>
        <w:ind w:firstLine="440"/>
      </w:pPr>
      <w:r>
        <w:rPr>
          <w:rStyle w:val="Teksttreci2"/>
          <w:color w:val="000000"/>
        </w:rPr>
        <w:t>określenie nazw Gdowa i Gdecza jako nazw dzierż</w:t>
      </w:r>
      <w:r>
        <w:rPr>
          <w:rStyle w:val="Teksttreci2"/>
          <w:color w:val="000000"/>
        </w:rPr>
        <w:t>awczych utwo</w:t>
      </w:r>
      <w:r>
        <w:rPr>
          <w:rStyle w:val="Teksttreci2"/>
          <w:color w:val="000000"/>
        </w:rPr>
        <w:softHyphen/>
        <w:t xml:space="preserve">rzonych od imion osobowych </w:t>
      </w:r>
      <w:r>
        <w:rPr>
          <w:rStyle w:val="Teksttreci2Kursywa"/>
          <w:color w:val="000000"/>
        </w:rPr>
        <w:t>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d-, 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k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;</w:t>
      </w:r>
    </w:p>
    <w:p w:rsidR="00000000" w:rsidRDefault="00F62650">
      <w:pPr>
        <w:pStyle w:val="Teksttreci21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220" w:lineRule="exact"/>
        <w:ind w:firstLine="440"/>
      </w:pPr>
      <w:r>
        <w:rPr>
          <w:rStyle w:val="Teksttreci2"/>
          <w:color w:val="000000"/>
        </w:rPr>
        <w:t>uznanie nazw Gdańska i Gdyni za nazwy topograficzne;</w:t>
      </w:r>
    </w:p>
    <w:p w:rsidR="00000000" w:rsidRDefault="00F62650">
      <w:pPr>
        <w:pStyle w:val="Teksttreci21"/>
        <w:numPr>
          <w:ilvl w:val="0"/>
          <w:numId w:val="1"/>
        </w:numPr>
        <w:shd w:val="clear" w:color="auto" w:fill="auto"/>
        <w:tabs>
          <w:tab w:val="left" w:pos="763"/>
        </w:tabs>
        <w:spacing w:before="0" w:line="318" w:lineRule="exact"/>
        <w:ind w:firstLine="440"/>
      </w:pPr>
      <w:r>
        <w:rPr>
          <w:rStyle w:val="Teksttreci2"/>
          <w:color w:val="000000"/>
        </w:rPr>
        <w:t xml:space="preserve">zrównanie pod względem znaczeniowym nazw </w:t>
      </w:r>
      <w:r>
        <w:rPr>
          <w:rStyle w:val="Teksttreci2Kursywa"/>
          <w:color w:val="000000"/>
        </w:rPr>
        <w:t xml:space="preserve">Gdynia Gdanie </w:t>
      </w:r>
      <w:r>
        <w:rPr>
          <w:rStyle w:val="Teksttreci2"/>
          <w:color w:val="000000"/>
        </w:rPr>
        <w:t xml:space="preserve">(także </w:t>
      </w:r>
      <w:r>
        <w:rPr>
          <w:rStyle w:val="Teksttreci2Kursywa"/>
          <w:color w:val="000000"/>
        </w:rPr>
        <w:t>Gduna)</w:t>
      </w:r>
      <w:r>
        <w:rPr>
          <w:rStyle w:val="Teksttreci2"/>
          <w:color w:val="000000"/>
        </w:rPr>
        <w:t xml:space="preserve"> na wzór </w:t>
      </w:r>
      <w:r>
        <w:rPr>
          <w:rStyle w:val="Teksttreci2Kursywa"/>
          <w:color w:val="000000"/>
        </w:rPr>
        <w:t>Lutynia // Lutanie;</w:t>
      </w:r>
    </w:p>
    <w:p w:rsidR="00000000" w:rsidRDefault="00F62650">
      <w:pPr>
        <w:pStyle w:val="Teksttreci21"/>
        <w:numPr>
          <w:ilvl w:val="0"/>
          <w:numId w:val="1"/>
        </w:numPr>
        <w:shd w:val="clear" w:color="auto" w:fill="auto"/>
        <w:tabs>
          <w:tab w:val="left" w:pos="763"/>
        </w:tabs>
        <w:spacing w:before="0"/>
        <w:ind w:firstLine="440"/>
      </w:pPr>
      <w:r>
        <w:rPr>
          <w:rStyle w:val="Teksttreci2"/>
          <w:color w:val="000000"/>
        </w:rPr>
        <w:t>uznanie funkcjonalnej tożsamości przyr</w:t>
      </w:r>
      <w:r>
        <w:rPr>
          <w:rStyle w:val="Teksttreci2"/>
          <w:color w:val="000000"/>
        </w:rPr>
        <w:t xml:space="preserve">ostków </w:t>
      </w:r>
      <w:r>
        <w:rPr>
          <w:rStyle w:val="Teksttreci2Kursywa"/>
          <w:color w:val="000000"/>
        </w:rPr>
        <w:t xml:space="preserve">-ynia//-unia//-anie. </w:t>
      </w:r>
      <w:r>
        <w:rPr>
          <w:rStyle w:val="Teksttreci2"/>
          <w:color w:val="000000"/>
        </w:rPr>
        <w:t xml:space="preserve">Wywód </w:t>
      </w:r>
      <w:r>
        <w:rPr>
          <w:rStyle w:val="Teksttreci2"/>
          <w:color w:val="000000"/>
          <w:lang w:val="de-DE" w:eastAsia="de-DE"/>
        </w:rPr>
        <w:t xml:space="preserve">Brücknera </w:t>
      </w:r>
      <w:r>
        <w:rPr>
          <w:rStyle w:val="Teksttreci2"/>
          <w:color w:val="000000"/>
        </w:rPr>
        <w:t>wypada zatem zaakceptować. Zastrzec się jednak trzeba, iż objaśnienie to wymaga ściślejszego umotywowania, gdyż uza</w:t>
      </w:r>
      <w:r>
        <w:rPr>
          <w:rStyle w:val="Teksttreci2"/>
          <w:color w:val="000000"/>
        </w:rPr>
        <w:softHyphen/>
        <w:t>sadnienie podane, przez autora nie we wszystkich punktach wytrzy</w:t>
      </w:r>
      <w:r>
        <w:rPr>
          <w:rStyle w:val="Teksttreci2"/>
          <w:color w:val="000000"/>
        </w:rPr>
        <w:softHyphen/>
        <w:t>muje krytykę.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>nie udow</w:t>
      </w:r>
      <w:r>
        <w:rPr>
          <w:rStyle w:val="Teksttreci2"/>
          <w:color w:val="000000"/>
        </w:rPr>
        <w:t>odnił mianowicie, że w nazwach Gdańska i Gdyni nie tkwią określone imiona osobowe, o których pisał M. Rudnicki. Teore</w:t>
      </w:r>
      <w:r>
        <w:rPr>
          <w:rStyle w:val="Teksttreci2"/>
          <w:color w:val="000000"/>
        </w:rPr>
        <w:softHyphen/>
        <w:t xml:space="preserve">tycznie bowiem imię </w:t>
      </w:r>
      <w:r>
        <w:rPr>
          <w:rStyle w:val="Teksttreci2Kursywa"/>
          <w:color w:val="000000"/>
        </w:rPr>
        <w:t>*Gdan</w:t>
      </w:r>
      <w:r>
        <w:rPr>
          <w:rStyle w:val="Teksttreci2"/>
          <w:color w:val="000000"/>
        </w:rPr>
        <w:t xml:space="preserve"> (por. nazwisko </w:t>
      </w:r>
      <w:r>
        <w:rPr>
          <w:rStyle w:val="Teksttreci2Kursywa"/>
          <w:color w:val="000000"/>
        </w:rPr>
        <w:t>Gdaniec</w:t>
      </w:r>
      <w:r>
        <w:rPr>
          <w:rStyle w:val="Teksttreci2"/>
          <w:color w:val="000000"/>
        </w:rPr>
        <w:t xml:space="preserve"> [?])</w:t>
      </w:r>
      <w:r>
        <w:rPr>
          <w:rStyle w:val="Teksttreci2"/>
          <w:color w:val="000000"/>
          <w:vertAlign w:val="superscript"/>
        </w:rPr>
        <w:footnoteReference w:id="12"/>
      </w:r>
      <w:r>
        <w:rPr>
          <w:rStyle w:val="Teksttreci2"/>
          <w:color w:val="000000"/>
        </w:rPr>
        <w:t xml:space="preserve"> jest tak samo pod względem słowotwórczym możliwe jak </w:t>
      </w:r>
      <w:r>
        <w:rPr>
          <w:rStyle w:val="Teksttreci2Kursywa"/>
          <w:color w:val="000000"/>
        </w:rPr>
        <w:t>*Gdek, Gdesz, Gdasz</w:t>
      </w:r>
      <w:r>
        <w:rPr>
          <w:rStyle w:val="Teksttreci2"/>
          <w:color w:val="000000"/>
        </w:rPr>
        <w:t xml:space="preserve"> itp. W imionach słowiańskich występują ponadto przyrostki </w:t>
      </w:r>
      <w:r>
        <w:rPr>
          <w:rStyle w:val="Teksttreci2Kursywa"/>
          <w:color w:val="000000"/>
        </w:rPr>
        <w:t>-una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 xml:space="preserve">-yna </w:t>
      </w:r>
      <w:r>
        <w:rPr>
          <w:rStyle w:val="Teksttreci2"/>
          <w:color w:val="000000"/>
        </w:rPr>
        <w:t xml:space="preserve">(jak np. </w:t>
      </w:r>
      <w:r>
        <w:rPr>
          <w:rStyle w:val="Teksttreci2Kursywa"/>
          <w:color w:val="000000"/>
        </w:rPr>
        <w:t>Boguna, Parchyna</w:t>
      </w:r>
      <w:r>
        <w:rPr>
          <w:rStyle w:val="Teksttreci2"/>
          <w:color w:val="000000"/>
        </w:rPr>
        <w:t>)</w:t>
      </w:r>
      <w:r>
        <w:rPr>
          <w:rStyle w:val="Teksttreci2"/>
          <w:color w:val="000000"/>
          <w:vertAlign w:val="superscript"/>
        </w:rPr>
        <w:footnoteReference w:id="13"/>
      </w:r>
      <w:r>
        <w:rPr>
          <w:rStyle w:val="Teksttreci2"/>
          <w:color w:val="000000"/>
        </w:rPr>
        <w:t xml:space="preserve">. Mogła więc od imienia </w:t>
      </w:r>
      <w:r>
        <w:rPr>
          <w:rStyle w:val="Teksttreci2Kursywa"/>
          <w:color w:val="000000"/>
        </w:rPr>
        <w:t>*Gdan</w:t>
      </w:r>
      <w:r>
        <w:rPr>
          <w:rStyle w:val="Teksttreci2"/>
          <w:color w:val="000000"/>
        </w:rPr>
        <w:t xml:space="preserve"> powstać nazwa </w:t>
      </w:r>
      <w:r>
        <w:rPr>
          <w:rStyle w:val="Teksttreci2Kursywa"/>
          <w:color w:val="000000"/>
        </w:rPr>
        <w:t>Gdańsko,</w:t>
      </w:r>
      <w:r>
        <w:rPr>
          <w:rStyle w:val="Teksttreci2"/>
          <w:color w:val="000000"/>
        </w:rPr>
        <w:t xml:space="preserve"> tak jak od </w:t>
      </w:r>
      <w:r>
        <w:rPr>
          <w:rStyle w:val="Teksttreci2Kursywa"/>
          <w:color w:val="000000"/>
        </w:rPr>
        <w:t>Piotra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Pietrsko,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Lutomira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Lutomirsko,</w:t>
      </w:r>
      <w:r>
        <w:rPr>
          <w:rStyle w:val="Teksttreci2"/>
          <w:color w:val="000000"/>
        </w:rPr>
        <w:t xml:space="preserve"> nazwa </w:t>
      </w:r>
      <w:r>
        <w:rPr>
          <w:rStyle w:val="Teksttreci2Kursywa"/>
          <w:color w:val="000000"/>
        </w:rPr>
        <w:t>Gdanie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*Gdan</w:t>
      </w:r>
      <w:r>
        <w:rPr>
          <w:rStyle w:val="Teksttreci2"/>
          <w:color w:val="000000"/>
        </w:rPr>
        <w:t xml:space="preserve"> tak jak </w:t>
      </w:r>
      <w:r>
        <w:rPr>
          <w:rStyle w:val="Teksttreci2Kursywa"/>
          <w:color w:val="000000"/>
        </w:rPr>
        <w:t>Komorze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Komor.</w:t>
      </w:r>
    </w:p>
    <w:p w:rsidR="00000000" w:rsidRDefault="00F62650">
      <w:pPr>
        <w:pStyle w:val="Teksttreci21"/>
        <w:shd w:val="clear" w:color="auto" w:fill="auto"/>
        <w:spacing w:before="0"/>
        <w:ind w:firstLine="440"/>
        <w:sectPr w:rsidR="00000000">
          <w:headerReference w:type="even" r:id="rId26"/>
          <w:headerReference w:type="default" r:id="rId27"/>
          <w:headerReference w:type="first" r:id="rId28"/>
          <w:footerReference w:type="first" r:id="rId29"/>
          <w:pgSz w:w="11900" w:h="16840"/>
          <w:pgMar w:top="1628" w:right="1547" w:bottom="1628" w:left="1515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M. Rudnicki stwierdził m.in., że w dorzeczu Noteci w nazwach rzecznych występuje pie pierwiastek </w:t>
      </w:r>
      <w:r>
        <w:rPr>
          <w:rStyle w:val="Teksttreci2Kursywa"/>
          <w:color w:val="000000"/>
        </w:rPr>
        <w:t>*gheyd-</w:t>
      </w:r>
      <w:r>
        <w:rPr>
          <w:rStyle w:val="Teksttreci2"/>
          <w:color w:val="000000"/>
        </w:rPr>
        <w:t xml:space="preserve"> w postaciach słowiańskich </w:t>
      </w:r>
      <w:r>
        <w:rPr>
          <w:rStyle w:val="Teksttreci2Kursywa"/>
          <w:color w:val="000000"/>
        </w:rPr>
        <w:t>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d-, *gud-, *gyd</w:t>
      </w:r>
      <w:r>
        <w:rPr>
          <w:rStyle w:val="Teksttreci2"/>
          <w:color w:val="000000"/>
        </w:rPr>
        <w:t>-</w:t>
      </w:r>
      <w:r>
        <w:rPr>
          <w:rStyle w:val="Teksttreci2"/>
          <w:color w:val="000000"/>
          <w:vertAlign w:val="superscript"/>
        </w:rPr>
        <w:footnoteReference w:id="14"/>
      </w:r>
      <w:r>
        <w:rPr>
          <w:rStyle w:val="Teksttreci2"/>
          <w:color w:val="000000"/>
        </w:rPr>
        <w:t xml:space="preserve">. Właściwy więc nazwom wodnym rdzeń odnosić się może do gruntów podmokłych, </w:t>
      </w:r>
      <w:r>
        <w:rPr>
          <w:rStyle w:val="Teksttreci2"/>
          <w:color w:val="000000"/>
        </w:rPr>
        <w:t>bagnistych a także lasów rosnących na moczarach. Prawdopodobnie więc nazwa Gdyni była najpierw nazwą błotnistej rzeczki, a następnie dopiero nazwą wsi; nazwa Gdanie ozna</w:t>
      </w:r>
      <w:r>
        <w:rPr>
          <w:rStyle w:val="Teksttreci2"/>
          <w:color w:val="000000"/>
        </w:rPr>
        <w:softHyphen/>
        <w:t>czała może raczej moczar, wilgotną łąkę. Z podobnego założenia wy</w:t>
      </w:r>
      <w:r>
        <w:rPr>
          <w:rStyle w:val="Teksttreci2"/>
          <w:color w:val="000000"/>
        </w:rPr>
        <w:softHyphen/>
        <w:t xml:space="preserve">chodzi S. Rospond: </w:t>
      </w:r>
      <w:r>
        <w:rPr>
          <w:rStyle w:val="Teksttreci2Kursywa"/>
          <w:color w:val="000000"/>
        </w:rPr>
        <w:t>„</w:t>
      </w:r>
      <w:r>
        <w:rPr>
          <w:rStyle w:val="Teksttreci2Kursywa"/>
          <w:color w:val="000000"/>
        </w:rPr>
        <w:t>Gdańsk</w:t>
      </w:r>
      <w:r>
        <w:rPr>
          <w:rStyle w:val="Teksttreci2"/>
          <w:color w:val="000000"/>
        </w:rPr>
        <w:t xml:space="preserve"> (Gyddanyzc 999 r.) pochodzi od rdzenia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Kursywa"/>
          <w:color w:val="000000"/>
          <w:lang w:val="ru-RU" w:eastAsia="ru-RU"/>
        </w:rPr>
        <w:lastRenderedPageBreak/>
        <w:t>*</w:t>
      </w:r>
      <w:r>
        <w:rPr>
          <w:rStyle w:val="Teksttreci2Kursywa"/>
          <w:color w:val="000000"/>
        </w:rPr>
        <w:t>g</w:t>
      </w:r>
      <w:r>
        <w:rPr>
          <w:rStyle w:val="Teksttreci2Kursywa"/>
          <w:color w:val="000000"/>
          <w:lang w:val="ru-RU" w:eastAsia="ru-RU"/>
        </w:rPr>
        <w:t>ъ</w:t>
      </w:r>
      <w:r>
        <w:rPr>
          <w:rStyle w:val="Teksttreci2Kursywa"/>
          <w:color w:val="000000"/>
        </w:rPr>
        <w:t>d</w:t>
      </w:r>
      <w:r>
        <w:rPr>
          <w:rStyle w:val="Teksttreci2Kursywa"/>
          <w:color w:val="000000"/>
          <w:lang w:val="ru-RU" w:eastAsia="ru-RU"/>
        </w:rPr>
        <w:t>-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«teren błotnisty», czyli tego samego co schorw. </w:t>
      </w:r>
      <w:r>
        <w:rPr>
          <w:rStyle w:val="Teksttreci2Kursywa"/>
          <w:color w:val="000000"/>
        </w:rPr>
        <w:t>gdinj</w:t>
      </w:r>
      <w:r>
        <w:rPr>
          <w:rStyle w:val="Teksttreci2"/>
          <w:color w:val="000000"/>
        </w:rPr>
        <w:t xml:space="preserve">...” </w:t>
      </w:r>
      <w:r>
        <w:rPr>
          <w:rStyle w:val="Teksttreci2"/>
          <w:color w:val="000000"/>
          <w:vertAlign w:val="superscript"/>
        </w:rPr>
        <w:footnoteReference w:id="15"/>
      </w:r>
      <w:r>
        <w:rPr>
          <w:rStyle w:val="Teksttreci2"/>
          <w:color w:val="000000"/>
        </w:rPr>
        <w:t>. Zna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czenie «las, zarośla» jak w ps. </w:t>
      </w:r>
      <w:r>
        <w:rPr>
          <w:rStyle w:val="Teksttreci2Kursywa"/>
          <w:color w:val="000000"/>
        </w:rPr>
        <w:t>gude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«Busch» </w:t>
      </w:r>
      <w:r>
        <w:rPr>
          <w:rStyle w:val="Teksttreci2"/>
          <w:color w:val="000000"/>
        </w:rPr>
        <w:t xml:space="preserve">byłoby zatem wtórne (por. co do tego rozwój znaczenia ps. *gora </w:t>
      </w:r>
      <w:r>
        <w:rPr>
          <w:rStyle w:val="Teksttreci2"/>
          <w:color w:val="000000"/>
          <w:lang w:val="de-DE" w:eastAsia="de-DE"/>
        </w:rPr>
        <w:t xml:space="preserve">«mons» </w:t>
      </w:r>
      <w:r>
        <w:rPr>
          <w:rStyle w:val="Teksttreci2"/>
          <w:color w:val="000000"/>
        </w:rPr>
        <w:t xml:space="preserve">oraz </w:t>
      </w:r>
      <w:r>
        <w:rPr>
          <w:rStyle w:val="Teksttreci2"/>
          <w:color w:val="000000"/>
          <w:lang w:val="de-DE" w:eastAsia="de-DE"/>
        </w:rPr>
        <w:t>«silva»).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80"/>
      </w:pPr>
      <w:r>
        <w:rPr>
          <w:rStyle w:val="Teksttreci2"/>
          <w:color w:val="000000"/>
        </w:rPr>
        <w:t xml:space="preserve">Jednakże dowód na to, iż w omawianych nazwach nie tkwią imiona osobowe nie leży w tym, że rdzeń </w:t>
      </w:r>
      <w:r>
        <w:rPr>
          <w:rStyle w:val="Teksttreci2Kursywa"/>
          <w:color w:val="000000"/>
        </w:rPr>
        <w:t>*g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d-</w:t>
      </w:r>
      <w:r>
        <w:rPr>
          <w:rStyle w:val="Teksttreci2"/>
          <w:color w:val="000000"/>
        </w:rPr>
        <w:t xml:space="preserve"> i podobne występują w r</w:t>
      </w:r>
      <w:r>
        <w:rPr>
          <w:rStyle w:val="Teksttreci2"/>
          <w:color w:val="000000"/>
        </w:rPr>
        <w:t xml:space="preserve">óżnych nazwach wodnych dorzecza Noteci i gdzie indziej, także poza obszarem wschodnio-lechickim. Decydujący argument znajdziemy w pokrewnych strukturach morfologicznych o tym samym pierwiastku. Obok nazw </w:t>
      </w:r>
      <w:r>
        <w:rPr>
          <w:rStyle w:val="Teksttreci2Kursywa"/>
          <w:color w:val="000000"/>
        </w:rPr>
        <w:t>Gdanie, Gdańsk, Gdynia</w:t>
      </w:r>
      <w:r>
        <w:rPr>
          <w:rStyle w:val="Teksttreci2"/>
          <w:color w:val="000000"/>
        </w:rPr>
        <w:t xml:space="preserve"> można przyjąć jako pochodne o</w:t>
      </w:r>
      <w:r>
        <w:rPr>
          <w:rStyle w:val="Teksttreci2"/>
          <w:color w:val="000000"/>
        </w:rPr>
        <w:t xml:space="preserve">d nich, tj. ściślej od rzeczownika </w:t>
      </w:r>
      <w:r>
        <w:rPr>
          <w:rStyle w:val="Teksttreci2Kursywa"/>
          <w:color w:val="000000"/>
        </w:rPr>
        <w:t>*gdanie</w:t>
      </w:r>
      <w:r>
        <w:rPr>
          <w:rStyle w:val="Teksttreci2"/>
          <w:color w:val="000000"/>
        </w:rPr>
        <w:t xml:space="preserve"> «moczar, błoto, bagnisty las, błotnista struga» następujące nazwy miejscowe:</w:t>
      </w:r>
    </w:p>
    <w:p w:rsidR="00000000" w:rsidRDefault="00F62650">
      <w:pPr>
        <w:pStyle w:val="Teksttreci21"/>
        <w:numPr>
          <w:ilvl w:val="0"/>
          <w:numId w:val="2"/>
        </w:numPr>
        <w:shd w:val="clear" w:color="auto" w:fill="auto"/>
        <w:tabs>
          <w:tab w:val="left" w:pos="790"/>
        </w:tabs>
        <w:spacing w:before="0" w:line="306" w:lineRule="exact"/>
        <w:ind w:firstLine="480"/>
      </w:pPr>
      <w:r>
        <w:rPr>
          <w:rStyle w:val="Teksttreci2Kursywa"/>
          <w:color w:val="000000"/>
        </w:rPr>
        <w:t>Zagnanie,</w:t>
      </w:r>
      <w:r>
        <w:rPr>
          <w:rStyle w:val="Teksttreci2"/>
          <w:color w:val="000000"/>
        </w:rPr>
        <w:t xml:space="preserve"> jezioro w dobrach Sarnowo, pow. kościerski na Kaszubaach. Pierwotnie prawdopodobnie </w:t>
      </w:r>
      <w:r>
        <w:rPr>
          <w:rStyle w:val="Teksttreci2Kursywa"/>
          <w:color w:val="000000"/>
        </w:rPr>
        <w:t>*Zagdanie,</w:t>
      </w:r>
      <w:r>
        <w:rPr>
          <w:rStyle w:val="Teksttreci2"/>
          <w:color w:val="000000"/>
        </w:rPr>
        <w:t xml:space="preserve"> tj. jezioro położone za jak</w:t>
      </w:r>
      <w:r>
        <w:rPr>
          <w:rStyle w:val="Teksttreci2"/>
          <w:color w:val="000000"/>
        </w:rPr>
        <w:t xml:space="preserve">imiś błotami lub lasami, a więc za </w:t>
      </w:r>
      <w:r>
        <w:rPr>
          <w:rStyle w:val="Teksttreci2Kursywa"/>
          <w:color w:val="000000"/>
        </w:rPr>
        <w:t>*gdaniem</w:t>
      </w:r>
      <w:r>
        <w:rPr>
          <w:rStyle w:val="Teksttreci2"/>
          <w:color w:val="000000"/>
        </w:rPr>
        <w:t xml:space="preserve">. Por. co do budowy słowotwórczej n.m. </w:t>
      </w:r>
      <w:r>
        <w:rPr>
          <w:rStyle w:val="Teksttreci2Kursywa"/>
          <w:color w:val="000000"/>
          <w:lang w:val="cs-CZ" w:eastAsia="cs-CZ"/>
        </w:rPr>
        <w:t>Zapole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6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</w:rPr>
        <w:t>.</w:t>
      </w:r>
    </w:p>
    <w:p w:rsidR="00000000" w:rsidRDefault="00F62650">
      <w:pPr>
        <w:pStyle w:val="Teksttreci21"/>
        <w:numPr>
          <w:ilvl w:val="0"/>
          <w:numId w:val="2"/>
        </w:numPr>
        <w:shd w:val="clear" w:color="auto" w:fill="auto"/>
        <w:tabs>
          <w:tab w:val="left" w:pos="1260"/>
        </w:tabs>
        <w:spacing w:before="0" w:line="300" w:lineRule="exact"/>
        <w:ind w:firstLine="480"/>
      </w:pPr>
      <w:r>
        <w:rPr>
          <w:rStyle w:val="Teksttreci2Kursywa"/>
          <w:color w:val="000000"/>
        </w:rPr>
        <w:t>Zagdańsk,</w:t>
      </w:r>
      <w:r>
        <w:rPr>
          <w:rStyle w:val="Teksttreci2"/>
          <w:color w:val="000000"/>
        </w:rPr>
        <w:t xml:space="preserve"> osada dziś</w:t>
      </w:r>
      <w:r>
        <w:rPr>
          <w:rStyle w:val="Teksttreci2"/>
          <w:color w:val="000000"/>
        </w:rPr>
        <w:t xml:space="preserve"> nieznana w Wałeckiem, CW, s. 56 wg Zannoniego. </w:t>
      </w:r>
      <w:r>
        <w:rPr>
          <w:rStyle w:val="Teksttreci2"/>
          <w:color w:val="000000"/>
          <w:lang w:val="cs-CZ" w:eastAsia="cs-CZ"/>
        </w:rPr>
        <w:t xml:space="preserve">Koz. </w:t>
      </w:r>
      <w:r>
        <w:rPr>
          <w:rStyle w:val="Teksttreci2"/>
          <w:color w:val="000000"/>
        </w:rPr>
        <w:t>V, s. 516.</w:t>
      </w:r>
    </w:p>
    <w:p w:rsidR="00000000" w:rsidRDefault="00F62650">
      <w:pPr>
        <w:pStyle w:val="Teksttreci8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/>
        <w:ind w:firstLine="480"/>
        <w:jc w:val="both"/>
      </w:pPr>
      <w:r>
        <w:rPr>
          <w:rStyle w:val="Teksttreci8"/>
          <w:i/>
          <w:iCs/>
          <w:color w:val="000000"/>
        </w:rPr>
        <w:t>Zagdańsk</w:t>
      </w:r>
      <w:r>
        <w:rPr>
          <w:rStyle w:val="Teksttreci8Bezkursywy"/>
          <w:i w:val="0"/>
          <w:iCs w:val="0"/>
          <w:color w:val="000000"/>
        </w:rPr>
        <w:t xml:space="preserve"> „w XV w. </w:t>
      </w:r>
      <w:r>
        <w:rPr>
          <w:rStyle w:val="Teksttreci8"/>
          <w:i/>
          <w:iCs/>
          <w:color w:val="000000"/>
        </w:rPr>
        <w:t>Zagnansko,</w:t>
      </w:r>
      <w:r>
        <w:rPr>
          <w:rStyle w:val="Teksttreci8Bezkursywy"/>
          <w:i w:val="0"/>
          <w:iCs w:val="0"/>
          <w:color w:val="000000"/>
        </w:rPr>
        <w:t xml:space="preserve"> w XVI </w:t>
      </w:r>
      <w:r>
        <w:rPr>
          <w:rStyle w:val="Teksttreci8"/>
          <w:i/>
          <w:iCs/>
          <w:color w:val="000000"/>
        </w:rPr>
        <w:t>Zagdańsko</w:t>
      </w:r>
      <w:r>
        <w:rPr>
          <w:rStyle w:val="Teksttreci8Bezkursywy"/>
          <w:i w:val="0"/>
          <w:iCs w:val="0"/>
          <w:color w:val="000000"/>
        </w:rPr>
        <w:t xml:space="preserve"> i </w:t>
      </w:r>
      <w:r>
        <w:rPr>
          <w:rStyle w:val="Teksttreci8"/>
          <w:i/>
          <w:iCs/>
          <w:color w:val="000000"/>
        </w:rPr>
        <w:t>Zagnańsko,</w:t>
      </w:r>
    </w:p>
    <w:p w:rsidR="00000000" w:rsidRDefault="00F62650">
      <w:pPr>
        <w:pStyle w:val="Teksttreci21"/>
        <w:shd w:val="clear" w:color="auto" w:fill="auto"/>
        <w:tabs>
          <w:tab w:val="left" w:pos="2316"/>
        </w:tabs>
        <w:spacing w:before="0"/>
        <w:ind w:firstLine="0"/>
      </w:pPr>
      <w:r>
        <w:rPr>
          <w:rStyle w:val="Teksttreci2"/>
          <w:color w:val="000000"/>
        </w:rPr>
        <w:t xml:space="preserve">dziś również bywa często zwany </w:t>
      </w:r>
      <w:r>
        <w:rPr>
          <w:rStyle w:val="Teksttreci2Kursywa"/>
          <w:color w:val="000000"/>
        </w:rPr>
        <w:t>Zagnańsk</w:t>
      </w:r>
      <w:r>
        <w:rPr>
          <w:rStyle w:val="Teksttreci2"/>
          <w:color w:val="000000"/>
          <w:vertAlign w:val="superscript"/>
        </w:rPr>
        <w:t>29 30</w:t>
      </w:r>
      <w:r>
        <w:rPr>
          <w:rStyle w:val="Teksttreci2"/>
          <w:color w:val="000000"/>
        </w:rPr>
        <w:t>. Według nowszego opisu krajoznawczego</w:t>
      </w:r>
      <w:r>
        <w:rPr>
          <w:rStyle w:val="Teksttreci2"/>
          <w:color w:val="000000"/>
          <w:vertAlign w:val="superscript"/>
        </w:rPr>
        <w:t>30</w:t>
      </w:r>
      <w:r>
        <w:rPr>
          <w:rStyle w:val="Teksttreci2"/>
          <w:color w:val="000000"/>
        </w:rPr>
        <w:tab/>
        <w:t>„</w:t>
      </w:r>
      <w:r>
        <w:rPr>
          <w:rStyle w:val="Teksttreci2Kursywa"/>
          <w:color w:val="000000"/>
        </w:rPr>
        <w:t>Zagnańsk</w:t>
      </w:r>
      <w:r>
        <w:rPr>
          <w:rStyle w:val="Teksttreci2"/>
          <w:color w:val="000000"/>
        </w:rPr>
        <w:t xml:space="preserve"> wieś w pobliżu Kielc,</w:t>
      </w:r>
      <w:r>
        <w:rPr>
          <w:rStyle w:val="Teksttreci2"/>
          <w:color w:val="000000"/>
        </w:rPr>
        <w:t xml:space="preserve"> stacja kolejowa.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"/>
          <w:color w:val="000000"/>
        </w:rPr>
        <w:t xml:space="preserve">W dokumentach z XV w. </w:t>
      </w:r>
      <w:r>
        <w:rPr>
          <w:rStyle w:val="Teksttreci2Kursywa"/>
          <w:color w:val="000000"/>
        </w:rPr>
        <w:t>Zagdańsko”.</w:t>
      </w:r>
    </w:p>
    <w:p w:rsidR="00000000" w:rsidRDefault="00F62650">
      <w:pPr>
        <w:pStyle w:val="Teksttreci21"/>
        <w:shd w:val="clear" w:color="auto" w:fill="auto"/>
        <w:spacing w:before="0"/>
        <w:ind w:firstLine="480"/>
      </w:pPr>
      <w:r>
        <w:rPr>
          <w:rStyle w:val="Teksttreci2"/>
          <w:color w:val="000000"/>
        </w:rPr>
        <w:t xml:space="preserve">Dla tych nazw jako formy pierwotne rozpoznajemy postaci </w:t>
      </w:r>
      <w:r>
        <w:rPr>
          <w:rStyle w:val="Teksttreci2Kursywa"/>
          <w:color w:val="000000"/>
        </w:rPr>
        <w:t>*Zagdanie, Zagdańsko, Zagdańsk.</w:t>
      </w:r>
      <w:r>
        <w:rPr>
          <w:rStyle w:val="Teksttreci2"/>
          <w:color w:val="000000"/>
        </w:rPr>
        <w:t xml:space="preserve"> Materiał bowiem tu przedstawiony wykazuje, że nazwa </w:t>
      </w:r>
      <w:r>
        <w:rPr>
          <w:rStyle w:val="Teksttreci2Kursywa"/>
          <w:color w:val="000000"/>
        </w:rPr>
        <w:t>Zagdańsk</w:t>
      </w:r>
      <w:r>
        <w:rPr>
          <w:rStyle w:val="Teksttreci2"/>
          <w:color w:val="000000"/>
        </w:rPr>
        <w:t xml:space="preserve"> w jednym wypadku pojawia się jako forma oboczna ró</w:t>
      </w:r>
      <w:r>
        <w:rPr>
          <w:rStyle w:val="Teksttreci2"/>
          <w:color w:val="000000"/>
        </w:rPr>
        <w:t xml:space="preserve">wnolegle z innym wariantem, a mianowicie jako </w:t>
      </w:r>
      <w:r>
        <w:rPr>
          <w:rStyle w:val="Teksttreci2Kursywa"/>
          <w:color w:val="000000"/>
        </w:rPr>
        <w:t>Zagnańsk,</w:t>
      </w:r>
      <w:r>
        <w:rPr>
          <w:rStyle w:val="Teksttreci2"/>
          <w:color w:val="000000"/>
        </w:rPr>
        <w:t xml:space="preserve"> które to brzmienie teoretycznie można łączyć z czasownikiem </w:t>
      </w:r>
      <w:r>
        <w:rPr>
          <w:rStyle w:val="Teksttreci2Kursywa"/>
          <w:color w:val="000000"/>
        </w:rPr>
        <w:t>zagnać,</w:t>
      </w:r>
      <w:r>
        <w:rPr>
          <w:rStyle w:val="Teksttreci2"/>
          <w:color w:val="000000"/>
        </w:rPr>
        <w:t xml:space="preserve"> co jednak z przyczyn znaczeniowych z góry wątpliwe. Uzasadniona dedukcja pozwala widzieć w alternacji tych form wpływ asocjacji poję</w:t>
      </w:r>
      <w:r>
        <w:rPr>
          <w:rStyle w:val="Teksttreci2"/>
          <w:color w:val="000000"/>
        </w:rPr>
        <w:t>ciowych, polegających na upodobnianiu się brzmienia wyrazów mało znanych, najczęściej wychodzących z użycia, do pojęć powszechnie zrozumiałych. To znane w nauce o języku zjawisko nosi nazwę adideacji. Pozostaje rozważyć, jaki mógł być kierunek tych adideac</w:t>
      </w:r>
      <w:r>
        <w:rPr>
          <w:rStyle w:val="Teksttreci2"/>
          <w:color w:val="000000"/>
        </w:rPr>
        <w:t xml:space="preserve">ji: czy od formy </w:t>
      </w:r>
      <w:r>
        <w:rPr>
          <w:rStyle w:val="Teksttreci2Kursywa"/>
          <w:color w:val="000000"/>
        </w:rPr>
        <w:t>Zagnań</w:t>
      </w:r>
      <w:r>
        <w:rPr>
          <w:rStyle w:val="Teksttreci2Kursywa"/>
          <w:color w:val="000000"/>
        </w:rPr>
        <w:softHyphen/>
        <w:t>sko</w:t>
      </w:r>
      <w:r>
        <w:rPr>
          <w:rStyle w:val="Teksttreci2"/>
          <w:color w:val="000000"/>
        </w:rPr>
        <w:t xml:space="preserve"> do formy </w:t>
      </w:r>
      <w:r>
        <w:rPr>
          <w:rStyle w:val="Teksttreci2Kursywa"/>
          <w:color w:val="000000"/>
        </w:rPr>
        <w:t>Zagdańsko,</w:t>
      </w:r>
      <w:r>
        <w:rPr>
          <w:rStyle w:val="Teksttreci2"/>
          <w:color w:val="000000"/>
        </w:rPr>
        <w:t xml:space="preserve"> czy naodwrót — od formy pierwotnej </w:t>
      </w:r>
      <w:r>
        <w:rPr>
          <w:rStyle w:val="Teksttreci2Kursywa"/>
          <w:color w:val="000000"/>
        </w:rPr>
        <w:t>Zagdań</w:t>
      </w:r>
      <w:r>
        <w:rPr>
          <w:rStyle w:val="Teksttreci2Kursywa"/>
          <w:color w:val="000000"/>
        </w:rPr>
        <w:softHyphen/>
        <w:t>sko, Zagdańsk</w:t>
      </w:r>
      <w:r>
        <w:rPr>
          <w:rStyle w:val="Teksttreci2"/>
          <w:color w:val="000000"/>
        </w:rPr>
        <w:t xml:space="preserve"> do postaci wtórnej </w:t>
      </w:r>
      <w:r>
        <w:rPr>
          <w:rStyle w:val="Teksttreci2Kursywa"/>
          <w:color w:val="000000"/>
        </w:rPr>
        <w:t>Zagnańsko, Zagnańsk.</w:t>
      </w:r>
    </w:p>
    <w:p w:rsidR="00000000" w:rsidRDefault="00F62650">
      <w:pPr>
        <w:pStyle w:val="Teksttreci21"/>
        <w:shd w:val="clear" w:color="auto" w:fill="auto"/>
        <w:spacing w:before="0"/>
        <w:ind w:firstLine="480"/>
      </w:pPr>
      <w:r>
        <w:rPr>
          <w:rStyle w:val="Teksttreci2"/>
          <w:color w:val="000000"/>
        </w:rPr>
        <w:t xml:space="preserve">Za tym, że nazwy </w:t>
      </w:r>
      <w:r>
        <w:rPr>
          <w:rStyle w:val="Teksttreci2Kursywa"/>
          <w:color w:val="000000"/>
        </w:rPr>
        <w:t>*Zagdanie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Zagdańsko</w:t>
      </w:r>
      <w:r>
        <w:rPr>
          <w:rStyle w:val="Teksttreci2"/>
          <w:color w:val="000000"/>
        </w:rPr>
        <w:t xml:space="preserve"> były pierwotne, prze</w:t>
      </w:r>
      <w:r>
        <w:rPr>
          <w:rStyle w:val="Teksttreci2"/>
          <w:color w:val="000000"/>
        </w:rPr>
        <w:softHyphen/>
        <w:t>mawiają względy znaczeniowe i strukturalno-nazewn</w:t>
      </w:r>
      <w:r>
        <w:rPr>
          <w:rStyle w:val="Teksttreci2"/>
          <w:color w:val="000000"/>
        </w:rPr>
        <w:t xml:space="preserve">icze. Dla jednej wsi o tej nazwie poświadczona jest tylko forma </w:t>
      </w:r>
      <w:r>
        <w:rPr>
          <w:rStyle w:val="Teksttreci2Kursywa"/>
          <w:color w:val="000000"/>
        </w:rPr>
        <w:t>Zagdańsk</w:t>
      </w:r>
      <w:r>
        <w:rPr>
          <w:rStyle w:val="Teksttreci2"/>
          <w:color w:val="000000"/>
        </w:rPr>
        <w:t xml:space="preserve">. Kategoria nazw przyimkowych typu </w:t>
      </w:r>
      <w:r>
        <w:rPr>
          <w:rStyle w:val="Teksttreci2Kursywa"/>
          <w:color w:val="000000"/>
          <w:lang w:val="cs-CZ" w:eastAsia="cs-CZ"/>
        </w:rPr>
        <w:t xml:space="preserve">Zapole, </w:t>
      </w:r>
      <w:r>
        <w:rPr>
          <w:rStyle w:val="Teksttreci2Kursywa"/>
          <w:color w:val="000000"/>
        </w:rPr>
        <w:t>Zastruże, Zamorze, Zalesie</w:t>
      </w:r>
      <w:r>
        <w:rPr>
          <w:rStyle w:val="Teksttreci2"/>
          <w:color w:val="000000"/>
        </w:rPr>
        <w:t xml:space="preserve"> określała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"/>
          <w:color w:val="000000"/>
        </w:rPr>
        <w:t xml:space="preserve">wyraźnie, iż chodzi o obiekty położone </w:t>
      </w:r>
      <w:r>
        <w:rPr>
          <w:rStyle w:val="Teksttreci2Kursywa"/>
          <w:color w:val="000000"/>
        </w:rPr>
        <w:t>za</w:t>
      </w:r>
      <w:r>
        <w:rPr>
          <w:rStyle w:val="Teksttreci2"/>
          <w:color w:val="000000"/>
        </w:rPr>
        <w:t xml:space="preserve"> polem, </w:t>
      </w:r>
      <w:r>
        <w:rPr>
          <w:rStyle w:val="Teksttreci2Kursywa"/>
          <w:color w:val="000000"/>
        </w:rPr>
        <w:t xml:space="preserve">za strugą, za morzem </w:t>
      </w:r>
      <w:r>
        <w:rPr>
          <w:rStyle w:val="Teksttreci2"/>
          <w:color w:val="000000"/>
        </w:rPr>
        <w:t xml:space="preserve">(tj. prawdopodobnie jeziorem), </w:t>
      </w:r>
      <w:r>
        <w:rPr>
          <w:rStyle w:val="Teksttreci2Kursywa"/>
          <w:color w:val="000000"/>
        </w:rPr>
        <w:t xml:space="preserve">za </w:t>
      </w:r>
      <w:r>
        <w:rPr>
          <w:rStyle w:val="Teksttreci2Kursywa"/>
          <w:color w:val="000000"/>
        </w:rPr>
        <w:t>lasem</w:t>
      </w:r>
      <w:r>
        <w:rPr>
          <w:rStyle w:val="Teksttreci2"/>
          <w:color w:val="000000"/>
        </w:rPr>
        <w:t xml:space="preserve"> itd. Nazwy te miały wyraźne uzasadnienie w topografii i w krajobrazie okolicy, i nawet pozostawały jasne, kiedy z czasem pole zostało zabudowane, struga wyschła lub zmieniła łożysko, a na miejscu dawnego </w:t>
      </w:r>
      <w:r>
        <w:rPr>
          <w:rStyle w:val="Teksttreci2"/>
          <w:color w:val="000000"/>
        </w:rPr>
        <w:lastRenderedPageBreak/>
        <w:t>lasu powstały pastwiska i łąki lub też wyrosła</w:t>
      </w:r>
      <w:r>
        <w:rPr>
          <w:rStyle w:val="Teksttreci2"/>
          <w:color w:val="000000"/>
        </w:rPr>
        <w:t xml:space="preserve"> sąsiednia osada. W podobny sposób powstawały nazwy od nazw drzew jak </w:t>
      </w:r>
      <w:r>
        <w:rPr>
          <w:rStyle w:val="Teksttreci2Kursywa"/>
          <w:color w:val="000000"/>
        </w:rPr>
        <w:t>Zadębie, Zabrzezie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Zalipie, Zaosie, Zaolsze: dąb, brzoza, lipa, osa, olcha</w:t>
      </w:r>
      <w:r>
        <w:rPr>
          <w:rStyle w:val="Teksttreci2"/>
          <w:color w:val="000000"/>
        </w:rPr>
        <w:t xml:space="preserve">. Także od nazw rzecznych: </w:t>
      </w:r>
      <w:r>
        <w:rPr>
          <w:rStyle w:val="Teksttreci2Kursywa"/>
          <w:color w:val="000000"/>
        </w:rPr>
        <w:t>Zaracze</w:t>
      </w:r>
      <w:r>
        <w:rPr>
          <w:rStyle w:val="Teksttreci2"/>
          <w:color w:val="000000"/>
        </w:rPr>
        <w:t xml:space="preserve"> — wieś nad rzeką </w:t>
      </w:r>
      <w:r>
        <w:rPr>
          <w:rStyle w:val="Teksttreci2Kursywa"/>
          <w:color w:val="000000"/>
        </w:rPr>
        <w:t>Rak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Zapsiele</w:t>
      </w:r>
      <w:r>
        <w:rPr>
          <w:rStyle w:val="Teksttreci2"/>
          <w:color w:val="000000"/>
        </w:rPr>
        <w:t xml:space="preserve"> — wieś za rzeką </w:t>
      </w:r>
      <w:r>
        <w:rPr>
          <w:rStyle w:val="Teksttreci2Kursywa"/>
          <w:color w:val="000000"/>
        </w:rPr>
        <w:t>Psią, Zawiercie</w:t>
      </w:r>
      <w:r>
        <w:rPr>
          <w:rStyle w:val="Teksttreci2"/>
          <w:color w:val="000000"/>
        </w:rPr>
        <w:t xml:space="preserve"> — za </w:t>
      </w:r>
      <w:r>
        <w:rPr>
          <w:rStyle w:val="Teksttreci2Kursywa"/>
          <w:color w:val="000000"/>
        </w:rPr>
        <w:t>Wartą, Z</w:t>
      </w:r>
      <w:r>
        <w:rPr>
          <w:rStyle w:val="Teksttreci2Kursywa"/>
          <w:color w:val="000000"/>
        </w:rPr>
        <w:t>adrozdzie</w:t>
      </w:r>
      <w:r>
        <w:rPr>
          <w:rStyle w:val="Teksttreci2"/>
          <w:color w:val="000000"/>
        </w:rPr>
        <w:t xml:space="preserve"> — za rzeką* </w:t>
      </w:r>
      <w:r>
        <w:rPr>
          <w:rStyle w:val="Teksttreci2Kursywa"/>
          <w:color w:val="000000"/>
        </w:rPr>
        <w:t>Drozdą, Zaorze</w:t>
      </w:r>
      <w:r>
        <w:rPr>
          <w:rStyle w:val="Teksttreci2"/>
          <w:color w:val="000000"/>
        </w:rPr>
        <w:t xml:space="preserve"> — nad rzeką </w:t>
      </w:r>
      <w:r>
        <w:rPr>
          <w:rStyle w:val="Teksttreci2Kursywa"/>
          <w:color w:val="000000"/>
        </w:rPr>
        <w:t>Orz, Zasule</w:t>
      </w:r>
      <w:r>
        <w:rPr>
          <w:rStyle w:val="Teksttreci2"/>
          <w:color w:val="000000"/>
        </w:rPr>
        <w:t xml:space="preserve"> — za rzeką </w:t>
      </w:r>
      <w:r>
        <w:rPr>
          <w:rStyle w:val="Teksttreci2Kursywa"/>
          <w:color w:val="000000"/>
        </w:rPr>
        <w:t>Sułą, Zasonie</w:t>
      </w:r>
      <w:r>
        <w:rPr>
          <w:rStyle w:val="Teksttreci2"/>
          <w:color w:val="000000"/>
        </w:rPr>
        <w:t xml:space="preserve"> — na rzeką </w:t>
      </w:r>
      <w:r>
        <w:rPr>
          <w:rStyle w:val="Teksttreci2Kursywa"/>
          <w:color w:val="000000"/>
        </w:rPr>
        <w:t>Soną, Zasanie</w:t>
      </w:r>
      <w:r>
        <w:rPr>
          <w:rStyle w:val="Teksttreci2"/>
          <w:color w:val="000000"/>
        </w:rPr>
        <w:t xml:space="preserve"> — za </w:t>
      </w:r>
      <w:r>
        <w:rPr>
          <w:rStyle w:val="Teksttreci2Kursywa"/>
          <w:color w:val="000000"/>
        </w:rPr>
        <w:t>Sanem;</w:t>
      </w:r>
      <w:r>
        <w:rPr>
          <w:rStyle w:val="Teksttreci2"/>
          <w:color w:val="000000"/>
        </w:rPr>
        <w:t xml:space="preserve"> od nazw jezior: </w:t>
      </w:r>
      <w:r>
        <w:rPr>
          <w:rStyle w:val="Teksttreci2Kursywa"/>
          <w:color w:val="000000"/>
        </w:rPr>
        <w:t>Zaplisie</w:t>
      </w:r>
      <w:r>
        <w:rPr>
          <w:rStyle w:val="Teksttreci2"/>
          <w:color w:val="000000"/>
        </w:rPr>
        <w:t xml:space="preserve"> — wieś za jeziorem </w:t>
      </w:r>
      <w:r>
        <w:rPr>
          <w:rStyle w:val="Teksttreci2Kursywa"/>
          <w:color w:val="000000"/>
        </w:rPr>
        <w:t>Plisa;</w:t>
      </w:r>
      <w:r>
        <w:rPr>
          <w:rStyle w:val="Teksttreci2"/>
          <w:color w:val="000000"/>
        </w:rPr>
        <w:t xml:space="preserve"> od nazw miejscowości: </w:t>
      </w:r>
      <w:r>
        <w:rPr>
          <w:rStyle w:val="Teksttreci2Kursywa"/>
          <w:color w:val="000000"/>
        </w:rPr>
        <w:t>Zaosowie &gt; Zasowie</w:t>
      </w:r>
      <w:r>
        <w:rPr>
          <w:rStyle w:val="Teksttreci2"/>
          <w:color w:val="000000"/>
        </w:rPr>
        <w:t xml:space="preserve"> — wieś w gminie </w:t>
      </w:r>
      <w:r>
        <w:rPr>
          <w:rStyle w:val="Teksttreci2Kursywa"/>
          <w:color w:val="000000"/>
        </w:rPr>
        <w:t>Osowo,</w:t>
      </w:r>
      <w:r>
        <w:rPr>
          <w:rStyle w:val="Teksttreci2"/>
          <w:color w:val="000000"/>
        </w:rPr>
        <w:t xml:space="preserve"> a więc za </w:t>
      </w:r>
      <w:r>
        <w:rPr>
          <w:rStyle w:val="Teksttreci2Kursywa"/>
          <w:color w:val="000000"/>
        </w:rPr>
        <w:t>Osowem</w:t>
      </w:r>
      <w:r>
        <w:rPr>
          <w:rStyle w:val="Teksttreci2"/>
          <w:color w:val="000000"/>
        </w:rPr>
        <w:t xml:space="preserve"> p</w:t>
      </w:r>
      <w:r>
        <w:rPr>
          <w:rStyle w:val="Teksttreci2"/>
          <w:color w:val="000000"/>
        </w:rPr>
        <w:t xml:space="preserve">ołożona, </w:t>
      </w:r>
      <w:r>
        <w:rPr>
          <w:rStyle w:val="Teksttreci2Kursywa"/>
          <w:color w:val="000000"/>
          <w:lang w:val="en-US" w:eastAsia="en-US"/>
        </w:rPr>
        <w:t>Zamir</w:t>
      </w:r>
      <w:r>
        <w:rPr>
          <w:rStyle w:val="Teksttreci2Kursywa"/>
          <w:color w:val="000000"/>
        </w:rPr>
        <w:t>ze</w:t>
      </w:r>
      <w:r>
        <w:rPr>
          <w:rStyle w:val="Teksttreci2"/>
          <w:color w:val="000000"/>
        </w:rPr>
        <w:t xml:space="preserve"> — za </w:t>
      </w:r>
      <w:r>
        <w:rPr>
          <w:rStyle w:val="Teksttreci2Kursywa"/>
          <w:color w:val="000000"/>
        </w:rPr>
        <w:t>Mirem</w:t>
      </w:r>
      <w:r>
        <w:rPr>
          <w:rStyle w:val="Teksttreci2"/>
          <w:color w:val="000000"/>
        </w:rPr>
        <w:t xml:space="preserve"> (dobra mirskie) itd. Oczywiście najliczniejszą grupę stanowi tu oddzielna grupa nazw odapelatywnych utworzonych od określeń terenowych charakteryzujących jakąś cechę krajobrazu, jak np.: woda, bór, </w:t>
      </w:r>
      <w:r>
        <w:rPr>
          <w:rStyle w:val="Teksttreci2"/>
          <w:color w:val="000000"/>
          <w:lang w:val="en-US" w:eastAsia="en-US"/>
        </w:rPr>
        <w:t xml:space="preserve">bug, </w:t>
      </w:r>
      <w:r>
        <w:rPr>
          <w:rStyle w:val="Teksttreci2"/>
          <w:color w:val="000000"/>
        </w:rPr>
        <w:t xml:space="preserve">błoto, łęg, bród, brzeg, </w:t>
      </w:r>
      <w:r>
        <w:rPr>
          <w:rStyle w:val="Teksttreci2"/>
          <w:color w:val="000000"/>
        </w:rPr>
        <w:t xml:space="preserve">dąbrowa, rzeka, dół, gaj, góra, debra, gozd, jama, jezioro, kierz, liw, rus. lesok «lasek», łazy, łąka, od czego nazwy: </w:t>
      </w:r>
      <w:r>
        <w:rPr>
          <w:rStyle w:val="Teksttreci2Kursywa"/>
          <w:color w:val="000000"/>
        </w:rPr>
        <w:t>Zawodzie, Zaborze, Zabuże, Zablocie,</w:t>
      </w:r>
      <w:r>
        <w:rPr>
          <w:rStyle w:val="Teksttreci2"/>
          <w:color w:val="000000"/>
        </w:rPr>
        <w:t xml:space="preserve"> Załęże, </w:t>
      </w:r>
      <w:r>
        <w:rPr>
          <w:rStyle w:val="Teksttreci2Kursywa"/>
          <w:color w:val="000000"/>
        </w:rPr>
        <w:t>Zabrodzie, Zabrzeże, Zadąbrowie, Zarzecze, Zadole, Zagaje, Zagórze, Zadbrze &gt; Zabrze, Zagoź</w:t>
      </w:r>
      <w:r>
        <w:rPr>
          <w:rStyle w:val="Teksttreci2Kursywa"/>
          <w:color w:val="000000"/>
        </w:rPr>
        <w:t>dzie, Zajamie, Zajezierze, Zakrze, Zaliwie, Zalesocze, Załazie, Załącze</w:t>
      </w:r>
      <w:r>
        <w:rPr>
          <w:rStyle w:val="Teksttreci2"/>
          <w:color w:val="000000"/>
        </w:rPr>
        <w:t xml:space="preserve"> itd. Ta kategoria nazewnicza charakteryzuje swą bu</w:t>
      </w:r>
      <w:r>
        <w:rPr>
          <w:rStyle w:val="Teksttreci2"/>
          <w:color w:val="000000"/>
        </w:rPr>
        <w:softHyphen/>
        <w:t>dową słowotwórczą przedrostkowo-sufiksalną, tj. budową typu: przed</w:t>
      </w:r>
      <w:r>
        <w:rPr>
          <w:rStyle w:val="Teksttreci2"/>
          <w:color w:val="000000"/>
        </w:rPr>
        <w:softHyphen/>
        <w:t xml:space="preserve">rostek </w:t>
      </w:r>
      <w:r>
        <w:rPr>
          <w:rStyle w:val="Teksttreci2Kursywa"/>
          <w:color w:val="000000"/>
        </w:rPr>
        <w:t>za</w:t>
      </w:r>
      <w:r>
        <w:rPr>
          <w:rStyle w:val="Teksttreci2"/>
          <w:color w:val="000000"/>
        </w:rPr>
        <w:t xml:space="preserve"> + podstawa derywacyjna + przyrostek </w:t>
      </w:r>
      <w:r>
        <w:rPr>
          <w:rStyle w:val="Teksttreci2Kursywa"/>
          <w:color w:val="000000"/>
          <w:lang w:val="ru-RU" w:eastAsia="ru-RU"/>
        </w:rPr>
        <w:t>-ь</w:t>
      </w:r>
      <w:r>
        <w:rPr>
          <w:rStyle w:val="Teksttreci2Kursywa"/>
          <w:color w:val="000000"/>
        </w:rPr>
        <w:t>i</w:t>
      </w:r>
      <w:r>
        <w:rPr>
          <w:rStyle w:val="Teksttreci2Kursywa"/>
          <w:rFonts w:ascii="Times New Roman" w:hAnsi="Times New Roman" w:cs="Times New Roman"/>
          <w:color w:val="000000"/>
        </w:rPr>
        <w:t>̯</w:t>
      </w:r>
      <w:r>
        <w:rPr>
          <w:rStyle w:val="Teksttreci2Kursywa"/>
          <w:color w:val="000000"/>
          <w:lang w:val="ru-RU" w:eastAsia="ru-RU"/>
        </w:rPr>
        <w:t>е.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Należ</w:t>
      </w:r>
      <w:r>
        <w:rPr>
          <w:rStyle w:val="Teksttreci2"/>
          <w:color w:val="000000"/>
        </w:rPr>
        <w:t>y ona do obszerniejszej znacznie i bardzo produktywnej grupy morfologicznej, w której obok podstawy derywacyjnej i tego samego sufiksu -</w:t>
      </w:r>
      <w:r>
        <w:rPr>
          <w:rStyle w:val="Teksttreci2Kursywa"/>
          <w:color w:val="000000"/>
          <w:lang w:val="ru-RU" w:eastAsia="ru-RU"/>
        </w:rPr>
        <w:t>ь</w:t>
      </w:r>
      <w:r>
        <w:rPr>
          <w:rStyle w:val="Teksttreci2"/>
          <w:color w:val="000000"/>
        </w:rPr>
        <w:t>i</w:t>
      </w:r>
      <w:r>
        <w:rPr>
          <w:rStyle w:val="Teksttreci2"/>
          <w:rFonts w:ascii="Times New Roman" w:hAnsi="Times New Roman" w:cs="Times New Roman"/>
          <w:color w:val="000000"/>
        </w:rPr>
        <w:t>̯</w:t>
      </w:r>
      <w:r>
        <w:rPr>
          <w:rStyle w:val="Teksttreci2"/>
          <w:color w:val="000000"/>
        </w:rPr>
        <w:t>e wystę</w:t>
      </w:r>
      <w:r>
        <w:rPr>
          <w:rStyle w:val="Teksttreci2"/>
          <w:color w:val="000000"/>
        </w:rPr>
        <w:softHyphen/>
        <w:t xml:space="preserve">pować mogą w miejsce przedrostka </w:t>
      </w:r>
      <w:r>
        <w:rPr>
          <w:rStyle w:val="Teksttreci2Kursywa"/>
          <w:color w:val="000000"/>
        </w:rPr>
        <w:t>za</w:t>
      </w:r>
      <w:r>
        <w:rPr>
          <w:rStyle w:val="Teksttreci2"/>
          <w:color w:val="000000"/>
        </w:rPr>
        <w:t xml:space="preserve"> i inne przedrostki pochodzenia przyimkowego, jak: </w:t>
      </w:r>
      <w:r>
        <w:rPr>
          <w:rStyle w:val="Teksttreci2Kursywa"/>
          <w:color w:val="000000"/>
        </w:rPr>
        <w:t>pod, przy, po, u, międz</w:t>
      </w:r>
      <w:r>
        <w:rPr>
          <w:rStyle w:val="Teksttreci2Kursywa"/>
          <w:color w:val="000000"/>
        </w:rPr>
        <w:t>y</w:t>
      </w:r>
      <w:r>
        <w:rPr>
          <w:rStyle w:val="Teksttreci2"/>
          <w:color w:val="000000"/>
        </w:rPr>
        <w:t xml:space="preserve"> (Podlesie, Polesie, Ulesie, Międzylesie) a także inne.</w:t>
      </w:r>
    </w:p>
    <w:p w:rsidR="00000000" w:rsidRDefault="00F62650">
      <w:pPr>
        <w:pStyle w:val="Teksttreci21"/>
        <w:shd w:val="clear" w:color="auto" w:fill="auto"/>
        <w:spacing w:before="0" w:line="324" w:lineRule="exact"/>
        <w:ind w:firstLine="440"/>
      </w:pPr>
      <w:r>
        <w:rPr>
          <w:rStyle w:val="Teksttreci2"/>
          <w:color w:val="000000"/>
        </w:rPr>
        <w:t xml:space="preserve">Nazwa </w:t>
      </w:r>
      <w:r>
        <w:rPr>
          <w:rStyle w:val="Teksttreci2Kursywa"/>
          <w:color w:val="000000"/>
        </w:rPr>
        <w:t>Zagdańsko</w:t>
      </w:r>
      <w:r>
        <w:rPr>
          <w:rStyle w:val="Teksttreci2"/>
          <w:color w:val="000000"/>
        </w:rPr>
        <w:t xml:space="preserve"> tłumaczy się więc na tym tle jasno jako nazwa osady położonej </w:t>
      </w:r>
      <w:r>
        <w:rPr>
          <w:rStyle w:val="Teksttreci2Kursywa"/>
          <w:color w:val="000000"/>
        </w:rPr>
        <w:t>za *gdaniem,</w:t>
      </w:r>
      <w:r>
        <w:rPr>
          <w:rStyle w:val="Teksttreci2"/>
          <w:color w:val="000000"/>
        </w:rPr>
        <w:t xml:space="preserve"> tyle tylko, że podstawa derywacyjna </w:t>
      </w:r>
      <w:r>
        <w:rPr>
          <w:rStyle w:val="Teksttreci2Kursywa"/>
          <w:color w:val="000000"/>
        </w:rPr>
        <w:t>*gdanie</w:t>
      </w:r>
      <w:r>
        <w:rPr>
          <w:rStyle w:val="Teksttreci2"/>
          <w:color w:val="000000"/>
        </w:rPr>
        <w:t xml:space="preserve"> o konstrukcji złożonej z pnia g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d-</w:t>
      </w:r>
      <w:r>
        <w:rPr>
          <w:rStyle w:val="Teksttreci2"/>
          <w:color w:val="000000"/>
        </w:rPr>
        <w:t xml:space="preserve"> + suf. -</w:t>
      </w:r>
      <w:r>
        <w:rPr>
          <w:rStyle w:val="Teksttreci2Kursywa"/>
          <w:color w:val="000000"/>
        </w:rPr>
        <w:t>anie,</w:t>
      </w:r>
      <w:r>
        <w:rPr>
          <w:rStyle w:val="Teksttreci2"/>
          <w:color w:val="000000"/>
        </w:rPr>
        <w:t xml:space="preserve"> utrudniała jak-</w:t>
      </w:r>
      <w:r>
        <w:rPr>
          <w:rStyle w:val="Teksttreci2"/>
          <w:color w:val="000000"/>
        </w:rPr>
        <w:t xml:space="preserve"> gdyby zastosowaniu przyr. </w:t>
      </w:r>
      <w:r>
        <w:rPr>
          <w:rStyle w:val="Teksttreci2Kursywa"/>
          <w:color w:val="000000"/>
          <w:lang w:val="ru-RU" w:eastAsia="ru-RU"/>
        </w:rPr>
        <w:t>-</w:t>
      </w:r>
      <w:r>
        <w:rPr>
          <w:rStyle w:val="Teksttreci2"/>
          <w:color w:val="000000"/>
        </w:rPr>
        <w:t>-</w:t>
      </w:r>
      <w:r>
        <w:rPr>
          <w:rStyle w:val="Teksttreci2Kursywa"/>
          <w:color w:val="000000"/>
          <w:lang w:val="ru-RU" w:eastAsia="ru-RU"/>
        </w:rPr>
        <w:t>ь</w:t>
      </w:r>
      <w:r>
        <w:rPr>
          <w:rStyle w:val="Teksttreci2"/>
          <w:color w:val="000000"/>
        </w:rPr>
        <w:t>i</w:t>
      </w:r>
      <w:r>
        <w:rPr>
          <w:rStyle w:val="Teksttreci2"/>
          <w:rFonts w:ascii="Times New Roman" w:hAnsi="Times New Roman" w:cs="Times New Roman"/>
          <w:color w:val="000000"/>
        </w:rPr>
        <w:t>̯</w:t>
      </w:r>
      <w:r>
        <w:rPr>
          <w:rStyle w:val="Teksttreci2"/>
          <w:color w:val="000000"/>
        </w:rPr>
        <w:t>e</w:t>
      </w:r>
      <w:r>
        <w:rPr>
          <w:rStyle w:val="Teksttreci2Kursywa"/>
          <w:color w:val="000000"/>
          <w:lang w:val="ru-RU" w:eastAsia="ru-RU"/>
        </w:rPr>
        <w:t>,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ponieważ podstawa derywacyjna nie ulegała zmianie jak w wypadkach formacji woda: Zawodzie, las: Zalesie, góra: Zagórze itp. Przez to konstrukcja </w:t>
      </w:r>
      <w:r>
        <w:rPr>
          <w:rStyle w:val="Teksttreci2Kursywa"/>
          <w:color w:val="000000"/>
        </w:rPr>
        <w:t>*Zagdanie</w:t>
      </w:r>
      <w:r>
        <w:rPr>
          <w:rStyle w:val="Teksttreci2"/>
          <w:color w:val="000000"/>
        </w:rPr>
        <w:t xml:space="preserve"> wydawać się mogła niepełna, mimo iż znajdowała oparcie w przykłada</w:t>
      </w:r>
      <w:r>
        <w:rPr>
          <w:rStyle w:val="Teksttreci2"/>
          <w:color w:val="000000"/>
        </w:rPr>
        <w:t xml:space="preserve">ch takich jak: </w:t>
      </w:r>
      <w:r>
        <w:rPr>
          <w:rStyle w:val="Teksttreci2Kursywa"/>
          <w:color w:val="000000"/>
          <w:lang w:val="cs-CZ" w:eastAsia="cs-CZ"/>
        </w:rPr>
        <w:t xml:space="preserve">Zapole, </w:t>
      </w:r>
      <w:r>
        <w:rPr>
          <w:rStyle w:val="Teksttreci2Kursywa"/>
          <w:color w:val="000000"/>
        </w:rPr>
        <w:t>Zamorze:</w:t>
      </w:r>
      <w:r>
        <w:rPr>
          <w:rStyle w:val="Teksttreci2"/>
          <w:color w:val="000000"/>
        </w:rPr>
        <w:t xml:space="preserve"> pole, morze. Fakt ten utrudniał włączenie jej do omówionych struktur morfologicznych i w pewnym sensie domagał się jak gdyby rozwinięcia podstawy derywacyjnej za pomocą innego, wyraźniej widocz</w:t>
      </w:r>
      <w:r>
        <w:rPr>
          <w:rStyle w:val="Teksttreci2"/>
          <w:color w:val="000000"/>
        </w:rPr>
        <w:softHyphen/>
        <w:t xml:space="preserve">nego sufiksu. Przyrostek -sko </w:t>
      </w:r>
      <w:r>
        <w:rPr>
          <w:rStyle w:val="Teksttreci2"/>
          <w:color w:val="000000"/>
          <w:lang w:val="ru-RU" w:eastAsia="ru-RU"/>
        </w:rPr>
        <w:t>/</w:t>
      </w:r>
      <w:r>
        <w:rPr>
          <w:rStyle w:val="Teksttreci2"/>
          <w:color w:val="000000"/>
        </w:rPr>
        <w:t>-sk funkcjonalnie w nazwach topogra</w:t>
      </w:r>
      <w:r>
        <w:rPr>
          <w:rStyle w:val="Teksttreci2"/>
          <w:color w:val="000000"/>
        </w:rPr>
        <w:softHyphen/>
        <w:t xml:space="preserve">ficznych i spełniał taką samą rolę jak przyimki </w:t>
      </w:r>
      <w:r>
        <w:rPr>
          <w:rStyle w:val="Teksttreci2Kursywa"/>
          <w:color w:val="000000"/>
        </w:rPr>
        <w:t>przy, nad, za, pod,</w:t>
      </w:r>
      <w:r>
        <w:rPr>
          <w:rStyle w:val="Teksttreci2"/>
          <w:color w:val="000000"/>
        </w:rPr>
        <w:t xml:space="preserve"> okre</w:t>
      </w:r>
      <w:r>
        <w:rPr>
          <w:rStyle w:val="Teksttreci2"/>
          <w:color w:val="000000"/>
        </w:rPr>
        <w:softHyphen/>
        <w:t>ślał mianowicie miejsca sąsiadujące z obiektem terenowym wymienio</w:t>
      </w:r>
      <w:r>
        <w:rPr>
          <w:rStyle w:val="Teksttreci2"/>
          <w:color w:val="000000"/>
        </w:rPr>
        <w:softHyphen/>
        <w:t>nym w podstawie derywacyjnej. Na przykład Bielsko to nazwa miej</w:t>
      </w:r>
      <w:r>
        <w:rPr>
          <w:rStyle w:val="Teksttreci2"/>
          <w:color w:val="000000"/>
        </w:rPr>
        <w:softHyphen/>
        <w:t>scowości położon</w:t>
      </w:r>
      <w:r>
        <w:rPr>
          <w:rStyle w:val="Teksttreci2"/>
          <w:color w:val="000000"/>
        </w:rPr>
        <w:t>ej nad rzeką Białą, Śląsk(o) nazwa terytorium nad Ślęza, n.m. Debrsko — miejscowość nad debrą, tak jak Zabrze Zadbrze (1310 r. Sadbre), Dolsk — osada obok dołów itd. Te funkcje za</w:t>
      </w:r>
      <w:r>
        <w:rPr>
          <w:rStyle w:val="Teksttreci2"/>
          <w:color w:val="000000"/>
        </w:rPr>
        <w:softHyphen/>
        <w:t>równo przedrostka o pochodzeniu przyimkowym jak i przyrostka deter</w:t>
      </w:r>
      <w:r>
        <w:rPr>
          <w:rStyle w:val="Teksttreci2"/>
          <w:color w:val="000000"/>
        </w:rPr>
        <w:softHyphen/>
        <w:t>minują ch</w:t>
      </w:r>
      <w:r>
        <w:rPr>
          <w:rStyle w:val="Teksttreci2"/>
          <w:color w:val="000000"/>
        </w:rPr>
        <w:t xml:space="preserve">arakter nazwy Zagdańsk(o) jako osady położonej </w:t>
      </w:r>
      <w:r>
        <w:rPr>
          <w:rStyle w:val="Teksttreci2Kursywa"/>
          <w:color w:val="000000"/>
        </w:rPr>
        <w:t xml:space="preserve">za *gdaniem, </w:t>
      </w:r>
      <w:r>
        <w:rPr>
          <w:rStyle w:val="Teksttreci2"/>
          <w:color w:val="000000"/>
        </w:rPr>
        <w:t xml:space="preserve">tj. tuż obok </w:t>
      </w:r>
      <w:r>
        <w:rPr>
          <w:rStyle w:val="Teksttreci2Kursywa"/>
          <w:color w:val="000000"/>
        </w:rPr>
        <w:t>*gdania.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Powyższe rozważania nie zmieniają nic w znanym fakcie, że wśród morfologicznych kategorii nazw miejscowych opartych na jakichś wyra</w:t>
      </w:r>
      <w:r>
        <w:rPr>
          <w:rStyle w:val="Teksttreci2"/>
          <w:color w:val="000000"/>
        </w:rPr>
        <w:softHyphen/>
        <w:t>żeniach przyimkowych istnieją i takie, któ</w:t>
      </w:r>
      <w:r>
        <w:rPr>
          <w:rStyle w:val="Teksttreci2"/>
          <w:color w:val="000000"/>
        </w:rPr>
        <w:t xml:space="preserve">re charakteryzują się brakiem sufiksalnego </w:t>
      </w:r>
      <w:r>
        <w:rPr>
          <w:rStyle w:val="Teksttreci2"/>
          <w:color w:val="000000"/>
        </w:rPr>
        <w:lastRenderedPageBreak/>
        <w:t>wykładnika. Monograficzne opracowanie tego typu nazw dał Mieczysław Karaś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</w:rPr>
        <w:t>.* Do nazw takich należą Podgóra, Zalas, Przy</w:t>
      </w:r>
      <w:r>
        <w:rPr>
          <w:rStyle w:val="Teksttreci2"/>
          <w:color w:val="000000"/>
        </w:rPr>
        <w:softHyphen/>
        <w:t xml:space="preserve">kuty, Poddęby, Uborki itp. Są to jak wiadomo określenia miejsc </w:t>
      </w:r>
      <w:r>
        <w:rPr>
          <w:rStyle w:val="Teksttreci2Kursywa"/>
          <w:color w:val="000000"/>
        </w:rPr>
        <w:t>pod górą, za lasem, przy hutach</w:t>
      </w:r>
      <w:r>
        <w:rPr>
          <w:rStyle w:val="Teksttreci2"/>
          <w:color w:val="000000"/>
        </w:rPr>
        <w:t xml:space="preserve"> (tj. kąłach, por. Kutno), </w:t>
      </w:r>
      <w:r>
        <w:rPr>
          <w:rStyle w:val="Teksttreci2Kursywa"/>
          <w:color w:val="000000"/>
        </w:rPr>
        <w:t>pod dębami, u</w:t>
      </w:r>
      <w:r>
        <w:rPr>
          <w:rStyle w:val="Teksttreci2"/>
          <w:color w:val="000000"/>
        </w:rPr>
        <w:t xml:space="preserve"> (czyli </w:t>
      </w:r>
      <w:r>
        <w:rPr>
          <w:rStyle w:val="Teksttreci2Kursywa"/>
          <w:color w:val="000000"/>
        </w:rPr>
        <w:t>koło)borków,</w:t>
      </w:r>
      <w:r>
        <w:rPr>
          <w:rStyle w:val="Teksttreci2"/>
          <w:color w:val="000000"/>
        </w:rPr>
        <w:t xml:space="preserve"> a więc znaczeniem nie różnią się od nazw z przyro</w:t>
      </w:r>
      <w:r>
        <w:rPr>
          <w:rStyle w:val="Teksttreci2"/>
          <w:color w:val="000000"/>
        </w:rPr>
        <w:t xml:space="preserve">stkiem </w:t>
      </w:r>
      <w:r>
        <w:rPr>
          <w:rStyle w:val="Teksttreci2Kursywa"/>
          <w:color w:val="000000"/>
          <w:lang w:val="ru-RU" w:eastAsia="ru-RU"/>
        </w:rPr>
        <w:t>-ь</w:t>
      </w:r>
      <w:r>
        <w:rPr>
          <w:rStyle w:val="Teksttreci2Kursywa"/>
          <w:color w:val="000000"/>
        </w:rPr>
        <w:t>i</w:t>
      </w:r>
      <w:r>
        <w:rPr>
          <w:rStyle w:val="Teksttreci2Kursywa"/>
          <w:rFonts w:ascii="Times New Roman" w:hAnsi="Times New Roman" w:cs="Times New Roman"/>
          <w:color w:val="000000"/>
        </w:rPr>
        <w:t>̯</w:t>
      </w:r>
      <w:r>
        <w:rPr>
          <w:rStyle w:val="Teksttreci2Kursywa"/>
          <w:color w:val="000000"/>
          <w:lang w:val="ru-RU" w:eastAsia="ru-RU"/>
        </w:rPr>
        <w:t>е.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Nasuwa się podejrzenie, że nazwa jeziora Zagnanie polega na przekształceniu dawniejszej formy *Zagdanie, która pod względem sło</w:t>
      </w:r>
      <w:r>
        <w:rPr>
          <w:rStyle w:val="Teksttreci2"/>
          <w:color w:val="000000"/>
        </w:rPr>
        <w:softHyphen/>
        <w:t>wotwórczym odpowiada ściśle nazwom typu Podgora, Zalas itp.; a uległa przekształceniu z chwilą gdy wyraz *gdanie o</w:t>
      </w:r>
      <w:r>
        <w:rPr>
          <w:rStyle w:val="Teksttreci2"/>
          <w:color w:val="000000"/>
        </w:rPr>
        <w:t xml:space="preserve">bumarł wskutek adideacji do </w:t>
      </w:r>
      <w:r>
        <w:rPr>
          <w:rStyle w:val="Teksttreci2Kursywa"/>
          <w:color w:val="000000"/>
        </w:rPr>
        <w:t>zagnać.</w:t>
      </w:r>
      <w:r>
        <w:rPr>
          <w:rStyle w:val="Teksttreci2"/>
          <w:color w:val="000000"/>
        </w:rPr>
        <w:t xml:space="preserve"> Trudno sobie bowiem wytłumaczyć oderwany wyraz (abstractum) </w:t>
      </w:r>
      <w:r>
        <w:rPr>
          <w:rStyle w:val="Teksttreci2Kursywa"/>
          <w:color w:val="000000"/>
        </w:rPr>
        <w:t>zagnanie,</w:t>
      </w:r>
      <w:r>
        <w:rPr>
          <w:rStyle w:val="Teksttreci2"/>
          <w:color w:val="000000"/>
        </w:rPr>
        <w:t xml:space="preserve"> który jest rzeczownikiem odimiesłowowym oznaczają</w:t>
      </w:r>
      <w:r>
        <w:rPr>
          <w:rStyle w:val="Teksttreci2"/>
          <w:color w:val="000000"/>
        </w:rPr>
        <w:softHyphen/>
        <w:t>cym zwykle czynności lub wypadki jako nazwę jeziora. Mówimy bowiem np. ,,Zagnanie</w:t>
      </w:r>
      <w:r>
        <w:rPr>
          <w:rStyle w:val="Teksttreci2"/>
          <w:color w:val="000000"/>
        </w:rPr>
        <w:t xml:space="preserve"> trzody na pastwisko zajęło pół godziny czasu” — „Zagna</w:t>
      </w:r>
      <w:r>
        <w:rPr>
          <w:rStyle w:val="Teksttreci2"/>
          <w:color w:val="000000"/>
        </w:rPr>
        <w:softHyphen/>
        <w:t>nie statku do zatoki kosztowało załogę dużo trwogi, bowiem dął od strony półwyspu ostry wiatr”. Wśród różnych kategorii strukturalno-toponimicznych brak jest jednak tworów, które moglibyśmy scharakter</w:t>
      </w:r>
      <w:r>
        <w:rPr>
          <w:rStyle w:val="Teksttreci2"/>
          <w:color w:val="000000"/>
        </w:rPr>
        <w:t>yzo</w:t>
      </w:r>
      <w:r>
        <w:rPr>
          <w:rStyle w:val="Teksttreci2"/>
          <w:color w:val="000000"/>
        </w:rPr>
        <w:softHyphen/>
        <w:t xml:space="preserve">wać jako rzeczowniki abstrakcyjne na </w:t>
      </w:r>
      <w:r>
        <w:rPr>
          <w:rStyle w:val="Teksttreci2Kursywa"/>
          <w:color w:val="000000"/>
        </w:rPr>
        <w:t>-anie</w:t>
      </w:r>
      <w:r>
        <w:rPr>
          <w:rStyle w:val="Teksttreci2"/>
          <w:color w:val="000000"/>
        </w:rPr>
        <w:t xml:space="preserve"> utworzone od imiesłowów receptywnych.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 xml:space="preserve">Właśnie nazwy takie jak </w:t>
      </w:r>
      <w:r>
        <w:rPr>
          <w:rStyle w:val="Teksttreci2Kursywa"/>
          <w:color w:val="000000"/>
        </w:rPr>
        <w:t>Zagdańsko</w:t>
      </w:r>
      <w:r>
        <w:rPr>
          <w:rStyle w:val="Teksttreci2"/>
          <w:color w:val="000000"/>
          <w:vertAlign w:val="superscript"/>
        </w:rPr>
        <w:footnoteReference w:id="20"/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Zagdańsk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*Zagdanie</w:t>
      </w:r>
      <w:r>
        <w:rPr>
          <w:rStyle w:val="Teksttreci2"/>
          <w:color w:val="000000"/>
        </w:rPr>
        <w:t xml:space="preserve"> dowo</w:t>
      </w:r>
      <w:r>
        <w:rPr>
          <w:rStyle w:val="Teksttreci2"/>
          <w:color w:val="000000"/>
        </w:rPr>
        <w:softHyphen/>
        <w:t>dzą najwyraźniej swoją strukturą morfologiczną właściwą nazwom topo</w:t>
      </w:r>
      <w:r>
        <w:rPr>
          <w:rStyle w:val="Teksttreci2"/>
          <w:color w:val="000000"/>
        </w:rPr>
        <w:softHyphen/>
        <w:t>graficznym, że nazwy Gdańska i Gdyni nie mogą pochodzić od jakichś</w:t>
      </w:r>
    </w:p>
    <w:p w:rsidR="00000000" w:rsidRDefault="00F62650">
      <w:pPr>
        <w:pStyle w:val="Teksttreci21"/>
        <w:shd w:val="clear" w:color="auto" w:fill="auto"/>
        <w:spacing w:before="0"/>
        <w:ind w:firstLine="0"/>
      </w:pPr>
      <w:r>
        <w:rPr>
          <w:rStyle w:val="Teksttreci2"/>
          <w:color w:val="000000"/>
        </w:rPr>
        <w:t>imion osobowych. Nie trzeba bowiem szczegółowych badań, aby stwier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dzić, iż wymienione dopiero co nazwy wsi z okolic Wałcza i Kielc nie od nazwy bynajmniej odległego o wiele set kilometrów wielkiego miasta portowego zostały utworzone, lecz od znacznie bliższych im obiektów zwanych </w:t>
      </w:r>
      <w:r>
        <w:rPr>
          <w:rStyle w:val="Teksttreci2Kursywa"/>
          <w:color w:val="000000"/>
        </w:rPr>
        <w:t>*gdaniem,</w:t>
      </w:r>
      <w:r>
        <w:rPr>
          <w:rStyle w:val="Teksttreci2"/>
          <w:color w:val="000000"/>
        </w:rPr>
        <w:t xml:space="preserve"> a oznaczających jak już wspomni</w:t>
      </w:r>
      <w:r>
        <w:rPr>
          <w:rStyle w:val="Teksttreci2"/>
          <w:color w:val="000000"/>
        </w:rPr>
        <w:t>ałem «błotnisty teren, moczar, wilgotny las» i podobnie jak wszelkie inne nazwy tego typu: Załęże, Zawodzie, Zalesie, Zagórze itd. znajdują bardzo wyraźne konkretne uzasadnienie w topografii, krajobrazie najbliższej okolicy.</w:t>
      </w:r>
    </w:p>
    <w:p w:rsidR="00000000" w:rsidRDefault="00F62650">
      <w:pPr>
        <w:pStyle w:val="Teksttreci21"/>
        <w:shd w:val="clear" w:color="auto" w:fill="auto"/>
        <w:spacing w:before="0" w:after="314"/>
        <w:ind w:firstLine="460"/>
      </w:pPr>
      <w:r>
        <w:rPr>
          <w:rStyle w:val="Teksttreci2"/>
          <w:color w:val="000000"/>
        </w:rPr>
        <w:t xml:space="preserve">Myślę, że istnienie nazw </w:t>
      </w:r>
      <w:r>
        <w:rPr>
          <w:rStyle w:val="Teksttreci2Kursywa"/>
          <w:color w:val="000000"/>
        </w:rPr>
        <w:t>Zagdań</w:t>
      </w:r>
      <w:r>
        <w:rPr>
          <w:rStyle w:val="Teksttreci2Kursywa"/>
          <w:color w:val="000000"/>
        </w:rPr>
        <w:t>sk</w:t>
      </w:r>
      <w:r>
        <w:rPr>
          <w:rStyle w:val="Teksttreci2"/>
          <w:color w:val="000000"/>
        </w:rPr>
        <w:t xml:space="preserve"> itp. jest decydującym argumen</w:t>
      </w:r>
      <w:r>
        <w:rPr>
          <w:rStyle w:val="Teksttreci2"/>
          <w:color w:val="000000"/>
        </w:rPr>
        <w:softHyphen/>
        <w:t xml:space="preserve">tem, aby widzieć w nazwie Gdańska nazwę topograficzną o podstawie derywacyjnej </w:t>
      </w:r>
      <w:r>
        <w:rPr>
          <w:rStyle w:val="Teksttreci2Kursywa"/>
          <w:color w:val="000000"/>
        </w:rPr>
        <w:t>*gdanie</w:t>
      </w:r>
      <w:r>
        <w:rPr>
          <w:rStyle w:val="Teksttreci2"/>
          <w:color w:val="000000"/>
        </w:rPr>
        <w:t xml:space="preserve"> + przyrostek -</w:t>
      </w:r>
      <w:r>
        <w:rPr>
          <w:rStyle w:val="Teksttreci2Kursywa"/>
          <w:color w:val="000000"/>
        </w:rPr>
        <w:t>sko</w:t>
      </w:r>
      <w:r>
        <w:rPr>
          <w:rStyle w:val="Teksttreci2"/>
          <w:color w:val="000000"/>
        </w:rPr>
        <w:t>.</w:t>
      </w:r>
    </w:p>
    <w:p w:rsidR="00000000" w:rsidRDefault="00F62650">
      <w:pPr>
        <w:pStyle w:val="Teksttreci80"/>
        <w:shd w:val="clear" w:color="auto" w:fill="auto"/>
        <w:spacing w:before="0" w:after="7827" w:line="220" w:lineRule="exact"/>
        <w:ind w:left="6360"/>
        <w:jc w:val="left"/>
      </w:pPr>
      <w:r>
        <w:rPr>
          <w:rStyle w:val="Teksttreci8"/>
          <w:i/>
          <w:iCs/>
          <w:color w:val="000000"/>
        </w:rPr>
        <w:t>Eugeniusz Mośko</w:t>
      </w:r>
    </w:p>
    <w:p w:rsidR="00000000" w:rsidRDefault="00F62650">
      <w:pPr>
        <w:pStyle w:val="Teksttreci51"/>
        <w:shd w:val="clear" w:color="auto" w:fill="auto"/>
        <w:spacing w:after="0" w:line="264" w:lineRule="exact"/>
        <w:ind w:firstLine="0"/>
        <w:jc w:val="both"/>
        <w:sectPr w:rsidR="00000000">
          <w:pgSz w:w="11900" w:h="16840"/>
          <w:pgMar w:top="1509" w:right="1665" w:bottom="1421" w:left="1318" w:header="0" w:footer="3" w:gutter="0"/>
          <w:cols w:space="720"/>
          <w:noEndnote/>
          <w:docGrid w:linePitch="360"/>
        </w:sectPr>
      </w:pPr>
      <w:r>
        <w:rPr>
          <w:rStyle w:val="Teksttreci5"/>
          <w:color w:val="000000"/>
        </w:rPr>
        <w:lastRenderedPageBreak/>
        <w:t>funkcjonalno-znaczeniową tożsamość przedrostków przyimkowych i przyrostka -sk(o), przy czym warto zwr</w:t>
      </w:r>
      <w:r>
        <w:rPr>
          <w:rStyle w:val="Teksttreci5"/>
          <w:color w:val="000000"/>
        </w:rPr>
        <w:t>ócić uwagę, że nazwy o przedrostkach przyimkowych tworzono od żywych terminów topograficznych lub od innych nazw. Można w związku z tym oczekiwać, że nazwy *vida, *gdanie były używane jako terminy topograficzne w staropolszczyźnie, tj. jako wyrazy pospolit</w:t>
      </w:r>
      <w:r>
        <w:rPr>
          <w:rStyle w:val="Teksttreci5"/>
          <w:color w:val="000000"/>
        </w:rPr>
        <w:t xml:space="preserve">e. M. Rudnicki oraz T. Lehr-Spławiński łączą z tym wyrazem m.in. nazwę Wisły *vid-tia&lt; *vistla// (*viskla) (por. niem. </w:t>
      </w:r>
      <w:r>
        <w:rPr>
          <w:rStyle w:val="Teksttreci5"/>
          <w:color w:val="000000"/>
          <w:lang w:val="de-DE" w:eastAsia="de-DE"/>
        </w:rPr>
        <w:t>Weichsel).</w:t>
      </w:r>
    </w:p>
    <w:p w:rsidR="00000000" w:rsidRDefault="00F62650">
      <w:pPr>
        <w:pStyle w:val="Teksttreci80"/>
        <w:shd w:val="clear" w:color="auto" w:fill="auto"/>
        <w:spacing w:before="0" w:after="252" w:line="220" w:lineRule="exact"/>
      </w:pPr>
      <w:r>
        <w:rPr>
          <w:rStyle w:val="Teksttreci8"/>
          <w:i/>
          <w:iCs/>
          <w:color w:val="000000"/>
        </w:rPr>
        <w:lastRenderedPageBreak/>
        <w:t>RODOWE NAZWY MIEJSCOWE ZIEMI DOBRZYŃSKIEJ</w:t>
      </w:r>
    </w:p>
    <w:p w:rsidR="00000000" w:rsidRDefault="00F62650">
      <w:pPr>
        <w:pStyle w:val="Teksttreci21"/>
        <w:shd w:val="clear" w:color="auto" w:fill="auto"/>
        <w:spacing w:before="0"/>
        <w:ind w:firstLine="460"/>
      </w:pPr>
      <w:r>
        <w:rPr>
          <w:rStyle w:val="Teksttreci2"/>
          <w:color w:val="000000"/>
        </w:rPr>
        <w:t>Artykuł ten jest fragmentem monogra</w:t>
      </w:r>
      <w:r>
        <w:rPr>
          <w:rStyle w:val="Teksttreci2"/>
          <w:color w:val="000000"/>
        </w:rPr>
        <w:t xml:space="preserve">fii nazw rodowych Polski i innych krajów słowiańskich. Idąc za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W. Taszyckim przez nazwy rodowe rozumiemy takie nazwy miejscowe, które pierwotnie oznaczały mieszkańców osady na podstawie nazwy osobowej, jakiej wspólnie uży</w:t>
      </w:r>
      <w:r>
        <w:rPr>
          <w:rStyle w:val="Teksttreci2"/>
          <w:color w:val="000000"/>
        </w:rPr>
        <w:softHyphen/>
        <w:t xml:space="preserve">wali </w:t>
      </w:r>
      <w:r>
        <w:rPr>
          <w:rStyle w:val="Teksttreci2Kursywa"/>
          <w:color w:val="000000"/>
          <w:vertAlign w:val="superscript"/>
        </w:rPr>
        <w:footnoteReference w:id="21"/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Termin </w:t>
      </w:r>
      <w:r>
        <w:rPr>
          <w:rStyle w:val="Teksttreci2Kursywa"/>
          <w:color w:val="000000"/>
        </w:rPr>
        <w:t>nazwy rodowe</w:t>
      </w:r>
      <w:r>
        <w:rPr>
          <w:rStyle w:val="Teksttreci2"/>
          <w:color w:val="000000"/>
        </w:rPr>
        <w:t xml:space="preserve"> jest umowny, gdyż ta stosunkowo późna formacja nazewnicza nie ma nic wspó</w:t>
      </w:r>
      <w:r>
        <w:rPr>
          <w:rStyle w:val="Teksttreci2"/>
          <w:color w:val="000000"/>
        </w:rPr>
        <w:t>lnego z dawnym ustrojem rodo</w:t>
      </w:r>
      <w:r>
        <w:rPr>
          <w:rStyle w:val="Teksttreci2"/>
          <w:color w:val="000000"/>
        </w:rPr>
        <w:softHyphen/>
        <w:t xml:space="preserve">wym </w:t>
      </w:r>
      <w:r>
        <w:rPr>
          <w:rStyle w:val="Teksttreci2"/>
          <w:color w:val="000000"/>
          <w:vertAlign w:val="superscript"/>
        </w:rPr>
        <w:footnoteReference w:id="22"/>
      </w:r>
      <w:r>
        <w:rPr>
          <w:rStyle w:val="Teksttreci2"/>
          <w:color w:val="000000"/>
        </w:rPr>
        <w:t xml:space="preserve">. Pod względem strukturalno-gramatycznym </w:t>
      </w:r>
      <w:r>
        <w:rPr>
          <w:rStyle w:val="Teksttreci2"/>
          <w:color w:val="000000"/>
          <w:vertAlign w:val="superscript"/>
        </w:rPr>
        <w:footnoteReference w:id="23"/>
      </w:r>
      <w:r>
        <w:rPr>
          <w:rStyle w:val="Teksttreci2"/>
          <w:color w:val="000000"/>
        </w:rPr>
        <w:t xml:space="preserve"> rozpatrywane przez nas nazwy miejscowe są prymarne, pochodzą od szeroko pojętych imion osobowych (imion, nazwisk, przydomków, przezwisk, nazw herbowyc</w:t>
      </w:r>
      <w:r>
        <w:rPr>
          <w:rStyle w:val="Teksttreci2"/>
          <w:color w:val="000000"/>
        </w:rPr>
        <w:t xml:space="preserve">h), mają formę mianownika liczby mnogiej i są derywowane z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"/>
          <w:color w:val="000000"/>
        </w:rPr>
        <w:t xml:space="preserve">zerowym. Ten zerowy </w:t>
      </w:r>
      <w:r>
        <w:rPr>
          <w:rStyle w:val="Teksttreci2"/>
          <w:color w:val="000000"/>
          <w:lang w:val="cs-CZ" w:eastAsia="cs-CZ"/>
        </w:rPr>
        <w:t xml:space="preserve">formant </w:t>
      </w:r>
      <w:r>
        <w:rPr>
          <w:rStyle w:val="Teksttreci2"/>
          <w:color w:val="000000"/>
        </w:rPr>
        <w:t>jest pod względem słowotwórczym jedyną cechą różniącą nazwy rodowe od również pluralnych nazw patronimicznych, które są utworzone od tych samych podstaw słowo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>twórczych, lecz z przyrostkowymi formantami typu -</w:t>
      </w:r>
      <w:r>
        <w:rPr>
          <w:rStyle w:val="Teksttreci2Kursywa"/>
          <w:color w:val="000000"/>
        </w:rPr>
        <w:t>ice</w:t>
      </w:r>
      <w:r>
        <w:rPr>
          <w:rStyle w:val="Teksttreci2"/>
          <w:color w:val="000000"/>
        </w:rPr>
        <w:t>, -</w:t>
      </w:r>
      <w:r>
        <w:rPr>
          <w:rStyle w:val="Teksttreci2Kursywa"/>
          <w:color w:val="000000"/>
        </w:rPr>
        <w:t>ce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-ęta</w:t>
      </w:r>
      <w:r>
        <w:rPr>
          <w:rStyle w:val="Teksttreci2"/>
          <w:color w:val="000000"/>
        </w:rPr>
        <w:t>, -</w:t>
      </w:r>
      <w:r>
        <w:rPr>
          <w:rStyle w:val="Teksttreci2Kursywa"/>
          <w:color w:val="000000"/>
        </w:rPr>
        <w:t>aki.</w:t>
      </w:r>
    </w:p>
    <w:p w:rsidR="00000000" w:rsidRDefault="00F62650">
      <w:pPr>
        <w:pStyle w:val="Teksttreci21"/>
        <w:shd w:val="clear" w:color="auto" w:fill="auto"/>
        <w:spacing w:before="0"/>
        <w:ind w:firstLine="460"/>
        <w:sectPr w:rsidR="00000000">
          <w:headerReference w:type="even" r:id="rId30"/>
          <w:headerReference w:type="default" r:id="rId31"/>
          <w:headerReference w:type="first" r:id="rId32"/>
          <w:footerReference w:type="first" r:id="rId33"/>
          <w:pgSz w:w="11900" w:h="16840"/>
          <w:pgMar w:top="1509" w:right="1665" w:bottom="1421" w:left="1318" w:header="0" w:footer="3" w:gutter="0"/>
          <w:pgNumType w:start="25"/>
          <w:cols w:space="720"/>
          <w:noEndnote/>
          <w:docGrid w:linePitch="360"/>
        </w:sectPr>
      </w:pPr>
      <w:r>
        <w:rPr>
          <w:rStyle w:val="Teksttreci2"/>
          <w:color w:val="000000"/>
        </w:rPr>
        <w:t>Nazwy rodowe stosunkowo małej ziemi dobrzyńskiej wymagają odrębnego opracowania. Ziemia ta jest bowiem przejściowa między Kujawami, ziemią chełmińską i Mazowszem i w tej przejściowości</w:t>
      </w:r>
      <w:r>
        <w:rPr>
          <w:rStyle w:val="Teksttreci2"/>
          <w:color w:val="000000"/>
        </w:rPr>
        <w:t xml:space="preserve"> leży jej specyfika. Historyczne podziały administracyjne i najstarsze nazwy dialektalne wiążą ziemię dobrzyńską z Kujawami. Zasadniczo gwary dobrzyńskie są dziś najbliższe chełmińskim. Jednocześnie dawniej i dziś, od testamentu Krzywoustego przynajmniej d</w:t>
      </w:r>
      <w:r>
        <w:rPr>
          <w:rStyle w:val="Teksttreci2"/>
          <w:color w:val="000000"/>
        </w:rPr>
        <w:t>o dwudziestolecia między</w:t>
      </w:r>
      <w:r>
        <w:rPr>
          <w:rStyle w:val="Teksttreci2"/>
          <w:color w:val="000000"/>
        </w:rPr>
        <w:softHyphen/>
        <w:t>wojennego obszar ten był pod gwarowym i kulturowym wpływem Ma</w:t>
      </w:r>
      <w:r>
        <w:rPr>
          <w:rStyle w:val="Teksttreci2"/>
          <w:color w:val="000000"/>
        </w:rPr>
        <w:softHyphen/>
        <w:t>zowsza. Obecnie stare cechy wspólnoty gwarowej kujawsko-chełmińsko- dobrzyńskiej są zachowane jedynie na peryferiach północno-zachodnich nad Drwęcą i południowo-zachodni</w:t>
      </w:r>
      <w:r>
        <w:rPr>
          <w:rStyle w:val="Teksttreci2"/>
          <w:color w:val="000000"/>
        </w:rPr>
        <w:t>ch nad Wisłą. Wschód i centrum ziemi dobrzyńskiej mają gwarę z licznymi nowszymi cechami mazo</w:t>
      </w:r>
      <w:r>
        <w:rPr>
          <w:rStyle w:val="Teksttreci2"/>
          <w:color w:val="000000"/>
        </w:rPr>
        <w:softHyphen/>
        <w:t>wieckimi. Najbardziej mazowieckie jest słownictwo tego rejonu</w:t>
      </w:r>
      <w:r>
        <w:rPr>
          <w:rStyle w:val="Teksttreci2"/>
          <w:color w:val="000000"/>
          <w:vertAlign w:val="superscript"/>
        </w:rPr>
        <w:footnoteReference w:id="24"/>
      </w:r>
      <w:r>
        <w:rPr>
          <w:rStyle w:val="Teksttreci2"/>
          <w:color w:val="000000"/>
        </w:rPr>
        <w:t>. Jak</w:t>
      </w:r>
    </w:p>
    <w:p w:rsidR="00000000" w:rsidRDefault="00F62650">
      <w:pPr>
        <w:pStyle w:val="Teksttreci21"/>
        <w:shd w:val="clear" w:color="auto" w:fill="auto"/>
        <w:spacing w:before="0" w:line="270" w:lineRule="exact"/>
        <w:ind w:firstLine="0"/>
      </w:pPr>
      <w:r>
        <w:rPr>
          <w:rStyle w:val="Teksttreci2Kursywa"/>
          <w:color w:val="000000"/>
        </w:rPr>
        <w:lastRenderedPageBreak/>
        <w:t>zaraz zobaczymy</w:t>
      </w:r>
      <w:r>
        <w:rPr>
          <w:rStyle w:val="Teksttreci2"/>
          <w:color w:val="000000"/>
        </w:rPr>
        <w:t>, fakty topomastyczne pokrywają się z dialektologicznymi.</w:t>
      </w:r>
    </w:p>
    <w:p w:rsidR="00000000" w:rsidRDefault="00F62650">
      <w:pPr>
        <w:pStyle w:val="Teksttreci21"/>
        <w:shd w:val="clear" w:color="auto" w:fill="auto"/>
        <w:spacing w:before="0" w:after="124" w:line="300" w:lineRule="exact"/>
        <w:ind w:firstLine="440"/>
      </w:pPr>
      <w:r>
        <w:rPr>
          <w:rStyle w:val="Teksttreci2"/>
          <w:color w:val="000000"/>
        </w:rPr>
        <w:t>Do opracowania dobrzyńskich nazw rodowych wykorzystano źród</w:t>
      </w:r>
      <w:r>
        <w:rPr>
          <w:rStyle w:val="Teksttreci2"/>
          <w:color w:val="000000"/>
        </w:rPr>
        <w:t>ła, których spis został podany na końcu artykułu. Są to źródła w polskiej topomastyce powszechnie wykorzystywane i nie wymagające komen</w:t>
      </w:r>
      <w:r>
        <w:rPr>
          <w:rStyle w:val="Teksttreci2"/>
          <w:color w:val="000000"/>
        </w:rPr>
        <w:softHyphen/>
        <w:t>tarza. Omawiamy tu ziemię dobrzyńską w granicach wytyczonych na podstawie rejestru poborów z 1564 roku</w:t>
      </w:r>
      <w:r>
        <w:rPr>
          <w:rStyle w:val="Teksttreci2"/>
          <w:color w:val="000000"/>
          <w:vertAlign w:val="superscript"/>
        </w:rPr>
        <w:footnoteReference w:id="25"/>
      </w:r>
      <w:r>
        <w:rPr>
          <w:rStyle w:val="Teksttreci2"/>
          <w:color w:val="000000"/>
        </w:rPr>
        <w:t>. Granice te nie różnią się prawie wcale</w:t>
      </w:r>
      <w:r>
        <w:rPr>
          <w:rStyle w:val="Teksttreci2"/>
          <w:color w:val="000000"/>
        </w:rPr>
        <w:t xml:space="preserve"> od wcześniejszych. Stanowią je rzeki Wisła, Drwęca i Skrwa. Małe przesunięcie granicy na korzyść Mazowsza nastąpiło przed XVI wiekiem jedynie na obszarze parafii bądkowskiej nad Skrwą, co wynika z pewnych* faktów przytoczonych w mazowieckich kodeksach dyp</w:t>
      </w:r>
      <w:r>
        <w:rPr>
          <w:rStyle w:val="Teksttreci2"/>
          <w:color w:val="000000"/>
        </w:rPr>
        <w:t>lomatycznych Lubomirskiego i Kochanowskiego</w:t>
      </w:r>
      <w:r>
        <w:rPr>
          <w:rStyle w:val="Teksttreci2"/>
          <w:color w:val="000000"/>
          <w:vertAlign w:val="superscript"/>
        </w:rPr>
        <w:footnoteReference w:id="26"/>
      </w:r>
      <w:r>
        <w:rPr>
          <w:rStyle w:val="Teksttreci2"/>
          <w:color w:val="000000"/>
        </w:rPr>
        <w:t>. Te wsie parafii bądkowskiej, któ</w:t>
      </w:r>
      <w:r>
        <w:rPr>
          <w:rStyle w:val="Teksttreci2"/>
          <w:color w:val="000000"/>
        </w:rPr>
        <w:t>re w XVI wieku należały już do Mazowsza, nie są w tym artykule ujęte. Starsze nazwy rodowe ziemi dobrzyńskiej oma</w:t>
      </w:r>
      <w:r>
        <w:rPr>
          <w:rStyle w:val="Teksttreci2"/>
          <w:color w:val="000000"/>
        </w:rPr>
        <w:softHyphen/>
        <w:t>wiamy w całości, późniejsze w wyborze. Dane statystyczne obejmują cały zebrany materiał. Został on podzielony chronologicznie na trzy grupy: I</w:t>
      </w:r>
      <w:r>
        <w:rPr>
          <w:rStyle w:val="Teksttreci2"/>
          <w:color w:val="000000"/>
        </w:rPr>
        <w:t xml:space="preserve"> nazwy powstałe </w:t>
      </w:r>
      <w:r>
        <w:rPr>
          <w:rStyle w:val="Teksttreci2"/>
          <w:color w:val="000000"/>
          <w:lang w:val="en-US" w:eastAsia="en-US"/>
        </w:rPr>
        <w:t xml:space="preserve">do </w:t>
      </w:r>
      <w:r>
        <w:rPr>
          <w:rStyle w:val="Teksttreci2"/>
          <w:color w:val="000000"/>
        </w:rPr>
        <w:t xml:space="preserve">XV wieku włącznie, II nazwy powstałe w XVI </w:t>
      </w:r>
      <w:r>
        <w:rPr>
          <w:rStyle w:val="Teksttreci2"/>
          <w:color w:val="000000"/>
          <w:lang w:val="de-DE" w:eastAsia="de-DE"/>
        </w:rPr>
        <w:t xml:space="preserve">wieku </w:t>
      </w:r>
      <w:r>
        <w:rPr>
          <w:rStyle w:val="Teksttreci2"/>
          <w:color w:val="000000"/>
        </w:rPr>
        <w:t>i III nazwy powstałe po XVI wieku. Kryterium podpodziału nazw rodowych w poszczególnych epokach jest ich baza antroponimiczna.</w:t>
      </w:r>
    </w:p>
    <w:p w:rsidR="00000000" w:rsidRDefault="00F62650">
      <w:pPr>
        <w:pStyle w:val="Nagwek20"/>
        <w:keepNext/>
        <w:keepLines/>
        <w:shd w:val="clear" w:color="auto" w:fill="auto"/>
        <w:spacing w:before="0" w:after="137" w:line="220" w:lineRule="exact"/>
        <w:ind w:left="4220"/>
        <w:jc w:val="left"/>
      </w:pPr>
      <w:bookmarkStart w:id="4" w:name="bookmark4"/>
      <w:r>
        <w:rPr>
          <w:rStyle w:val="Nagwek2"/>
          <w:color w:val="000000"/>
        </w:rPr>
        <w:t>I</w:t>
      </w:r>
      <w:bookmarkEnd w:id="4"/>
    </w:p>
    <w:p w:rsidR="00000000" w:rsidRDefault="00F62650">
      <w:pPr>
        <w:pStyle w:val="Teksttreci21"/>
        <w:shd w:val="clear" w:color="auto" w:fill="auto"/>
        <w:spacing w:before="0" w:line="306" w:lineRule="exact"/>
        <w:ind w:firstLine="440"/>
      </w:pPr>
      <w:r>
        <w:rPr>
          <w:rStyle w:val="Teksttreci2"/>
          <w:color w:val="000000"/>
          <w:lang w:val="en-US" w:eastAsia="en-US"/>
        </w:rPr>
        <w:t xml:space="preserve">Do </w:t>
      </w:r>
      <w:r>
        <w:rPr>
          <w:rStyle w:val="Teksttreci2"/>
          <w:color w:val="000000"/>
        </w:rPr>
        <w:t>XV wieku włącznie źródła ujawniają w z</w:t>
      </w:r>
      <w:r>
        <w:rPr>
          <w:rStyle w:val="Teksttreci2"/>
          <w:color w:val="000000"/>
        </w:rPr>
        <w:t>iemi dobrzyńskiej za</w:t>
      </w:r>
      <w:r>
        <w:rPr>
          <w:rStyle w:val="Teksttreci2"/>
          <w:color w:val="000000"/>
        </w:rPr>
        <w:softHyphen/>
        <w:t>ledwie 6 nazw rodowych, przez co obszar ten nawiązuje do Kujaw i ziemi chełmińskiej, również ubogich w nazwy rodowe.</w:t>
      </w:r>
    </w:p>
    <w:p w:rsidR="00000000" w:rsidRDefault="00F62650">
      <w:pPr>
        <w:pStyle w:val="Teksttreci21"/>
        <w:numPr>
          <w:ilvl w:val="0"/>
          <w:numId w:val="3"/>
        </w:numPr>
        <w:shd w:val="clear" w:color="auto" w:fill="auto"/>
        <w:tabs>
          <w:tab w:val="left" w:pos="756"/>
        </w:tabs>
        <w:spacing w:before="0" w:after="70" w:line="318" w:lineRule="exact"/>
        <w:ind w:firstLine="440"/>
      </w:pPr>
      <w:r>
        <w:rPr>
          <w:rStyle w:val="Teksttreci2"/>
          <w:color w:val="000000"/>
        </w:rPr>
        <w:t>Dwie najstarsze nazwy zapisane pierwszy raz w XIV wieku są utworzone od imion jednoczłonowych:</w:t>
      </w:r>
    </w:p>
    <w:p w:rsidR="00000000" w:rsidRDefault="00F62650">
      <w:pPr>
        <w:pStyle w:val="Teksttreci21"/>
        <w:shd w:val="clear" w:color="auto" w:fill="auto"/>
        <w:spacing w:before="0" w:after="65" w:line="306" w:lineRule="exact"/>
        <w:ind w:firstLine="440"/>
      </w:pPr>
      <w:r>
        <w:rPr>
          <w:rStyle w:val="Teksttreci2"/>
          <w:color w:val="000000"/>
        </w:rPr>
        <w:t xml:space="preserve">Duszoty, pow. Rypin, gm. i par. Żałe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II 232; de </w:t>
      </w:r>
      <w:r>
        <w:rPr>
          <w:rStyle w:val="Teksttreci2Kursywa"/>
          <w:color w:val="000000"/>
        </w:rPr>
        <w:t xml:space="preserve">Duszoty </w:t>
      </w:r>
      <w:r>
        <w:rPr>
          <w:rStyle w:val="Teksttreci2"/>
          <w:color w:val="000000"/>
        </w:rPr>
        <w:t xml:space="preserve">1382 AKH IV 335, de </w:t>
      </w:r>
      <w:r>
        <w:rPr>
          <w:rStyle w:val="Teksttreci2Kursywa"/>
          <w:color w:val="000000"/>
        </w:rPr>
        <w:t>Dussothi</w:t>
      </w:r>
      <w:r>
        <w:rPr>
          <w:rStyle w:val="Teksttreci2"/>
          <w:color w:val="000000"/>
        </w:rPr>
        <w:t xml:space="preserve"> 1497 Koz W I 94 od i. o. </w:t>
      </w:r>
      <w:r>
        <w:rPr>
          <w:rStyle w:val="Teksttreci2Kursywa"/>
          <w:color w:val="000000"/>
        </w:rPr>
        <w:t>Duszota</w:t>
      </w:r>
      <w:r>
        <w:rPr>
          <w:rStyle w:val="Teksttreci2"/>
          <w:color w:val="000000"/>
        </w:rPr>
        <w:t>, wystę</w:t>
      </w:r>
      <w:r>
        <w:rPr>
          <w:rStyle w:val="Teksttreci2"/>
          <w:color w:val="000000"/>
        </w:rPr>
        <w:softHyphen/>
        <w:t xml:space="preserve">pującego w Dobrzyńskiem, np. Marcin Wylazłowski </w:t>
      </w:r>
      <w:r>
        <w:rPr>
          <w:rStyle w:val="Teksttreci2"/>
          <w:color w:val="000000"/>
          <w:lang w:val="cs-CZ" w:eastAsia="cs-CZ"/>
        </w:rPr>
        <w:t xml:space="preserve">vel </w:t>
      </w:r>
      <w:r>
        <w:rPr>
          <w:rStyle w:val="Teksttreci2"/>
          <w:color w:val="000000"/>
        </w:rPr>
        <w:t xml:space="preserve">Szczepanowski </w:t>
      </w:r>
      <w:r>
        <w:rPr>
          <w:rStyle w:val="Teksttreci2Kursywa"/>
          <w:color w:val="000000"/>
        </w:rPr>
        <w:t>Duszota</w:t>
      </w:r>
      <w:r>
        <w:rPr>
          <w:rStyle w:val="Teksttreci2"/>
          <w:color w:val="000000"/>
        </w:rPr>
        <w:t xml:space="preserve"> h. Dołęga 1546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S 226. Imię </w:t>
      </w:r>
      <w:r>
        <w:rPr>
          <w:rStyle w:val="Teksttreci2Kursywa"/>
          <w:color w:val="000000"/>
        </w:rPr>
        <w:t>Duszota</w:t>
      </w:r>
      <w:r>
        <w:rPr>
          <w:rStyle w:val="Teksttreci2"/>
          <w:color w:val="000000"/>
        </w:rPr>
        <w:t xml:space="preserve"> jest utworzone </w:t>
      </w:r>
      <w:r>
        <w:rPr>
          <w:rStyle w:val="Teksttreci2"/>
          <w:color w:val="000000"/>
        </w:rPr>
        <w:t xml:space="preserve">od ap. </w:t>
      </w:r>
      <w:r>
        <w:rPr>
          <w:rStyle w:val="Teksttreci2Kursywa"/>
          <w:color w:val="000000"/>
        </w:rPr>
        <w:t>dusza</w:t>
      </w:r>
      <w:r>
        <w:rPr>
          <w:rStyle w:val="Teksttreci2"/>
          <w:color w:val="000000"/>
        </w:rPr>
        <w:t xml:space="preserve"> z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</w:rPr>
        <w:t>-ota,</w:t>
      </w:r>
      <w:r>
        <w:rPr>
          <w:rStyle w:val="Teksttreci2"/>
          <w:color w:val="000000"/>
        </w:rPr>
        <w:t xml:space="preserve"> por. np. </w:t>
      </w:r>
      <w:r>
        <w:rPr>
          <w:rStyle w:val="Teksttreci2Kursywa"/>
          <w:color w:val="000000"/>
        </w:rPr>
        <w:t>Grzywota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grzywa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Rybota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 xml:space="preserve">ryba </w:t>
      </w:r>
      <w:r>
        <w:rPr>
          <w:rStyle w:val="Teksttreci2"/>
          <w:color w:val="000000"/>
          <w:lang w:val="cs-CZ" w:eastAsia="cs-CZ"/>
        </w:rPr>
        <w:t xml:space="preserve">Koz. </w:t>
      </w:r>
      <w:r>
        <w:rPr>
          <w:rStyle w:val="Teksttreci2"/>
          <w:color w:val="000000"/>
        </w:rPr>
        <w:t>N 43.</w:t>
      </w:r>
    </w:p>
    <w:p w:rsidR="00000000" w:rsidRDefault="00F62650">
      <w:pPr>
        <w:pStyle w:val="Teksttreci21"/>
        <w:shd w:val="clear" w:color="auto" w:fill="auto"/>
        <w:spacing w:before="0" w:line="300" w:lineRule="exact"/>
        <w:ind w:firstLine="440"/>
      </w:pPr>
      <w:r>
        <w:rPr>
          <w:rStyle w:val="Teksttreci2Odstpy3pt"/>
          <w:color w:val="000000"/>
        </w:rPr>
        <w:t>Strzygi,</w:t>
      </w:r>
      <w:r>
        <w:rPr>
          <w:rStyle w:val="Teksttreci2"/>
          <w:color w:val="000000"/>
        </w:rPr>
        <w:t xml:space="preserve"> pow. Rypin, gm. Starorypin, par. Strzygi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 482; </w:t>
      </w:r>
      <w:r>
        <w:rPr>
          <w:rStyle w:val="Teksttreci2Kursywa"/>
          <w:color w:val="000000"/>
        </w:rPr>
        <w:t>Strzygy</w:t>
      </w:r>
      <w:r>
        <w:rPr>
          <w:rStyle w:val="Teksttreci2"/>
          <w:color w:val="000000"/>
        </w:rPr>
        <w:t xml:space="preserve"> 1363 KDP II 741, </w:t>
      </w:r>
      <w:r>
        <w:rPr>
          <w:rStyle w:val="Teksttreci2Kursywa"/>
          <w:color w:val="000000"/>
        </w:rPr>
        <w:t>Strigi</w:t>
      </w:r>
      <w:r>
        <w:rPr>
          <w:rStyle w:val="Teksttreci2"/>
          <w:color w:val="000000"/>
        </w:rPr>
        <w:t xml:space="preserve"> 1267 ib. 751, </w:t>
      </w:r>
      <w:r>
        <w:rPr>
          <w:rStyle w:val="Teksttreci2Kursywa"/>
          <w:color w:val="000000"/>
        </w:rPr>
        <w:t>Strzigy</w:t>
      </w:r>
      <w:r>
        <w:rPr>
          <w:rStyle w:val="Teksttreci2"/>
          <w:color w:val="000000"/>
        </w:rPr>
        <w:t xml:space="preserve"> 1434 ib. 859, </w:t>
      </w:r>
      <w:r>
        <w:rPr>
          <w:rStyle w:val="Teksttreci2Kursywa"/>
          <w:color w:val="000000"/>
        </w:rPr>
        <w:t>Strzygy</w:t>
      </w:r>
      <w:r>
        <w:rPr>
          <w:rStyle w:val="Teksttreci2"/>
          <w:color w:val="000000"/>
        </w:rPr>
        <w:t xml:space="preserve"> 1564 ŹDz XII 301 od i. o. </w:t>
      </w:r>
      <w:r>
        <w:rPr>
          <w:rStyle w:val="Teksttreci2Kursywa"/>
          <w:color w:val="000000"/>
        </w:rPr>
        <w:t>Strzyga</w:t>
      </w:r>
      <w:r>
        <w:rPr>
          <w:rStyle w:val="Teksttreci2"/>
          <w:color w:val="000000"/>
        </w:rPr>
        <w:t xml:space="preserve">, np. </w:t>
      </w:r>
      <w:r>
        <w:rPr>
          <w:rStyle w:val="Teksttreci2Kursywa"/>
          <w:color w:val="000000"/>
        </w:rPr>
        <w:t>Strziga</w:t>
      </w:r>
      <w:r>
        <w:rPr>
          <w:rStyle w:val="Teksttreci2"/>
          <w:color w:val="000000"/>
        </w:rPr>
        <w:t xml:space="preserve"> de Gosticzino 1399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Z II 362, pochodzącego od ap. </w:t>
      </w:r>
      <w:r>
        <w:rPr>
          <w:rStyle w:val="Teksttreci2Kursywa"/>
          <w:color w:val="000000"/>
        </w:rPr>
        <w:t>strzyga</w:t>
      </w:r>
      <w:r>
        <w:rPr>
          <w:rStyle w:val="Teksttreci2"/>
          <w:color w:val="000000"/>
        </w:rPr>
        <w:t xml:space="preserve"> «pokusa, upiór, strach</w:t>
      </w:r>
    </w:p>
    <w:p w:rsidR="00000000" w:rsidRDefault="00F62650">
      <w:pPr>
        <w:pStyle w:val="Teksttreci21"/>
        <w:shd w:val="clear" w:color="auto" w:fill="auto"/>
        <w:spacing w:before="0"/>
        <w:ind w:left="160" w:firstLine="0"/>
      </w:pPr>
      <w:r>
        <w:rPr>
          <w:rStyle w:val="Teksttreci2"/>
          <w:color w:val="000000"/>
        </w:rPr>
        <w:t xml:space="preserve">nocny», por. łac. </w:t>
      </w:r>
      <w:r>
        <w:rPr>
          <w:rStyle w:val="Teksttreci2Kursywa"/>
          <w:color w:val="000000"/>
          <w:lang w:val="cs-CZ" w:eastAsia="cs-CZ"/>
        </w:rPr>
        <w:t xml:space="preserve">strix, </w:t>
      </w:r>
      <w:r>
        <w:rPr>
          <w:rStyle w:val="Teksttreci2Kursywa"/>
          <w:color w:val="000000"/>
        </w:rPr>
        <w:t>striga</w:t>
      </w:r>
      <w:r>
        <w:rPr>
          <w:rStyle w:val="Teksttreci2"/>
          <w:color w:val="000000"/>
        </w:rPr>
        <w:t xml:space="preserve"> (t. s.) Linde V 488. Por. </w:t>
      </w:r>
      <w:r>
        <w:rPr>
          <w:rStyle w:val="Teksttreci2Kursywa"/>
          <w:color w:val="000000"/>
        </w:rPr>
        <w:t>Strzygi</w:t>
      </w:r>
      <w:r>
        <w:rPr>
          <w:rStyle w:val="Teksttreci2"/>
          <w:color w:val="000000"/>
        </w:rPr>
        <w:t xml:space="preserve"> na Kuja</w:t>
      </w:r>
      <w:r>
        <w:rPr>
          <w:rStyle w:val="Teksttreci2"/>
          <w:color w:val="000000"/>
        </w:rPr>
        <w:softHyphen/>
        <w:t>wach w pow. włocławskim, zapisane pierwszy raz około 1398 r.</w:t>
      </w:r>
    </w:p>
    <w:p w:rsidR="00000000" w:rsidRDefault="00F62650">
      <w:pPr>
        <w:pStyle w:val="Teksttreci21"/>
        <w:numPr>
          <w:ilvl w:val="0"/>
          <w:numId w:val="4"/>
        </w:numPr>
        <w:shd w:val="clear" w:color="auto" w:fill="auto"/>
        <w:tabs>
          <w:tab w:val="left" w:pos="928"/>
        </w:tabs>
        <w:spacing w:before="0" w:after="60"/>
        <w:ind w:left="160" w:firstLine="400"/>
      </w:pPr>
      <w:r>
        <w:rPr>
          <w:rStyle w:val="Teksttreci2"/>
          <w:color w:val="000000"/>
        </w:rPr>
        <w:t xml:space="preserve">Jedna nazwa rodowa </w:t>
      </w:r>
      <w:r>
        <w:rPr>
          <w:rStyle w:val="Teksttreci2"/>
          <w:color w:val="000000"/>
        </w:rPr>
        <w:t>ujawniona pierwszy raz w XIV wieku pochodzi od imienia staropruskiego:</w:t>
      </w:r>
    </w:p>
    <w:p w:rsidR="00000000" w:rsidRDefault="00F62650">
      <w:pPr>
        <w:pStyle w:val="Teksttreci21"/>
        <w:shd w:val="clear" w:color="auto" w:fill="auto"/>
        <w:spacing w:before="0"/>
        <w:ind w:left="160" w:firstLine="400"/>
      </w:pPr>
      <w:r>
        <w:rPr>
          <w:rStyle w:val="Teksttreci2"/>
          <w:color w:val="000000"/>
        </w:rPr>
        <w:t>Su</w:t>
      </w:r>
      <w:r>
        <w:rPr>
          <w:rStyle w:val="Teksttreci2Odstpy3pt"/>
          <w:color w:val="000000"/>
        </w:rPr>
        <w:t>drag</w:t>
      </w:r>
      <w:r>
        <w:rPr>
          <w:rStyle w:val="Teksttreci2"/>
          <w:color w:val="000000"/>
        </w:rPr>
        <w:t xml:space="preserve">i, pow. Rypin, gm. Gójsk, par. Ligowo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 553; </w:t>
      </w:r>
      <w:r>
        <w:rPr>
          <w:rStyle w:val="Teksttreci2Kursywa"/>
          <w:color w:val="000000"/>
        </w:rPr>
        <w:t xml:space="preserve">Sudragy </w:t>
      </w:r>
      <w:r>
        <w:rPr>
          <w:rStyle w:val="Teksttreci2"/>
          <w:color w:val="000000"/>
        </w:rPr>
        <w:t xml:space="preserve">1375 KDP II 759, </w:t>
      </w:r>
      <w:r>
        <w:rPr>
          <w:rStyle w:val="Teksttreci2Kursywa"/>
          <w:color w:val="000000"/>
        </w:rPr>
        <w:t>Sudragi</w:t>
      </w:r>
      <w:r>
        <w:rPr>
          <w:rStyle w:val="Teksttreci2"/>
          <w:color w:val="000000"/>
        </w:rPr>
        <w:t xml:space="preserve"> 1564 ŻDz XII 329 </w:t>
      </w:r>
      <w:r>
        <w:rPr>
          <w:rStyle w:val="Teksttreci2"/>
          <w:color w:val="000000"/>
          <w:lang w:val="de-DE" w:eastAsia="de-DE"/>
        </w:rPr>
        <w:t xml:space="preserve">cd </w:t>
      </w:r>
      <w:r>
        <w:rPr>
          <w:rStyle w:val="Teksttreci2"/>
          <w:color w:val="000000"/>
        </w:rPr>
        <w:t xml:space="preserve">pr. i. o. </w:t>
      </w:r>
      <w:r>
        <w:rPr>
          <w:rStyle w:val="Teksttreci2Kursywa"/>
          <w:color w:val="000000"/>
          <w:lang w:val="de-DE" w:eastAsia="de-DE"/>
        </w:rPr>
        <w:t>Sudarg,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np. viri dicti </w:t>
      </w:r>
      <w:r>
        <w:rPr>
          <w:rStyle w:val="Teksttreci2Kursywa"/>
          <w:color w:val="000000"/>
        </w:rPr>
        <w:t>Sudargi</w:t>
      </w:r>
      <w:r>
        <w:rPr>
          <w:rStyle w:val="Teksttreci2"/>
          <w:color w:val="000000"/>
        </w:rPr>
        <w:t xml:space="preserve"> 1317 Koz W II 391, por. </w:t>
      </w:r>
      <w:r>
        <w:rPr>
          <w:rStyle w:val="Teksttreci2Kursywa"/>
          <w:color w:val="000000"/>
        </w:rPr>
        <w:t>Sudrogi</w:t>
      </w:r>
      <w:r>
        <w:rPr>
          <w:rStyle w:val="Teksttreci2"/>
          <w:color w:val="000000"/>
        </w:rPr>
        <w:t xml:space="preserve"> pow.</w:t>
      </w:r>
      <w:r>
        <w:rPr>
          <w:rStyle w:val="Teksttreci2"/>
          <w:color w:val="000000"/>
        </w:rPr>
        <w:t xml:space="preserve"> oszmiański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 553 i </w:t>
      </w:r>
      <w:r>
        <w:rPr>
          <w:rStyle w:val="Teksttreci2Kursywa"/>
          <w:color w:val="000000"/>
        </w:rPr>
        <w:t>Sudargi</w:t>
      </w:r>
      <w:r>
        <w:rPr>
          <w:rStyle w:val="Teksttreci2"/>
          <w:color w:val="000000"/>
        </w:rPr>
        <w:t xml:space="preserve"> pow.. władysławowski </w:t>
      </w:r>
      <w:r>
        <w:rPr>
          <w:rStyle w:val="Teksttreci2"/>
          <w:color w:val="000000"/>
        </w:rPr>
        <w:lastRenderedPageBreak/>
        <w:t xml:space="preserve">na Litwie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 548. Nazwa ta uległa polsko-pruskim substytucjom, przy czym ciekawy jest fakt, że na gruncie polskim dokonała się wprawdzie metateza międzyspółgło- skowej grupy ar w ra, ale pierwotnego </w:t>
      </w: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 xml:space="preserve"> nie zastąpiono spodziewanym o. Pierwotną bałtycką grupę </w:t>
      </w:r>
      <w:r>
        <w:rPr>
          <w:rStyle w:val="Teksttreci2Kursywa"/>
          <w:color w:val="000000"/>
        </w:rPr>
        <w:t>ar</w:t>
      </w:r>
      <w:r>
        <w:rPr>
          <w:rStyle w:val="Teksttreci2"/>
          <w:color w:val="000000"/>
        </w:rPr>
        <w:t xml:space="preserve"> widzimy w </w:t>
      </w:r>
      <w:r>
        <w:rPr>
          <w:rStyle w:val="Teksttreci2Kursywa"/>
          <w:color w:val="000000"/>
        </w:rPr>
        <w:t>Sudargach</w:t>
      </w:r>
      <w:r>
        <w:rPr>
          <w:rStyle w:val="Teksttreci2"/>
          <w:color w:val="000000"/>
        </w:rPr>
        <w:t xml:space="preserve"> władysławowskich. Systemowe spolszczenie wykazują </w:t>
      </w:r>
      <w:r>
        <w:rPr>
          <w:rStyle w:val="Teksttreci2Kursywa"/>
          <w:color w:val="000000"/>
        </w:rPr>
        <w:t>Sudrogi</w:t>
      </w:r>
      <w:r>
        <w:rPr>
          <w:rStyle w:val="Teksttreci2"/>
          <w:color w:val="000000"/>
        </w:rPr>
        <w:t xml:space="preserve"> oszmiańskie. Istnienie nazwy staropruskiej w Dobrzyńskiem, i to pcd Starorypinem, a więc na samej granicy dawnej ziemi</w:t>
      </w:r>
      <w:r>
        <w:rPr>
          <w:rStyle w:val="Teksttreci2"/>
          <w:color w:val="000000"/>
        </w:rPr>
        <w:t xml:space="preserve"> michałowskiej, nie jest niczym zaskakującym.</w:t>
      </w:r>
    </w:p>
    <w:p w:rsidR="00000000" w:rsidRDefault="00F62650">
      <w:pPr>
        <w:pStyle w:val="Teksttreci21"/>
        <w:numPr>
          <w:ilvl w:val="0"/>
          <w:numId w:val="4"/>
        </w:numPr>
        <w:shd w:val="clear" w:color="auto" w:fill="auto"/>
        <w:tabs>
          <w:tab w:val="left" w:pos="928"/>
        </w:tabs>
        <w:spacing w:before="0" w:after="60"/>
        <w:ind w:left="160" w:firstLine="400"/>
      </w:pPr>
      <w:r>
        <w:rPr>
          <w:rStyle w:val="Teksttreci2"/>
          <w:color w:val="000000"/>
        </w:rPr>
        <w:t>Jedna z najstarszych dobrzyńskich nazw rodowych pochodzi od słowiańskiego imienia dwuczłonowego. Jak wykazują nasze materiały z innych dzielnic Polski i z innych krajów słowiańskich, począ</w:t>
      </w:r>
      <w:r>
        <w:rPr>
          <w:rStyle w:val="Teksttreci2"/>
          <w:color w:val="000000"/>
        </w:rPr>
        <w:t>tkowo nazwy rodowe tworzone prawie wyłącznie od dwuczłonowych humory</w:t>
      </w:r>
      <w:r>
        <w:rPr>
          <w:rStyle w:val="Teksttreci2"/>
          <w:color w:val="000000"/>
        </w:rPr>
        <w:softHyphen/>
        <w:t xml:space="preserve">stycznych przezwisk typu poi. </w:t>
      </w:r>
      <w:r>
        <w:rPr>
          <w:rStyle w:val="Teksttreci2Kursywa"/>
          <w:color w:val="000000"/>
        </w:rPr>
        <w:t>Kozierady</w:t>
      </w:r>
      <w:r>
        <w:rPr>
          <w:rStyle w:val="Teksttreci2Kursywa"/>
          <w:color w:val="000000"/>
          <w:vertAlign w:val="subscript"/>
        </w:rPr>
        <w:t>}</w:t>
      </w:r>
      <w:r>
        <w:rPr>
          <w:rStyle w:val="Teksttreci2"/>
          <w:color w:val="000000"/>
        </w:rPr>
        <w:t xml:space="preserve"> czeskie </w:t>
      </w:r>
      <w:r>
        <w:rPr>
          <w:rStyle w:val="Teksttreci2Kursywa"/>
          <w:color w:val="000000"/>
          <w:lang w:val="cs-CZ" w:eastAsia="cs-CZ"/>
        </w:rPr>
        <w:t>Hrdlořezy</w:t>
      </w:r>
      <w:r>
        <w:rPr>
          <w:rStyle w:val="Teksttreci2"/>
          <w:color w:val="000000"/>
        </w:rPr>
        <w:t xml:space="preserve">, połabskie </w:t>
      </w:r>
      <w:r>
        <w:rPr>
          <w:rStyle w:val="Teksttreci2Kursywa"/>
          <w:color w:val="000000"/>
        </w:rPr>
        <w:t>Tolzeuanze</w:t>
      </w:r>
      <w:r>
        <w:rPr>
          <w:rStyle w:val="Teksttreci2"/>
          <w:color w:val="000000"/>
        </w:rPr>
        <w:t xml:space="preserve"> (&lt; </w:t>
      </w:r>
      <w:r>
        <w:rPr>
          <w:rStyle w:val="Teksttreci2Kursywa"/>
          <w:color w:val="000000"/>
        </w:rPr>
        <w:t>*Tlstovosy</w:t>
      </w:r>
      <w:r>
        <w:rPr>
          <w:rStyle w:val="Teksttreci2"/>
          <w:color w:val="000000"/>
        </w:rPr>
        <w:t xml:space="preserve">), </w:t>
      </w:r>
      <w:r>
        <w:rPr>
          <w:rStyle w:val="Teksttreci2"/>
          <w:color w:val="000000"/>
          <w:lang w:val="cs-CZ" w:eastAsia="cs-CZ"/>
        </w:rPr>
        <w:t xml:space="preserve">ros. </w:t>
      </w:r>
      <w:r>
        <w:rPr>
          <w:rStyle w:val="Teksttreci2Kursywa"/>
          <w:color w:val="000000"/>
        </w:rPr>
        <w:t>Skorodumki,</w:t>
      </w:r>
      <w:r>
        <w:rPr>
          <w:rStyle w:val="Teksttreci2"/>
          <w:color w:val="000000"/>
        </w:rPr>
        <w:t xml:space="preserve"> ukr. </w:t>
      </w:r>
      <w:r>
        <w:rPr>
          <w:rStyle w:val="Teksttreci2Kursywa"/>
          <w:color w:val="000000"/>
          <w:lang w:val="cs-CZ" w:eastAsia="cs-CZ"/>
        </w:rPr>
        <w:t>Palykorovy</w:t>
      </w:r>
      <w:r>
        <w:rPr>
          <w:rStyle w:val="Teksttreci2"/>
          <w:color w:val="000000"/>
        </w:rPr>
        <w:t xml:space="preserve">, białor. </w:t>
      </w:r>
      <w:r>
        <w:rPr>
          <w:rStyle w:val="Teksttreci2Kursywa"/>
          <w:color w:val="000000"/>
        </w:rPr>
        <w:t>Mucho</w:t>
      </w:r>
      <w:r>
        <w:rPr>
          <w:rStyle w:val="Teksttreci2Kursywa"/>
          <w:color w:val="000000"/>
          <w:lang w:val="cs-CZ" w:eastAsia="cs-CZ"/>
        </w:rPr>
        <w:t>jedy</w:t>
      </w:r>
      <w:r>
        <w:rPr>
          <w:rStyle w:val="Teksttreci2"/>
          <w:color w:val="000000"/>
        </w:rPr>
        <w:t xml:space="preserve">, srbchrw. </w:t>
      </w:r>
      <w:r>
        <w:rPr>
          <w:rStyle w:val="Teksttreci2Kursywa"/>
          <w:color w:val="000000"/>
        </w:rPr>
        <w:t>Dugobabe</w:t>
      </w:r>
      <w:r>
        <w:rPr>
          <w:rStyle w:val="Teksttreci2"/>
          <w:color w:val="000000"/>
        </w:rPr>
        <w:t xml:space="preserve">, bułg. </w:t>
      </w:r>
      <w:r>
        <w:rPr>
          <w:rStyle w:val="Teksttreci2Kursywa"/>
          <w:color w:val="000000"/>
          <w:lang w:val="ru-RU" w:eastAsia="ru-RU"/>
        </w:rPr>
        <w:t>То</w:t>
      </w:r>
      <w:r>
        <w:rPr>
          <w:rStyle w:val="Teksttreci2Kursywa"/>
          <w:color w:val="000000"/>
        </w:rPr>
        <w:t>rbal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tiž</w:t>
      </w:r>
      <w:r>
        <w:rPr>
          <w:rStyle w:val="Teksttreci2Kursywa"/>
          <w:color w:val="000000"/>
          <w:lang w:val="ru-RU" w:eastAsia="ru-RU"/>
        </w:rPr>
        <w:t>е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itp. oraz od imion jednoczłonowych też głównie odprzezwiskowych, w Dobrzyńskiem repre</w:t>
      </w:r>
      <w:r>
        <w:rPr>
          <w:rStyle w:val="Teksttreci2"/>
          <w:color w:val="000000"/>
        </w:rPr>
        <w:softHyphen/>
        <w:t xml:space="preserve">zentowanych najdobitniej przez </w:t>
      </w:r>
      <w:r>
        <w:rPr>
          <w:rStyle w:val="Teksttreci2Kursywa"/>
          <w:color w:val="000000"/>
        </w:rPr>
        <w:t>Strzygi.</w:t>
      </w:r>
      <w:r>
        <w:rPr>
          <w:rStyle w:val="Teksttreci2"/>
          <w:color w:val="000000"/>
        </w:rPr>
        <w:t xml:space="preserve"> Poczynając od XV wieku baza antroponimiczna nazw rodowych zaczęła się rozszerzać. Zaczęto tworzyć nazwy bezsufiksalne od wszelkieg</w:t>
      </w:r>
      <w:r>
        <w:rPr>
          <w:rStyle w:val="Teksttreci2"/>
          <w:color w:val="000000"/>
        </w:rPr>
        <w:t>o typu imion, nie wyłączając dostoj</w:t>
      </w:r>
      <w:r>
        <w:rPr>
          <w:rStyle w:val="Teksttreci2"/>
          <w:color w:val="000000"/>
        </w:rPr>
        <w:softHyphen/>
        <w:t>nych starosłowiańskich imion dwuczłonowych. Rozpoczynająca się w XV wieku leksykalizacja „rodowej’’ struktury nazewniczej jest repre</w:t>
      </w:r>
      <w:r>
        <w:rPr>
          <w:rStyle w:val="Teksttreci2"/>
          <w:color w:val="000000"/>
        </w:rPr>
        <w:softHyphen/>
        <w:t>zentowana w Dobrzyńskiem przez:</w:t>
      </w:r>
    </w:p>
    <w:p w:rsidR="00000000" w:rsidRDefault="00F62650">
      <w:pPr>
        <w:pStyle w:val="Teksttreci21"/>
        <w:shd w:val="clear" w:color="auto" w:fill="auto"/>
        <w:spacing w:before="0"/>
        <w:ind w:left="160" w:firstLine="400"/>
      </w:pPr>
      <w:r>
        <w:rPr>
          <w:rStyle w:val="Teksttreci2"/>
          <w:color w:val="000000"/>
        </w:rPr>
        <w:t>Rusław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leżące w XVI wieku w daw. pow. dobrzyńskim, w p</w:t>
      </w:r>
      <w:r>
        <w:rPr>
          <w:rStyle w:val="Teksttreci2"/>
          <w:color w:val="000000"/>
        </w:rPr>
        <w:t xml:space="preserve">ar. tłuchowskiej ŻDz XII 274; bona </w:t>
      </w:r>
      <w:r>
        <w:rPr>
          <w:rStyle w:val="Teksttreci2"/>
          <w:color w:val="000000"/>
          <w:lang w:val="de-DE" w:eastAsia="de-DE"/>
        </w:rPr>
        <w:t xml:space="preserve">Adae Buslawsky in </w:t>
      </w:r>
      <w:r>
        <w:rPr>
          <w:rStyle w:val="Teksttreci2Kursywa"/>
          <w:color w:val="000000"/>
          <w:lang w:val="de-DE" w:eastAsia="de-DE"/>
        </w:rPr>
        <w:t>Buslawi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Brysky </w:t>
      </w:r>
      <w:r>
        <w:rPr>
          <w:rStyle w:val="Teksttreci2"/>
          <w:color w:val="000000"/>
          <w:lang w:val="de-DE" w:eastAsia="de-DE"/>
        </w:rPr>
        <w:t xml:space="preserve">in </w:t>
      </w:r>
      <w:r>
        <w:rPr>
          <w:rStyle w:val="Teksttreci2"/>
          <w:color w:val="000000"/>
          <w:lang w:val="en-US" w:eastAsia="en-US"/>
        </w:rPr>
        <w:t xml:space="preserve">terra </w:t>
      </w:r>
      <w:r>
        <w:rPr>
          <w:rStyle w:val="Teksttreci2"/>
          <w:color w:val="000000"/>
        </w:rPr>
        <w:t xml:space="preserve">Dobrzin, skonfiskowane w 1497 r. Koz W II 85, </w:t>
      </w:r>
      <w:r>
        <w:rPr>
          <w:rStyle w:val="Teksttreci2Kursywa"/>
          <w:color w:val="000000"/>
        </w:rPr>
        <w:t>Ruslawy</w:t>
      </w:r>
      <w:r>
        <w:rPr>
          <w:rStyle w:val="Teksttreci2"/>
          <w:color w:val="000000"/>
        </w:rPr>
        <w:t xml:space="preserve"> 1564 ŻDz 274 od i. o. </w:t>
      </w:r>
      <w:r>
        <w:rPr>
          <w:rStyle w:val="Teksttreci2Kursywa"/>
          <w:color w:val="000000"/>
        </w:rPr>
        <w:t>Rusław</w:t>
      </w:r>
      <w:r>
        <w:rPr>
          <w:rStyle w:val="Teksttreci2"/>
          <w:color w:val="000000"/>
        </w:rPr>
        <w:t xml:space="preserve"> Koz ib. Najstarszy zapis z nagłosowym </w:t>
      </w:r>
      <w:r>
        <w:rPr>
          <w:rStyle w:val="Teksttreci2Kursywa"/>
          <w:color w:val="000000"/>
        </w:rPr>
        <w:t>B-</w:t>
      </w:r>
      <w:r>
        <w:rPr>
          <w:rStyle w:val="Teksttreci2"/>
          <w:color w:val="000000"/>
        </w:rPr>
        <w:t xml:space="preserve"> zamiast </w:t>
      </w:r>
      <w:r>
        <w:rPr>
          <w:rStyle w:val="Teksttreci2Kursywa"/>
          <w:color w:val="000000"/>
        </w:rPr>
        <w:t>R</w:t>
      </w:r>
      <w:r>
        <w:rPr>
          <w:rStyle w:val="Teksttreci2"/>
          <w:color w:val="000000"/>
        </w:rPr>
        <w:t>- jest chyba pomyłką kancelisty lub wydawcy dy</w:t>
      </w:r>
      <w:r>
        <w:rPr>
          <w:rStyle w:val="Teksttreci2"/>
          <w:color w:val="000000"/>
        </w:rPr>
        <w:t xml:space="preserve">plomu. Zresztą w średniowiecznych dyplomach można łatwo pomylić litery </w:t>
      </w:r>
      <w:r>
        <w:rPr>
          <w:rStyle w:val="Teksttreci2Kursywa"/>
          <w:color w:val="000000"/>
          <w:lang w:val="ru-RU" w:eastAsia="ru-RU"/>
        </w:rPr>
        <w:t>В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 xml:space="preserve">R. </w:t>
      </w:r>
      <w:r>
        <w:rPr>
          <w:rStyle w:val="Teksttreci2"/>
          <w:color w:val="000000"/>
        </w:rPr>
        <w:t xml:space="preserve">Imię </w:t>
      </w:r>
      <w:r>
        <w:rPr>
          <w:rStyle w:val="Teksttreci2Kursywa"/>
          <w:color w:val="000000"/>
        </w:rPr>
        <w:t>Ruslaw</w:t>
      </w:r>
      <w:r>
        <w:rPr>
          <w:rStyle w:val="Teksttreci2"/>
          <w:color w:val="000000"/>
        </w:rPr>
        <w:t xml:space="preserve"> jest przekształceniem pierwotnego </w:t>
      </w:r>
      <w:r>
        <w:rPr>
          <w:rStyle w:val="Teksttreci2Kursywa"/>
          <w:color w:val="000000"/>
        </w:rPr>
        <w:t>Rościsław</w:t>
      </w:r>
      <w:r>
        <w:rPr>
          <w:rStyle w:val="Teksttreci2"/>
          <w:color w:val="000000"/>
        </w:rPr>
        <w:t xml:space="preserve"> Tasz 119. Wpierw wypadła samogłoska tematyczna i, por. </w:t>
      </w:r>
      <w:r>
        <w:rPr>
          <w:rStyle w:val="Teksttreci2Kursywa"/>
          <w:color w:val="000000"/>
        </w:rPr>
        <w:t>Kazimierz</w:t>
      </w:r>
      <w:r>
        <w:rPr>
          <w:rStyle w:val="Teksttreci2"/>
          <w:color w:val="000000"/>
        </w:rPr>
        <w:t xml:space="preserve"> &gt; </w:t>
      </w:r>
      <w:r>
        <w:rPr>
          <w:rStyle w:val="Teksttreci2Kursywa"/>
          <w:color w:val="000000"/>
        </w:rPr>
        <w:t xml:space="preserve">Kaźmierz. </w:t>
      </w:r>
      <w:r>
        <w:rPr>
          <w:rStyle w:val="Teksttreci2"/>
          <w:color w:val="000000"/>
        </w:rPr>
        <w:t xml:space="preserve">Następnie zbitka spółgłoskowa </w:t>
      </w:r>
      <w:r>
        <w:rPr>
          <w:rStyle w:val="Teksttreci2Kursywa"/>
          <w:color w:val="000000"/>
        </w:rPr>
        <w:t>śćsł</w:t>
      </w:r>
      <w:r>
        <w:rPr>
          <w:rStyle w:val="Teksttreci2"/>
          <w:color w:val="000000"/>
        </w:rPr>
        <w:t xml:space="preserve"> uprościł</w:t>
      </w:r>
      <w:r>
        <w:rPr>
          <w:rStyle w:val="Teksttreci2"/>
          <w:color w:val="000000"/>
        </w:rPr>
        <w:t xml:space="preserve">a się do </w:t>
      </w:r>
      <w:r>
        <w:rPr>
          <w:rStyle w:val="Teksttreci2Kursywa"/>
          <w:color w:val="000000"/>
        </w:rPr>
        <w:t>sl,</w:t>
      </w:r>
      <w:r>
        <w:rPr>
          <w:rStyle w:val="Teksttreci2"/>
          <w:color w:val="000000"/>
        </w:rPr>
        <w:t xml:space="preserve"> por. </w:t>
      </w:r>
      <w:r>
        <w:rPr>
          <w:rStyle w:val="Teksttreci2Kursywa"/>
          <w:color w:val="000000"/>
        </w:rPr>
        <w:t>Gośc(i)sław ^ Gosław</w:t>
      </w:r>
      <w:r>
        <w:rPr>
          <w:rStyle w:val="Teksttreci2"/>
          <w:color w:val="000000"/>
        </w:rPr>
        <w:t xml:space="preserve"> Tasz 63. Wreszcie po zatarciu się etymologicznej przejrzystości imienia zaszła w nim adideacja do i. o. </w:t>
      </w:r>
      <w:r>
        <w:rPr>
          <w:rStyle w:val="Teksttreci2Kursywa"/>
          <w:color w:val="000000"/>
        </w:rPr>
        <w:t>Rus</w:t>
      </w:r>
      <w:r>
        <w:rPr>
          <w:rStyle w:val="Teksttreci2"/>
          <w:color w:val="000000"/>
        </w:rPr>
        <w:t xml:space="preserve"> lub ap. </w:t>
      </w:r>
      <w:r>
        <w:rPr>
          <w:rStyle w:val="Teksttreci2Kursywa"/>
          <w:color w:val="000000"/>
        </w:rPr>
        <w:t>rusy</w:t>
      </w:r>
      <w:r>
        <w:rPr>
          <w:rStyle w:val="Teksttreci2"/>
          <w:color w:val="000000"/>
        </w:rPr>
        <w:t xml:space="preserve"> «rudy», dzięki czemu na miejscu pierwotnego o pojawiło się </w:t>
      </w:r>
      <w:r>
        <w:rPr>
          <w:rStyle w:val="Teksttreci2Kursywa"/>
          <w:color w:val="000000"/>
        </w:rPr>
        <w:t>u</w:t>
      </w:r>
      <w:r>
        <w:rPr>
          <w:rStyle w:val="Teksttreci2"/>
          <w:color w:val="000000"/>
        </w:rPr>
        <w:t>.</w:t>
      </w:r>
    </w:p>
    <w:p w:rsidR="00000000" w:rsidRDefault="00F62650">
      <w:pPr>
        <w:pStyle w:val="Teksttreci21"/>
        <w:numPr>
          <w:ilvl w:val="0"/>
          <w:numId w:val="4"/>
        </w:numPr>
        <w:shd w:val="clear" w:color="auto" w:fill="auto"/>
        <w:tabs>
          <w:tab w:val="left" w:pos="928"/>
        </w:tabs>
        <w:spacing w:before="0"/>
        <w:ind w:left="160" w:firstLine="400"/>
        <w:sectPr w:rsidR="00000000">
          <w:headerReference w:type="even" r:id="rId34"/>
          <w:headerReference w:type="default" r:id="rId35"/>
          <w:headerReference w:type="first" r:id="rId36"/>
          <w:pgSz w:w="11900" w:h="16840"/>
          <w:pgMar w:top="1509" w:right="1665" w:bottom="1421" w:left="1318" w:header="0" w:footer="3" w:gutter="0"/>
          <w:pgNumType w:start="116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Pozostałe dwie najstarsze dobr</w:t>
      </w:r>
      <w:r>
        <w:rPr>
          <w:rStyle w:val="Teksttreci2"/>
          <w:color w:val="000000"/>
        </w:rPr>
        <w:t>zyńskie nazwy rodowe powstały z pierwotnych patronimicznych i dzierżawczych. Rozwój nazw nierodo-</w:t>
      </w:r>
    </w:p>
    <w:p w:rsidR="00000000" w:rsidRDefault="00F62650">
      <w:pPr>
        <w:spacing w:line="198" w:lineRule="exact"/>
        <w:rPr>
          <w:color w:val="auto"/>
          <w:sz w:val="16"/>
          <w:szCs w:val="16"/>
        </w:rPr>
      </w:pPr>
    </w:p>
    <w:p w:rsidR="00000000" w:rsidRDefault="00F62650">
      <w:pPr>
        <w:rPr>
          <w:color w:val="auto"/>
          <w:sz w:val="2"/>
          <w:szCs w:val="2"/>
        </w:rPr>
        <w:sectPr w:rsidR="00000000">
          <w:pgSz w:w="11900" w:h="16840"/>
          <w:pgMar w:top="1374" w:right="0" w:bottom="1052" w:left="0" w:header="0" w:footer="3" w:gutter="0"/>
          <w:cols w:space="720"/>
          <w:noEndnote/>
          <w:docGrid w:linePitch="360"/>
        </w:sectPr>
      </w:pPr>
    </w:p>
    <w:p w:rsidR="00000000" w:rsidRDefault="00F62650">
      <w:pPr>
        <w:pStyle w:val="Teksttreci21"/>
        <w:shd w:val="clear" w:color="auto" w:fill="auto"/>
        <w:spacing w:before="0" w:after="125" w:line="294" w:lineRule="exact"/>
        <w:ind w:left="420" w:right="300" w:firstLine="0"/>
      </w:pPr>
      <w:r>
        <w:rPr>
          <w:rStyle w:val="Teksttreci2"/>
          <w:color w:val="000000"/>
        </w:rPr>
        <w:lastRenderedPageBreak/>
        <w:t>wych w rodowe w wiekach XIII — XV na terenach nie obfitują</w:t>
      </w:r>
      <w:r>
        <w:rPr>
          <w:rStyle w:val="Teksttreci2"/>
          <w:color w:val="000000"/>
        </w:rPr>
        <w:t>cych w pierwotne nazwy rodowe, tak typowy dla Małopolski, Wielkopolski, ziemi sieradzkiej i łęczyckiej, Śląska i Czech, nie może być wyjaśniony atrakcją morfotoponimiczną. Rozwój ten miał dwie przyczyny. Jedną z nich było dążenie do wyrażenia za pomocą for</w:t>
      </w:r>
      <w:r>
        <w:rPr>
          <w:rStyle w:val="Teksttreci2"/>
          <w:color w:val="000000"/>
        </w:rPr>
        <w:t>m liczby mnogiej kolek</w:t>
      </w:r>
      <w:r>
        <w:rPr>
          <w:rStyle w:val="Teksttreci2"/>
          <w:color w:val="000000"/>
        </w:rPr>
        <w:softHyphen/>
        <w:t>tywnego charakteru kolonizowania ziemi przez rodziny</w:t>
      </w:r>
      <w:r>
        <w:rPr>
          <w:rStyle w:val="Teksttreci2"/>
          <w:color w:val="000000"/>
          <w:vertAlign w:val="superscript"/>
        </w:rPr>
        <w:footnoteReference w:id="27"/>
      </w:r>
      <w:r>
        <w:rPr>
          <w:rStyle w:val="Teksttreci2"/>
          <w:color w:val="000000"/>
        </w:rPr>
        <w:t>. Znalazło to odbicie m.in. w rozwoju nazw dzierżawczych w rodowe. Drugą przy</w:t>
      </w:r>
      <w:r>
        <w:rPr>
          <w:rStyle w:val="Teksttreci2"/>
          <w:color w:val="000000"/>
        </w:rPr>
        <w:softHyphen/>
        <w:t xml:space="preserve">czyną jest ogólnosłowotwórczy proces derywacji wstecznej, polegający w toponomastyce na redukcji przyrostków typu </w:t>
      </w:r>
      <w:r>
        <w:rPr>
          <w:rStyle w:val="Teksttreci2Kursywa"/>
          <w:color w:val="000000"/>
        </w:rPr>
        <w:t>-ic,</w:t>
      </w:r>
      <w:r>
        <w:rPr>
          <w:rStyle w:val="Teksttreci2"/>
          <w:color w:val="000000"/>
        </w:rPr>
        <w:t xml:space="preserve"> -</w:t>
      </w:r>
      <w:r>
        <w:rPr>
          <w:rStyle w:val="Teksttreci2Kursywa"/>
          <w:color w:val="000000"/>
        </w:rPr>
        <w:t>ow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  <w:lang w:val="en-US" w:eastAsia="en-US"/>
        </w:rPr>
        <w:t>-in.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Ta derywacja wsteczna dokonywała się w oparciu o nazwiska — przymiotniki utworzone od nazw miejscowych (typ </w:t>
      </w:r>
      <w:r>
        <w:rPr>
          <w:rStyle w:val="Teksttreci2Kursywa"/>
          <w:color w:val="000000"/>
        </w:rPr>
        <w:t>proszowski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Proszowice).</w:t>
      </w:r>
      <w:r>
        <w:rPr>
          <w:rStyle w:val="Teksttreci2"/>
          <w:color w:val="000000"/>
        </w:rPr>
        <w:t xml:space="preserve"> Zna</w:t>
      </w:r>
      <w:r>
        <w:rPr>
          <w:rStyle w:val="Teksttreci2"/>
          <w:color w:val="000000"/>
        </w:rPr>
        <w:softHyphen/>
        <w:t>lazło to odbicie przede wszystkim w rozwoju nazw patronimicznych w dzierżawcze, patronimicznych w rodowe oraz dzierża</w:t>
      </w:r>
      <w:r>
        <w:rPr>
          <w:rStyle w:val="Teksttreci2"/>
          <w:color w:val="000000"/>
        </w:rPr>
        <w:t>wczych w ro</w:t>
      </w:r>
      <w:r>
        <w:rPr>
          <w:rStyle w:val="Teksttreci2"/>
          <w:color w:val="000000"/>
        </w:rPr>
        <w:softHyphen/>
        <w:t xml:space="preserve">dowe </w:t>
      </w:r>
      <w:r>
        <w:rPr>
          <w:rStyle w:val="Teksttreci2"/>
          <w:color w:val="000000"/>
          <w:vertAlign w:val="superscript"/>
        </w:rPr>
        <w:footnoteReference w:id="28"/>
      </w:r>
      <w:r>
        <w:rPr>
          <w:rStyle w:val="Teksttreci2"/>
          <w:color w:val="000000"/>
        </w:rPr>
        <w:t>. W Dobrzyńskiem mamy t</w:t>
      </w:r>
      <w:r>
        <w:rPr>
          <w:rStyle w:val="Teksttreci2"/>
          <w:color w:val="000000"/>
        </w:rPr>
        <w:t>e dwa najstarsze przykłady takich zmian:</w:t>
      </w:r>
    </w:p>
    <w:p w:rsidR="00000000" w:rsidRDefault="00F62650">
      <w:pPr>
        <w:pStyle w:val="Teksttreci21"/>
        <w:shd w:val="clear" w:color="auto" w:fill="auto"/>
        <w:spacing w:before="0" w:line="288" w:lineRule="exact"/>
        <w:ind w:left="420" w:right="300" w:firstLine="380"/>
        <w:sectPr w:rsidR="00000000">
          <w:type w:val="continuous"/>
          <w:pgSz w:w="11900" w:h="16840"/>
          <w:pgMar w:top="1374" w:right="1686" w:bottom="1052" w:left="120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Lasotki, pow. Lipno, gm. Brudzeń, par. Siecień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 90; de </w:t>
      </w:r>
      <w:r>
        <w:rPr>
          <w:rStyle w:val="Teksttreci2Kursywa"/>
          <w:color w:val="000000"/>
        </w:rPr>
        <w:t>Lassoczice</w:t>
      </w:r>
      <w:r>
        <w:rPr>
          <w:rStyle w:val="Teksttreci2"/>
          <w:color w:val="000000"/>
        </w:rPr>
        <w:t xml:space="preserve"> 1427 Koz W I 223, de </w:t>
      </w:r>
      <w:r>
        <w:rPr>
          <w:rStyle w:val="Teksttreci2Kursywa"/>
          <w:color w:val="000000"/>
        </w:rPr>
        <w:t>Lassothky</w:t>
      </w:r>
      <w:r>
        <w:rPr>
          <w:rStyle w:val="Teksttreci2"/>
          <w:color w:val="000000"/>
        </w:rPr>
        <w:t xml:space="preserve"> ib., </w:t>
      </w:r>
      <w:r>
        <w:rPr>
          <w:rStyle w:val="Teksttreci2Kursywa"/>
          <w:color w:val="000000"/>
        </w:rPr>
        <w:t>Llassothky</w:t>
      </w:r>
      <w:r>
        <w:rPr>
          <w:rStyle w:val="Teksttreci2"/>
          <w:color w:val="000000"/>
        </w:rPr>
        <w:t xml:space="preserve"> 1441 KDP II 489, </w:t>
      </w:r>
      <w:r>
        <w:rPr>
          <w:rStyle w:val="Teksttreci2Kursywa"/>
          <w:color w:val="000000"/>
        </w:rPr>
        <w:t>Lassothki</w:t>
      </w:r>
      <w:r>
        <w:rPr>
          <w:rStyle w:val="Teksttreci2"/>
          <w:color w:val="000000"/>
        </w:rPr>
        <w:t xml:space="preserve"> 1564 ŻDz XII 279 od i. o. </w:t>
      </w:r>
      <w:r>
        <w:rPr>
          <w:rStyle w:val="Teksttreci2Kursywa"/>
          <w:color w:val="000000"/>
        </w:rPr>
        <w:t>Lasota</w:t>
      </w:r>
      <w:r>
        <w:rPr>
          <w:rStyle w:val="Teksttreci2"/>
          <w:color w:val="000000"/>
        </w:rPr>
        <w:t xml:space="preserve"> Tasz 106 (replika łac. </w:t>
      </w:r>
      <w:r>
        <w:rPr>
          <w:rStyle w:val="Teksttreci2Kursywa"/>
          <w:color w:val="000000"/>
          <w:lang w:val="en-US" w:eastAsia="en-US"/>
        </w:rPr>
        <w:t>Silvester).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Zmi</w:t>
      </w:r>
      <w:r>
        <w:rPr>
          <w:rStyle w:val="Teksttreci2"/>
          <w:color w:val="000000"/>
        </w:rPr>
        <w:t xml:space="preserve">ana nastąpiła w oparciu o nazwisko </w:t>
      </w:r>
      <w:r>
        <w:rPr>
          <w:rStyle w:val="Teksttreci2Kursywa"/>
          <w:color w:val="000000"/>
        </w:rPr>
        <w:t>Lasocki</w:t>
      </w:r>
      <w:r>
        <w:rPr>
          <w:rStyle w:val="Teksttreci2"/>
          <w:color w:val="000000"/>
        </w:rPr>
        <w:t xml:space="preserve">, utworzone od pierwotnej nazwy </w:t>
      </w:r>
      <w:r>
        <w:rPr>
          <w:rStyle w:val="Teksttreci2Kursywa"/>
          <w:color w:val="000000"/>
        </w:rPr>
        <w:t>Lasocice</w:t>
      </w:r>
      <w:r>
        <w:rPr>
          <w:rStyle w:val="Teksttreci2"/>
          <w:color w:val="000000"/>
        </w:rPr>
        <w:t xml:space="preserve"> z elipsą przyrostka -</w:t>
      </w:r>
      <w:r>
        <w:rPr>
          <w:rStyle w:val="Teksttreci2Kursywa"/>
          <w:color w:val="000000"/>
        </w:rPr>
        <w:t>ic-. Lasocki</w:t>
      </w:r>
      <w:r>
        <w:rPr>
          <w:rStyle w:val="Teksttreci2"/>
          <w:color w:val="000000"/>
        </w:rPr>
        <w:t xml:space="preserve"> to jedno z najstarszych dobrzyńskich nazwisk na </w:t>
      </w:r>
      <w:r>
        <w:rPr>
          <w:rStyle w:val="Teksttreci2Kursywa"/>
          <w:color w:val="000000"/>
        </w:rPr>
        <w:t>-ski</w:t>
      </w:r>
      <w:r>
        <w:rPr>
          <w:rStyle w:val="Teksttreci2"/>
          <w:color w:val="000000"/>
        </w:rPr>
        <w:t xml:space="preserve"> Koz ib. Winno nas intere</w:t>
      </w:r>
      <w:r>
        <w:rPr>
          <w:rStyle w:val="Teksttreci2"/>
          <w:color w:val="000000"/>
        </w:rPr>
        <w:softHyphen/>
        <w:t xml:space="preserve">sować przekształcenie się nazwy </w:t>
      </w:r>
      <w:r>
        <w:rPr>
          <w:rStyle w:val="Teksttreci2Kursywa"/>
          <w:color w:val="000000"/>
        </w:rPr>
        <w:t>Lasocice</w:t>
      </w:r>
      <w:r>
        <w:rPr>
          <w:rStyle w:val="Teksttreci2"/>
          <w:color w:val="000000"/>
        </w:rPr>
        <w:t xml:space="preserve"> nie w spodziewane </w:t>
      </w:r>
      <w:r>
        <w:rPr>
          <w:rStyle w:val="Teksttreci2Kursywa"/>
          <w:color w:val="000000"/>
        </w:rPr>
        <w:t>*L</w:t>
      </w:r>
      <w:r>
        <w:rPr>
          <w:rStyle w:val="Teksttreci2Kursywa"/>
          <w:color w:val="000000"/>
        </w:rPr>
        <w:t xml:space="preserve">asoty </w:t>
      </w:r>
      <w:r>
        <w:rPr>
          <w:rStyle w:val="Teksttreci2"/>
          <w:color w:val="000000"/>
        </w:rPr>
        <w:t xml:space="preserve">(tak by było np. na Mazowszu), lecz w </w:t>
      </w:r>
      <w:r>
        <w:rPr>
          <w:rStyle w:val="Teksttreci2Kursywa"/>
          <w:color w:val="000000"/>
        </w:rPr>
        <w:t>Lasotki,</w:t>
      </w:r>
      <w:r>
        <w:rPr>
          <w:rStyle w:val="Teksttreci2"/>
          <w:color w:val="000000"/>
        </w:rPr>
        <w:t xml:space="preserve"> a więc z użyciem deminutywnego przyrostka typu -k. Pcd tym względem ziemia dobrzyńska nawiązuje do Kujaw, np. </w:t>
      </w:r>
      <w:r>
        <w:rPr>
          <w:rStyle w:val="Teksttreci2Kursywa"/>
          <w:color w:val="000000"/>
        </w:rPr>
        <w:t>Czarnoczice</w:t>
      </w:r>
      <w:r>
        <w:rPr>
          <w:rStyle w:val="Teksttreci2"/>
          <w:color w:val="000000"/>
        </w:rPr>
        <w:t xml:space="preserve"> (pow. nieszawski) 1399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Z I 136, </w:t>
      </w:r>
      <w:r>
        <w:rPr>
          <w:rStyle w:val="Teksttreci2Kursywa"/>
          <w:color w:val="000000"/>
        </w:rPr>
        <w:t>Czarnothkj</w:t>
      </w:r>
      <w:r>
        <w:rPr>
          <w:rStyle w:val="Teksttreci2"/>
          <w:color w:val="000000"/>
        </w:rPr>
        <w:t xml:space="preserve"> ok. 1520 ib.; do Wielkopolski, np.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Radwanouicze</w:t>
      </w:r>
      <w:r>
        <w:rPr>
          <w:rStyle w:val="Teksttreci2"/>
          <w:color w:val="000000"/>
        </w:rPr>
        <w:t xml:space="preserve"> (pow. chodzieski) 1423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P II 122, </w:t>
      </w:r>
      <w:r>
        <w:rPr>
          <w:rStyle w:val="Teksttreci2Kursywa"/>
          <w:color w:val="000000"/>
        </w:rPr>
        <w:t>Reduanki</w:t>
      </w:r>
      <w:r>
        <w:rPr>
          <w:rStyle w:val="Teksttreci2"/>
          <w:color w:val="000000"/>
        </w:rPr>
        <w:t xml:space="preserve"> 1510 ib.; oraz do ziemi sieradz</w:t>
      </w:r>
      <w:r>
        <w:rPr>
          <w:rStyle w:val="Teksttreci2"/>
          <w:color w:val="000000"/>
        </w:rPr>
        <w:softHyphen/>
        <w:t xml:space="preserve">kiej i łęczyckiej, np. </w:t>
      </w:r>
      <w:r>
        <w:rPr>
          <w:rStyle w:val="Teksttreci2Kursywa"/>
          <w:color w:val="000000"/>
        </w:rPr>
        <w:t>Micolayewice</w:t>
      </w:r>
      <w:r>
        <w:rPr>
          <w:rStyle w:val="Teksttreci2"/>
          <w:color w:val="000000"/>
        </w:rPr>
        <w:t xml:space="preserve"> (pow. brzeziński) 1386 Koz W I 269, </w:t>
      </w:r>
      <w:r>
        <w:rPr>
          <w:rStyle w:val="Teksttreci2Kursywa"/>
          <w:color w:val="000000"/>
        </w:rPr>
        <w:t>Mykolaykj</w:t>
      </w:r>
      <w:r>
        <w:rPr>
          <w:rStyle w:val="Teksttreci2"/>
          <w:color w:val="000000"/>
        </w:rPr>
        <w:t xml:space="preserve"> ok. 1520 </w:t>
      </w:r>
      <w:r>
        <w:rPr>
          <w:rStyle w:val="Teksttreci2"/>
          <w:color w:val="000000"/>
          <w:lang w:val="de-DE" w:eastAsia="de-DE"/>
        </w:rPr>
        <w:t xml:space="preserve">Las </w:t>
      </w:r>
      <w:r>
        <w:rPr>
          <w:rStyle w:val="Teksttreci2"/>
          <w:color w:val="000000"/>
        </w:rPr>
        <w:t>II 473. Podczas gdy w Sieradzkiem i Łę</w:t>
      </w:r>
      <w:r>
        <w:rPr>
          <w:rStyle w:val="Teksttreci2"/>
          <w:color w:val="000000"/>
        </w:rPr>
        <w:t xml:space="preserve">czyckiem doczepianie przyrostka typu </w:t>
      </w:r>
      <w:r>
        <w:rPr>
          <w:rStyle w:val="Teksttreci2Kursywa"/>
          <w:color w:val="000000"/>
        </w:rPr>
        <w:t>-k-</w:t>
      </w:r>
      <w:r>
        <w:rPr>
          <w:rStyle w:val="Teksttreci2"/>
          <w:color w:val="000000"/>
        </w:rPr>
        <w:t xml:space="preserve"> na miejsce wyeliminowanego </w:t>
      </w:r>
      <w:r>
        <w:rPr>
          <w:rStyle w:val="Teksttreci2Kursywa"/>
          <w:color w:val="000000"/>
        </w:rPr>
        <w:t>-ic, -owić. -ewic</w:t>
      </w:r>
      <w:r>
        <w:rPr>
          <w:rStyle w:val="Teksttreci2"/>
          <w:color w:val="000000"/>
        </w:rPr>
        <w:t xml:space="preserve"> miało charakter fakultatywny, to w Wielkopolsce było ono w zasa</w:t>
      </w:r>
      <w:r>
        <w:rPr>
          <w:rStyle w:val="Teksttreci2"/>
          <w:color w:val="000000"/>
        </w:rPr>
        <w:softHyphen/>
        <w:t>dzie bezwyjątkowe. Na 43 takich zmian w 31 wypadkach przyrostek -k-  został doczepiony, w 12 wypadkach nie</w:t>
      </w:r>
      <w:r>
        <w:rPr>
          <w:rStyle w:val="Teksttreci2"/>
          <w:color w:val="000000"/>
        </w:rPr>
        <w:t xml:space="preserve">. Jednak z tych 12 nazw aż 11 to takie, które zawierają deminutywny sufiks </w:t>
      </w:r>
      <w:r>
        <w:rPr>
          <w:rStyle w:val="Teksttreci2Kursywa"/>
          <w:color w:val="000000"/>
        </w:rPr>
        <w:t>-k-</w:t>
      </w:r>
      <w:r>
        <w:rPr>
          <w:rStyle w:val="Teksttreci2"/>
          <w:color w:val="000000"/>
        </w:rPr>
        <w:t xml:space="preserve"> w temacie słowotwór</w:t>
      </w:r>
      <w:r>
        <w:rPr>
          <w:rStyle w:val="Teksttreci2"/>
          <w:color w:val="000000"/>
        </w:rPr>
        <w:softHyphen/>
        <w:t xml:space="preserve">czym. Są to nazwy typu </w:t>
      </w:r>
      <w:r>
        <w:rPr>
          <w:rStyle w:val="Teksttreci2Kursywa"/>
          <w:color w:val="000000"/>
        </w:rPr>
        <w:t>Mroczkowice,</w:t>
      </w:r>
      <w:r>
        <w:rPr>
          <w:rStyle w:val="Teksttreci2"/>
          <w:color w:val="000000"/>
        </w:rPr>
        <w:t xml:space="preserve"> później </w:t>
      </w:r>
      <w:r>
        <w:rPr>
          <w:rStyle w:val="Teksttreci2Kursywa"/>
          <w:color w:val="000000"/>
        </w:rPr>
        <w:t>Mroczki</w:t>
      </w:r>
      <w:r>
        <w:rPr>
          <w:rStyle w:val="Teksttreci2"/>
          <w:color w:val="000000"/>
        </w:rPr>
        <w:t xml:space="preserve"> od i. o. </w:t>
      </w:r>
      <w:r>
        <w:rPr>
          <w:rStyle w:val="Teksttreci2Kursywa"/>
          <w:color w:val="000000"/>
        </w:rPr>
        <w:t xml:space="preserve">Mroczek. </w:t>
      </w:r>
      <w:r>
        <w:rPr>
          <w:rStyle w:val="Teksttreci2"/>
          <w:color w:val="000000"/>
        </w:rPr>
        <w:t>A zatem w tego typu nazwach doczepienie jeszcze jednego przyrostka typu -k- było zbędne</w:t>
      </w:r>
      <w:r>
        <w:rPr>
          <w:rStyle w:val="Teksttreci2"/>
          <w:color w:val="000000"/>
        </w:rPr>
        <w:t xml:space="preserve"> i niemożliwe. Na Kujawach wszystkie zmiany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0"/>
      </w:pPr>
      <w:r>
        <w:rPr>
          <w:rStyle w:val="Teksttreci2"/>
          <w:color w:val="000000"/>
        </w:rPr>
        <w:lastRenderedPageBreak/>
        <w:t>nazw patronimicznych w rodowe w liczbie 9 został</w:t>
      </w:r>
      <w:r>
        <w:rPr>
          <w:rStyle w:val="Teksttreci2"/>
          <w:color w:val="000000"/>
        </w:rPr>
        <w:t xml:space="preserve">y przeprowadzone przez doczepienie sufiksu </w:t>
      </w:r>
      <w:r>
        <w:rPr>
          <w:rStyle w:val="Teksttreci2Kursywa"/>
          <w:color w:val="000000"/>
        </w:rPr>
        <w:t>-k-.</w:t>
      </w:r>
      <w:r>
        <w:rPr>
          <w:rStyle w:val="Teksttreci2"/>
          <w:color w:val="000000"/>
        </w:rPr>
        <w:t xml:space="preserve"> Widzimy więc, że Dobrzyńskie pod wzglę</w:t>
      </w:r>
      <w:r>
        <w:rPr>
          <w:rStyle w:val="Teksttreci2"/>
          <w:color w:val="000000"/>
        </w:rPr>
        <w:softHyphen/>
        <w:t>dem mechanizmu rozwoju nazw patronimicznych w rodowe nawiązuje przede wszystkim do Kujaw. Jest to nowy, słowotwórczy i toponomastyczny dowód na istnienie w przeszłości w</w:t>
      </w:r>
      <w:r>
        <w:rPr>
          <w:rStyle w:val="Teksttreci2"/>
          <w:color w:val="000000"/>
        </w:rPr>
        <w:t>spólnoty dialektalnej kujawsko-dobrzyńskie j.</w:t>
      </w:r>
    </w:p>
    <w:p w:rsidR="00000000" w:rsidRDefault="00F62650">
      <w:pPr>
        <w:pStyle w:val="Teksttreci21"/>
        <w:shd w:val="clear" w:color="auto" w:fill="auto"/>
        <w:spacing w:before="0" w:after="155" w:line="220" w:lineRule="exact"/>
        <w:ind w:firstLine="440"/>
      </w:pPr>
      <w:r>
        <w:rPr>
          <w:rStyle w:val="Teksttreci2"/>
          <w:color w:val="000000"/>
        </w:rPr>
        <w:t>Przykładem najstarszej zmiany nazwy dzierżawczej w rodową są: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40"/>
      </w:pPr>
      <w:r>
        <w:rPr>
          <w:rStyle w:val="Teksttreci2Odstpy3pt"/>
          <w:color w:val="000000"/>
        </w:rPr>
        <w:t>Radziki</w:t>
      </w:r>
      <w:r>
        <w:rPr>
          <w:rStyle w:val="Teksttreci2"/>
          <w:color w:val="000000"/>
        </w:rPr>
        <w:t xml:space="preserve"> (Wielkie i Małe), pow. Rypin, gm. Wąpielsk, par. Radziki Wielkie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IX 470—471; </w:t>
      </w:r>
      <w:r>
        <w:rPr>
          <w:rStyle w:val="Teksttreci2"/>
          <w:color w:val="000000"/>
          <w:lang w:val="de-DE" w:eastAsia="de-DE"/>
        </w:rPr>
        <w:t xml:space="preserve">de </w:t>
      </w:r>
      <w:r>
        <w:rPr>
          <w:rStyle w:val="Teksttreci2Kursywa"/>
          <w:color w:val="000000"/>
          <w:lang w:val="cs-CZ" w:eastAsia="cs-CZ"/>
        </w:rPr>
        <w:t>Radicov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1249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XV, II 536; </w:t>
      </w:r>
      <w:r>
        <w:rPr>
          <w:rStyle w:val="Teksttreci2Kursywa"/>
          <w:color w:val="000000"/>
        </w:rPr>
        <w:t xml:space="preserve">Radziki </w:t>
      </w:r>
      <w:r>
        <w:rPr>
          <w:rStyle w:val="Teksttreci2"/>
          <w:color w:val="000000"/>
        </w:rPr>
        <w:t xml:space="preserve">(maior et minor) 1321 </w:t>
      </w:r>
      <w:r>
        <w:rPr>
          <w:rStyle w:val="Teksttreci2"/>
          <w:color w:val="000000"/>
          <w:lang w:val="cs-CZ" w:eastAsia="cs-CZ"/>
        </w:rPr>
        <w:t xml:space="preserve">KDIP </w:t>
      </w:r>
      <w:r>
        <w:rPr>
          <w:rStyle w:val="Teksttreci2"/>
          <w:color w:val="000000"/>
        </w:rPr>
        <w:t xml:space="preserve">II 232, </w:t>
      </w:r>
      <w:r>
        <w:rPr>
          <w:rStyle w:val="Teksttreci2Kursywa"/>
          <w:color w:val="000000"/>
        </w:rPr>
        <w:t>Radzykow</w:t>
      </w:r>
      <w:r>
        <w:rPr>
          <w:rStyle w:val="Teksttreci2"/>
          <w:color w:val="000000"/>
        </w:rPr>
        <w:t xml:space="preserve"> 1434 ib. 859; </w:t>
      </w:r>
      <w:r>
        <w:rPr>
          <w:rStyle w:val="Teksttreci2Kursywa"/>
          <w:color w:val="000000"/>
        </w:rPr>
        <w:t xml:space="preserve">Radzyki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Radzyki</w:t>
      </w:r>
      <w:r>
        <w:rPr>
          <w:rStyle w:val="Teksttreci2"/>
          <w:color w:val="000000"/>
        </w:rPr>
        <w:t xml:space="preserve"> minor 1564 ŻDz XII 300 od i. o. </w:t>
      </w:r>
      <w:r>
        <w:rPr>
          <w:rStyle w:val="Teksttreci2Kursywa"/>
          <w:color w:val="000000"/>
        </w:rPr>
        <w:t>Radzik</w:t>
      </w:r>
      <w:r>
        <w:rPr>
          <w:rStyle w:val="Teksttreci2"/>
          <w:color w:val="000000"/>
        </w:rPr>
        <w:t xml:space="preserve"> Tasz 118 (od typu </w:t>
      </w:r>
      <w:r>
        <w:rPr>
          <w:rStyle w:val="Teksttreci2Kursywa"/>
          <w:color w:val="000000"/>
        </w:rPr>
        <w:t>Radosław).</w:t>
      </w:r>
      <w:r>
        <w:rPr>
          <w:rStyle w:val="Teksttreci2"/>
          <w:color w:val="000000"/>
        </w:rPr>
        <w:t xml:space="preserve"> Nazwisko od tej nazwy miejscowej brzmi </w:t>
      </w:r>
      <w:r>
        <w:rPr>
          <w:rStyle w:val="Teksttreci2Kursywa"/>
          <w:color w:val="000000"/>
        </w:rPr>
        <w:t xml:space="preserve">Radzikowski. </w:t>
      </w:r>
      <w:r>
        <w:rPr>
          <w:rStyle w:val="Teksttreci2"/>
          <w:color w:val="000000"/>
        </w:rPr>
        <w:t xml:space="preserve">Ponieważ od nazw pierwotnie rodowych typu </w:t>
      </w:r>
      <w:r>
        <w:rPr>
          <w:rStyle w:val="Teksttreci2Kursywa"/>
          <w:color w:val="000000"/>
        </w:rPr>
        <w:t>Śmiechy</w:t>
      </w:r>
      <w:r>
        <w:rPr>
          <w:rStyle w:val="Teksttreci2"/>
          <w:color w:val="000000"/>
        </w:rPr>
        <w:t xml:space="preserve"> przymiotni</w:t>
      </w:r>
      <w:r>
        <w:rPr>
          <w:rStyle w:val="Teksttreci2"/>
          <w:color w:val="000000"/>
        </w:rPr>
        <w:t>ki-nazwiska tworzono z reguły z formantami rozszerzonymi« w drodze absorpcji (typ ś</w:t>
      </w:r>
      <w:r>
        <w:rPr>
          <w:rStyle w:val="Teksttreci2Kursywa"/>
          <w:color w:val="000000"/>
        </w:rPr>
        <w:t>miech-owski</w:t>
      </w:r>
      <w:r>
        <w:rPr>
          <w:rStyle w:val="Teksttreci2"/>
          <w:color w:val="000000"/>
        </w:rPr>
        <w:t xml:space="preserve">), można było na podstawie nazwiska </w:t>
      </w:r>
      <w:r>
        <w:rPr>
          <w:rStyle w:val="Teksttreci2Kursywa"/>
          <w:color w:val="000000"/>
        </w:rPr>
        <w:t>Radzikowski</w:t>
      </w:r>
      <w:r>
        <w:rPr>
          <w:rStyle w:val="Teksttreci2"/>
          <w:color w:val="000000"/>
        </w:rPr>
        <w:t xml:space="preserve"> utworzyć nazwę </w:t>
      </w:r>
      <w:r>
        <w:rPr>
          <w:rStyle w:val="Teksttreci2Kursywa"/>
          <w:color w:val="000000"/>
        </w:rPr>
        <w:t>Radziki,</w:t>
      </w:r>
      <w:r>
        <w:rPr>
          <w:rStyle w:val="Teksttreci2"/>
          <w:color w:val="000000"/>
        </w:rPr>
        <w:t xml:space="preserve"> która zastąpiła pierwotny </w:t>
      </w:r>
      <w:r>
        <w:rPr>
          <w:rStyle w:val="Teksttreci2Kursywa"/>
          <w:color w:val="000000"/>
        </w:rPr>
        <w:t>Radzików.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Jednak w wypadku rozwoju nazw dzierżawczych w rodowe d</w:t>
      </w:r>
      <w:r>
        <w:rPr>
          <w:rStyle w:val="Teksttreci2"/>
          <w:color w:val="000000"/>
        </w:rPr>
        <w:t>ziałała jeszcze inna przyczyna, mianowicie wspomniane już dążenie do wyra</w:t>
      </w:r>
      <w:r>
        <w:rPr>
          <w:rStyle w:val="Teksttreci2"/>
          <w:color w:val="000000"/>
        </w:rPr>
        <w:softHyphen/>
        <w:t>żenia formą pluralną kolektywnego charakteru osadnictwa. Dążenie to miało w Dobrzyńskiem szerszy charakter. Podlegały mu nie tylko zmiany nazw dzierżawczych w rodowe. Tą samą przyczy</w:t>
      </w:r>
      <w:r>
        <w:rPr>
          <w:rStyle w:val="Teksttreci2"/>
          <w:color w:val="000000"/>
        </w:rPr>
        <w:t>ną wyjaśniamy pluralizację nazw dzierżawczych pierwotnie singularnych, np.: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Odstpy3pt"/>
          <w:color w:val="000000"/>
        </w:rPr>
        <w:t>Godziszewy,</w:t>
      </w:r>
      <w:r>
        <w:rPr>
          <w:rStyle w:val="Teksttreci2"/>
          <w:color w:val="000000"/>
        </w:rPr>
        <w:t xml:space="preserve"> pow. Rypin, gm. Czermin, par. Rypin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II 647; </w:t>
      </w:r>
      <w:r>
        <w:rPr>
          <w:rStyle w:val="Teksttreci2Kursywa"/>
          <w:color w:val="000000"/>
        </w:rPr>
        <w:t>Godeszewo</w:t>
      </w:r>
      <w:r>
        <w:rPr>
          <w:rStyle w:val="Teksttreci2"/>
          <w:color w:val="000000"/>
        </w:rPr>
        <w:t xml:space="preserve"> 1345 AKH IV, </w:t>
      </w:r>
      <w:r>
        <w:rPr>
          <w:rStyle w:val="Teksttreci2Kursywa"/>
          <w:color w:val="000000"/>
          <w:lang w:val="en-US" w:eastAsia="en-US"/>
        </w:rPr>
        <w:t>Godzisevo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1349 ib. 318; </w:t>
      </w:r>
      <w:r>
        <w:rPr>
          <w:rStyle w:val="Teksttreci2Kursywa"/>
          <w:color w:val="000000"/>
        </w:rPr>
        <w:t>Godziszewy</w:t>
      </w:r>
      <w:r>
        <w:rPr>
          <w:rStyle w:val="Teksttreci2"/>
          <w:color w:val="000000"/>
        </w:rPr>
        <w:t xml:space="preserve"> 135 ib. 325, </w:t>
      </w:r>
      <w:r>
        <w:rPr>
          <w:rStyle w:val="Teksttreci2Kursywa"/>
          <w:color w:val="000000"/>
        </w:rPr>
        <w:t>Godzyssewy</w:t>
      </w:r>
      <w:r>
        <w:rPr>
          <w:rStyle w:val="Teksttreci2"/>
          <w:color w:val="000000"/>
        </w:rPr>
        <w:t xml:space="preserve"> 1564 ŻDz XII 288 od i. o. </w:t>
      </w:r>
      <w:r>
        <w:rPr>
          <w:rStyle w:val="Teksttreci2Kursywa"/>
          <w:color w:val="000000"/>
        </w:rPr>
        <w:t>Godziesz</w:t>
      </w:r>
      <w:r>
        <w:rPr>
          <w:rStyle w:val="Teksttreci2"/>
          <w:color w:val="000000"/>
        </w:rPr>
        <w:t xml:space="preserve"> Tasz</w:t>
      </w:r>
      <w:r>
        <w:rPr>
          <w:rStyle w:val="Teksttreci2"/>
          <w:color w:val="000000"/>
        </w:rPr>
        <w:t xml:space="preserve"> 102 (od typu </w:t>
      </w:r>
      <w:r>
        <w:rPr>
          <w:rStyle w:val="Teksttreci2Kursywa"/>
          <w:color w:val="000000"/>
        </w:rPr>
        <w:t>Godzisław)</w:t>
      </w:r>
      <w:r>
        <w:rPr>
          <w:rStyle w:val="Teksttreci2"/>
          <w:color w:val="000000"/>
        </w:rPr>
        <w:t xml:space="preserve"> z późniejszą adideacją do i. o. </w:t>
      </w:r>
      <w:r>
        <w:rPr>
          <w:rStyle w:val="Teksttreci2Kursywa"/>
          <w:color w:val="000000"/>
        </w:rPr>
        <w:t>Godzisz.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 xml:space="preserve">Nawet nazwy topograficzne </w:t>
      </w:r>
      <w:r>
        <w:rPr>
          <w:rStyle w:val="Teksttreci2"/>
          <w:color w:val="000000"/>
          <w:lang w:val="cs-CZ" w:eastAsia="cs-CZ"/>
        </w:rPr>
        <w:t xml:space="preserve">singularne </w:t>
      </w:r>
      <w:r>
        <w:rPr>
          <w:rStyle w:val="Teksttreci2"/>
          <w:color w:val="000000"/>
        </w:rPr>
        <w:t>mogły się w Dobrzyńskiem upluralniać i dzięki temu stawały się podobne do nazw rodowych, np.: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Odstpy3pt"/>
          <w:color w:val="000000"/>
        </w:rPr>
        <w:t>Paprotki,</w:t>
      </w:r>
      <w:r>
        <w:rPr>
          <w:rStyle w:val="Teksttreci2"/>
          <w:color w:val="000000"/>
        </w:rPr>
        <w:t xml:space="preserve"> pow. Rypin, gm. Szczutowo, par. Łukomie, daw. Sie</w:t>
      </w:r>
      <w:r>
        <w:rPr>
          <w:rStyle w:val="Teksttreci2"/>
          <w:color w:val="000000"/>
        </w:rPr>
        <w:t xml:space="preserve">rpc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VII 852; </w:t>
      </w:r>
      <w:r>
        <w:rPr>
          <w:rStyle w:val="Teksttreci2Kursywa"/>
          <w:color w:val="000000"/>
        </w:rPr>
        <w:t>Paprothna</w:t>
      </w:r>
      <w:r>
        <w:rPr>
          <w:rStyle w:val="Teksttreci2"/>
          <w:color w:val="000000"/>
        </w:rPr>
        <w:t xml:space="preserve"> 1487 Koz W II 3, </w:t>
      </w:r>
      <w:r>
        <w:rPr>
          <w:rStyle w:val="Teksttreci2Kursywa"/>
          <w:color w:val="000000"/>
        </w:rPr>
        <w:t>Paprothki</w:t>
      </w:r>
      <w:r>
        <w:rPr>
          <w:rStyle w:val="Teksttreci2"/>
          <w:color w:val="000000"/>
        </w:rPr>
        <w:t xml:space="preserve"> 1564 ŻDz XII 302. W nazwie tej widzimy zastąpienie pierwotnego topograficznego przy</w:t>
      </w:r>
      <w:r>
        <w:rPr>
          <w:rStyle w:val="Teksttreci2"/>
          <w:color w:val="000000"/>
        </w:rPr>
        <w:softHyphen/>
        <w:t xml:space="preserve">rostka </w:t>
      </w:r>
      <w:r>
        <w:rPr>
          <w:rStyle w:val="Teksttreci2Kursywa"/>
          <w:color w:val="000000"/>
        </w:rPr>
        <w:t>-na</w:t>
      </w:r>
      <w:r>
        <w:rPr>
          <w:rStyle w:val="Teksttreci2"/>
          <w:color w:val="000000"/>
        </w:rPr>
        <w:t xml:space="preserve"> sufiksem </w:t>
      </w:r>
      <w:r>
        <w:rPr>
          <w:rStyle w:val="Teksttreci2Kursywa"/>
          <w:color w:val="000000"/>
        </w:rPr>
        <w:t>-k-</w:t>
      </w:r>
      <w:r>
        <w:rPr>
          <w:rStyle w:val="Teksttreci2"/>
          <w:color w:val="000000"/>
        </w:rPr>
        <w:t xml:space="preserve"> oraz pluralizację nazwy. Z tych dwu powodów stała się ona podobna pod wzglę</w:t>
      </w:r>
      <w:r>
        <w:rPr>
          <w:rStyle w:val="Teksttreci2"/>
          <w:color w:val="000000"/>
        </w:rPr>
        <w:t xml:space="preserve">dem formalnym do nazw rodowych derywowanych od imion spieszczonych z przyrostkiem -k-, np. </w:t>
      </w:r>
      <w:r>
        <w:rPr>
          <w:rStyle w:val="Teksttreci2Kursywa"/>
          <w:color w:val="000000"/>
        </w:rPr>
        <w:t xml:space="preserve">Fabianki </w:t>
      </w:r>
      <w:r>
        <w:rPr>
          <w:rStyle w:val="Teksttreci2"/>
          <w:color w:val="000000"/>
        </w:rPr>
        <w:t xml:space="preserve">od i. o. </w:t>
      </w:r>
      <w:r>
        <w:rPr>
          <w:rStyle w:val="Teksttreci2Kursywa"/>
          <w:color w:val="000000"/>
        </w:rPr>
        <w:t>Fabianek</w:t>
      </w:r>
      <w:r>
        <w:rPr>
          <w:rStyle w:val="Teksttreci2"/>
          <w:color w:val="000000"/>
        </w:rPr>
        <w:t xml:space="preserve"> oraz do nazw pierwotnie patronimicznych, które prze</w:t>
      </w:r>
      <w:r>
        <w:rPr>
          <w:rStyle w:val="Teksttreci2"/>
          <w:color w:val="000000"/>
        </w:rPr>
        <w:softHyphen/>
        <w:t xml:space="preserve">kształciły się w rodowe typu </w:t>
      </w:r>
      <w:r>
        <w:rPr>
          <w:rStyle w:val="Teksttreci2Kursywa"/>
          <w:color w:val="000000"/>
        </w:rPr>
        <w:t>Lasotki.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 xml:space="preserve">Chociaż ziemia dobrzyńska miała </w:t>
      </w:r>
      <w:r>
        <w:rPr>
          <w:rStyle w:val="Teksttreci2"/>
          <w:color w:val="000000"/>
          <w:lang w:val="en-US" w:eastAsia="en-US"/>
        </w:rPr>
        <w:t xml:space="preserve">do </w:t>
      </w:r>
      <w:r>
        <w:rPr>
          <w:rStyle w:val="Teksttreci2"/>
          <w:color w:val="000000"/>
        </w:rPr>
        <w:t>XV wieku włąc</w:t>
      </w:r>
      <w:r>
        <w:rPr>
          <w:rStyle w:val="Teksttreci2"/>
          <w:color w:val="000000"/>
        </w:rPr>
        <w:t>znie tylko 6 nazw rodowych, to ich analiza wykazała silny związek tej ziemi z Kujawami, a dalej z Wielkopolską i z ziemią sieradzo-łęczycką, przy zupełnym braku cech mazowieckich. Najstarsze dobrzyńskie nazwy rodowe są toponomastycznym argumentem na istnie</w:t>
      </w:r>
      <w:r>
        <w:rPr>
          <w:rStyle w:val="Teksttreci2"/>
          <w:color w:val="000000"/>
        </w:rPr>
        <w:t>nie jeszcze w XV wieku wspólnoty</w:t>
      </w:r>
    </w:p>
    <w:p w:rsidR="00000000" w:rsidRDefault="00F62650">
      <w:pPr>
        <w:pStyle w:val="Teksttreci21"/>
        <w:shd w:val="clear" w:color="auto" w:fill="auto"/>
        <w:spacing w:before="0" w:after="129" w:line="306" w:lineRule="exact"/>
        <w:ind w:firstLine="0"/>
      </w:pPr>
      <w:r>
        <w:rPr>
          <w:rStyle w:val="Teksttreci2"/>
          <w:color w:val="000000"/>
        </w:rPr>
        <w:t xml:space="preserve">gwarowej kujawsko-dobrzyńskiej. Po drugie, rozwój nazw nierodowych w rodowe, przeprowadzony tu na sposób typowo kujawski, nie był jednak zbyt intensywny. Uległy mu </w:t>
      </w:r>
      <w:r>
        <w:rPr>
          <w:rStyle w:val="Teksttreci2"/>
          <w:color w:val="000000"/>
          <w:lang w:val="en-US" w:eastAsia="en-US"/>
        </w:rPr>
        <w:t xml:space="preserve">do </w:t>
      </w:r>
      <w:r>
        <w:rPr>
          <w:rStyle w:val="Teksttreci2"/>
          <w:color w:val="000000"/>
        </w:rPr>
        <w:t>XV wieku tylko dwie nazwy. Jak wykazują nasze badania di</w:t>
      </w:r>
      <w:r>
        <w:rPr>
          <w:rStyle w:val="Teksttreci2"/>
          <w:color w:val="000000"/>
        </w:rPr>
        <w:t xml:space="preserve">alektologiczne, również w wyrazach pospolitych derywacja wsteczna i wymienna </w:t>
      </w:r>
      <w:r>
        <w:rPr>
          <w:rStyle w:val="Teksttreci2"/>
          <w:color w:val="000000"/>
          <w:vertAlign w:val="superscript"/>
        </w:rPr>
        <w:footnoteReference w:id="29"/>
      </w:r>
      <w:r>
        <w:rPr>
          <w:rStyle w:val="Teksttreci2"/>
          <w:color w:val="000000"/>
        </w:rPr>
        <w:t xml:space="preserve"> są w Dobrzyńskiem mało intensywne.</w:t>
      </w:r>
    </w:p>
    <w:p w:rsidR="00000000" w:rsidRDefault="00F62650">
      <w:pPr>
        <w:pStyle w:val="Nagwek20"/>
        <w:keepNext/>
        <w:keepLines/>
        <w:shd w:val="clear" w:color="auto" w:fill="auto"/>
        <w:spacing w:before="0" w:after="305" w:line="220" w:lineRule="exact"/>
        <w:ind w:left="4180"/>
        <w:jc w:val="left"/>
      </w:pPr>
      <w:bookmarkStart w:id="5" w:name="bookmark5"/>
      <w:r>
        <w:rPr>
          <w:rStyle w:val="Nagwek2"/>
          <w:color w:val="000000"/>
        </w:rPr>
        <w:lastRenderedPageBreak/>
        <w:t>II</w:t>
      </w:r>
      <w:bookmarkEnd w:id="5"/>
    </w:p>
    <w:p w:rsidR="00000000" w:rsidRDefault="00F62650">
      <w:pPr>
        <w:pStyle w:val="Teksttreci21"/>
        <w:shd w:val="clear" w:color="auto" w:fill="auto"/>
        <w:spacing w:before="0" w:after="31" w:line="306" w:lineRule="exact"/>
        <w:ind w:firstLine="420"/>
      </w:pPr>
      <w:r>
        <w:rPr>
          <w:rStyle w:val="Teksttreci2"/>
          <w:color w:val="000000"/>
        </w:rPr>
        <w:t>W XVI wi</w:t>
      </w:r>
      <w:r>
        <w:rPr>
          <w:rStyle w:val="Teksttreci2"/>
          <w:color w:val="000000"/>
        </w:rPr>
        <w:t>eku nastąpił w małej ziemi dobrzyskiej stosunkowo znaczny przyrost nazw rodowych. Pojawiło się 16 nowych takich nazw. W latach 1564—1565 ziemia dobrzyńska miała 22 nazwy rodowe, co w stosunku do 331 wszystkich nazw miejscowych tego obszaru stanowi 6,6%&gt;</w:t>
      </w:r>
      <w:r>
        <w:rPr>
          <w:rStyle w:val="Teksttreci2"/>
          <w:color w:val="000000"/>
          <w:vertAlign w:val="superscript"/>
        </w:rPr>
        <w:footnoteReference w:id="30"/>
      </w:r>
      <w:r>
        <w:rPr>
          <w:rStyle w:val="Teksttreci2"/>
          <w:color w:val="000000"/>
        </w:rPr>
        <w:t>. Tymczasem na Kujawach, w Wielkopolsce, w ziemi sieradzkiej i łęczy</w:t>
      </w:r>
      <w:r>
        <w:rPr>
          <w:rStyle w:val="Teksttreci2"/>
          <w:color w:val="000000"/>
        </w:rPr>
        <w:softHyphen/>
        <w:t>ckiej oraz w Małopolsce XVI wiek nie przyniósł tak zasadniczych zmian ilościowych w kategorii nazw rodowych. Nazwy te przybywały tam w tempie bardzo po</w:t>
      </w:r>
      <w:r>
        <w:rPr>
          <w:rStyle w:val="Teksttreci2"/>
          <w:color w:val="000000"/>
        </w:rPr>
        <w:t>wolnym od czasów najdawniejszych do najnowszych bez specjalnego wyróżniania się XVI wieku. Gwałtowny przyrost nazw rodowych w XVI wieku jest cechą Mazowsza, Podlasia i Mazur. A więc od XVI wieku poczynając toponomastyka dobrzyńska zaczyna się kształtować p</w:t>
      </w:r>
      <w:r>
        <w:rPr>
          <w:rStyle w:val="Teksttreci2"/>
          <w:color w:val="000000"/>
        </w:rPr>
        <w:t>od wpływem Mazowsza. Wpływ mazowiecki widać także w fakcie rozpadania się wsi drobnoszlacheckich na działy, otrzy</w:t>
      </w:r>
      <w:r>
        <w:rPr>
          <w:rStyle w:val="Teksttreci2"/>
          <w:color w:val="000000"/>
        </w:rPr>
        <w:softHyphen/>
        <w:t xml:space="preserve">mujące z reguły nazwy rodowe, derywowane od przydomków linii bocznych tych rodzin szlacheckich, które zamieszkiwały w danych wsiach. Wymownym </w:t>
      </w:r>
      <w:r>
        <w:rPr>
          <w:rStyle w:val="Teksttreci2"/>
          <w:color w:val="000000"/>
        </w:rPr>
        <w:t>tego przykładem jest rozpad wsi Paprotki w pow. rypińskim na 5 działów o nazwach rodowych. Wieś ta była siedzibą rodziny Paprockich, z której wywodził się autor znanego herbarza. Jednak baza antroponimiczna XVI-wiecznych dobrzyńskich nazw rodo</w:t>
      </w:r>
      <w:r>
        <w:rPr>
          <w:rStyle w:val="Teksttreci2"/>
          <w:color w:val="000000"/>
        </w:rPr>
        <w:softHyphen/>
        <w:t xml:space="preserve">wych jest w </w:t>
      </w:r>
      <w:r>
        <w:rPr>
          <w:rStyle w:val="Teksttreci2"/>
          <w:color w:val="000000"/>
        </w:rPr>
        <w:t>dalszym ciągu kujawsko-dobrzyńska. Nie powstała żadna nowa nazwa rodowa od nazwiska czy herbu bezspornie mazowieckiego.</w:t>
      </w:r>
    </w:p>
    <w:p w:rsidR="00000000" w:rsidRDefault="00F62650">
      <w:pPr>
        <w:pStyle w:val="Teksttreci21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84" w:line="342" w:lineRule="exact"/>
        <w:ind w:firstLine="420"/>
      </w:pPr>
      <w:r>
        <w:rPr>
          <w:rStyle w:val="Teksttreci2"/>
          <w:color w:val="000000"/>
        </w:rPr>
        <w:t>W XVI wieku jedna dalsza nazwa patronimiczna i dwie dzier</w:t>
      </w:r>
      <w:r>
        <w:rPr>
          <w:rStyle w:val="Teksttreci2"/>
          <w:color w:val="000000"/>
        </w:rPr>
        <w:softHyphen/>
        <w:t>żawcze zmieniły się w rodowe:</w:t>
      </w:r>
    </w:p>
    <w:p w:rsidR="00000000" w:rsidRDefault="00F62650">
      <w:pPr>
        <w:pStyle w:val="Teksttreci21"/>
        <w:shd w:val="clear" w:color="auto" w:fill="auto"/>
        <w:spacing w:before="0"/>
        <w:ind w:firstLine="420"/>
      </w:pPr>
      <w:r>
        <w:rPr>
          <w:rStyle w:val="Teksttreci2Odstpy3pt"/>
          <w:color w:val="000000"/>
        </w:rPr>
        <w:t>Pabdanki,</w:t>
      </w:r>
      <w:r>
        <w:rPr>
          <w:rStyle w:val="Teksttreci2"/>
          <w:color w:val="000000"/>
        </w:rPr>
        <w:t xml:space="preserve"> dziś Fabianki, pcw. Lipno, gm. i p</w:t>
      </w:r>
      <w:r>
        <w:rPr>
          <w:rStyle w:val="Teksttreci2"/>
          <w:color w:val="000000"/>
        </w:rPr>
        <w:t xml:space="preserve">ar. Szpetal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II 366; </w:t>
      </w:r>
      <w:r>
        <w:rPr>
          <w:rStyle w:val="Teksttreci2Kursywa"/>
          <w:color w:val="000000"/>
        </w:rPr>
        <w:t>Pabianouici</w:t>
      </w:r>
      <w:r>
        <w:rPr>
          <w:rStyle w:val="Teksttreci2"/>
          <w:color w:val="000000"/>
        </w:rPr>
        <w:t xml:space="preserve"> 1321 KWp II 232, </w:t>
      </w:r>
      <w:r>
        <w:rPr>
          <w:rStyle w:val="Teksttreci2Kursywa"/>
          <w:color w:val="000000"/>
        </w:rPr>
        <w:t>Pabyanki</w:t>
      </w:r>
      <w:r>
        <w:rPr>
          <w:rStyle w:val="Teksttreci2"/>
          <w:color w:val="000000"/>
        </w:rPr>
        <w:t xml:space="preserve"> 15.64 ŻDz XII 285 od i. o. </w:t>
      </w:r>
      <w:r>
        <w:rPr>
          <w:rStyle w:val="Teksttreci2Kursywa"/>
          <w:color w:val="000000"/>
        </w:rPr>
        <w:t>Pabian</w:t>
      </w:r>
      <w:r>
        <w:rPr>
          <w:rStyle w:val="Teksttreci2"/>
          <w:color w:val="000000"/>
        </w:rPr>
        <w:t xml:space="preserve"> (od łac. </w:t>
      </w:r>
      <w:r>
        <w:rPr>
          <w:rStyle w:val="Teksttreci2Kursywa"/>
          <w:color w:val="000000"/>
        </w:rPr>
        <w:t>Fabianus).</w:t>
      </w:r>
      <w:r>
        <w:rPr>
          <w:rStyle w:val="Teksttreci2"/>
          <w:color w:val="000000"/>
        </w:rPr>
        <w:t xml:space="preserve"> I w tej nazwie nastąpiła zmiana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 xml:space="preserve">patronimicznego </w:t>
      </w:r>
      <w:r>
        <w:rPr>
          <w:rStyle w:val="Teksttreci2Kursywa"/>
          <w:color w:val="000000"/>
        </w:rPr>
        <w:t>-owice</w:t>
      </w:r>
      <w:r>
        <w:rPr>
          <w:rStyle w:val="Teksttreci2"/>
          <w:color w:val="000000"/>
        </w:rPr>
        <w:t xml:space="preserve"> na deminutywny przyrostek </w:t>
      </w:r>
      <w:r>
        <w:rPr>
          <w:rStyle w:val="Teksttreci2Kursywa"/>
          <w:color w:val="000000"/>
        </w:rPr>
        <w:t>-k-,</w:t>
      </w:r>
      <w:r>
        <w:rPr>
          <w:rStyle w:val="Teksttreci2"/>
          <w:color w:val="000000"/>
        </w:rPr>
        <w:t xml:space="preserve"> a więc dalej działały</w:t>
      </w:r>
      <w:r>
        <w:rPr>
          <w:rStyle w:val="Teksttreci2"/>
          <w:color w:val="000000"/>
        </w:rPr>
        <w:t xml:space="preserve"> tendencje typowo kujawskie.</w:t>
      </w:r>
    </w:p>
    <w:p w:rsidR="00000000" w:rsidRDefault="00F62650">
      <w:pPr>
        <w:pStyle w:val="Teksttreci21"/>
        <w:shd w:val="clear" w:color="auto" w:fill="auto"/>
        <w:spacing w:before="0" w:after="55" w:line="306" w:lineRule="exact"/>
        <w:ind w:firstLine="440"/>
      </w:pPr>
      <w:r>
        <w:rPr>
          <w:rStyle w:val="Teksttreci2Odstpy3pt"/>
          <w:color w:val="000000"/>
        </w:rPr>
        <w:t>Kretki</w:t>
      </w:r>
      <w:r>
        <w:rPr>
          <w:rStyle w:val="Teksttreci2"/>
          <w:color w:val="000000"/>
        </w:rPr>
        <w:t xml:space="preserve"> (Duże i Małe) pow. Rypin, gm. i par. Osiek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IV 664; de </w:t>
      </w:r>
      <w:r>
        <w:rPr>
          <w:rStyle w:val="Teksttreci2Kursywa"/>
          <w:color w:val="000000"/>
        </w:rPr>
        <w:t>Crethkow</w:t>
      </w:r>
      <w:r>
        <w:rPr>
          <w:rStyle w:val="Teksttreci2"/>
          <w:color w:val="000000"/>
        </w:rPr>
        <w:t xml:space="preserve"> 1298 AKH IV 233, 1364 KDP I 229; de </w:t>
      </w:r>
      <w:r>
        <w:rPr>
          <w:rStyle w:val="Teksttreci2Kursywa"/>
          <w:color w:val="000000"/>
        </w:rPr>
        <w:t>Crettkow</w:t>
      </w:r>
      <w:r>
        <w:rPr>
          <w:rStyle w:val="Teksttreci2"/>
          <w:color w:val="000000"/>
        </w:rPr>
        <w:t xml:space="preserve"> 1401 Lub 141, de </w:t>
      </w:r>
      <w:r>
        <w:rPr>
          <w:rStyle w:val="Teksttreci2Kursywa"/>
          <w:color w:val="000000"/>
        </w:rPr>
        <w:t>Crethcow</w:t>
      </w:r>
      <w:r>
        <w:rPr>
          <w:rStyle w:val="Teksttreci2"/>
          <w:color w:val="000000"/>
        </w:rPr>
        <w:t xml:space="preserve"> 1433 KDP I 311, de </w:t>
      </w:r>
      <w:r>
        <w:rPr>
          <w:rStyle w:val="Teksttreci2Kursywa"/>
          <w:color w:val="000000"/>
        </w:rPr>
        <w:t>Krethcowo</w:t>
      </w:r>
      <w:r>
        <w:rPr>
          <w:rStyle w:val="Teksttreci2"/>
          <w:color w:val="000000"/>
        </w:rPr>
        <w:t xml:space="preserve"> 1423 Koz W I 204, </w:t>
      </w:r>
      <w:r>
        <w:rPr>
          <w:rStyle w:val="Teksttreci2Kursywa"/>
          <w:color w:val="000000"/>
        </w:rPr>
        <w:t>Cretkow</w:t>
      </w:r>
      <w:r>
        <w:rPr>
          <w:rStyle w:val="Teksttreci2"/>
          <w:color w:val="000000"/>
        </w:rPr>
        <w:t xml:space="preserve"> 1454 KDP II 901. </w:t>
      </w:r>
      <w:r>
        <w:rPr>
          <w:rStyle w:val="Teksttreci2Kursywa"/>
          <w:color w:val="000000"/>
        </w:rPr>
        <w:t>Crethkow</w:t>
      </w:r>
      <w:r>
        <w:rPr>
          <w:rStyle w:val="Teksttreci2"/>
          <w:color w:val="000000"/>
        </w:rPr>
        <w:t xml:space="preserve"> 15</w:t>
      </w:r>
      <w:r>
        <w:rPr>
          <w:rStyle w:val="Teksttreci2"/>
          <w:color w:val="000000"/>
        </w:rPr>
        <w:t xml:space="preserve">01 KDP I 357; </w:t>
      </w:r>
      <w:r>
        <w:rPr>
          <w:rStyle w:val="Teksttreci2Kursywa"/>
          <w:color w:val="000000"/>
        </w:rPr>
        <w:t>Crethki</w:t>
      </w:r>
      <w:r>
        <w:rPr>
          <w:rStyle w:val="Teksttreci2"/>
          <w:color w:val="000000"/>
        </w:rPr>
        <w:t xml:space="preserve"> (maiores, minor) 1564 ŻDz XII 298-299, z </w:t>
      </w:r>
      <w:r>
        <w:rPr>
          <w:rStyle w:val="Teksttreci2Kursywa"/>
          <w:color w:val="000000"/>
        </w:rPr>
        <w:t>Krethkowa</w:t>
      </w:r>
      <w:r>
        <w:rPr>
          <w:rStyle w:val="Teksttreci2"/>
          <w:color w:val="000000"/>
        </w:rPr>
        <w:t xml:space="preserve"> 1565 LWK II 176 od i. o. </w:t>
      </w:r>
      <w:r>
        <w:rPr>
          <w:rStyle w:val="Teksttreci2Kursywa"/>
          <w:color w:val="000000"/>
          <w:lang w:val="cs-CZ" w:eastAsia="cs-CZ"/>
        </w:rPr>
        <w:t>Kretek</w:t>
      </w:r>
      <w:r>
        <w:rPr>
          <w:rStyle w:val="Teksttreci2"/>
          <w:color w:val="000000"/>
          <w:lang w:val="cs-CZ" w:eastAsia="cs-CZ"/>
        </w:rPr>
        <w:t xml:space="preserve"> Koz </w:t>
      </w:r>
      <w:r>
        <w:rPr>
          <w:rStyle w:val="Teksttreci2"/>
          <w:color w:val="000000"/>
        </w:rPr>
        <w:t xml:space="preserve">W I 204, por. </w:t>
      </w:r>
      <w:r>
        <w:rPr>
          <w:rStyle w:val="Teksttreci2Kursywa"/>
          <w:color w:val="000000"/>
        </w:rPr>
        <w:t>Kret</w:t>
      </w:r>
      <w:r>
        <w:rPr>
          <w:rStyle w:val="Teksttreci2"/>
          <w:color w:val="000000"/>
        </w:rPr>
        <w:t xml:space="preserve"> Tasz 105. Wieś była siedzibą rodziny </w:t>
      </w:r>
      <w:r>
        <w:rPr>
          <w:rStyle w:val="Teksttreci2Kursywa"/>
          <w:color w:val="000000"/>
        </w:rPr>
        <w:t>Kretkowskich.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Odstpy3pt"/>
          <w:color w:val="000000"/>
        </w:rPr>
        <w:t>Zdany,</w:t>
      </w:r>
      <w:r>
        <w:rPr>
          <w:rStyle w:val="Teksttreci2"/>
          <w:color w:val="000000"/>
        </w:rPr>
        <w:t xml:space="preserve"> dziś Zduny, pow. Rypin, gm. Dzierżno, par. Świedziebna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XIV 548; de </w:t>
      </w:r>
      <w:r>
        <w:rPr>
          <w:rStyle w:val="Teksttreci2Kursywa"/>
          <w:color w:val="000000"/>
        </w:rPr>
        <w:t>Sdanowo</w:t>
      </w:r>
      <w:r>
        <w:rPr>
          <w:rStyle w:val="Teksttreci2"/>
          <w:color w:val="000000"/>
        </w:rPr>
        <w:t xml:space="preserve"> 1425 Koz W II 280, de </w:t>
      </w:r>
      <w:r>
        <w:rPr>
          <w:rStyle w:val="Teksttreci2Kursywa"/>
          <w:color w:val="000000"/>
        </w:rPr>
        <w:t>Szdanow</w:t>
      </w:r>
      <w:r>
        <w:rPr>
          <w:rStyle w:val="Teksttreci2"/>
          <w:color w:val="000000"/>
        </w:rPr>
        <w:t xml:space="preserve"> 1434 ib., </w:t>
      </w:r>
      <w:r>
        <w:rPr>
          <w:rStyle w:val="Teksttreci2Kursywa"/>
          <w:color w:val="000000"/>
        </w:rPr>
        <w:t xml:space="preserve">Zdany </w:t>
      </w:r>
      <w:r>
        <w:rPr>
          <w:rStyle w:val="Teksttreci2"/>
          <w:color w:val="000000"/>
        </w:rPr>
        <w:t xml:space="preserve">1564 ŻDz XII 306—307 od i. o. </w:t>
      </w:r>
      <w:r>
        <w:rPr>
          <w:rStyle w:val="Teksttreci2Kursywa"/>
          <w:color w:val="000000"/>
        </w:rPr>
        <w:t>Zdan</w:t>
      </w:r>
      <w:r>
        <w:rPr>
          <w:rStyle w:val="Teksttreci2"/>
          <w:color w:val="000000"/>
        </w:rPr>
        <w:t xml:space="preserve"> Tasz 134. Dwa najstarsze zapisy wykazują zachowanie bezdźwięczności w przedrostku s</w:t>
      </w:r>
      <w:r>
        <w:rPr>
          <w:rStyle w:val="Teksttreci2Kursywa"/>
          <w:color w:val="000000"/>
          <w:lang w:val="ru-RU" w:eastAsia="ru-RU"/>
        </w:rPr>
        <w:t>ъ.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Po wyjściu z użycia imienia </w:t>
      </w:r>
      <w:r>
        <w:rPr>
          <w:rStyle w:val="Teksttreci2Kursywa"/>
          <w:color w:val="000000"/>
        </w:rPr>
        <w:t>Zdan</w:t>
      </w:r>
      <w:r>
        <w:rPr>
          <w:rStyle w:val="Teksttreci2"/>
          <w:color w:val="000000"/>
        </w:rPr>
        <w:t xml:space="preserve"> nazwa stała się etymologicznie nieprzejrzysta i </w:t>
      </w:r>
      <w:r>
        <w:rPr>
          <w:rStyle w:val="Teksttreci2"/>
          <w:color w:val="000000"/>
        </w:rPr>
        <w:t xml:space="preserve">podciągnięto ją do wyrazu </w:t>
      </w:r>
      <w:r>
        <w:rPr>
          <w:rStyle w:val="Teksttreci2Kursywa"/>
          <w:color w:val="000000"/>
        </w:rPr>
        <w:t>zdun.</w:t>
      </w:r>
      <w:r>
        <w:rPr>
          <w:rStyle w:val="Teksttreci2"/>
          <w:color w:val="000000"/>
        </w:rPr>
        <w:t xml:space="preserve"> Bez historycznej dokumentacji ta nazwa miejscowa mogłaby być uznana za służebną.</w:t>
      </w:r>
    </w:p>
    <w:p w:rsidR="00000000" w:rsidRDefault="00F62650">
      <w:pPr>
        <w:pStyle w:val="Teksttreci21"/>
        <w:numPr>
          <w:ilvl w:val="0"/>
          <w:numId w:val="6"/>
        </w:numPr>
        <w:shd w:val="clear" w:color="auto" w:fill="auto"/>
        <w:tabs>
          <w:tab w:val="left" w:pos="705"/>
        </w:tabs>
        <w:spacing w:before="0" w:after="65" w:line="318" w:lineRule="exact"/>
        <w:ind w:firstLine="440"/>
      </w:pPr>
      <w:r>
        <w:rPr>
          <w:rStyle w:val="Teksttreci2"/>
          <w:color w:val="000000"/>
        </w:rPr>
        <w:t xml:space="preserve">Od słowiańskich imion skróconych i spieszczonych pochodzą dwie dobrzyńskie </w:t>
      </w:r>
      <w:r>
        <w:rPr>
          <w:rStyle w:val="Teksttreci2"/>
          <w:color w:val="000000"/>
          <w:lang w:val="cs-CZ" w:eastAsia="cs-CZ"/>
        </w:rPr>
        <w:t xml:space="preserve">XVI-wieczne </w:t>
      </w:r>
      <w:r>
        <w:rPr>
          <w:rStyle w:val="Teksttreci2"/>
          <w:color w:val="000000"/>
        </w:rPr>
        <w:t>nazwy rodowe:</w:t>
      </w:r>
    </w:p>
    <w:p w:rsidR="00000000" w:rsidRDefault="00F62650">
      <w:pPr>
        <w:pStyle w:val="Teksttreci21"/>
        <w:shd w:val="clear" w:color="auto" w:fill="auto"/>
        <w:spacing w:before="0" w:after="65"/>
        <w:ind w:firstLine="440"/>
      </w:pPr>
      <w:r>
        <w:rPr>
          <w:rStyle w:val="Teksttreci2"/>
          <w:color w:val="000000"/>
        </w:rPr>
        <w:lastRenderedPageBreak/>
        <w:t xml:space="preserve">Paprotki — </w:t>
      </w:r>
      <w:r>
        <w:rPr>
          <w:rStyle w:val="Teksttreci2"/>
          <w:color w:val="000000"/>
          <w:lang w:val="ru-RU" w:eastAsia="ru-RU"/>
        </w:rPr>
        <w:t xml:space="preserve">В </w:t>
      </w:r>
      <w:r>
        <w:rPr>
          <w:rStyle w:val="Teksttreci2Odstpy3pt"/>
          <w:color w:val="000000"/>
        </w:rPr>
        <w:t>ryski,</w:t>
      </w:r>
      <w:r>
        <w:rPr>
          <w:rStyle w:val="Teksttreci2"/>
          <w:color w:val="000000"/>
        </w:rPr>
        <w:t xml:space="preserve"> pow. Rypin, gm. Szczutowo, par. Łukomie, daw. Sierpc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VII 852; Paprothki </w:t>
      </w:r>
      <w:r>
        <w:rPr>
          <w:rStyle w:val="Teksttreci2Kursywa"/>
          <w:color w:val="000000"/>
        </w:rPr>
        <w:t>Bryski</w:t>
      </w:r>
      <w:r>
        <w:rPr>
          <w:rStyle w:val="Teksttreci2"/>
          <w:color w:val="000000"/>
        </w:rPr>
        <w:t xml:space="preserve"> 1564 ŻDz XII 302 od i. o. </w:t>
      </w:r>
      <w:r>
        <w:rPr>
          <w:rStyle w:val="Teksttreci2Kursywa"/>
          <w:color w:val="000000"/>
        </w:rPr>
        <w:t>Br(z)yszek</w:t>
      </w:r>
      <w:r>
        <w:rPr>
          <w:rStyle w:val="Teksttreci2"/>
          <w:color w:val="000000"/>
        </w:rPr>
        <w:t xml:space="preserve"> SłStp. Imię to utworzono od </w:t>
      </w:r>
      <w:r>
        <w:rPr>
          <w:rStyle w:val="Teksttreci2Kursywa"/>
          <w:color w:val="000000"/>
        </w:rPr>
        <w:t>Brych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Zier </w:t>
      </w:r>
      <w:r>
        <w:rPr>
          <w:rStyle w:val="Teksttreci2"/>
          <w:color w:val="000000"/>
        </w:rPr>
        <w:t xml:space="preserve">124 z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</w:rPr>
        <w:t>-’ek.</w:t>
      </w:r>
      <w:r>
        <w:rPr>
          <w:rStyle w:val="Teksttreci2"/>
          <w:color w:val="000000"/>
        </w:rPr>
        <w:t xml:space="preserve"> Imię </w:t>
      </w:r>
      <w:r>
        <w:rPr>
          <w:rStyle w:val="Teksttreci2Kursywa"/>
          <w:color w:val="000000"/>
        </w:rPr>
        <w:t>Brych</w:t>
      </w:r>
      <w:r>
        <w:rPr>
          <w:rStyle w:val="Teksttreci2"/>
          <w:color w:val="000000"/>
        </w:rPr>
        <w:t xml:space="preserve"> pochodzi najprawdopodobniej od typu </w:t>
      </w:r>
      <w:r>
        <w:rPr>
          <w:rStyle w:val="Teksttreci2Kursywa"/>
          <w:color w:val="000000"/>
          <w:lang w:val="en-US" w:eastAsia="en-US"/>
        </w:rPr>
        <w:t>Bronislaw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i jest utworzone z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</w:rPr>
        <w:t>-ych</w:t>
      </w:r>
      <w:r>
        <w:rPr>
          <w:rStyle w:val="Teksttreci2"/>
          <w:color w:val="000000"/>
        </w:rPr>
        <w:t xml:space="preserve"> w sposób „dezintegralny”. Zmiana </w:t>
      </w:r>
      <w:r>
        <w:rPr>
          <w:rStyle w:val="Teksttreci2Kursywa"/>
          <w:color w:val="000000"/>
        </w:rPr>
        <w:t>sz</w:t>
      </w:r>
      <w:r>
        <w:rPr>
          <w:rStyle w:val="Teksttreci2"/>
          <w:color w:val="000000"/>
        </w:rPr>
        <w:t xml:space="preserve"> w s zaszła pod wpływem mazurzenia. Paprotki należały do parafii sierpeckiej, której wschodnia część do dziś mazurzy.</w:t>
      </w:r>
    </w:p>
    <w:p w:rsidR="00000000" w:rsidRDefault="00F62650">
      <w:pPr>
        <w:pStyle w:val="Teksttreci21"/>
        <w:shd w:val="clear" w:color="auto" w:fill="auto"/>
        <w:spacing w:before="0" w:after="55" w:line="306" w:lineRule="exact"/>
        <w:ind w:firstLine="440"/>
      </w:pPr>
      <w:r>
        <w:rPr>
          <w:rStyle w:val="Teksttreci2Odstpy3pt"/>
          <w:color w:val="000000"/>
        </w:rPr>
        <w:t>Radotki,</w:t>
      </w:r>
      <w:r>
        <w:rPr>
          <w:rStyle w:val="Teksttreci2"/>
          <w:color w:val="000000"/>
        </w:rPr>
        <w:t xml:space="preserve"> pow. Lipno, gm. Brudzeń, par. Siecień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IX 443; </w:t>
      </w:r>
      <w:r>
        <w:rPr>
          <w:rStyle w:val="Teksttreci2Kursywa"/>
          <w:color w:val="000000"/>
        </w:rPr>
        <w:t>Radothki</w:t>
      </w:r>
      <w:r>
        <w:rPr>
          <w:rStyle w:val="Teksttreci2"/>
          <w:color w:val="000000"/>
        </w:rPr>
        <w:t xml:space="preserve"> 1564 ŻDz XII 279. Na</w:t>
      </w:r>
      <w:r>
        <w:rPr>
          <w:rStyle w:val="Teksttreci2"/>
          <w:color w:val="000000"/>
        </w:rPr>
        <w:t xml:space="preserve">zwę tę najprościej wywieść od imienia </w:t>
      </w:r>
      <w:r>
        <w:rPr>
          <w:rStyle w:val="Teksttreci2Kursywa"/>
          <w:color w:val="000000"/>
        </w:rPr>
        <w:t>*Radotek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*Radotka,</w:t>
      </w:r>
      <w:r>
        <w:rPr>
          <w:rStyle w:val="Teksttreci2"/>
          <w:color w:val="000000"/>
        </w:rPr>
        <w:t xml:space="preserve"> ale takich imion dotąd nigdzie nie znaleźliśmy. Raczej pochodzi ona od i. o. </w:t>
      </w:r>
      <w:r>
        <w:rPr>
          <w:rStyle w:val="Teksttreci2Kursywa"/>
          <w:color w:val="000000"/>
        </w:rPr>
        <w:t>Radota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N 43 (od typu </w:t>
      </w:r>
      <w:r>
        <w:rPr>
          <w:rStyle w:val="Teksttreci2Kursywa"/>
          <w:color w:val="000000"/>
        </w:rPr>
        <w:t>Radosław)</w:t>
      </w:r>
      <w:r>
        <w:rPr>
          <w:rStyle w:val="Teksttreci2"/>
          <w:color w:val="000000"/>
        </w:rPr>
        <w:t xml:space="preserve"> i zo</w:t>
      </w:r>
      <w:r>
        <w:rPr>
          <w:rStyle w:val="Teksttreci2"/>
          <w:color w:val="000000"/>
        </w:rPr>
        <w:softHyphen/>
        <w:t xml:space="preserve">stała utworzona z doczepieniem przyrostka -k- na wzór nazw typu </w:t>
      </w:r>
      <w:r>
        <w:rPr>
          <w:rStyle w:val="Teksttreci2Kursywa"/>
          <w:color w:val="000000"/>
        </w:rPr>
        <w:t>Lasotki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Pabia</w:t>
      </w:r>
      <w:r>
        <w:rPr>
          <w:rStyle w:val="Teksttreci2Kursywa"/>
          <w:color w:val="000000"/>
        </w:rPr>
        <w:t>nki.</w:t>
      </w:r>
      <w:r>
        <w:rPr>
          <w:rStyle w:val="Teksttreci2"/>
          <w:color w:val="000000"/>
        </w:rPr>
        <w:t xml:space="preserve"> Nie jest też wykluczone, że miała ona wpierw postać </w:t>
      </w:r>
      <w:r>
        <w:rPr>
          <w:rStyle w:val="Teksttreci2Kursywa"/>
          <w:color w:val="000000"/>
        </w:rPr>
        <w:t>*Radocice,</w:t>
      </w:r>
      <w:r>
        <w:rPr>
          <w:rStyle w:val="Teksttreci2"/>
          <w:color w:val="000000"/>
        </w:rPr>
        <w:t xml:space="preserve"> która nie została zapisana w znanych nam dokumentach.</w:t>
      </w:r>
    </w:p>
    <w:p w:rsidR="00000000" w:rsidRDefault="00F62650">
      <w:pPr>
        <w:pStyle w:val="Teksttreci21"/>
        <w:numPr>
          <w:ilvl w:val="0"/>
          <w:numId w:val="6"/>
        </w:numPr>
        <w:shd w:val="clear" w:color="auto" w:fill="auto"/>
        <w:tabs>
          <w:tab w:val="left" w:pos="858"/>
        </w:tabs>
        <w:spacing w:before="0" w:after="60"/>
        <w:ind w:firstLine="440"/>
      </w:pPr>
      <w:r>
        <w:rPr>
          <w:rStyle w:val="Teksttreci2"/>
          <w:color w:val="000000"/>
        </w:rPr>
        <w:t xml:space="preserve">Od imienia imiesłowowego pochodzą </w:t>
      </w:r>
      <w:r>
        <w:rPr>
          <w:rStyle w:val="Teksttreci2Odstpy3pt"/>
          <w:color w:val="000000"/>
        </w:rPr>
        <w:t>Wiadomy,</w:t>
      </w:r>
      <w:r>
        <w:rPr>
          <w:rStyle w:val="Teksttreci2"/>
          <w:color w:val="000000"/>
        </w:rPr>
        <w:t xml:space="preserve"> folwark w pow. Lipno, gm. Jastrzębie, par. Karnkowo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XII 266; </w:t>
      </w:r>
      <w:r>
        <w:rPr>
          <w:rStyle w:val="Teksttreci2Kursywa"/>
          <w:color w:val="000000"/>
          <w:lang w:val="de-DE" w:eastAsia="de-DE"/>
        </w:rPr>
        <w:t xml:space="preserve">Viadorne </w:t>
      </w:r>
      <w:r>
        <w:rPr>
          <w:rStyle w:val="Teksttreci2"/>
          <w:color w:val="000000"/>
        </w:rPr>
        <w:t>1564 Ż</w:t>
      </w:r>
      <w:r>
        <w:rPr>
          <w:rStyle w:val="Teksttreci2"/>
          <w:color w:val="000000"/>
        </w:rPr>
        <w:t xml:space="preserve">Dz XII 327 od i. o. </w:t>
      </w:r>
      <w:r>
        <w:rPr>
          <w:rStyle w:val="Teksttreci2Kursywa"/>
          <w:color w:val="000000"/>
        </w:rPr>
        <w:t>*Wiadom.</w:t>
      </w:r>
      <w:r>
        <w:rPr>
          <w:rStyle w:val="Teksttreci2"/>
          <w:color w:val="000000"/>
        </w:rPr>
        <w:t xml:space="preserve"> Zapis z 1564 r. świadczy o istnieniu fakultatywnej formy odmiany przymiotnikowej rodzaju niemęskoosobowego imiesłowu </w:t>
      </w:r>
      <w:r>
        <w:rPr>
          <w:rStyle w:val="Teksttreci2Kursywa"/>
          <w:color w:val="000000"/>
        </w:rPr>
        <w:t>wiadom.</w:t>
      </w:r>
    </w:p>
    <w:p w:rsidR="00000000" w:rsidRDefault="00F62650">
      <w:pPr>
        <w:pStyle w:val="Teksttreci21"/>
        <w:numPr>
          <w:ilvl w:val="0"/>
          <w:numId w:val="6"/>
        </w:numPr>
        <w:shd w:val="clear" w:color="auto" w:fill="auto"/>
        <w:tabs>
          <w:tab w:val="left" w:pos="705"/>
        </w:tabs>
        <w:spacing w:before="0" w:after="60"/>
        <w:ind w:firstLine="440"/>
      </w:pPr>
      <w:r>
        <w:rPr>
          <w:rStyle w:val="Teksttreci2"/>
          <w:color w:val="000000"/>
        </w:rPr>
        <w:t>Najwięcej XVI-wiecznych nazw rodowych, bo aż 7, utworzono od imion jednoczł</w:t>
      </w:r>
      <w:r>
        <w:rPr>
          <w:rStyle w:val="Teksttreci2"/>
          <w:color w:val="000000"/>
        </w:rPr>
        <w:t>onowych i nazwisk odapelatywnych: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 xml:space="preserve">Paprotki — </w:t>
      </w:r>
      <w:r>
        <w:rPr>
          <w:rStyle w:val="Teksttreci2Odstpy3pt"/>
          <w:color w:val="000000"/>
        </w:rPr>
        <w:t>Bielas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(dziś Białasy), pow. Rypin, gm. Szczutowo, par. Łukomie, daw. Sierpc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VII 852; Paprothki </w:t>
      </w:r>
      <w:r>
        <w:rPr>
          <w:rStyle w:val="Teksttreci2Kursywa"/>
          <w:color w:val="000000"/>
        </w:rPr>
        <w:t>Bielassy</w:t>
      </w:r>
      <w:r>
        <w:rPr>
          <w:rStyle w:val="Teksttreci2"/>
          <w:color w:val="000000"/>
        </w:rPr>
        <w:t xml:space="preserve"> 1564 ŻDz XII 302 od i. o. </w:t>
      </w:r>
      <w:r>
        <w:rPr>
          <w:rStyle w:val="Teksttreci2Kursywa"/>
          <w:color w:val="000000"/>
        </w:rPr>
        <w:t>Bielas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>N 8. Prawdopodobnie był to przydomek jednej z gałęzi Paprockich, p</w:t>
      </w:r>
      <w:r>
        <w:rPr>
          <w:rStyle w:val="Teksttreci2"/>
          <w:color w:val="000000"/>
        </w:rPr>
        <w:t>or. niżej Kłobuki.</w:t>
      </w:r>
    </w:p>
    <w:p w:rsidR="00000000" w:rsidRDefault="00F62650">
      <w:pPr>
        <w:pStyle w:val="Teksttreci21"/>
        <w:shd w:val="clear" w:color="auto" w:fill="auto"/>
        <w:spacing w:before="0" w:after="60" w:line="306" w:lineRule="exact"/>
        <w:ind w:firstLine="420"/>
      </w:pPr>
      <w:r>
        <w:rPr>
          <w:rStyle w:val="Teksttreci2"/>
          <w:color w:val="000000"/>
        </w:rPr>
        <w:t xml:space="preserve">Paprotki — </w:t>
      </w:r>
      <w:r>
        <w:rPr>
          <w:rStyle w:val="Teksttreci2Odstpy3pt"/>
          <w:color w:val="000000"/>
        </w:rPr>
        <w:t>Gogoły</w:t>
      </w:r>
      <w:r>
        <w:rPr>
          <w:rStyle w:val="Teksttreci2"/>
          <w:color w:val="000000"/>
        </w:rPr>
        <w:t xml:space="preserve"> (lokalizacja j. w.); Paprothki </w:t>
      </w:r>
      <w:r>
        <w:rPr>
          <w:rStyle w:val="Teksttreci2Kursywa"/>
          <w:color w:val="000000"/>
        </w:rPr>
        <w:t>Glogoly</w:t>
      </w:r>
      <w:r>
        <w:rPr>
          <w:rStyle w:val="Teksttreci2"/>
          <w:color w:val="000000"/>
        </w:rPr>
        <w:t xml:space="preserve"> 1564 ŻDz XII 302 od i. o. </w:t>
      </w:r>
      <w:r>
        <w:rPr>
          <w:rStyle w:val="Teksttreci2Kursywa"/>
          <w:color w:val="000000"/>
        </w:rPr>
        <w:t>Gogół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N 76, które też mogło być przydomkiem jakiejś gałęzi Paprockich. Zapis z 1564 r. odczytujemy jako </w:t>
      </w:r>
      <w:r>
        <w:rPr>
          <w:rStyle w:val="Teksttreci2Kursywa"/>
          <w:color w:val="000000"/>
        </w:rPr>
        <w:t>G</w:t>
      </w:r>
      <w:r>
        <w:rPr>
          <w:rStyle w:val="Teksttreci2Kursywa"/>
          <w:rFonts w:ascii="Times New Roman" w:hAnsi="Times New Roman" w:cs="Times New Roman"/>
          <w:color w:val="000000"/>
        </w:rPr>
        <w:t>ṷ</w:t>
      </w:r>
      <w:r>
        <w:rPr>
          <w:rStyle w:val="Teksttreci2Kursywa"/>
          <w:color w:val="000000"/>
        </w:rPr>
        <w:t>ogo</w:t>
      </w:r>
      <w:r>
        <w:rPr>
          <w:rStyle w:val="Teksttreci2Kursywa"/>
          <w:rFonts w:ascii="Times New Roman" w:hAnsi="Times New Roman" w:cs="Times New Roman"/>
          <w:color w:val="000000"/>
        </w:rPr>
        <w:t>ṷ</w:t>
      </w:r>
      <w:r>
        <w:rPr>
          <w:rStyle w:val="Teksttreci2Kursywa"/>
          <w:color w:val="000000"/>
        </w:rPr>
        <w:t xml:space="preserve">y </w:t>
      </w:r>
      <w:r>
        <w:rPr>
          <w:rStyle w:val="Teksttreci2"/>
          <w:color w:val="000000"/>
        </w:rPr>
        <w:t>z dyftongiczną wymową kontynuantu krót</w:t>
      </w:r>
      <w:r>
        <w:rPr>
          <w:rStyle w:val="Teksttreci2"/>
          <w:color w:val="000000"/>
        </w:rPr>
        <w:t>kiego o w pozycji po tylno</w:t>
      </w:r>
      <w:r>
        <w:rPr>
          <w:rStyle w:val="Teksttreci2"/>
          <w:color w:val="000000"/>
        </w:rPr>
        <w:softHyphen/>
        <w:t xml:space="preserve">językowej. Obecnie wprawdzie w Dobrzyńskiem takiej wymowy nie ma, ale mogła być w przeszłości, skoro zachowała się do dziś na bliskich gwarowo Kujawach </w:t>
      </w:r>
      <w:r>
        <w:rPr>
          <w:rStyle w:val="Teksttreci2"/>
          <w:color w:val="000000"/>
          <w:vertAlign w:val="superscript"/>
        </w:rPr>
        <w:t>n</w:t>
      </w:r>
      <w:r>
        <w:rPr>
          <w:rStyle w:val="Teksttreci2"/>
          <w:color w:val="000000"/>
        </w:rPr>
        <w:t>.</w:t>
      </w:r>
    </w:p>
    <w:p w:rsidR="00000000" w:rsidRDefault="00F62650">
      <w:pPr>
        <w:pStyle w:val="Teksttreci21"/>
        <w:shd w:val="clear" w:color="auto" w:fill="auto"/>
        <w:spacing w:before="0" w:after="60" w:line="306" w:lineRule="exact"/>
        <w:ind w:firstLine="420"/>
      </w:pPr>
      <w:r>
        <w:rPr>
          <w:rStyle w:val="Teksttreci2Odstpy3pt"/>
          <w:color w:val="000000"/>
        </w:rPr>
        <w:t>Gołąbki</w:t>
      </w:r>
      <w:r>
        <w:rPr>
          <w:rStyle w:val="Teksttreci2"/>
          <w:color w:val="000000"/>
        </w:rPr>
        <w:t xml:space="preserve"> leżące w XVI wieku w daw. pow. dobrzyńskim, w par. bądkowskiej ŻDz</w:t>
      </w:r>
      <w:r>
        <w:rPr>
          <w:rStyle w:val="Teksttreci2"/>
          <w:color w:val="000000"/>
        </w:rPr>
        <w:t xml:space="preserve"> XII 275; w </w:t>
      </w:r>
      <w:r>
        <w:rPr>
          <w:rStyle w:val="Teksttreci2Kursywa"/>
          <w:color w:val="000000"/>
        </w:rPr>
        <w:t>Gołąbkach</w:t>
      </w:r>
      <w:r>
        <w:rPr>
          <w:rStyle w:val="Teksttreci2"/>
          <w:color w:val="000000"/>
        </w:rPr>
        <w:t xml:space="preserve"> 1535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S </w:t>
      </w:r>
      <w:r>
        <w:rPr>
          <w:rStyle w:val="Teksttreci2"/>
          <w:color w:val="000000"/>
          <w:lang w:val="de-DE" w:eastAsia="de-DE"/>
        </w:rPr>
        <w:t xml:space="preserve">170, </w:t>
      </w:r>
      <w:r>
        <w:rPr>
          <w:rStyle w:val="Teksttreci2Kursywa"/>
          <w:color w:val="000000"/>
        </w:rPr>
        <w:t>Gołąbki</w:t>
      </w:r>
      <w:r>
        <w:rPr>
          <w:rStyle w:val="Teksttreci2"/>
          <w:color w:val="000000"/>
        </w:rPr>
        <w:t xml:space="preserve"> 1564 ZDz XII 275 od i. o. </w:t>
      </w:r>
      <w:r>
        <w:rPr>
          <w:rStyle w:val="Teksttreci2Kursywa"/>
          <w:color w:val="000000"/>
        </w:rPr>
        <w:t>Gołąbek</w:t>
      </w:r>
      <w:r>
        <w:rPr>
          <w:rStyle w:val="Teksttreci2"/>
          <w:color w:val="000000"/>
        </w:rPr>
        <w:t xml:space="preserve">, poświadczonego właśnie w tej wsi w okresie jej lokacji: Piotr </w:t>
      </w:r>
      <w:r>
        <w:rPr>
          <w:rStyle w:val="Teksttreci2Kursywa"/>
          <w:color w:val="000000"/>
        </w:rPr>
        <w:t>Gołąbek</w:t>
      </w:r>
      <w:r>
        <w:rPr>
          <w:rStyle w:val="Teksttreci2"/>
          <w:color w:val="000000"/>
        </w:rPr>
        <w:t xml:space="preserve"> 1531—1543 i Brożek </w:t>
      </w:r>
      <w:r>
        <w:rPr>
          <w:rStyle w:val="Teksttreci2Kursywa"/>
          <w:color w:val="000000"/>
        </w:rPr>
        <w:t xml:space="preserve">Gołąbek </w:t>
      </w:r>
      <w:r>
        <w:rPr>
          <w:rStyle w:val="Teksttreci2"/>
          <w:color w:val="000000"/>
        </w:rPr>
        <w:t xml:space="preserve">w </w:t>
      </w:r>
      <w:r>
        <w:rPr>
          <w:rStyle w:val="Teksttreci2Kursywa"/>
          <w:color w:val="000000"/>
        </w:rPr>
        <w:t>Gołąbkach</w:t>
      </w:r>
      <w:r>
        <w:rPr>
          <w:rStyle w:val="Teksttreci2"/>
          <w:color w:val="000000"/>
        </w:rPr>
        <w:t xml:space="preserve"> 1535 Koz ib., </w:t>
      </w:r>
      <w:r>
        <w:rPr>
          <w:rStyle w:val="Teksttreci2"/>
          <w:color w:val="000000"/>
          <w:lang w:val="en-US" w:eastAsia="en-US"/>
        </w:rPr>
        <w:t xml:space="preserve">Stanislaus </w:t>
      </w:r>
      <w:r>
        <w:rPr>
          <w:rStyle w:val="Teksttreci2Kursywa"/>
          <w:color w:val="000000"/>
        </w:rPr>
        <w:t>Gołąbek...</w:t>
      </w:r>
      <w:r>
        <w:rPr>
          <w:rStyle w:val="Teksttreci2"/>
          <w:color w:val="000000"/>
        </w:rPr>
        <w:t xml:space="preserve"> cum fratribus 1564 ŻDz ib. Sam</w:t>
      </w:r>
      <w:r>
        <w:rPr>
          <w:rStyle w:val="Teksttreci2"/>
          <w:color w:val="000000"/>
        </w:rPr>
        <w:t xml:space="preserve">ogłoska </w:t>
      </w:r>
      <w:r>
        <w:rPr>
          <w:rStyle w:val="Teksttreci2Kursywa"/>
          <w:color w:val="000000"/>
        </w:rPr>
        <w:t>ą</w:t>
      </w:r>
      <w:r>
        <w:rPr>
          <w:rStyle w:val="Teksttreci2"/>
          <w:color w:val="000000"/>
        </w:rPr>
        <w:t xml:space="preserve"> zamiast spodziewanej ą nie powinna nas dziwić w zapi</w:t>
      </w:r>
      <w:r>
        <w:rPr>
          <w:rStyle w:val="Teksttreci2"/>
          <w:color w:val="000000"/>
        </w:rPr>
        <w:softHyphen/>
        <w:t xml:space="preserve">sach nazwiska i nazwy miejscowej. Do dziś miesza się w gwarach chełmińsko-dobrzyńskich samogłoski nosowe w pochodnych od </w:t>
      </w:r>
      <w:r>
        <w:rPr>
          <w:rStyle w:val="Teksttreci2Kursywa"/>
          <w:color w:val="000000"/>
        </w:rPr>
        <w:t>gołąbia</w:t>
      </w:r>
      <w:r>
        <w:rPr>
          <w:rStyle w:val="Teksttreci2"/>
          <w:color w:val="000000"/>
        </w:rPr>
        <w:t xml:space="preserve">, np. wobec og.-pol. </w:t>
      </w:r>
      <w:r>
        <w:rPr>
          <w:rStyle w:val="Teksttreci2Kursywa"/>
          <w:color w:val="000000"/>
        </w:rPr>
        <w:t>gołąbnik</w:t>
      </w:r>
      <w:r>
        <w:rPr>
          <w:rStyle w:val="Teksttreci2"/>
          <w:color w:val="000000"/>
        </w:rPr>
        <w:t xml:space="preserve"> jest tu go</w:t>
      </w:r>
      <w:r>
        <w:rPr>
          <w:rStyle w:val="Teksttreci2Kursywa"/>
          <w:rFonts w:ascii="Times New Roman" w:hAnsi="Times New Roman" w:cs="Times New Roman"/>
          <w:color w:val="000000"/>
        </w:rPr>
        <w:t>ṷ</w:t>
      </w:r>
      <w:r>
        <w:rPr>
          <w:rStyle w:val="Teksttreci2Kursywa"/>
          <w:color w:val="000000"/>
        </w:rPr>
        <w:t>umbńik</w:t>
      </w:r>
      <w:r>
        <w:rPr>
          <w:rStyle w:val="Teksttreci2Kursywa"/>
          <w:color w:val="000000"/>
          <w:lang w:val="ru-RU" w:eastAsia="ru-RU"/>
        </w:rPr>
        <w:t>.</w:t>
      </w:r>
    </w:p>
    <w:p w:rsidR="00000000" w:rsidRDefault="00F62650">
      <w:pPr>
        <w:pStyle w:val="Teksttreci21"/>
        <w:shd w:val="clear" w:color="auto" w:fill="auto"/>
        <w:spacing w:before="0" w:after="55" w:line="306" w:lineRule="exact"/>
        <w:ind w:firstLine="420"/>
      </w:pPr>
      <w:r>
        <w:rPr>
          <w:rStyle w:val="Teksttreci2Odstpy3pt"/>
          <w:color w:val="000000"/>
        </w:rPr>
        <w:t>Kłobuki</w:t>
      </w:r>
      <w:r>
        <w:rPr>
          <w:rStyle w:val="Teksttreci2"/>
          <w:color w:val="000000"/>
        </w:rPr>
        <w:t xml:space="preserve"> nie zachowany dziś dział wsi Paprotki w pow. Rypin (lokalizacja j. w.); Paprothki </w:t>
      </w:r>
      <w:r>
        <w:rPr>
          <w:rStyle w:val="Teksttreci2Kursywa"/>
          <w:color w:val="000000"/>
        </w:rPr>
        <w:t>Kłobuki</w:t>
      </w:r>
      <w:r>
        <w:rPr>
          <w:rStyle w:val="Teksttreci2"/>
          <w:color w:val="000000"/>
        </w:rPr>
        <w:t xml:space="preserve"> 1564 ŻDz XII 302 od i. o. </w:t>
      </w:r>
      <w:r>
        <w:rPr>
          <w:rStyle w:val="Teksttreci2Kursywa"/>
          <w:color w:val="000000"/>
        </w:rPr>
        <w:t xml:space="preserve">Kłobuk </w:t>
      </w:r>
      <w:r>
        <w:rPr>
          <w:rStyle w:val="Teksttreci2"/>
          <w:color w:val="000000"/>
        </w:rPr>
        <w:t xml:space="preserve">Koz W I 179, przydomka jednej z gałęzi Paprockich. W par. bądkowskiej leży wieś </w:t>
      </w:r>
      <w:r>
        <w:rPr>
          <w:rStyle w:val="Teksttreci2Kursywa"/>
          <w:color w:val="000000"/>
        </w:rPr>
        <w:t>Kłobukowo,</w:t>
      </w:r>
      <w:r>
        <w:rPr>
          <w:rStyle w:val="Teksttreci2"/>
          <w:color w:val="000000"/>
        </w:rPr>
        <w:t xml:space="preserve"> siedziba rodziny Kłobukowskich, skoligaco</w:t>
      </w:r>
      <w:r>
        <w:rPr>
          <w:rStyle w:val="Teksttreci2"/>
          <w:color w:val="000000"/>
        </w:rPr>
        <w:t>nej z Paprockimi.</w:t>
      </w:r>
    </w:p>
    <w:p w:rsidR="00000000" w:rsidRDefault="00F62650">
      <w:pPr>
        <w:pStyle w:val="Teksttreci21"/>
        <w:shd w:val="clear" w:color="auto" w:fill="auto"/>
        <w:spacing w:before="0" w:after="55"/>
        <w:ind w:firstLine="420"/>
      </w:pPr>
      <w:r>
        <w:rPr>
          <w:rStyle w:val="Teksttreci2"/>
          <w:color w:val="000000"/>
        </w:rPr>
        <w:t xml:space="preserve">Kłobukowo — Molędy, pow. Lipno, gm. Tłuchowo, par. Bądkowo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IV 178; Klobukowo </w:t>
      </w:r>
      <w:r>
        <w:rPr>
          <w:rStyle w:val="Teksttreci2Kursywa"/>
          <w:color w:val="000000"/>
        </w:rPr>
        <w:t>Molendi</w:t>
      </w:r>
      <w:r>
        <w:rPr>
          <w:rStyle w:val="Teksttreci2"/>
          <w:color w:val="000000"/>
        </w:rPr>
        <w:t xml:space="preserve"> 1564 ŻDz XII 276 od i. o. </w:t>
      </w:r>
      <w:r>
        <w:rPr>
          <w:rStyle w:val="Teksttreci2Kursywa"/>
          <w:color w:val="000000"/>
        </w:rPr>
        <w:t xml:space="preserve">Mołęda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>N 50.</w:t>
      </w:r>
    </w:p>
    <w:p w:rsidR="00000000" w:rsidRDefault="00F62650">
      <w:pPr>
        <w:pStyle w:val="Teksttreci21"/>
        <w:shd w:val="clear" w:color="auto" w:fill="auto"/>
        <w:spacing w:before="0" w:after="70" w:line="318" w:lineRule="exact"/>
        <w:ind w:firstLine="420"/>
      </w:pPr>
      <w:r>
        <w:rPr>
          <w:rStyle w:val="Teksttreci2Odstpy3pt"/>
          <w:color w:val="000000"/>
        </w:rPr>
        <w:t>Sroki</w:t>
      </w:r>
      <w:r>
        <w:rPr>
          <w:rStyle w:val="Teksttreci2"/>
          <w:color w:val="000000"/>
        </w:rPr>
        <w:t xml:space="preserve"> leżące w XVI wieku w pow. Lipno, par. Karnkowo ŻDz XII 327; </w:t>
      </w:r>
      <w:r>
        <w:rPr>
          <w:rStyle w:val="Teksttreci2Kursywa"/>
          <w:color w:val="000000"/>
        </w:rPr>
        <w:t>Szroki</w:t>
      </w:r>
      <w:r>
        <w:rPr>
          <w:rStyle w:val="Teksttreci2"/>
          <w:color w:val="000000"/>
        </w:rPr>
        <w:t xml:space="preserve"> 1564 ŻDz ib. od i. o. </w:t>
      </w:r>
      <w:r>
        <w:rPr>
          <w:rStyle w:val="Teksttreci2Kursywa"/>
          <w:color w:val="000000"/>
        </w:rPr>
        <w:t>Sroka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Bys </w:t>
      </w:r>
      <w:r>
        <w:rPr>
          <w:rStyle w:val="Teksttreci2"/>
          <w:color w:val="000000"/>
        </w:rPr>
        <w:t xml:space="preserve">N </w:t>
      </w:r>
      <w:r>
        <w:rPr>
          <w:rStyle w:val="Teksttreci2"/>
          <w:color w:val="000000"/>
        </w:rPr>
        <w:t>125. Mniej prawdopodobna jest nazwa topograficzna.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20"/>
      </w:pPr>
      <w:r>
        <w:rPr>
          <w:rStyle w:val="Teksttreci2Odstpy3pt"/>
          <w:color w:val="000000"/>
        </w:rPr>
        <w:lastRenderedPageBreak/>
        <w:t>Śmiechy,</w:t>
      </w:r>
      <w:r>
        <w:rPr>
          <w:rStyle w:val="Teksttreci2"/>
          <w:color w:val="000000"/>
        </w:rPr>
        <w:t xml:space="preserve"> dziś Śniechy, pow. Rypin, gm. Gójsk, par. Ligowo SG X 933; </w:t>
      </w:r>
      <w:r>
        <w:rPr>
          <w:rStyle w:val="Teksttreci2Kursywa"/>
          <w:color w:val="000000"/>
        </w:rPr>
        <w:t>Szmiechy</w:t>
      </w:r>
      <w:r>
        <w:rPr>
          <w:rStyle w:val="Teksttreci2"/>
          <w:color w:val="000000"/>
        </w:rPr>
        <w:t xml:space="preserve"> 1564 ŻDz XII 329 od i. o. </w:t>
      </w:r>
      <w:r>
        <w:rPr>
          <w:rStyle w:val="Teksttreci2Kursywa"/>
          <w:color w:val="000000"/>
        </w:rPr>
        <w:t>Śmiech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>N 36. Jest to siedziba ś</w:t>
      </w:r>
      <w:r>
        <w:rPr>
          <w:rStyle w:val="Teksttreci2Kursywa"/>
          <w:color w:val="000000"/>
        </w:rPr>
        <w:t>miechowskich,</w:t>
      </w:r>
      <w:r>
        <w:rPr>
          <w:rStyle w:val="Teksttreci2"/>
          <w:color w:val="000000"/>
        </w:rPr>
        <w:t xml:space="preserve"> obecnie </w:t>
      </w:r>
      <w:r>
        <w:rPr>
          <w:rStyle w:val="Teksttreci2Kursywa"/>
          <w:color w:val="000000"/>
        </w:rPr>
        <w:t>Śniechowskich.</w:t>
      </w:r>
      <w:r>
        <w:rPr>
          <w:rStyle w:val="Teksttreci2"/>
          <w:color w:val="000000"/>
        </w:rPr>
        <w:t xml:space="preserve"> Zmiana m' w </w:t>
      </w:r>
      <w:r>
        <w:rPr>
          <w:rStyle w:val="Teksttreci2Kursywa"/>
          <w:color w:val="000000"/>
        </w:rPr>
        <w:t>ń</w:t>
      </w:r>
      <w:r>
        <w:rPr>
          <w:rStyle w:val="Teksttreci2"/>
          <w:color w:val="000000"/>
        </w:rPr>
        <w:t xml:space="preserve"> jest wynikiem do</w:t>
      </w:r>
      <w:r>
        <w:rPr>
          <w:rStyle w:val="Teksttreci2"/>
          <w:color w:val="000000"/>
        </w:rPr>
        <w:t>brzyńskiej asynchronicznej artykulacji spółgłosek wargo</w:t>
      </w:r>
      <w:r>
        <w:rPr>
          <w:rStyle w:val="Teksttreci2"/>
          <w:color w:val="000000"/>
        </w:rPr>
        <w:softHyphen/>
        <w:t>wych miękkich.</w:t>
      </w:r>
    </w:p>
    <w:p w:rsidR="00000000" w:rsidRDefault="00F62650">
      <w:pPr>
        <w:pStyle w:val="Teksttreci21"/>
        <w:numPr>
          <w:ilvl w:val="0"/>
          <w:numId w:val="7"/>
        </w:numPr>
        <w:shd w:val="clear" w:color="auto" w:fill="auto"/>
        <w:tabs>
          <w:tab w:val="left" w:pos="698"/>
        </w:tabs>
        <w:spacing w:before="0" w:line="306" w:lineRule="exact"/>
        <w:ind w:firstLine="420"/>
      </w:pPr>
      <w:r>
        <w:rPr>
          <w:rStyle w:val="Teksttreci2"/>
          <w:color w:val="000000"/>
        </w:rPr>
        <w:t xml:space="preserve">Od imienia chrześcijańskiego pochodzą </w:t>
      </w:r>
      <w:r>
        <w:rPr>
          <w:rStyle w:val="Teksttreci2Kursywa"/>
          <w:color w:val="000000"/>
        </w:rPr>
        <w:t>Szczepanki</w:t>
      </w:r>
      <w:r>
        <w:rPr>
          <w:rStyle w:val="Teksttreci2"/>
          <w:color w:val="000000"/>
        </w:rPr>
        <w:t xml:space="preserve"> (Wielkie i Małe), pow. Lipno, gm. Kłokock, par. Ostrowite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 839; de </w:t>
      </w:r>
      <w:r>
        <w:rPr>
          <w:rStyle w:val="Teksttreci2Kursywa"/>
          <w:color w:val="000000"/>
        </w:rPr>
        <w:t xml:space="preserve">Sczepanki </w:t>
      </w:r>
      <w:r>
        <w:rPr>
          <w:rStyle w:val="Teksttreci2"/>
          <w:color w:val="000000"/>
        </w:rPr>
        <w:t xml:space="preserve">1531—1534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S 226, </w:t>
      </w:r>
      <w:r>
        <w:rPr>
          <w:rStyle w:val="Teksttreci2Kursywa"/>
          <w:color w:val="000000"/>
        </w:rPr>
        <w:t>Sczepanki</w:t>
      </w:r>
      <w:r>
        <w:rPr>
          <w:rStyle w:val="Teksttreci2"/>
          <w:color w:val="000000"/>
        </w:rPr>
        <w:t xml:space="preserve"> 1564 ŻDz XII 328 od</w:t>
      </w:r>
      <w:r>
        <w:rPr>
          <w:rStyle w:val="Teksttreci2"/>
          <w:color w:val="000000"/>
        </w:rPr>
        <w:t xml:space="preserve"> i. o. </w:t>
      </w:r>
      <w:r>
        <w:rPr>
          <w:rStyle w:val="Teksttreci2Kursywa"/>
          <w:color w:val="000000"/>
        </w:rPr>
        <w:t xml:space="preserve">Szczepanek </w:t>
      </w:r>
      <w:r>
        <w:rPr>
          <w:rStyle w:val="Teksttreci2"/>
          <w:color w:val="000000"/>
        </w:rPr>
        <w:t xml:space="preserve">lub </w:t>
      </w:r>
      <w:r>
        <w:rPr>
          <w:rStyle w:val="Teksttreci2Kursywa"/>
          <w:color w:val="000000"/>
        </w:rPr>
        <w:t>Szczepan</w:t>
      </w:r>
      <w:r>
        <w:rPr>
          <w:rStyle w:val="Teksttreci2"/>
          <w:color w:val="000000"/>
        </w:rPr>
        <w:t xml:space="preserve"> z dodaniem przyrostka </w:t>
      </w:r>
      <w:r>
        <w:rPr>
          <w:rStyle w:val="Teksttreci2Kursywa"/>
          <w:color w:val="000000"/>
        </w:rPr>
        <w:t>-k-</w:t>
      </w:r>
      <w:r>
        <w:rPr>
          <w:rStyle w:val="Teksttreci2"/>
          <w:color w:val="000000"/>
        </w:rPr>
        <w:t xml:space="preserve"> (od łac. </w:t>
      </w:r>
      <w:r>
        <w:rPr>
          <w:rStyle w:val="Teksttreci2Kursywa"/>
          <w:color w:val="000000"/>
          <w:lang w:val="de-DE" w:eastAsia="de-DE"/>
        </w:rPr>
        <w:t>Stephanus).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Jest to siedziba szlacheckiej rodziny </w:t>
      </w:r>
      <w:r>
        <w:rPr>
          <w:rStyle w:val="Teksttreci2Kursywa"/>
          <w:color w:val="000000"/>
        </w:rPr>
        <w:t>Szczepankowskich.</w:t>
      </w:r>
    </w:p>
    <w:p w:rsidR="00000000" w:rsidRDefault="00F62650">
      <w:pPr>
        <w:pStyle w:val="Teksttreci21"/>
        <w:numPr>
          <w:ilvl w:val="0"/>
          <w:numId w:val="7"/>
        </w:numPr>
        <w:shd w:val="clear" w:color="auto" w:fill="auto"/>
        <w:tabs>
          <w:tab w:val="left" w:pos="685"/>
        </w:tabs>
        <w:spacing w:before="0" w:line="306" w:lineRule="exact"/>
        <w:ind w:firstLine="420"/>
      </w:pPr>
      <w:r>
        <w:rPr>
          <w:rStyle w:val="Teksttreci2"/>
          <w:color w:val="000000"/>
        </w:rPr>
        <w:t xml:space="preserve">Od chrześcijańskiego imienia kobiecego pochodzą </w:t>
      </w:r>
      <w:r>
        <w:rPr>
          <w:rStyle w:val="Teksttreci2Odstpy3pt"/>
          <w:color w:val="000000"/>
        </w:rPr>
        <w:t>Celiny,</w:t>
      </w:r>
      <w:r>
        <w:rPr>
          <w:rStyle w:val="Teksttreci2"/>
          <w:color w:val="000000"/>
        </w:rPr>
        <w:t xml:space="preserve"> pow. Lipno, gm. i par. Bobrowniki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 532; </w:t>
      </w:r>
      <w:r>
        <w:rPr>
          <w:rStyle w:val="Teksttreci2Kursywa"/>
          <w:color w:val="000000"/>
        </w:rPr>
        <w:t>Czeliny</w:t>
      </w:r>
      <w:r>
        <w:rPr>
          <w:rStyle w:val="Teksttreci2"/>
          <w:color w:val="000000"/>
        </w:rPr>
        <w:t xml:space="preserve"> 1565 LWK 113 i n. od</w:t>
      </w:r>
    </w:p>
    <w:p w:rsidR="00000000" w:rsidRDefault="00F62650">
      <w:pPr>
        <w:pStyle w:val="Teksttreci21"/>
        <w:numPr>
          <w:ilvl w:val="0"/>
          <w:numId w:val="8"/>
        </w:numPr>
        <w:shd w:val="clear" w:color="auto" w:fill="auto"/>
        <w:tabs>
          <w:tab w:val="left" w:pos="248"/>
          <w:tab w:val="left" w:pos="678"/>
        </w:tabs>
        <w:spacing w:before="0" w:after="265" w:line="306" w:lineRule="exact"/>
        <w:ind w:firstLine="0"/>
      </w:pPr>
      <w:r>
        <w:rPr>
          <w:rStyle w:val="Teksttreci2"/>
          <w:color w:val="000000"/>
        </w:rPr>
        <w:t xml:space="preserve">o. </w:t>
      </w:r>
      <w:r>
        <w:rPr>
          <w:rStyle w:val="Teksttreci2Kursywa"/>
          <w:color w:val="000000"/>
        </w:rPr>
        <w:t>Celina,</w:t>
      </w:r>
      <w:r>
        <w:rPr>
          <w:rStyle w:val="Teksttreci2"/>
          <w:color w:val="000000"/>
        </w:rPr>
        <w:t xml:space="preserve"> por. Karp 140.</w:t>
      </w:r>
    </w:p>
    <w:p w:rsidR="00000000" w:rsidRDefault="00F62650">
      <w:pPr>
        <w:pStyle w:val="Teksttreci51"/>
        <w:shd w:val="clear" w:color="auto" w:fill="auto"/>
        <w:spacing w:after="0" w:line="200" w:lineRule="exact"/>
        <w:ind w:left="780" w:firstLine="0"/>
        <w:jc w:val="left"/>
        <w:sectPr w:rsidR="00000000">
          <w:headerReference w:type="even" r:id="rId37"/>
          <w:headerReference w:type="default" r:id="rId38"/>
          <w:headerReference w:type="first" r:id="rId39"/>
          <w:pgSz w:w="11900" w:h="16840"/>
          <w:pgMar w:top="1374" w:right="1686" w:bottom="1052" w:left="1203" w:header="0" w:footer="3" w:gutter="0"/>
          <w:cols w:space="720"/>
          <w:noEndnote/>
          <w:docGrid w:linePitch="360"/>
        </w:sectPr>
      </w:pPr>
      <w:r>
        <w:rPr>
          <w:rStyle w:val="Teksttreci5"/>
          <w:color w:val="000000"/>
        </w:rPr>
        <w:t>Z. Sobierajski: Gwary kujawskie, Poznań 1952, s. 15—16.</w:t>
      </w:r>
    </w:p>
    <w:p w:rsidR="00000000" w:rsidRDefault="00F62650">
      <w:pPr>
        <w:pStyle w:val="Teksttreci21"/>
        <w:numPr>
          <w:ilvl w:val="0"/>
          <w:numId w:val="9"/>
        </w:numPr>
        <w:shd w:val="clear" w:color="auto" w:fill="auto"/>
        <w:tabs>
          <w:tab w:val="left" w:pos="719"/>
        </w:tabs>
        <w:spacing w:before="0" w:after="129" w:line="306" w:lineRule="exact"/>
        <w:ind w:firstLine="460"/>
      </w:pPr>
      <w:r>
        <w:rPr>
          <w:rStyle w:val="Teksttreci2"/>
          <w:color w:val="000000"/>
        </w:rPr>
        <w:lastRenderedPageBreak/>
        <w:t xml:space="preserve">Od imienia będącego nazwą herbu pochodzą </w:t>
      </w:r>
      <w:r>
        <w:rPr>
          <w:rStyle w:val="Teksttreci2Odstpy3pt1"/>
          <w:color w:val="000000"/>
        </w:rPr>
        <w:t>Ogony,</w:t>
      </w:r>
      <w:r>
        <w:rPr>
          <w:rStyle w:val="Teksttreci2"/>
          <w:color w:val="000000"/>
        </w:rPr>
        <w:t xml:space="preserve"> nie istnie</w:t>
      </w:r>
      <w:r>
        <w:rPr>
          <w:rStyle w:val="Teksttreci2"/>
          <w:color w:val="000000"/>
        </w:rPr>
        <w:softHyphen/>
        <w:t xml:space="preserve">jący dziś dział wsi Paprotki, pow. Rypin (lokalizacja j. w.); Paprothki </w:t>
      </w:r>
      <w:r>
        <w:rPr>
          <w:rStyle w:val="Teksttreci2Kursywa"/>
          <w:color w:val="000000"/>
        </w:rPr>
        <w:t>Ogony</w:t>
      </w:r>
      <w:r>
        <w:rPr>
          <w:rStyle w:val="Teksttreci2"/>
          <w:color w:val="000000"/>
        </w:rPr>
        <w:t xml:space="preserve"> 1564 ŻDz XII 302 od i. o. i. n. herb. </w:t>
      </w:r>
      <w:r>
        <w:rPr>
          <w:rStyle w:val="Teksttreci2Kursywa"/>
          <w:color w:val="000000"/>
        </w:rPr>
        <w:t>Ogon.</w:t>
      </w:r>
      <w:r>
        <w:rPr>
          <w:rStyle w:val="Teksttreci2"/>
          <w:color w:val="000000"/>
        </w:rPr>
        <w:t xml:space="preserve"> Jest to herb typowo kujawski KDP II, s. </w:t>
      </w:r>
      <w:r>
        <w:rPr>
          <w:rStyle w:val="Teksttreci2"/>
          <w:color w:val="000000"/>
          <w:lang w:val="cs-CZ" w:eastAsia="cs-CZ"/>
        </w:rPr>
        <w:t>LXXXVI.</w:t>
      </w:r>
    </w:p>
    <w:p w:rsidR="00000000" w:rsidRDefault="00F62650">
      <w:pPr>
        <w:pStyle w:val="Nagwek20"/>
        <w:keepNext/>
        <w:keepLines/>
        <w:shd w:val="clear" w:color="auto" w:fill="auto"/>
        <w:spacing w:before="0" w:after="252" w:line="220" w:lineRule="exact"/>
        <w:ind w:left="4380"/>
        <w:jc w:val="left"/>
      </w:pPr>
      <w:bookmarkStart w:id="6" w:name="bookmark6"/>
      <w:r>
        <w:rPr>
          <w:rStyle w:val="Nagwek2"/>
          <w:color w:val="000000"/>
        </w:rPr>
        <w:t>III</w:t>
      </w:r>
      <w:bookmarkEnd w:id="6"/>
    </w:p>
    <w:p w:rsidR="00000000" w:rsidRDefault="00F62650">
      <w:pPr>
        <w:pStyle w:val="Teksttreci21"/>
        <w:shd w:val="clear" w:color="auto" w:fill="auto"/>
        <w:spacing w:before="0" w:after="60"/>
        <w:ind w:firstLine="460"/>
      </w:pPr>
      <w:r>
        <w:rPr>
          <w:rStyle w:val="Teksttreci2"/>
          <w:color w:val="000000"/>
        </w:rPr>
        <w:t>Po XVI wieku nastąpił w ziemi dobrzyńskiej jeszcze większy przy</w:t>
      </w:r>
      <w:r>
        <w:rPr>
          <w:rStyle w:val="Teksttreci2"/>
          <w:color w:val="000000"/>
        </w:rPr>
        <w:softHyphen/>
        <w:t>rost nazw rodowych. W czasie od 1564 r. do końca XIX wieku przybyło ich 51. W tym przyroście widać silny wpływ mazowiecki</w:t>
      </w:r>
      <w:r>
        <w:rPr>
          <w:rStyle w:val="Teksttreci2"/>
          <w:color w:val="000000"/>
        </w:rPr>
        <w:t>ch zwyczajów toponimicznych. Jest przy tym rzeczą znamienną, że na Mazowszu, Podlasiu i Mazurach największy przyrost nazw rodowych nastąpił w XVI wieku, a poczynając od XVII wieku tempo rozwoju tej formacji nazewniczej znacznie osłabło. Tymczasem w Dobrzyń</w:t>
      </w:r>
      <w:r>
        <w:rPr>
          <w:rStyle w:val="Teksttreci2"/>
          <w:color w:val="000000"/>
        </w:rPr>
        <w:t>skiem właśnie po XVI wieku przybyło najwięcej nazw rodowych. Świadczy to niewątpliwie o rozwoju naśladowanym. Baza antroponimiczna najmłodszych dobrzyń</w:t>
      </w:r>
      <w:r>
        <w:rPr>
          <w:rStyle w:val="Teksttreci2"/>
          <w:color w:val="000000"/>
        </w:rPr>
        <w:softHyphen/>
        <w:t xml:space="preserve">skich nazw rodowych jest w dalszym ciągu zasadniczo dobrzyńsko- kujawska, choć pojawiają się pojedyncze </w:t>
      </w:r>
      <w:r>
        <w:rPr>
          <w:rStyle w:val="Teksttreci2"/>
          <w:color w:val="000000"/>
        </w:rPr>
        <w:t>nazwy derywowane od na</w:t>
      </w:r>
      <w:r>
        <w:rPr>
          <w:rStyle w:val="Teksttreci2"/>
          <w:color w:val="000000"/>
        </w:rPr>
        <w:softHyphen/>
        <w:t>zwisk i herbów typowo mazowieckich. Prawdopodobnie w Dobrzyń</w:t>
      </w:r>
      <w:r>
        <w:rPr>
          <w:rStyle w:val="Teksttreci2"/>
          <w:color w:val="000000"/>
        </w:rPr>
        <w:softHyphen/>
        <w:t>skiem nigdy nie było kolonizacji mazowieckiej. Sporadyczne nazwy mazowieckie mogły się tu pojawić drogą koligacji drobnej szlachty dobrzyńskiej z graniczną mazowiecką.</w:t>
      </w:r>
    </w:p>
    <w:p w:rsidR="00000000" w:rsidRDefault="00F62650">
      <w:pPr>
        <w:pStyle w:val="Teksttreci21"/>
        <w:numPr>
          <w:ilvl w:val="0"/>
          <w:numId w:val="10"/>
        </w:numPr>
        <w:shd w:val="clear" w:color="auto" w:fill="auto"/>
        <w:tabs>
          <w:tab w:val="left" w:pos="756"/>
        </w:tabs>
        <w:spacing w:before="0" w:after="60"/>
        <w:ind w:firstLine="460"/>
      </w:pPr>
      <w:r>
        <w:rPr>
          <w:rStyle w:val="Teksttreci2"/>
          <w:color w:val="000000"/>
        </w:rPr>
        <w:t>Po 1564 r. dwie dalsze nazwy dzierżawcze rozwinęły się w rodowe:</w:t>
      </w:r>
    </w:p>
    <w:p w:rsidR="00000000" w:rsidRDefault="00F62650">
      <w:pPr>
        <w:pStyle w:val="Teksttreci21"/>
        <w:shd w:val="clear" w:color="auto" w:fill="auto"/>
        <w:spacing w:before="0" w:after="60"/>
        <w:ind w:firstLine="460"/>
      </w:pPr>
      <w:r>
        <w:rPr>
          <w:rStyle w:val="Teksttreci2Odstpy3pt1"/>
          <w:color w:val="000000"/>
        </w:rPr>
        <w:t>Kowalki,</w:t>
      </w:r>
      <w:r>
        <w:rPr>
          <w:rStyle w:val="Teksttreci2"/>
          <w:color w:val="000000"/>
        </w:rPr>
        <w:t xml:space="preserve"> pow. Rypin, gm. Pręczki, par. Rypin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IV 512; de </w:t>
      </w:r>
      <w:r>
        <w:rPr>
          <w:rStyle w:val="Teksttreci2Kursywa"/>
          <w:color w:val="000000"/>
        </w:rPr>
        <w:t>Kowalikow</w:t>
      </w:r>
      <w:r>
        <w:rPr>
          <w:rStyle w:val="Teksttreci2"/>
          <w:color w:val="000000"/>
        </w:rPr>
        <w:t xml:space="preserve"> 1345 Koz W I 198, </w:t>
      </w:r>
      <w:r>
        <w:rPr>
          <w:rStyle w:val="Teksttreci2Kursywa"/>
          <w:color w:val="000000"/>
        </w:rPr>
        <w:t>Kowalikowo</w:t>
      </w:r>
      <w:r>
        <w:rPr>
          <w:rStyle w:val="Teksttreci2"/>
          <w:color w:val="000000"/>
        </w:rPr>
        <w:t xml:space="preserve"> 1564 ŻDz XII 289 od i. o. </w:t>
      </w:r>
      <w:r>
        <w:rPr>
          <w:rStyle w:val="Teksttreci2Kursywa"/>
          <w:color w:val="000000"/>
        </w:rPr>
        <w:t>Kowalik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N 66. Nastąpiła tu nie tylko elipsa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>dzierżawcz</w:t>
      </w:r>
      <w:r>
        <w:rPr>
          <w:rStyle w:val="Teksttreci2"/>
          <w:color w:val="000000"/>
        </w:rPr>
        <w:t xml:space="preserve">ego </w:t>
      </w:r>
      <w:r>
        <w:rPr>
          <w:rStyle w:val="Teksttreci2Kursywa"/>
          <w:color w:val="000000"/>
        </w:rPr>
        <w:t>-ów-,</w:t>
      </w:r>
      <w:r>
        <w:rPr>
          <w:rStyle w:val="Teksttreci2"/>
          <w:color w:val="000000"/>
        </w:rPr>
        <w:t xml:space="preserve"> lecz także przyrostka -</w:t>
      </w:r>
      <w:r>
        <w:rPr>
          <w:rStyle w:val="Teksttreci2Kursywa"/>
          <w:color w:val="000000"/>
        </w:rPr>
        <w:t>ik</w:t>
      </w:r>
      <w:r>
        <w:rPr>
          <w:rStyle w:val="Teksttreci2"/>
          <w:color w:val="000000"/>
        </w:rPr>
        <w:t>-. Od nowszej postaci tej nazwy miejsco</w:t>
      </w:r>
      <w:r>
        <w:rPr>
          <w:rStyle w:val="Teksttreci2"/>
          <w:color w:val="000000"/>
        </w:rPr>
        <w:softHyphen/>
        <w:t xml:space="preserve">wej jest derywowane nazwisko tamtejszej rodziny szlacheckiej </w:t>
      </w:r>
      <w:r>
        <w:rPr>
          <w:rStyle w:val="Teksttreci2Kursywa"/>
          <w:color w:val="000000"/>
        </w:rPr>
        <w:t>Kowal</w:t>
      </w:r>
      <w:r>
        <w:rPr>
          <w:rStyle w:val="Teksttreci2Kursywa"/>
          <w:color w:val="000000"/>
        </w:rPr>
        <w:softHyphen/>
        <w:t>kowskich.</w:t>
      </w:r>
    </w:p>
    <w:p w:rsidR="00000000" w:rsidRDefault="00F62650">
      <w:pPr>
        <w:pStyle w:val="Teksttreci21"/>
        <w:shd w:val="clear" w:color="auto" w:fill="auto"/>
        <w:spacing w:before="0"/>
        <w:ind w:firstLine="460"/>
      </w:pPr>
      <w:r>
        <w:rPr>
          <w:rStyle w:val="Teksttreci2Odstpy3pt1"/>
          <w:color w:val="000000"/>
        </w:rPr>
        <w:t>Pręczki,</w:t>
      </w:r>
      <w:r>
        <w:rPr>
          <w:rStyle w:val="Teksttreci2"/>
          <w:color w:val="000000"/>
        </w:rPr>
        <w:t xml:space="preserve"> pow. Rypin, par. Rogowo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IX 38; de </w:t>
      </w:r>
      <w:r>
        <w:rPr>
          <w:rStyle w:val="Teksttreci2Kursywa"/>
          <w:color w:val="000000"/>
        </w:rPr>
        <w:t>Pranczkow</w:t>
      </w:r>
      <w:r>
        <w:rPr>
          <w:rStyle w:val="Teksttreci2"/>
          <w:color w:val="000000"/>
        </w:rPr>
        <w:t xml:space="preserve"> 1434 KDP II 860, </w:t>
      </w:r>
      <w:r>
        <w:rPr>
          <w:rStyle w:val="Teksttreci2Kursywa"/>
          <w:color w:val="000000"/>
        </w:rPr>
        <w:t>Praczkowy</w:t>
      </w:r>
      <w:r>
        <w:rPr>
          <w:rStyle w:val="Teksttreci2"/>
          <w:color w:val="000000"/>
        </w:rPr>
        <w:t xml:space="preserve"> (efemeryczna pluralizacja nazwy dzierżawczej) 1502 Koz W II 43, </w:t>
      </w:r>
      <w:r>
        <w:rPr>
          <w:rStyle w:val="Teksttreci2Kursywa"/>
          <w:color w:val="000000"/>
        </w:rPr>
        <w:t>Preczkowo</w:t>
      </w:r>
      <w:r>
        <w:rPr>
          <w:rStyle w:val="Teksttreci2"/>
          <w:color w:val="000000"/>
        </w:rPr>
        <w:t xml:space="preserve"> 1564 ŻDz XII 288 od i. o. </w:t>
      </w:r>
      <w:r>
        <w:rPr>
          <w:rStyle w:val="Teksttreci2Kursywa"/>
          <w:color w:val="000000"/>
        </w:rPr>
        <w:t>Pręczek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Prączek</w:t>
      </w:r>
      <w:r>
        <w:rPr>
          <w:rStyle w:val="Teksttreci2"/>
          <w:color w:val="000000"/>
        </w:rPr>
        <w:t xml:space="preserve"> Koz W II 43. Jest to siedziba </w:t>
      </w:r>
      <w:r>
        <w:rPr>
          <w:rStyle w:val="Teksttreci2Kursywa"/>
          <w:color w:val="000000"/>
        </w:rPr>
        <w:t>Przeczkowskich.</w:t>
      </w:r>
    </w:p>
    <w:p w:rsidR="00000000" w:rsidRDefault="00F62650">
      <w:pPr>
        <w:pStyle w:val="Teksttreci21"/>
        <w:numPr>
          <w:ilvl w:val="0"/>
          <w:numId w:val="10"/>
        </w:numPr>
        <w:shd w:val="clear" w:color="auto" w:fill="auto"/>
        <w:tabs>
          <w:tab w:val="left" w:pos="719"/>
        </w:tabs>
        <w:spacing w:before="0" w:after="60"/>
        <w:ind w:firstLine="460"/>
      </w:pPr>
      <w:r>
        <w:rPr>
          <w:rStyle w:val="Teksttreci2"/>
          <w:color w:val="000000"/>
        </w:rPr>
        <w:t>Od słowiańskich imion hipokorystycznych, pełniących już funkcję nazwisk powstały po 1</w:t>
      </w:r>
      <w:r>
        <w:rPr>
          <w:rStyle w:val="Teksttreci2"/>
          <w:color w:val="000000"/>
        </w:rPr>
        <w:t>564 r. trzy nowe nazwy rodowe:</w:t>
      </w:r>
    </w:p>
    <w:p w:rsidR="00000000" w:rsidRDefault="00F62650">
      <w:pPr>
        <w:pStyle w:val="Teksttreci21"/>
        <w:shd w:val="clear" w:color="auto" w:fill="auto"/>
        <w:spacing w:before="0" w:after="65"/>
        <w:ind w:firstLine="460"/>
      </w:pPr>
      <w:r>
        <w:rPr>
          <w:rStyle w:val="Teksttreci2Odstpy3pt1"/>
          <w:color w:val="000000"/>
        </w:rPr>
        <w:t>Jońce,</w:t>
      </w:r>
      <w:r>
        <w:rPr>
          <w:rStyle w:val="Teksttreci2"/>
          <w:color w:val="000000"/>
        </w:rPr>
        <w:t xml:space="preserve"> pow. Rypin, gm. Szczutowo, par. Łukomie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III 601 od i. o. </w:t>
      </w:r>
      <w:r>
        <w:rPr>
          <w:rStyle w:val="Teksttreci2Kursywa"/>
          <w:color w:val="000000"/>
        </w:rPr>
        <w:t>Juniec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>N 53 (od typu (</w:t>
      </w:r>
      <w:r>
        <w:rPr>
          <w:rStyle w:val="Teksttreci2Kursywa"/>
          <w:color w:val="000000"/>
        </w:rPr>
        <w:t>Junowlod</w:t>
      </w:r>
      <w:r>
        <w:rPr>
          <w:rStyle w:val="Teksttreci2"/>
          <w:color w:val="000000"/>
        </w:rPr>
        <w:t xml:space="preserve">). Rozwój </w:t>
      </w:r>
      <w:r>
        <w:rPr>
          <w:rStyle w:val="Teksttreci2Kursywa"/>
          <w:color w:val="000000"/>
        </w:rPr>
        <w:t>uN</w:t>
      </w:r>
      <w:r>
        <w:rPr>
          <w:rStyle w:val="Teksttreci2"/>
          <w:color w:val="000000"/>
        </w:rPr>
        <w:t xml:space="preserve"> w </w:t>
      </w:r>
      <w:r>
        <w:rPr>
          <w:rStyle w:val="Teksttreci2Kursywa"/>
          <w:color w:val="000000"/>
        </w:rPr>
        <w:t>oN</w:t>
      </w:r>
      <w:r>
        <w:rPr>
          <w:rStyle w:val="Teksttreci2"/>
          <w:color w:val="000000"/>
        </w:rPr>
        <w:t xml:space="preserve"> jest cechą gwarową południowej części ziemi dobrzyńskiej i Kujaw.</w:t>
      </w:r>
    </w:p>
    <w:p w:rsidR="00000000" w:rsidRDefault="00F62650">
      <w:pPr>
        <w:pStyle w:val="Teksttreci21"/>
        <w:shd w:val="clear" w:color="auto" w:fill="auto"/>
        <w:spacing w:before="0" w:after="60" w:line="306" w:lineRule="exact"/>
        <w:ind w:firstLine="460"/>
      </w:pPr>
      <w:r>
        <w:rPr>
          <w:rStyle w:val="Teksttreci2Odstpy3pt1"/>
          <w:color w:val="000000"/>
        </w:rPr>
        <w:t>Łubianki,</w:t>
      </w:r>
      <w:r>
        <w:rPr>
          <w:rStyle w:val="Teksttreci2"/>
          <w:color w:val="000000"/>
        </w:rPr>
        <w:t xml:space="preserve"> pow. Rypin, gm. i par. Chrostkowo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 399 od i. o. </w:t>
      </w:r>
      <w:r>
        <w:rPr>
          <w:rStyle w:val="Teksttreci2Kursywa"/>
          <w:color w:val="000000"/>
        </w:rPr>
        <w:t>Łubianka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N 17 (od </w:t>
      </w:r>
      <w:r>
        <w:rPr>
          <w:rStyle w:val="Teksttreci2Kursywa"/>
          <w:color w:val="000000"/>
        </w:rPr>
        <w:t>Lubian</w:t>
      </w:r>
      <w:r>
        <w:rPr>
          <w:rStyle w:val="Teksttreci2"/>
          <w:color w:val="000000"/>
        </w:rPr>
        <w:t xml:space="preserve">, a to od typu </w:t>
      </w:r>
      <w:r>
        <w:rPr>
          <w:rStyle w:val="Teksttreci2Kursywa"/>
          <w:color w:val="000000"/>
        </w:rPr>
        <w:t>Lubgost).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firstLine="460"/>
      </w:pPr>
      <w:r>
        <w:rPr>
          <w:rStyle w:val="Teksttreci2Odstpy3pt1"/>
          <w:color w:val="000000"/>
        </w:rPr>
        <w:t>Radziochy,</w:t>
      </w:r>
      <w:r>
        <w:rPr>
          <w:rStyle w:val="Teksttreci2"/>
          <w:color w:val="000000"/>
        </w:rPr>
        <w:t xml:space="preserve"> pow. Lipno, gm. Skępe, par. Karnkowo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IX 472; zapisane pierwszy raz w 1789 r. od i. o. </w:t>
      </w:r>
      <w:r>
        <w:rPr>
          <w:rStyle w:val="Teksttreci2Kursywa"/>
          <w:color w:val="000000"/>
        </w:rPr>
        <w:t>Radzioch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Radziocha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N 34 (od typu </w:t>
      </w:r>
      <w:r>
        <w:rPr>
          <w:rStyle w:val="Teksttreci2Kursywa"/>
          <w:color w:val="000000"/>
        </w:rPr>
        <w:t>Radosław)</w:t>
      </w:r>
      <w:r>
        <w:rPr>
          <w:rStyle w:val="Teksttreci2Kursywa"/>
          <w:color w:val="000000"/>
        </w:rPr>
        <w:t>.</w:t>
      </w:r>
    </w:p>
    <w:p w:rsidR="00000000" w:rsidRDefault="00F62650">
      <w:pPr>
        <w:pStyle w:val="Teksttreci21"/>
        <w:numPr>
          <w:ilvl w:val="0"/>
          <w:numId w:val="11"/>
        </w:numPr>
        <w:shd w:val="clear" w:color="auto" w:fill="auto"/>
        <w:tabs>
          <w:tab w:val="left" w:pos="750"/>
        </w:tabs>
        <w:spacing w:before="0" w:line="306" w:lineRule="exact"/>
        <w:ind w:firstLine="460"/>
      </w:pPr>
      <w:r>
        <w:rPr>
          <w:rStyle w:val="Teksttreci2"/>
          <w:color w:val="000000"/>
        </w:rPr>
        <w:t>Aż 29 nowych nazw pochodzi od nazwisk odapelatywnych, np.: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right="240" w:firstLine="460"/>
      </w:pPr>
      <w:r>
        <w:rPr>
          <w:rStyle w:val="Teksttreci2Odstpy3pt1"/>
          <w:color w:val="000000"/>
        </w:rPr>
        <w:t>Barany,</w:t>
      </w:r>
      <w:r>
        <w:rPr>
          <w:rStyle w:val="Teksttreci2"/>
          <w:color w:val="000000"/>
        </w:rPr>
        <w:t xml:space="preserve"> pow. Lipno, gm. Kłokock, par. Lipno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>I 105 i Ostro</w:t>
      </w:r>
      <w:r>
        <w:rPr>
          <w:rStyle w:val="Teksttreci2"/>
          <w:color w:val="000000"/>
        </w:rPr>
        <w:softHyphen/>
        <w:t xml:space="preserve">wite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XV, I 83 od i. o. </w:t>
      </w:r>
      <w:r>
        <w:rPr>
          <w:rStyle w:val="Teksttreci2Kursywa"/>
          <w:color w:val="000000"/>
        </w:rPr>
        <w:t>Baran,</w:t>
      </w:r>
      <w:r>
        <w:rPr>
          <w:rStyle w:val="Teksttreci2"/>
          <w:color w:val="000000"/>
        </w:rPr>
        <w:t xml:space="preserve"> już wcześniej poświadczonego wśród szlachty dobrzyńskiej, np. </w:t>
      </w:r>
      <w:r>
        <w:rPr>
          <w:rStyle w:val="Teksttreci2"/>
          <w:color w:val="000000"/>
          <w:lang w:val="de-DE" w:eastAsia="de-DE"/>
        </w:rPr>
        <w:t xml:space="preserve">Albertus </w:t>
      </w:r>
      <w:r>
        <w:rPr>
          <w:rStyle w:val="Teksttreci2Kursywa"/>
          <w:color w:val="000000"/>
        </w:rPr>
        <w:t>Baran</w:t>
      </w:r>
      <w:r>
        <w:rPr>
          <w:rStyle w:val="Teksttreci2"/>
          <w:color w:val="000000"/>
        </w:rPr>
        <w:t xml:space="preserve"> w Szpetalu Wielkim 1</w:t>
      </w:r>
      <w:r>
        <w:rPr>
          <w:rStyle w:val="Teksttreci2"/>
          <w:color w:val="000000"/>
        </w:rPr>
        <w:t>564 ŻDz XII 285.</w:t>
      </w:r>
    </w:p>
    <w:p w:rsidR="00000000" w:rsidRDefault="00F62650">
      <w:pPr>
        <w:pStyle w:val="Teksttreci21"/>
        <w:shd w:val="clear" w:color="auto" w:fill="auto"/>
        <w:spacing w:before="0" w:line="300" w:lineRule="exact"/>
        <w:ind w:right="240" w:firstLine="460"/>
      </w:pPr>
      <w:r>
        <w:rPr>
          <w:rStyle w:val="Teksttreci2Odstpy3pt1"/>
          <w:color w:val="000000"/>
        </w:rPr>
        <w:t>Cetki,</w:t>
      </w:r>
      <w:r>
        <w:rPr>
          <w:rStyle w:val="Teksttreci2"/>
          <w:color w:val="000000"/>
        </w:rPr>
        <w:t xml:space="preserve"> pow. Rypin, gm. Wąpielsk, par. Rypin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 536 od i. o. </w:t>
      </w:r>
      <w:r>
        <w:rPr>
          <w:rStyle w:val="Teksttreci2Kursywa"/>
          <w:color w:val="000000"/>
          <w:lang w:val="cs-CZ" w:eastAsia="cs-CZ"/>
        </w:rPr>
        <w:t>Cetka</w:t>
      </w:r>
      <w:r>
        <w:rPr>
          <w:rStyle w:val="Teksttreci2"/>
          <w:color w:val="000000"/>
        </w:rPr>
        <w:t xml:space="preserve">, np. </w:t>
      </w:r>
      <w:r>
        <w:rPr>
          <w:rStyle w:val="Teksttreci2"/>
          <w:color w:val="000000"/>
          <w:lang w:val="de-DE" w:eastAsia="de-DE"/>
        </w:rPr>
        <w:t xml:space="preserve">Johannis </w:t>
      </w:r>
      <w:r>
        <w:rPr>
          <w:rStyle w:val="Teksttreci2Kursywa"/>
          <w:color w:val="000000"/>
        </w:rPr>
        <w:t>Czethka</w:t>
      </w:r>
      <w:r>
        <w:rPr>
          <w:rStyle w:val="Teksttreci2"/>
          <w:color w:val="000000"/>
        </w:rPr>
        <w:t xml:space="preserve"> 1578 Koz W I 49, por. ap. </w:t>
      </w:r>
      <w:r>
        <w:rPr>
          <w:rStyle w:val="Teksttreci2Kursywa"/>
          <w:color w:val="000000"/>
        </w:rPr>
        <w:t>cetno</w:t>
      </w:r>
      <w:r>
        <w:rPr>
          <w:rStyle w:val="Teksttreci2"/>
          <w:color w:val="000000"/>
        </w:rPr>
        <w:t xml:space="preserve"> «liczba parzysta, wygrana» Linde I 231. Nazwisko to jest typowe dla Dobrzyń</w:t>
      </w:r>
      <w:r>
        <w:rPr>
          <w:rStyle w:val="Teksttreci2"/>
          <w:color w:val="000000"/>
        </w:rPr>
        <w:softHyphen/>
        <w:t xml:space="preserve">skiego i dla Kujaw, por. także Petrus </w:t>
      </w:r>
      <w:r>
        <w:rPr>
          <w:rStyle w:val="Teksttreci2Kursywa"/>
          <w:color w:val="000000"/>
        </w:rPr>
        <w:t>Cziethkowski</w:t>
      </w:r>
      <w:r>
        <w:rPr>
          <w:rStyle w:val="Teksttreci2"/>
          <w:color w:val="000000"/>
        </w:rPr>
        <w:t xml:space="preserve"> 1564 w Radzynku ŻDz XII 292 oraz </w:t>
      </w:r>
      <w:r>
        <w:rPr>
          <w:rStyle w:val="Teksttreci2Kursywa"/>
          <w:color w:val="000000"/>
        </w:rPr>
        <w:t>Cety</w:t>
      </w:r>
      <w:r>
        <w:rPr>
          <w:rStyle w:val="Teksttreci2"/>
          <w:color w:val="000000"/>
        </w:rPr>
        <w:t xml:space="preserve"> pow. Włocławek, par. </w:t>
      </w:r>
      <w:r>
        <w:rPr>
          <w:rStyle w:val="Teksttreci2"/>
          <w:color w:val="000000"/>
        </w:rPr>
        <w:lastRenderedPageBreak/>
        <w:t>Chodecz na Kujawach.</w:t>
      </w:r>
    </w:p>
    <w:p w:rsidR="00000000" w:rsidRDefault="00F62650">
      <w:pPr>
        <w:pStyle w:val="Teksttreci21"/>
        <w:shd w:val="clear" w:color="auto" w:fill="auto"/>
        <w:spacing w:before="0"/>
        <w:ind w:right="240" w:firstLine="460"/>
      </w:pPr>
      <w:r>
        <w:rPr>
          <w:rStyle w:val="Teksttreci2Odstpy3pt1"/>
          <w:color w:val="000000"/>
        </w:rPr>
        <w:t>Kosior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1. pow. Rypin, gm. i par. Rogowo, 2. pow. Rypin, gm. Szczutowo, par. Gójsk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IV 462 od i. o. </w:t>
      </w:r>
      <w:r>
        <w:rPr>
          <w:rStyle w:val="Teksttreci2Kursywa"/>
          <w:color w:val="000000"/>
        </w:rPr>
        <w:t>Kosior</w:t>
      </w:r>
      <w:r>
        <w:rPr>
          <w:rStyle w:val="Teksttreci2"/>
          <w:color w:val="000000"/>
        </w:rPr>
        <w:t xml:space="preserve"> Tasz 105.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right="240" w:firstLine="460"/>
      </w:pPr>
      <w:r>
        <w:rPr>
          <w:rStyle w:val="Teksttreci2"/>
          <w:color w:val="000000"/>
        </w:rPr>
        <w:t>Miodusy, pow. Lipno, gm. Czarne, par. Wielgi</w:t>
      </w:r>
      <w:r>
        <w:rPr>
          <w:rStyle w:val="Teksttreci2"/>
          <w:color w:val="000000"/>
        </w:rPr>
        <w:t xml:space="preserve">e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VI 484 od i. o. </w:t>
      </w:r>
      <w:r>
        <w:rPr>
          <w:rStyle w:val="Teksttreci2Kursywa"/>
          <w:color w:val="000000"/>
        </w:rPr>
        <w:t>Miodusz</w:t>
      </w:r>
      <w:r>
        <w:rPr>
          <w:rStyle w:val="Teksttreci2"/>
          <w:color w:val="000000"/>
        </w:rPr>
        <w:t xml:space="preserve"> AKH XI 379. Jest to jedna z nielicznych nowszych do</w:t>
      </w:r>
      <w:r>
        <w:rPr>
          <w:rStyle w:val="Teksttreci2"/>
          <w:color w:val="000000"/>
        </w:rPr>
        <w:softHyphen/>
        <w:t>brzyńskich nazw rodowych, pochodząca od nazwiska na pewno mazo</w:t>
      </w:r>
      <w:r>
        <w:rPr>
          <w:rStyle w:val="Teksttreci2"/>
          <w:color w:val="000000"/>
        </w:rPr>
        <w:softHyphen/>
        <w:t xml:space="preserve">wieckiego, poświadczonego w najstarszych mazowieckich przywilejach rodowych. W dodatku postać </w:t>
      </w:r>
      <w:r>
        <w:rPr>
          <w:rStyle w:val="Teksttreci2Kursywa"/>
          <w:color w:val="000000"/>
        </w:rPr>
        <w:t>Miodusy</w:t>
      </w:r>
      <w:r>
        <w:rPr>
          <w:rStyle w:val="Teksttreci2"/>
          <w:color w:val="000000"/>
        </w:rPr>
        <w:t xml:space="preserve"> zamiast sp</w:t>
      </w:r>
      <w:r>
        <w:rPr>
          <w:rStyle w:val="Teksttreci2"/>
          <w:color w:val="000000"/>
        </w:rPr>
        <w:t xml:space="preserve">odziewanej </w:t>
      </w:r>
      <w:r>
        <w:rPr>
          <w:rStyle w:val="Teksttreci2Kursywa"/>
          <w:color w:val="000000"/>
        </w:rPr>
        <w:t xml:space="preserve">Miodusze </w:t>
      </w:r>
      <w:r>
        <w:rPr>
          <w:rStyle w:val="Teksttreci2"/>
          <w:color w:val="000000"/>
        </w:rPr>
        <w:t xml:space="preserve">świadczy o morfologicznych skutkach mazurzenia. Zaszła tu analogia możliwa tylko w systemie mazurzącym typu </w:t>
      </w:r>
      <w:r>
        <w:rPr>
          <w:rStyle w:val="Teksttreci2Kursywa"/>
          <w:color w:val="000000"/>
        </w:rPr>
        <w:t>włos: włosy</w:t>
      </w:r>
      <w:r>
        <w:rPr>
          <w:rStyle w:val="Teksttreci2"/>
          <w:color w:val="000000"/>
        </w:rPr>
        <w:t xml:space="preserve"> = </w:t>
      </w:r>
      <w:r>
        <w:rPr>
          <w:rStyle w:val="Teksttreci2Kursywa"/>
          <w:color w:val="000000"/>
        </w:rPr>
        <w:t xml:space="preserve">Miodus </w:t>
      </w:r>
      <w:r>
        <w:rPr>
          <w:rStyle w:val="Teksttreci2"/>
          <w:color w:val="000000"/>
        </w:rPr>
        <w:t>(&lt;</w:t>
      </w:r>
      <w:r>
        <w:rPr>
          <w:rStyle w:val="Teksttreci2Kursywa"/>
          <w:color w:val="000000"/>
        </w:rPr>
        <w:t>Miodusz</w:t>
      </w:r>
      <w:r>
        <w:rPr>
          <w:rStyle w:val="Teksttreci2"/>
          <w:color w:val="000000"/>
        </w:rPr>
        <w:t xml:space="preserve">) : </w:t>
      </w:r>
      <w:r>
        <w:rPr>
          <w:rStyle w:val="Teksttreci2Kursywa"/>
          <w:color w:val="000000"/>
        </w:rPr>
        <w:t>Miodusy.</w:t>
      </w:r>
    </w:p>
    <w:p w:rsidR="00000000" w:rsidRDefault="00F62650">
      <w:pPr>
        <w:pStyle w:val="Teksttreci21"/>
        <w:shd w:val="clear" w:color="auto" w:fill="auto"/>
        <w:spacing w:before="0"/>
        <w:ind w:right="240" w:firstLine="460"/>
      </w:pPr>
      <w:r>
        <w:rPr>
          <w:rStyle w:val="Teksttreci2Odstpy3pt1"/>
          <w:color w:val="000000"/>
        </w:rPr>
        <w:t>Piątki,</w:t>
      </w:r>
      <w:r>
        <w:rPr>
          <w:rStyle w:val="Teksttreci2"/>
          <w:color w:val="000000"/>
        </w:rPr>
        <w:t xml:space="preserve"> pow. Lipno, gm. Skępe, par. Karnkowo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VIII 65 od i. o. </w:t>
      </w:r>
      <w:r>
        <w:rPr>
          <w:rStyle w:val="Teksttreci2Kursywa"/>
          <w:color w:val="000000"/>
        </w:rPr>
        <w:t>Piątek,</w:t>
      </w:r>
      <w:r>
        <w:rPr>
          <w:rStyle w:val="Teksttreci2"/>
          <w:color w:val="000000"/>
        </w:rPr>
        <w:t xml:space="preserve"> poświadczone</w:t>
      </w:r>
      <w:r>
        <w:rPr>
          <w:rStyle w:val="Teksttreci2"/>
          <w:color w:val="000000"/>
        </w:rPr>
        <w:t xml:space="preserve">go już wcześniej wśród szlachty dobrzyńskiej, np. Bartholomeus </w:t>
      </w:r>
      <w:r>
        <w:rPr>
          <w:rStyle w:val="Teksttreci2Kursywa"/>
          <w:color w:val="000000"/>
        </w:rPr>
        <w:t>Piąthek</w:t>
      </w:r>
      <w:r>
        <w:rPr>
          <w:rStyle w:val="Teksttreci2"/>
          <w:color w:val="000000"/>
        </w:rPr>
        <w:t xml:space="preserve"> w Tollbowie w par. dobrzyńskiej 1564 ŻDz XII 270.</w:t>
      </w:r>
    </w:p>
    <w:p w:rsidR="00000000" w:rsidRDefault="00F62650">
      <w:pPr>
        <w:pStyle w:val="Teksttreci21"/>
        <w:shd w:val="clear" w:color="auto" w:fill="auto"/>
        <w:spacing w:before="0"/>
        <w:ind w:right="240" w:firstLine="460"/>
      </w:pPr>
      <w:r>
        <w:rPr>
          <w:rStyle w:val="Teksttreci2Odstpy3pt1"/>
          <w:color w:val="000000"/>
        </w:rPr>
        <w:t>Wielgusy,</w:t>
      </w:r>
      <w:r>
        <w:rPr>
          <w:rStyle w:val="Teksttreci2"/>
          <w:color w:val="000000"/>
        </w:rPr>
        <w:t xml:space="preserve"> pow. Rypin, gm. i par. Żałe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XIII 318 od i. o. </w:t>
      </w:r>
      <w:r>
        <w:rPr>
          <w:rStyle w:val="Teksttreci2Kursywa"/>
          <w:color w:val="000000"/>
        </w:rPr>
        <w:t>Wiel</w:t>
      </w:r>
      <w:r>
        <w:rPr>
          <w:rStyle w:val="Teksttreci2Kursywa"/>
          <w:color w:val="000000"/>
        </w:rPr>
        <w:softHyphen/>
        <w:t>gus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Koz </w:t>
      </w:r>
      <w:r>
        <w:rPr>
          <w:rStyle w:val="Teksttreci2"/>
          <w:color w:val="000000"/>
        </w:rPr>
        <w:t xml:space="preserve">N 14 z pierwotnym przyrostkiem </w:t>
      </w:r>
      <w:r>
        <w:rPr>
          <w:rStyle w:val="Teksttreci2Kursywa"/>
          <w:color w:val="000000"/>
        </w:rPr>
        <w:t>-us</w:t>
      </w:r>
      <w:r>
        <w:rPr>
          <w:rStyle w:val="Teksttreci2"/>
          <w:color w:val="000000"/>
        </w:rPr>
        <w:t xml:space="preserve"> od ap. </w:t>
      </w:r>
      <w:r>
        <w:rPr>
          <w:rStyle w:val="Teksttreci2Kursywa"/>
          <w:color w:val="000000"/>
        </w:rPr>
        <w:t>wielgi</w:t>
      </w:r>
      <w:r>
        <w:rPr>
          <w:rStyle w:val="Teksttreci2"/>
          <w:color w:val="000000"/>
        </w:rPr>
        <w:t xml:space="preserve"> «wielki».</w:t>
      </w:r>
    </w:p>
    <w:p w:rsidR="00000000" w:rsidRDefault="00F62650">
      <w:pPr>
        <w:pStyle w:val="Teksttreci21"/>
        <w:numPr>
          <w:ilvl w:val="0"/>
          <w:numId w:val="11"/>
        </w:numPr>
        <w:shd w:val="clear" w:color="auto" w:fill="auto"/>
        <w:tabs>
          <w:tab w:val="left" w:pos="1182"/>
        </w:tabs>
        <w:spacing w:before="0" w:line="330" w:lineRule="exact"/>
        <w:ind w:firstLine="460"/>
      </w:pPr>
      <w:r>
        <w:rPr>
          <w:rStyle w:val="Teksttreci2"/>
          <w:color w:val="000000"/>
        </w:rPr>
        <w:t>Drugą co do ilości grupę stanowi 15 nowych nazw rodowych derywowanych od imion chrześcijańskich, np.:</w:t>
      </w:r>
    </w:p>
    <w:p w:rsidR="00000000" w:rsidRDefault="00F62650">
      <w:pPr>
        <w:pStyle w:val="Teksttreci21"/>
        <w:shd w:val="clear" w:color="auto" w:fill="auto"/>
        <w:spacing w:before="0" w:line="330" w:lineRule="exact"/>
        <w:ind w:firstLine="460"/>
        <w:jc w:val="left"/>
      </w:pPr>
      <w:r>
        <w:rPr>
          <w:rStyle w:val="Teksttreci2"/>
          <w:color w:val="000000"/>
        </w:rPr>
        <w:t xml:space="preserve">Adamki, pow. Rypin, gm. Sokołowo, par. Działyń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XV, I 8 od i. o. </w:t>
      </w:r>
      <w:r>
        <w:rPr>
          <w:rStyle w:val="Teksttreci2Kursywa"/>
          <w:color w:val="000000"/>
        </w:rPr>
        <w:t>Adamek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Bys </w:t>
      </w:r>
      <w:r>
        <w:rPr>
          <w:rStyle w:val="Teksttreci2"/>
          <w:color w:val="000000"/>
        </w:rPr>
        <w:t xml:space="preserve">N 266 (od </w:t>
      </w:r>
      <w:r>
        <w:rPr>
          <w:rStyle w:val="Teksttreci2Kursywa"/>
          <w:color w:val="000000"/>
        </w:rPr>
        <w:t>Adam).</w:t>
      </w:r>
    </w:p>
    <w:p w:rsidR="00000000" w:rsidRDefault="00F62650">
      <w:pPr>
        <w:pStyle w:val="Teksttreci21"/>
        <w:shd w:val="clear" w:color="auto" w:fill="auto"/>
        <w:spacing w:before="0" w:line="324" w:lineRule="exact"/>
        <w:ind w:right="240" w:firstLine="460"/>
      </w:pPr>
      <w:r>
        <w:rPr>
          <w:rStyle w:val="Teksttreci2"/>
          <w:color w:val="000000"/>
          <w:lang w:val="ru-RU" w:eastAsia="ru-RU"/>
        </w:rPr>
        <w:t>В</w:t>
      </w:r>
      <w:r>
        <w:rPr>
          <w:rStyle w:val="Teksttreci2"/>
          <w:color w:val="000000"/>
        </w:rPr>
        <w:t xml:space="preserve">anachy, pow. Lipno, gm. Bobrowniki, par. Kikoł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XV, I 78 od i. o. </w:t>
      </w:r>
      <w:r>
        <w:rPr>
          <w:rStyle w:val="Teksttreci2Kursywa"/>
          <w:color w:val="000000"/>
        </w:rPr>
        <w:t>Banach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Bys. </w:t>
      </w:r>
      <w:r>
        <w:rPr>
          <w:rStyle w:val="Teksttreci2"/>
          <w:color w:val="000000"/>
        </w:rPr>
        <w:t xml:space="preserve">N 268 (od </w:t>
      </w:r>
      <w:r>
        <w:rPr>
          <w:rStyle w:val="Teksttreci2Kursywa"/>
          <w:color w:val="000000"/>
        </w:rPr>
        <w:t>Benedykt).</w:t>
      </w:r>
    </w:p>
    <w:p w:rsidR="00000000" w:rsidRDefault="00F62650">
      <w:pPr>
        <w:pStyle w:val="Teksttreci21"/>
        <w:shd w:val="clear" w:color="auto" w:fill="auto"/>
        <w:spacing w:before="0" w:line="318" w:lineRule="exact"/>
        <w:ind w:right="240" w:firstLine="460"/>
      </w:pPr>
      <w:r>
        <w:rPr>
          <w:rStyle w:val="Teksttreci2"/>
          <w:color w:val="000000"/>
        </w:rPr>
        <w:t xml:space="preserve">Iwany, pow. Rypin, gm. Starorypin, par. Rypin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III 322 od i. o. </w:t>
      </w:r>
      <w:r>
        <w:rPr>
          <w:rStyle w:val="Teksttreci2Kursywa"/>
          <w:color w:val="000000"/>
        </w:rPr>
        <w:t>Iwan</w:t>
      </w:r>
      <w:r>
        <w:rPr>
          <w:rStyle w:val="Teksttreci2"/>
          <w:color w:val="000000"/>
        </w:rPr>
        <w:t xml:space="preserve"> (wschodniosłowiańska wersja </w:t>
      </w:r>
      <w:r>
        <w:rPr>
          <w:rStyle w:val="Teksttreci2Kursywa"/>
          <w:color w:val="000000"/>
        </w:rPr>
        <w:t>Jana).</w:t>
      </w:r>
      <w:r>
        <w:rPr>
          <w:rStyle w:val="Teksttreci2"/>
          <w:color w:val="000000"/>
        </w:rPr>
        <w:t xml:space="preserve"> Jest to jedyna w Dobrzyńskiem nazwa rodowa od imienia chrześcijańskiego o postaci ruskiej.</w:t>
      </w:r>
    </w:p>
    <w:p w:rsidR="00000000" w:rsidRDefault="00F62650">
      <w:pPr>
        <w:pStyle w:val="Teksttreci21"/>
        <w:shd w:val="clear" w:color="auto" w:fill="auto"/>
        <w:spacing w:before="0" w:line="318" w:lineRule="exact"/>
        <w:ind w:right="240" w:firstLine="460"/>
      </w:pPr>
      <w:r>
        <w:rPr>
          <w:rStyle w:val="Teksttreci2Odstpy3pt1"/>
          <w:color w:val="000000"/>
        </w:rPr>
        <w:t>Lasoty,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pow. Rypin, gm. Pręczki, par. Rogowo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 90 od i. o. </w:t>
      </w:r>
      <w:r>
        <w:rPr>
          <w:rStyle w:val="Teksttreci2Kursywa"/>
          <w:color w:val="000000"/>
        </w:rPr>
        <w:t>Lasota</w:t>
      </w:r>
      <w:r>
        <w:rPr>
          <w:rStyle w:val="Teksttreci2"/>
          <w:color w:val="000000"/>
        </w:rPr>
        <w:t xml:space="preserve"> Tasz 106 (replika łac. </w:t>
      </w:r>
      <w:r>
        <w:rPr>
          <w:rStyle w:val="Teksttreci2Kursywa"/>
          <w:color w:val="000000"/>
          <w:lang w:val="de-DE" w:eastAsia="de-DE"/>
        </w:rPr>
        <w:t>Silvester).</w:t>
      </w:r>
    </w:p>
    <w:p w:rsidR="00000000" w:rsidRDefault="00F62650">
      <w:pPr>
        <w:pStyle w:val="Teksttreci21"/>
        <w:shd w:val="clear" w:color="auto" w:fill="auto"/>
        <w:spacing w:before="0" w:line="318" w:lineRule="exact"/>
        <w:ind w:right="240" w:firstLine="460"/>
      </w:pPr>
      <w:r>
        <w:rPr>
          <w:rStyle w:val="Teksttreci2Odstpy3pt1"/>
          <w:color w:val="000000"/>
        </w:rPr>
        <w:t>Michałki,</w:t>
      </w:r>
      <w:r>
        <w:rPr>
          <w:rStyle w:val="Teksttreci2"/>
          <w:color w:val="000000"/>
        </w:rPr>
        <w:t xml:space="preserve"> pow. Rypin, gm. Starorypin, par. Sadłowo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VI 297 od i. o. </w:t>
      </w:r>
      <w:r>
        <w:rPr>
          <w:rStyle w:val="Teksttreci2Kursywa"/>
          <w:color w:val="000000"/>
        </w:rPr>
        <w:t>Michałek</w:t>
      </w:r>
      <w:r>
        <w:rPr>
          <w:rStyle w:val="Teksttreci2"/>
          <w:color w:val="000000"/>
        </w:rPr>
        <w:t xml:space="preserve"> (od </w:t>
      </w:r>
      <w:r>
        <w:rPr>
          <w:rStyle w:val="Teksttreci2Kursywa"/>
          <w:color w:val="000000"/>
        </w:rPr>
        <w:t>Micha).</w:t>
      </w:r>
    </w:p>
    <w:p w:rsidR="00000000" w:rsidRDefault="00F62650">
      <w:pPr>
        <w:pStyle w:val="Teksttreci21"/>
        <w:shd w:val="clear" w:color="auto" w:fill="auto"/>
        <w:spacing w:before="0" w:line="306" w:lineRule="exact"/>
        <w:ind w:right="240" w:firstLine="460"/>
      </w:pPr>
      <w:r>
        <w:rPr>
          <w:rStyle w:val="Teksttreci2Odstpy3pt1"/>
          <w:color w:val="000000"/>
          <w:lang w:val="cs-CZ" w:eastAsia="cs-CZ"/>
        </w:rPr>
        <w:t>Stefany,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przyległość dóbr Komorowo, pow. Lipno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 319 od i. o. </w:t>
      </w:r>
      <w:r>
        <w:rPr>
          <w:rStyle w:val="Teksttreci2Kursywa"/>
          <w:color w:val="000000"/>
        </w:rPr>
        <w:t>Ste</w:t>
      </w:r>
      <w:r>
        <w:rPr>
          <w:rStyle w:val="Teksttreci2Kursywa"/>
          <w:color w:val="000000"/>
        </w:rPr>
        <w:t>fan</w:t>
      </w:r>
      <w:r>
        <w:rPr>
          <w:rStyle w:val="Teksttreci2"/>
          <w:color w:val="000000"/>
        </w:rPr>
        <w:t xml:space="preserve"> (nowszej polskiej wersji łac. </w:t>
      </w:r>
      <w:r>
        <w:rPr>
          <w:rStyle w:val="Teksttreci2Kursywa"/>
          <w:color w:val="000000"/>
          <w:lang w:val="de-DE" w:eastAsia="de-DE"/>
        </w:rPr>
        <w:t>Stephanus).</w:t>
      </w:r>
    </w:p>
    <w:p w:rsidR="00000000" w:rsidRDefault="00F62650">
      <w:pPr>
        <w:pStyle w:val="Teksttreci21"/>
        <w:shd w:val="clear" w:color="auto" w:fill="auto"/>
        <w:spacing w:before="0"/>
        <w:ind w:firstLine="460"/>
      </w:pPr>
      <w:r>
        <w:rPr>
          <w:rStyle w:val="Teksttreci2Odstpy3pt1"/>
          <w:color w:val="000000"/>
          <w:lang w:val="cs-CZ" w:eastAsia="cs-CZ"/>
        </w:rPr>
        <w:t>Stefany,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przyległość dóbr Komorowo, pow. Lipno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 319 od i. o. </w:t>
      </w:r>
      <w:r>
        <w:rPr>
          <w:rStyle w:val="Teksttreci2Kursywa"/>
          <w:color w:val="000000"/>
        </w:rPr>
        <w:t>Stefan</w:t>
      </w:r>
      <w:r>
        <w:rPr>
          <w:rStyle w:val="Teksttreci2"/>
          <w:color w:val="000000"/>
        </w:rPr>
        <w:t xml:space="preserve"> (nowszej polskiej wersji łac. </w:t>
      </w:r>
      <w:r>
        <w:rPr>
          <w:rStyle w:val="Teksttreci2Kursywa"/>
          <w:color w:val="000000"/>
          <w:lang w:val="de-DE" w:eastAsia="de-DE"/>
        </w:rPr>
        <w:t>Stephanus).</w:t>
      </w:r>
    </w:p>
    <w:p w:rsidR="00000000" w:rsidRDefault="00F62650">
      <w:pPr>
        <w:pStyle w:val="Teksttreci21"/>
        <w:numPr>
          <w:ilvl w:val="0"/>
          <w:numId w:val="11"/>
        </w:numPr>
        <w:shd w:val="clear" w:color="auto" w:fill="auto"/>
        <w:tabs>
          <w:tab w:val="left" w:pos="741"/>
        </w:tabs>
        <w:spacing w:before="0"/>
        <w:ind w:firstLine="460"/>
      </w:pPr>
      <w:r>
        <w:rPr>
          <w:rStyle w:val="Teksttreci2"/>
          <w:color w:val="000000"/>
        </w:rPr>
        <w:t xml:space="preserve">Jedna nowsza nazwa pochodzi od herbu: </w:t>
      </w:r>
      <w:r>
        <w:rPr>
          <w:rStyle w:val="Teksttreci2Odstpy3pt1"/>
          <w:color w:val="000000"/>
        </w:rPr>
        <w:t>Zaręby</w:t>
      </w:r>
      <w:r>
        <w:rPr>
          <w:rStyle w:val="Teksttreci2"/>
          <w:color w:val="000000"/>
        </w:rPr>
        <w:t xml:space="preserve"> osada - i młyn przy Białkowie, pow. Rypin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XIV 420 od i. o. i n. herb. </w:t>
      </w:r>
      <w:r>
        <w:rPr>
          <w:rStyle w:val="Teksttreci2Kursywa"/>
          <w:color w:val="000000"/>
        </w:rPr>
        <w:t>Zaręba</w:t>
      </w:r>
      <w:r>
        <w:rPr>
          <w:rStyle w:val="Teksttreci2"/>
          <w:color w:val="000000"/>
        </w:rPr>
        <w:t xml:space="preserve"> MZH 381. Herb </w:t>
      </w:r>
      <w:r>
        <w:rPr>
          <w:rStyle w:val="Teksttreci2Kursywa"/>
          <w:color w:val="000000"/>
        </w:rPr>
        <w:t>Zaręba</w:t>
      </w:r>
      <w:r>
        <w:rPr>
          <w:rStyle w:val="Teksttreci2"/>
          <w:color w:val="000000"/>
        </w:rPr>
        <w:t xml:space="preserve"> był najbardziej rozpowszechniony wśród szlachty mazo</w:t>
      </w:r>
      <w:r>
        <w:rPr>
          <w:rStyle w:val="Teksttreci2"/>
          <w:color w:val="000000"/>
        </w:rPr>
        <w:softHyphen/>
        <w:t xml:space="preserve">wieckiej i dlatego tę nowszą nazwę rodową w Dobrzyńskiem można uznać za mazowiecką. Najbliżsi ziemi dobrzyńskiej niemazowieccy </w:t>
      </w:r>
      <w:r>
        <w:rPr>
          <w:rStyle w:val="Teksttreci2Kursywa"/>
          <w:color w:val="000000"/>
        </w:rPr>
        <w:t>Zarębowie</w:t>
      </w:r>
      <w:r>
        <w:rPr>
          <w:rStyle w:val="Teksttreci2"/>
          <w:color w:val="000000"/>
        </w:rPr>
        <w:t xml:space="preserve"> to Pakosła</w:t>
      </w:r>
      <w:r>
        <w:rPr>
          <w:rStyle w:val="Teksttreci2"/>
          <w:color w:val="000000"/>
        </w:rPr>
        <w:t xml:space="preserve">wscy z Pakosławia w Wielkopolsce </w:t>
      </w:r>
      <w:r>
        <w:rPr>
          <w:rStyle w:val="Teksttreci2"/>
          <w:color w:val="000000"/>
          <w:lang w:val="cs-CZ" w:eastAsia="cs-CZ"/>
        </w:rPr>
        <w:t xml:space="preserve">Koz. </w:t>
      </w:r>
      <w:r>
        <w:rPr>
          <w:rStyle w:val="Teksttreci2"/>
          <w:color w:val="000000"/>
        </w:rPr>
        <w:t>S 141.</w:t>
      </w:r>
    </w:p>
    <w:p w:rsidR="00000000" w:rsidRDefault="00F62650">
      <w:pPr>
        <w:pStyle w:val="Teksttreci21"/>
        <w:numPr>
          <w:ilvl w:val="0"/>
          <w:numId w:val="11"/>
        </w:numPr>
        <w:shd w:val="clear" w:color="auto" w:fill="auto"/>
        <w:tabs>
          <w:tab w:val="left" w:pos="741"/>
        </w:tabs>
        <w:spacing w:before="0"/>
        <w:ind w:firstLine="460"/>
      </w:pPr>
      <w:r>
        <w:rPr>
          <w:rStyle w:val="Teksttreci2"/>
          <w:color w:val="000000"/>
        </w:rPr>
        <w:t xml:space="preserve">Jedna nowsza nazwa rodowa pochodzi od nazwiska niemieckiego. M a r m a n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(wieś) i M a r m a n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Rumunki, pow. Rypin, gm. i par. Chrostkowo </w:t>
      </w:r>
      <w:r>
        <w:rPr>
          <w:rStyle w:val="Teksttreci2"/>
          <w:color w:val="000000"/>
          <w:lang w:val="de-DE" w:eastAsia="de-DE"/>
        </w:rPr>
        <w:t xml:space="preserve">SG </w:t>
      </w:r>
      <w:r>
        <w:rPr>
          <w:rStyle w:val="Teksttreci2"/>
          <w:color w:val="000000"/>
        </w:rPr>
        <w:t xml:space="preserve">VI 134 od niem. i. o. </w:t>
      </w:r>
      <w:r>
        <w:rPr>
          <w:rStyle w:val="Teksttreci2Kursywa"/>
          <w:color w:val="000000"/>
        </w:rPr>
        <w:t>Marmann.</w:t>
      </w:r>
      <w:r>
        <w:rPr>
          <w:rStyle w:val="Teksttreci2"/>
          <w:color w:val="000000"/>
        </w:rPr>
        <w:t xml:space="preserve"> W Dobrzyńskiem była w czasach za</w:t>
      </w:r>
      <w:r>
        <w:rPr>
          <w:rStyle w:val="Teksttreci2"/>
          <w:color w:val="000000"/>
        </w:rPr>
        <w:t xml:space="preserve">borczych silna kolonizacja niemiecka. Najczęściej Niemcy zakładali nowe osady w sąsiedztwie starych wsi. Osady te nosiły nazwę starej wsi z dodatkiem </w:t>
      </w:r>
      <w:r>
        <w:rPr>
          <w:rStyle w:val="Teksttreci2Kursywa"/>
          <w:color w:val="000000"/>
          <w:lang w:val="de-DE" w:eastAsia="de-DE"/>
        </w:rPr>
        <w:t>Räumung</w:t>
      </w:r>
      <w:r>
        <w:rPr>
          <w:rStyle w:val="Teksttreci2"/>
          <w:color w:val="000000"/>
        </w:rPr>
        <w:t xml:space="preserve">, co zostało spolszczone na </w:t>
      </w:r>
      <w:r>
        <w:rPr>
          <w:rStyle w:val="Teksttreci2Kursywa"/>
          <w:color w:val="000000"/>
        </w:rPr>
        <w:t xml:space="preserve">Rumunki. </w:t>
      </w:r>
      <w:r>
        <w:rPr>
          <w:rStyle w:val="Teksttreci2"/>
          <w:color w:val="000000"/>
        </w:rPr>
        <w:t>W fakcie spolszczenia tej niemieckiej nazwy kulturalnej w form</w:t>
      </w:r>
      <w:r>
        <w:rPr>
          <w:rStyle w:val="Teksttreci2"/>
          <w:color w:val="000000"/>
        </w:rPr>
        <w:t xml:space="preserve">ie liczby mnogiej widać wpływ pluralnych nazw rodowych, które były po XVI wieku najbardziej </w:t>
      </w:r>
      <w:r>
        <w:rPr>
          <w:rStyle w:val="Teksttreci2"/>
          <w:color w:val="000000"/>
        </w:rPr>
        <w:lastRenderedPageBreak/>
        <w:t>atrakcyjnym typem nazewniczym ziemi dobrzyńskiej.</w:t>
      </w:r>
    </w:p>
    <w:p w:rsidR="00000000" w:rsidRDefault="00F62650">
      <w:pPr>
        <w:pStyle w:val="Teksttreci21"/>
        <w:shd w:val="clear" w:color="auto" w:fill="auto"/>
        <w:spacing w:before="0"/>
        <w:ind w:firstLine="460"/>
      </w:pPr>
      <w:r>
        <w:rPr>
          <w:rStyle w:val="Teksttreci2"/>
          <w:color w:val="000000"/>
        </w:rPr>
        <w:t>Na koniec podajemy chronologiczne zestawienie dobrzyńskich nazw rodowych według bazy antroponimicznej. Zestawienie</w:t>
      </w:r>
      <w:r>
        <w:rPr>
          <w:rStyle w:val="Teksttreci2"/>
          <w:color w:val="000000"/>
        </w:rPr>
        <w:t xml:space="preserve"> to wymaga nastę</w:t>
      </w:r>
      <w:r>
        <w:rPr>
          <w:rStyle w:val="Teksttreci2"/>
          <w:color w:val="000000"/>
        </w:rPr>
        <w:softHyphen/>
        <w:t xml:space="preserve">pującego komentarza: Ponieważ 5 miejscowości o nazwach rodowych wykazanych </w:t>
      </w:r>
      <w:r>
        <w:rPr>
          <w:rStyle w:val="Teksttreci2"/>
          <w:color w:val="000000"/>
          <w:lang w:val="en-US" w:eastAsia="en-US"/>
        </w:rPr>
        <w:t xml:space="preserve">do </w:t>
      </w:r>
      <w:r>
        <w:rPr>
          <w:rStyle w:val="Teksttreci2"/>
          <w:color w:val="000000"/>
        </w:rPr>
        <w:t>XVI wieku włącznie później zanikło, ogólna liczba nazw rodowych w ziemi dobrzyńskiej wynosi aktualnie nie 73, lecz 68. Po drugie, zestawienie nie obejmuje nazw m</w:t>
      </w:r>
      <w:r>
        <w:rPr>
          <w:rStyle w:val="Teksttreci2"/>
          <w:color w:val="000000"/>
        </w:rPr>
        <w:t xml:space="preserve">iejscowych dwuznacznych typu </w:t>
      </w:r>
      <w:r>
        <w:rPr>
          <w:rStyle w:val="Teksttreci2Kursywa"/>
          <w:color w:val="000000"/>
        </w:rPr>
        <w:t>Borki, Jastrzębie</w:t>
      </w:r>
      <w:r>
        <w:rPr>
          <w:rStyle w:val="Teksttreci2"/>
          <w:color w:val="000000"/>
        </w:rPr>
        <w:t>, dla których nie udało się nam znaleźć w Do</w:t>
      </w:r>
      <w:r>
        <w:rPr>
          <w:rStyle w:val="Teksttreci2"/>
          <w:color w:val="000000"/>
        </w:rPr>
        <w:softHyphen/>
        <w:t>brzyńskiem żadnej przekonującej dokumentacji rodowej. Są to praw</w:t>
      </w:r>
      <w:r>
        <w:rPr>
          <w:rStyle w:val="Teksttreci2"/>
          <w:color w:val="000000"/>
        </w:rPr>
        <w:softHyphen/>
        <w:t>dopodobnie nazwy topograficzne.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14"/>
        <w:gridCol w:w="630"/>
        <w:gridCol w:w="630"/>
        <w:gridCol w:w="636"/>
        <w:gridCol w:w="690"/>
        <w:gridCol w:w="636"/>
        <w:gridCol w:w="690"/>
        <w:gridCol w:w="636"/>
        <w:gridCol w:w="624"/>
        <w:gridCol w:w="642"/>
        <w:gridCol w:w="630"/>
        <w:gridCol w:w="636"/>
        <w:gridCol w:w="6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  <w:jc w:val="center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220" w:firstLine="0"/>
              <w:jc w:val="left"/>
            </w:pPr>
            <w:r>
              <w:rPr>
                <w:rStyle w:val="Teksttreci210pt1"/>
                <w:color w:val="000000"/>
              </w:rPr>
              <w:t>Stulecia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Teksttreci210pt1"/>
                <w:color w:val="000000"/>
              </w:rPr>
              <w:t>pierwotnie patronimiczne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Teksttreci210pt1"/>
                <w:color w:val="000000"/>
              </w:rPr>
              <w:t>pierwotnie dzierżawcze</w:t>
            </w: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Nazwy od razu rodowe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0"/>
          <w:jc w:val="center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od imion dwuczłonowych i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64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od imion skróconych i spieszczonych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od imion imiesłowowych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64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 xml:space="preserve">od imion jednoczłonowych i nazwisk odapelatywnych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od imion chrześcijańskich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od imion kobiecych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od nazw herbowych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od imion pruskich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od nazwisk niemieckich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Teksttreci210pt1"/>
                <w:color w:val="000000"/>
              </w:rPr>
              <w:t>razem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  <w:lang w:val="en-US" w:eastAsia="en-US"/>
              </w:rPr>
              <w:t xml:space="preserve">do </w:t>
            </w:r>
            <w:r>
              <w:rPr>
                <w:rStyle w:val="Teksttreci210pt1"/>
                <w:color w:val="000000"/>
              </w:rPr>
              <w:t>XIV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Teksttreci2Consolas"/>
                <w:color w:val="000000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80" w:firstLine="0"/>
              <w:jc w:val="right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90" w:lineRule="exact"/>
              <w:ind w:left="280" w:firstLine="0"/>
              <w:jc w:val="left"/>
            </w:pPr>
            <w:r>
              <w:rPr>
                <w:rStyle w:val="Teksttreci2Consolas"/>
                <w:color w:val="000000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40" w:firstLine="0"/>
              <w:jc w:val="right"/>
            </w:pPr>
            <w:r>
              <w:rPr>
                <w:rStyle w:val="Teksttreci210pt1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60" w:firstLine="0"/>
              <w:jc w:val="right"/>
            </w:pPr>
            <w:r>
              <w:rPr>
                <w:rStyle w:val="Teksttreci210pt1"/>
                <w:color w:val="000000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w XV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80" w:firstLine="0"/>
              <w:jc w:val="right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framePr w:w="876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60" w:firstLine="0"/>
              <w:jc w:val="right"/>
            </w:pPr>
            <w:r>
              <w:rPr>
                <w:rStyle w:val="Teksttreci2SegoeUI"/>
                <w:color w:val="000000"/>
                <w:vertAlign w:val="superscript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po XVI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Teksttreci2Consolas"/>
                <w:color w:val="000000"/>
              </w:rPr>
              <w:t xml:space="preserve">. </w:t>
            </w: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40" w:firstLine="0"/>
              <w:jc w:val="right"/>
            </w:pPr>
            <w:r>
              <w:rPr>
                <w:rStyle w:val="Teksttreci210pt1"/>
                <w:color w:val="000000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20" w:firstLine="0"/>
              <w:jc w:val="left"/>
            </w:pPr>
            <w:r>
              <w:rPr>
                <w:rStyle w:val="Teksttreci210pt1"/>
                <w:color w:val="000000"/>
              </w:rPr>
              <w:t>16 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w XVI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  <w:vertAlign w:val="superscript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Teksttreci210pt1"/>
                <w:color w:val="000000"/>
              </w:rPr>
              <w:t>—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40" w:firstLine="0"/>
              <w:jc w:val="right"/>
            </w:pPr>
            <w:r>
              <w:rPr>
                <w:rStyle w:val="Teksttreci210pt1"/>
                <w:color w:val="000000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80" w:firstLine="0"/>
              <w:jc w:val="left"/>
            </w:pPr>
            <w:r>
              <w:rPr>
                <w:rStyle w:val="Teksttreci210pt1"/>
                <w:color w:val="000000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00" w:firstLine="0"/>
              <w:jc w:val="left"/>
            </w:pPr>
            <w:r>
              <w:rPr>
                <w:rStyle w:val="Teksttreci210pt1"/>
                <w:color w:val="000000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Teksttreci2Consolas"/>
                <w:color w:val="000000"/>
              </w:rPr>
              <w:t>—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i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60" w:firstLine="0"/>
              <w:jc w:val="right"/>
            </w:pPr>
            <w:r>
              <w:rPr>
                <w:rStyle w:val="Teksttreci210pt1"/>
                <w:color w:val="000000"/>
              </w:rPr>
              <w:t>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160" w:firstLine="0"/>
              <w:jc w:val="left"/>
            </w:pPr>
            <w:r>
              <w:rPr>
                <w:rStyle w:val="Teksttreci210pt1"/>
                <w:color w:val="000000"/>
              </w:rPr>
              <w:t>Razem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Teksttreci210pt1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  <w:vertAlign w:val="superscript"/>
              </w:rPr>
              <w:t>5</w:t>
            </w:r>
            <w:r>
              <w:rPr>
                <w:rStyle w:val="Teksttreci210pt1"/>
                <w:color w:val="000000"/>
              </w:rPr>
              <w:t xml:space="preserve">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40" w:firstLine="0"/>
              <w:jc w:val="left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40" w:firstLine="0"/>
              <w:jc w:val="right"/>
            </w:pPr>
            <w:r>
              <w:rPr>
                <w:rStyle w:val="Teksttreci210pt1"/>
                <w:color w:val="000000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left="280" w:firstLine="0"/>
              <w:jc w:val="left"/>
            </w:pPr>
            <w:r>
              <w:rPr>
                <w:rStyle w:val="Teksttreci210pt1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210pt1"/>
                <w:color w:val="000000"/>
              </w:rPr>
              <w:t>i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62650">
            <w:pPr>
              <w:pStyle w:val="Teksttreci21"/>
              <w:framePr w:w="8766" w:wrap="notBeside" w:vAnchor="text" w:hAnchor="text" w:xAlign="center" w:y="1"/>
              <w:shd w:val="clear" w:color="auto" w:fill="auto"/>
              <w:spacing w:before="0" w:line="200" w:lineRule="exact"/>
              <w:ind w:right="260" w:firstLine="0"/>
              <w:jc w:val="right"/>
            </w:pPr>
            <w:r>
              <w:rPr>
                <w:rStyle w:val="Teksttreci210pt1"/>
                <w:color w:val="000000"/>
              </w:rPr>
              <w:t>73</w:t>
            </w:r>
          </w:p>
        </w:tc>
      </w:tr>
    </w:tbl>
    <w:p w:rsidR="00000000" w:rsidRDefault="00F62650">
      <w:pPr>
        <w:framePr w:w="876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62650">
      <w:pPr>
        <w:rPr>
          <w:color w:val="auto"/>
          <w:sz w:val="2"/>
          <w:szCs w:val="2"/>
        </w:rPr>
      </w:pPr>
    </w:p>
    <w:p w:rsidR="00000000" w:rsidRDefault="00F62650">
      <w:pPr>
        <w:pStyle w:val="Teksttreci80"/>
        <w:shd w:val="clear" w:color="auto" w:fill="auto"/>
        <w:spacing w:before="0" w:after="263" w:line="220" w:lineRule="exact"/>
        <w:ind w:right="40"/>
      </w:pPr>
      <w:r>
        <w:rPr>
          <w:rStyle w:val="Teksttreci8"/>
          <w:i/>
          <w:iCs/>
          <w:color w:val="000000"/>
        </w:rPr>
        <w:t>WNIOSKI</w:t>
      </w:r>
    </w:p>
    <w:p w:rsidR="00000000" w:rsidRDefault="00F62650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before="0" w:line="306" w:lineRule="exact"/>
        <w:ind w:firstLine="520"/>
      </w:pPr>
      <w:r>
        <w:rPr>
          <w:rStyle w:val="Teksttreci2"/>
          <w:color w:val="000000"/>
        </w:rPr>
        <w:t>Ziemia dobrzyńska ma gwary przejściowe między Kujawami, ziem</w:t>
      </w:r>
      <w:r>
        <w:rPr>
          <w:rStyle w:val="Teksttreci2"/>
          <w:color w:val="000000"/>
        </w:rPr>
        <w:t xml:space="preserve">ią chełmińską i Mazowszem. Taki sam przejściowy charakter mają dobrzyńskie nazwy rodowe. </w:t>
      </w:r>
      <w:r>
        <w:rPr>
          <w:rStyle w:val="Teksttreci2"/>
          <w:color w:val="000000"/>
          <w:lang w:val="en-US" w:eastAsia="en-US"/>
        </w:rPr>
        <w:t xml:space="preserve">Do </w:t>
      </w:r>
      <w:r>
        <w:rPr>
          <w:rStyle w:val="Teksttreci2"/>
          <w:color w:val="000000"/>
        </w:rPr>
        <w:t>XV wieku nazwy te były nieliczne, a ich baza antroponimiczna całkowicie dobrzyńsko-kujawska.</w:t>
      </w:r>
    </w:p>
    <w:p w:rsidR="00000000" w:rsidRDefault="00F62650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before="0"/>
        <w:ind w:firstLine="520"/>
      </w:pPr>
      <w:r>
        <w:rPr>
          <w:rStyle w:val="Teksttreci2"/>
          <w:color w:val="000000"/>
        </w:rPr>
        <w:t>W XVI wieku pod wpływem mazowieckich zwyczajów toponimicznych rozpo</w:t>
      </w:r>
      <w:r>
        <w:rPr>
          <w:rStyle w:val="Teksttreci2"/>
          <w:color w:val="000000"/>
        </w:rPr>
        <w:t>czął się tu przyrost nazw rodowych, ale w dalszym ciągu tworzono je od miejscowych imion i nazwisk. Powstawały też tak jak na Mazowszu działy wsi drobnoszlacheckich noszące nazwy rodowe.</w:t>
      </w:r>
    </w:p>
    <w:p w:rsidR="00000000" w:rsidRDefault="00F62650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before="0"/>
        <w:ind w:firstLine="520"/>
      </w:pPr>
      <w:r>
        <w:rPr>
          <w:rStyle w:val="Teksttreci2"/>
          <w:color w:val="000000"/>
        </w:rPr>
        <w:t>Po XVI wieku nastąpił w Dobrzyńskiem największy rozwój nazw rodow</w:t>
      </w:r>
      <w:r>
        <w:rPr>
          <w:rStyle w:val="Teksttreci2"/>
          <w:color w:val="000000"/>
        </w:rPr>
        <w:t>ych, w czym widać naśladowanie Mazowsza. Nowe nazwy rodowe były jednak dalej tworzone głównie od nazwisk miejscowej, dobrzyń</w:t>
      </w:r>
      <w:r>
        <w:rPr>
          <w:rStyle w:val="Teksttreci2"/>
          <w:color w:val="000000"/>
        </w:rPr>
        <w:softHyphen/>
        <w:t>skiej ludności. Tylko nieliczne z nich pochodzą od nazwisk i herbów typowych w szczególności dla Mazowsza.</w:t>
      </w:r>
    </w:p>
    <w:p w:rsidR="00000000" w:rsidRDefault="00F62650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before="0" w:line="318" w:lineRule="exact"/>
        <w:ind w:firstLine="520"/>
      </w:pPr>
      <w:r>
        <w:rPr>
          <w:rStyle w:val="Teksttreci2"/>
          <w:color w:val="000000"/>
        </w:rPr>
        <w:t>W Dobrzyńskiem. trwa</w:t>
      </w:r>
      <w:r>
        <w:rPr>
          <w:rStyle w:val="Teksttreci2"/>
          <w:color w:val="000000"/>
        </w:rPr>
        <w:t>ł od XIV wieku do czasów najnowszych proces przekształcania się nazw patronimicznych i dzierżawczych w ro</w:t>
      </w:r>
      <w:r>
        <w:rPr>
          <w:rStyle w:val="Teksttreci2"/>
          <w:color w:val="000000"/>
        </w:rPr>
        <w:softHyphen/>
        <w:t xml:space="preserve">dowe. Nazwy patronimiczne rozwijały się w rodowe w sposób kujawski, to jest przez zastępowanie formantów patronimicznych </w:t>
      </w:r>
      <w:r>
        <w:rPr>
          <w:rStyle w:val="Teksttreci2Kursywa"/>
          <w:color w:val="000000"/>
        </w:rPr>
        <w:t>-ice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-owiec </w:t>
      </w:r>
      <w:r>
        <w:rPr>
          <w:rStyle w:val="Teksttreci2"/>
          <w:color w:val="000000"/>
        </w:rPr>
        <w:t>deminutywnym pr</w:t>
      </w:r>
      <w:r>
        <w:rPr>
          <w:rStyle w:val="Teksttreci2"/>
          <w:color w:val="000000"/>
        </w:rPr>
        <w:t xml:space="preserve">zyrostkiem </w:t>
      </w:r>
      <w:r>
        <w:rPr>
          <w:rStyle w:val="Teksttreci2Kursywa"/>
          <w:color w:val="000000"/>
        </w:rPr>
        <w:t>-k-</w:t>
      </w:r>
      <w:r>
        <w:rPr>
          <w:rStyle w:val="Teksttreci2"/>
          <w:color w:val="000000"/>
        </w:rPr>
        <w:t xml:space="preserve"> (typ </w:t>
      </w:r>
      <w:r>
        <w:rPr>
          <w:rStyle w:val="Teksttreci2Kursywa"/>
          <w:color w:val="000000"/>
        </w:rPr>
        <w:t xml:space="preserve">Pabianowice </w:t>
      </w:r>
      <w:r>
        <w:rPr>
          <w:rStyle w:val="Teksttreci2Kursywa1"/>
          <w:color w:val="000000"/>
        </w:rPr>
        <w:t xml:space="preserve">^ </w:t>
      </w:r>
      <w:r>
        <w:rPr>
          <w:rStyle w:val="Teksttreci2Kursywa"/>
          <w:color w:val="000000"/>
        </w:rPr>
        <w:t>Pabianki).</w:t>
      </w:r>
      <w:r>
        <w:rPr>
          <w:rStyle w:val="Teksttreci2"/>
          <w:color w:val="000000"/>
        </w:rPr>
        <w:t xml:space="preserve"> Jednak proces ten nie był w ziemi dobrzyńskiej tak </w:t>
      </w:r>
      <w:r>
        <w:rPr>
          <w:rStyle w:val="Teksttreci2"/>
          <w:color w:val="000000"/>
        </w:rPr>
        <w:lastRenderedPageBreak/>
        <w:t>intensywny jak na Kuja</w:t>
      </w:r>
      <w:r>
        <w:rPr>
          <w:rStyle w:val="Teksttreci2"/>
          <w:color w:val="000000"/>
        </w:rPr>
        <w:softHyphen/>
        <w:t>wach, w Wielkopolsce, w ziemi sieradzkiej i łęczyckiej oraz w Mało- polsce.</w:t>
      </w:r>
    </w:p>
    <w:p w:rsidR="00000000" w:rsidRDefault="00F62650">
      <w:pPr>
        <w:pStyle w:val="Teksttreci21"/>
        <w:numPr>
          <w:ilvl w:val="0"/>
          <w:numId w:val="12"/>
        </w:numPr>
        <w:shd w:val="clear" w:color="auto" w:fill="auto"/>
        <w:tabs>
          <w:tab w:val="left" w:pos="725"/>
        </w:tabs>
        <w:spacing w:before="0" w:line="318" w:lineRule="exact"/>
        <w:ind w:firstLine="520"/>
      </w:pPr>
      <w:r>
        <w:rPr>
          <w:rStyle w:val="Teksttreci2"/>
          <w:color w:val="000000"/>
        </w:rPr>
        <w:t>Nosicielem i twórcą nazw rodowych w Dobrzyń</w:t>
      </w:r>
      <w:r>
        <w:rPr>
          <w:rStyle w:val="Teksttreci2"/>
          <w:color w:val="000000"/>
        </w:rPr>
        <w:t xml:space="preserve">skiem, jak zresztą </w:t>
      </w:r>
      <w:r>
        <w:rPr>
          <w:rStyle w:val="Teksttreci2"/>
          <w:color w:val="000000"/>
          <w:lang w:val="en-US" w:eastAsia="en-US"/>
        </w:rPr>
        <w:t xml:space="preserve">do </w:t>
      </w:r>
      <w:r>
        <w:rPr>
          <w:rStyle w:val="Teksttreci2"/>
          <w:color w:val="000000"/>
        </w:rPr>
        <w:t>XIX wieku włącznie w całej prawie Słowiańszczyźnie, była przede wszystkim drobna szlachta.</w:t>
      </w:r>
    </w:p>
    <w:p w:rsidR="00000000" w:rsidRDefault="00F62650">
      <w:pPr>
        <w:pStyle w:val="Teksttreci80"/>
        <w:shd w:val="clear" w:color="auto" w:fill="auto"/>
        <w:spacing w:before="0" w:after="996" w:line="220" w:lineRule="exact"/>
        <w:ind w:left="6240"/>
        <w:jc w:val="left"/>
      </w:pPr>
      <w:r>
        <w:rPr>
          <w:rStyle w:val="Teksttreci8"/>
          <w:i/>
          <w:iCs/>
          <w:color w:val="000000"/>
        </w:rPr>
        <w:t>Hubert Górnowicz</w:t>
      </w:r>
    </w:p>
    <w:p w:rsidR="00000000" w:rsidRDefault="00F62650">
      <w:pPr>
        <w:pStyle w:val="Teksttreci90"/>
        <w:shd w:val="clear" w:color="auto" w:fill="auto"/>
        <w:spacing w:before="0" w:after="283" w:line="200" w:lineRule="exact"/>
        <w:ind w:left="1640"/>
        <w:jc w:val="both"/>
      </w:pPr>
      <w:r>
        <w:rPr>
          <w:rStyle w:val="Teksttreci9Odstpy0pt"/>
          <w:i/>
          <w:iCs/>
          <w:color w:val="000000"/>
        </w:rPr>
        <w:t>WYKAZ SKRÓTÓW WYKORZYSTANYCH ŹRÓDEŁ</w:t>
      </w:r>
    </w:p>
    <w:p w:rsidR="00000000" w:rsidRDefault="00F62650">
      <w:pPr>
        <w:pStyle w:val="Teksttreci51"/>
        <w:shd w:val="clear" w:color="auto" w:fill="auto"/>
        <w:spacing w:after="171" w:line="264" w:lineRule="exact"/>
        <w:ind w:left="1640" w:hanging="1640"/>
        <w:jc w:val="both"/>
      </w:pPr>
      <w:r>
        <w:rPr>
          <w:rStyle w:val="Teksttreci5"/>
          <w:color w:val="000000"/>
        </w:rPr>
        <w:t xml:space="preserve">AKH IV </w:t>
      </w:r>
      <w:r>
        <w:rPr>
          <w:rStyle w:val="Teksttreci50"/>
          <w:color w:val="000000"/>
        </w:rPr>
        <w:t xml:space="preserve">— </w:t>
      </w:r>
      <w:r>
        <w:rPr>
          <w:rStyle w:val="Teksttreci5"/>
          <w:color w:val="000000"/>
        </w:rPr>
        <w:t>B. Ulanowski, Dokumenty, kujawskie i mazowieckie przeważ</w:t>
      </w:r>
      <w:r>
        <w:rPr>
          <w:rStyle w:val="Teksttreci5"/>
          <w:color w:val="000000"/>
        </w:rPr>
        <w:t>nie z w. XIII, Archiwum Komisji Historycznej PAU, t. IV, Kraków 1888, s. 111—531 i nadbitka, Kraków 1887.</w:t>
      </w:r>
    </w:p>
    <w:p w:rsidR="00000000" w:rsidRDefault="00F62650">
      <w:pPr>
        <w:pStyle w:val="Teksttreci51"/>
        <w:shd w:val="clear" w:color="auto" w:fill="auto"/>
        <w:spacing w:after="0" w:line="200" w:lineRule="exact"/>
        <w:ind w:left="1640" w:hanging="1640"/>
        <w:jc w:val="both"/>
      </w:pPr>
      <w:r>
        <w:rPr>
          <w:rStyle w:val="Teksttreci5"/>
          <w:color w:val="000000"/>
        </w:rPr>
        <w:t xml:space="preserve">AKH XI </w:t>
      </w:r>
      <w:r>
        <w:rPr>
          <w:rStyle w:val="Teksttreci50"/>
          <w:color w:val="000000"/>
        </w:rPr>
        <w:t xml:space="preserve">— </w:t>
      </w:r>
      <w:r>
        <w:rPr>
          <w:rStyle w:val="Teksttreci5"/>
          <w:color w:val="000000"/>
        </w:rPr>
        <w:t>W. Semkowicz, Mazowieckie przywileje rodowe z XIV i XV w.</w:t>
      </w:r>
    </w:p>
    <w:p w:rsidR="00000000" w:rsidRDefault="00F62650">
      <w:pPr>
        <w:pStyle w:val="Teksttreci51"/>
        <w:shd w:val="clear" w:color="auto" w:fill="auto"/>
        <w:spacing w:after="181" w:line="276" w:lineRule="exact"/>
        <w:ind w:left="1640" w:firstLine="0"/>
        <w:jc w:val="both"/>
      </w:pPr>
      <w:r>
        <w:rPr>
          <w:rStyle w:val="Teksttreci5"/>
          <w:color w:val="000000"/>
        </w:rPr>
        <w:t>(</w:t>
      </w:r>
      <w:r>
        <w:rPr>
          <w:rStyle w:val="Teksttreci56"/>
          <w:color w:val="000000"/>
        </w:rPr>
        <w:t>1391</w:t>
      </w:r>
      <w:r>
        <w:rPr>
          <w:rStyle w:val="Teksttreci5"/>
          <w:color w:val="000000"/>
        </w:rPr>
        <w:t>—1478), Archiwum Komisji Historycznej PAU, t. XI, Kraków 1909—1913, s. 361—391</w:t>
      </w:r>
      <w:r>
        <w:rPr>
          <w:rStyle w:val="Teksttreci5"/>
          <w:color w:val="000000"/>
        </w:rPr>
        <w:t>.</w:t>
      </w:r>
    </w:p>
    <w:p w:rsidR="00000000" w:rsidRDefault="00F62650">
      <w:pPr>
        <w:pStyle w:val="Teksttreci51"/>
        <w:shd w:val="clear" w:color="auto" w:fill="auto"/>
        <w:spacing w:after="91" w:line="200" w:lineRule="exact"/>
        <w:ind w:left="1640" w:hanging="1640"/>
        <w:jc w:val="both"/>
      </w:pPr>
      <w:r>
        <w:rPr>
          <w:rStyle w:val="Teksttreci5"/>
          <w:color w:val="000000"/>
          <w:lang w:val="cs-CZ" w:eastAsia="cs-CZ"/>
        </w:rPr>
        <w:t xml:space="preserve">Bys </w:t>
      </w:r>
      <w:r>
        <w:rPr>
          <w:rStyle w:val="Teksttreci5"/>
          <w:color w:val="000000"/>
        </w:rPr>
        <w:t>N — J. Bystroń, Nazwiska polskie, Lwów-Warszawa 1936.</w:t>
      </w:r>
    </w:p>
    <w:p w:rsidR="00000000" w:rsidRDefault="00F62650">
      <w:pPr>
        <w:pStyle w:val="Teksttreci51"/>
        <w:shd w:val="clear" w:color="auto" w:fill="auto"/>
        <w:tabs>
          <w:tab w:val="left" w:pos="1227"/>
        </w:tabs>
        <w:spacing w:after="0" w:line="264" w:lineRule="exact"/>
        <w:ind w:left="1640" w:hanging="1640"/>
        <w:jc w:val="both"/>
      </w:pPr>
      <w:r>
        <w:rPr>
          <w:rStyle w:val="Teksttreci5"/>
          <w:color w:val="000000"/>
        </w:rPr>
        <w:t>Karp</w:t>
      </w:r>
      <w:r>
        <w:rPr>
          <w:rStyle w:val="Teksttreci5"/>
          <w:color w:val="000000"/>
        </w:rPr>
        <w:tab/>
        <w:t>— M. Karplukówna, Polskie nazwy miejscowe od imion kobiecych,</w:t>
      </w:r>
    </w:p>
    <w:p w:rsidR="00000000" w:rsidRDefault="00F62650">
      <w:pPr>
        <w:pStyle w:val="Teksttreci51"/>
        <w:shd w:val="clear" w:color="auto" w:fill="auto"/>
        <w:spacing w:after="0" w:line="264" w:lineRule="exact"/>
        <w:ind w:left="1640" w:firstLine="0"/>
        <w:jc w:val="both"/>
      </w:pPr>
      <w:r>
        <w:rPr>
          <w:rStyle w:val="Teksttreci5"/>
          <w:color w:val="000000"/>
        </w:rPr>
        <w:t>Studia z filologii polskiej i słowiańskiej, t. I, Warszawa 1955, s. 111—161.</w:t>
      </w:r>
    </w:p>
    <w:p w:rsidR="00000000" w:rsidRDefault="00F62650">
      <w:pPr>
        <w:pStyle w:val="Teksttreci51"/>
        <w:shd w:val="clear" w:color="auto" w:fill="auto"/>
        <w:tabs>
          <w:tab w:val="left" w:pos="1227"/>
        </w:tabs>
        <w:spacing w:after="0" w:line="200" w:lineRule="exact"/>
        <w:ind w:left="1640" w:hanging="1640"/>
        <w:jc w:val="both"/>
        <w:sectPr w:rsidR="00000000">
          <w:headerReference w:type="even" r:id="rId40"/>
          <w:headerReference w:type="default" r:id="rId41"/>
          <w:headerReference w:type="first" r:id="rId42"/>
          <w:pgSz w:w="11900" w:h="16840"/>
          <w:pgMar w:top="1374" w:right="1686" w:bottom="1052" w:left="1203" w:header="0" w:footer="3" w:gutter="0"/>
          <w:cols w:space="720"/>
          <w:noEndnote/>
          <w:titlePg/>
          <w:docGrid w:linePitch="360"/>
        </w:sectPr>
      </w:pPr>
      <w:r>
        <w:rPr>
          <w:rStyle w:val="Teksttreci5"/>
          <w:color w:val="000000"/>
        </w:rPr>
        <w:t>KDP</w:t>
      </w:r>
      <w:r>
        <w:rPr>
          <w:rStyle w:val="Teksttreci5"/>
          <w:color w:val="000000"/>
        </w:rPr>
        <w:tab/>
        <w:t>— Kodeks dyplomatyczny Polski, t. I —</w:t>
      </w:r>
      <w:r>
        <w:rPr>
          <w:rStyle w:val="Teksttreci5"/>
          <w:color w:val="000000"/>
        </w:rPr>
        <w:t xml:space="preserve"> III, Warszawa 1847—1858.</w:t>
      </w:r>
    </w:p>
    <w:p w:rsidR="00000000" w:rsidRDefault="00F62650">
      <w:pPr>
        <w:pStyle w:val="Teksttreci51"/>
        <w:shd w:val="clear" w:color="auto" w:fill="auto"/>
        <w:spacing w:after="125" w:line="264" w:lineRule="exact"/>
        <w:ind w:left="1620" w:right="260" w:hanging="1620"/>
        <w:jc w:val="both"/>
      </w:pPr>
      <w:r>
        <w:rPr>
          <w:rStyle w:val="Teksttreci5"/>
          <w:color w:val="000000"/>
          <w:lang w:val="cs-CZ" w:eastAsia="cs-CZ"/>
        </w:rPr>
        <w:lastRenderedPageBreak/>
        <w:t xml:space="preserve">Koz </w:t>
      </w:r>
      <w:r>
        <w:rPr>
          <w:rStyle w:val="Teksttreci5"/>
          <w:color w:val="000000"/>
        </w:rPr>
        <w:t>N — S. Kozierowski, Nazwiska, przezwiska, przydomki, imiona polskie niektórych typów słowotwórczych, Poznań 1938.</w:t>
      </w:r>
    </w:p>
    <w:p w:rsidR="00000000" w:rsidRDefault="00F62650">
      <w:pPr>
        <w:pStyle w:val="Teksttreci51"/>
        <w:shd w:val="clear" w:color="auto" w:fill="auto"/>
        <w:spacing w:after="125"/>
        <w:ind w:left="1620" w:right="260" w:hanging="1620"/>
        <w:jc w:val="both"/>
      </w:pPr>
      <w:r>
        <w:rPr>
          <w:rStyle w:val="Teksttreci5"/>
          <w:color w:val="000000"/>
          <w:lang w:val="cs-CZ" w:eastAsia="cs-CZ"/>
        </w:rPr>
        <w:t xml:space="preserve">Koz </w:t>
      </w:r>
      <w:r>
        <w:rPr>
          <w:rStyle w:val="Teksttreci5"/>
          <w:color w:val="000000"/>
        </w:rPr>
        <w:t>P — S. Kozierowski, Badania nazw top</w:t>
      </w:r>
      <w:r>
        <w:rPr>
          <w:rStyle w:val="Teksttreci5"/>
          <w:color w:val="000000"/>
        </w:rPr>
        <w:t>ograficznych dzisiejszej archi</w:t>
      </w:r>
      <w:r>
        <w:rPr>
          <w:rStyle w:val="Teksttreci5"/>
          <w:color w:val="000000"/>
        </w:rPr>
        <w:softHyphen/>
        <w:t>diecezji poznańskiej, t. I — II, Poznań 1916.</w:t>
      </w:r>
    </w:p>
    <w:p w:rsidR="00000000" w:rsidRDefault="00F62650">
      <w:pPr>
        <w:pStyle w:val="Teksttreci51"/>
        <w:shd w:val="clear" w:color="auto" w:fill="auto"/>
        <w:spacing w:after="115" w:line="252" w:lineRule="exact"/>
        <w:ind w:left="1620" w:right="260" w:hanging="1620"/>
        <w:jc w:val="both"/>
      </w:pPr>
      <w:r>
        <w:rPr>
          <w:rStyle w:val="Teksttreci5"/>
          <w:color w:val="000000"/>
          <w:lang w:val="cs-CZ" w:eastAsia="cs-CZ"/>
        </w:rPr>
        <w:t xml:space="preserve">Koz </w:t>
      </w:r>
      <w:r>
        <w:rPr>
          <w:rStyle w:val="Teksttreci5"/>
          <w:color w:val="000000"/>
        </w:rPr>
        <w:t>S — S. Kozierowski, Badania nazw topograficznych starej Wielkopolski, Poznań 1939.</w:t>
      </w:r>
    </w:p>
    <w:p w:rsidR="00000000" w:rsidRDefault="00F62650">
      <w:pPr>
        <w:pStyle w:val="Teksttreci51"/>
        <w:shd w:val="clear" w:color="auto" w:fill="auto"/>
        <w:spacing w:after="115"/>
        <w:ind w:left="1620" w:right="260" w:hanging="1620"/>
        <w:jc w:val="both"/>
      </w:pPr>
      <w:r>
        <w:rPr>
          <w:rStyle w:val="Teksttreci5"/>
          <w:color w:val="000000"/>
        </w:rPr>
        <w:t>Koz W — S. Kozierowski,</w:t>
      </w:r>
      <w:r>
        <w:rPr>
          <w:rStyle w:val="Teksttreci5"/>
          <w:color w:val="000000"/>
        </w:rPr>
        <w:t xml:space="preserve"> Badania nazw topograficznych na obszarze dawnej wschodniej Wielkopolski, t. I — II, Poznań 1926—1928.</w:t>
      </w:r>
    </w:p>
    <w:p w:rsidR="00000000" w:rsidRDefault="00F62650">
      <w:pPr>
        <w:pStyle w:val="Teksttreci51"/>
        <w:shd w:val="clear" w:color="auto" w:fill="auto"/>
        <w:spacing w:after="0" w:line="264" w:lineRule="exact"/>
        <w:ind w:left="1620" w:right="260" w:hanging="1620"/>
        <w:jc w:val="both"/>
      </w:pPr>
      <w:r>
        <w:rPr>
          <w:rStyle w:val="Teksttreci5"/>
          <w:color w:val="000000"/>
        </w:rPr>
        <w:t>Koz Z — S. Kozierowski, Badania nazw topograficznych na obszarze dawnej zachodniej i środkowej Wielkopolski, t. I — II, Poznań 1921—1922.</w:t>
      </w:r>
    </w:p>
    <w:p w:rsidR="00000000" w:rsidRDefault="00F62650">
      <w:pPr>
        <w:rPr>
          <w:color w:val="auto"/>
        </w:rPr>
      </w:pPr>
    </w:p>
    <w:p w:rsidR="00000000" w:rsidRDefault="00F62650">
      <w:pPr>
        <w:pStyle w:val="Teksttreci51"/>
        <w:shd w:val="clear" w:color="auto" w:fill="auto"/>
        <w:tabs>
          <w:tab w:val="left" w:pos="1241"/>
        </w:tabs>
        <w:spacing w:after="130"/>
        <w:ind w:left="1620" w:hanging="1620"/>
        <w:jc w:val="both"/>
      </w:pPr>
      <w:r>
        <w:rPr>
          <w:rStyle w:val="Teksttreci5"/>
          <w:color w:val="000000"/>
        </w:rPr>
        <w:t>KWp</w:t>
      </w:r>
      <w:r>
        <w:rPr>
          <w:rStyle w:val="Teksttreci5"/>
          <w:color w:val="000000"/>
        </w:rPr>
        <w:tab/>
        <w:t>—</w:t>
      </w:r>
      <w:r>
        <w:rPr>
          <w:rStyle w:val="Teksttreci5"/>
          <w:color w:val="000000"/>
        </w:rPr>
        <w:t xml:space="preserve"> Kodeks dyplomatyczny Wielkopolski, t. I — V, wydał F. Piekosiński, Poznań 1887—1908.</w:t>
      </w:r>
    </w:p>
    <w:p w:rsidR="00000000" w:rsidRDefault="00F62650">
      <w:pPr>
        <w:pStyle w:val="Teksttreci51"/>
        <w:shd w:val="clear" w:color="auto" w:fill="auto"/>
        <w:tabs>
          <w:tab w:val="right" w:pos="8713"/>
        </w:tabs>
        <w:spacing w:after="0" w:line="246" w:lineRule="exact"/>
        <w:ind w:left="1620" w:hanging="1620"/>
        <w:jc w:val="both"/>
      </w:pPr>
      <w:r>
        <w:rPr>
          <w:rStyle w:val="Teksttreci5"/>
          <w:color w:val="000000"/>
        </w:rPr>
        <w:t>Linde</w:t>
      </w:r>
      <w:r>
        <w:rPr>
          <w:rStyle w:val="Teksttreci5"/>
          <w:color w:val="000000"/>
        </w:rPr>
        <w:tab/>
        <w:t>— M. S. B. Linde, Słownik języka polskiego, Lwów 1854—1860,</w:t>
      </w:r>
    </w:p>
    <w:p w:rsidR="00000000" w:rsidRDefault="00F62650">
      <w:pPr>
        <w:pStyle w:val="Teksttreci51"/>
        <w:shd w:val="clear" w:color="auto" w:fill="auto"/>
        <w:spacing w:after="120" w:line="246" w:lineRule="exact"/>
        <w:ind w:left="1620" w:firstLine="0"/>
        <w:jc w:val="left"/>
      </w:pPr>
      <w:r>
        <w:rPr>
          <w:rStyle w:val="Teksttreci5"/>
          <w:color w:val="000000"/>
        </w:rPr>
        <w:t>t. I — VI.</w:t>
      </w:r>
    </w:p>
    <w:p w:rsidR="00000000" w:rsidRDefault="00F62650">
      <w:pPr>
        <w:pStyle w:val="Teksttreci51"/>
        <w:shd w:val="clear" w:color="auto" w:fill="auto"/>
        <w:tabs>
          <w:tab w:val="right" w:pos="8713"/>
        </w:tabs>
        <w:spacing w:after="0" w:line="246" w:lineRule="exact"/>
        <w:ind w:left="1620" w:hanging="1620"/>
        <w:jc w:val="both"/>
      </w:pPr>
      <w:r>
        <w:rPr>
          <w:rStyle w:val="Teksttreci5"/>
          <w:color w:val="000000"/>
        </w:rPr>
        <w:t>Lub</w:t>
      </w:r>
      <w:r>
        <w:rPr>
          <w:rStyle w:val="Teksttreci5"/>
          <w:color w:val="000000"/>
        </w:rPr>
        <w:tab/>
        <w:t>— T. Lubomirski, Kodeks dyplomatyczny Księstwa Mazowieckiego,</w:t>
      </w:r>
    </w:p>
    <w:p w:rsidR="00000000" w:rsidRDefault="00F62650">
      <w:pPr>
        <w:pStyle w:val="Teksttreci51"/>
        <w:shd w:val="clear" w:color="auto" w:fill="auto"/>
        <w:spacing w:after="110" w:line="246" w:lineRule="exact"/>
        <w:ind w:left="1620" w:firstLine="0"/>
        <w:jc w:val="left"/>
      </w:pPr>
      <w:r>
        <w:rPr>
          <w:rStyle w:val="Teksttreci5"/>
          <w:color w:val="000000"/>
        </w:rPr>
        <w:t>Warszawa 1863.</w:t>
      </w:r>
    </w:p>
    <w:p w:rsidR="00000000" w:rsidRDefault="00F62650">
      <w:pPr>
        <w:pStyle w:val="Teksttreci51"/>
        <w:shd w:val="clear" w:color="auto" w:fill="auto"/>
        <w:tabs>
          <w:tab w:val="right" w:pos="8713"/>
        </w:tabs>
        <w:spacing w:after="0"/>
        <w:ind w:left="1620" w:hanging="1620"/>
        <w:jc w:val="both"/>
      </w:pPr>
      <w:r>
        <w:rPr>
          <w:rStyle w:val="Teksttreci5"/>
          <w:color w:val="000000"/>
        </w:rPr>
        <w:t>LWK</w:t>
      </w:r>
      <w:r>
        <w:rPr>
          <w:rStyle w:val="Teksttreci5"/>
          <w:color w:val="000000"/>
        </w:rPr>
        <w:tab/>
        <w:t>— Lustra</w:t>
      </w:r>
      <w:r>
        <w:rPr>
          <w:rStyle w:val="Teksttreci5"/>
          <w:color w:val="000000"/>
        </w:rPr>
        <w:t>cja województw wielkopolskich i kujawskich 1564—1565,</w:t>
      </w:r>
    </w:p>
    <w:p w:rsidR="00000000" w:rsidRDefault="00F62650">
      <w:pPr>
        <w:pStyle w:val="Teksttreci51"/>
        <w:shd w:val="clear" w:color="auto" w:fill="auto"/>
        <w:spacing w:after="130"/>
        <w:ind w:left="1620" w:firstLine="0"/>
        <w:jc w:val="left"/>
      </w:pPr>
      <w:r>
        <w:rPr>
          <w:rStyle w:val="Teksttreci5"/>
          <w:color w:val="000000"/>
        </w:rPr>
        <w:t>opracowali A. Tomczak, C. Ohryzko-Włodarska, J. Włodarczyk, cz. I — II, Bydgoszcz 1961—1963.</w:t>
      </w:r>
    </w:p>
    <w:p w:rsidR="00000000" w:rsidRDefault="00F62650">
      <w:pPr>
        <w:pStyle w:val="Teksttreci51"/>
        <w:shd w:val="clear" w:color="auto" w:fill="auto"/>
        <w:tabs>
          <w:tab w:val="left" w:pos="1241"/>
        </w:tabs>
        <w:spacing w:after="0" w:line="246" w:lineRule="exact"/>
        <w:ind w:left="1620" w:hanging="1620"/>
        <w:jc w:val="both"/>
      </w:pPr>
      <w:r>
        <w:rPr>
          <w:rStyle w:val="Teksttreci5"/>
          <w:color w:val="000000"/>
        </w:rPr>
        <w:t>Łas</w:t>
      </w:r>
      <w:r>
        <w:rPr>
          <w:rStyle w:val="Teksttreci5"/>
          <w:color w:val="000000"/>
        </w:rPr>
        <w:tab/>
        <w:t>— J. Łaski, Liber beneficiorum archidiecezji gnieźnieńskiej, t. I — II,</w:t>
      </w:r>
    </w:p>
    <w:p w:rsidR="00000000" w:rsidRDefault="00F62650">
      <w:pPr>
        <w:pStyle w:val="Teksttreci51"/>
        <w:shd w:val="clear" w:color="auto" w:fill="auto"/>
        <w:spacing w:after="120" w:line="246" w:lineRule="exact"/>
        <w:ind w:left="1620" w:firstLine="0"/>
        <w:jc w:val="left"/>
      </w:pPr>
      <w:r>
        <w:rPr>
          <w:rStyle w:val="Teksttreci5"/>
          <w:color w:val="000000"/>
        </w:rPr>
        <w:t>Gniezno 1880—1881.</w:t>
      </w:r>
    </w:p>
    <w:p w:rsidR="00000000" w:rsidRDefault="00F62650">
      <w:pPr>
        <w:pStyle w:val="Teksttreci51"/>
        <w:shd w:val="clear" w:color="auto" w:fill="auto"/>
        <w:tabs>
          <w:tab w:val="right" w:pos="8713"/>
        </w:tabs>
        <w:spacing w:after="0" w:line="246" w:lineRule="exact"/>
        <w:ind w:left="1620" w:hanging="1620"/>
        <w:jc w:val="both"/>
      </w:pPr>
      <w:r>
        <w:rPr>
          <w:rStyle w:val="Teksttreci5"/>
          <w:color w:val="000000"/>
        </w:rPr>
        <w:t>MZH</w:t>
      </w:r>
      <w:r>
        <w:rPr>
          <w:rStyle w:val="Teksttreci5"/>
          <w:color w:val="000000"/>
        </w:rPr>
        <w:tab/>
        <w:t>—</w:t>
      </w:r>
      <w:r>
        <w:rPr>
          <w:rStyle w:val="Teksttreci5"/>
          <w:color w:val="000000"/>
        </w:rPr>
        <w:t xml:space="preserve"> A. Wolff, Mazowieckie zapiski herbowe z XV i XVI wieku,</w:t>
      </w:r>
    </w:p>
    <w:p w:rsidR="00000000" w:rsidRDefault="00F62650">
      <w:pPr>
        <w:pStyle w:val="Teksttreci51"/>
        <w:shd w:val="clear" w:color="auto" w:fill="auto"/>
        <w:spacing w:after="110" w:line="246" w:lineRule="exact"/>
        <w:ind w:left="1620" w:firstLine="0"/>
        <w:jc w:val="left"/>
      </w:pPr>
      <w:r>
        <w:rPr>
          <w:rStyle w:val="Teksttreci5"/>
          <w:color w:val="000000"/>
        </w:rPr>
        <w:t>Kraków 1937.</w:t>
      </w:r>
    </w:p>
    <w:p w:rsidR="00000000" w:rsidRDefault="00F62650">
      <w:pPr>
        <w:pStyle w:val="Teksttreci51"/>
        <w:shd w:val="clear" w:color="auto" w:fill="auto"/>
        <w:tabs>
          <w:tab w:val="left" w:pos="1241"/>
        </w:tabs>
        <w:spacing w:after="0"/>
        <w:ind w:left="1620" w:hanging="1620"/>
        <w:jc w:val="both"/>
      </w:pPr>
      <w:r>
        <w:rPr>
          <w:rStyle w:val="Teksttreci5"/>
          <w:color w:val="000000"/>
        </w:rPr>
        <w:t>SG</w:t>
      </w:r>
      <w:r>
        <w:rPr>
          <w:rStyle w:val="Teksttreci5"/>
          <w:color w:val="000000"/>
        </w:rPr>
        <w:tab/>
        <w:t>— Słownik geograficzny Królestwa Polskiego i innych krajów słowiań</w:t>
      </w:r>
      <w:r>
        <w:rPr>
          <w:rStyle w:val="Teksttreci5"/>
          <w:color w:val="000000"/>
        </w:rPr>
        <w:softHyphen/>
      </w:r>
    </w:p>
    <w:p w:rsidR="00000000" w:rsidRDefault="00F62650">
      <w:pPr>
        <w:pStyle w:val="Teksttreci51"/>
        <w:shd w:val="clear" w:color="auto" w:fill="auto"/>
        <w:spacing w:after="120"/>
        <w:ind w:left="1620" w:firstLine="0"/>
        <w:jc w:val="left"/>
      </w:pPr>
      <w:r>
        <w:rPr>
          <w:rStyle w:val="Teksttreci5"/>
          <w:color w:val="000000"/>
        </w:rPr>
        <w:t>skich, t. I — XV, Warszawa 188C—1902.</w:t>
      </w:r>
    </w:p>
    <w:p w:rsidR="00000000" w:rsidRDefault="00F62650">
      <w:pPr>
        <w:pStyle w:val="Teksttreci51"/>
        <w:shd w:val="clear" w:color="auto" w:fill="auto"/>
        <w:spacing w:after="125"/>
        <w:ind w:left="1620" w:right="260" w:hanging="1620"/>
        <w:jc w:val="both"/>
      </w:pPr>
      <w:r>
        <w:rPr>
          <w:rStyle w:val="Teksttreci5"/>
          <w:color w:val="000000"/>
        </w:rPr>
        <w:t>SłStp — Kartoteka Słownika Imion Staropolskich opracowywanego pod kie</w:t>
      </w:r>
      <w:r>
        <w:rPr>
          <w:rStyle w:val="Teksttreci5"/>
          <w:color w:val="000000"/>
        </w:rPr>
        <w:softHyphen/>
      </w:r>
      <w:r>
        <w:rPr>
          <w:rStyle w:val="Teksttreci5"/>
          <w:color w:val="000000"/>
        </w:rPr>
        <w:t xml:space="preserve">rownictwem </w:t>
      </w:r>
      <w:r>
        <w:rPr>
          <w:rStyle w:val="Teksttreci5"/>
          <w:color w:val="000000"/>
          <w:lang w:val="en-US" w:eastAsia="en-US"/>
        </w:rPr>
        <w:t xml:space="preserve">prof. </w:t>
      </w:r>
      <w:r>
        <w:rPr>
          <w:rStyle w:val="Teksttreci5"/>
          <w:color w:val="000000"/>
        </w:rPr>
        <w:t>W. Taszyckiego w Pracowni Onomastycznej PAN w Krakowie.</w:t>
      </w:r>
    </w:p>
    <w:p w:rsidR="00000000" w:rsidRDefault="00F62650">
      <w:pPr>
        <w:pStyle w:val="Teksttreci51"/>
        <w:shd w:val="clear" w:color="auto" w:fill="auto"/>
        <w:tabs>
          <w:tab w:val="left" w:pos="1241"/>
        </w:tabs>
        <w:spacing w:after="0" w:line="252" w:lineRule="exact"/>
        <w:ind w:left="1620" w:hanging="1620"/>
        <w:jc w:val="both"/>
      </w:pPr>
      <w:r>
        <w:rPr>
          <w:rStyle w:val="Teksttreci5"/>
          <w:color w:val="000000"/>
        </w:rPr>
        <w:t>Tasz</w:t>
      </w:r>
      <w:r>
        <w:rPr>
          <w:rStyle w:val="Teksttreci5"/>
          <w:color w:val="000000"/>
        </w:rPr>
        <w:tab/>
        <w:t>— W. Taszycki, Najdawniejsze polskie imiona osobowe, przedruk (w:)</w:t>
      </w:r>
    </w:p>
    <w:p w:rsidR="00000000" w:rsidRDefault="00F62650">
      <w:pPr>
        <w:pStyle w:val="Teksttreci51"/>
        <w:shd w:val="clear" w:color="auto" w:fill="auto"/>
        <w:spacing w:after="162" w:line="252" w:lineRule="exact"/>
        <w:ind w:left="1620" w:firstLine="0"/>
        <w:jc w:val="left"/>
      </w:pPr>
      <w:r>
        <w:rPr>
          <w:rStyle w:val="Teksttreci5"/>
          <w:color w:val="000000"/>
        </w:rPr>
        <w:t>Rozprawy i studia polonistyczne, t. I. Onomastyka, Wrocław — Kraków 1958.</w:t>
      </w:r>
    </w:p>
    <w:p w:rsidR="00000000" w:rsidRDefault="00F62650">
      <w:pPr>
        <w:pStyle w:val="Teksttreci51"/>
        <w:shd w:val="clear" w:color="auto" w:fill="auto"/>
        <w:tabs>
          <w:tab w:val="right" w:pos="8713"/>
        </w:tabs>
        <w:spacing w:after="74" w:line="200" w:lineRule="exact"/>
        <w:ind w:left="1620" w:hanging="1620"/>
        <w:jc w:val="both"/>
      </w:pPr>
      <w:r>
        <w:rPr>
          <w:rStyle w:val="Teksttreci5"/>
          <w:color w:val="000000"/>
          <w:lang w:val="de-DE" w:eastAsia="de-DE"/>
        </w:rPr>
        <w:t>Zier</w:t>
      </w:r>
      <w:r>
        <w:rPr>
          <w:rStyle w:val="Teksttreci5"/>
          <w:color w:val="000000"/>
          <w:lang w:val="de-DE" w:eastAsia="de-DE"/>
        </w:rPr>
        <w:tab/>
      </w:r>
      <w:r>
        <w:rPr>
          <w:rStyle w:val="Teksttreci5"/>
          <w:color w:val="000000"/>
        </w:rPr>
        <w:t xml:space="preserve">— </w:t>
      </w:r>
      <w:r>
        <w:rPr>
          <w:rStyle w:val="Teksttreci5"/>
          <w:color w:val="000000"/>
          <w:lang w:val="ru-RU" w:eastAsia="ru-RU"/>
        </w:rPr>
        <w:t xml:space="preserve">К. </w:t>
      </w:r>
      <w:r>
        <w:rPr>
          <w:rStyle w:val="Teksttreci5"/>
          <w:color w:val="000000"/>
          <w:lang w:val="de-DE" w:eastAsia="de-DE"/>
        </w:rPr>
        <w:t>Zierhof</w:t>
      </w:r>
      <w:r>
        <w:rPr>
          <w:rStyle w:val="Teksttreci5"/>
          <w:color w:val="000000"/>
        </w:rPr>
        <w:t>fer. Nazwy miejscowe</w:t>
      </w:r>
      <w:r>
        <w:rPr>
          <w:rStyle w:val="Teksttreci5"/>
          <w:color w:val="000000"/>
        </w:rPr>
        <w:t xml:space="preserve"> północnego Mazowsza. Wrocław 1957.</w:t>
      </w:r>
    </w:p>
    <w:p w:rsidR="00000000" w:rsidRDefault="00F62650">
      <w:pPr>
        <w:pStyle w:val="Teksttreci51"/>
        <w:shd w:val="clear" w:color="auto" w:fill="auto"/>
        <w:spacing w:after="0" w:line="270" w:lineRule="exact"/>
        <w:ind w:left="1620" w:right="260" w:hanging="1620"/>
        <w:jc w:val="both"/>
      </w:pPr>
      <w:r>
        <w:rPr>
          <w:rStyle w:val="Teksttreci5"/>
          <w:color w:val="000000"/>
        </w:rPr>
        <w:t>ŹDz XII — A. Pawiński, Polska XVI wieku pod względem geograficzno-statystycznym. Źródła dziejowe, t. XII, Wielkopolska, Warszawa 1883.</w:t>
      </w:r>
    </w:p>
    <w:p w:rsidR="00000000" w:rsidRDefault="00F62650">
      <w:pPr>
        <w:pStyle w:val="Teksttreci80"/>
        <w:shd w:val="clear" w:color="auto" w:fill="auto"/>
        <w:spacing w:before="0" w:after="2600" w:line="220" w:lineRule="exact"/>
        <w:jc w:val="left"/>
      </w:pPr>
      <w:r>
        <w:rPr>
          <w:rStyle w:val="Teksttreci8Odstpy7pt"/>
          <w:i/>
          <w:iCs/>
          <w:color w:val="000000"/>
        </w:rPr>
        <w:t>OBJAŚNIENIA WYRAZÓW I ZWROTÓW</w:t>
      </w:r>
    </w:p>
    <w:p w:rsidR="00000000" w:rsidRDefault="00F62650">
      <w:pPr>
        <w:pStyle w:val="Teksttreci80"/>
        <w:shd w:val="clear" w:color="auto" w:fill="auto"/>
        <w:spacing w:before="0" w:line="220" w:lineRule="exact"/>
        <w:ind w:firstLine="420"/>
        <w:jc w:val="both"/>
      </w:pPr>
      <w:r>
        <w:rPr>
          <w:rStyle w:val="Teksttreci8"/>
          <w:i/>
          <w:iCs/>
          <w:color w:val="000000"/>
        </w:rPr>
        <w:t>Ulegną poprawie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"/>
          <w:i/>
          <w:iCs/>
          <w:color w:val="000000"/>
        </w:rPr>
        <w:t>będą lepsze</w:t>
      </w:r>
    </w:p>
    <w:p w:rsidR="00000000" w:rsidRDefault="00F62650">
      <w:pPr>
        <w:pStyle w:val="Teksttreci21"/>
        <w:shd w:val="clear" w:color="auto" w:fill="auto"/>
        <w:spacing w:before="0"/>
        <w:ind w:firstLine="420"/>
      </w:pPr>
      <w:r>
        <w:rPr>
          <w:rStyle w:val="Teksttreci2"/>
          <w:color w:val="000000"/>
        </w:rPr>
        <w:t xml:space="preserve">Ob. Alojzy Bryl z Borszewic w powiecie łaskim cytuje następujący tytuł notatki prasowej umieszczonej w piśmie codziennym:. „Drogi w powiecie łódzkim ulegną </w:t>
      </w:r>
      <w:r>
        <w:rPr>
          <w:rStyle w:val="Teksttreci2"/>
          <w:color w:val="000000"/>
        </w:rPr>
        <w:lastRenderedPageBreak/>
        <w:t>poprawie” i robi w związku z tym uwagę, że tytuł ten jest nienajlepszy, bo ulega s;’ę siłom, które s</w:t>
      </w:r>
      <w:r>
        <w:rPr>
          <w:rStyle w:val="Teksttreci2"/>
          <w:color w:val="000000"/>
        </w:rPr>
        <w:t>ą mocniejsze od nas, które nas pokonują. Można ulec przemocy, wypadkowi, a wów</w:t>
      </w:r>
      <w:r>
        <w:rPr>
          <w:rStyle w:val="Teksttreci2"/>
          <w:color w:val="000000"/>
        </w:rPr>
        <w:softHyphen/>
        <w:t xml:space="preserve">czas jest się ofiarą przemocy czy wypadku. Poprawa natomiast jest tym, czego chcemy, do czego dążymy, toteż nie można mówić o uleganiu poprawie. Wspomniana notatka mogłaby mieć </w:t>
      </w:r>
      <w:r>
        <w:rPr>
          <w:rStyle w:val="Teksttreci2"/>
          <w:color w:val="000000"/>
        </w:rPr>
        <w:t>tytuł: „Drogi w powiecie łódzkim będą lepsze”.</w:t>
      </w:r>
    </w:p>
    <w:p w:rsidR="00000000" w:rsidRDefault="00F62650">
      <w:pPr>
        <w:pStyle w:val="Teksttreci21"/>
        <w:shd w:val="clear" w:color="auto" w:fill="auto"/>
        <w:spacing w:before="0" w:after="494"/>
        <w:ind w:firstLine="420"/>
      </w:pPr>
      <w:r>
        <w:rPr>
          <w:rStyle w:val="Teksttreci2"/>
          <w:color w:val="000000"/>
        </w:rPr>
        <w:t xml:space="preserve">Fragment listu </w:t>
      </w:r>
      <w:r>
        <w:rPr>
          <w:rStyle w:val="Teksttreci2"/>
          <w:color w:val="000000"/>
          <w:lang w:val="de-DE" w:eastAsia="de-DE"/>
        </w:rPr>
        <w:t xml:space="preserve">ob. </w:t>
      </w:r>
      <w:r>
        <w:rPr>
          <w:rStyle w:val="Teksttreci2"/>
          <w:color w:val="000000"/>
        </w:rPr>
        <w:t>Bryla przytoczyłem dosłownie, zawarte w nim uwagi są oczywiście słuszne. Wielokrotnie mówiłem, że gdy się krytykuje jakiś wyraz lub zwrot, to trzeba nie tylko stwierdzać, że coś jest powie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>dziane lub napisane źle, ale także umieć wyjaśnić, na czym polega błąd, i wiedzieć, jak należałoby powiedzieć, żeby było dobrze. Tym wszystkim warunkom odpowiadają uwagi korespondenta dotyczące „ulegania po</w:t>
      </w:r>
      <w:r>
        <w:rPr>
          <w:rStyle w:val="Teksttreci2"/>
          <w:color w:val="000000"/>
        </w:rPr>
        <w:softHyphen/>
        <w:t>prawie”, który to zwrot niestety dość często, moż</w:t>
      </w:r>
      <w:r>
        <w:rPr>
          <w:rStyle w:val="Teksttreci2"/>
          <w:color w:val="000000"/>
        </w:rPr>
        <w:t>e nawet coraz częściej, się słyszy. Każdy chyba odczuwa, że informacja zawarta w słowach „drogi będą lepsze” nastraja nas optymistycznie, gotowi jesteśmy zaufać temu, kto się do nas takimi słowami zwraca, bo mówi prosto, ten zaś, kto mówi „drogi ulegną pop</w:t>
      </w:r>
      <w:r>
        <w:rPr>
          <w:rStyle w:val="Teksttreci2"/>
          <w:color w:val="000000"/>
        </w:rPr>
        <w:t>rawie” wpada w manierę kancelaryjnego stylu i tym samym, nawet niezależnie od popełnianego błędu, osłabia sugestywność swojej wypowiedzi.</w:t>
      </w:r>
    </w:p>
    <w:p w:rsidR="00000000" w:rsidRDefault="00F62650">
      <w:pPr>
        <w:pStyle w:val="Teksttreci80"/>
        <w:shd w:val="clear" w:color="auto" w:fill="auto"/>
        <w:spacing w:before="0" w:line="220" w:lineRule="exact"/>
        <w:ind w:firstLine="420"/>
        <w:jc w:val="both"/>
      </w:pPr>
      <w:r>
        <w:rPr>
          <w:rStyle w:val="Teksttreci8"/>
          <w:i/>
          <w:iCs/>
          <w:color w:val="000000"/>
        </w:rPr>
        <w:t>Zapewnić</w:t>
      </w:r>
    </w:p>
    <w:p w:rsidR="00000000" w:rsidRDefault="00F62650">
      <w:pPr>
        <w:pStyle w:val="Teksttreci21"/>
        <w:shd w:val="clear" w:color="auto" w:fill="auto"/>
        <w:spacing w:before="0"/>
        <w:ind w:firstLine="420"/>
      </w:pPr>
      <w:r>
        <w:rPr>
          <w:rStyle w:val="Teksttreci2"/>
          <w:color w:val="000000"/>
        </w:rPr>
        <w:t>Następny fragment listu tego samego korespondenta: „Na stronicy 52 książki Stanisława Czernika pod tytułem „D</w:t>
      </w:r>
      <w:r>
        <w:rPr>
          <w:rStyle w:val="Teksttreci2"/>
          <w:color w:val="000000"/>
        </w:rPr>
        <w:t>om pod wierzbami” można przeczytać zdanie: „Mieliśmy więc zabepieczone dwa posiłki”. Autor książki nic nie wspomina o niebezpieczeństwie, które by groziło tym posiłkom. Dlatego mi się wydaje, że lepiej tutaj nadaje się do uży</w:t>
      </w:r>
      <w:r>
        <w:rPr>
          <w:rStyle w:val="Teksttreci2"/>
          <w:color w:val="000000"/>
        </w:rPr>
        <w:softHyphen/>
        <w:t xml:space="preserve">cia imiesłów </w:t>
      </w:r>
      <w:r>
        <w:rPr>
          <w:rStyle w:val="Teksttreci2Kursywa"/>
          <w:color w:val="000000"/>
        </w:rPr>
        <w:t>zapewnione”.</w:t>
      </w:r>
    </w:p>
    <w:p w:rsidR="00000000" w:rsidRDefault="00F62650">
      <w:pPr>
        <w:pStyle w:val="Teksttreci21"/>
        <w:shd w:val="clear" w:color="auto" w:fill="auto"/>
        <w:spacing w:before="0"/>
        <w:ind w:firstLine="420"/>
        <w:sectPr w:rsidR="00000000">
          <w:headerReference w:type="even" r:id="rId43"/>
          <w:headerReference w:type="default" r:id="rId44"/>
          <w:headerReference w:type="first" r:id="rId45"/>
          <w:pgSz w:w="11900" w:h="16840"/>
          <w:pgMar w:top="1374" w:right="1686" w:bottom="1052" w:left="1203" w:header="0" w:footer="3" w:gutter="0"/>
          <w:pgNumType w:start="37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I w </w:t>
      </w:r>
      <w:r>
        <w:rPr>
          <w:rStyle w:val="Teksttreci2"/>
          <w:color w:val="000000"/>
        </w:rPr>
        <w:t xml:space="preserve">tym wypadku racja jest po stronie korespondenta. Między </w:t>
      </w:r>
      <w:r>
        <w:rPr>
          <w:rStyle w:val="Teksttreci2Kursywa"/>
          <w:color w:val="000000"/>
        </w:rPr>
        <w:t>zabez</w:t>
      </w:r>
      <w:r>
        <w:rPr>
          <w:rStyle w:val="Teksttreci2Kursywa"/>
          <w:color w:val="000000"/>
        </w:rPr>
        <w:softHyphen/>
        <w:t>pieczyć</w:t>
      </w:r>
      <w:r>
        <w:rPr>
          <w:rStyle w:val="Teksttreci2"/>
          <w:color w:val="000000"/>
        </w:rPr>
        <w:t xml:space="preserve"> a </w:t>
      </w:r>
      <w:r>
        <w:rPr>
          <w:rStyle w:val="Teksttreci2Kursywa"/>
          <w:color w:val="000000"/>
        </w:rPr>
        <w:t>zapewnić</w:t>
      </w:r>
      <w:r>
        <w:rPr>
          <w:rStyle w:val="Teksttreci2"/>
          <w:color w:val="000000"/>
        </w:rPr>
        <w:t xml:space="preserve"> — mówiłem już o tych czasownikach — różnica jest dość wyraźna, nie należy ich ze sobą mieszać. Jeszcze się nie słyszy</w:t>
      </w:r>
    </w:p>
    <w:p w:rsidR="00000000" w:rsidRDefault="00F62650">
      <w:pPr>
        <w:spacing w:line="213" w:lineRule="exact"/>
        <w:rPr>
          <w:color w:val="auto"/>
          <w:sz w:val="17"/>
          <w:szCs w:val="17"/>
        </w:rPr>
      </w:pPr>
    </w:p>
    <w:p w:rsidR="00000000" w:rsidRDefault="00F62650">
      <w:pPr>
        <w:rPr>
          <w:color w:val="auto"/>
          <w:sz w:val="2"/>
          <w:szCs w:val="2"/>
        </w:rPr>
        <w:sectPr w:rsidR="00000000">
          <w:headerReference w:type="even" r:id="rId46"/>
          <w:headerReference w:type="default" r:id="rId47"/>
          <w:pgSz w:w="11900" w:h="16840"/>
          <w:pgMar w:top="1630" w:right="0" w:bottom="1409" w:left="0" w:header="0" w:footer="3" w:gutter="0"/>
          <w:pgNumType w:start="129"/>
          <w:cols w:space="720"/>
          <w:noEndnote/>
          <w:docGrid w:linePitch="360"/>
        </w:sectPr>
      </w:pPr>
    </w:p>
    <w:p w:rsidR="00000000" w:rsidRDefault="00F62650">
      <w:pPr>
        <w:pStyle w:val="Teksttreci21"/>
        <w:shd w:val="clear" w:color="auto" w:fill="auto"/>
        <w:spacing w:before="0" w:after="429" w:line="306" w:lineRule="exact"/>
        <w:ind w:firstLine="0"/>
      </w:pPr>
      <w:r>
        <w:rPr>
          <w:rStyle w:val="Teksttreci2"/>
          <w:color w:val="000000"/>
        </w:rPr>
        <w:lastRenderedPageBreak/>
        <w:t xml:space="preserve">„zabezpieczam pana” zamiast „zapewniam pana”, ale w wielu innych wypadkach używana jest forma </w:t>
      </w:r>
      <w:r>
        <w:rPr>
          <w:rStyle w:val="Teksttreci2Kursywa"/>
          <w:color w:val="000000"/>
        </w:rPr>
        <w:t>zabezpieczać</w:t>
      </w:r>
      <w:r>
        <w:rPr>
          <w:rStyle w:val="Teksttreci2"/>
          <w:color w:val="000000"/>
        </w:rPr>
        <w:t xml:space="preserve"> tam, gdzie należałoby po</w:t>
      </w:r>
      <w:r>
        <w:rPr>
          <w:rStyle w:val="Teksttreci2"/>
          <w:color w:val="000000"/>
        </w:rPr>
        <w:softHyphen/>
        <w:t xml:space="preserve">wiedzieć </w:t>
      </w:r>
      <w:r>
        <w:rPr>
          <w:rStyle w:val="Teksttreci2Kursywa"/>
          <w:color w:val="000000"/>
        </w:rPr>
        <w:t>zapewniać.</w:t>
      </w:r>
    </w:p>
    <w:p w:rsidR="00000000" w:rsidRDefault="00F62650">
      <w:pPr>
        <w:pStyle w:val="Teksttreci80"/>
        <w:shd w:val="clear" w:color="auto" w:fill="auto"/>
        <w:spacing w:before="0" w:after="254" w:line="220" w:lineRule="exact"/>
        <w:ind w:firstLine="500"/>
        <w:jc w:val="both"/>
      </w:pPr>
      <w:r>
        <w:rPr>
          <w:rStyle w:val="Teksttreci8Bezkursywy"/>
          <w:i w:val="0"/>
          <w:iCs w:val="0"/>
          <w:color w:val="000000"/>
        </w:rPr>
        <w:t>„</w:t>
      </w:r>
      <w:r>
        <w:rPr>
          <w:rStyle w:val="Teksttreci8"/>
          <w:i/>
          <w:iCs/>
          <w:color w:val="000000"/>
        </w:rPr>
        <w:t>Jubile</w:t>
      </w:r>
      <w:r>
        <w:rPr>
          <w:rStyle w:val="Teksttreci8"/>
          <w:i/>
          <w:iCs/>
          <w:color w:val="000000"/>
        </w:rPr>
        <w:t>atyzm</w:t>
      </w:r>
      <w:r>
        <w:rPr>
          <w:rStyle w:val="Teksttreci8Bezkursywy"/>
          <w:i w:val="0"/>
          <w:iCs w:val="0"/>
          <w:color w:val="000000"/>
        </w:rPr>
        <w:t>”</w:t>
      </w:r>
    </w:p>
    <w:p w:rsidR="00000000" w:rsidRDefault="00F62650">
      <w:pPr>
        <w:pStyle w:val="Teksttreci21"/>
        <w:shd w:val="clear" w:color="auto" w:fill="auto"/>
        <w:spacing w:before="0" w:line="318" w:lineRule="exact"/>
        <w:ind w:firstLine="500"/>
        <w:sectPr w:rsidR="00000000">
          <w:type w:val="continuous"/>
          <w:pgSz w:w="11900" w:h="16840"/>
          <w:pgMar w:top="1630" w:right="2008" w:bottom="1409" w:left="1024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Omawiany list kończy się prośbą, której właściwie nie potrafię speł</w:t>
      </w:r>
      <w:r>
        <w:rPr>
          <w:rStyle w:val="Teksttreci2"/>
          <w:color w:val="000000"/>
        </w:rPr>
        <w:softHyphen/>
        <w:t xml:space="preserve">nić. Chodzi mianowicie o to, co znaczy wyraz </w:t>
      </w:r>
      <w:r>
        <w:rPr>
          <w:rStyle w:val="Teksttreci2Kursywa"/>
          <w:color w:val="000000"/>
        </w:rPr>
        <w:t>jubileatyzm</w:t>
      </w:r>
      <w:r>
        <w:rPr>
          <w:rStyle w:val="Teksttreci2"/>
          <w:color w:val="000000"/>
        </w:rPr>
        <w:t xml:space="preserve"> użyty w tytule artykułu ogłoszonego w jednym z numerów majowych „Życia litera</w:t>
      </w:r>
      <w:r>
        <w:rPr>
          <w:rStyle w:val="Teksttreci2"/>
          <w:color w:val="000000"/>
        </w:rPr>
        <w:softHyphen/>
        <w:t>ckiego”. Tytuł ten brzmi:. „Jubileatyzm i Ż</w:t>
      </w:r>
      <w:r>
        <w:rPr>
          <w:rStyle w:val="Teksttreci2"/>
          <w:color w:val="000000"/>
        </w:rPr>
        <w:t>eromski”. Artykułu nie czytałem, dlatego też nie wiem, co się pod tym tytułem kryje, na pod</w:t>
      </w:r>
      <w:r>
        <w:rPr>
          <w:rStyle w:val="Teksttreci2"/>
          <w:color w:val="000000"/>
        </w:rPr>
        <w:softHyphen/>
        <w:t xml:space="preserve">stawie zaś brzmienia wyrazu </w:t>
      </w:r>
      <w:r>
        <w:rPr>
          <w:rStyle w:val="Teksttreci2Kursywa"/>
          <w:color w:val="000000"/>
        </w:rPr>
        <w:t>jubileatyzm</w:t>
      </w:r>
      <w:r>
        <w:rPr>
          <w:rStyle w:val="Teksttreci2"/>
          <w:color w:val="000000"/>
        </w:rPr>
        <w:t xml:space="preserve"> można tylko snuć domysły co do tego, co on ma znaczyć. Prawdopodobnie chodzi o atmosferę jubi</w:t>
      </w:r>
      <w:r>
        <w:rPr>
          <w:rStyle w:val="Teksttreci2"/>
          <w:color w:val="000000"/>
        </w:rPr>
        <w:softHyphen/>
        <w:t>leuszową, organizowanie jubile</w:t>
      </w:r>
      <w:r>
        <w:rPr>
          <w:rStyle w:val="Teksttreci2"/>
          <w:color w:val="000000"/>
        </w:rPr>
        <w:t xml:space="preserve">uszów, przejmowanie się jubileuszami. Wyraz jest wynikiem skrzyżowania słowotwórczego </w:t>
      </w:r>
      <w:r>
        <w:rPr>
          <w:rStyle w:val="Teksttreci2Kursywa"/>
          <w:color w:val="000000"/>
        </w:rPr>
        <w:t>jubileuszu</w:t>
      </w:r>
      <w:r>
        <w:rPr>
          <w:rStyle w:val="Teksttreci2"/>
          <w:color w:val="000000"/>
        </w:rPr>
        <w:t xml:space="preserve"> z </w:t>
      </w:r>
      <w:r>
        <w:rPr>
          <w:rStyle w:val="Teksttreci2Kursywa"/>
          <w:color w:val="000000"/>
        </w:rPr>
        <w:t>jubi</w:t>
      </w:r>
      <w:r>
        <w:rPr>
          <w:rStyle w:val="Teksttreci2Kursywa"/>
          <w:color w:val="000000"/>
        </w:rPr>
        <w:softHyphen/>
        <w:t>latem</w:t>
      </w:r>
      <w:r>
        <w:rPr>
          <w:rStyle w:val="Teksttreci2"/>
          <w:color w:val="000000"/>
        </w:rPr>
        <w:t xml:space="preserve"> i z którąś z licznych w języku dzisiejszym form na </w:t>
      </w:r>
      <w:r>
        <w:rPr>
          <w:rStyle w:val="Teksttreci2Kursywa"/>
          <w:color w:val="000000"/>
        </w:rPr>
        <w:t>-izm.</w:t>
      </w:r>
      <w:r>
        <w:rPr>
          <w:rStyle w:val="Teksttreci2"/>
          <w:color w:val="000000"/>
        </w:rPr>
        <w:t xml:space="preserve"> Jest to więc pewnego rodzaju krzyżówka wyrazowa — taka, wyjaśniając inten</w:t>
      </w:r>
      <w:r>
        <w:rPr>
          <w:rStyle w:val="Teksttreci2"/>
          <w:color w:val="000000"/>
        </w:rPr>
        <w:softHyphen/>
        <w:t>cję użycia w ty</w:t>
      </w:r>
      <w:r>
        <w:rPr>
          <w:rStyle w:val="Teksttreci2"/>
          <w:color w:val="000000"/>
        </w:rPr>
        <w:t>m związku wyrazu krzyżówka, jaką w świecie zwierząt jest na przykład muł — krzyżówka osła z koniem. W ten sposób wyra</w:t>
      </w:r>
      <w:r>
        <w:rPr>
          <w:rStyle w:val="Teksttreci2"/>
          <w:color w:val="000000"/>
        </w:rPr>
        <w:softHyphen/>
        <w:t>zów krzyżować ze sobą nie warto, bo efekt jest zawodny a przekaz treści myślowej zakłócony. W zacytowanym tytule zwraca uwagę jeszcze jede</w:t>
      </w:r>
      <w:r>
        <w:rPr>
          <w:rStyle w:val="Teksttreci2"/>
          <w:color w:val="000000"/>
        </w:rPr>
        <w:t xml:space="preserve">n szczegół: spójnik </w:t>
      </w:r>
      <w:r>
        <w:rPr>
          <w:rStyle w:val="Teksttreci2Kursywa"/>
          <w:color w:val="000000"/>
        </w:rPr>
        <w:t>i.</w:t>
      </w:r>
      <w:r>
        <w:rPr>
          <w:rStyle w:val="Teksttreci2"/>
          <w:color w:val="000000"/>
        </w:rPr>
        <w:t xml:space="preserve"> Spójnik ten zasadniczo łączy ze sobą wyrazy nie przeciwstawiając ich sobie. „Dzień i noc strzelano z armat”, „patrzył własnymi oczyma na ludzi i na zdarzenia” czytamy u Sienkiewicza (w „Mieszaninach literacko-artystycznych” —</w:t>
      </w:r>
      <w:r>
        <w:rPr>
          <w:rStyle w:val="Teksttreci2"/>
          <w:color w:val="000000"/>
        </w:rPr>
        <w:t xml:space="preserve"> obydwa zdania). W wy</w:t>
      </w:r>
      <w:r>
        <w:rPr>
          <w:rStyle w:val="Teksttreci2"/>
          <w:color w:val="000000"/>
        </w:rPr>
        <w:softHyphen/>
        <w:t xml:space="preserve">rażeniach </w:t>
      </w:r>
      <w:r>
        <w:rPr>
          <w:rStyle w:val="Teksttreci2Kursywa"/>
          <w:color w:val="000000"/>
        </w:rPr>
        <w:t>dzień</w:t>
      </w:r>
      <w:r>
        <w:rPr>
          <w:rStyle w:val="Teksttreci2"/>
          <w:color w:val="000000"/>
        </w:rPr>
        <w:t xml:space="preserve"> i noc, </w:t>
      </w:r>
      <w:r>
        <w:rPr>
          <w:rStyle w:val="Teksttreci2Kursywa"/>
          <w:color w:val="000000"/>
        </w:rPr>
        <w:t>na ludzi i na zdarzenia</w:t>
      </w:r>
      <w:r>
        <w:rPr>
          <w:rStyle w:val="Teksttreci2"/>
          <w:color w:val="000000"/>
        </w:rPr>
        <w:t xml:space="preserve"> spójnik </w:t>
      </w:r>
      <w:r>
        <w:rPr>
          <w:rStyle w:val="Teksttreci2Kursywa"/>
          <w:color w:val="000000"/>
        </w:rPr>
        <w:t>i</w:t>
      </w:r>
      <w:r>
        <w:rPr>
          <w:rStyle w:val="Teksttreci2"/>
          <w:color w:val="000000"/>
        </w:rPr>
        <w:t xml:space="preserve"> stanowi tylko element łączący wymienione wyrazy i odpowiadające im pojęcia. „Dzień i noc strzelano”, to znaczy: „mijał dzień, mijała noc, a wciąż strzelano”. </w:t>
      </w:r>
      <w:r>
        <w:rPr>
          <w:rStyle w:val="Teksttreci2"/>
          <w:color w:val="000000"/>
          <w:vertAlign w:val="subscript"/>
        </w:rPr>
        <w:t>;</w:t>
      </w:r>
      <w:r>
        <w:rPr>
          <w:rStyle w:val="Teksttreci2"/>
          <w:color w:val="000000"/>
        </w:rPr>
        <w:t xml:space="preserve">,Patrzył na ludzi </w:t>
      </w:r>
      <w:r>
        <w:rPr>
          <w:rStyle w:val="Teksttreci2"/>
          <w:color w:val="000000"/>
        </w:rPr>
        <w:t>i na zdarzenia” — to znaczy: przedmiotem czyjejś obserwacji byli czasem ludzie, czasem były zdarzenia; w takiej relacji nie ma aluzji do stosunku, jaki miałby zachodzić między ludźmi a zda</w:t>
      </w:r>
      <w:r>
        <w:rPr>
          <w:rStyle w:val="Teksttreci2"/>
          <w:color w:val="000000"/>
        </w:rPr>
        <w:softHyphen/>
        <w:t>rzeniami. Funkcję uwydatniania stosunków między wyrazami przez sieb</w:t>
      </w:r>
      <w:r>
        <w:rPr>
          <w:rStyle w:val="Teksttreci2"/>
          <w:color w:val="000000"/>
        </w:rPr>
        <w:t>ie łączonymi pełni spójnik a, który, łącząc wyrazy jednocześnie tro</w:t>
      </w:r>
      <w:r>
        <w:rPr>
          <w:rStyle w:val="Teksttreci2"/>
          <w:color w:val="000000"/>
        </w:rPr>
        <w:softHyphen/>
        <w:t xml:space="preserve">chę je sobie przeciwstawia, jak na przykład w zdaniu z klechd Leśmiana: „Na środku stołu stał szereg butelek z winem — a obok kielichy i puchary”. W zdaniu tym </w:t>
      </w:r>
      <w:r>
        <w:rPr>
          <w:rStyle w:val="Teksttreci2Kursywa"/>
          <w:color w:val="000000"/>
        </w:rPr>
        <w:t>kielichy i puchary</w:t>
      </w:r>
      <w:r>
        <w:rPr>
          <w:rStyle w:val="Teksttreci2"/>
          <w:color w:val="000000"/>
        </w:rPr>
        <w:t xml:space="preserve"> ujęte są </w:t>
      </w:r>
      <w:r>
        <w:rPr>
          <w:rStyle w:val="Teksttreci2"/>
          <w:color w:val="000000"/>
        </w:rPr>
        <w:t>łącznie i przeciw</w:t>
      </w:r>
      <w:r>
        <w:rPr>
          <w:rStyle w:val="Teksttreci2"/>
          <w:color w:val="000000"/>
        </w:rPr>
        <w:softHyphen/>
        <w:t xml:space="preserve">stawione szeregowi butelek. Obraz zastawionego stołu ujmujemy jako całość składającą się z części pozostających względem siebie w relacjach w pewien sposób ustopniowanych. Tytułowi „Jubileatyzm i Żeromski”, niezależnie od tego, co miałby </w:t>
      </w:r>
      <w:r>
        <w:rPr>
          <w:rStyle w:val="Teksttreci2"/>
          <w:color w:val="000000"/>
        </w:rPr>
        <w:t xml:space="preserve">znaczyć niefortunny pierwszy wyraz, brak ogólnego tła pojęciowego, na którym miałby się rysować stosunek Żeromskiego do czegoś nazwanego </w:t>
      </w:r>
      <w:r>
        <w:rPr>
          <w:rStyle w:val="Teksttreci2Kursywa"/>
          <w:color w:val="000000"/>
        </w:rPr>
        <w:t>jubileatyzmem</w:t>
      </w:r>
      <w:r>
        <w:rPr>
          <w:rStyle w:val="Teksttreci2"/>
          <w:color w:val="000000"/>
        </w:rPr>
        <w:t xml:space="preserve"> — bo chyba przecież o to chodzi. Przynajmniej ten zarzut odpadłby, gdyby w owym tytule</w:t>
      </w:r>
    </w:p>
    <w:p w:rsidR="00000000" w:rsidRDefault="00F62650">
      <w:pPr>
        <w:pStyle w:val="Teksttreci21"/>
        <w:shd w:val="clear" w:color="auto" w:fill="auto"/>
        <w:spacing w:before="0" w:after="359" w:line="294" w:lineRule="exact"/>
        <w:ind w:left="680" w:firstLine="0"/>
      </w:pPr>
      <w:r>
        <w:rPr>
          <w:rStyle w:val="Teksttreci2"/>
          <w:color w:val="000000"/>
        </w:rPr>
        <w:lastRenderedPageBreak/>
        <w:t xml:space="preserve">był spójnik </w:t>
      </w:r>
      <w:r>
        <w:rPr>
          <w:rStyle w:val="Teksttreci2Kursywa"/>
          <w:color w:val="000000"/>
        </w:rPr>
        <w:t>a,</w:t>
      </w:r>
      <w:r>
        <w:rPr>
          <w:rStyle w:val="Teksttreci2"/>
          <w:color w:val="000000"/>
        </w:rPr>
        <w:t xml:space="preserve"> nie </w:t>
      </w:r>
      <w:r>
        <w:rPr>
          <w:rStyle w:val="Teksttreci2Kursywa"/>
          <w:color w:val="000000"/>
        </w:rPr>
        <w:t>i.</w:t>
      </w:r>
      <w:r>
        <w:rPr>
          <w:rStyle w:val="Teksttreci2"/>
          <w:color w:val="000000"/>
        </w:rPr>
        <w:t xml:space="preserve"> Pewna praca doktorska ma tytuł: ,,Wczesne utwory Gorkiego i modernizm rosyjski”. W tym wypadku należało również użyć spójnika </w:t>
      </w:r>
      <w:r>
        <w:rPr>
          <w:rStyle w:val="Teksttreci2Kursywa"/>
          <w:color w:val="000000"/>
        </w:rPr>
        <w:t>a,</w:t>
      </w:r>
      <w:r>
        <w:rPr>
          <w:rStyle w:val="Teksttreci2"/>
          <w:color w:val="000000"/>
        </w:rPr>
        <w:t xml:space="preserve"> nie i, bo praca nie informuje najpierw o ówczesnych utworach Gorkiego a pot</w:t>
      </w:r>
      <w:r>
        <w:rPr>
          <w:rStyle w:val="Teksttreci2"/>
          <w:color w:val="000000"/>
        </w:rPr>
        <w:t>em, niezależnie od nich, o modernizmie rosyjskim, ale rozważa związki między faktami, do których się odnoszą słowa tytułu.</w:t>
      </w:r>
    </w:p>
    <w:p w:rsidR="00000000" w:rsidRDefault="00F62650">
      <w:pPr>
        <w:pStyle w:val="Teksttreci80"/>
        <w:shd w:val="clear" w:color="auto" w:fill="auto"/>
        <w:spacing w:before="0" w:after="248" w:line="220" w:lineRule="exact"/>
        <w:ind w:left="680" w:firstLine="340"/>
        <w:jc w:val="both"/>
      </w:pPr>
      <w:r>
        <w:rPr>
          <w:rStyle w:val="Teksttreci8"/>
          <w:i/>
          <w:iCs/>
          <w:color w:val="000000"/>
        </w:rPr>
        <w:t>Potrafić</w:t>
      </w:r>
    </w:p>
    <w:p w:rsidR="00000000" w:rsidRDefault="00F62650">
      <w:pPr>
        <w:pStyle w:val="Teksttreci21"/>
        <w:shd w:val="clear" w:color="auto" w:fill="auto"/>
        <w:spacing w:before="0" w:line="288" w:lineRule="exact"/>
        <w:ind w:left="680" w:firstLine="340"/>
      </w:pPr>
      <w:r>
        <w:rPr>
          <w:rStyle w:val="Teksttreci2"/>
          <w:color w:val="000000"/>
        </w:rPr>
        <w:t>Ob. Olga Eustachiewicz z Warszawy cytuje w swym liście następu</w:t>
      </w:r>
      <w:r>
        <w:rPr>
          <w:rStyle w:val="Teksttreci2"/>
          <w:color w:val="000000"/>
        </w:rPr>
        <w:softHyphen/>
        <w:t xml:space="preserve">jące przykłady używania różnych form czasownika </w:t>
      </w:r>
      <w:r>
        <w:rPr>
          <w:rStyle w:val="Teksttreci2Kursywa"/>
          <w:color w:val="000000"/>
        </w:rPr>
        <w:t>potrafić,</w:t>
      </w:r>
      <w:r>
        <w:rPr>
          <w:rStyle w:val="Teksttreci2"/>
          <w:color w:val="000000"/>
        </w:rPr>
        <w:t xml:space="preserve"> któ</w:t>
      </w:r>
      <w:r>
        <w:rPr>
          <w:rStyle w:val="Teksttreci2"/>
          <w:color w:val="000000"/>
        </w:rPr>
        <w:t>re są w jej odczuciu bardzo rażące: „ujrzał (...) również Katarzynę (...) potra</w:t>
      </w:r>
      <w:r>
        <w:rPr>
          <w:rStyle w:val="Teksttreci2"/>
          <w:color w:val="000000"/>
        </w:rPr>
        <w:softHyphen/>
        <w:t>fiącą budzić w nim zmieszanie” (Włodzimierz Odojewski „Wyspa oca</w:t>
      </w:r>
      <w:r>
        <w:rPr>
          <w:rStyle w:val="Teksttreci2"/>
          <w:color w:val="000000"/>
        </w:rPr>
        <w:softHyphen/>
        <w:t>lenia”); „Jeżeli będziemy potrafili wyzwolić ich od wewnętrznej nie</w:t>
      </w:r>
      <w:r>
        <w:rPr>
          <w:rStyle w:val="Teksttreci2"/>
          <w:color w:val="000000"/>
        </w:rPr>
        <w:softHyphen/>
        <w:t>woli” („Kultura”, numer 20 z 1965 roku); „z</w:t>
      </w:r>
      <w:r>
        <w:rPr>
          <w:rStyle w:val="Teksttreci2"/>
          <w:color w:val="000000"/>
        </w:rPr>
        <w:t>awodnik potrafiący praco</w:t>
      </w:r>
      <w:r>
        <w:rPr>
          <w:rStyle w:val="Teksttreci2"/>
          <w:color w:val="000000"/>
        </w:rPr>
        <w:softHyphen/>
        <w:t>wać na trasie” (w sprawozdaniu spikera z „Wyścigu Pokoju”).</w:t>
      </w:r>
    </w:p>
    <w:p w:rsidR="00000000" w:rsidRDefault="00F62650">
      <w:pPr>
        <w:pStyle w:val="Teksttreci21"/>
        <w:shd w:val="clear" w:color="auto" w:fill="auto"/>
        <w:spacing w:before="0" w:line="288" w:lineRule="exact"/>
        <w:ind w:left="680" w:firstLine="340"/>
        <w:sectPr w:rsidR="00000000">
          <w:pgSz w:w="11900" w:h="16840"/>
          <w:pgMar w:top="2169" w:right="1462" w:bottom="1920" w:left="1569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Nie jestem przesadnym rygorystą, co niektórzy mają mi podobno czasem za złe, ale nawet jeżeli się nie ma skłonności do rygoryzmu, nie można nie stwierdzić, że takie formy </w:t>
      </w:r>
      <w:r>
        <w:rPr>
          <w:rStyle w:val="Teksttreci2"/>
          <w:color w:val="000000"/>
        </w:rPr>
        <w:t xml:space="preserve">jak </w:t>
      </w:r>
      <w:r>
        <w:rPr>
          <w:rStyle w:val="Teksttreci2Kursywa"/>
          <w:color w:val="000000"/>
        </w:rPr>
        <w:t>będziemy potrafili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 xml:space="preserve">potrafiący </w:t>
      </w:r>
      <w:r>
        <w:rPr>
          <w:rStyle w:val="Teksttreci2"/>
          <w:color w:val="000000"/>
        </w:rPr>
        <w:t xml:space="preserve">są rażące i nie należałoby ich używać. Czasownik </w:t>
      </w:r>
      <w:r>
        <w:rPr>
          <w:rStyle w:val="Teksttreci2Kursywa"/>
          <w:color w:val="000000"/>
        </w:rPr>
        <w:t>potrafić</w:t>
      </w:r>
      <w:r>
        <w:rPr>
          <w:rStyle w:val="Teksttreci2"/>
          <w:color w:val="000000"/>
        </w:rPr>
        <w:t xml:space="preserve"> jest czasow</w:t>
      </w:r>
      <w:r>
        <w:rPr>
          <w:rStyle w:val="Teksttreci2"/>
          <w:color w:val="000000"/>
        </w:rPr>
        <w:softHyphen/>
        <w:t xml:space="preserve">nikiem dokonanym utworzonym za pomocą prefiksu (przedrostka) </w:t>
      </w:r>
      <w:r>
        <w:rPr>
          <w:rStyle w:val="Teksttreci2"/>
          <w:color w:val="000000"/>
          <w:lang w:val="en-US" w:eastAsia="en-US"/>
        </w:rPr>
        <w:t>po</w:t>
      </w:r>
      <w:r>
        <w:rPr>
          <w:rStyle w:val="Teksttreci2"/>
          <w:color w:val="000000"/>
          <w:lang w:val="en-US" w:eastAsia="en-US"/>
        </w:rPr>
        <w:softHyphen/>
        <w:t xml:space="preserve">od </w:t>
      </w:r>
      <w:r>
        <w:rPr>
          <w:rStyle w:val="Teksttreci2"/>
          <w:color w:val="000000"/>
        </w:rPr>
        <w:t xml:space="preserve">tematu czasownikowego </w:t>
      </w:r>
      <w:r>
        <w:rPr>
          <w:rStyle w:val="Teksttreci2Kursywa"/>
          <w:color w:val="000000"/>
        </w:rPr>
        <w:t>trafić.</w:t>
      </w:r>
      <w:r>
        <w:rPr>
          <w:rStyle w:val="Teksttreci2"/>
          <w:color w:val="000000"/>
        </w:rPr>
        <w:t xml:space="preserve"> Nawet zresztą sam czasownik </w:t>
      </w:r>
      <w:r>
        <w:rPr>
          <w:rStyle w:val="Teksttreci2Kursywa"/>
          <w:color w:val="000000"/>
        </w:rPr>
        <w:t xml:space="preserve">trafić </w:t>
      </w:r>
      <w:r>
        <w:rPr>
          <w:rStyle w:val="Teksttreci2"/>
          <w:color w:val="000000"/>
        </w:rPr>
        <w:t>należy do tych cza</w:t>
      </w:r>
      <w:r>
        <w:rPr>
          <w:rStyle w:val="Teksttreci2"/>
          <w:color w:val="000000"/>
        </w:rPr>
        <w:t xml:space="preserve">sowników </w:t>
      </w:r>
      <w:r>
        <w:rPr>
          <w:rStyle w:val="Teksttreci2"/>
          <w:color w:val="000000"/>
          <w:lang w:val="ru-RU" w:eastAsia="ru-RU"/>
        </w:rPr>
        <w:t xml:space="preserve">га </w:t>
      </w:r>
      <w:r>
        <w:rPr>
          <w:rStyle w:val="Teksttreci2Kursywa"/>
          <w:color w:val="000000"/>
        </w:rPr>
        <w:t>-ić,</w:t>
      </w:r>
      <w:r>
        <w:rPr>
          <w:rStyle w:val="Teksttreci2"/>
          <w:color w:val="000000"/>
        </w:rPr>
        <w:t xml:space="preserve"> które i w postaci bezprzedrostkowej są dokonane, jak na przykład </w:t>
      </w:r>
      <w:r>
        <w:rPr>
          <w:rStyle w:val="Teksttreci2Kursywa"/>
          <w:color w:val="000000"/>
        </w:rPr>
        <w:t>ruszyć, puścić, rzucić.</w:t>
      </w:r>
      <w:r>
        <w:rPr>
          <w:rStyle w:val="Teksttreci2"/>
          <w:color w:val="000000"/>
        </w:rPr>
        <w:t xml:space="preserve"> Od Czasowników dokonanych nie tworzymy imiesłowów czasu teraźniejszego: nie mówimy </w:t>
      </w:r>
      <w:r>
        <w:rPr>
          <w:rStyle w:val="Teksttreci2Kursywa"/>
          <w:color w:val="000000"/>
        </w:rPr>
        <w:t>ruszący, puszczący, rzucący,</w:t>
      </w:r>
      <w:r>
        <w:rPr>
          <w:rStyle w:val="Teksttreci2"/>
          <w:color w:val="000000"/>
        </w:rPr>
        <w:t xml:space="preserve"> bo możliwe są tylko formy </w:t>
      </w:r>
      <w:r>
        <w:rPr>
          <w:rStyle w:val="Teksttreci2Kursywa"/>
          <w:color w:val="000000"/>
        </w:rPr>
        <w:t>ruszający, p</w:t>
      </w:r>
      <w:r>
        <w:rPr>
          <w:rStyle w:val="Teksttreci2Kursywa"/>
          <w:color w:val="000000"/>
        </w:rPr>
        <w:t>usz</w:t>
      </w:r>
      <w:r>
        <w:rPr>
          <w:rStyle w:val="Teksttreci2Kursywa"/>
          <w:color w:val="000000"/>
        </w:rPr>
        <w:softHyphen/>
        <w:t>czający, rzucający,</w:t>
      </w:r>
      <w:r>
        <w:rPr>
          <w:rStyle w:val="Teksttreci2"/>
          <w:color w:val="000000"/>
        </w:rPr>
        <w:t xml:space="preserve"> które odpowiadają niedokonanym formom bezoko</w:t>
      </w:r>
      <w:r>
        <w:rPr>
          <w:rStyle w:val="Teksttreci2"/>
          <w:color w:val="000000"/>
        </w:rPr>
        <w:softHyphen/>
        <w:t xml:space="preserve">liczników: </w:t>
      </w:r>
      <w:r>
        <w:rPr>
          <w:rStyle w:val="Teksttreci2Kursywa"/>
          <w:color w:val="000000"/>
        </w:rPr>
        <w:t>ruszać, puszczać, rzucać.</w:t>
      </w:r>
      <w:r>
        <w:rPr>
          <w:rStyle w:val="Teksttreci2"/>
          <w:color w:val="000000"/>
        </w:rPr>
        <w:t xml:space="preserve"> Czasownik </w:t>
      </w:r>
      <w:r>
        <w:rPr>
          <w:rStyle w:val="Teksttreci2Kursywa"/>
          <w:color w:val="000000"/>
        </w:rPr>
        <w:t>potrafić</w:t>
      </w:r>
      <w:r>
        <w:rPr>
          <w:rStyle w:val="Teksttreci2"/>
          <w:color w:val="000000"/>
        </w:rPr>
        <w:t xml:space="preserve"> nie ma dziś niedokonanego odpowiednika </w:t>
      </w:r>
      <w:r>
        <w:rPr>
          <w:rStyle w:val="Teksttreci2Kursywa"/>
          <w:color w:val="000000"/>
        </w:rPr>
        <w:t>potrafiąc.</w:t>
      </w:r>
      <w:r>
        <w:rPr>
          <w:rStyle w:val="Teksttreci2"/>
          <w:color w:val="000000"/>
        </w:rPr>
        <w:t xml:space="preserve"> Kiedyś ta forma istniała, wy</w:t>
      </w:r>
      <w:r>
        <w:rPr>
          <w:rStyle w:val="Teksttreci2"/>
          <w:color w:val="000000"/>
        </w:rPr>
        <w:softHyphen/>
        <w:t>mienia ją Linde, jest ona wymieniona i w Słowniku Wa</w:t>
      </w:r>
      <w:r>
        <w:rPr>
          <w:rStyle w:val="Teksttreci2"/>
          <w:color w:val="000000"/>
        </w:rPr>
        <w:t xml:space="preserve">rszawskim, ale już jako mało używana. Formy </w:t>
      </w:r>
      <w:r>
        <w:rPr>
          <w:rStyle w:val="Teksttreci2Kursywa"/>
          <w:color w:val="000000"/>
        </w:rPr>
        <w:t>potrafić, potrafiąc</w:t>
      </w:r>
      <w:r>
        <w:rPr>
          <w:rStyle w:val="Teksttreci2"/>
          <w:color w:val="000000"/>
        </w:rPr>
        <w:t xml:space="preserve"> znaczyły pierwotnie «spotkać, spotykać kogo przypadkiem». To znaczenie jeszcze jest żywe w zwrotach mających dziś styl trochę wiechowy: gdzie pana można tra</w:t>
      </w:r>
      <w:r>
        <w:rPr>
          <w:rStyle w:val="Teksttreci2"/>
          <w:color w:val="000000"/>
        </w:rPr>
        <w:softHyphen/>
        <w:t xml:space="preserve">fić? — to znaczy znaleźć, spotkać, </w:t>
      </w:r>
      <w:r>
        <w:rPr>
          <w:rStyle w:val="Teksttreci2"/>
          <w:color w:val="000000"/>
        </w:rPr>
        <w:t xml:space="preserve">zastać. Niedokonane </w:t>
      </w:r>
      <w:r>
        <w:rPr>
          <w:rStyle w:val="Teksttreci2Kursywa"/>
          <w:color w:val="000000"/>
        </w:rPr>
        <w:t>potrafiąc</w:t>
      </w:r>
      <w:r>
        <w:rPr>
          <w:rStyle w:val="Teksttreci2"/>
          <w:color w:val="000000"/>
        </w:rPr>
        <w:t xml:space="preserve"> ilustruje Linde między innymi następującym przykładem: „Z najniewinniejszej </w:t>
      </w:r>
      <w:r>
        <w:rPr>
          <w:rStyle w:val="Teksttreci2Kursywa"/>
          <w:color w:val="000000"/>
        </w:rPr>
        <w:t>rzeczy</w:t>
      </w:r>
      <w:r>
        <w:rPr>
          <w:rStyle w:val="Teksttreci2"/>
          <w:color w:val="000000"/>
        </w:rPr>
        <w:t xml:space="preserve"> ludzie potrafią się zgorszyć”. W tym przykładzie czasownik ma już znaczenie dzisiejsze, jest tylko użyty w formie dziś już poniechanej. Znamien</w:t>
      </w:r>
      <w:r>
        <w:rPr>
          <w:rStyle w:val="Teksttreci2"/>
          <w:color w:val="000000"/>
        </w:rPr>
        <w:t xml:space="preserve">iem różniącym czasownik dokonany od niedokonanego jest to, że ten pierwszy w formie czasu teraźniejszego oznacza czas przyszły: na przykład formy </w:t>
      </w:r>
      <w:r>
        <w:rPr>
          <w:rStyle w:val="Teksttreci2Kursywa"/>
          <w:color w:val="000000"/>
        </w:rPr>
        <w:t>ruszę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noszę</w:t>
      </w:r>
      <w:r>
        <w:rPr>
          <w:rStyle w:val="Teksttreci2"/>
          <w:color w:val="000000"/>
        </w:rPr>
        <w:t xml:space="preserve"> są do siebie podobne ale tym się różnią, że </w:t>
      </w:r>
      <w:r>
        <w:rPr>
          <w:rStyle w:val="Teksttreci2Kursywa"/>
          <w:color w:val="000000"/>
        </w:rPr>
        <w:t>ruszę</w:t>
      </w:r>
      <w:r>
        <w:rPr>
          <w:rStyle w:val="Teksttreci2"/>
          <w:color w:val="000000"/>
        </w:rPr>
        <w:t xml:space="preserve"> to pod względem znaczeniowym czas przyszły, </w:t>
      </w:r>
      <w:r>
        <w:rPr>
          <w:rStyle w:val="Teksttreci2Kursywa"/>
          <w:color w:val="000000"/>
        </w:rPr>
        <w:t>no</w:t>
      </w:r>
      <w:r>
        <w:rPr>
          <w:rStyle w:val="Teksttreci2Kursywa"/>
          <w:color w:val="000000"/>
        </w:rPr>
        <w:t>szę</w:t>
      </w:r>
      <w:r>
        <w:rPr>
          <w:rStyle w:val="Teksttreci2"/>
          <w:color w:val="000000"/>
        </w:rPr>
        <w:t xml:space="preserve"> — czas teraźniejszy. Dlatego też można powiedzieć </w:t>
      </w:r>
      <w:r>
        <w:rPr>
          <w:rStyle w:val="Teksttreci2Kursywa"/>
          <w:color w:val="000000"/>
        </w:rPr>
        <w:t>noszący,</w:t>
      </w:r>
      <w:r>
        <w:rPr>
          <w:rStyle w:val="Teksttreci2"/>
          <w:color w:val="000000"/>
        </w:rPr>
        <w:t xml:space="preserve"> ale nie: </w:t>
      </w:r>
      <w:r>
        <w:rPr>
          <w:rStyle w:val="Teksttreci2Kursywa"/>
          <w:color w:val="000000"/>
        </w:rPr>
        <w:t xml:space="preserve">ruszący </w:t>
      </w:r>
      <w:r>
        <w:rPr>
          <w:rStyle w:val="Teksttreci2"/>
          <w:color w:val="000000"/>
        </w:rPr>
        <w:t xml:space="preserve">i z tego samego powodu nie: </w:t>
      </w:r>
      <w:r>
        <w:rPr>
          <w:rStyle w:val="Teksttreci2Kursywa"/>
          <w:color w:val="000000"/>
        </w:rPr>
        <w:t>potrafiący.</w:t>
      </w:r>
      <w:r>
        <w:rPr>
          <w:rStyle w:val="Teksttreci2"/>
          <w:color w:val="000000"/>
        </w:rPr>
        <w:t xml:space="preserve"> Są osoby, których ta forma nie</w:t>
      </w:r>
    </w:p>
    <w:p w:rsidR="00000000" w:rsidRDefault="00F62650">
      <w:pPr>
        <w:pStyle w:val="Teksttreci21"/>
        <w:shd w:val="clear" w:color="auto" w:fill="auto"/>
        <w:spacing w:before="0" w:after="374"/>
        <w:ind w:firstLine="0"/>
      </w:pPr>
      <w:r>
        <w:rPr>
          <w:rStyle w:val="Teksttreci2"/>
          <w:color w:val="000000"/>
        </w:rPr>
        <w:lastRenderedPageBreak/>
        <w:t>razi. Jest ona niedawna; ze względu na to. że się ją</w:t>
      </w:r>
      <w:r>
        <w:rPr>
          <w:rStyle w:val="Teksttreci2"/>
          <w:color w:val="000000"/>
        </w:rPr>
        <w:t xml:space="preserve"> spotyka nawet w druku, zmuszeni byliśmy w naszym nowym Słowniku Języka Pol</w:t>
      </w:r>
      <w:r>
        <w:rPr>
          <w:rStyle w:val="Teksttreci2"/>
          <w:color w:val="000000"/>
        </w:rPr>
        <w:softHyphen/>
        <w:t xml:space="preserve">skiego określić czasownik </w:t>
      </w:r>
      <w:r>
        <w:rPr>
          <w:rStyle w:val="Teksttreci2Kursywa"/>
          <w:color w:val="000000"/>
        </w:rPr>
        <w:t>potrafić</w:t>
      </w:r>
      <w:r>
        <w:rPr>
          <w:rStyle w:val="Teksttreci2"/>
          <w:color w:val="000000"/>
        </w:rPr>
        <w:t xml:space="preserve"> jako dokonany, niekiedy używany w znaczeniu niedokonanym. Temu pomieszaniu znaczeń może sprzyja to, że formę </w:t>
      </w:r>
      <w:r>
        <w:rPr>
          <w:rStyle w:val="Teksttreci2Kursywa"/>
          <w:color w:val="000000"/>
        </w:rPr>
        <w:t>potrafi</w:t>
      </w:r>
      <w:r>
        <w:rPr>
          <w:rStyle w:val="Teksttreci2"/>
          <w:color w:val="000000"/>
        </w:rPr>
        <w:t xml:space="preserve"> można zrozumieć jako odnoszą</w:t>
      </w:r>
      <w:r>
        <w:rPr>
          <w:rStyle w:val="Teksttreci2"/>
          <w:color w:val="000000"/>
        </w:rPr>
        <w:t xml:space="preserve">cą się i do czasu teraźniejszego, i do czasu przyszłego: jeżeli ktoś </w:t>
      </w:r>
      <w:r>
        <w:rPr>
          <w:rStyle w:val="Teksttreci2Kursywa"/>
          <w:color w:val="000000"/>
        </w:rPr>
        <w:t>potrafi</w:t>
      </w:r>
      <w:r>
        <w:rPr>
          <w:rStyle w:val="Teksttreci2"/>
          <w:color w:val="000000"/>
        </w:rPr>
        <w:t xml:space="preserve"> pisać, to znaczy, że umie to robić, czyli że jest zdolny do robienia tego, zdolność zaś to cecha potencjalna mogąca się przejawiać w chwilach różnych — i teraz, i w przyszłości. T</w:t>
      </w:r>
      <w:r>
        <w:rPr>
          <w:rStyle w:val="Teksttreci2"/>
          <w:color w:val="000000"/>
        </w:rPr>
        <w:t xml:space="preserve">o jednak nie zmienia faktu, że ten, kto potrafi napisać </w:t>
      </w:r>
      <w:r>
        <w:rPr>
          <w:rStyle w:val="Teksttreci2Kursywa"/>
          <w:color w:val="000000"/>
        </w:rPr>
        <w:t>potrafiący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będziemy potrafili</w:t>
      </w:r>
      <w:r>
        <w:rPr>
          <w:rStyle w:val="Teksttreci2"/>
          <w:color w:val="000000"/>
        </w:rPr>
        <w:t>, robi nie zasłużoną przykrość tym wszystkim, którzy są przyzwyczajeni i przywiązani do form bardziej zgodnych z tradycją językową i z dziś jeszcze żywymi normami w za</w:t>
      </w:r>
      <w:r>
        <w:rPr>
          <w:rStyle w:val="Teksttreci2"/>
          <w:color w:val="000000"/>
        </w:rPr>
        <w:softHyphen/>
        <w:t>kresie form gramatycznych.</w:t>
      </w:r>
    </w:p>
    <w:p w:rsidR="00000000" w:rsidRDefault="00F62650">
      <w:pPr>
        <w:pStyle w:val="Teksttreci80"/>
        <w:shd w:val="clear" w:color="auto" w:fill="auto"/>
        <w:spacing w:before="0" w:after="192" w:line="220" w:lineRule="exact"/>
        <w:ind w:firstLine="460"/>
        <w:jc w:val="both"/>
      </w:pPr>
      <w:r>
        <w:rPr>
          <w:rStyle w:val="Teksttreci8"/>
          <w:i/>
          <w:iCs/>
          <w:color w:val="000000"/>
        </w:rPr>
        <w:t>Rosyjskie pomocz i pomocz</w:t>
      </w:r>
    </w:p>
    <w:p w:rsidR="00000000" w:rsidRDefault="00F62650">
      <w:pPr>
        <w:pStyle w:val="Teksttreci21"/>
        <w:shd w:val="clear" w:color="auto" w:fill="auto"/>
        <w:spacing w:before="0"/>
        <w:ind w:firstLine="460"/>
      </w:pPr>
      <w:r>
        <w:rPr>
          <w:rStyle w:val="Teksttreci2"/>
          <w:color w:val="000000"/>
        </w:rPr>
        <w:t>Ob. Jan Dalecki, student polonistyki Uniwersytetu Adama Mickie</w:t>
      </w:r>
      <w:r>
        <w:rPr>
          <w:rStyle w:val="Teksttreci2"/>
          <w:color w:val="000000"/>
        </w:rPr>
        <w:softHyphen/>
        <w:t>wicza w Poznaniu zauważył, że w moich uniwersyteckich „Podstawach gramatyki polskiej” wśród wyrazów różniących się znaczeniem w zależ</w:t>
      </w:r>
      <w:r>
        <w:rPr>
          <w:rStyle w:val="Teksttreci2"/>
          <w:color w:val="000000"/>
        </w:rPr>
        <w:softHyphen/>
        <w:t>ności</w:t>
      </w:r>
      <w:r>
        <w:rPr>
          <w:rStyle w:val="Teksttreci2"/>
          <w:color w:val="000000"/>
        </w:rPr>
        <w:t xml:space="preserve"> od akcentu wymienione są przykłady rosyjskie: </w:t>
      </w:r>
      <w:r>
        <w:rPr>
          <w:rStyle w:val="Teksttreci2Kursywa"/>
          <w:color w:val="000000"/>
        </w:rPr>
        <w:t>pomocz</w:t>
      </w:r>
      <w:r>
        <w:rPr>
          <w:rStyle w:val="Teksttreci2"/>
          <w:color w:val="000000"/>
        </w:rPr>
        <w:t xml:space="preserve"> jako rze</w:t>
      </w:r>
      <w:r>
        <w:rPr>
          <w:rStyle w:val="Teksttreci2"/>
          <w:color w:val="000000"/>
        </w:rPr>
        <w:softHyphen/>
        <w:t xml:space="preserve">czownik znaczący «pomoc» i </w:t>
      </w:r>
      <w:r>
        <w:rPr>
          <w:rStyle w:val="Teksttreci2Kursywa"/>
          <w:color w:val="000000"/>
        </w:rPr>
        <w:t>pomocz</w:t>
      </w:r>
      <w:r>
        <w:rPr>
          <w:rStyle w:val="Teksttreci2"/>
          <w:color w:val="000000"/>
        </w:rPr>
        <w:t xml:space="preserve"> jako czasownik znaczący «pomóc». W związku z tym korespondent pisze, że we współczesnym języku rosyj</w:t>
      </w:r>
      <w:r>
        <w:rPr>
          <w:rStyle w:val="Teksttreci2"/>
          <w:color w:val="000000"/>
        </w:rPr>
        <w:softHyphen/>
        <w:t xml:space="preserve">skim rzeczownik znaczący «pomoc» brzmi </w:t>
      </w:r>
      <w:r>
        <w:rPr>
          <w:rStyle w:val="Teksttreci2Kursywa"/>
          <w:color w:val="000000"/>
          <w:lang w:val="de-DE" w:eastAsia="de-DE"/>
        </w:rPr>
        <w:t>p</w:t>
      </w:r>
      <w:r>
        <w:rPr>
          <w:rStyle w:val="Teksttreci2Kursywa"/>
          <w:color w:val="000000"/>
        </w:rPr>
        <w:t>ó</w:t>
      </w:r>
      <w:r>
        <w:rPr>
          <w:rStyle w:val="Teksttreci2Kursywa"/>
          <w:color w:val="000000"/>
          <w:lang w:val="de-DE" w:eastAsia="de-DE"/>
        </w:rPr>
        <w:t>moszcz</w:t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a nie </w:t>
      </w:r>
      <w:r>
        <w:rPr>
          <w:rStyle w:val="Teksttreci2Kursywa"/>
          <w:color w:val="000000"/>
        </w:rPr>
        <w:t>pom</w:t>
      </w:r>
      <w:r>
        <w:rPr>
          <w:rStyle w:val="Teksttreci2Kursywa"/>
          <w:color w:val="000000"/>
        </w:rPr>
        <w:t>ocz,</w:t>
      </w:r>
      <w:r>
        <w:rPr>
          <w:rStyle w:val="Teksttreci2"/>
          <w:color w:val="000000"/>
        </w:rPr>
        <w:t xml:space="preserve"> czy zaś brzmiał kiedy indziej inaczej, tego korespondent nie wie i prosi o wyjaśnienie tej kwestii.</w:t>
      </w:r>
    </w:p>
    <w:p w:rsidR="00000000" w:rsidRDefault="00F62650">
      <w:pPr>
        <w:pStyle w:val="Teksttreci21"/>
        <w:shd w:val="clear" w:color="auto" w:fill="auto"/>
        <w:spacing w:before="0" w:after="434"/>
        <w:ind w:firstLine="460"/>
      </w:pPr>
      <w:r>
        <w:rPr>
          <w:rStyle w:val="Teksttreci2Kursywa"/>
          <w:color w:val="000000"/>
        </w:rPr>
        <w:t>Pomocz</w:t>
      </w:r>
      <w:r>
        <w:rPr>
          <w:rStyle w:val="Teksttreci2"/>
          <w:color w:val="000000"/>
        </w:rPr>
        <w:t xml:space="preserve"> jako formę rzeczownikową można i dziś jeszcze znaleźć w słownikach języka rosyjskiego, na przykład w jednotomowym, zwięz</w:t>
      </w:r>
      <w:r>
        <w:rPr>
          <w:rStyle w:val="Teksttreci2"/>
          <w:color w:val="000000"/>
        </w:rPr>
        <w:softHyphen/>
        <w:t>łym i dobrym, sł</w:t>
      </w:r>
      <w:r>
        <w:rPr>
          <w:rStyle w:val="Teksttreci2"/>
          <w:color w:val="000000"/>
        </w:rPr>
        <w:t>owniku Ożegowa. Formę tę określa autor słownika jako przestarzałą i regionalną, pod względem zaś znaczeniowym objaśnia: «praca zespołowo wykonywana przez chłopów dla przyjścia komu z pomocą (w pracach gospodarskich)». Pod względem fonetycznym różnica międz</w:t>
      </w:r>
      <w:r>
        <w:rPr>
          <w:rStyle w:val="Teksttreci2"/>
          <w:color w:val="000000"/>
        </w:rPr>
        <w:t xml:space="preserve">y formami </w:t>
      </w:r>
      <w:r>
        <w:rPr>
          <w:rStyle w:val="Teksttreci2Kursywa"/>
          <w:color w:val="000000"/>
        </w:rPr>
        <w:t>pomocz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  <w:lang w:val="de-DE" w:eastAsia="de-DE"/>
        </w:rPr>
        <w:t>p</w:t>
      </w:r>
      <w:r>
        <w:rPr>
          <w:rStyle w:val="Teksttreci2Kursywa"/>
          <w:color w:val="000000"/>
        </w:rPr>
        <w:t>ó</w:t>
      </w:r>
      <w:r>
        <w:rPr>
          <w:rStyle w:val="Teksttreci2Kursywa"/>
          <w:color w:val="000000"/>
          <w:lang w:val="de-DE" w:eastAsia="de-DE"/>
        </w:rPr>
        <w:t>moszcz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w języku rosyjskim polega historycznie na tym, że forma pierwsza — ze spółgłoską </w:t>
      </w:r>
      <w:r>
        <w:rPr>
          <w:rStyle w:val="Teksttreci2Kursywa"/>
          <w:color w:val="000000"/>
        </w:rPr>
        <w:t>cz</w:t>
      </w:r>
      <w:r>
        <w:rPr>
          <w:rStyle w:val="Teksttreci2"/>
          <w:color w:val="000000"/>
        </w:rPr>
        <w:t xml:space="preserve"> jest charak</w:t>
      </w:r>
      <w:r>
        <w:rPr>
          <w:rStyle w:val="Teksttreci2"/>
          <w:color w:val="000000"/>
        </w:rPr>
        <w:softHyphen/>
        <w:t xml:space="preserve">terystyczna dla wymowy ludowej, forma druga — ze spółgłoską, a ściślej z grupą spółgłoskową </w:t>
      </w:r>
      <w:r>
        <w:rPr>
          <w:rStyle w:val="Teksttreci2Kursywa"/>
          <w:color w:val="000000"/>
        </w:rPr>
        <w:t>szcz</w:t>
      </w:r>
      <w:r>
        <w:rPr>
          <w:rStyle w:val="Teksttreci2"/>
          <w:color w:val="000000"/>
        </w:rPr>
        <w:t xml:space="preserve"> — ma na sobie piętno tradycji książ</w:t>
      </w:r>
      <w:r>
        <w:rPr>
          <w:rStyle w:val="Teksttreci2"/>
          <w:color w:val="000000"/>
        </w:rPr>
        <w:softHyphen/>
        <w:t xml:space="preserve">kowej, starocerkiewno-słowiańskiej. Taką samą różnicę wykazują forma ogólnorosyjska </w:t>
      </w:r>
      <w:r>
        <w:rPr>
          <w:rStyle w:val="Teksttreci2Kursywa"/>
          <w:color w:val="000000"/>
        </w:rPr>
        <w:t>nocz</w:t>
      </w:r>
      <w:r>
        <w:rPr>
          <w:rStyle w:val="Teksttreci2"/>
          <w:color w:val="000000"/>
        </w:rPr>
        <w:t xml:space="preserve"> (polska </w:t>
      </w:r>
      <w:r>
        <w:rPr>
          <w:rStyle w:val="Teksttreci2Kursywa"/>
          <w:color w:val="000000"/>
        </w:rPr>
        <w:t>noc)</w:t>
      </w:r>
      <w:r>
        <w:rPr>
          <w:rStyle w:val="Teksttreci2"/>
          <w:color w:val="000000"/>
        </w:rPr>
        <w:t xml:space="preserve"> i cerkiewno-słowiańska </w:t>
      </w:r>
      <w:r>
        <w:rPr>
          <w:rStyle w:val="Teksttreci2Kursywa"/>
          <w:color w:val="000000"/>
          <w:lang w:val="cs-CZ" w:eastAsia="cs-CZ"/>
        </w:rPr>
        <w:t>noszť,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docho</w:t>
      </w:r>
      <w:r>
        <w:rPr>
          <w:rStyle w:val="Teksttreci2"/>
          <w:color w:val="000000"/>
        </w:rPr>
        <w:softHyphen/>
        <w:t xml:space="preserve">wana w przysłowiowym zwrocie </w:t>
      </w:r>
      <w:r>
        <w:rPr>
          <w:rStyle w:val="Teksttreci2Kursywa"/>
          <w:color w:val="000000"/>
        </w:rPr>
        <w:t xml:space="preserve">ako ta( w </w:t>
      </w:r>
      <w:r>
        <w:rPr>
          <w:rStyle w:val="Teksttreci2Kursywa"/>
          <w:color w:val="000000"/>
          <w:lang w:val="cs-CZ" w:eastAsia="cs-CZ"/>
        </w:rPr>
        <w:t>noszczé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— jak złodziej w nocy. Jest to wyrażenie biblijne, które brzmi po łaci</w:t>
      </w:r>
      <w:r>
        <w:rPr>
          <w:rStyle w:val="Teksttreci2"/>
          <w:color w:val="000000"/>
        </w:rPr>
        <w:t xml:space="preserve">nie </w:t>
      </w:r>
      <w:r>
        <w:rPr>
          <w:rStyle w:val="Teksttreci2Kursywa"/>
          <w:color w:val="000000"/>
        </w:rPr>
        <w:t xml:space="preserve">sicut fur </w:t>
      </w:r>
      <w:r>
        <w:rPr>
          <w:rStyle w:val="Teksttreci2Kursywa"/>
          <w:color w:val="000000"/>
          <w:lang w:val="de-DE" w:eastAsia="de-DE"/>
        </w:rPr>
        <w:t xml:space="preserve">in </w:t>
      </w:r>
      <w:r>
        <w:rPr>
          <w:rStyle w:val="Teksttreci2Kursywa"/>
          <w:color w:val="000000"/>
        </w:rPr>
        <w:t>nocte.</w:t>
      </w:r>
      <w:r>
        <w:rPr>
          <w:rStyle w:val="Teksttreci2"/>
          <w:color w:val="000000"/>
        </w:rPr>
        <w:t xml:space="preserve"> Jest ono użyte w łacińskim tekście listu świętego Pawła do Tes- saloniczan (tę informację zawdzięczam profesorowi Skorupce). Taka sama odpowiedniość jak między </w:t>
      </w:r>
      <w:r>
        <w:rPr>
          <w:rStyle w:val="Teksttreci2Kursywa"/>
          <w:color w:val="000000"/>
        </w:rPr>
        <w:t>cz</w:t>
      </w:r>
      <w:r>
        <w:rPr>
          <w:rStyle w:val="Teksttreci2"/>
          <w:color w:val="000000"/>
        </w:rPr>
        <w:t xml:space="preserve"> a </w:t>
      </w:r>
      <w:r>
        <w:rPr>
          <w:rStyle w:val="Teksttreci2Kursywa"/>
          <w:color w:val="000000"/>
        </w:rPr>
        <w:t>szcz</w:t>
      </w:r>
      <w:r>
        <w:rPr>
          <w:rStyle w:val="Teksttreci2"/>
          <w:color w:val="000000"/>
        </w:rPr>
        <w:t xml:space="preserve"> zachodzi w języku rosyjskim między spółgłoską ż a grupą spółgo</w:t>
      </w:r>
      <w:r>
        <w:rPr>
          <w:rStyle w:val="Teksttreci2"/>
          <w:color w:val="000000"/>
        </w:rPr>
        <w:t xml:space="preserve">skową </w:t>
      </w:r>
      <w:r>
        <w:rPr>
          <w:rStyle w:val="Teksttreci2Kursywa"/>
          <w:color w:val="000000"/>
        </w:rPr>
        <w:t>żd.</w:t>
      </w:r>
      <w:r>
        <w:rPr>
          <w:rStyle w:val="Teksttreci2"/>
          <w:color w:val="000000"/>
        </w:rPr>
        <w:t xml:space="preserve"> Ciekawą ilustracją tego, jak mocno mogą tkwić w pamięci człowieka z ludu pewne postaci fonetyczne wyrazów jest fakt następujący. Urzędową formą nazwiska admirała-satrapy, który dowodził flotą carską w bitwie pod Cuszimą, była forma </w:t>
      </w:r>
      <w:r>
        <w:rPr>
          <w:rStyle w:val="Teksttreci2Kursywa"/>
          <w:color w:val="000000"/>
        </w:rPr>
        <w:t>Rożdiestwieńsk</w:t>
      </w:r>
      <w:r>
        <w:rPr>
          <w:rStyle w:val="Teksttreci2Kursywa"/>
          <w:color w:val="000000"/>
        </w:rPr>
        <w:t>ij.</w:t>
      </w:r>
      <w:r>
        <w:rPr>
          <w:rStyle w:val="Teksttreci2"/>
          <w:color w:val="000000"/>
        </w:rPr>
        <w:t xml:space="preserve"> W książce pod tytułem </w:t>
      </w:r>
      <w:r>
        <w:rPr>
          <w:rStyle w:val="Teksttreci2Kursywa"/>
          <w:color w:val="000000"/>
        </w:rPr>
        <w:t>Cuszima,</w:t>
      </w:r>
      <w:r>
        <w:rPr>
          <w:rStyle w:val="Teksttreci2"/>
          <w:color w:val="000000"/>
        </w:rPr>
        <w:t xml:space="preserve"> której autorem był zwykły marynarz, Nowikow-Priboj, nazwisko to pisane jest stale </w:t>
      </w:r>
      <w:r>
        <w:rPr>
          <w:rStyle w:val="Teksttreci2Kursywa"/>
          <w:color w:val="000000"/>
        </w:rPr>
        <w:t>Rożestwienskij,</w:t>
      </w:r>
      <w:r>
        <w:rPr>
          <w:rStyle w:val="Teksttreci2"/>
          <w:color w:val="000000"/>
        </w:rPr>
        <w:t xml:space="preserve"> niezgodnie z brzmieniem urzędowym, ale zgodnie z tradycją rosyjskiej fonetyki ludowej.</w:t>
      </w:r>
    </w:p>
    <w:p w:rsidR="00000000" w:rsidRDefault="00F62650">
      <w:pPr>
        <w:pStyle w:val="Teksttreci80"/>
        <w:shd w:val="clear" w:color="auto" w:fill="auto"/>
        <w:spacing w:before="0" w:after="264" w:line="220" w:lineRule="exact"/>
        <w:ind w:firstLine="440"/>
        <w:jc w:val="both"/>
      </w:pPr>
      <w:r>
        <w:rPr>
          <w:rStyle w:val="Teksttreci8"/>
          <w:i/>
          <w:iCs/>
          <w:color w:val="000000"/>
        </w:rPr>
        <w:lastRenderedPageBreak/>
        <w:t>Wymieniać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"/>
          <w:i/>
          <w:iCs/>
          <w:color w:val="000000"/>
        </w:rPr>
        <w:t>zamieniać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Mgr inż</w:t>
      </w:r>
      <w:r>
        <w:rPr>
          <w:rStyle w:val="Teksttreci2"/>
          <w:color w:val="000000"/>
        </w:rPr>
        <w:t xml:space="preserve">. Bronisław Dźwigaj z Zielonki pod Warszawą proponuje uściślić zakresy znaczeniowe czasowników </w:t>
      </w:r>
      <w:r>
        <w:rPr>
          <w:rStyle w:val="Teksttreci2Kursywa"/>
          <w:color w:val="000000"/>
        </w:rPr>
        <w:t>zamieniać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wymieniać:</w:t>
      </w:r>
      <w:r>
        <w:rPr>
          <w:rStyle w:val="Teksttreci2"/>
          <w:color w:val="000000"/>
        </w:rPr>
        <w:t xml:space="preserve"> jeden z tych czasowników mógłby obejmować wszystkie te użycia, w których chodzi o zastąpienie jednych elementów aparatu czy urządzenia ele</w:t>
      </w:r>
      <w:r>
        <w:rPr>
          <w:rStyle w:val="Teksttreci2"/>
          <w:color w:val="000000"/>
        </w:rPr>
        <w:t>men</w:t>
      </w:r>
      <w:r>
        <w:rPr>
          <w:rStyle w:val="Teksttreci2"/>
          <w:color w:val="000000"/>
        </w:rPr>
        <w:softHyphen/>
        <w:t>tami dokładnie tego samego typu. Wszędzie tam, gdzie do zmiany uży</w:t>
      </w:r>
      <w:r>
        <w:rPr>
          <w:rStyle w:val="Teksttreci2"/>
          <w:color w:val="000000"/>
        </w:rPr>
        <w:softHyphen/>
        <w:t xml:space="preserve">łoby się elementów o innych parametrach, wygodnie by było używać drugiego czasownika. </w:t>
      </w:r>
      <w:r>
        <w:rPr>
          <w:rStyle w:val="Teksttreci2Kursywa"/>
          <w:color w:val="000000"/>
        </w:rPr>
        <w:t>Części wymienne</w:t>
      </w:r>
      <w:r>
        <w:rPr>
          <w:rStyle w:val="Teksttreci2"/>
          <w:color w:val="000000"/>
        </w:rPr>
        <w:t xml:space="preserve"> byłyby to części identyczne, o tych samych cechach co części pracujące w danym urzą</w:t>
      </w:r>
      <w:r>
        <w:rPr>
          <w:rStyle w:val="Teksttreci2"/>
          <w:color w:val="000000"/>
        </w:rPr>
        <w:t xml:space="preserve">dzeniu, części zaś </w:t>
      </w:r>
      <w:r>
        <w:rPr>
          <w:rStyle w:val="Teksttreci2Kursywa"/>
          <w:color w:val="000000"/>
        </w:rPr>
        <w:t>zamienne</w:t>
      </w:r>
      <w:r>
        <w:rPr>
          <w:rStyle w:val="Teksttreci2"/>
          <w:color w:val="000000"/>
        </w:rPr>
        <w:t xml:space="preserve"> to części o podobnych cechach, które w pewnych okolicz</w:t>
      </w:r>
      <w:r>
        <w:rPr>
          <w:rStyle w:val="Teksttreci2"/>
          <w:color w:val="000000"/>
        </w:rPr>
        <w:softHyphen/>
        <w:t>nościach stosować by można zamiennie.</w:t>
      </w:r>
    </w:p>
    <w:p w:rsidR="00000000" w:rsidRDefault="00F62650">
      <w:pPr>
        <w:pStyle w:val="Teksttreci21"/>
        <w:shd w:val="clear" w:color="auto" w:fill="auto"/>
        <w:spacing w:before="0" w:after="434"/>
        <w:ind w:firstLine="440"/>
      </w:pPr>
      <w:r>
        <w:rPr>
          <w:rStyle w:val="Teksttreci2"/>
          <w:color w:val="000000"/>
        </w:rPr>
        <w:t>Ten punkt argumentacji nie przyczynia się do sprecyzowania kwestii, bo określenie, że części zamienne są to części, które można stosowa</w:t>
      </w:r>
      <w:r>
        <w:rPr>
          <w:rStyle w:val="Teksttreci2"/>
          <w:color w:val="000000"/>
        </w:rPr>
        <w:t>ć za</w:t>
      </w:r>
      <w:r>
        <w:rPr>
          <w:rStyle w:val="Teksttreci2"/>
          <w:color w:val="000000"/>
        </w:rPr>
        <w:softHyphen/>
        <w:t xml:space="preserve">miennie, jest oparte na tautologii. Ale końcowy wniosek korespondenta: żeby używać określenia </w:t>
      </w:r>
      <w:r>
        <w:rPr>
          <w:rStyle w:val="Teksttreci2Kursywa"/>
          <w:color w:val="000000"/>
        </w:rPr>
        <w:t>części wymienne,</w:t>
      </w:r>
      <w:r>
        <w:rPr>
          <w:rStyle w:val="Teksttreci2"/>
          <w:color w:val="000000"/>
        </w:rPr>
        <w:t xml:space="preserve"> a nie </w:t>
      </w:r>
      <w:r>
        <w:rPr>
          <w:rStyle w:val="Teksttreci2Kursywa"/>
          <w:color w:val="000000"/>
        </w:rPr>
        <w:t>części zamienne</w:t>
      </w:r>
      <w:r>
        <w:rPr>
          <w:rStyle w:val="Teksttreci2"/>
          <w:color w:val="000000"/>
        </w:rPr>
        <w:t xml:space="preserve"> jest przekonywający: czasowniki </w:t>
      </w:r>
      <w:r>
        <w:rPr>
          <w:rStyle w:val="Teksttreci2Kursywa"/>
          <w:color w:val="000000"/>
        </w:rPr>
        <w:t>zamieniać, wymieniać</w:t>
      </w:r>
      <w:r>
        <w:rPr>
          <w:rStyle w:val="Teksttreci2"/>
          <w:color w:val="000000"/>
        </w:rPr>
        <w:t xml:space="preserve"> trochę się zazębiają pod względem znaczeniowym, ale uchwytna różn</w:t>
      </w:r>
      <w:r>
        <w:rPr>
          <w:rStyle w:val="Teksttreci2"/>
          <w:color w:val="000000"/>
        </w:rPr>
        <w:t xml:space="preserve">ica między nimi polega na tym, że </w:t>
      </w:r>
      <w:r>
        <w:rPr>
          <w:rStyle w:val="Teksttreci2Kursywa"/>
          <w:color w:val="000000"/>
        </w:rPr>
        <w:t>zamieniać coś</w:t>
      </w:r>
      <w:r>
        <w:rPr>
          <w:rStyle w:val="Teksttreci2"/>
          <w:color w:val="000000"/>
        </w:rPr>
        <w:t xml:space="preserve"> można niechcący, np. zamienili się kapelu</w:t>
      </w:r>
      <w:r>
        <w:rPr>
          <w:rStyle w:val="Teksttreci2"/>
          <w:color w:val="000000"/>
        </w:rPr>
        <w:softHyphen/>
        <w:t>szami — nie zauważywszy tego, przysłowiowy stryjek, który zamienił siekierę na kijek, wygląda trochę na gapę. Natomiast części są wymie</w:t>
      </w:r>
      <w:r>
        <w:rPr>
          <w:rStyle w:val="Teksttreci2"/>
          <w:color w:val="000000"/>
        </w:rPr>
        <w:softHyphen/>
        <w:t>niane świadomie i celowo.</w:t>
      </w:r>
    </w:p>
    <w:p w:rsidR="00000000" w:rsidRDefault="00F62650">
      <w:pPr>
        <w:pStyle w:val="Teksttreci80"/>
        <w:shd w:val="clear" w:color="auto" w:fill="auto"/>
        <w:spacing w:before="0" w:after="252" w:line="220" w:lineRule="exact"/>
        <w:ind w:firstLine="440"/>
        <w:jc w:val="both"/>
      </w:pPr>
      <w:r>
        <w:rPr>
          <w:rStyle w:val="Teksttreci8"/>
          <w:i/>
          <w:iCs/>
          <w:color w:val="000000"/>
        </w:rPr>
        <w:t xml:space="preserve">Kim </w:t>
      </w:r>
      <w:r>
        <w:rPr>
          <w:rStyle w:val="Teksttreci8"/>
          <w:i/>
          <w:iCs/>
          <w:color w:val="000000"/>
        </w:rPr>
        <w:t>jest, czym jest?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Obywatel Wacław Karpiński z Ostrowi Mazowieckiej prosi o odpo</w:t>
      </w:r>
      <w:r>
        <w:rPr>
          <w:rStyle w:val="Teksttreci2"/>
          <w:color w:val="000000"/>
        </w:rPr>
        <w:softHyphen/>
        <w:t>wiedź na pytanie: kiedy się używa zwrotu: „kim on jest” a kiedy: „czym on jest?”</w:t>
      </w:r>
    </w:p>
    <w:p w:rsidR="00000000" w:rsidRDefault="00F62650">
      <w:pPr>
        <w:pStyle w:val="Teksttreci21"/>
        <w:shd w:val="clear" w:color="auto" w:fill="auto"/>
        <w:spacing w:before="0" w:after="434"/>
        <w:ind w:firstLine="440"/>
      </w:pPr>
      <w:r>
        <w:rPr>
          <w:rStyle w:val="Teksttreci2"/>
          <w:color w:val="000000"/>
        </w:rPr>
        <w:t xml:space="preserve">Jeżeli w tym pytaniu wyraz </w:t>
      </w:r>
      <w:r>
        <w:rPr>
          <w:rStyle w:val="Teksttreci2Kursywa"/>
          <w:color w:val="000000"/>
        </w:rPr>
        <w:t>kiedy?</w:t>
      </w:r>
      <w:r>
        <w:rPr>
          <w:rStyle w:val="Teksttreci2"/>
          <w:color w:val="000000"/>
        </w:rPr>
        <w:t xml:space="preserve"> znaczy: «w jakich okoliczno</w:t>
      </w:r>
      <w:r>
        <w:rPr>
          <w:rStyle w:val="Teksttreci2"/>
          <w:color w:val="000000"/>
        </w:rPr>
        <w:softHyphen/>
        <w:t xml:space="preserve">ściach?», to wypada odpowiedzieć, </w:t>
      </w:r>
      <w:r>
        <w:rPr>
          <w:rStyle w:val="Teksttreci2"/>
          <w:color w:val="000000"/>
        </w:rPr>
        <w:t xml:space="preserve">że w tych samych, bo gdy się chcemy dowiedzieć, jakie ktoś zajmuje stanowisko na przykład w prezydium powiatowej rady narodowej czy w jakimś przedsiębiorstwie, to właśnie w tej sytuacji możemy powiedzieć: </w:t>
      </w:r>
      <w:r>
        <w:rPr>
          <w:rStyle w:val="Teksttreci2Kursywa"/>
          <w:color w:val="000000"/>
        </w:rPr>
        <w:t>kim on tam jest?</w:t>
      </w:r>
      <w:r>
        <w:rPr>
          <w:rStyle w:val="Teksttreci2"/>
          <w:color w:val="000000"/>
        </w:rPr>
        <w:t xml:space="preserve"> albo: </w:t>
      </w:r>
      <w:r>
        <w:rPr>
          <w:rStyle w:val="Teksttreci2Kursywa"/>
          <w:color w:val="000000"/>
        </w:rPr>
        <w:t>czym on tam jest?</w:t>
      </w:r>
      <w:r>
        <w:rPr>
          <w:rStyle w:val="Teksttreci2"/>
          <w:color w:val="000000"/>
        </w:rPr>
        <w:t xml:space="preserve"> i obydwa t</w:t>
      </w:r>
      <w:r>
        <w:rPr>
          <w:rStyle w:val="Teksttreci2"/>
          <w:color w:val="000000"/>
        </w:rPr>
        <w:t>e pytania zostaną jednakowo zrozumiane. Chodzić może tylko o to, które z tych dwóch to samo znaczących pytań jest bardziej właściwe pod względem — tu można wprowadzić podział: towarzyskim albo gramatycznym: Pod względem towarzyskim żadne z tych pytań nieup</w:t>
      </w:r>
      <w:r>
        <w:rPr>
          <w:rStyle w:val="Teksttreci2"/>
          <w:color w:val="000000"/>
        </w:rPr>
        <w:t xml:space="preserve">rzejme nie jest, ale obydwa są o lekki odcień mniej uprzejme czy mniej oględne od pytania: jakie on tam zajmuje stanowisko? Gdyby więc chciał wysławiać się w sposób bardzo staranny, to by nie mówił ani kim, ani czym on tam jest, tylko by powiedział: jakie </w:t>
      </w:r>
      <w:r>
        <w:rPr>
          <w:rStyle w:val="Teksttreci2"/>
          <w:color w:val="000000"/>
        </w:rPr>
        <w:t xml:space="preserve">on tam zajmuje (albo: ma stanowisko? Ale mniejsza o takie pozajęzyczne finezje, można poprzestać na gramatycznej stronie kwestii. Pytanie dotyczy osoby, różnica zaś między zaimkami </w:t>
      </w:r>
      <w:r>
        <w:rPr>
          <w:rStyle w:val="Teksttreci2Kursywa"/>
          <w:color w:val="000000"/>
        </w:rPr>
        <w:t>kto</w:t>
      </w:r>
      <w:r>
        <w:rPr>
          <w:rStyle w:val="Teksttreci2"/>
          <w:color w:val="000000"/>
        </w:rPr>
        <w:t xml:space="preserve"> i co polega jak wiadomo na tym, że </w:t>
      </w:r>
      <w:r>
        <w:rPr>
          <w:rStyle w:val="Teksttreci2Kursywa"/>
          <w:color w:val="000000"/>
        </w:rPr>
        <w:t>kto</w:t>
      </w:r>
      <w:r>
        <w:rPr>
          <w:rStyle w:val="Teksttreci2"/>
          <w:color w:val="000000"/>
        </w:rPr>
        <w:t xml:space="preserve"> odnosi się do osób, co — do prze</w:t>
      </w:r>
      <w:r>
        <w:rPr>
          <w:rStyle w:val="Teksttreci2"/>
          <w:color w:val="000000"/>
        </w:rPr>
        <w:t xml:space="preserve">dmiotów (pomijając używanie zaimka co w znaczeniu </w:t>
      </w:r>
      <w:r>
        <w:rPr>
          <w:rStyle w:val="Teksttreci2Kursywa"/>
          <w:color w:val="000000"/>
        </w:rPr>
        <w:t>który,</w:t>
      </w:r>
      <w:r>
        <w:rPr>
          <w:rStyle w:val="Teksttreci2"/>
          <w:color w:val="000000"/>
        </w:rPr>
        <w:t xml:space="preserve"> jak na przykład w potocznych zwrotach typu „ten pan, co tu był”). Wiedząc, że chodzi o osobę, zapytamy, kto to? a nie: co to?, toteż analogicznie raczej; kim on tam jest? niż: czym on tam jest? Kwest</w:t>
      </w:r>
      <w:r>
        <w:rPr>
          <w:rStyle w:val="Teksttreci2"/>
          <w:color w:val="000000"/>
        </w:rPr>
        <w:t>ia jest drobna.</w:t>
      </w:r>
    </w:p>
    <w:p w:rsidR="00000000" w:rsidRDefault="00F62650">
      <w:pPr>
        <w:pStyle w:val="Teksttreci80"/>
        <w:shd w:val="clear" w:color="auto" w:fill="auto"/>
        <w:spacing w:before="0" w:after="254" w:line="220" w:lineRule="exact"/>
        <w:ind w:firstLine="520"/>
        <w:jc w:val="both"/>
      </w:pPr>
      <w:r>
        <w:rPr>
          <w:rStyle w:val="Teksttreci8"/>
          <w:i/>
          <w:iCs/>
          <w:color w:val="000000"/>
        </w:rPr>
        <w:t>Alfabetyzacja</w:t>
      </w:r>
    </w:p>
    <w:p w:rsidR="00000000" w:rsidRDefault="00F62650">
      <w:pPr>
        <w:pStyle w:val="Teksttreci21"/>
        <w:shd w:val="clear" w:color="auto" w:fill="auto"/>
        <w:spacing w:before="0" w:line="318" w:lineRule="exact"/>
        <w:ind w:firstLine="520"/>
        <w:sectPr w:rsidR="00000000">
          <w:pgSz w:w="11900" w:h="16840"/>
          <w:pgMar w:top="1316" w:right="1667" w:bottom="1422" w:left="1311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lastRenderedPageBreak/>
        <w:t xml:space="preserve">Inż. Jerzy Kubiatowski z Warszawy nadesłał artykuł pod tytułem „Problemy alfabetyzacji w krajach Afryki” umieszczony w 4 numerze z ubiegłego roku Biuletynu Polskiego Komitetu do Spraw UNESCO. W artykule tym wyraz </w:t>
      </w:r>
      <w:r>
        <w:rPr>
          <w:rStyle w:val="Teksttreci2Kursywa"/>
          <w:color w:val="000000"/>
        </w:rPr>
        <w:t>alfabetyzacja</w:t>
      </w:r>
      <w:r>
        <w:rPr>
          <w:rStyle w:val="Teksttreci2"/>
          <w:color w:val="000000"/>
        </w:rPr>
        <w:t>, nie zarejestrowany w żadnym słowniku języka polskiego, także i w najnowszym wydawanym obecnie, użyty jest wielokrotnie. Ma on znaczyć akcję szerzenia znajomości czy</w:t>
      </w:r>
      <w:r>
        <w:rPr>
          <w:rStyle w:val="Teksttreci2"/>
          <w:color w:val="000000"/>
        </w:rPr>
        <w:softHyphen/>
        <w:t>tania i pisania, która to akcja musi mieć swoisty charakter w wypad</w:t>
      </w:r>
      <w:r>
        <w:rPr>
          <w:rStyle w:val="Teksttreci2"/>
          <w:color w:val="000000"/>
        </w:rPr>
        <w:softHyphen/>
        <w:t>kach, gdy jest prowad</w:t>
      </w:r>
      <w:r>
        <w:rPr>
          <w:rStyle w:val="Teksttreci2"/>
          <w:color w:val="000000"/>
        </w:rPr>
        <w:t>zona wśród grup ludnościowych nie posługujących się w ogóle pismem, nie znających w ogóle alfabetu, czyli analfabetów tradycyjnych i całkowitych. Zwalczanie analfabetyzmu w takich warun</w:t>
      </w:r>
      <w:r>
        <w:rPr>
          <w:rStyle w:val="Teksttreci2"/>
          <w:color w:val="000000"/>
        </w:rPr>
        <w:softHyphen/>
        <w:t>kach musi się zaczynać od wynalezienia alfabetu dla języków, które nig</w:t>
      </w:r>
      <w:r>
        <w:rPr>
          <w:rStyle w:val="Teksttreci2"/>
          <w:color w:val="000000"/>
        </w:rPr>
        <w:t>dy nie były językami pisanymi. W analogicznej akcji brali udział językoznawcy radzieccy na niektórych, zwłaszcza nieeuropejskich ob</w:t>
      </w:r>
      <w:r>
        <w:rPr>
          <w:rStyle w:val="Teksttreci2"/>
          <w:color w:val="000000"/>
        </w:rPr>
        <w:softHyphen/>
        <w:t xml:space="preserve">szarach Związku Radzieckiego. </w:t>
      </w:r>
      <w:r>
        <w:rPr>
          <w:rStyle w:val="Teksttreci2Kursywa"/>
          <w:color w:val="000000"/>
        </w:rPr>
        <w:t>Alfabetyzacja</w:t>
      </w:r>
      <w:r>
        <w:rPr>
          <w:rStyle w:val="Teksttreci2"/>
          <w:color w:val="000000"/>
        </w:rPr>
        <w:t xml:space="preserve"> jest neologizmem nie tylko w języku polskim. W języku francuskim jest czasownik </w:t>
      </w:r>
      <w:r>
        <w:rPr>
          <w:rStyle w:val="Teksttreci2Kursywa"/>
          <w:color w:val="000000"/>
          <w:lang w:val="cs-CZ" w:eastAsia="cs-CZ"/>
        </w:rPr>
        <w:t xml:space="preserve">alphabétiser </w:t>
      </w:r>
      <w:r>
        <w:rPr>
          <w:rStyle w:val="Teksttreci2"/>
          <w:color w:val="000000"/>
        </w:rPr>
        <w:t xml:space="preserve">znaczący «układać w porządku alfabetycznym» i na jego podstawie utworzona została niedawno forma rzeczownikowa </w:t>
      </w:r>
      <w:r>
        <w:rPr>
          <w:rStyle w:val="Teksttreci2Kursywa"/>
          <w:color w:val="000000"/>
          <w:lang w:val="cs-CZ" w:eastAsia="cs-CZ"/>
        </w:rPr>
        <w:t>alphabétisation,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co ma swoją logikę, bo nauka czytania i pisania w języku nie mającym alfabetu polegała na układaniu odpowiednich dź</w:t>
      </w:r>
      <w:r>
        <w:rPr>
          <w:rStyle w:val="Teksttreci2"/>
          <w:color w:val="000000"/>
        </w:rPr>
        <w:t>więków mowy w po</w:t>
      </w:r>
      <w:r>
        <w:rPr>
          <w:rStyle w:val="Teksttreci2"/>
          <w:color w:val="000000"/>
        </w:rPr>
        <w:softHyphen/>
        <w:t>rządku alfabetycznym. Artykuł łaskawie mi nadesłany przez inż. Kubiatowskiego oparty jest na sprawozdaniu z konferencji ekspertów, która się odbyła w roku ubiegłym pod auspicjami UNESCO w Nigerii i była poświęcona zagadnieniom stosowania j</w:t>
      </w:r>
      <w:r>
        <w:rPr>
          <w:rStyle w:val="Teksttreci2"/>
          <w:color w:val="000000"/>
        </w:rPr>
        <w:t>ęzyka ojczystego w akcji walki z analfabetyzmem wśród ludów Afryki. W tekście polskim jako odpo</w:t>
      </w:r>
      <w:r>
        <w:rPr>
          <w:rStyle w:val="Teksttreci2"/>
          <w:color w:val="000000"/>
        </w:rPr>
        <w:softHyphen/>
        <w:t xml:space="preserve">wiednik formy francuskiej </w:t>
      </w:r>
      <w:r>
        <w:rPr>
          <w:rStyle w:val="Teksttreci2Kursywa"/>
          <w:color w:val="000000"/>
          <w:lang w:val="cs-CZ" w:eastAsia="cs-CZ"/>
        </w:rPr>
        <w:t>alphabétisation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została wprowadzona forma polska </w:t>
      </w:r>
      <w:r>
        <w:rPr>
          <w:rStyle w:val="Teksttreci2Kursywa"/>
          <w:color w:val="000000"/>
        </w:rPr>
        <w:t>alfabetyzacja.</w:t>
      </w:r>
      <w:r>
        <w:rPr>
          <w:rStyle w:val="Teksttreci2"/>
          <w:color w:val="000000"/>
        </w:rPr>
        <w:t xml:space="preserve"> Dziękuję inż. Kubiatowskiemu za nadesłanie arty</w:t>
      </w:r>
      <w:r>
        <w:rPr>
          <w:rStyle w:val="Teksttreci2"/>
          <w:color w:val="000000"/>
        </w:rPr>
        <w:softHyphen/>
        <w:t xml:space="preserve">kułu; informacje tego </w:t>
      </w:r>
      <w:r>
        <w:rPr>
          <w:rStyle w:val="Teksttreci2"/>
          <w:color w:val="000000"/>
        </w:rPr>
        <w:t>rodzaju są cenne dla Redakcji Słownika Języka</w:t>
      </w:r>
    </w:p>
    <w:p w:rsidR="00000000" w:rsidRDefault="00F62650">
      <w:pPr>
        <w:pStyle w:val="Nagweklubstopka20"/>
        <w:shd w:val="clear" w:color="auto" w:fill="auto"/>
        <w:spacing w:after="311" w:line="220" w:lineRule="exact"/>
        <w:jc w:val="right"/>
      </w:pPr>
      <w:r>
        <w:rPr>
          <w:rStyle w:val="Nagweklubstopka2Odstpy0pt"/>
          <w:color w:val="000000"/>
        </w:rPr>
        <w:lastRenderedPageBreak/>
        <w:t>w. D</w:t>
      </w:r>
      <w:r>
        <w:rPr>
          <w:rStyle w:val="Nagweklubstopka27"/>
          <w:color w:val="000000"/>
        </w:rPr>
        <w:t>.</w:t>
      </w:r>
    </w:p>
    <w:p w:rsidR="00000000" w:rsidRDefault="00F62650">
      <w:pPr>
        <w:pStyle w:val="Teksttreci21"/>
        <w:shd w:val="clear" w:color="auto" w:fill="auto"/>
        <w:spacing w:before="0" w:after="489" w:line="306" w:lineRule="exact"/>
        <w:ind w:firstLine="0"/>
      </w:pPr>
      <w:r>
        <w:rPr>
          <w:noProof/>
        </w:rPr>
        <w:pict>
          <v:shape id="_x0000_s1060" type="#_x0000_t202" style="position:absolute;left:0;text-align:left;margin-left:9.75pt;margin-top:-31.5pt;width:19.8pt;height:14.1pt;z-index:-251654144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F62650">
                  <w:pPr>
                    <w:pStyle w:val="Nagweklubstopka12"/>
                    <w:shd w:val="clear" w:color="auto" w:fill="auto"/>
                    <w:spacing w:line="240" w:lineRule="exact"/>
                  </w:pPr>
                  <w:r>
                    <w:fldChar w:fldCharType="begin"/>
                  </w:r>
                  <w:r>
                    <w:instrText xml:space="preserve"> PAGE \* MERGEFORMAT </w:instrText>
                  </w:r>
                  <w:r>
                    <w:fldChar w:fldCharType="separate"/>
                  </w:r>
                  <w:r>
                    <w:rPr>
                      <w:rStyle w:val="Nagweklubstopka12Exact"/>
                      <w:color w:val="000000"/>
                    </w:rPr>
                    <w:t>134</w:t>
                  </w:r>
                  <w:r>
                    <w:fldChar w:fldCharType="end"/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Teksttreci2"/>
          <w:color w:val="000000"/>
        </w:rPr>
        <w:t>Polskiego, bo pozwalają go wzbogacać o wyrazy nowe, które w miarę ich ukazywania się powinny być rejestrowane, żeby się mogły znaleźć</w:t>
      </w:r>
      <w:r>
        <w:rPr>
          <w:rStyle w:val="Teksttreci2"/>
          <w:color w:val="000000"/>
        </w:rPr>
        <w:t xml:space="preserve"> w Suplemencie lub w nowym wydaniu Słownika. List swój kończy korespondent uwagą: „Jeśli wyraz </w:t>
      </w:r>
      <w:r>
        <w:rPr>
          <w:rStyle w:val="Teksttreci2Kursywa"/>
          <w:color w:val="000000"/>
        </w:rPr>
        <w:t>alfabetyzacja</w:t>
      </w:r>
      <w:r>
        <w:rPr>
          <w:rStyle w:val="Teksttreci2"/>
          <w:color w:val="000000"/>
        </w:rPr>
        <w:t xml:space="preserve"> można uznać za prze</w:t>
      </w:r>
      <w:r>
        <w:rPr>
          <w:rStyle w:val="Teksttreci2"/>
          <w:color w:val="000000"/>
        </w:rPr>
        <w:softHyphen/>
        <w:t>ciwieństwo analfabetyzmu, to wówczas powstałyby odpowiednio prze</w:t>
      </w:r>
      <w:r>
        <w:rPr>
          <w:rStyle w:val="Teksttreci2"/>
          <w:color w:val="000000"/>
        </w:rPr>
        <w:softHyphen/>
        <w:t xml:space="preserve">ciwstawne wyrazy: </w:t>
      </w:r>
      <w:r>
        <w:rPr>
          <w:rStyle w:val="Teksttreci2Kursywa"/>
          <w:color w:val="000000"/>
        </w:rPr>
        <w:t>analfabetyk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alfabetyk”.</w:t>
      </w:r>
      <w:r>
        <w:rPr>
          <w:rStyle w:val="Teksttreci2"/>
          <w:color w:val="000000"/>
        </w:rPr>
        <w:t xml:space="preserve"> Wyrazy </w:t>
      </w:r>
      <w:r>
        <w:rPr>
          <w:rStyle w:val="Teksttreci2Kursywa"/>
          <w:color w:val="000000"/>
        </w:rPr>
        <w:t>alfabetyzac</w:t>
      </w:r>
      <w:r>
        <w:rPr>
          <w:rStyle w:val="Teksttreci2Kursywa"/>
          <w:color w:val="000000"/>
        </w:rPr>
        <w:t>ja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analfabetyzm</w:t>
      </w:r>
      <w:r>
        <w:rPr>
          <w:rStyle w:val="Teksttreci2"/>
          <w:color w:val="000000"/>
        </w:rPr>
        <w:t xml:space="preserve"> nie są pod względem logicznym przeciwstawne, bo pierw</w:t>
      </w:r>
      <w:r>
        <w:rPr>
          <w:rStyle w:val="Teksttreci2"/>
          <w:color w:val="000000"/>
        </w:rPr>
        <w:softHyphen/>
        <w:t xml:space="preserve">szy z nich jest nazwą czynności, drugi, </w:t>
      </w:r>
      <w:r>
        <w:rPr>
          <w:rStyle w:val="Teksttreci2Kursywa"/>
          <w:color w:val="000000"/>
        </w:rPr>
        <w:t>analfabetyzm,</w:t>
      </w:r>
      <w:r>
        <w:rPr>
          <w:rStyle w:val="Teksttreci2"/>
          <w:color w:val="000000"/>
        </w:rPr>
        <w:t xml:space="preserve"> nazwą stanu, prze</w:t>
      </w:r>
      <w:r>
        <w:rPr>
          <w:rStyle w:val="Teksttreci2"/>
          <w:color w:val="000000"/>
        </w:rPr>
        <w:softHyphen/>
        <w:t xml:space="preserve">ciw którem uczynność jest skierowana; </w:t>
      </w:r>
      <w:r>
        <w:rPr>
          <w:rStyle w:val="Teksttreci2Kursywa"/>
          <w:color w:val="000000"/>
        </w:rPr>
        <w:t>Analfabetyk</w:t>
      </w:r>
      <w:r>
        <w:rPr>
          <w:rStyle w:val="Teksttreci2"/>
          <w:color w:val="000000"/>
        </w:rPr>
        <w:t xml:space="preserve"> nie byłby lepszy od istniejącego w języku </w:t>
      </w:r>
      <w:r>
        <w:rPr>
          <w:rStyle w:val="Teksttreci2Kursywa"/>
          <w:color w:val="000000"/>
        </w:rPr>
        <w:t>analfabety</w:t>
      </w:r>
      <w:r>
        <w:rPr>
          <w:rStyle w:val="Teksttreci2"/>
          <w:color w:val="000000"/>
        </w:rPr>
        <w:t>, ten zaś,</w:t>
      </w:r>
      <w:r>
        <w:rPr>
          <w:rStyle w:val="Teksttreci2"/>
          <w:color w:val="000000"/>
        </w:rPr>
        <w:t xml:space="preserve"> kto zna alfabet i umie robić z niego użytek to człowiek piśmienny, a nie </w:t>
      </w:r>
      <w:r>
        <w:rPr>
          <w:rStyle w:val="Teksttreci2Kursywa"/>
          <w:color w:val="000000"/>
        </w:rPr>
        <w:t>alfabeta.</w:t>
      </w:r>
      <w:r>
        <w:rPr>
          <w:rStyle w:val="Teksttreci2"/>
          <w:color w:val="000000"/>
        </w:rPr>
        <w:t xml:space="preserve"> Forma </w:t>
      </w:r>
      <w:r>
        <w:rPr>
          <w:rStyle w:val="Teksttreci2Kursywa"/>
          <w:color w:val="000000"/>
        </w:rPr>
        <w:t>alfabeta</w:t>
      </w:r>
      <w:r>
        <w:rPr>
          <w:rStyle w:val="Teksttreci2"/>
          <w:color w:val="000000"/>
        </w:rPr>
        <w:t xml:space="preserve"> ma dziś odcień trochę wiechowy, może ona znaczyć tego, kto potrafi coś przeczytać, ale nie umie pisać, albo też jest formą błędnie użytą zamiast </w:t>
      </w:r>
      <w:r>
        <w:rPr>
          <w:rStyle w:val="Teksttreci2Kursywa"/>
          <w:color w:val="000000"/>
        </w:rPr>
        <w:t>analfabety.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Formy </w:t>
      </w:r>
      <w:r>
        <w:rPr>
          <w:rStyle w:val="Teksttreci2Kursywa"/>
          <w:color w:val="000000"/>
        </w:rPr>
        <w:t>alfabeta</w:t>
      </w:r>
      <w:r>
        <w:rPr>
          <w:rStyle w:val="Teksttreci2"/>
          <w:color w:val="000000"/>
        </w:rPr>
        <w:t xml:space="preserve"> użył w książce „Czytelność a nie</w:t>
      </w:r>
      <w:r>
        <w:rPr>
          <w:rStyle w:val="Teksttreci2"/>
          <w:color w:val="000000"/>
        </w:rPr>
        <w:softHyphen/>
        <w:t>czytelność narodu” autor bardzo rozpowszechnionych w swoim czasie elementarzy Konrad Prószyński (Promyk), który pisał: „Alfabetami zaś są ci, którzy nauczyli się abecadła i lata całe, a czasem i całe życie, s</w:t>
      </w:r>
      <w:r>
        <w:rPr>
          <w:rStyle w:val="Teksttreci2"/>
          <w:color w:val="000000"/>
        </w:rPr>
        <w:t>ylabizują tylko, nie rozumiejąc wcale, co w ten nieszczęsny sposób niby czytają”.</w:t>
      </w:r>
    </w:p>
    <w:p w:rsidR="00000000" w:rsidRDefault="00F62650">
      <w:pPr>
        <w:pStyle w:val="Teksttreci80"/>
        <w:shd w:val="clear" w:color="auto" w:fill="auto"/>
        <w:spacing w:before="0" w:after="312" w:line="220" w:lineRule="exact"/>
        <w:ind w:firstLine="440"/>
        <w:jc w:val="both"/>
      </w:pPr>
      <w:r>
        <w:rPr>
          <w:rStyle w:val="Teksttreci8"/>
          <w:i/>
          <w:iCs/>
          <w:color w:val="000000"/>
        </w:rPr>
        <w:t>Należy do...</w:t>
      </w:r>
    </w:p>
    <w:p w:rsidR="00000000" w:rsidRDefault="00F62650">
      <w:pPr>
        <w:pStyle w:val="Teksttreci21"/>
        <w:shd w:val="clear" w:color="auto" w:fill="auto"/>
        <w:spacing w:before="0" w:after="374"/>
        <w:ind w:firstLine="440"/>
        <w:sectPr w:rsidR="00000000">
          <w:headerReference w:type="even" r:id="rId48"/>
          <w:headerReference w:type="default" r:id="rId49"/>
          <w:pgSz w:w="11900" w:h="16840"/>
          <w:pgMar w:top="1316" w:right="1667" w:bottom="1422" w:left="1311" w:header="0" w:footer="3" w:gutter="0"/>
          <w:pgNumType w:start="44"/>
          <w:cols w:space="720"/>
          <w:noEndnote/>
          <w:docGrid w:linePitch="360"/>
        </w:sectPr>
      </w:pPr>
      <w:r>
        <w:rPr>
          <w:rStyle w:val="Teksttreci2"/>
          <w:color w:val="000000"/>
        </w:rPr>
        <w:t>„Wieczna sromota i nienagrodzona szkoda, Polaku” — wołał kiedyś Kochanowski z powodu najazdu Tatarów na Podole. Okoliczność, która wywołała we mnie skojarzenie z</w:t>
      </w:r>
      <w:r>
        <w:rPr>
          <w:rStyle w:val="Teksttreci2"/>
          <w:color w:val="000000"/>
        </w:rPr>
        <w:t xml:space="preserve"> tym okrzykiem poety, nie ma znamion tragizmu i nie jest w ogóle bardzo poważna, pewne elementy jeżeli nie wstydu, to szkody jednak w niej są. Szkoda mianowicie, że cała klasa szósta pewnej szkoły podstawowej nie umie sobie poradzić z ćwiczeniem, w którym </w:t>
      </w:r>
      <w:r>
        <w:rPr>
          <w:rStyle w:val="Teksttreci2"/>
          <w:color w:val="000000"/>
        </w:rPr>
        <w:t>chodzi o to, żeby stwierdzić, które z trzech poniższych zdań jest sformułowane niepoprawnie: „Maraton jest jedną z najcięższych konkurencji sportowych” — „Maraton należy do najcięższych konku</w:t>
      </w:r>
      <w:r>
        <w:rPr>
          <w:rStyle w:val="Teksttreci2"/>
          <w:color w:val="000000"/>
        </w:rPr>
        <w:softHyphen/>
        <w:t>rencji sportowych”, — „Maraton należy do jednej z najcięższych k</w:t>
      </w:r>
      <w:r>
        <w:rPr>
          <w:rStyle w:val="Teksttreci2"/>
          <w:color w:val="000000"/>
        </w:rPr>
        <w:t>on</w:t>
      </w:r>
      <w:r>
        <w:rPr>
          <w:rStyle w:val="Teksttreci2"/>
          <w:color w:val="000000"/>
        </w:rPr>
        <w:softHyphen/>
        <w:t xml:space="preserve">kurencji sportowych”. Przecież nie może być żadnych wahań do tego, że niepoprawnie sformułowane jest zdanie ostatnie. Czasownik </w:t>
      </w:r>
      <w:r>
        <w:rPr>
          <w:rStyle w:val="Teksttreci2Kursywa"/>
          <w:color w:val="000000"/>
        </w:rPr>
        <w:t xml:space="preserve">należeć </w:t>
      </w:r>
      <w:r>
        <w:rPr>
          <w:rStyle w:val="Teksttreci2"/>
          <w:color w:val="000000"/>
        </w:rPr>
        <w:t>może znaczyć «być czyją własnością» albo (pomijając inne odcienie) «być częścią czego, wchodzić w skład jakiejś całoś</w:t>
      </w:r>
      <w:r>
        <w:rPr>
          <w:rStyle w:val="Teksttreci2"/>
          <w:color w:val="000000"/>
        </w:rPr>
        <w:t>ci, w zakres czegoś». Jeżeli zaś mówimy, że Maraton należy do najcięższych konkurencji spor</w:t>
      </w:r>
      <w:r>
        <w:rPr>
          <w:rStyle w:val="Teksttreci2"/>
          <w:color w:val="000000"/>
        </w:rPr>
        <w:softHyphen/>
        <w:t>towych, to wyrażamy się poprawnie, bo ciężkie konkurencje sportowe są rozmaite, wśród nich zaś jest, czyli do ich zakresu należy Maraton, Jeżeli zaś mówimy, że Mara</w:t>
      </w:r>
      <w:r>
        <w:rPr>
          <w:rStyle w:val="Teksttreci2"/>
          <w:color w:val="000000"/>
        </w:rPr>
        <w:t>ton należy do jednej z najcięższych konku</w:t>
      </w:r>
      <w:r>
        <w:rPr>
          <w:rStyle w:val="Teksttreci2"/>
          <w:color w:val="000000"/>
        </w:rPr>
        <w:softHyphen/>
        <w:t xml:space="preserve">rencji sportowych, to wypowiadamy nonsens, bo w skład tego, co jest rozumiane jako jednolita całość, nie może wchodzić co innego. Czymś jednolitym może być dla nas na przykład woda, a w jej skład wchodzi </w:t>
      </w:r>
    </w:p>
    <w:p w:rsidR="00000000" w:rsidRDefault="00F62650">
      <w:pPr>
        <w:pStyle w:val="Teksttreci21"/>
        <w:shd w:val="clear" w:color="auto" w:fill="auto"/>
        <w:spacing w:before="0" w:after="374"/>
        <w:ind w:firstLine="440"/>
      </w:pPr>
      <w:r>
        <w:rPr>
          <w:rStyle w:val="Teksttreci2"/>
          <w:color w:val="000000"/>
        </w:rPr>
        <w:lastRenderedPageBreak/>
        <w:t>wodór i tlen — ale też w tym wypadku mówimy właśnie, że wodór i tlen wchodzą w skład wody, nie m</w:t>
      </w:r>
      <w:r>
        <w:rPr>
          <w:rStyle w:val="Teksttreci2"/>
          <w:color w:val="000000"/>
        </w:rPr>
        <w:t xml:space="preserve">ówimy zaś, że należą do wody. Zwrot </w:t>
      </w:r>
      <w:r>
        <w:rPr>
          <w:rStyle w:val="Teksttreci2Kursywa"/>
          <w:color w:val="000000"/>
        </w:rPr>
        <w:t>należeć do</w:t>
      </w:r>
      <w:r>
        <w:rPr>
          <w:rStyle w:val="Teksttreci2"/>
          <w:color w:val="000000"/>
        </w:rPr>
        <w:t xml:space="preserve"> w znaczeniu «wchodzić w skład czego» jest sensownie użyty tylko wtedy, jeżeli po przyimku </w:t>
      </w:r>
      <w:r>
        <w:rPr>
          <w:rStyle w:val="Teksttreci2Kursywa"/>
          <w:color w:val="000000"/>
        </w:rPr>
        <w:t>do</w:t>
      </w:r>
      <w:r>
        <w:rPr>
          <w:rStyle w:val="Teksttreci2"/>
          <w:color w:val="000000"/>
        </w:rPr>
        <w:t xml:space="preserve"> następuje liczba mnoga rze</w:t>
      </w:r>
      <w:r>
        <w:rPr>
          <w:rStyle w:val="Teksttreci2"/>
          <w:color w:val="000000"/>
        </w:rPr>
        <w:softHyphen/>
        <w:t>czownika, którym ten przyimek rządzi, na przykład: ,,tygrys należy do zwierząt drapież</w:t>
      </w:r>
      <w:r>
        <w:rPr>
          <w:rStyle w:val="Teksttreci2"/>
          <w:color w:val="000000"/>
        </w:rPr>
        <w:t xml:space="preserve">nych”, „Wisła należy do większych rzek w Europie” — albo: „należy do jednej z większych rzek”. Po zwrocie </w:t>
      </w:r>
      <w:r>
        <w:rPr>
          <w:rStyle w:val="Teksttreci2Kursywa"/>
          <w:color w:val="000000"/>
        </w:rPr>
        <w:t>należeć do</w:t>
      </w:r>
      <w:r>
        <w:rPr>
          <w:rStyle w:val="Teksttreci2"/>
          <w:color w:val="000000"/>
        </w:rPr>
        <w:t xml:space="preserve"> uży</w:t>
      </w:r>
      <w:r>
        <w:rPr>
          <w:rStyle w:val="Teksttreci2"/>
          <w:color w:val="000000"/>
        </w:rPr>
        <w:softHyphen/>
        <w:t xml:space="preserve">wana jest liczba pojedyncza rzeczownika, którym rządzi przyimek </w:t>
      </w:r>
      <w:r>
        <w:rPr>
          <w:rStyle w:val="Teksttreci2Kursywa"/>
          <w:color w:val="000000"/>
        </w:rPr>
        <w:t xml:space="preserve">do, </w:t>
      </w:r>
      <w:r>
        <w:rPr>
          <w:rStyle w:val="Teksttreci2"/>
          <w:color w:val="000000"/>
        </w:rPr>
        <w:t xml:space="preserve">w tych wypadkach, gdy </w:t>
      </w:r>
      <w:r>
        <w:rPr>
          <w:rStyle w:val="Teksttreci2Kursywa"/>
          <w:color w:val="000000"/>
        </w:rPr>
        <w:t>należeć</w:t>
      </w:r>
      <w:r>
        <w:rPr>
          <w:rStyle w:val="Teksttreci2"/>
          <w:color w:val="000000"/>
        </w:rPr>
        <w:t xml:space="preserve"> ma znaczyć «być czyją własnością, być</w:t>
      </w:r>
      <w:r>
        <w:rPr>
          <w:rStyle w:val="Teksttreci2"/>
          <w:color w:val="000000"/>
        </w:rPr>
        <w:t xml:space="preserve"> przedmiotem czyjego posiadania». Dlatego brzmi komicznie taki frag</w:t>
      </w:r>
      <w:r>
        <w:rPr>
          <w:rStyle w:val="Teksttreci2"/>
          <w:color w:val="000000"/>
        </w:rPr>
        <w:softHyphen/>
        <w:t>ment prasowego sprawozdania z wyścigów: „dżokej ten należy do jed</w:t>
      </w:r>
      <w:r>
        <w:rPr>
          <w:rStyle w:val="Teksttreci2"/>
          <w:color w:val="000000"/>
        </w:rPr>
        <w:softHyphen/>
        <w:t>nego z najlepszych jeźdźców w Polsce”. Sprawozdawca prasowy nie miał czasu na namysł, ale szósta klasa, której odpowiadam,</w:t>
      </w:r>
      <w:r>
        <w:rPr>
          <w:rStyle w:val="Teksttreci2"/>
          <w:color w:val="000000"/>
        </w:rPr>
        <w:t xml:space="preserve"> ten czas miała, mogła więc z ćwiczenia się wywiązać i błąd wykryć.</w:t>
      </w:r>
    </w:p>
    <w:p w:rsidR="00000000" w:rsidRDefault="00F62650">
      <w:pPr>
        <w:pStyle w:val="Teksttreci80"/>
        <w:shd w:val="clear" w:color="auto" w:fill="auto"/>
        <w:spacing w:before="0" w:after="98" w:line="220" w:lineRule="exact"/>
        <w:ind w:firstLine="440"/>
        <w:jc w:val="both"/>
      </w:pPr>
      <w:r>
        <w:rPr>
          <w:rStyle w:val="Teksttreci8"/>
          <w:i/>
          <w:iCs/>
          <w:color w:val="000000"/>
        </w:rPr>
        <w:t>Międzyzdroje</w:t>
      </w:r>
      <w:r>
        <w:rPr>
          <w:rStyle w:val="Teksttreci8Bezkursywy"/>
          <w:i w:val="0"/>
          <w:iCs w:val="0"/>
          <w:color w:val="000000"/>
        </w:rPr>
        <w:t xml:space="preserve"> — </w:t>
      </w:r>
      <w:r>
        <w:rPr>
          <w:rStyle w:val="Teksttreci8"/>
          <w:i/>
          <w:iCs/>
          <w:color w:val="000000"/>
        </w:rPr>
        <w:t>Międzyzdrojów</w:t>
      </w:r>
    </w:p>
    <w:p w:rsidR="00000000" w:rsidRDefault="00F62650">
      <w:pPr>
        <w:pStyle w:val="Teksttreci21"/>
        <w:shd w:val="clear" w:color="auto" w:fill="auto"/>
        <w:spacing w:before="0" w:line="220" w:lineRule="exact"/>
        <w:ind w:firstLine="0"/>
      </w:pPr>
      <w:r>
        <w:rPr>
          <w:rStyle w:val="Teksttreci2"/>
          <w:color w:val="000000"/>
        </w:rPr>
        <w:t xml:space="preserve">Słuchaczka z Biskupca Rzeszelskiego pyta, czy nazwę </w:t>
      </w:r>
      <w:r>
        <w:rPr>
          <w:rStyle w:val="Teksttreci2Kursywa"/>
          <w:color w:val="000000"/>
        </w:rPr>
        <w:t xml:space="preserve">Międzyzdroje </w:t>
      </w:r>
      <w:r>
        <w:rPr>
          <w:rStyle w:val="Teksttreci2"/>
          <w:color w:val="000000"/>
        </w:rPr>
        <w:t xml:space="preserve">należy traktować jako formę liczby pojedynczej i zgodnie z tym mówić: </w:t>
      </w:r>
      <w:r>
        <w:rPr>
          <w:rStyle w:val="Teksttreci2Kursywa"/>
          <w:color w:val="000000"/>
        </w:rPr>
        <w:t>jadę do Międzyzdroja</w:t>
      </w:r>
      <w:r>
        <w:rPr>
          <w:rStyle w:val="Teksttreci2"/>
          <w:color w:val="000000"/>
        </w:rPr>
        <w:t xml:space="preserve"> czy</w:t>
      </w:r>
      <w:r>
        <w:rPr>
          <w:rStyle w:val="Teksttreci2"/>
          <w:color w:val="000000"/>
        </w:rPr>
        <w:t xml:space="preserve"> też jako formę liczby mnogiej, a w takim, razie: „</w:t>
      </w:r>
      <w:r>
        <w:rPr>
          <w:rStyle w:val="Teksttreci2Kursywa"/>
          <w:color w:val="000000"/>
        </w:rPr>
        <w:t>jadę do Międzyzdrojów”.</w:t>
      </w:r>
    </w:p>
    <w:p w:rsidR="00000000" w:rsidRDefault="00F62650">
      <w:pPr>
        <w:pStyle w:val="Teksttreci21"/>
        <w:shd w:val="clear" w:color="auto" w:fill="auto"/>
        <w:spacing w:before="0" w:after="374"/>
        <w:ind w:firstLine="440"/>
      </w:pPr>
      <w:r>
        <w:rPr>
          <w:rStyle w:val="Teksttreci2"/>
          <w:color w:val="000000"/>
        </w:rPr>
        <w:t xml:space="preserve">O formie </w:t>
      </w:r>
      <w:r>
        <w:rPr>
          <w:rStyle w:val="Teksttreci2Kursywa"/>
          <w:color w:val="000000"/>
        </w:rPr>
        <w:t>Międzyzdroje</w:t>
      </w:r>
      <w:r>
        <w:rPr>
          <w:rStyle w:val="Teksttreci2"/>
          <w:color w:val="000000"/>
        </w:rPr>
        <w:t xml:space="preserve"> już kiedyś mówiłem i pisałem o niej w książce „O kulturę słowa”. Pod względem słowotwórczym poprawniejsza jest forma </w:t>
      </w:r>
      <w:r>
        <w:rPr>
          <w:rStyle w:val="Teksttreci2Kursywa"/>
          <w:color w:val="000000"/>
        </w:rPr>
        <w:t>to Międzyzdroje</w:t>
      </w:r>
      <w:r>
        <w:rPr>
          <w:rStyle w:val="Teksttreci2"/>
          <w:color w:val="000000"/>
        </w:rPr>
        <w:t>, a więc jako liczba pojedy</w:t>
      </w:r>
      <w:r>
        <w:rPr>
          <w:rStyle w:val="Teksttreci2"/>
          <w:color w:val="000000"/>
        </w:rPr>
        <w:t xml:space="preserve">ncza, utworzona tak jak </w:t>
      </w:r>
      <w:r>
        <w:rPr>
          <w:rStyle w:val="Teksttreci2Kursywa"/>
          <w:color w:val="000000"/>
        </w:rPr>
        <w:t>Międzylesie</w:t>
      </w:r>
      <w:r>
        <w:rPr>
          <w:rStyle w:val="Teksttreci2"/>
          <w:color w:val="000000"/>
        </w:rPr>
        <w:t xml:space="preserve">. </w:t>
      </w:r>
      <w:r>
        <w:rPr>
          <w:rStyle w:val="Teksttreci2Kursywa"/>
          <w:color w:val="000000"/>
        </w:rPr>
        <w:t>Tym Międzylesiem</w:t>
      </w:r>
      <w:r>
        <w:rPr>
          <w:rStyle w:val="Teksttreci2"/>
          <w:color w:val="000000"/>
        </w:rPr>
        <w:t xml:space="preserve"> w liczbie mnogiej odpowiadałyby </w:t>
      </w:r>
      <w:r>
        <w:rPr>
          <w:rStyle w:val="Teksttreci2Kursywa"/>
          <w:color w:val="000000"/>
        </w:rPr>
        <w:t>Międzylasy</w:t>
      </w:r>
      <w:r>
        <w:rPr>
          <w:rStyle w:val="Teksttreci2"/>
          <w:color w:val="000000"/>
        </w:rPr>
        <w:t>, która to forma byłaby rażąca. Poczucia językowego więk</w:t>
      </w:r>
      <w:r>
        <w:rPr>
          <w:rStyle w:val="Teksttreci2"/>
          <w:color w:val="000000"/>
        </w:rPr>
        <w:softHyphen/>
        <w:t xml:space="preserve">szości mówiących forma </w:t>
      </w:r>
      <w:r>
        <w:rPr>
          <w:rStyle w:val="Teksttreci2Kursywa"/>
          <w:color w:val="000000"/>
        </w:rPr>
        <w:t>te Międzyzdroje</w:t>
      </w:r>
      <w:r>
        <w:rPr>
          <w:rStyle w:val="Teksttreci2"/>
          <w:color w:val="000000"/>
        </w:rPr>
        <w:t xml:space="preserve"> jako liczba mnoga nie razi, toteż często, chyba nawet prawie wył</w:t>
      </w:r>
      <w:r>
        <w:rPr>
          <w:rStyle w:val="Teksttreci2"/>
          <w:color w:val="000000"/>
        </w:rPr>
        <w:t>ącznie ją się słyszy. Bezkompro</w:t>
      </w:r>
      <w:r>
        <w:rPr>
          <w:rStyle w:val="Teksttreci2"/>
          <w:color w:val="000000"/>
        </w:rPr>
        <w:softHyphen/>
        <w:t xml:space="preserve">misową walkę o to </w:t>
      </w:r>
      <w:r>
        <w:rPr>
          <w:rStyle w:val="Teksttreci2Kursywa"/>
          <w:color w:val="000000"/>
        </w:rPr>
        <w:t>Międzyzdroje,</w:t>
      </w:r>
      <w:r>
        <w:rPr>
          <w:rStyle w:val="Teksttreci2"/>
          <w:color w:val="000000"/>
        </w:rPr>
        <w:t xml:space="preserve"> czyli o rozumienie nazwy jako liczby pojedynczej, utrudniałby fakt, że poprawną formą celownika byłaby w takim razie forma: </w:t>
      </w:r>
      <w:r>
        <w:rPr>
          <w:rStyle w:val="Teksttreci2Kursywa"/>
          <w:color w:val="000000"/>
        </w:rPr>
        <w:t>ku Międzyzdroju,</w:t>
      </w:r>
      <w:r>
        <w:rPr>
          <w:rStyle w:val="Teksttreci2"/>
          <w:color w:val="000000"/>
        </w:rPr>
        <w:t xml:space="preserve"> tak zaś nikt nie powie, chociaż wszyscy mówią </w:t>
      </w:r>
      <w:r>
        <w:rPr>
          <w:rStyle w:val="Teksttreci2Kursywa"/>
          <w:color w:val="000000"/>
        </w:rPr>
        <w:t>ku Mi</w:t>
      </w:r>
      <w:r>
        <w:rPr>
          <w:rStyle w:val="Teksttreci2Kursywa"/>
          <w:color w:val="000000"/>
        </w:rPr>
        <w:t>ędzylesiu.</w:t>
      </w:r>
      <w:r>
        <w:rPr>
          <w:rStyle w:val="Teksttreci2"/>
          <w:color w:val="000000"/>
        </w:rPr>
        <w:t xml:space="preserve"> Papież Grzegorz VII polecał misjona</w:t>
      </w:r>
      <w:r>
        <w:rPr>
          <w:rStyle w:val="Teksttreci2"/>
          <w:color w:val="000000"/>
        </w:rPr>
        <w:softHyphen/>
        <w:t xml:space="preserve">rzom, których wysyłał do Anglii: wykorzeniać, co się da, uświęcać co się nie da wykorzenić. </w:t>
      </w:r>
      <w:r>
        <w:rPr>
          <w:rStyle w:val="Teksttreci2Kursywa"/>
          <w:color w:val="000000"/>
        </w:rPr>
        <w:t>Tych Międzyzdrojów</w:t>
      </w:r>
      <w:r>
        <w:rPr>
          <w:rStyle w:val="Teksttreci2"/>
          <w:color w:val="000000"/>
        </w:rPr>
        <w:t xml:space="preserve"> już się chyba nie da wyko</w:t>
      </w:r>
      <w:r>
        <w:rPr>
          <w:rStyle w:val="Teksttreci2"/>
          <w:color w:val="000000"/>
        </w:rPr>
        <w:softHyphen/>
        <w:t>rzenić.</w:t>
      </w:r>
    </w:p>
    <w:p w:rsidR="00000000" w:rsidRDefault="00F62650">
      <w:pPr>
        <w:pStyle w:val="Teksttreci80"/>
        <w:shd w:val="clear" w:color="auto" w:fill="auto"/>
        <w:spacing w:before="0" w:after="80" w:line="220" w:lineRule="exact"/>
        <w:ind w:firstLine="440"/>
        <w:jc w:val="both"/>
      </w:pPr>
      <w:r>
        <w:rPr>
          <w:rStyle w:val="Teksttreci8"/>
          <w:i/>
          <w:iCs/>
          <w:color w:val="000000"/>
        </w:rPr>
        <w:t>Moczyć, zamaczać</w:t>
      </w:r>
    </w:p>
    <w:p w:rsidR="00000000" w:rsidRDefault="00F62650">
      <w:pPr>
        <w:rPr>
          <w:color w:val="auto"/>
        </w:rPr>
      </w:pP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Ob. Emilia Słuszkiewicz z Sopotu powraca do kw</w:t>
      </w:r>
      <w:r>
        <w:rPr>
          <w:rStyle w:val="Teksttreci2"/>
          <w:color w:val="000000"/>
        </w:rPr>
        <w:t>estii już raz przez siebie poruszanej, a mianowicie do sprawy napisu na opakowaniach proszku do prania bielizny produkowanego przez pewną fabrykę w Płocku. Napis ten brzmiał: „Proszek do zamaczania bielizny”. Korespondetka, protestując przeciwko temu napis</w:t>
      </w:r>
      <w:r>
        <w:rPr>
          <w:rStyle w:val="Teksttreci2"/>
          <w:color w:val="000000"/>
        </w:rPr>
        <w:t xml:space="preserve">owi, stwierdza, że bieliznę w roztworze proszku </w:t>
      </w:r>
      <w:r>
        <w:rPr>
          <w:rStyle w:val="Teksttreci2Kursywa"/>
          <w:color w:val="000000"/>
        </w:rPr>
        <w:t>moczy się,</w:t>
      </w:r>
      <w:r>
        <w:rPr>
          <w:rStyle w:val="Teksttreci2"/>
          <w:color w:val="000000"/>
        </w:rPr>
        <w:t xml:space="preserve"> a nie </w:t>
      </w:r>
      <w:r>
        <w:rPr>
          <w:rStyle w:val="Teksttreci2Kursywa"/>
          <w:color w:val="000000"/>
        </w:rPr>
        <w:t>zamacza</w:t>
      </w:r>
      <w:r>
        <w:rPr>
          <w:rStyle w:val="Teksttreci2"/>
          <w:color w:val="000000"/>
        </w:rPr>
        <w:t>.</w:t>
      </w:r>
    </w:p>
    <w:p w:rsidR="00000000" w:rsidRDefault="00F62650">
      <w:pPr>
        <w:pStyle w:val="Teksttreci21"/>
        <w:shd w:val="clear" w:color="auto" w:fill="auto"/>
        <w:spacing w:before="0" w:after="434"/>
        <w:ind w:firstLine="440"/>
      </w:pPr>
      <w:r>
        <w:rPr>
          <w:rStyle w:val="Teksttreci2"/>
          <w:color w:val="000000"/>
        </w:rPr>
        <w:t xml:space="preserve">Forma </w:t>
      </w:r>
      <w:r>
        <w:rPr>
          <w:rStyle w:val="Teksttreci2Kursywa"/>
          <w:color w:val="000000"/>
        </w:rPr>
        <w:t>zamaczać</w:t>
      </w:r>
      <w:r>
        <w:rPr>
          <w:rStyle w:val="Teksttreci2"/>
          <w:color w:val="000000"/>
        </w:rPr>
        <w:t xml:space="preserve"> jest wielokrotna w stosunku do </w:t>
      </w:r>
      <w:r>
        <w:rPr>
          <w:rStyle w:val="Teksttreci2Kursywa"/>
          <w:color w:val="000000"/>
        </w:rPr>
        <w:t>zamoczyć,</w:t>
      </w:r>
      <w:r>
        <w:rPr>
          <w:rStyle w:val="Teksttreci2"/>
          <w:color w:val="000000"/>
        </w:rPr>
        <w:t xml:space="preserve"> w zna</w:t>
      </w:r>
      <w:r>
        <w:rPr>
          <w:rStyle w:val="Teksttreci2"/>
          <w:color w:val="000000"/>
        </w:rPr>
        <w:softHyphen/>
        <w:t>czeniu obu tych form wyczuwa się okres chwilowości, gdy tymcza</w:t>
      </w:r>
      <w:r>
        <w:rPr>
          <w:rStyle w:val="Teksttreci2"/>
          <w:color w:val="000000"/>
        </w:rPr>
        <w:softHyphen/>
        <w:t>sem, o ile się orientuję w technice prania, bielizna powi</w:t>
      </w:r>
      <w:r>
        <w:rPr>
          <w:rStyle w:val="Teksttreci2"/>
          <w:color w:val="000000"/>
        </w:rPr>
        <w:t xml:space="preserve">nna przez jakiś czas moknąć w płynie, w którym został rozpuszczony proszek, a nie tylko być w nim zamoczoną. </w:t>
      </w:r>
      <w:r>
        <w:rPr>
          <w:rStyle w:val="Teksttreci2Kursywa"/>
          <w:color w:val="000000"/>
        </w:rPr>
        <w:t xml:space="preserve">Proszek do moczenia bielizny </w:t>
      </w:r>
      <w:r>
        <w:rPr>
          <w:rStyle w:val="Teksttreci2"/>
          <w:color w:val="000000"/>
        </w:rPr>
        <w:t xml:space="preserve">byłoby może lepiej, chociaż i ta stylizacja nie byłaby bardzo udana, bo pojęcie proszku i moczenia bezpośrednio się z </w:t>
      </w:r>
      <w:r>
        <w:rPr>
          <w:rStyle w:val="Teksttreci2"/>
          <w:color w:val="000000"/>
        </w:rPr>
        <w:t xml:space="preserve">sobą nie kojarzą. Chyba najprościej byłoby napisać: </w:t>
      </w:r>
      <w:r>
        <w:rPr>
          <w:rStyle w:val="Teksttreci2Kursywa"/>
          <w:color w:val="000000"/>
        </w:rPr>
        <w:t xml:space="preserve">Proszek do prania bielizny, </w:t>
      </w:r>
      <w:r>
        <w:rPr>
          <w:rStyle w:val="Teksttreci2"/>
          <w:color w:val="000000"/>
        </w:rPr>
        <w:t>o sposobie używania tego proszku mógłby informować jakiś prospekt, powodzenie zaś samego artykułu zależałoby od jego jakości.</w:t>
      </w:r>
    </w:p>
    <w:p w:rsidR="00000000" w:rsidRDefault="00F62650">
      <w:pPr>
        <w:pStyle w:val="Teksttreci80"/>
        <w:shd w:val="clear" w:color="auto" w:fill="auto"/>
        <w:spacing w:before="0" w:after="252" w:line="220" w:lineRule="exact"/>
        <w:ind w:firstLine="440"/>
        <w:jc w:val="both"/>
      </w:pPr>
      <w:r>
        <w:rPr>
          <w:rStyle w:val="Teksttreci8"/>
          <w:i/>
          <w:iCs/>
          <w:color w:val="000000"/>
        </w:rPr>
        <w:lastRenderedPageBreak/>
        <w:t>Wiersze w oryginale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Korespondent z Pieszyc, któ</w:t>
      </w:r>
      <w:r>
        <w:rPr>
          <w:rStyle w:val="Teksttreci2"/>
          <w:color w:val="000000"/>
        </w:rPr>
        <w:t>rego nazwiska nie umiem odczytać, zwrócił się z prośbą do swego przełożonego o pożyczenie mu książki z wierszami Puszkina w oryginale. Ten, do kogo prośba została skiero</w:t>
      </w:r>
      <w:r>
        <w:rPr>
          <w:rStyle w:val="Teksttreci2"/>
          <w:color w:val="000000"/>
        </w:rPr>
        <w:softHyphen/>
        <w:t>wana nie zrozumiał jej, kiedy zaś posłyszał, że chodzi o wiersze Pusz</w:t>
      </w:r>
      <w:r>
        <w:rPr>
          <w:rStyle w:val="Teksttreci2"/>
          <w:color w:val="000000"/>
        </w:rPr>
        <w:softHyphen/>
        <w:t>kina w języku ro</w:t>
      </w:r>
      <w:r>
        <w:rPr>
          <w:rStyle w:val="Teksttreci2"/>
          <w:color w:val="000000"/>
        </w:rPr>
        <w:t xml:space="preserve">syjskim, uznał, że sformułowanie prośby nie było poprawne, bo </w:t>
      </w:r>
      <w:r>
        <w:rPr>
          <w:rStyle w:val="Teksttreci2Kursywa"/>
          <w:color w:val="000000"/>
        </w:rPr>
        <w:t>wiersze w oryginale</w:t>
      </w:r>
      <w:r>
        <w:rPr>
          <w:rStyle w:val="Teksttreci2"/>
          <w:color w:val="000000"/>
        </w:rPr>
        <w:t xml:space="preserve"> to tylko wiersze w rękopisach. Kilka osób poparło tę opinię, której korespondent nie uważa za słuszną, toteż wywiązała się dyskusja, która doprowadziła nawet do zakładu. Obie</w:t>
      </w:r>
      <w:r>
        <w:rPr>
          <w:rStyle w:val="Teksttreci2"/>
          <w:color w:val="000000"/>
        </w:rPr>
        <w:t xml:space="preserve"> strony proszą o jego rozstrzygnięcie.</w:t>
      </w:r>
    </w:p>
    <w:p w:rsidR="00000000" w:rsidRDefault="00F62650">
      <w:pPr>
        <w:pStyle w:val="Teksttreci21"/>
        <w:shd w:val="clear" w:color="auto" w:fill="auto"/>
        <w:spacing w:before="0"/>
        <w:ind w:firstLine="440"/>
      </w:pPr>
      <w:r>
        <w:rPr>
          <w:rStyle w:val="Teksttreci2"/>
          <w:color w:val="000000"/>
        </w:rPr>
        <w:t>Rację ma korespondent, a nie przełożony i jego w danej kwestii zwolennicy. Potocznie używany zwrot: „czytać jakiegoś autora w ory</w:t>
      </w:r>
      <w:r>
        <w:rPr>
          <w:rStyle w:val="Teksttreci2"/>
          <w:color w:val="000000"/>
        </w:rPr>
        <w:softHyphen/>
        <w:t>ginale” znaczy czytać dzieła w tym języku, w jakim autor pisał, a nie koniecznie czytać</w:t>
      </w:r>
      <w:r>
        <w:rPr>
          <w:rStyle w:val="Teksttreci2"/>
          <w:color w:val="000000"/>
        </w:rPr>
        <w:t xml:space="preserve"> teksty własnoręcznie przez autora napisane. Żeromski w swoim dzienniku pisał: „Tłumaczę dumki Szewczenki z oryginału”, nie ma wątpliwości, że to znaczy: tłumaczę dumki wprost z języka ukraińskiego, nie ma żadnej racji przypuszczać, że Żeromski miał na myś</w:t>
      </w:r>
      <w:r>
        <w:rPr>
          <w:rStyle w:val="Teksttreci2"/>
          <w:color w:val="000000"/>
        </w:rPr>
        <w:t xml:space="preserve">li rękopisy Szewczenki. Można rękopis sfałszowany przeciwstawić rękopisowi oryginalnemu, gdy porównamy dwa rękopiśmienne teksty, ale to jest szczególny wypadek. Wreszcie jeżeli korespondent prosił, jak pisze o </w:t>
      </w:r>
      <w:r>
        <w:rPr>
          <w:rStyle w:val="Teksttreci2Kursywa"/>
          <w:color w:val="000000"/>
        </w:rPr>
        <w:t>książkę</w:t>
      </w:r>
      <w:r>
        <w:rPr>
          <w:rStyle w:val="Teksttreci2"/>
          <w:color w:val="000000"/>
        </w:rPr>
        <w:t xml:space="preserve"> z wierszami Puszkina w oryginale, to n</w:t>
      </w:r>
      <w:r>
        <w:rPr>
          <w:rStyle w:val="Teksttreci2"/>
          <w:color w:val="000000"/>
        </w:rPr>
        <w:t>ie można było w żaden sposób zrozumieć jego prośby inaczej niż w tym znaczeniu, w jakim je formułował.</w:t>
      </w:r>
    </w:p>
    <w:p w:rsidR="00000000" w:rsidRDefault="00F62650">
      <w:pPr>
        <w:pStyle w:val="Teksttreci80"/>
        <w:shd w:val="clear" w:color="auto" w:fill="auto"/>
        <w:spacing w:before="0" w:after="0" w:line="220" w:lineRule="exact"/>
        <w:ind w:left="7720"/>
        <w:jc w:val="left"/>
        <w:sectPr w:rsidR="00000000">
          <w:headerReference w:type="even" r:id="rId50"/>
          <w:headerReference w:type="default" r:id="rId51"/>
          <w:headerReference w:type="first" r:id="rId52"/>
          <w:pgSz w:w="11900" w:h="16840"/>
          <w:pgMar w:top="1316" w:right="1667" w:bottom="1422" w:left="1311" w:header="0" w:footer="3" w:gutter="0"/>
          <w:pgNumType w:start="135"/>
          <w:cols w:space="720"/>
          <w:noEndnote/>
          <w:titlePg/>
          <w:docGrid w:linePitch="360"/>
        </w:sectPr>
      </w:pPr>
      <w:r>
        <w:rPr>
          <w:rStyle w:val="Teksttreci8"/>
          <w:i/>
          <w:iCs/>
          <w:color w:val="000000"/>
        </w:rPr>
        <w:t>W. D.</w:t>
      </w:r>
    </w:p>
    <w:p w:rsidR="00000000" w:rsidRDefault="00F62650">
      <w:pPr>
        <w:pStyle w:val="Teksttreci21"/>
        <w:shd w:val="clear" w:color="auto" w:fill="auto"/>
        <w:spacing w:before="0" w:after="246" w:line="220" w:lineRule="exact"/>
        <w:ind w:left="1980" w:firstLine="0"/>
        <w:jc w:val="left"/>
      </w:pPr>
      <w:r>
        <w:rPr>
          <w:rStyle w:val="Teksttreci2"/>
          <w:color w:val="000000"/>
        </w:rPr>
        <w:lastRenderedPageBreak/>
        <w:t>SŁOWNIK JĘZYKA POLSKIEGO</w:t>
      </w:r>
    </w:p>
    <w:p w:rsidR="00000000" w:rsidRDefault="00F62650">
      <w:pPr>
        <w:pStyle w:val="Teksttreci90"/>
        <w:shd w:val="clear" w:color="auto" w:fill="auto"/>
        <w:spacing w:before="0" w:after="254" w:line="200" w:lineRule="exact"/>
        <w:ind w:left="1820"/>
        <w:jc w:val="left"/>
      </w:pPr>
      <w:r>
        <w:rPr>
          <w:rStyle w:val="Teksttreci9Odstpy0pt"/>
          <w:i/>
          <w:iCs/>
          <w:color w:val="000000"/>
        </w:rPr>
        <w:t xml:space="preserve">pod redakcją </w:t>
      </w:r>
      <w:r>
        <w:rPr>
          <w:rStyle w:val="Teksttreci9Odstpy0pt"/>
          <w:i/>
          <w:iCs/>
          <w:color w:val="000000"/>
          <w:lang w:val="en-US" w:eastAsia="en-US"/>
        </w:rPr>
        <w:t xml:space="preserve">prof, </w:t>
      </w:r>
      <w:r>
        <w:rPr>
          <w:rStyle w:val="Teksttreci9Odstpy0pt"/>
          <w:i/>
          <w:iCs/>
          <w:color w:val="000000"/>
        </w:rPr>
        <w:t>dra</w:t>
      </w:r>
      <w:r>
        <w:rPr>
          <w:rStyle w:val="Teksttreci9Bezkursywy"/>
          <w:i w:val="0"/>
          <w:iCs w:val="0"/>
          <w:color w:val="000000"/>
        </w:rPr>
        <w:t xml:space="preserve"> W. </w:t>
      </w:r>
      <w:r>
        <w:rPr>
          <w:rStyle w:val="Teksttreci9Odstpy0pt"/>
          <w:i/>
          <w:iCs/>
          <w:color w:val="000000"/>
        </w:rPr>
        <w:t>Doroszewskiego</w:t>
      </w:r>
    </w:p>
    <w:p w:rsidR="00000000" w:rsidRDefault="00F62650">
      <w:pPr>
        <w:pStyle w:val="Spistreci0"/>
        <w:shd w:val="clear" w:color="auto" w:fill="auto"/>
        <w:tabs>
          <w:tab w:val="left" w:pos="2071"/>
          <w:tab w:val="center" w:pos="3030"/>
          <w:tab w:val="center" w:pos="3888"/>
          <w:tab w:val="center" w:pos="4512"/>
          <w:tab w:val="right" w:pos="6823"/>
          <w:tab w:val="right" w:pos="7453"/>
        </w:tabs>
        <w:spacing w:before="0" w:after="0" w:line="210" w:lineRule="exact"/>
        <w:ind w:left="580" w:firstLine="0"/>
      </w:pPr>
      <w:r>
        <w:fldChar w:fldCharType="begin"/>
      </w:r>
      <w:r>
        <w:instrText xml:space="preserve"> TOC \o "1-5" \h </w:instrText>
      </w:r>
      <w:r>
        <w:instrText xml:space="preserve">\z </w:instrText>
      </w:r>
      <w:r>
        <w:fldChar w:fldCharType="separate"/>
      </w:r>
      <w:r>
        <w:rPr>
          <w:rStyle w:val="Spistreci"/>
          <w:color w:val="000000"/>
          <w:lang w:val="de-DE" w:eastAsia="de-DE"/>
        </w:rPr>
        <w:t xml:space="preserve">Tom </w:t>
      </w:r>
      <w:r>
        <w:rPr>
          <w:rStyle w:val="Spistreci"/>
          <w:color w:val="000000"/>
        </w:rPr>
        <w:t>I, str.</w:t>
      </w:r>
      <w:r>
        <w:rPr>
          <w:rStyle w:val="Spistreci"/>
          <w:color w:val="000000"/>
        </w:rPr>
        <w:tab/>
        <w:t>1206,</w:t>
      </w:r>
      <w:r>
        <w:rPr>
          <w:rStyle w:val="Spistreci"/>
          <w:color w:val="000000"/>
        </w:rPr>
        <w:tab/>
        <w:t>obejmuje</w:t>
      </w:r>
      <w:r>
        <w:rPr>
          <w:rStyle w:val="Spistreci"/>
          <w:color w:val="000000"/>
        </w:rPr>
        <w:tab/>
        <w:t>litery</w:t>
      </w:r>
      <w:r>
        <w:rPr>
          <w:rStyle w:val="Spistreci"/>
          <w:color w:val="000000"/>
        </w:rPr>
        <w:tab/>
        <w:t>A—C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220,—</w:t>
      </w:r>
    </w:p>
    <w:p w:rsidR="00000000" w:rsidRDefault="00F62650">
      <w:pPr>
        <w:pStyle w:val="Spistreci0"/>
        <w:shd w:val="clear" w:color="auto" w:fill="auto"/>
        <w:tabs>
          <w:tab w:val="left" w:pos="2071"/>
          <w:tab w:val="center" w:pos="3030"/>
          <w:tab w:val="center" w:pos="3888"/>
          <w:tab w:val="center" w:pos="4512"/>
          <w:tab w:val="right" w:pos="6823"/>
          <w:tab w:val="right" w:pos="7453"/>
        </w:tabs>
        <w:spacing w:before="0" w:after="0" w:line="210" w:lineRule="exact"/>
        <w:ind w:left="580" w:firstLine="0"/>
      </w:pPr>
      <w:r>
        <w:rPr>
          <w:rStyle w:val="Spistreci"/>
          <w:color w:val="000000"/>
          <w:lang w:val="de-DE" w:eastAsia="de-DE"/>
        </w:rPr>
        <w:t xml:space="preserve">Tom </w:t>
      </w:r>
      <w:r>
        <w:rPr>
          <w:rStyle w:val="Spistreci"/>
          <w:color w:val="000000"/>
        </w:rPr>
        <w:t>II, str.</w:t>
      </w:r>
      <w:r>
        <w:rPr>
          <w:rStyle w:val="Spistreci"/>
          <w:color w:val="000000"/>
        </w:rPr>
        <w:tab/>
        <w:t>1394,</w:t>
      </w:r>
      <w:r>
        <w:rPr>
          <w:rStyle w:val="Spistreci"/>
          <w:color w:val="000000"/>
        </w:rPr>
        <w:tab/>
        <w:t>obejmuje</w:t>
      </w:r>
      <w:r>
        <w:rPr>
          <w:rStyle w:val="Spistreci"/>
          <w:color w:val="000000"/>
        </w:rPr>
        <w:tab/>
        <w:t>litery</w:t>
      </w:r>
      <w:r>
        <w:rPr>
          <w:rStyle w:val="Spistreci"/>
          <w:color w:val="000000"/>
        </w:rPr>
        <w:tab/>
        <w:t>D—G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220,—</w:t>
      </w:r>
    </w:p>
    <w:p w:rsidR="00000000" w:rsidRDefault="00F62650">
      <w:pPr>
        <w:pStyle w:val="Spistreci0"/>
        <w:shd w:val="clear" w:color="auto" w:fill="auto"/>
        <w:tabs>
          <w:tab w:val="left" w:pos="2071"/>
          <w:tab w:val="center" w:pos="3030"/>
          <w:tab w:val="center" w:pos="3888"/>
          <w:tab w:val="center" w:pos="4512"/>
          <w:tab w:val="right" w:pos="6823"/>
          <w:tab w:val="right" w:pos="7453"/>
        </w:tabs>
        <w:spacing w:before="0" w:after="0" w:line="210" w:lineRule="exact"/>
        <w:ind w:left="580" w:firstLine="0"/>
      </w:pPr>
      <w:r>
        <w:rPr>
          <w:rStyle w:val="Spistreci"/>
          <w:color w:val="000000"/>
        </w:rPr>
        <w:t>Tom III, str.</w:t>
      </w:r>
      <w:r>
        <w:rPr>
          <w:rStyle w:val="Spistreci"/>
          <w:color w:val="000000"/>
        </w:rPr>
        <w:tab/>
        <w:t>1361,</w:t>
      </w:r>
      <w:r>
        <w:rPr>
          <w:rStyle w:val="Spistreci"/>
          <w:color w:val="000000"/>
        </w:rPr>
        <w:tab/>
        <w:t>obejmuje</w:t>
      </w:r>
      <w:r>
        <w:rPr>
          <w:rStyle w:val="Spistreci"/>
          <w:color w:val="000000"/>
        </w:rPr>
        <w:tab/>
        <w:t>litery</w:t>
      </w:r>
      <w:r>
        <w:rPr>
          <w:rStyle w:val="Spistreci"/>
          <w:color w:val="000000"/>
        </w:rPr>
        <w:tab/>
        <w:t>H—</w:t>
      </w:r>
      <w:r>
        <w:rPr>
          <w:rStyle w:val="Spistreci"/>
          <w:color w:val="000000"/>
          <w:lang w:val="ru-RU" w:eastAsia="ru-RU"/>
        </w:rPr>
        <w:t>К</w:t>
      </w:r>
      <w:r>
        <w:rPr>
          <w:rStyle w:val="Spistreci"/>
          <w:color w:val="000000"/>
          <w:lang w:val="ru-RU" w:eastAsia="ru-RU"/>
        </w:rPr>
        <w:tab/>
      </w:r>
      <w:r>
        <w:rPr>
          <w:rStyle w:val="Spistreci"/>
          <w:color w:val="000000"/>
        </w:rPr>
        <w:t>zł</w:t>
      </w:r>
      <w:r>
        <w:rPr>
          <w:rStyle w:val="Spistreci"/>
          <w:color w:val="000000"/>
        </w:rPr>
        <w:tab/>
        <w:t>220,—</w:t>
      </w:r>
    </w:p>
    <w:p w:rsidR="00000000" w:rsidRDefault="00F62650">
      <w:pPr>
        <w:pStyle w:val="Spistreci0"/>
        <w:shd w:val="clear" w:color="auto" w:fill="auto"/>
        <w:tabs>
          <w:tab w:val="right" w:pos="2017"/>
          <w:tab w:val="left" w:pos="2166"/>
          <w:tab w:val="right" w:pos="6823"/>
          <w:tab w:val="right" w:pos="7453"/>
        </w:tabs>
        <w:spacing w:before="0" w:after="0" w:line="210" w:lineRule="exact"/>
        <w:ind w:left="580" w:firstLine="0"/>
      </w:pPr>
      <w:r>
        <w:rPr>
          <w:rStyle w:val="Spistreci"/>
          <w:color w:val="000000"/>
          <w:lang w:val="de-DE" w:eastAsia="de-DE"/>
        </w:rPr>
        <w:t xml:space="preserve">Tom </w:t>
      </w:r>
      <w:r>
        <w:rPr>
          <w:rStyle w:val="Spistreci"/>
          <w:color w:val="000000"/>
        </w:rPr>
        <w:t>IV,</w:t>
      </w:r>
      <w:r>
        <w:rPr>
          <w:rStyle w:val="Spistreci"/>
          <w:color w:val="000000"/>
        </w:rPr>
        <w:tab/>
        <w:t>str.</w:t>
      </w:r>
      <w:r>
        <w:rPr>
          <w:rStyle w:val="Spistreci"/>
          <w:color w:val="000000"/>
        </w:rPr>
        <w:tab/>
        <w:t xml:space="preserve">1331, obejmuje litery I—N </w:t>
      </w:r>
      <w:r>
        <w:rPr>
          <w:rStyle w:val="SpistreciKursywa"/>
          <w:color w:val="000000"/>
        </w:rPr>
        <w:t>(do nić)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220,—</w:t>
      </w:r>
    </w:p>
    <w:p w:rsidR="00000000" w:rsidRDefault="00F62650">
      <w:pPr>
        <w:pStyle w:val="Spistreci0"/>
        <w:shd w:val="clear" w:color="auto" w:fill="auto"/>
        <w:tabs>
          <w:tab w:val="right" w:pos="2017"/>
          <w:tab w:val="left" w:pos="2166"/>
          <w:tab w:val="center" w:pos="4512"/>
          <w:tab w:val="left" w:pos="5790"/>
          <w:tab w:val="right" w:pos="6823"/>
          <w:tab w:val="right" w:pos="7453"/>
        </w:tabs>
        <w:spacing w:before="0" w:after="0" w:line="210" w:lineRule="exact"/>
        <w:ind w:left="580" w:firstLine="0"/>
      </w:pPr>
      <w:r>
        <w:rPr>
          <w:rStyle w:val="Spistreci"/>
          <w:color w:val="000000"/>
          <w:lang w:val="de-DE" w:eastAsia="de-DE"/>
        </w:rPr>
        <w:t xml:space="preserve">Tom </w:t>
      </w:r>
      <w:r>
        <w:rPr>
          <w:rStyle w:val="Spistreci"/>
          <w:color w:val="000000"/>
        </w:rPr>
        <w:t>V,</w:t>
      </w:r>
      <w:r>
        <w:rPr>
          <w:rStyle w:val="Spistreci"/>
          <w:color w:val="000000"/>
        </w:rPr>
        <w:tab/>
        <w:t>str.</w:t>
      </w:r>
      <w:r>
        <w:rPr>
          <w:rStyle w:val="Spistreci"/>
          <w:color w:val="000000"/>
        </w:rPr>
        <w:tab/>
        <w:t>1265 4- 2 nlb,</w:t>
      </w:r>
      <w:r>
        <w:rPr>
          <w:rStyle w:val="Spistreci"/>
          <w:color w:val="000000"/>
        </w:rPr>
        <w:tab/>
        <w:t>obejmuje lit. Nie-Ó w</w:t>
      </w:r>
      <w:r>
        <w:rPr>
          <w:rStyle w:val="Spistreci"/>
          <w:color w:val="000000"/>
        </w:rPr>
        <w:tab/>
      </w:r>
      <w:r>
        <w:rPr>
          <w:rStyle w:val="Spistreci"/>
          <w:color w:val="000000"/>
        </w:rPr>
        <w:t>subskr.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88,—</w:t>
      </w:r>
    </w:p>
    <w:p w:rsidR="00000000" w:rsidRDefault="00F62650">
      <w:pPr>
        <w:pStyle w:val="Spistreci0"/>
        <w:shd w:val="clear" w:color="auto" w:fill="auto"/>
        <w:tabs>
          <w:tab w:val="right" w:pos="2017"/>
          <w:tab w:val="left" w:pos="2154"/>
          <w:tab w:val="center" w:pos="4512"/>
          <w:tab w:val="left" w:pos="5778"/>
          <w:tab w:val="right" w:pos="6823"/>
          <w:tab w:val="right" w:pos="7453"/>
        </w:tabs>
        <w:spacing w:before="0" w:after="0" w:line="210" w:lineRule="exact"/>
        <w:ind w:left="580" w:firstLine="0"/>
      </w:pPr>
      <w:r>
        <w:rPr>
          <w:rStyle w:val="Spistreci"/>
          <w:color w:val="000000"/>
          <w:lang w:val="de-DE" w:eastAsia="de-DE"/>
        </w:rPr>
        <w:t xml:space="preserve">Tom </w:t>
      </w:r>
      <w:r>
        <w:rPr>
          <w:rStyle w:val="Spistreci"/>
          <w:color w:val="000000"/>
        </w:rPr>
        <w:t>VI,</w:t>
      </w:r>
      <w:r>
        <w:rPr>
          <w:rStyle w:val="Spistreci"/>
          <w:color w:val="000000"/>
        </w:rPr>
        <w:tab/>
        <w:t>str.</w:t>
      </w:r>
      <w:r>
        <w:rPr>
          <w:rStyle w:val="Spistreci"/>
          <w:color w:val="000000"/>
        </w:rPr>
        <w:tab/>
        <w:t>1477 4- 2 nlb,</w:t>
      </w:r>
      <w:r>
        <w:rPr>
          <w:rStyle w:val="Spistreci"/>
          <w:color w:val="000000"/>
        </w:rPr>
        <w:tab/>
        <w:t>obejmuje lit. P-Prę w</w:t>
      </w:r>
      <w:r>
        <w:rPr>
          <w:rStyle w:val="Spistreci"/>
          <w:color w:val="000000"/>
        </w:rPr>
        <w:tab/>
        <w:t>subskr.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88,—</w:t>
      </w:r>
    </w:p>
    <w:p w:rsidR="00000000" w:rsidRDefault="00F62650">
      <w:pPr>
        <w:pStyle w:val="Spistreci0"/>
        <w:shd w:val="clear" w:color="auto" w:fill="auto"/>
        <w:tabs>
          <w:tab w:val="right" w:pos="2017"/>
          <w:tab w:val="left" w:pos="2166"/>
          <w:tab w:val="center" w:pos="4512"/>
          <w:tab w:val="left" w:pos="5754"/>
          <w:tab w:val="right" w:pos="6823"/>
          <w:tab w:val="right" w:pos="7453"/>
        </w:tabs>
        <w:spacing w:before="0" w:after="300" w:line="210" w:lineRule="exact"/>
        <w:ind w:left="580" w:firstLine="0"/>
      </w:pPr>
      <w:r>
        <w:rPr>
          <w:rStyle w:val="Spistreci"/>
          <w:color w:val="000000"/>
          <w:lang w:val="de-DE" w:eastAsia="de-DE"/>
        </w:rPr>
        <w:t xml:space="preserve">Tom </w:t>
      </w:r>
      <w:r>
        <w:rPr>
          <w:rStyle w:val="Spistreci"/>
          <w:color w:val="000000"/>
        </w:rPr>
        <w:t>VII,</w:t>
      </w:r>
      <w:r>
        <w:rPr>
          <w:rStyle w:val="Spistreci"/>
          <w:color w:val="000000"/>
        </w:rPr>
        <w:tab/>
        <w:t>str.</w:t>
      </w:r>
      <w:r>
        <w:rPr>
          <w:rStyle w:val="Spistreci"/>
          <w:color w:val="000000"/>
        </w:rPr>
        <w:tab/>
        <w:t>1499 4- 2 nlb,</w:t>
      </w:r>
      <w:r>
        <w:rPr>
          <w:rStyle w:val="Spistreci"/>
          <w:color w:val="000000"/>
        </w:rPr>
        <w:tab/>
        <w:t>obejmuje lit. Pri-R w</w:t>
      </w:r>
      <w:r>
        <w:rPr>
          <w:rStyle w:val="Spistreci"/>
          <w:color w:val="000000"/>
        </w:rPr>
        <w:tab/>
        <w:t>subskr.</w:t>
      </w:r>
      <w:r>
        <w:rPr>
          <w:rStyle w:val="Spistreci"/>
          <w:color w:val="000000"/>
        </w:rPr>
        <w:tab/>
        <w:t>zł</w:t>
      </w:r>
      <w:r>
        <w:rPr>
          <w:rStyle w:val="Spistreci"/>
          <w:color w:val="000000"/>
        </w:rPr>
        <w:tab/>
        <w:t>88,—</w:t>
      </w:r>
    </w:p>
    <w:p w:rsidR="00000000" w:rsidRDefault="00F62650">
      <w:pPr>
        <w:pStyle w:val="Teksttreci51"/>
        <w:shd w:val="clear" w:color="auto" w:fill="auto"/>
        <w:spacing w:after="0" w:line="210" w:lineRule="exact"/>
        <w:ind w:left="580" w:right="1380" w:firstLine="200"/>
        <w:jc w:val="both"/>
      </w:pPr>
      <w:r>
        <w:rPr>
          <w:i/>
          <w:iCs/>
        </w:rPr>
        <w:fldChar w:fldCharType="end"/>
      </w:r>
      <w:r>
        <w:rPr>
          <w:rStyle w:val="Teksttreci5"/>
          <w:color w:val="000000"/>
        </w:rPr>
        <w:t>Składać się będzie z dziesięciu tomów uzupełnionych jednym, tomem indeksu słowotwórczego, któ</w:t>
      </w:r>
      <w:r>
        <w:rPr>
          <w:rStyle w:val="Teksttreci5"/>
          <w:color w:val="000000"/>
        </w:rPr>
        <w:t>rego przeznaczeniem jest uka</w:t>
      </w:r>
      <w:r>
        <w:rPr>
          <w:rStyle w:val="Teksttreci5"/>
          <w:color w:val="000000"/>
        </w:rPr>
        <w:softHyphen/>
        <w:t>zanie budowy słowotwórczej języka polskiego. Kolejne tomy uka</w:t>
      </w:r>
      <w:r>
        <w:rPr>
          <w:rStyle w:val="Teksttreci5"/>
          <w:color w:val="000000"/>
        </w:rPr>
        <w:softHyphen/>
        <w:t>zywać się będą w odstępach rocznych.</w:t>
      </w:r>
    </w:p>
    <w:p w:rsidR="00000000" w:rsidRDefault="00F62650">
      <w:pPr>
        <w:pStyle w:val="Teksttreci51"/>
        <w:shd w:val="clear" w:color="auto" w:fill="auto"/>
        <w:spacing w:after="0" w:line="210" w:lineRule="exact"/>
        <w:ind w:left="580" w:right="1380" w:firstLine="200"/>
        <w:jc w:val="both"/>
      </w:pPr>
      <w:r>
        <w:rPr>
          <w:rStyle w:val="Teksttreci5"/>
          <w:color w:val="000000"/>
        </w:rPr>
        <w:t>Słownik opracowywany jest przez zespół redakcyjny pod kie</w:t>
      </w:r>
      <w:r>
        <w:rPr>
          <w:rStyle w:val="Teksttreci5"/>
          <w:color w:val="000000"/>
        </w:rPr>
        <w:softHyphen/>
        <w:t xml:space="preserve">runkiem </w:t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>dra Witolda Doroszewskiego, czł</w:t>
      </w:r>
      <w:r>
        <w:rPr>
          <w:rStyle w:val="Teksttreci5"/>
          <w:color w:val="000000"/>
        </w:rPr>
        <w:t xml:space="preserve">onka rzecz. PAN. Przewodniczącym Komitetu Redakcyjnego jest </w:t>
      </w:r>
      <w:r>
        <w:rPr>
          <w:rStyle w:val="Teksttreci5"/>
          <w:color w:val="000000"/>
          <w:lang w:val="en-US" w:eastAsia="en-US"/>
        </w:rPr>
        <w:t xml:space="preserve">prof, </w:t>
      </w:r>
      <w:r>
        <w:rPr>
          <w:rStyle w:val="Teksttreci5"/>
          <w:color w:val="000000"/>
        </w:rPr>
        <w:t xml:space="preserve">dr Witold Taszycki, członek rzecz. PAN. Po słowniku Lindego (1807—1914 r.&gt; i Słowniku Warszawskim (Karłowicza-Kryńskiego-Niedźwieckiego, 1900—1927 r.) jest to trzecie podstawowe opracowanie </w:t>
      </w:r>
      <w:r>
        <w:rPr>
          <w:rStyle w:val="Teksttreci5"/>
          <w:color w:val="000000"/>
        </w:rPr>
        <w:t>słownictwa ogólnopolskiego, będące kontynuacją najlepszych tradycji leksyko</w:t>
      </w:r>
      <w:r>
        <w:rPr>
          <w:rStyle w:val="Teksttreci5"/>
          <w:color w:val="000000"/>
        </w:rPr>
        <w:softHyphen/>
        <w:t>grafii polskiej, bogatsze wszakże od poprzednich prac o osiągnięcia wiedzy językoznawczej naszych czasów.</w:t>
      </w:r>
    </w:p>
    <w:p w:rsidR="00000000" w:rsidRDefault="00F62650">
      <w:pPr>
        <w:pStyle w:val="Teksttreci51"/>
        <w:shd w:val="clear" w:color="auto" w:fill="auto"/>
        <w:spacing w:after="0" w:line="210" w:lineRule="exact"/>
        <w:ind w:left="580" w:right="1380" w:firstLine="200"/>
        <w:jc w:val="both"/>
      </w:pPr>
      <w:r>
        <w:rPr>
          <w:rStyle w:val="Teksttreci5"/>
          <w:color w:val="000000"/>
        </w:rPr>
        <w:t>Słownik zawiera cały zasób wyrazów mowy polskiej, które były w użyciu na p</w:t>
      </w:r>
      <w:r>
        <w:rPr>
          <w:rStyle w:val="Teksttreci5"/>
          <w:color w:val="000000"/>
        </w:rPr>
        <w:t>rzestrzeni dwóch ostatnich stuleci, jak również wy</w:t>
      </w:r>
      <w:r>
        <w:rPr>
          <w:rStyle w:val="Teksttreci5"/>
          <w:color w:val="000000"/>
        </w:rPr>
        <w:softHyphen/>
        <w:t>razy nowe, powstałe współcześnie. Znaleźć w nim można wszyst</w:t>
      </w:r>
      <w:r>
        <w:rPr>
          <w:rStyle w:val="Teksttreci5"/>
          <w:color w:val="000000"/>
        </w:rPr>
        <w:softHyphen/>
        <w:t>kie potrzebne informacje o wyrazach języka ogólnopolskiego, a więc nie tylko to, co wyraz znaczy, lecz także, jak należy tego wyrazu używać, jak</w:t>
      </w:r>
      <w:r>
        <w:rPr>
          <w:rStyle w:val="Teksttreci5"/>
          <w:color w:val="000000"/>
        </w:rPr>
        <w:t>ie są najwłaściwsze jego połączenia z innymi wyrazami, uwypuklające jego treść znaczeniową i nie dopuszcza</w:t>
      </w:r>
      <w:r>
        <w:rPr>
          <w:rStyle w:val="Teksttreci5"/>
          <w:color w:val="000000"/>
        </w:rPr>
        <w:softHyphen/>
        <w:t>jące do powstawania błędnych, niejasnych, wypaczonych sfor</w:t>
      </w:r>
      <w:r>
        <w:rPr>
          <w:rStyle w:val="Teksttreci5"/>
          <w:color w:val="000000"/>
        </w:rPr>
        <w:softHyphen/>
        <w:t>mułowań.</w:t>
      </w:r>
    </w:p>
    <w:p w:rsidR="00000000" w:rsidRDefault="00F62650">
      <w:pPr>
        <w:pStyle w:val="Teksttreci51"/>
        <w:shd w:val="clear" w:color="auto" w:fill="auto"/>
        <w:spacing w:after="0" w:line="210" w:lineRule="exact"/>
        <w:ind w:left="580" w:right="1380" w:firstLine="200"/>
        <w:jc w:val="both"/>
      </w:pPr>
      <w:r>
        <w:rPr>
          <w:rStyle w:val="Teksttreci5"/>
          <w:color w:val="000000"/>
        </w:rPr>
        <w:t>Do poszczególnych wyrazów Słownik podaje formy poprawnej odmiany gramatycznej, ob</w:t>
      </w:r>
      <w:r>
        <w:rPr>
          <w:rStyle w:val="Teksttreci5"/>
          <w:color w:val="000000"/>
        </w:rPr>
        <w:t>jaśnienia różnych znaczeń danego wy</w:t>
      </w:r>
      <w:r>
        <w:rPr>
          <w:rStyle w:val="Teksttreci5"/>
          <w:color w:val="000000"/>
        </w:rPr>
        <w:softHyphen/>
        <w:t>razu (definicje numerowane), charakterystyczne przykłady użycia wyrazu w każdym ze znaczeń, utarte zwroty frazeologiczne,, w których wyraz ten występuje.</w:t>
      </w:r>
    </w:p>
    <w:p w:rsidR="00000000" w:rsidRDefault="00F62650">
      <w:pPr>
        <w:pStyle w:val="Teksttreci51"/>
        <w:shd w:val="clear" w:color="auto" w:fill="auto"/>
        <w:spacing w:after="0" w:line="210" w:lineRule="exact"/>
        <w:ind w:left="580" w:right="1380" w:firstLine="200"/>
        <w:jc w:val="both"/>
      </w:pPr>
      <w:r>
        <w:rPr>
          <w:rStyle w:val="Teksttreci5"/>
          <w:color w:val="000000"/>
        </w:rPr>
        <w:t>Przykładami użycia wyrazów są cytaty z dzieł znanych pisa</w:t>
      </w:r>
      <w:r>
        <w:rPr>
          <w:rStyle w:val="Teksttreci5"/>
          <w:color w:val="000000"/>
        </w:rPr>
        <w:softHyphen/>
        <w:t>rzy ze w</w:t>
      </w:r>
      <w:r>
        <w:rPr>
          <w:rStyle w:val="Teksttreci5"/>
          <w:color w:val="000000"/>
        </w:rPr>
        <w:t>skazaniem autora i strony dzieła, z którego cytat za</w:t>
      </w:r>
      <w:r>
        <w:rPr>
          <w:rStyle w:val="Teksttreci5"/>
          <w:color w:val="000000"/>
        </w:rPr>
        <w:softHyphen/>
        <w:t>czerpnięto.</w:t>
      </w:r>
    </w:p>
    <w:p w:rsidR="00000000" w:rsidRDefault="00F62650">
      <w:pPr>
        <w:pStyle w:val="Teksttreci51"/>
        <w:shd w:val="clear" w:color="auto" w:fill="auto"/>
        <w:spacing w:after="0" w:line="210" w:lineRule="exact"/>
        <w:ind w:left="580" w:right="1380" w:firstLine="200"/>
        <w:jc w:val="both"/>
      </w:pPr>
      <w:r>
        <w:rPr>
          <w:rStyle w:val="Teksttreci5"/>
          <w:color w:val="000000"/>
        </w:rPr>
        <w:t>W ten sposób użytkownik Słownika uzyskuje jasny, udokumen</w:t>
      </w:r>
      <w:r>
        <w:rPr>
          <w:rStyle w:val="Teksttreci5"/>
          <w:color w:val="000000"/>
        </w:rPr>
        <w:softHyphen/>
        <w:t>towany obraz historycznego rozwoju znaczenia i stylistycznego użycia wyrazu.</w:t>
      </w:r>
    </w:p>
    <w:p w:rsidR="00000000" w:rsidRDefault="00F62650">
      <w:pPr>
        <w:pStyle w:val="Teksttreci51"/>
        <w:shd w:val="clear" w:color="auto" w:fill="auto"/>
        <w:spacing w:after="0" w:line="210" w:lineRule="exact"/>
        <w:ind w:left="580" w:firstLine="200"/>
        <w:jc w:val="both"/>
      </w:pPr>
      <w:r>
        <w:rPr>
          <w:rStyle w:val="Teksttreci5"/>
          <w:color w:val="000000"/>
        </w:rPr>
        <w:t>Słownik będzie dziełem niezbędnym dla każdego, kto dba</w:t>
      </w:r>
    </w:p>
    <w:p w:rsidR="00000000" w:rsidRDefault="00F62650">
      <w:pPr>
        <w:pStyle w:val="Teksttreci51"/>
        <w:shd w:val="clear" w:color="auto" w:fill="auto"/>
        <w:tabs>
          <w:tab w:val="left" w:pos="822"/>
        </w:tabs>
        <w:spacing w:after="0" w:line="210" w:lineRule="exact"/>
        <w:ind w:left="580" w:right="1380" w:firstLine="0"/>
        <w:jc w:val="both"/>
      </w:pPr>
      <w:r>
        <w:rPr>
          <w:rStyle w:val="Teksttreci5"/>
          <w:color w:val="000000"/>
        </w:rPr>
        <w:t>o</w:t>
      </w:r>
      <w:r>
        <w:rPr>
          <w:rStyle w:val="Teksttreci5"/>
          <w:color w:val="000000"/>
        </w:rPr>
        <w:tab/>
        <w:t>czystość, bogactwo mowy ojczystej, kto rozwija swą wiedzę, dąży do podniesienia swych kwalifikacji w pracy biurowej, redakcyjnej, pedagogicznej, naukowej i innej. Powinien znaleźć się w każdej bibliotece, w domach studentów i nauczycieli, dzia</w:t>
      </w:r>
      <w:r>
        <w:rPr>
          <w:rStyle w:val="Teksttreci5"/>
          <w:color w:val="000000"/>
        </w:rPr>
        <w:softHyphen/>
        <w:t>łaczy oświa</w:t>
      </w:r>
      <w:r>
        <w:rPr>
          <w:rStyle w:val="Teksttreci5"/>
          <w:color w:val="000000"/>
        </w:rPr>
        <w:t>towych i naukowców, pracowników biur i urzędów'</w:t>
      </w:r>
    </w:p>
    <w:p w:rsidR="00000000" w:rsidRDefault="00F62650">
      <w:pPr>
        <w:pStyle w:val="Teksttreci51"/>
        <w:shd w:val="clear" w:color="auto" w:fill="auto"/>
        <w:tabs>
          <w:tab w:val="left" w:pos="822"/>
        </w:tabs>
        <w:spacing w:after="1336" w:line="210" w:lineRule="exact"/>
        <w:ind w:left="580" w:firstLine="0"/>
        <w:jc w:val="both"/>
      </w:pPr>
      <w:r>
        <w:rPr>
          <w:rStyle w:val="Teksttreci5"/>
          <w:color w:val="000000"/>
        </w:rPr>
        <w:t>i</w:t>
      </w:r>
      <w:r>
        <w:rPr>
          <w:rStyle w:val="Teksttreci5"/>
          <w:color w:val="000000"/>
        </w:rPr>
        <w:tab/>
        <w:t>wszystkich miłośników języka.</w:t>
      </w:r>
    </w:p>
    <w:p w:rsidR="00000000" w:rsidRDefault="00F62650">
      <w:pPr>
        <w:pStyle w:val="Teksttreci150"/>
        <w:shd w:val="clear" w:color="auto" w:fill="auto"/>
        <w:spacing w:before="0" w:line="340" w:lineRule="exact"/>
        <w:ind w:left="580"/>
      </w:pPr>
      <w:r>
        <w:rPr>
          <w:rStyle w:val="Teksttreci15"/>
          <w:color w:val="000000"/>
        </w:rPr>
        <w:t>PAŃSTWOWE WYDAWNICTWO NAUKOWE</w:t>
      </w:r>
      <w:r>
        <w:br w:type="page"/>
      </w:r>
    </w:p>
    <w:p w:rsidR="00000000" w:rsidRDefault="00F62650">
      <w:pPr>
        <w:pStyle w:val="Teksttreci160"/>
        <w:shd w:val="clear" w:color="auto" w:fill="auto"/>
        <w:spacing w:after="514"/>
        <w:ind w:right="460"/>
      </w:pPr>
      <w:r>
        <w:rPr>
          <w:rStyle w:val="Teksttreci16"/>
          <w:color w:val="000000"/>
        </w:rPr>
        <w:lastRenderedPageBreak/>
        <w:t>WARUNKI PRENUMERATY CZASOPISMA PT.</w:t>
      </w:r>
      <w:r>
        <w:rPr>
          <w:rStyle w:val="Teksttreci16"/>
          <w:color w:val="000000"/>
        </w:rPr>
        <w:br/>
        <w:t>„PORADNIK JĘZYKOWY"</w:t>
      </w:r>
    </w:p>
    <w:p w:rsidR="00000000" w:rsidRDefault="00F62650">
      <w:pPr>
        <w:pStyle w:val="Teksttreci51"/>
        <w:shd w:val="clear" w:color="auto" w:fill="auto"/>
        <w:spacing w:after="526"/>
        <w:ind w:left="2840" w:right="2420" w:firstLine="0"/>
        <w:jc w:val="right"/>
      </w:pPr>
      <w:r>
        <w:rPr>
          <w:rStyle w:val="Teksttreci5"/>
          <w:color w:val="000000"/>
        </w:rPr>
        <w:t>Cena prenumeraty rocznej zł 60,— półrocznej zł 30,—</w:t>
      </w:r>
    </w:p>
    <w:p w:rsidR="00000000" w:rsidRDefault="00F62650">
      <w:pPr>
        <w:pStyle w:val="Teksttreci51"/>
        <w:shd w:val="clear" w:color="auto" w:fill="auto"/>
        <w:spacing w:after="79" w:line="200" w:lineRule="exact"/>
        <w:ind w:left="1240" w:firstLine="200"/>
        <w:jc w:val="both"/>
      </w:pPr>
      <w:r>
        <w:rPr>
          <w:rStyle w:val="Teksttreci5"/>
          <w:color w:val="000000"/>
        </w:rPr>
        <w:t>Zamówienia i wpłaty przyjmują:</w:t>
      </w:r>
    </w:p>
    <w:p w:rsidR="00000000" w:rsidRDefault="00F62650">
      <w:pPr>
        <w:pStyle w:val="Teksttreci170"/>
        <w:numPr>
          <w:ilvl w:val="0"/>
          <w:numId w:val="13"/>
        </w:numPr>
        <w:shd w:val="clear" w:color="auto" w:fill="auto"/>
        <w:tabs>
          <w:tab w:val="left" w:pos="1932"/>
        </w:tabs>
        <w:spacing w:before="0" w:after="43"/>
        <w:ind w:left="1960" w:right="760"/>
      </w:pPr>
      <w:r>
        <w:rPr>
          <w:rStyle w:val="Teksttreci17"/>
          <w:b/>
          <w:bCs/>
          <w:color w:val="000000"/>
        </w:rPr>
        <w:t>Centrala Kolportażu Prasy I Wydawnictw „Ruch”, Warsza</w:t>
      </w:r>
      <w:r>
        <w:rPr>
          <w:rStyle w:val="Teksttreci17"/>
          <w:b/>
          <w:bCs/>
          <w:color w:val="000000"/>
        </w:rPr>
        <w:softHyphen/>
        <w:t>wa, ul. Wronia 23, konto PKO nr 1-6-100.020.</w:t>
      </w:r>
    </w:p>
    <w:p w:rsidR="00000000" w:rsidRDefault="00F62650">
      <w:pPr>
        <w:pStyle w:val="Teksttreci170"/>
        <w:numPr>
          <w:ilvl w:val="0"/>
          <w:numId w:val="13"/>
        </w:numPr>
        <w:shd w:val="clear" w:color="auto" w:fill="auto"/>
        <w:tabs>
          <w:tab w:val="left" w:pos="1932"/>
        </w:tabs>
        <w:spacing w:before="0" w:after="0" w:line="360" w:lineRule="exact"/>
        <w:ind w:left="1620" w:firstLine="0"/>
        <w:jc w:val="both"/>
      </w:pPr>
      <w:r>
        <w:rPr>
          <w:rStyle w:val="Teksttreci17"/>
          <w:b/>
          <w:bCs/>
          <w:color w:val="000000"/>
        </w:rPr>
        <w:t>Oddziały i Delegatury „Ruchu".</w:t>
      </w:r>
    </w:p>
    <w:p w:rsidR="00000000" w:rsidRDefault="00F62650">
      <w:pPr>
        <w:pStyle w:val="Teksttreci170"/>
        <w:numPr>
          <w:ilvl w:val="0"/>
          <w:numId w:val="13"/>
        </w:numPr>
        <w:shd w:val="clear" w:color="auto" w:fill="auto"/>
        <w:tabs>
          <w:tab w:val="left" w:pos="1932"/>
        </w:tabs>
        <w:spacing w:before="0" w:after="0" w:line="360" w:lineRule="exact"/>
        <w:ind w:left="1620" w:firstLine="0"/>
        <w:jc w:val="both"/>
      </w:pPr>
      <w:r>
        <w:rPr>
          <w:rStyle w:val="Teksttreci17"/>
          <w:b/>
          <w:bCs/>
          <w:color w:val="000000"/>
        </w:rPr>
        <w:t>Urzędy pocztowe i listonosze.</w:t>
      </w:r>
    </w:p>
    <w:p w:rsidR="00000000" w:rsidRDefault="00F62650">
      <w:pPr>
        <w:pStyle w:val="Teksttreci170"/>
        <w:numPr>
          <w:ilvl w:val="0"/>
          <w:numId w:val="13"/>
        </w:numPr>
        <w:shd w:val="clear" w:color="auto" w:fill="auto"/>
        <w:tabs>
          <w:tab w:val="left" w:pos="1932"/>
        </w:tabs>
        <w:spacing w:before="0" w:after="226" w:line="360" w:lineRule="exact"/>
        <w:ind w:left="1620" w:firstLine="0"/>
        <w:jc w:val="both"/>
      </w:pPr>
      <w:r>
        <w:rPr>
          <w:rStyle w:val="Teksttreci17"/>
          <w:b/>
          <w:bCs/>
          <w:color w:val="000000"/>
        </w:rPr>
        <w:t>Księgarnie „Domu Książki".</w:t>
      </w:r>
    </w:p>
    <w:p w:rsidR="00000000" w:rsidRDefault="00F62650">
      <w:pPr>
        <w:pStyle w:val="Teksttreci51"/>
        <w:shd w:val="clear" w:color="auto" w:fill="auto"/>
        <w:spacing w:after="134" w:line="228" w:lineRule="exact"/>
        <w:ind w:left="1240" w:right="760" w:firstLine="200"/>
        <w:jc w:val="both"/>
      </w:pPr>
      <w:r>
        <w:rPr>
          <w:rStyle w:val="Teksttreci5"/>
          <w:color w:val="000000"/>
        </w:rPr>
        <w:t>Zamówienia przyjmowane są do dnia 10 miesiąca poprzedzają</w:t>
      </w:r>
      <w:r>
        <w:rPr>
          <w:rStyle w:val="Teksttreci5"/>
          <w:color w:val="000000"/>
        </w:rPr>
        <w:softHyphen/>
        <w:t>cego okres prenumeraty.</w:t>
      </w:r>
    </w:p>
    <w:p w:rsidR="00000000" w:rsidRDefault="00F62650">
      <w:pPr>
        <w:pStyle w:val="Teksttreci51"/>
        <w:shd w:val="clear" w:color="auto" w:fill="auto"/>
        <w:spacing w:after="137" w:line="210" w:lineRule="exact"/>
        <w:ind w:left="1240" w:right="760" w:firstLine="200"/>
        <w:jc w:val="both"/>
      </w:pPr>
      <w:r>
        <w:rPr>
          <w:rStyle w:val="Teksttreci5"/>
          <w:color w:val="000000"/>
        </w:rPr>
        <w:t>Zamówienia dla zagranicy przyjmuje Biuro Kolportażu Wydawnictw Zagranicznych „Ruch", Warszawa, ul. Wronia 23 (tel. 20-46-88). konto PKO nr 1-6-100.024. Koszt prenumeraty ze zleceniem wysyłki za granicę jest o 4C% wyższy.</w:t>
      </w:r>
    </w:p>
    <w:p w:rsidR="00000000" w:rsidRDefault="00F62650">
      <w:pPr>
        <w:pStyle w:val="Teksttreci51"/>
        <w:shd w:val="clear" w:color="auto" w:fill="auto"/>
        <w:spacing w:after="0" w:line="264" w:lineRule="exact"/>
        <w:ind w:left="1240" w:right="760" w:firstLine="200"/>
        <w:jc w:val="both"/>
        <w:sectPr w:rsidR="00000000">
          <w:headerReference w:type="even" r:id="rId53"/>
          <w:headerReference w:type="default" r:id="rId54"/>
          <w:headerReference w:type="first" r:id="rId55"/>
          <w:pgSz w:w="11900" w:h="16840"/>
          <w:pgMar w:top="1316" w:right="1667" w:bottom="1422" w:left="1311" w:header="0" w:footer="3" w:gutter="0"/>
          <w:pgNumType w:start="47"/>
          <w:cols w:space="720"/>
          <w:noEndnote/>
          <w:titlePg/>
          <w:docGrid w:linePitch="360"/>
        </w:sectPr>
      </w:pPr>
      <w:r>
        <w:rPr>
          <w:rStyle w:val="Teksttreci5"/>
          <w:color w:val="000000"/>
        </w:rPr>
        <w:t>Czasopismo „Poradnik Językowy" można nabywać we Wzor</w:t>
      </w:r>
      <w:r>
        <w:rPr>
          <w:rStyle w:val="Teksttreci5"/>
          <w:color w:val="000000"/>
        </w:rPr>
        <w:softHyphen/>
        <w:t>cowni Wydawnictw Naukowych PAN — Ossolineum — PWN, Warszawa, Pałac Kultury i Nauki (wysoki parter) oraz w nastę</w:t>
      </w:r>
      <w:r>
        <w:rPr>
          <w:rStyle w:val="Teksttreci5"/>
          <w:color w:val="000000"/>
        </w:rPr>
        <w:softHyphen/>
        <w:t>pujących księgarniach naukowych PP. „Domu Książki":</w:t>
      </w:r>
    </w:p>
    <w:p w:rsidR="00000000" w:rsidRDefault="00F62650">
      <w:pPr>
        <w:spacing w:line="151" w:lineRule="exact"/>
        <w:rPr>
          <w:color w:val="auto"/>
          <w:sz w:val="12"/>
          <w:szCs w:val="12"/>
        </w:rPr>
      </w:pPr>
    </w:p>
    <w:p w:rsidR="00000000" w:rsidRDefault="00F62650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2479" w:right="0" w:bottom="2264" w:left="0" w:header="0" w:footer="3" w:gutter="0"/>
          <w:cols w:space="720"/>
          <w:noEndnote/>
          <w:docGrid w:linePitch="360"/>
        </w:sectPr>
      </w:pPr>
    </w:p>
    <w:p w:rsidR="00000000" w:rsidRDefault="00F62650">
      <w:pPr>
        <w:rPr>
          <w:color w:val="auto"/>
          <w:sz w:val="2"/>
          <w:szCs w:val="2"/>
        </w:rPr>
      </w:pPr>
      <w:r>
        <w:rPr>
          <w:noProof/>
        </w:rPr>
        <w:lastRenderedPageBreak/>
        <w:pict>
          <v:shape id="_x0000_s1066" type="#_x0000_t202" style="position:absolute;margin-left:-7.25pt;margin-top:157.2pt;width:301.5pt;height:34.5pt;z-index:-251653120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F62650">
                  <w:pPr>
                    <w:pStyle w:val="Teksttreci51"/>
                    <w:shd w:val="clear" w:color="auto" w:fill="auto"/>
                    <w:spacing w:after="0" w:line="210" w:lineRule="exact"/>
                    <w:ind w:firstLine="240"/>
                    <w:jc w:val="left"/>
                  </w:pPr>
                  <w:r>
                    <w:rPr>
                      <w:rStyle w:val="Teksttreci5Exact"/>
                      <w:color w:val="000000"/>
                    </w:rPr>
                    <w:t xml:space="preserve">Archiwalne egzemplarze można nabywać także w wysyłkowym Prasy Archiwalnej „Ruch", Warszawa, ul miejska </w:t>
                  </w:r>
                  <w:r>
                    <w:rPr>
                      <w:rStyle w:val="Teksttreci5Odstpy-1ptExact"/>
                      <w:color w:val="000000"/>
                    </w:rPr>
                    <w:t>15/17,</w:t>
                  </w:r>
                  <w:r>
                    <w:rPr>
                      <w:rStyle w:val="Teksttreci5Exact"/>
                      <w:color w:val="000000"/>
                      <w:lang w:val="ru-RU" w:eastAsia="ru-RU"/>
                    </w:rPr>
                    <w:t xml:space="preserve"> </w:t>
                  </w:r>
                  <w:r>
                    <w:rPr>
                      <w:rStyle w:val="Teksttreci5Exact"/>
                      <w:color w:val="000000"/>
                    </w:rPr>
                    <w:t xml:space="preserve">konto PKO nr 114-6-700041 VII </w:t>
                  </w:r>
                  <w:r>
                    <w:rPr>
                      <w:rStyle w:val="Teksttreci5Odstpy-1ptExact"/>
                      <w:color w:val="000000"/>
                      <w:lang w:val="pl-PL" w:eastAsia="pl-PL"/>
                    </w:rPr>
                    <w:t>O/M.</w:t>
                  </w:r>
                </w:p>
              </w:txbxContent>
            </v:textbox>
            <w10:wrap type="square" side="right" anchorx="margin"/>
          </v:shape>
        </w:pict>
      </w:r>
    </w:p>
    <w:p w:rsidR="00000000" w:rsidRDefault="00F62650">
      <w:pPr>
        <w:pStyle w:val="Teksttreci51"/>
        <w:shd w:val="clear" w:color="auto" w:fill="auto"/>
        <w:spacing w:after="0"/>
        <w:ind w:left="240" w:hanging="240"/>
        <w:jc w:val="left"/>
      </w:pPr>
      <w:r>
        <w:rPr>
          <w:rStyle w:val="Teksttreci5"/>
          <w:color w:val="000000"/>
        </w:rPr>
        <w:t>Warszawa, Krakowskie Przed</w:t>
      </w:r>
      <w:r>
        <w:rPr>
          <w:rStyle w:val="Teksttreci5"/>
          <w:color w:val="000000"/>
        </w:rPr>
        <w:softHyphen/>
        <w:t>mieście 7</w:t>
      </w:r>
    </w:p>
    <w:p w:rsidR="00000000" w:rsidRDefault="00F62650">
      <w:pPr>
        <w:pStyle w:val="Teksttreci51"/>
        <w:shd w:val="clear" w:color="auto" w:fill="auto"/>
        <w:spacing w:after="0"/>
        <w:ind w:left="240" w:hanging="240"/>
        <w:jc w:val="left"/>
      </w:pPr>
      <w:r>
        <w:rPr>
          <w:rStyle w:val="Teksttreci5"/>
          <w:color w:val="000000"/>
        </w:rPr>
        <w:t>Wrocław, ul. Kuźnicza 42</w:t>
      </w:r>
    </w:p>
    <w:p w:rsidR="00000000" w:rsidRDefault="00F62650">
      <w:pPr>
        <w:pStyle w:val="Teksttreci51"/>
        <w:shd w:val="clear" w:color="auto" w:fill="auto"/>
        <w:spacing w:after="0"/>
        <w:ind w:left="240" w:hanging="240"/>
        <w:jc w:val="left"/>
      </w:pPr>
      <w:r>
        <w:rPr>
          <w:rStyle w:val="Teksttreci5"/>
          <w:color w:val="000000"/>
        </w:rPr>
        <w:t>Lublin, ul. Krakowskie Przed</w:t>
      </w:r>
      <w:r>
        <w:rPr>
          <w:rStyle w:val="Teksttreci5"/>
          <w:color w:val="000000"/>
        </w:rPr>
        <w:softHyphen/>
        <w:t>mieście 68</w:t>
      </w:r>
    </w:p>
    <w:p w:rsidR="00000000" w:rsidRDefault="00F62650">
      <w:pPr>
        <w:pStyle w:val="Teksttreci51"/>
        <w:shd w:val="clear" w:color="auto" w:fill="auto"/>
        <w:spacing w:after="0"/>
        <w:ind w:left="240" w:hanging="240"/>
        <w:jc w:val="left"/>
      </w:pPr>
      <w:r>
        <w:rPr>
          <w:rStyle w:val="Teksttreci5"/>
          <w:color w:val="000000"/>
        </w:rPr>
        <w:t>Szczecin, ul. Jedności Naro</w:t>
      </w:r>
      <w:r>
        <w:rPr>
          <w:rStyle w:val="Teksttreci5"/>
          <w:color w:val="000000"/>
        </w:rPr>
        <w:softHyphen/>
        <w:t>dowej 5</w:t>
      </w:r>
    </w:p>
    <w:p w:rsidR="00000000" w:rsidRDefault="00F62650">
      <w:pPr>
        <w:pStyle w:val="Teksttreci51"/>
        <w:shd w:val="clear" w:color="auto" w:fill="auto"/>
        <w:spacing w:after="0"/>
        <w:ind w:left="240" w:hanging="240"/>
        <w:jc w:val="left"/>
      </w:pPr>
      <w:r>
        <w:rPr>
          <w:rStyle w:val="Teksttreci5"/>
          <w:color w:val="000000"/>
        </w:rPr>
        <w:t xml:space="preserve">Olsztyn, Plac Wolności </w:t>
      </w:r>
      <w:r>
        <w:rPr>
          <w:rStyle w:val="Teksttreci5"/>
          <w:color w:val="000000"/>
          <w:lang w:val="ru-RU" w:eastAsia="ru-RU"/>
        </w:rPr>
        <w:t>2/3</w:t>
      </w:r>
    </w:p>
    <w:p w:rsidR="00000000" w:rsidRDefault="00F62650">
      <w:pPr>
        <w:pStyle w:val="Teksttreci51"/>
        <w:shd w:val="clear" w:color="auto" w:fill="auto"/>
        <w:spacing w:after="0"/>
        <w:ind w:left="240" w:hanging="240"/>
        <w:jc w:val="left"/>
      </w:pPr>
      <w:r>
        <w:rPr>
          <w:rStyle w:val="Teksttreci5"/>
          <w:color w:val="000000"/>
        </w:rPr>
        <w:t>Gdańsk-Wrzeszcz, ul. Grun</w:t>
      </w:r>
      <w:r>
        <w:rPr>
          <w:rStyle w:val="Teksttreci5"/>
          <w:color w:val="000000"/>
        </w:rPr>
        <w:softHyphen/>
        <w:t xml:space="preserve">waldzka </w:t>
      </w:r>
      <w:r>
        <w:rPr>
          <w:rStyle w:val="Teksttreci5Odstpy-1pt"/>
          <w:color w:val="000000"/>
        </w:rPr>
        <w:t>111/113</w:t>
      </w:r>
    </w:p>
    <w:p w:rsidR="00000000" w:rsidRDefault="00F62650">
      <w:pPr>
        <w:pStyle w:val="Teksttreci51"/>
        <w:shd w:val="clear" w:color="auto" w:fill="auto"/>
        <w:spacing w:after="0" w:line="282" w:lineRule="exact"/>
        <w:ind w:firstLine="0"/>
        <w:jc w:val="left"/>
      </w:pPr>
      <w:r>
        <w:br w:type="column"/>
      </w:r>
      <w:r>
        <w:rPr>
          <w:rStyle w:val="Teksttreci5"/>
          <w:color w:val="000000"/>
        </w:rPr>
        <w:lastRenderedPageBreak/>
        <w:t>Opole, Rynek 19,20 Łódź, ul. Piotrkowska 102a Poznań, ul. Armii Czerwo</w:t>
      </w:r>
      <w:r>
        <w:rPr>
          <w:rStyle w:val="Teksttreci5"/>
          <w:color w:val="000000"/>
        </w:rPr>
        <w:softHyphen/>
        <w:t>nej 69</w:t>
      </w:r>
    </w:p>
    <w:p w:rsidR="00000000" w:rsidRDefault="00F62650">
      <w:pPr>
        <w:pStyle w:val="Teksttreci51"/>
        <w:shd w:val="clear" w:color="auto" w:fill="auto"/>
        <w:spacing w:after="446" w:line="312" w:lineRule="exact"/>
        <w:ind w:firstLine="0"/>
        <w:jc w:val="left"/>
      </w:pPr>
      <w:r>
        <w:rPr>
          <w:rStyle w:val="Teksttreci5"/>
          <w:color w:val="000000"/>
        </w:rPr>
        <w:t>Kraków, ul. Podwale 6 Toruń, Ryn</w:t>
      </w:r>
      <w:r>
        <w:rPr>
          <w:rStyle w:val="Teksttreci5"/>
          <w:color w:val="000000"/>
        </w:rPr>
        <w:t>ek Staromiejski 30 Koszalin, ul. Zwycięstwa 20 Białystok, ul. Lipowa 43 Katowice, ul. Warszawska li</w:t>
      </w:r>
    </w:p>
    <w:p w:rsidR="00000000" w:rsidRDefault="00F62650">
      <w:pPr>
        <w:pStyle w:val="Teksttreci51"/>
        <w:shd w:val="clear" w:color="auto" w:fill="auto"/>
        <w:spacing w:after="0" w:line="204" w:lineRule="exact"/>
        <w:ind w:firstLine="0"/>
        <w:jc w:val="left"/>
        <w:sectPr w:rsidR="00000000">
          <w:type w:val="continuous"/>
          <w:pgSz w:w="11900" w:h="16840"/>
          <w:pgMar w:top="2479" w:right="2258" w:bottom="2264" w:left="2701" w:header="0" w:footer="3" w:gutter="0"/>
          <w:cols w:num="2" w:sep="1" w:space="558"/>
          <w:noEndnote/>
          <w:docGrid w:linePitch="360"/>
        </w:sectPr>
      </w:pPr>
      <w:r>
        <w:rPr>
          <w:rStyle w:val="Teksttreci5"/>
          <w:color w:val="000000"/>
        </w:rPr>
        <w:t>Punkcie Nowo-</w:t>
      </w:r>
    </w:p>
    <w:p w:rsidR="00000000" w:rsidRDefault="00F62650">
      <w:pPr>
        <w:spacing w:line="240" w:lineRule="exact"/>
        <w:rPr>
          <w:color w:val="auto"/>
          <w:sz w:val="19"/>
          <w:szCs w:val="19"/>
        </w:rPr>
      </w:pPr>
    </w:p>
    <w:p w:rsidR="00000000" w:rsidRDefault="00F62650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2494" w:right="0" w:bottom="2279" w:left="0" w:header="0" w:footer="3" w:gutter="0"/>
          <w:cols w:space="720"/>
          <w:noEndnote/>
          <w:docGrid w:linePitch="360"/>
        </w:sectPr>
      </w:pPr>
    </w:p>
    <w:p w:rsidR="00000000" w:rsidRDefault="00F62650">
      <w:pPr>
        <w:pStyle w:val="Teksttreci180"/>
        <w:shd w:val="clear" w:color="auto" w:fill="auto"/>
        <w:sectPr w:rsidR="00000000">
          <w:type w:val="continuous"/>
          <w:pgSz w:w="11900" w:h="16840"/>
          <w:pgMar w:top="2494" w:right="2258" w:bottom="2279" w:left="2683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 id="_x0000_s1067" type="#_x0000_t202" style="position:absolute;left:0;text-align:left;margin-left:255.55pt;margin-top:-2.4pt;width:84pt;height:10.5pt;z-index:-251652096;mso-wrap-distance-right:5pt;mso-wrap-distance-bottom:7.8pt;mso-position-horizontal-relative:margin" filled="f" stroked="f">
            <v:textbox style="mso-fit-shape-to-text:t" inset="0,0,0,0">
              <w:txbxContent>
                <w:p w:rsidR="00000000" w:rsidRDefault="00F62650">
                  <w:pPr>
                    <w:pStyle w:val="Teksttreci18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Teksttreci18Exact"/>
                      <w:color w:val="000000"/>
                    </w:rPr>
                    <w:t>OTRZYMYWANIE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Teksttreci18"/>
          <w:color w:val="000000"/>
        </w:rPr>
        <w:t>TYLKO PRENUMERATA ZAPEWNIA REGULARNE CZASOPISMA</w:t>
      </w:r>
    </w:p>
    <w:p w:rsidR="00F62650" w:rsidRDefault="00F62650">
      <w:pPr>
        <w:pStyle w:val="Stopka"/>
        <w:shd w:val="clear" w:color="auto" w:fill="auto"/>
        <w:tabs>
          <w:tab w:val="left" w:pos="696"/>
        </w:tabs>
        <w:ind w:right="180" w:firstLine="480"/>
      </w:pPr>
      <w:r>
        <w:rPr>
          <w:rStyle w:val="StopkaZnak1"/>
          <w:color w:val="000000"/>
          <w:vertAlign w:val="superscript"/>
        </w:rPr>
        <w:lastRenderedPageBreak/>
        <w:t>1</w:t>
      </w:r>
      <w:r>
        <w:rPr>
          <w:rStyle w:val="StopkaZnak1"/>
          <w:color w:val="000000"/>
        </w:rPr>
        <w:tab/>
        <w:t>Przykład ten świadczy, jak słuszna jest myśl stworzenia w kraju obserwa</w:t>
      </w:r>
      <w:r>
        <w:rPr>
          <w:rStyle w:val="StopkaZnak1"/>
          <w:color w:val="000000"/>
        </w:rPr>
        <w:softHyphen/>
        <w:t>torium leksykograficznego, które mogłoby w tego rodzaju sprawach oddać nieoce</w:t>
      </w:r>
      <w:r>
        <w:rPr>
          <w:rStyle w:val="StopkaZnak1"/>
          <w:color w:val="000000"/>
        </w:rPr>
        <w:softHyphen/>
        <w:t>nione usługi.</w:t>
      </w:r>
    </w:p>
    <w:sectPr w:rsidR="00F62650">
      <w:type w:val="continuous"/>
      <w:pgSz w:w="11900" w:h="16840"/>
      <w:pgMar w:top="2494" w:right="2258" w:bottom="2279" w:left="26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50" w:rsidRDefault="00F62650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F62650" w:rsidRDefault="00F62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4.5pt;margin-top:715.55pt;width:298.8pt;height:7.5pt;z-index:-2516520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TECHNIKUM POLIGRAFICZNE</w:t>
                </w:r>
                <w:r>
                  <w:rPr>
                    <w:rStyle w:val="NagweklubstopkaBezkursywy"/>
                    <w:i w:val="0"/>
                    <w:iCs w:val="0"/>
                    <w:color w:val="000000"/>
                  </w:rPr>
                  <w:t xml:space="preserve"> — 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WARSZAWA, UL. WIŚLANA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98.55pt;margin-top:756.3pt;width:274.2pt;height:8.4pt;z-index:-2516193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5490"/>
                  </w:tabs>
                  <w:spacing w:line="240" w:lineRule="auto"/>
                </w:pPr>
                <w:r>
                  <w:rPr>
                    <w:rStyle w:val="StopkaZnak1"/>
                    <w:i w:val="0"/>
                    <w:iCs w:val="0"/>
                    <w:color w:val="000000"/>
                    <w:spacing w:val="0"/>
                    <w:vertAlign w:val="superscript"/>
                  </w:rPr>
                  <w:t>26</w:t>
                </w:r>
                <w:r>
                  <w:rPr>
                    <w:rStyle w:val="StopkaZnak1"/>
                    <w:i w:val="0"/>
                    <w:iCs w:val="0"/>
                    <w:color w:val="000000"/>
                    <w:spacing w:val="0"/>
                  </w:rPr>
                  <w:tab/>
                </w:r>
                <w:r>
                  <w:rPr>
                    <w:rStyle w:val="StopkaZnak1"/>
                    <w:i w:val="0"/>
                    <w:iCs w:val="0"/>
                    <w:color w:val="000000"/>
                    <w:spacing w:val="0"/>
                    <w:lang w:val="de-DE" w:eastAsia="de-DE"/>
                  </w:rPr>
                  <w:t xml:space="preserve">Slavia Occidentalis </w:t>
                </w:r>
                <w:r>
                  <w:rPr>
                    <w:rStyle w:val="StopkaZnak1"/>
                    <w:i w:val="0"/>
                    <w:iCs w:val="0"/>
                    <w:color w:val="000000"/>
                    <w:spacing w:val="0"/>
                  </w:rPr>
                  <w:t>XI, s. 96—8 oraz XV, s. 147.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50" w:rsidRDefault="00F62650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F62650" w:rsidRDefault="00F62650">
      <w:r>
        <w:continuationSeparator/>
      </w:r>
    </w:p>
  </w:footnote>
  <w:footnote w:id="1">
    <w:p w:rsidR="00000000" w:rsidRDefault="00F62650">
      <w:pPr>
        <w:pStyle w:val="Stopka"/>
        <w:shd w:val="clear" w:color="auto" w:fill="auto"/>
        <w:tabs>
          <w:tab w:val="left" w:pos="702"/>
        </w:tabs>
        <w:ind w:right="200"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Charakterystyczne też, że w zarządzeniu Ministra Szkolnictwa Wyższ</w:t>
      </w:r>
      <w:r>
        <w:rPr>
          <w:rStyle w:val="StopkaZnak1"/>
          <w:color w:val="000000"/>
        </w:rPr>
        <w:t xml:space="preserve">ego z dn. </w:t>
      </w:r>
      <w:r>
        <w:rPr>
          <w:rStyle w:val="StopkaZnak1"/>
          <w:color w:val="000000"/>
          <w:lang w:val="cs-CZ" w:eastAsia="cs-CZ"/>
        </w:rPr>
        <w:t xml:space="preserve">15.VII.1965 </w:t>
      </w:r>
      <w:r>
        <w:rPr>
          <w:rStyle w:val="StopkaZnak1"/>
          <w:color w:val="000000"/>
        </w:rPr>
        <w:t>w sprawie bliższego określenia stopni i tytułów naukowych, które określa się w zależności „od dziedziny nauki lub dyscypliny naukowej, których te stopnie i tytuły dotyczą”, w odniesieniu do stopni i tytułów reprezentujących przede wsz</w:t>
      </w:r>
      <w:r>
        <w:rPr>
          <w:rStyle w:val="StopkaZnak1"/>
          <w:color w:val="000000"/>
        </w:rPr>
        <w:t xml:space="preserve">ystkim sztukę </w:t>
      </w:r>
      <w:r>
        <w:rPr>
          <w:rStyle w:val="StopkaKursywa"/>
          <w:color w:val="000000"/>
        </w:rPr>
        <w:t>wojenną</w:t>
      </w:r>
      <w:r>
        <w:rPr>
          <w:rStyle w:val="StopkaZnak1"/>
          <w:color w:val="000000"/>
        </w:rPr>
        <w:t>, ustala się jako bliższe określenie stopnia nau</w:t>
      </w:r>
      <w:r>
        <w:rPr>
          <w:rStyle w:val="StopkaZnak1"/>
          <w:color w:val="000000"/>
        </w:rPr>
        <w:softHyphen/>
        <w:t xml:space="preserve">kowego: stopnie doktora, docenta i profesora nauk </w:t>
      </w:r>
      <w:r>
        <w:rPr>
          <w:rStyle w:val="StopkaKursywa"/>
          <w:color w:val="000000"/>
        </w:rPr>
        <w:t>wojskowych.</w:t>
      </w:r>
    </w:p>
  </w:footnote>
  <w:footnote w:id="2">
    <w:p w:rsidR="00000000" w:rsidRDefault="00F62650">
      <w:pPr>
        <w:pStyle w:val="Stopka"/>
        <w:shd w:val="clear" w:color="auto" w:fill="auto"/>
        <w:tabs>
          <w:tab w:val="left" w:pos="702"/>
        </w:tabs>
        <w:spacing w:line="264" w:lineRule="exact"/>
        <w:ind w:firstLine="460"/>
      </w:pPr>
      <w:r>
        <w:rPr>
          <w:rStyle w:val="StopkaKursywa"/>
          <w:color w:val="000000"/>
          <w:vertAlign w:val="superscript"/>
        </w:rPr>
        <w:footnoteRef/>
      </w:r>
      <w:r>
        <w:rPr>
          <w:rStyle w:val="StopkaKursywa"/>
          <w:color w:val="000000"/>
        </w:rPr>
        <w:tab/>
      </w:r>
      <w:r>
        <w:rPr>
          <w:rStyle w:val="StopkaZnak1"/>
          <w:color w:val="000000"/>
        </w:rPr>
        <w:t xml:space="preserve">W niniejszych rozważaniach mających na celu przedstawienie zagadnień od strony analizy terminologicznej, nie traktujemy terminu </w:t>
      </w:r>
      <w:r>
        <w:rPr>
          <w:rStyle w:val="StopkaKursywa"/>
          <w:color w:val="000000"/>
        </w:rPr>
        <w:t>wiedza wojskowa</w:t>
      </w:r>
      <w:r>
        <w:rPr>
          <w:rStyle w:val="StopkaZnak1"/>
          <w:color w:val="000000"/>
        </w:rPr>
        <w:t xml:space="preserve"> jako synonimu </w:t>
      </w:r>
      <w:r>
        <w:rPr>
          <w:rStyle w:val="StopkaKursywa"/>
          <w:color w:val="000000"/>
        </w:rPr>
        <w:t>nauki wojennej.</w:t>
      </w:r>
      <w:r>
        <w:rPr>
          <w:rStyle w:val="StopkaZnak1"/>
          <w:color w:val="000000"/>
        </w:rPr>
        <w:t xml:space="preserve"> Na podstawie wstępnych badań można przyjąć, że terminu wiedza wojskowa używa się częściej wtedy, gdy chodzi o podkreślenie aspektu dydaktycznego: natomiast termin </w:t>
      </w:r>
      <w:r>
        <w:rPr>
          <w:rStyle w:val="StopkaKursywa"/>
          <w:color w:val="000000"/>
        </w:rPr>
        <w:t>nauka wojenna</w:t>
      </w:r>
      <w:r>
        <w:rPr>
          <w:rStyle w:val="StopkaZnak1"/>
          <w:color w:val="000000"/>
        </w:rPr>
        <w:t xml:space="preserve"> odpowiada lepiej dyscy</w:t>
      </w:r>
      <w:r>
        <w:rPr>
          <w:rStyle w:val="StopkaZnak1"/>
          <w:color w:val="000000"/>
        </w:rPr>
        <w:softHyphen/>
        <w:t>plinie badawczej (naukowe</w:t>
      </w:r>
      <w:r>
        <w:rPr>
          <w:rStyle w:val="StopkaZnak1"/>
          <w:color w:val="000000"/>
        </w:rPr>
        <w:t>j).</w:t>
      </w:r>
    </w:p>
  </w:footnote>
  <w:footnote w:id="3">
    <w:p w:rsidR="00000000" w:rsidRDefault="00F62650">
      <w:pPr>
        <w:pStyle w:val="Stopka"/>
        <w:shd w:val="clear" w:color="auto" w:fill="auto"/>
        <w:tabs>
          <w:tab w:val="left" w:pos="690"/>
        </w:tabs>
        <w:spacing w:line="264" w:lineRule="exact"/>
        <w:ind w:firstLine="46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Kursywa"/>
          <w:color w:val="000000"/>
        </w:rPr>
        <w:t>Kulturowy</w:t>
      </w:r>
      <w:r>
        <w:rPr>
          <w:rStyle w:val="StopkaZnak1"/>
          <w:color w:val="000000"/>
        </w:rPr>
        <w:t xml:space="preserve"> — związany z całokształtem dorobku ludzkości w zakresie kul</w:t>
      </w:r>
      <w:r>
        <w:rPr>
          <w:rStyle w:val="StopkaZnak1"/>
          <w:color w:val="000000"/>
        </w:rPr>
        <w:softHyphen/>
        <w:t xml:space="preserve">tury; </w:t>
      </w:r>
      <w:r>
        <w:rPr>
          <w:rStyle w:val="StopkaKursywa"/>
          <w:color w:val="000000"/>
        </w:rPr>
        <w:t>kulturalny</w:t>
      </w:r>
      <w:r>
        <w:rPr>
          <w:rStyle w:val="StopkaZnak1"/>
          <w:color w:val="000000"/>
        </w:rPr>
        <w:t xml:space="preserve"> — odnoszący się w jakimś stopniu (zakresie) do kultury.</w:t>
      </w:r>
    </w:p>
  </w:footnote>
  <w:footnote w:id="4">
    <w:p w:rsidR="00000000" w:rsidRDefault="00F62650">
      <w:pPr>
        <w:pStyle w:val="Stopka"/>
        <w:shd w:val="clear" w:color="auto" w:fill="auto"/>
        <w:tabs>
          <w:tab w:val="left" w:pos="684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Często też okazuje się, że systemy pojęciowe i struktury terminologiczne niektórych dyscyplin nie są rozbudowane </w:t>
      </w:r>
      <w:r>
        <w:rPr>
          <w:rStyle w:val="StopkaZnak1"/>
          <w:color w:val="000000"/>
        </w:rPr>
        <w:t>proporcjonalnie do ich roli w działal</w:t>
      </w:r>
      <w:r>
        <w:rPr>
          <w:rStyle w:val="StopkaZnak1"/>
          <w:color w:val="000000"/>
        </w:rPr>
        <w:softHyphen/>
        <w:t>ności praktycznej (jak np. system pojęciowy i struktura terminologiczna motoryki).</w:t>
      </w:r>
    </w:p>
  </w:footnote>
  <w:footnote w:id="5">
    <w:p w:rsidR="00000000" w:rsidRDefault="00F62650">
      <w:pPr>
        <w:pStyle w:val="Stopka"/>
        <w:shd w:val="clear" w:color="auto" w:fill="auto"/>
        <w:spacing w:line="200" w:lineRule="exact"/>
        <w:ind w:left="840"/>
        <w:jc w:val="left"/>
      </w:pPr>
      <w:r>
        <w:rPr>
          <w:rStyle w:val="StopkaZnak1"/>
          <w:color w:val="000000"/>
        </w:rPr>
        <w:t>Por. Jęz. 1958, z. 5, s. 255.</w:t>
      </w:r>
    </w:p>
  </w:footnote>
  <w:footnote w:id="6">
    <w:p w:rsidR="00000000" w:rsidRDefault="00F62650">
      <w:pPr>
        <w:pStyle w:val="Stopka"/>
        <w:shd w:val="clear" w:color="auto" w:fill="auto"/>
        <w:tabs>
          <w:tab w:val="left" w:pos="756"/>
        </w:tabs>
        <w:spacing w:line="276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Podobnie jak w niektórych błędach uczniowskich w zadaniach szko</w:t>
      </w:r>
      <w:r>
        <w:rPr>
          <w:rStyle w:val="StopkaZnak1"/>
          <w:color w:val="000000"/>
        </w:rPr>
        <w:t>lnych odczytać możemy specyficzne właściwości wymowy dziecka i cechy gwarowe jego środowiska.</w:t>
      </w:r>
    </w:p>
  </w:footnote>
  <w:footnote w:id="7">
    <w:p w:rsidR="00000000" w:rsidRDefault="00F62650">
      <w:pPr>
        <w:pStyle w:val="Stopka"/>
        <w:shd w:val="clear" w:color="auto" w:fill="auto"/>
        <w:tabs>
          <w:tab w:val="left" w:pos="796"/>
        </w:tabs>
        <w:spacing w:line="282" w:lineRule="exact"/>
        <w:ind w:left="460"/>
      </w:pPr>
      <w:r>
        <w:rPr>
          <w:rStyle w:val="StopkaKursyw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W roku 1618 szlachetny Jan Poklatecki. Parcz. </w:t>
      </w:r>
      <w:r>
        <w:rPr>
          <w:rStyle w:val="StopkaZnak1"/>
          <w:color w:val="000000"/>
          <w:lang w:val="de-DE" w:eastAsia="de-DE"/>
        </w:rPr>
        <w:t xml:space="preserve">An. </w:t>
      </w:r>
      <w:r>
        <w:rPr>
          <w:rStyle w:val="StopkaZnak1"/>
          <w:color w:val="000000"/>
        </w:rPr>
        <w:t>s. 149.</w:t>
      </w:r>
    </w:p>
  </w:footnote>
  <w:footnote w:id="8">
    <w:p w:rsidR="00000000" w:rsidRDefault="00F62650">
      <w:pPr>
        <w:pStyle w:val="Stopka"/>
        <w:shd w:val="clear" w:color="auto" w:fill="auto"/>
        <w:tabs>
          <w:tab w:val="left" w:pos="768"/>
        </w:tabs>
        <w:spacing w:line="282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</w:rPr>
        <w:t xml:space="preserve">Tak np. w zapiskach warszawskich w 1457 r. zapis czso, w 1458 r. czzo. W zapiskach mazowieckich w 1464 r. czso itd. Z roku 1497 forma Redeczsky od n. m. Redecz i wyjątkowo z pierwszej </w:t>
      </w:r>
      <w:r>
        <w:rPr>
          <w:rStyle w:val="StopkaZnak1"/>
          <w:color w:val="000000"/>
          <w:lang w:val="de-DE" w:eastAsia="de-DE"/>
        </w:rPr>
        <w:t xml:space="preserve">pol. </w:t>
      </w:r>
      <w:r>
        <w:rPr>
          <w:rStyle w:val="StopkaZnak1"/>
          <w:color w:val="000000"/>
        </w:rPr>
        <w:t>XVI w. Radeczsky.</w:t>
      </w:r>
    </w:p>
  </w:footnote>
  <w:footnote w:id="9">
    <w:p w:rsidR="00000000" w:rsidRDefault="00F62650">
      <w:pPr>
        <w:pStyle w:val="Stopka"/>
        <w:shd w:val="clear" w:color="auto" w:fill="auto"/>
        <w:tabs>
          <w:tab w:val="left" w:pos="774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T. Lehr-Spławiński (Język polski. Pochodzenie — powstanie — rozwó</w:t>
      </w:r>
      <w:r>
        <w:rPr>
          <w:rStyle w:val="StopkaZnak1"/>
          <w:color w:val="000000"/>
        </w:rPr>
        <w:t xml:space="preserve">j. Wyd. 2. Warszawa 1951) rekonstruuje w zabytkach z XV w. połączenia </w:t>
      </w:r>
      <w:r>
        <w:rPr>
          <w:rStyle w:val="StopkaZnak1"/>
          <w:color w:val="000000"/>
          <w:lang w:val="cs-CZ" w:eastAsia="cs-CZ"/>
        </w:rPr>
        <w:t>č</w:t>
      </w:r>
      <w:r>
        <w:rPr>
          <w:rStyle w:val="StopkaZnak1"/>
          <w:color w:val="000000"/>
        </w:rPr>
        <w:t xml:space="preserve"> + s jako c + s (por. np. wiersz Słoty w transkrypcji tego autora na s. 205—2C6 wymienio</w:t>
      </w:r>
      <w:r>
        <w:rPr>
          <w:rStyle w:val="StopkaZnak1"/>
          <w:color w:val="000000"/>
        </w:rPr>
        <w:softHyphen/>
        <w:t>nego dzieła). Pomimo to S. Vrtel_Wierczyński w wierszu Słoty transkrybuje stale czso, czsole, cz</w:t>
      </w:r>
      <w:r>
        <w:rPr>
          <w:rStyle w:val="StopkaZnak1"/>
          <w:color w:val="000000"/>
        </w:rPr>
        <w:t xml:space="preserve">sny, niczs, chociaż w tekście występuje i forma co (1 raz) i nic (też 1 raz). (Por. Średniowieczna poezja polska świecka. Opracował Stefan </w:t>
      </w:r>
      <w:r>
        <w:rPr>
          <w:rStyle w:val="StopkaZnak1"/>
          <w:color w:val="000000"/>
          <w:lang w:val="cs-CZ" w:eastAsia="cs-CZ"/>
        </w:rPr>
        <w:t xml:space="preserve">Vrtel- </w:t>
      </w:r>
      <w:r>
        <w:rPr>
          <w:rStyle w:val="StopkaZnak1"/>
          <w:color w:val="000000"/>
        </w:rPr>
        <w:t xml:space="preserve">Wierczyński. Wrocław (1949). Biblioteka Narodowa. Seria 1, nr 60). Wymowę </w:t>
      </w:r>
      <w:r>
        <w:rPr>
          <w:rStyle w:val="StopkaZnak1"/>
          <w:color w:val="000000"/>
          <w:lang w:val="cs-CZ" w:eastAsia="cs-CZ"/>
        </w:rPr>
        <w:t xml:space="preserve">č </w:t>
      </w:r>
      <w:r>
        <w:rPr>
          <w:rStyle w:val="StopkaZnak1"/>
          <w:color w:val="000000"/>
        </w:rPr>
        <w:t>+ s spotykamy jeszcze w Biblii Kró</w:t>
      </w:r>
      <w:r>
        <w:rPr>
          <w:rStyle w:val="StopkaZnak1"/>
          <w:color w:val="000000"/>
        </w:rPr>
        <w:t xml:space="preserve">lowej Zofii, której pisarz nigdy nie oznacza </w:t>
      </w:r>
      <w:r>
        <w:rPr>
          <w:rStyle w:val="StopkaZnak1"/>
          <w:color w:val="000000"/>
          <w:lang w:val="cs-CZ" w:eastAsia="cs-CZ"/>
        </w:rPr>
        <w:t xml:space="preserve">č </w:t>
      </w:r>
      <w:r>
        <w:rPr>
          <w:rStyle w:val="StopkaZnak1"/>
          <w:color w:val="000000"/>
        </w:rPr>
        <w:t xml:space="preserve">za pomocą c, ale u którego spotykamy zapisy czso, niczs obok cso, nics przy zupełnym braku postaci czo, co. Widocznie formy </w:t>
      </w:r>
      <w:r>
        <w:rPr>
          <w:rStyle w:val="StopkaZnak1"/>
          <w:color w:val="000000"/>
          <w:lang w:val="cs-CZ" w:eastAsia="cs-CZ"/>
        </w:rPr>
        <w:t>č</w:t>
      </w:r>
      <w:r>
        <w:rPr>
          <w:rStyle w:val="StopkaZnak1"/>
          <w:color w:val="000000"/>
        </w:rPr>
        <w:t xml:space="preserve">so//cso były u niego faktultatywne. (Por. A. Paszkiewicz: </w:t>
      </w:r>
      <w:r>
        <w:rPr>
          <w:rStyle w:val="StopkaZnak1"/>
          <w:color w:val="000000"/>
          <w:lang w:val="de-DE" w:eastAsia="de-DE"/>
        </w:rPr>
        <w:t>Die Konsonantenverbindunge</w:t>
      </w:r>
      <w:r>
        <w:rPr>
          <w:rStyle w:val="StopkaZnak1"/>
          <w:color w:val="000000"/>
          <w:lang w:val="de-DE" w:eastAsia="de-DE"/>
        </w:rPr>
        <w:t xml:space="preserve">n </w:t>
      </w:r>
      <w:r>
        <w:rPr>
          <w:rStyle w:val="StopkaZnak1"/>
          <w:color w:val="000000"/>
        </w:rPr>
        <w:t xml:space="preserve">im </w:t>
      </w:r>
      <w:r>
        <w:rPr>
          <w:rStyle w:val="StopkaZnak1"/>
          <w:color w:val="000000"/>
          <w:lang w:val="de-DE" w:eastAsia="de-DE"/>
        </w:rPr>
        <w:t xml:space="preserve">Polnischen. </w:t>
      </w:r>
      <w:r>
        <w:rPr>
          <w:rStyle w:val="StopkaZnak1"/>
          <w:color w:val="000000"/>
        </w:rPr>
        <w:t xml:space="preserve">Archiw f. </w:t>
      </w:r>
      <w:r>
        <w:rPr>
          <w:rStyle w:val="StopkaZnak1"/>
          <w:color w:val="000000"/>
          <w:lang w:val="de-DE" w:eastAsia="de-DE"/>
        </w:rPr>
        <w:t xml:space="preserve">slavische Philologie. Herausgegeben von V. Jagic. Berlin. T. 31, 1910, s. 102—193 (114—119). </w:t>
      </w:r>
      <w:r>
        <w:rPr>
          <w:rStyle w:val="StopkaZnak1"/>
          <w:color w:val="000000"/>
        </w:rPr>
        <w:t xml:space="preserve">Także </w:t>
      </w:r>
      <w:r>
        <w:rPr>
          <w:rStyle w:val="StopkaZnak1"/>
          <w:color w:val="000000"/>
          <w:lang w:val="de-DE" w:eastAsia="de-DE"/>
        </w:rPr>
        <w:t xml:space="preserve">J. </w:t>
      </w:r>
      <w:r>
        <w:rPr>
          <w:rStyle w:val="StopkaZnak1"/>
          <w:color w:val="000000"/>
        </w:rPr>
        <w:t xml:space="preserve">Łoś: Gramatyka polska. </w:t>
      </w:r>
      <w:r>
        <w:rPr>
          <w:rStyle w:val="StopkaZnak1"/>
          <w:color w:val="000000"/>
          <w:lang w:val="de-DE" w:eastAsia="de-DE"/>
        </w:rPr>
        <w:t xml:space="preserve">Cz. 1: </w:t>
      </w:r>
      <w:r>
        <w:rPr>
          <w:rStyle w:val="StopkaZnak1"/>
          <w:color w:val="000000"/>
        </w:rPr>
        <w:t>Głosownia histo</w:t>
      </w:r>
      <w:r>
        <w:rPr>
          <w:rStyle w:val="StopkaZnak1"/>
          <w:color w:val="000000"/>
        </w:rPr>
        <w:softHyphen/>
        <w:t>ryczna. Lwów -Warszawa-Kraków 1922, s. 180). Oczywiście wymowa cso mogła się utrz</w:t>
      </w:r>
      <w:r>
        <w:rPr>
          <w:rStyle w:val="StopkaZnak1"/>
          <w:color w:val="000000"/>
        </w:rPr>
        <w:t xml:space="preserve">ymać tak długo, jak długo podtrzymywało ją istnienie równoległej wymowy </w:t>
      </w:r>
      <w:r>
        <w:rPr>
          <w:rStyle w:val="StopkaZnak1"/>
          <w:color w:val="000000"/>
          <w:lang w:val="cs-CZ" w:eastAsia="cs-CZ"/>
        </w:rPr>
        <w:t xml:space="preserve">čso. </w:t>
      </w:r>
      <w:r>
        <w:rPr>
          <w:rStyle w:val="StopkaZnak1"/>
          <w:color w:val="000000"/>
        </w:rPr>
        <w:t>Wnioskować przeto należy, że okres od zupełnego zaniku tej ostatniej do cał</w:t>
      </w:r>
      <w:r>
        <w:rPr>
          <w:rStyle w:val="StopkaZnak1"/>
          <w:color w:val="000000"/>
        </w:rPr>
        <w:softHyphen/>
        <w:t>kowitego ustalenia się postaci co jako jedynej w staropolszczyźnie nie mógł trwać zbyt długo.</w:t>
      </w:r>
    </w:p>
  </w:footnote>
  <w:footnote w:id="10">
    <w:p w:rsidR="00000000" w:rsidRDefault="00F62650">
      <w:pPr>
        <w:pStyle w:val="Stopka"/>
        <w:shd w:val="clear" w:color="auto" w:fill="auto"/>
        <w:tabs>
          <w:tab w:val="left" w:pos="788"/>
        </w:tabs>
        <w:spacing w:line="264" w:lineRule="exact"/>
        <w:ind w:left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M. Ru</w:t>
      </w:r>
      <w:r>
        <w:rPr>
          <w:rStyle w:val="StopkaZnak1"/>
          <w:color w:val="000000"/>
        </w:rPr>
        <w:t xml:space="preserve">dnicki: Nazwa miasta Gdańska. — </w:t>
      </w:r>
      <w:r>
        <w:rPr>
          <w:rStyle w:val="StopkaZnak1"/>
          <w:color w:val="000000"/>
          <w:lang w:val="en-US" w:eastAsia="en-US"/>
        </w:rPr>
        <w:t xml:space="preserve">Sl. </w:t>
      </w:r>
      <w:r>
        <w:rPr>
          <w:rStyle w:val="StopkaZnak1"/>
          <w:color w:val="000000"/>
          <w:lang w:val="de-DE" w:eastAsia="de-DE"/>
        </w:rPr>
        <w:t xml:space="preserve">Occid. </w:t>
      </w:r>
      <w:r>
        <w:rPr>
          <w:rStyle w:val="StopkaZnak1"/>
          <w:color w:val="000000"/>
        </w:rPr>
        <w:t>I, 1921, s. 169—185.</w:t>
      </w:r>
    </w:p>
  </w:footnote>
  <w:footnote w:id="11">
    <w:p w:rsidR="00000000" w:rsidRDefault="00F62650">
      <w:pPr>
        <w:pStyle w:val="Stopka"/>
        <w:shd w:val="clear" w:color="auto" w:fill="auto"/>
        <w:spacing w:line="200" w:lineRule="exact"/>
        <w:ind w:left="800"/>
        <w:jc w:val="left"/>
      </w:pPr>
      <w:r>
        <w:rPr>
          <w:rStyle w:val="StopkaZnak1"/>
          <w:color w:val="000000"/>
        </w:rPr>
        <w:t xml:space="preserve">A. Bruckner: </w:t>
      </w:r>
      <w:r>
        <w:rPr>
          <w:rStyle w:val="StopkaZnak1"/>
          <w:color w:val="000000"/>
          <w:lang w:val="de-DE" w:eastAsia="de-DE"/>
        </w:rPr>
        <w:t xml:space="preserve">Danzig </w:t>
      </w:r>
      <w:r>
        <w:rPr>
          <w:rStyle w:val="StopkaZnak1"/>
          <w:color w:val="000000"/>
        </w:rPr>
        <w:t xml:space="preserve">— </w:t>
      </w:r>
      <w:r>
        <w:rPr>
          <w:rStyle w:val="StopkaZnak1"/>
          <w:color w:val="000000"/>
          <w:lang w:val="cs-CZ" w:eastAsia="cs-CZ"/>
        </w:rPr>
        <w:t xml:space="preserve">Arch. </w:t>
      </w:r>
      <w:r>
        <w:rPr>
          <w:rStyle w:val="StopkaZnak1"/>
          <w:color w:val="000000"/>
        </w:rPr>
        <w:t xml:space="preserve">F. </w:t>
      </w:r>
      <w:r>
        <w:rPr>
          <w:rStyle w:val="StopkaZnak1"/>
          <w:color w:val="000000"/>
          <w:lang w:val="cs-CZ" w:eastAsia="cs-CZ"/>
        </w:rPr>
        <w:t xml:space="preserve">slav. </w:t>
      </w:r>
      <w:r>
        <w:rPr>
          <w:rStyle w:val="StopkaZnak1"/>
          <w:color w:val="000000"/>
          <w:lang w:val="de-DE" w:eastAsia="de-DE"/>
        </w:rPr>
        <w:t xml:space="preserve">Philologie. </w:t>
      </w:r>
      <w:r>
        <w:rPr>
          <w:rStyle w:val="StopkaZnak1"/>
          <w:color w:val="000000"/>
        </w:rPr>
        <w:t xml:space="preserve">T. </w:t>
      </w:r>
      <w:r>
        <w:rPr>
          <w:rStyle w:val="StopkaZnak1"/>
          <w:color w:val="000000"/>
          <w:lang w:val="ru-RU" w:eastAsia="ru-RU"/>
        </w:rPr>
        <w:t xml:space="preserve">38, 1923, </w:t>
      </w:r>
      <w:r>
        <w:rPr>
          <w:rStyle w:val="StopkaZnak1"/>
          <w:color w:val="000000"/>
          <w:lang w:val="de-DE" w:eastAsia="de-DE"/>
        </w:rPr>
        <w:t xml:space="preserve">s. </w:t>
      </w:r>
      <w:r>
        <w:rPr>
          <w:rStyle w:val="StopkaZnak1"/>
          <w:color w:val="000000"/>
          <w:lang w:val="ru-RU" w:eastAsia="ru-RU"/>
        </w:rPr>
        <w:t>44—55.</w:t>
      </w:r>
    </w:p>
  </w:footnote>
  <w:footnote w:id="12">
    <w:p w:rsidR="00000000" w:rsidRDefault="00F62650">
      <w:pPr>
        <w:pStyle w:val="Stopka"/>
        <w:shd w:val="clear" w:color="auto" w:fill="auto"/>
        <w:spacing w:line="264" w:lineRule="exact"/>
        <w:ind w:firstLine="460"/>
      </w:pPr>
      <w:r>
        <w:rPr>
          <w:rStyle w:val="StopkaKursywa"/>
          <w:color w:val="000000"/>
          <w:vertAlign w:val="superscript"/>
        </w:rPr>
        <w:t>2Ą</w:t>
      </w:r>
      <w:r>
        <w:rPr>
          <w:rStyle w:val="StopkaZnak1"/>
          <w:color w:val="000000"/>
        </w:rPr>
        <w:t xml:space="preserve"> Nazwisko Gdaniec może być utworzone od hipotetycznego im. os. *Gdan z przyr. -ec,</w:t>
      </w:r>
      <w:r>
        <w:rPr>
          <w:rStyle w:val="StopkaZnak1"/>
          <w:color w:val="000000"/>
        </w:rPr>
        <w:t xml:space="preserve"> jak np. nazwisko Jakubiec od imienia Jakub, Michalec od Michał, Pawelec od Paweł, Adamiec od Adam, Sobaniec od Soban.</w:t>
      </w:r>
    </w:p>
  </w:footnote>
  <w:footnote w:id="13">
    <w:p w:rsidR="00000000" w:rsidRDefault="00F62650">
      <w:pPr>
        <w:pStyle w:val="Stopka"/>
        <w:shd w:val="clear" w:color="auto" w:fill="auto"/>
        <w:tabs>
          <w:tab w:val="left" w:pos="1204"/>
        </w:tabs>
        <w:spacing w:line="282" w:lineRule="exact"/>
        <w:ind w:left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zresztą czeską nazwę miejscową Bechyne i nazwiska Małkinia: Małek,</w:t>
      </w:r>
    </w:p>
  </w:footnote>
  <w:footnote w:id="14">
    <w:p w:rsidR="00000000" w:rsidRDefault="00F62650">
      <w:pPr>
        <w:pStyle w:val="Stopka"/>
        <w:shd w:val="clear" w:color="auto" w:fill="auto"/>
        <w:tabs>
          <w:tab w:val="left" w:pos="744"/>
        </w:tabs>
        <w:spacing w:line="282" w:lineRule="exact"/>
      </w:pPr>
      <w:r>
        <w:rPr>
          <w:rStyle w:val="StopkaZnak1"/>
          <w:color w:val="000000"/>
        </w:rPr>
        <w:t>Gorynia: Gor itp.</w:t>
      </w:r>
    </w:p>
  </w:footnote>
  <w:footnote w:id="15">
    <w:p w:rsidR="00000000" w:rsidRDefault="00F62650">
      <w:pPr>
        <w:pStyle w:val="Stopka"/>
        <w:shd w:val="clear" w:color="auto" w:fill="auto"/>
        <w:tabs>
          <w:tab w:val="left" w:pos="768"/>
        </w:tabs>
        <w:spacing w:line="264" w:lineRule="exact"/>
        <w:ind w:firstLine="46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S. Rospond: Śląskie studia toponomastyczne [w:] Rozpr. Kom. Jęz. II. Wrocł. Tow. Nauk. Wrocław 1954, s. 33.</w:t>
      </w:r>
    </w:p>
  </w:footnote>
  <w:footnote w:id="16">
    <w:p w:rsidR="00000000" w:rsidRDefault="00F62650">
      <w:pPr>
        <w:pStyle w:val="Stopka"/>
        <w:shd w:val="clear" w:color="auto" w:fill="auto"/>
        <w:tabs>
          <w:tab w:val="left" w:pos="782"/>
        </w:tabs>
        <w:spacing w:line="264" w:lineRule="exact"/>
        <w:ind w:left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Słownik geograf. Królestwa Polskiego SV.</w:t>
      </w:r>
    </w:p>
  </w:footnote>
  <w:footnote w:id="17">
    <w:p w:rsidR="00000000" w:rsidRDefault="00F62650">
      <w:pPr>
        <w:pStyle w:val="Stopka"/>
        <w:shd w:val="clear" w:color="auto" w:fill="auto"/>
        <w:tabs>
          <w:tab w:val="left" w:pos="794"/>
        </w:tabs>
        <w:spacing w:line="264" w:lineRule="exact"/>
        <w:ind w:left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  <w:lang w:val="cs-CZ" w:eastAsia="cs-CZ"/>
        </w:rPr>
        <w:t xml:space="preserve">Op. </w:t>
      </w:r>
      <w:r>
        <w:rPr>
          <w:rStyle w:val="StopkaZnak1"/>
          <w:color w:val="000000"/>
        </w:rPr>
        <w:t>cit. t. 14, s. 259.</w:t>
      </w:r>
    </w:p>
  </w:footnote>
  <w:footnote w:id="18">
    <w:p w:rsidR="00000000" w:rsidRDefault="00F62650">
      <w:pPr>
        <w:pStyle w:val="Stopka"/>
        <w:shd w:val="clear" w:color="auto" w:fill="auto"/>
        <w:tabs>
          <w:tab w:val="left" w:pos="788"/>
        </w:tabs>
        <w:spacing w:line="264" w:lineRule="exact"/>
        <w:ind w:left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S. Kowalczewski: Góry Świętokrzyskie. Warszawa 1952, s. 59.</w:t>
      </w:r>
    </w:p>
  </w:footnote>
  <w:footnote w:id="19">
    <w:p w:rsidR="00000000" w:rsidRDefault="00F62650">
      <w:pPr>
        <w:pStyle w:val="Stopka"/>
        <w:shd w:val="clear" w:color="auto" w:fill="auto"/>
        <w:tabs>
          <w:tab w:val="left" w:pos="756"/>
        </w:tabs>
        <w:spacing w:line="264" w:lineRule="exact"/>
        <w:ind w:firstLine="4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M. Karaś: Nazwy miejscowe typu Podgóra, Zalas w języku polskim i w innych językach słowiańskich. PAN — Prace Onomastyczne, nr 1, Wrocław </w:t>
      </w:r>
      <w:r>
        <w:rPr>
          <w:rStyle w:val="StopkaZnak1"/>
          <w:color w:val="000000"/>
        </w:rPr>
        <w:t>1955.</w:t>
      </w:r>
    </w:p>
  </w:footnote>
  <w:footnote w:id="20">
    <w:p w:rsidR="00000000" w:rsidRDefault="00F62650">
      <w:pPr>
        <w:pStyle w:val="Stopka"/>
        <w:shd w:val="clear" w:color="auto" w:fill="auto"/>
        <w:tabs>
          <w:tab w:val="left" w:pos="786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Nazwa Zagdańsko pod względem słowotwórczym wygląda tak jak nazwa Powidzko, gdzie przedrostek po + podstawa derywacyjna </w:t>
      </w:r>
      <w:r>
        <w:rPr>
          <w:rStyle w:val="StopkaZnak1"/>
          <w:color w:val="000000"/>
          <w:lang w:val="cs-CZ" w:eastAsia="cs-CZ"/>
        </w:rPr>
        <w:t xml:space="preserve">vid- </w:t>
      </w:r>
      <w:r>
        <w:rPr>
          <w:rStyle w:val="StopkaZnak1"/>
          <w:color w:val="000000"/>
        </w:rPr>
        <w:t>i przyroste</w:t>
      </w:r>
      <w:r>
        <w:rPr>
          <w:rStyle w:val="StopkaZnak1"/>
          <w:color w:val="000000"/>
        </w:rPr>
        <w:t>k -sko. Podstawa derywacyjna w czystej postaci występuje w nazwie Wida, obok czego Widawa, Widawka, Widna, Widnica, Wda, Powidz, Owidz, Przywidz(a), Zawidza i</w:t>
      </w:r>
      <w:r>
        <w:rPr>
          <w:rStyle w:val="StopkaZnak1"/>
          <w:color w:val="000000"/>
          <w:lang w:val="ru-RU" w:eastAsia="ru-RU"/>
        </w:rPr>
        <w:t xml:space="preserve"> </w:t>
      </w:r>
      <w:r>
        <w:rPr>
          <w:rStyle w:val="StopkaZnak1"/>
          <w:color w:val="000000"/>
        </w:rPr>
        <w:t xml:space="preserve">inne. Nazwa Powidzko zapisana jest w 1245 r. w postaci Ponidsko prope Milich (Stenzel G. A., </w:t>
      </w:r>
      <w:r>
        <w:rPr>
          <w:rStyle w:val="StopkaZnak1"/>
          <w:color w:val="000000"/>
          <w:lang w:val="de-DE" w:eastAsia="de-DE"/>
        </w:rPr>
        <w:t>Urku</w:t>
      </w:r>
      <w:r>
        <w:rPr>
          <w:rStyle w:val="StopkaZnak1"/>
          <w:color w:val="000000"/>
          <w:lang w:val="de-DE" w:eastAsia="de-DE"/>
        </w:rPr>
        <w:t xml:space="preserve">nder zur Geschichte des Bisth. Breslau im Mittelalter. Heransgegeben von... Breslau 1845, s. 7). </w:t>
      </w:r>
      <w:r>
        <w:rPr>
          <w:rStyle w:val="StopkaZnak1"/>
          <w:color w:val="000000"/>
        </w:rPr>
        <w:t>W dokumentach wizytacyjnych diecezji wro</w:t>
      </w:r>
      <w:r>
        <w:rPr>
          <w:rStyle w:val="StopkaZnak1"/>
          <w:color w:val="000000"/>
        </w:rPr>
        <w:softHyphen/>
        <w:t>cławskiej wydanych przez Jungnitza spotykamy liczne zapisy dotyczące tej miej</w:t>
      </w:r>
      <w:r>
        <w:rPr>
          <w:rStyle w:val="StopkaZnak1"/>
          <w:color w:val="000000"/>
        </w:rPr>
        <w:softHyphen/>
        <w:t xml:space="preserve">scowości, jak: 1579 r. Powitzko (cz. 1, </w:t>
      </w:r>
      <w:r>
        <w:rPr>
          <w:rStyle w:val="StopkaZnak1"/>
          <w:color w:val="000000"/>
        </w:rPr>
        <w:t xml:space="preserve">s. 97, 1666 — 1667 r., s. 448—450 i 463). A obok tego zapis z tej samej okolicy: partem, </w:t>
      </w:r>
      <w:r>
        <w:rPr>
          <w:rStyle w:val="StopkaZnak1"/>
          <w:color w:val="000000"/>
          <w:lang w:val="de-DE" w:eastAsia="de-DE"/>
        </w:rPr>
        <w:t xml:space="preserve">quae vocatur </w:t>
      </w:r>
      <w:r>
        <w:rPr>
          <w:rStyle w:val="StopkaZnak1"/>
          <w:color w:val="000000"/>
        </w:rPr>
        <w:t xml:space="preserve">Powida </w:t>
      </w:r>
      <w:r>
        <w:rPr>
          <w:rStyle w:val="StopkaZnak1"/>
          <w:color w:val="000000"/>
          <w:lang w:val="de-DE" w:eastAsia="de-DE"/>
        </w:rPr>
        <w:t xml:space="preserve">(Jungnitz </w:t>
      </w:r>
      <w:r>
        <w:rPr>
          <w:rStyle w:val="StopkaZnak1"/>
          <w:color w:val="000000"/>
          <w:lang w:val="en-US" w:eastAsia="en-US"/>
        </w:rPr>
        <w:t xml:space="preserve">I, </w:t>
      </w:r>
      <w:r>
        <w:rPr>
          <w:rStyle w:val="StopkaZnak1"/>
          <w:color w:val="000000"/>
        </w:rPr>
        <w:t>cz. 1, s. 452). Nazwa Powida do Powidzko ma się tak jak *Zagdanie do Zagdańsko i reprezentuje typ nazw takich jak Podgóra, Zalas. Nale</w:t>
      </w:r>
      <w:r>
        <w:rPr>
          <w:rStyle w:val="StopkaZnak1"/>
          <w:color w:val="000000"/>
        </w:rPr>
        <w:t>ży z naciskiem podkreślić</w:t>
      </w:r>
    </w:p>
  </w:footnote>
  <w:footnote w:id="21">
    <w:p w:rsidR="00000000" w:rsidRDefault="00F62650">
      <w:pPr>
        <w:pStyle w:val="Stopka"/>
        <w:shd w:val="clear" w:color="auto" w:fill="auto"/>
        <w:tabs>
          <w:tab w:val="left" w:pos="684"/>
        </w:tabs>
        <w:spacing w:line="264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W. Taszycki: Słowiań</w:t>
      </w:r>
      <w:r>
        <w:rPr>
          <w:rStyle w:val="StopkaZnak1"/>
          <w:color w:val="000000"/>
        </w:rPr>
        <w:t>skie nazwy miejscowe. Ustalenie podziału. Kraków 1946, przedruk (w:). Rozprawy i studia polonistyczne, t. I. Onomastyka, Wrocław— Kraków 1958, s. 264.</w:t>
      </w:r>
    </w:p>
  </w:footnote>
  <w:footnote w:id="22">
    <w:p w:rsidR="00000000" w:rsidRDefault="00F62650">
      <w:pPr>
        <w:pStyle w:val="Stopka"/>
        <w:shd w:val="clear" w:color="auto" w:fill="auto"/>
        <w:tabs>
          <w:tab w:val="left" w:pos="736"/>
        </w:tabs>
        <w:spacing w:line="264" w:lineRule="exact"/>
        <w:ind w:left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O pojęciu narodu u Słowian </w:t>
      </w:r>
      <w:r>
        <w:rPr>
          <w:rStyle w:val="StopkaZnak1"/>
          <w:color w:val="000000"/>
          <w:lang w:val="cs-CZ" w:eastAsia="cs-CZ"/>
        </w:rPr>
        <w:t xml:space="preserve">zob. </w:t>
      </w:r>
      <w:r>
        <w:rPr>
          <w:rStyle w:val="StopkaZnak1"/>
          <w:color w:val="000000"/>
        </w:rPr>
        <w:t>S. Rospond, Południowosłowiańskie nazwy</w:t>
      </w:r>
    </w:p>
    <w:p w:rsidR="00000000" w:rsidRDefault="00F62650">
      <w:pPr>
        <w:pStyle w:val="Stopka"/>
        <w:shd w:val="clear" w:color="auto" w:fill="auto"/>
        <w:tabs>
          <w:tab w:val="left" w:pos="2994"/>
        </w:tabs>
        <w:spacing w:line="264" w:lineRule="exact"/>
      </w:pPr>
      <w:r>
        <w:rPr>
          <w:rStyle w:val="StopkaZnak1"/>
          <w:color w:val="000000"/>
        </w:rPr>
        <w:t>miejscowe z sufiksem</w:t>
      </w:r>
      <w:r>
        <w:rPr>
          <w:rStyle w:val="StopkaZnak1"/>
          <w:color w:val="000000"/>
        </w:rPr>
        <w:tab/>
        <w:t>Kraków 1937, s. 207—214 oraz cytowaną tam literaturę</w:t>
      </w:r>
    </w:p>
    <w:p w:rsidR="00000000" w:rsidRDefault="00F62650">
      <w:pPr>
        <w:pStyle w:val="Stopka"/>
        <w:shd w:val="clear" w:color="auto" w:fill="auto"/>
        <w:spacing w:line="264" w:lineRule="exact"/>
      </w:pPr>
      <w:r>
        <w:rPr>
          <w:rStyle w:val="StopkaZnak1"/>
          <w:color w:val="000000"/>
        </w:rPr>
        <w:t>historyczną i etnograficzną.</w:t>
      </w:r>
    </w:p>
  </w:footnote>
  <w:footnote w:id="23">
    <w:p w:rsidR="00000000" w:rsidRDefault="00F62650">
      <w:pPr>
        <w:pStyle w:val="Stopka"/>
        <w:shd w:val="clear" w:color="auto" w:fill="auto"/>
        <w:tabs>
          <w:tab w:val="left" w:pos="690"/>
        </w:tabs>
        <w:spacing w:line="264" w:lineRule="exact"/>
        <w:ind w:firstLine="44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</w:t>
      </w:r>
      <w:r>
        <w:rPr>
          <w:rStyle w:val="StopkaZnak1"/>
          <w:color w:val="000000"/>
        </w:rPr>
        <w:t>. Rospond: Klasyfikacja  strukturalno-gramatyczna słowiańskich nazw geograficznych. Wrocław 1957, s. 39.</w:t>
      </w:r>
    </w:p>
  </w:footnote>
  <w:footnote w:id="24">
    <w:p w:rsidR="00000000" w:rsidRDefault="00F62650">
      <w:pPr>
        <w:pStyle w:val="Stopka"/>
        <w:shd w:val="clear" w:color="auto" w:fill="auto"/>
        <w:tabs>
          <w:tab w:val="left" w:pos="696"/>
        </w:tabs>
        <w:spacing w:line="264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Wynika to z badań dialektologicznych Katedry Języka Polskiego WSP w Gdańsku, prowadzonych przede w</w:t>
      </w:r>
      <w:r>
        <w:rPr>
          <w:rStyle w:val="StopkaZnak1"/>
          <w:color w:val="000000"/>
        </w:rPr>
        <w:t>szystkim przez st. as. mgr H. Puk-Bugalską, zob. jej artykuł Gwara wsi Ciechocin w ziemi dobrzyńskiej, Rozprawy Komisji Językowej ŁTN, t. VIII, Łódź 1962, s. 235</w:t>
      </w:r>
      <w:r>
        <w:rPr>
          <w:color w:val="000000"/>
        </w:rPr>
        <w:t>—</w:t>
      </w:r>
      <w:r>
        <w:rPr>
          <w:rStyle w:val="StopkaZnak1"/>
          <w:color w:val="000000"/>
        </w:rPr>
        <w:t>252, zwłaszcza s. 250—252.</w:t>
      </w:r>
    </w:p>
  </w:footnote>
  <w:footnote w:id="25">
    <w:p w:rsidR="00000000" w:rsidRDefault="00F62650">
      <w:pPr>
        <w:pStyle w:val="Stopka"/>
        <w:shd w:val="clear" w:color="auto" w:fill="auto"/>
        <w:tabs>
          <w:tab w:val="left" w:pos="672"/>
        </w:tabs>
        <w:spacing w:line="252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A. Pawiński: Po</w:t>
      </w:r>
      <w:r>
        <w:rPr>
          <w:rStyle w:val="StopkaZnak1"/>
          <w:color w:val="000000"/>
        </w:rPr>
        <w:t>lska XVI wieku pod względem geograficzno-statystycznym. Źródła dziejowe, l. XII, Wielkopolska. Warszawa 1883, s. 267—333 oraz Lustracja województw wielkopolskich i kujawskich 1564—1565, cz. I—II, Bydgoszcz 1961—1963</w:t>
      </w:r>
    </w:p>
  </w:footnote>
  <w:footnote w:id="26">
    <w:p w:rsidR="00000000" w:rsidRDefault="00F62650">
      <w:pPr>
        <w:pStyle w:val="Stopka"/>
        <w:shd w:val="clear" w:color="auto" w:fill="auto"/>
        <w:tabs>
          <w:tab w:val="left" w:pos="672"/>
        </w:tabs>
        <w:spacing w:line="252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T. Lubomirski: Kodeks dyplomatyczny Księstwa Mazowieckiego. Warszawa 1863 i J. K. Kochanowski: </w:t>
      </w:r>
      <w:r>
        <w:rPr>
          <w:rStyle w:val="StopkaZnak1"/>
          <w:color w:val="000000"/>
          <w:lang w:val="de-DE" w:eastAsia="de-DE"/>
        </w:rPr>
        <w:t xml:space="preserve">Codex </w:t>
      </w:r>
      <w:r>
        <w:rPr>
          <w:rStyle w:val="StopkaZnak1"/>
          <w:color w:val="000000"/>
        </w:rPr>
        <w:t xml:space="preserve">diplomaticus et commemorationum </w:t>
      </w:r>
      <w:r>
        <w:rPr>
          <w:rStyle w:val="StopkaZnak1"/>
          <w:color w:val="000000"/>
          <w:lang w:val="de-DE" w:eastAsia="de-DE"/>
        </w:rPr>
        <w:t xml:space="preserve">Masoviae generalis. </w:t>
      </w:r>
      <w:r>
        <w:rPr>
          <w:rStyle w:val="StopkaZnak1"/>
          <w:color w:val="000000"/>
        </w:rPr>
        <w:t xml:space="preserve">T. </w:t>
      </w:r>
      <w:r>
        <w:rPr>
          <w:rStyle w:val="StopkaZnak1"/>
          <w:color w:val="000000"/>
          <w:lang w:val="en-US" w:eastAsia="en-US"/>
        </w:rPr>
        <w:t>I, Warszawa 1919.</w:t>
      </w:r>
    </w:p>
  </w:footnote>
  <w:footnote w:id="27">
    <w:p w:rsidR="00000000" w:rsidRDefault="00F62650">
      <w:pPr>
        <w:pStyle w:val="Stopka"/>
        <w:shd w:val="clear" w:color="auto" w:fill="auto"/>
        <w:spacing w:line="252" w:lineRule="exact"/>
        <w:ind w:left="420" w:right="300" w:firstLine="3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Na ten temat zob. przede wszystkim A. M. </w:t>
      </w:r>
      <w:r>
        <w:rPr>
          <w:rStyle w:val="StopkaZnak1"/>
          <w:color w:val="000000"/>
          <w:lang w:val="cs-CZ" w:eastAsia="cs-CZ"/>
        </w:rPr>
        <w:t xml:space="preserve">Seliščev: </w:t>
      </w:r>
      <w:r>
        <w:rPr>
          <w:rStyle w:val="StopkaZnak1"/>
          <w:color w:val="000000"/>
        </w:rPr>
        <w:t xml:space="preserve">Iz staroj i </w:t>
      </w:r>
      <w:r>
        <w:rPr>
          <w:rStyle w:val="StopkaZnak1"/>
          <w:color w:val="000000"/>
          <w:lang w:val="cs-CZ" w:eastAsia="cs-CZ"/>
        </w:rPr>
        <w:t xml:space="preserve">novoj </w:t>
      </w:r>
      <w:r>
        <w:rPr>
          <w:rStyle w:val="StopkaZnak1"/>
          <w:color w:val="000000"/>
        </w:rPr>
        <w:t xml:space="preserve">toponimiji. Trudy </w:t>
      </w:r>
      <w:r>
        <w:rPr>
          <w:rStyle w:val="StopkaZnak1"/>
          <w:color w:val="000000"/>
          <w:lang w:val="cs-CZ" w:eastAsia="cs-CZ"/>
        </w:rPr>
        <w:t xml:space="preserve">Moskovskogo </w:t>
      </w:r>
      <w:r>
        <w:rPr>
          <w:rStyle w:val="StopkaZnak1"/>
          <w:color w:val="000000"/>
        </w:rPr>
        <w:t xml:space="preserve">Instituta Istoriji, Filosofiji i Literatury II, </w:t>
      </w:r>
      <w:r>
        <w:rPr>
          <w:rStyle w:val="StopkaZnak1"/>
          <w:color w:val="000000"/>
          <w:lang w:val="cs-CZ" w:eastAsia="cs-CZ"/>
        </w:rPr>
        <w:t xml:space="preserve">Sbornik </w:t>
      </w:r>
      <w:r>
        <w:rPr>
          <w:rStyle w:val="StopkaZnak1"/>
          <w:color w:val="000000"/>
        </w:rPr>
        <w:t xml:space="preserve">statej pro </w:t>
      </w:r>
      <w:r>
        <w:rPr>
          <w:rStyle w:val="StopkaZnak1"/>
          <w:color w:val="000000"/>
          <w:lang w:val="cs-CZ" w:eastAsia="cs-CZ"/>
        </w:rPr>
        <w:t>jazykovedeni</w:t>
      </w:r>
      <w:r>
        <w:rPr>
          <w:rStyle w:val="StopkaZnak1"/>
          <w:color w:val="000000"/>
          <w:lang w:val="cs-CZ" w:eastAsia="cs-CZ"/>
        </w:rPr>
        <w:t xml:space="preserve">ju, Moskva </w:t>
      </w:r>
      <w:r>
        <w:rPr>
          <w:rStyle w:val="StopkaZnak1"/>
          <w:color w:val="000000"/>
        </w:rPr>
        <w:t>1939, s. 124—174.</w:t>
      </w:r>
    </w:p>
  </w:footnote>
  <w:footnote w:id="28">
    <w:p w:rsidR="00000000" w:rsidRDefault="00F62650">
      <w:pPr>
        <w:pStyle w:val="Stopka"/>
        <w:shd w:val="clear" w:color="auto" w:fill="auto"/>
        <w:tabs>
          <w:tab w:val="left" w:pos="1060"/>
        </w:tabs>
        <w:spacing w:line="246" w:lineRule="exact"/>
        <w:ind w:left="400" w:right="320" w:firstLine="40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Na ten temat zob. przede wszystkim A. Wolff: Nazwy miejscowe na Ma</w:t>
      </w:r>
      <w:r>
        <w:rPr>
          <w:rStyle w:val="StopkaZnak1"/>
          <w:color w:val="000000"/>
        </w:rPr>
        <w:softHyphen/>
        <w:t>zowszu. Onomastica I, s. 60—116 oraz P. Smoczyński, recenzja pracy K. Zierhoffera: Nazwy miejscowe północnego Mazowsza. Onomastica V, s. 463—493.</w:t>
      </w:r>
    </w:p>
  </w:footnote>
  <w:footnote w:id="29">
    <w:p w:rsidR="00000000" w:rsidRDefault="00F62650">
      <w:pPr>
        <w:pStyle w:val="Stopka"/>
        <w:shd w:val="clear" w:color="auto" w:fill="auto"/>
        <w:tabs>
          <w:tab w:val="left" w:pos="672"/>
        </w:tabs>
        <w:spacing w:line="276" w:lineRule="exact"/>
        <w:ind w:firstLine="440"/>
        <w:jc w:val="left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B. Kreja: Pojęcie derywacji wymiennej. Z polskich studiów slawistycznych. Seria II, Warszawa 1963, s. 132—140.</w:t>
      </w:r>
    </w:p>
  </w:footnote>
  <w:footnote w:id="30">
    <w:p w:rsidR="00000000" w:rsidRDefault="00F62650">
      <w:pPr>
        <w:pStyle w:val="Stopka"/>
        <w:shd w:val="clear" w:color="auto" w:fill="auto"/>
        <w:tabs>
          <w:tab w:val="left" w:pos="738"/>
        </w:tabs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</w:rPr>
        <w:t>Obliczenie zostało dokonane na podstawie rejestru poborów z 1564 r. opu</w:t>
      </w:r>
      <w:r>
        <w:rPr>
          <w:rStyle w:val="StopkaZnak1"/>
          <w:color w:val="000000"/>
        </w:rPr>
        <w:softHyphen/>
        <w:t xml:space="preserve">blikowanego przez </w:t>
      </w:r>
      <w:r>
        <w:rPr>
          <w:rStyle w:val="StopkaZnak1"/>
          <w:color w:val="000000"/>
          <w:lang w:val="ru-RU" w:eastAsia="ru-RU"/>
        </w:rPr>
        <w:t xml:space="preserve">Л. </w:t>
      </w:r>
      <w:r>
        <w:rPr>
          <w:rStyle w:val="StopkaZnak1"/>
          <w:color w:val="000000"/>
        </w:rPr>
        <w:t xml:space="preserve">Pawińskiego </w:t>
      </w:r>
      <w:r>
        <w:rPr>
          <w:rStyle w:val="StopkaZnak1"/>
          <w:color w:val="000000"/>
          <w:lang w:val="cs-CZ" w:eastAsia="cs-CZ"/>
        </w:rPr>
        <w:t xml:space="preserve">op. </w:t>
      </w:r>
      <w:r>
        <w:rPr>
          <w:rStyle w:val="StopkaZnak1"/>
          <w:color w:val="000000"/>
        </w:rPr>
        <w:t>cit. z dodaniem królewszczyzny Celiny, nie podanej przez Pawińskiego, a wymienionej w lustracji królewszczyzn z lat 1564—* 1565 i z dodaniem Duszot</w:t>
      </w:r>
      <w:r>
        <w:rPr>
          <w:rStyle w:val="StopkaZnak1"/>
          <w:color w:val="000000"/>
        </w:rPr>
        <w:t>, pominiętych w obu wykazach.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4.6pt;margin-top:83.45pt;width:137.7pt;height:8.4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"/>
                    <w:i w:val="0"/>
                    <w:iCs w:val="0"/>
                    <w:color w:val="000000"/>
                  </w:rPr>
                  <w:t>KOMITET REDAKCYJNY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4.3pt;margin-top:54.05pt;width:431.4pt;height:10.8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left" w:pos="76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106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E. MOŚKO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4.3pt;margin-top:54.05pt;width:431.4pt;height:10.8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left" w:pos="76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E. M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OŚKO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1.45pt;margin-top:51.65pt;width:437.4pt;height:9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48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ETYMOLOGIA I ROZWÓJ GDECZ, GDECZSKI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 &gt;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GIECZ, GIECZSKI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4.3pt;margin-top:54.05pt;width:431.4pt;height:10.8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left" w:pos="76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108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E. MOŚKO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1.45pt;margin-top:51.65pt;width:437.4pt;height:9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48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ETYMOLOGIA I ROZWÓJ GDECZ, GDECZSKI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 &gt;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GIECZ, GIECZSKI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3.1pt;margin-top:55.55pt;width:436.8pt;height:10.2pt;z-index:-2516275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36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ETYMOLOGIA I ROZWÓJ GDECZ. GDECZSKI &gt;GIECZ. GIECZSKI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4.3pt;margin-top:54.05pt;width:431.4pt;height:10.8pt;z-index:-2516254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left" w:pos="76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114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E. MOŚKO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1.45pt;margin-top:51.65pt;width:437.4pt;height:9pt;z-index:-2516234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48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ETYMOLOGIA I ROZWÓJ GDECZ, GDECZSKI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 &gt;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GIECZ, GIECZSKI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</w:instrText>
                </w:r>
                <w:r>
                  <w:instrText xml:space="preserve">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3pt;margin-top:53.05pt;width:435.6pt;height:9pt;z-index:-2516541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4686"/>
                    <w:tab w:val="right" w:pos="8712"/>
                  </w:tabs>
                  <w:spacing w:line="240" w:lineRule="auto"/>
                </w:pPr>
                <w:r>
                  <w:rPr>
                    <w:rStyle w:val="Nagweklubstopka3"/>
                    <w:i w:val="0"/>
                    <w:iCs w:val="0"/>
                    <w:color w:val="000000"/>
                    <w:spacing w:val="0"/>
                  </w:rPr>
                  <w:t>1966</w:t>
                </w:r>
                <w:r>
                  <w:rPr>
                    <w:rStyle w:val="Nagweklubstopka3"/>
                    <w:i w:val="0"/>
                    <w:iCs w:val="0"/>
                    <w:color w:val="000000"/>
                    <w:spacing w:val="0"/>
                  </w:rPr>
                  <w:tab/>
                  <w:t>Marzec</w:t>
                </w:r>
                <w:r>
                  <w:rPr>
                    <w:rStyle w:val="Nagweklubstopka3"/>
                    <w:i w:val="0"/>
                    <w:iCs w:val="0"/>
                    <w:color w:val="000000"/>
                    <w:spacing w:val="0"/>
                  </w:rPr>
                  <w:tab/>
                  <w:t>Zeszyt 3 (238)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80.25pt;margin-top:50.7pt;width:435.9pt;height:12pt;z-index:-2516213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1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7"/>
                    <w:i w:val="0"/>
                    <w:iCs w:val="0"/>
                    <w:noProof/>
                    <w:color w:val="000000"/>
                  </w:rPr>
                  <w:t>110</w:t>
                </w:r>
                <w:r>
                  <w:fldChar w:fldCharType="end"/>
                </w:r>
                <w:r>
                  <w:rPr>
                    <w:rStyle w:val="Nagweklubstopka7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"/>
                    <w:i/>
                    <w:iCs/>
                    <w:color w:val="000000"/>
                    <w:lang w:val="ru-RU" w:eastAsia="ru-RU"/>
                  </w:rPr>
                  <w:t xml:space="preserve">Е.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MOŚKO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82pt;margin-top:56.7pt;width:409.5pt;height:8.4pt;z-index:-2516172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19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"/>
                    <w:i w:val="0"/>
                    <w:iCs w:val="0"/>
                    <w:noProof/>
                    <w:color w:val="000000"/>
                  </w:rPr>
                  <w:t>118</w:t>
                </w:r>
                <w:r>
                  <w:fldChar w:fldCharType="end"/>
                </w:r>
                <w:r>
                  <w:rPr>
                    <w:rStyle w:val="NagweklubstopkaSylfaen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H. GÓ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RNOWICZ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75.45pt;margin-top:54.9pt;width:436.5pt;height:8.7pt;z-index:-2516152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30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RODOWE NAZWY MIEJSCOWE ZIEMI DOBRZYŃSKIEJ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3"/>
                    <w:i w:val="0"/>
                    <w:iCs w:val="0"/>
                    <w:noProof/>
                    <w:color w:val="000000"/>
                  </w:rP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2.55pt;margin-top:55.55pt;width:421.2pt;height:10.5pt;z-index:-2516131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42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116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  <w:lang w:val="de-DE" w:eastAsia="de-DE"/>
                  </w:rPr>
                  <w:t xml:space="preserve">H. </w:t>
                </w:r>
                <w:r>
                  <w:rPr>
                    <w:rStyle w:val="Nagweklubstopka"/>
                    <w:i/>
                    <w:iCs/>
                    <w:color w:val="000000"/>
                    <w:lang w:val="de-DE" w:eastAsia="de-DE"/>
                  </w:rPr>
                  <w:t>G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Ó</w:t>
                </w:r>
                <w:r>
                  <w:rPr>
                    <w:rStyle w:val="Nagweklubstopka"/>
                    <w:i/>
                    <w:iCs/>
                    <w:color w:val="000000"/>
                    <w:lang w:val="de-DE" w:eastAsia="de-DE"/>
                  </w:rPr>
                  <w:t>RNOWICZ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82.55pt;margin-top:55.55pt;width:421.2pt;height:10.5pt;z-index:-2516111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42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122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  <w:lang w:val="de-DE" w:eastAsia="de-DE"/>
                  </w:rPr>
                  <w:t xml:space="preserve">H. </w:t>
                </w:r>
                <w:r>
                  <w:rPr>
                    <w:rStyle w:val="Nagweklubstopka"/>
                    <w:i/>
                    <w:iCs/>
                    <w:color w:val="000000"/>
                    <w:lang w:val="de-DE" w:eastAsia="de-DE"/>
                  </w:rPr>
                  <w:t>G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Ó</w:t>
                </w:r>
                <w:r>
                  <w:rPr>
                    <w:rStyle w:val="Nagweklubstopka"/>
                    <w:i/>
                    <w:iCs/>
                    <w:color w:val="000000"/>
                    <w:lang w:val="de-DE" w:eastAsia="de-DE"/>
                  </w:rPr>
                  <w:t>RNOWICZ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5.45pt;margin-top:54.9pt;width:436.5pt;height:8.7pt;z-index:-2516090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30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RODOWE NAZWY MIEJSCOWE ZIEMI DOBRZYŃSKIEJ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3"/>
                    <w:i w:val="0"/>
                    <w:iCs w:val="0"/>
                    <w:noProof/>
                    <w:color w:val="000000"/>
                  </w:rP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2.25pt;margin-top:54.55pt;width:434.7pt;height:8.7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3"/>
                    <w:i w:val="0"/>
                    <w:iCs w:val="0"/>
                    <w:noProof/>
                    <w:color w:val="000000"/>
                  </w:rPr>
                  <w:t>96</w:t>
                </w:r>
                <w:r>
                  <w:fldChar w:fldCharType="end"/>
                </w:r>
                <w:r>
                  <w:rPr>
                    <w:rStyle w:val="NagweklubstopkaSylfaen3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A. MIELCZAREK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82.55pt;margin-top:55.55pt;width:421.2pt;height:10.5pt;z-index:-2516070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42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126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  <w:lang w:val="de-DE" w:eastAsia="de-DE"/>
                  </w:rPr>
                  <w:t xml:space="preserve">H. </w:t>
                </w:r>
                <w:r>
                  <w:rPr>
                    <w:rStyle w:val="Nagweklubstopka"/>
                    <w:i/>
                    <w:iCs/>
                    <w:color w:val="000000"/>
                    <w:lang w:val="de-DE" w:eastAsia="de-DE"/>
                  </w:rPr>
                  <w:t>G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Ó</w:t>
                </w:r>
                <w:r>
                  <w:rPr>
                    <w:rStyle w:val="Nagweklubstopka"/>
                    <w:i/>
                    <w:iCs/>
                    <w:color w:val="000000"/>
                    <w:lang w:val="de-DE" w:eastAsia="de-DE"/>
                  </w:rPr>
                  <w:t>RNOWICZ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7.95pt;margin-top:56.25pt;width:437.7pt;height:8.7pt;z-index:-2516049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54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RODOWE NAZWY MIEJSCOWE ZIEMI DOBRZYŃSKIEJ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8"/>
                    <w:i w:val="0"/>
                    <w:iCs w:val="0"/>
                    <w:noProof/>
                    <w:color w:val="000000"/>
                  </w:rPr>
                  <w:t>125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5.45pt;margin-top:54.9pt;width:436.5pt;height:8.7pt;z-index:-2516029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30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RODOWE NAZWY MIEJSCOWE ZIEMI DOBRZYŃSKIEJ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3"/>
                    <w:i w:val="0"/>
                    <w:iCs w:val="0"/>
                    <w:noProof/>
                    <w:color w:val="000000"/>
                  </w:rP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3.15pt;margin-top:57.5pt;width:435.3pt;height:8.7pt;z-index:-2516008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06"/>
                  </w:tabs>
                  <w:spacing w:line="240" w:lineRule="auto"/>
                </w:pPr>
                <w:r>
                  <w:rPr>
                    <w:rStyle w:val="NagweklubstopkaOdstpy1pt"/>
                    <w:i/>
                    <w:iCs/>
                    <w:color w:val="000000"/>
                  </w:rPr>
                  <w:t>PODAREK DLA GNIEZNA NA MILLENNIUM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Sylfaen2"/>
                    <w:i w:val="0"/>
                    <w:iCs w:val="0"/>
                    <w:color w:val="000000"/>
                  </w:rPr>
                  <w:t>127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83.6pt;margin-top:56.9pt;width:402.9pt;height:10.2pt;z-index:-2515988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05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egoeUI"/>
                    <w:i w:val="0"/>
                    <w:iCs w:val="0"/>
                    <w:noProof/>
                    <w:color w:val="000000"/>
                  </w:rPr>
                  <w:t>132</w:t>
                </w:r>
                <w:r>
                  <w:fldChar w:fldCharType="end"/>
                </w:r>
                <w:r>
                  <w:rPr>
                    <w:rStyle w:val="NagweklubstopkaSegoeUI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W.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 xml:space="preserve"> D.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68.2pt;margin-top:47pt;width:436.2pt;height:9pt;z-index:-2515968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24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1"/>
                    <w:i w:val="0"/>
                    <w:iCs w:val="0"/>
                    <w:noProof/>
                    <w:color w:val="000000"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0.45pt;margin-top:50.95pt;width:436.8pt;height:9.3pt;z-index:-2516480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3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ANALIZA TERMINOLOGICZNA POJĘĆ WIEDZY WOJSKOWEJ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"/>
                    <w:i w:val="0"/>
                    <w:iCs w:val="0"/>
                    <w:noProof/>
                    <w:color w:val="000000"/>
                  </w:rPr>
                  <w:t>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72.6pt;margin-top:52pt;width:435.3pt;height:9.3pt;z-index:-2515947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0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136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9"/>
                    <w:i w:val="0"/>
                    <w:iCs w:val="0"/>
                    <w:color w:val="000000"/>
                    <w:spacing w:val="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72.6pt;margin-top:52pt;width:435.3pt;height:9.3pt;z-index:-2515927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0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9"/>
                    <w:i w:val="0"/>
                    <w:iCs w:val="0"/>
                    <w:color w:val="000000"/>
                    <w:spacing w:val="0"/>
                  </w:rPr>
                  <w:t>W. D.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68.2pt;margin-top:47pt;width:436.2pt;height:9pt;z-index:-2515906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24"/>
                  </w:tabs>
                  <w:spacing w:line="240" w:lineRule="auto"/>
                </w:pPr>
                <w:r>
                  <w:rPr>
                    <w:rStyle w:val="Nagweklubstopka"/>
                    <w:i/>
                    <w:iCs/>
                    <w:color w:val="000000"/>
                  </w:rPr>
                  <w:t>OBJAŚNIENIA WYRAZÓW I ZWROTÓW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1"/>
                    <w:i w:val="0"/>
                    <w:iCs w:val="0"/>
                    <w:noProof/>
                    <w:color w:val="000000"/>
                  </w:rPr>
                  <w:t>135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79.8pt;margin-top:50.9pt;width:61.8pt;height:7.2pt;z-index:-25158860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 xml:space="preserve">Cena 7.1 </w:t>
                </w:r>
                <w:r>
                  <w:rPr>
                    <w:rStyle w:val="Nagweklubstopka11pt1"/>
                    <w:i w:val="0"/>
                    <w:iCs w:val="0"/>
                    <w:color w:val="000000"/>
                    <w:lang w:val="ru-RU" w:eastAsia="ru-RU"/>
                  </w:rPr>
                  <w:t>в.</w:t>
                </w: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379.8pt;margin-top:50.9pt;width:61.8pt;height:7.2pt;z-index:-25158656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 xml:space="preserve">Cena 7.1 </w:t>
                </w:r>
                <w:r>
                  <w:rPr>
                    <w:rStyle w:val="Nagweklubstopka11pt1"/>
                    <w:i w:val="0"/>
                    <w:iCs w:val="0"/>
                    <w:color w:val="000000"/>
                    <w:lang w:val="ru-RU" w:eastAsia="ru-RU"/>
                  </w:rPr>
                  <w:t>в.</w:t>
                </w:r>
                <w:r>
                  <w:rPr>
                    <w:rStyle w:val="Nagweklubstopka11pt1"/>
                    <w:i w:val="0"/>
                    <w:iCs w:val="0"/>
                    <w:color w:val="000000"/>
                  </w:rPr>
                  <w:t>—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2.7pt;margin-top:53.35pt;width:435.3pt;height:8.7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0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"/>
                    <w:i w:val="0"/>
                    <w:iCs w:val="0"/>
                    <w:noProof/>
                    <w:color w:val="000000"/>
                  </w:rPr>
                  <w:t>94</w:t>
                </w:r>
                <w:r>
                  <w:fldChar w:fldCharType="end"/>
                </w:r>
                <w:r>
                  <w:rPr>
                    <w:rStyle w:val="NagweklubstopkaSylfaen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A. MIELCZAREK.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2.25pt;margin-top:54.55pt;width:434.7pt;height:8.7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6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3"/>
                    <w:i w:val="0"/>
                    <w:iCs w:val="0"/>
                    <w:noProof/>
                    <w:color w:val="000000"/>
                  </w:rPr>
                  <w:t>102</w:t>
                </w:r>
                <w:r>
                  <w:fldChar w:fldCharType="end"/>
                </w:r>
                <w:r>
                  <w:rPr>
                    <w:rStyle w:val="NagweklubstopkaSylfaen3"/>
                    <w:i w:val="0"/>
                    <w:iCs w:val="0"/>
                    <w:color w:val="000000"/>
                  </w:rPr>
                  <w:tab/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>A. MIELCZAREK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0.45pt;margin-top:50.95pt;width:436.8pt;height:9.3pt;z-index:-2516418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36"/>
                  </w:tabs>
                  <w:spacing w:line="240" w:lineRule="auto"/>
                </w:pPr>
                <w:r>
                  <w:rPr>
                    <w:rStyle w:val="Nagweklubstopka0"/>
                    <w:i/>
                    <w:iCs/>
                    <w:color w:val="000000"/>
                  </w:rPr>
                  <w:t>ANALIZA TERMINOLOGICZNA POJĘĆ WIEDZY WOJSKOWEJ</w:t>
                </w:r>
                <w:r>
                  <w:rPr>
                    <w:rStyle w:val="Nagweklubstopka0"/>
                    <w:i/>
                    <w:iCs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Sylfaen"/>
                    <w:i w:val="0"/>
                    <w:iCs w:val="0"/>
                    <w:noProof/>
                    <w:color w:val="000000"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.35pt;margin-top:57.85pt;width:435.9pt;height:8.7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F62650">
                <w:pPr>
                  <w:pStyle w:val="Nagweklubstopka1"/>
                  <w:shd w:val="clear" w:color="auto" w:fill="auto"/>
                  <w:tabs>
                    <w:tab w:val="right" w:pos="871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87CB5" w:rsidRPr="00387CB5">
                  <w:rPr>
                    <w:rStyle w:val="Nagweklubstopka4"/>
                    <w:i w:val="0"/>
                    <w:iCs w:val="0"/>
                    <w:noProof/>
                    <w:color w:val="000000"/>
                    <w:spacing w:val="0"/>
                    <w:sz w:val="24"/>
                    <w:szCs w:val="24"/>
                  </w:rPr>
                  <w:t>98</w:t>
                </w:r>
                <w:r>
                  <w:fldChar w:fldCharType="end"/>
                </w:r>
                <w:r>
                  <w:rPr>
                    <w:rStyle w:val="Nagweklubstopka4"/>
                    <w:i w:val="0"/>
                    <w:iCs w:val="0"/>
                    <w:color w:val="000000"/>
                    <w:spacing w:val="0"/>
                    <w:sz w:val="24"/>
                    <w:szCs w:val="24"/>
                  </w:rPr>
                  <w:tab/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</w:rPr>
                  <w:t>A</w:t>
                </w:r>
                <w:r>
                  <w:rPr>
                    <w:rStyle w:val="NagweklubstopkaBezkursywy1"/>
                    <w:i w:val="0"/>
                    <w:iCs w:val="0"/>
                    <w:color w:val="000000"/>
                    <w:lang w:val="ru-RU" w:eastAsia="ru-RU"/>
                  </w:rPr>
                  <w:t xml:space="preserve">. </w:t>
                </w:r>
                <w:r>
                  <w:rPr>
                    <w:rStyle w:val="Nagweklubstopka"/>
                    <w:i/>
                    <w:iCs/>
                    <w:color w:val="000000"/>
                  </w:rPr>
                  <w:t>MIELCZAREK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2650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7CB5"/>
    <w:rsid w:val="00387CB5"/>
    <w:rsid w:val="00F6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StopkaKursywa">
    <w:name w:val="Stopka + Kursywa"/>
    <w:aliases w:val="Odstępy 1 pt"/>
    <w:basedOn w:val="StopkaZnak1"/>
    <w:uiPriority w:val="99"/>
    <w:rPr>
      <w:i/>
      <w:iCs/>
      <w:spacing w:val="20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58" w:lineRule="exact"/>
      <w:jc w:val="both"/>
    </w:pPr>
    <w:rPr>
      <w:rFonts w:ascii="Bookman Old Style" w:hAnsi="Bookman Old Style" w:cs="Bookman Old Style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character" w:customStyle="1" w:styleId="Teksttreci17Exact">
    <w:name w:val="Tekst treści (17) Exact"/>
    <w:basedOn w:val="Domylnaczcionkaakapitu"/>
    <w:uiPriority w:val="99"/>
    <w:rPr>
      <w:rFonts w:ascii="Bookman Old Style" w:hAnsi="Bookman Old Style" w:cs="Bookman Old Style"/>
      <w:b/>
      <w:bCs/>
      <w:sz w:val="18"/>
      <w:szCs w:val="18"/>
      <w:u w:val="none"/>
    </w:rPr>
  </w:style>
  <w:style w:type="character" w:customStyle="1" w:styleId="Teksttreci17Odstpy1ptExact">
    <w:name w:val="Tekst treści (17) + Odstępy 1 pt Exact"/>
    <w:basedOn w:val="Teksttreci17"/>
    <w:uiPriority w:val="99"/>
    <w:rPr>
      <w:color w:val="000000"/>
      <w:spacing w:val="30"/>
      <w:w w:val="100"/>
      <w:position w:val="0"/>
    </w:rPr>
  </w:style>
  <w:style w:type="character" w:customStyle="1" w:styleId="Nagwek1">
    <w:name w:val="Nagłówek #1_"/>
    <w:basedOn w:val="Domylnaczcionkaakapitu"/>
    <w:link w:val="Nagwek11"/>
    <w:uiPriority w:val="99"/>
    <w:rPr>
      <w:rFonts w:ascii="Bookman Old Style" w:hAnsi="Bookman Old Style" w:cs="Bookman Old Style"/>
      <w:b/>
      <w:bCs/>
      <w:spacing w:val="0"/>
      <w:w w:val="100"/>
      <w:sz w:val="116"/>
      <w:szCs w:val="116"/>
      <w:u w:val="none"/>
    </w:rPr>
  </w:style>
  <w:style w:type="character" w:customStyle="1" w:styleId="Nagwek10">
    <w:name w:val="Nagłówek #1"/>
    <w:basedOn w:val="Nagwek1"/>
    <w:uiPriority w:val="99"/>
    <w:rPr>
      <w:color w:val="FFFFFF"/>
    </w:rPr>
  </w:style>
  <w:style w:type="character" w:customStyle="1" w:styleId="Teksttreci19">
    <w:name w:val="Tekst treści (19)_"/>
    <w:basedOn w:val="Domylnaczcionkaakapitu"/>
    <w:link w:val="Teksttreci190"/>
    <w:uiPriority w:val="99"/>
    <w:rPr>
      <w:rFonts w:ascii="Bookman Old Style" w:hAnsi="Bookman Old Style" w:cs="Bookman Old Style"/>
      <w:spacing w:val="90"/>
      <w:w w:val="60"/>
      <w:sz w:val="21"/>
      <w:szCs w:val="21"/>
      <w:u w:val="none"/>
    </w:rPr>
  </w:style>
  <w:style w:type="character" w:customStyle="1" w:styleId="Teksttreci20">
    <w:name w:val="Tekst treści (20)_"/>
    <w:basedOn w:val="Domylnaczcionkaakapitu"/>
    <w:link w:val="Teksttreci201"/>
    <w:uiPriority w:val="99"/>
    <w:rPr>
      <w:rFonts w:ascii="Bookman Old Style" w:hAnsi="Bookman Old Style" w:cs="Bookman Old Style"/>
      <w:spacing w:val="80"/>
      <w:w w:val="50"/>
      <w:sz w:val="32"/>
      <w:szCs w:val="32"/>
      <w:u w:val="none"/>
      <w:lang w:val="en-US" w:eastAsia="en-US"/>
    </w:rPr>
  </w:style>
  <w:style w:type="character" w:customStyle="1" w:styleId="Teksttreci200">
    <w:name w:val="Tekst treści (20)"/>
    <w:basedOn w:val="Teksttreci20"/>
    <w:uiPriority w:val="99"/>
  </w:style>
  <w:style w:type="character" w:customStyle="1" w:styleId="Teksttreci5Exact">
    <w:name w:val="Tekst treści (5) Exact"/>
    <w:basedOn w:val="Domylnaczcionkaakapitu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1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Bookman Old Style" w:hAnsi="Bookman Old Style" w:cs="Bookman Old Style"/>
      <w:i/>
      <w:iCs/>
      <w:spacing w:val="20"/>
      <w:sz w:val="15"/>
      <w:szCs w:val="15"/>
      <w:u w:val="none"/>
    </w:rPr>
  </w:style>
  <w:style w:type="character" w:customStyle="1" w:styleId="Nagweklubstopka11pt">
    <w:name w:val="Nagłówek lub stopka + 11 pt"/>
    <w:aliases w:val="Bez kursywy,Odstępy 0 pt"/>
    <w:basedOn w:val="Nagweklubstopka"/>
    <w:uiPriority w:val="99"/>
    <w:rPr>
      <w:spacing w:val="0"/>
      <w:sz w:val="22"/>
      <w:szCs w:val="22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NagweklubstopkaBezkursywy">
    <w:name w:val="Nagłówek lub stopka + Bez kursywy"/>
    <w:aliases w:val="Odstępy 0 pt10"/>
    <w:basedOn w:val="Nagweklubstopka"/>
    <w:uiPriority w:val="99"/>
    <w:rPr>
      <w:spacing w:val="0"/>
    </w:rPr>
  </w:style>
  <w:style w:type="character" w:customStyle="1" w:styleId="Teksttreci5Odstpy2pt">
    <w:name w:val="Tekst treści (5) + Odstępy 2 pt"/>
    <w:basedOn w:val="Teksttreci5"/>
    <w:uiPriority w:val="99"/>
    <w:rPr>
      <w:spacing w:val="50"/>
    </w:rPr>
  </w:style>
  <w:style w:type="character" w:customStyle="1" w:styleId="Spistreci">
    <w:name w:val="Spis treści_"/>
    <w:basedOn w:val="Domylnaczcionkaakapitu"/>
    <w:link w:val="Spistreci0"/>
    <w:uiPriority w:val="99"/>
    <w:rPr>
      <w:rFonts w:ascii="Bookman Old Style" w:hAnsi="Bookman Old Style" w:cs="Bookman Old Style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Bookman Old Style" w:hAnsi="Bookman Old Style" w:cs="Bookman Old Style"/>
      <w:i/>
      <w:iCs/>
      <w:spacing w:val="10"/>
      <w:sz w:val="15"/>
      <w:szCs w:val="15"/>
      <w:u w:val="none"/>
    </w:rPr>
  </w:style>
  <w:style w:type="character" w:customStyle="1" w:styleId="Teksttreci6Consolas">
    <w:name w:val="Tekst treści (6) + Consolas"/>
    <w:aliases w:val="7 pt,Bez kursywy8,Odstępy 0 pt9"/>
    <w:basedOn w:val="Teksttreci6"/>
    <w:uiPriority w:val="99"/>
    <w:rPr>
      <w:rFonts w:ascii="Consolas" w:hAnsi="Consolas" w:cs="Consolas"/>
      <w:spacing w:val="0"/>
      <w:sz w:val="14"/>
      <w:szCs w:val="14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Bookman Old Style" w:hAnsi="Bookman Old Style" w:cs="Bookman Old Style"/>
      <w:spacing w:val="130"/>
      <w:sz w:val="62"/>
      <w:szCs w:val="62"/>
      <w:u w:val="none"/>
    </w:rPr>
  </w:style>
  <w:style w:type="character" w:customStyle="1" w:styleId="Nagweklubstopka3">
    <w:name w:val="Nagłówek lub stopka (3)"/>
    <w:basedOn w:val="Domylnaczcionkaakapitu"/>
    <w:uiPriority w:val="99"/>
    <w:rPr>
      <w:rFonts w:ascii="Bookman Old Style" w:hAnsi="Bookman Old Style" w:cs="Bookman Old Style"/>
      <w:sz w:val="17"/>
      <w:szCs w:val="17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Bookman Old Style" w:hAnsi="Bookman Old Style" w:cs="Bookman Old Style"/>
      <w:i/>
      <w:iCs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uiPriority w:val="99"/>
    <w:rPr>
      <w:i/>
      <w:iCs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Bookman Old Style" w:hAnsi="Bookman Old Style" w:cs="Bookman Old Style"/>
      <w:i/>
      <w:iCs/>
      <w:spacing w:val="20"/>
      <w:sz w:val="20"/>
      <w:szCs w:val="20"/>
      <w:u w:val="none"/>
    </w:rPr>
  </w:style>
  <w:style w:type="character" w:customStyle="1" w:styleId="NagweklubstopkaSylfaen">
    <w:name w:val="Nagłówek lub stopka + Sylfaen"/>
    <w:aliases w:val="12 pt,Bez kursywy7,Odstępy 0 pt8"/>
    <w:basedOn w:val="Nagweklubstopka"/>
    <w:uiPriority w:val="99"/>
    <w:rPr>
      <w:rFonts w:ascii="Sylfaen" w:hAnsi="Sylfaen" w:cs="Sylfaen"/>
      <w:spacing w:val="0"/>
      <w:sz w:val="24"/>
      <w:szCs w:val="24"/>
    </w:rPr>
  </w:style>
  <w:style w:type="character" w:customStyle="1" w:styleId="Teksttreci2Odstpy3pt">
    <w:name w:val="Tekst treści (2) + Odstępy 3 pt"/>
    <w:basedOn w:val="Teksttreci2"/>
    <w:uiPriority w:val="99"/>
    <w:rPr>
      <w:spacing w:val="70"/>
    </w:rPr>
  </w:style>
  <w:style w:type="character" w:customStyle="1" w:styleId="NagweklubstopkaSylfaen3">
    <w:name w:val="Nagłówek lub stopka + Sylfaen3"/>
    <w:aliases w:val="12 pt3,Bez kursywy6"/>
    <w:basedOn w:val="Nagweklubstopka"/>
    <w:uiPriority w:val="99"/>
    <w:rPr>
      <w:rFonts w:ascii="Sylfaen" w:hAnsi="Sylfaen" w:cs="Sylfaen"/>
      <w:sz w:val="24"/>
      <w:szCs w:val="24"/>
    </w:rPr>
  </w:style>
  <w:style w:type="character" w:customStyle="1" w:styleId="Teksttreci2Odstpy5pt">
    <w:name w:val="Tekst treści (2) + Odstępy 5 pt"/>
    <w:basedOn w:val="Teksttreci2"/>
    <w:uiPriority w:val="99"/>
    <w:rPr>
      <w:spacing w:val="110"/>
    </w:rPr>
  </w:style>
  <w:style w:type="character" w:customStyle="1" w:styleId="Nagweklubstopka4">
    <w:name w:val="Nagłówek lub stopka (4)"/>
    <w:basedOn w:val="Domylnaczcionkaakapitu"/>
    <w:uiPriority w:val="99"/>
    <w:rPr>
      <w:rFonts w:ascii="Sylfaen" w:hAnsi="Sylfaen" w:cs="Sylfaen"/>
      <w:u w:val="none"/>
    </w:rPr>
  </w:style>
  <w:style w:type="character" w:customStyle="1" w:styleId="NagweklubstopkaBezkursywy1">
    <w:name w:val="Nagłówek lub stopka + Bez kursywy1"/>
    <w:aliases w:val="Odstępy 0 pt7"/>
    <w:basedOn w:val="Nagweklubstopka"/>
    <w:uiPriority w:val="99"/>
    <w:rPr>
      <w:spacing w:val="0"/>
    </w:rPr>
  </w:style>
  <w:style w:type="character" w:customStyle="1" w:styleId="Teksttreci10">
    <w:name w:val="Tekst treści (10)_"/>
    <w:basedOn w:val="Domylnaczcionkaakapitu"/>
    <w:link w:val="Teksttreci101"/>
    <w:uiPriority w:val="99"/>
    <w:rPr>
      <w:rFonts w:ascii="Bookman Old Style" w:hAnsi="Bookman Old Style" w:cs="Bookman Old Style"/>
      <w:w w:val="150"/>
      <w:sz w:val="8"/>
      <w:szCs w:val="8"/>
      <w:u w:val="none"/>
    </w:rPr>
  </w:style>
  <w:style w:type="character" w:customStyle="1" w:styleId="Teksttreci100">
    <w:name w:val="Tekst treści (10)"/>
    <w:basedOn w:val="Teksttreci10"/>
    <w:uiPriority w:val="99"/>
  </w:style>
  <w:style w:type="character" w:customStyle="1" w:styleId="Teksttreci2Odstpy2pt">
    <w:name w:val="Tekst treści (2) + Odstępy 2 pt"/>
    <w:basedOn w:val="Teksttreci2"/>
    <w:uiPriority w:val="99"/>
    <w:rPr>
      <w:spacing w:val="40"/>
    </w:rPr>
  </w:style>
  <w:style w:type="character" w:customStyle="1" w:styleId="Teksttreci11Exact">
    <w:name w:val="Tekst treści (11) Exact"/>
    <w:basedOn w:val="Domylnaczcionkaakapitu"/>
    <w:link w:val="Teksttreci11"/>
    <w:uiPriority w:val="99"/>
    <w:rPr>
      <w:rFonts w:ascii="Bookman Old Style" w:hAnsi="Bookman Old Style" w:cs="Bookman Old Style"/>
      <w:sz w:val="12"/>
      <w:szCs w:val="12"/>
      <w:u w:val="none"/>
    </w:rPr>
  </w:style>
  <w:style w:type="character" w:customStyle="1" w:styleId="Teksttreci8Bezkursywy">
    <w:name w:val="Tekst treści (8) + Bez kursywy"/>
    <w:basedOn w:val="Teksttreci8"/>
    <w:uiPriority w:val="99"/>
  </w:style>
  <w:style w:type="character" w:customStyle="1" w:styleId="Nagwek2">
    <w:name w:val="Nagłówek #2_"/>
    <w:basedOn w:val="Domylnaczcionkaakapitu"/>
    <w:link w:val="Nagwek20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PodpistabeliOdstpy3pt">
    <w:name w:val="Podpis tabeli + Odstępy 3 pt"/>
    <w:basedOn w:val="Podpistabeli"/>
    <w:uiPriority w:val="99"/>
    <w:rPr>
      <w:spacing w:val="70"/>
    </w:rPr>
  </w:style>
  <w:style w:type="character" w:customStyle="1" w:styleId="Teksttreci210pt">
    <w:name w:val="Tekst treści (2) + 10 pt"/>
    <w:basedOn w:val="Teksttreci2"/>
    <w:uiPriority w:val="99"/>
    <w:rPr>
      <w:sz w:val="20"/>
      <w:szCs w:val="20"/>
    </w:rPr>
  </w:style>
  <w:style w:type="character" w:customStyle="1" w:styleId="Teksttreci22">
    <w:name w:val="Tekst treści (2)"/>
    <w:basedOn w:val="Teksttreci2"/>
    <w:uiPriority w:val="99"/>
  </w:style>
  <w:style w:type="character" w:customStyle="1" w:styleId="Teksttreci2Odstpy3pt2">
    <w:name w:val="Tekst treści (2) + Odstępy 3 pt2"/>
    <w:basedOn w:val="Teksttreci2"/>
    <w:uiPriority w:val="99"/>
    <w:rPr>
      <w:spacing w:val="70"/>
    </w:rPr>
  </w:style>
  <w:style w:type="character" w:customStyle="1" w:styleId="Teksttreci210pt1">
    <w:name w:val="Tekst treści (2) + 10 pt1"/>
    <w:basedOn w:val="Teksttreci2"/>
    <w:uiPriority w:val="99"/>
    <w:rPr>
      <w:sz w:val="20"/>
      <w:szCs w:val="20"/>
    </w:rPr>
  </w:style>
  <w:style w:type="character" w:customStyle="1" w:styleId="Teksttreci220">
    <w:name w:val="Tekst treści (2)2"/>
    <w:basedOn w:val="Teksttreci2"/>
    <w:uiPriority w:val="99"/>
  </w:style>
  <w:style w:type="character" w:customStyle="1" w:styleId="Nagweklubstopka7">
    <w:name w:val="Nagłówek lub stopka (7)"/>
    <w:basedOn w:val="Domylnaczcionkaakapitu"/>
    <w:uiPriority w:val="99"/>
    <w:rPr>
      <w:rFonts w:ascii="Bookman Old Style" w:hAnsi="Bookman Old Style" w:cs="Bookman Old Style"/>
      <w:spacing w:val="30"/>
      <w:w w:val="60"/>
      <w:sz w:val="34"/>
      <w:szCs w:val="34"/>
      <w:u w:val="none"/>
      <w:lang w:val="ru-RU" w:eastAsia="ru-RU"/>
    </w:rPr>
  </w:style>
  <w:style w:type="character" w:customStyle="1" w:styleId="Teksttreci2Odstpy3pt1">
    <w:name w:val="Tekst treści (2) + Odstępy 3 pt1"/>
    <w:basedOn w:val="Teksttreci2"/>
    <w:uiPriority w:val="99"/>
    <w:rPr>
      <w:spacing w:val="60"/>
    </w:rPr>
  </w:style>
  <w:style w:type="character" w:customStyle="1" w:styleId="Nagweklubstopka8">
    <w:name w:val="Nagłówek lub stopka + 8"/>
    <w:aliases w:val="5 pt,Bez kursywy5"/>
    <w:basedOn w:val="Nagweklubstopka"/>
    <w:uiPriority w:val="99"/>
    <w:rPr>
      <w:sz w:val="17"/>
      <w:szCs w:val="17"/>
    </w:rPr>
  </w:style>
  <w:style w:type="character" w:customStyle="1" w:styleId="Teksttreci2Consolas">
    <w:name w:val="Tekst treści (2) + Consolas"/>
    <w:aliases w:val="4,5 pt4,Odstępy -1 pt,Skala 150%"/>
    <w:basedOn w:val="Teksttreci2"/>
    <w:uiPriority w:val="99"/>
    <w:rPr>
      <w:rFonts w:ascii="Consolas" w:hAnsi="Consolas" w:cs="Consolas"/>
      <w:spacing w:val="-20"/>
      <w:w w:val="150"/>
      <w:sz w:val="9"/>
      <w:szCs w:val="9"/>
    </w:rPr>
  </w:style>
  <w:style w:type="character" w:customStyle="1" w:styleId="Teksttreci2SegoeUI">
    <w:name w:val="Tekst treści (2) + Segoe UI"/>
    <w:aliases w:val="10 pt"/>
    <w:basedOn w:val="Teksttreci2"/>
    <w:uiPriority w:val="99"/>
    <w:rPr>
      <w:rFonts w:ascii="Segoe UI" w:hAnsi="Segoe UI" w:cs="Segoe UI"/>
      <w:sz w:val="20"/>
      <w:szCs w:val="20"/>
    </w:rPr>
  </w:style>
  <w:style w:type="character" w:customStyle="1" w:styleId="Teksttreci2Kursywa1">
    <w:name w:val="Tekst treści (2) + Kursywa1"/>
    <w:basedOn w:val="Teksttreci2"/>
    <w:uiPriority w:val="99"/>
    <w:rPr>
      <w:i/>
      <w:iCs/>
    </w:rPr>
  </w:style>
  <w:style w:type="character" w:customStyle="1" w:styleId="Teksttreci9Odstpy0pt">
    <w:name w:val="Tekst treści (9) + Odstępy 0 pt"/>
    <w:basedOn w:val="Teksttreci9"/>
    <w:uiPriority w:val="99"/>
    <w:rPr>
      <w:spacing w:val="10"/>
    </w:rPr>
  </w:style>
  <w:style w:type="character" w:customStyle="1" w:styleId="Teksttreci50">
    <w:name w:val="Tekst treści (5)"/>
    <w:basedOn w:val="Teksttreci5"/>
    <w:uiPriority w:val="99"/>
  </w:style>
  <w:style w:type="character" w:customStyle="1" w:styleId="Teksttreci56">
    <w:name w:val="Tekst treści (5) + 6"/>
    <w:aliases w:val="5 pt3"/>
    <w:basedOn w:val="Teksttreci5"/>
    <w:uiPriority w:val="99"/>
    <w:rPr>
      <w:spacing w:val="0"/>
      <w:sz w:val="13"/>
      <w:szCs w:val="13"/>
    </w:rPr>
  </w:style>
  <w:style w:type="character" w:customStyle="1" w:styleId="NagweklubstopkaOdstpy1pt">
    <w:name w:val="Nagłówek lub stopka + Odstępy 1 pt"/>
    <w:basedOn w:val="Nagweklubstopka"/>
    <w:uiPriority w:val="99"/>
    <w:rPr>
      <w:spacing w:val="30"/>
    </w:rPr>
  </w:style>
  <w:style w:type="character" w:customStyle="1" w:styleId="NagweklubstopkaSylfaen2">
    <w:name w:val="Nagłówek lub stopka + Sylfaen2"/>
    <w:aliases w:val="12 pt2,Bez kursywy4,Odstępy 0 pt6"/>
    <w:basedOn w:val="Nagweklubstopka"/>
    <w:uiPriority w:val="99"/>
    <w:rPr>
      <w:rFonts w:ascii="Sylfaen" w:hAnsi="Sylfaen" w:cs="Sylfaen"/>
      <w:spacing w:val="10"/>
      <w:sz w:val="24"/>
      <w:szCs w:val="24"/>
    </w:rPr>
  </w:style>
  <w:style w:type="character" w:customStyle="1" w:styleId="Teksttreci210">
    <w:name w:val="Tekst treści (21)_"/>
    <w:basedOn w:val="Domylnaczcionkaakapitu"/>
    <w:link w:val="Teksttreci211"/>
    <w:uiPriority w:val="99"/>
    <w:rPr>
      <w:rFonts w:ascii="Times New Roman" w:hAnsi="Times New Roman" w:cs="Times New Roman"/>
      <w:noProof/>
      <w:sz w:val="12"/>
      <w:szCs w:val="12"/>
      <w:u w:val="none"/>
    </w:rPr>
  </w:style>
  <w:style w:type="character" w:customStyle="1" w:styleId="Teksttreci8Odstpy7pt">
    <w:name w:val="Tekst treści (8) + Odstępy 7 pt"/>
    <w:basedOn w:val="Teksttreci8"/>
    <w:uiPriority w:val="99"/>
    <w:rPr>
      <w:spacing w:val="150"/>
    </w:rPr>
  </w:style>
  <w:style w:type="character" w:customStyle="1" w:styleId="NagweklubstopkaSylfaen1">
    <w:name w:val="Nagłówek lub stopka + Sylfaen1"/>
    <w:aliases w:val="12 pt1,Bez kursywy3,Odstępy 0 pt5"/>
    <w:basedOn w:val="Nagweklubstopka"/>
    <w:uiPriority w:val="99"/>
    <w:rPr>
      <w:rFonts w:ascii="Sylfaen" w:hAnsi="Sylfaen" w:cs="Sylfaen"/>
      <w:spacing w:val="0"/>
      <w:sz w:val="24"/>
      <w:szCs w:val="24"/>
    </w:rPr>
  </w:style>
  <w:style w:type="character" w:customStyle="1" w:styleId="NagweklubstopkaSegoeUI">
    <w:name w:val="Nagłówek lub stopka + Segoe UI"/>
    <w:aliases w:val="10,5 pt2,Bez kursywy2,Odstępy 0 pt4"/>
    <w:basedOn w:val="Nagweklubstopka"/>
    <w:uiPriority w:val="99"/>
    <w:rPr>
      <w:rFonts w:ascii="Segoe UI" w:hAnsi="Segoe UI" w:cs="Segoe UI"/>
      <w:spacing w:val="0"/>
      <w:sz w:val="21"/>
      <w:szCs w:val="21"/>
    </w:rPr>
  </w:style>
  <w:style w:type="character" w:customStyle="1" w:styleId="Nagweklubstopka12Exact">
    <w:name w:val="Nagłówek lub stopka (12) Exact"/>
    <w:basedOn w:val="Domylnaczcionkaakapitu"/>
    <w:link w:val="Nagweklubstopka12"/>
    <w:uiPriority w:val="99"/>
    <w:rPr>
      <w:rFonts w:ascii="Sylfaen" w:hAnsi="Sylfaen" w:cs="Sylfaen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Pr>
      <w:rFonts w:ascii="Bookman Old Style" w:hAnsi="Bookman Old Style" w:cs="Bookman Old Style"/>
      <w:sz w:val="22"/>
      <w:szCs w:val="22"/>
      <w:u w:val="none"/>
    </w:rPr>
  </w:style>
  <w:style w:type="character" w:customStyle="1" w:styleId="Nagweklubstopka2Odstpy0pt">
    <w:name w:val="Nagłówek lub stopka (2) + Odstępy 0 pt"/>
    <w:basedOn w:val="Nagweklubstopka2"/>
    <w:uiPriority w:val="99"/>
    <w:rPr>
      <w:spacing w:val="-10"/>
    </w:rPr>
  </w:style>
  <w:style w:type="character" w:customStyle="1" w:styleId="Nagweklubstopka27">
    <w:name w:val="Nagłówek lub stopka (2) + 7"/>
    <w:aliases w:val="5 pt1,Kursywa"/>
    <w:basedOn w:val="Nagweklubstopka2"/>
    <w:uiPriority w:val="99"/>
    <w:rPr>
      <w:i/>
      <w:iCs/>
      <w:sz w:val="15"/>
      <w:szCs w:val="15"/>
    </w:rPr>
  </w:style>
  <w:style w:type="character" w:customStyle="1" w:styleId="Nagweklubstopka9">
    <w:name w:val="Nagłówek lub stopka (9)"/>
    <w:basedOn w:val="Domylnaczcionkaakapitu"/>
    <w:uiPriority w:val="99"/>
    <w:rPr>
      <w:rFonts w:ascii="Bookman Old Style" w:hAnsi="Bookman Old Style" w:cs="Bookman Old Style"/>
      <w:sz w:val="15"/>
      <w:szCs w:val="15"/>
      <w:u w:val="none"/>
    </w:rPr>
  </w:style>
  <w:style w:type="character" w:customStyle="1" w:styleId="Teksttreci9Bezkursywy">
    <w:name w:val="Tekst treści (9) + Bez kursywy"/>
    <w:aliases w:val="Odstępy 0 pt3"/>
    <w:basedOn w:val="Teksttreci9"/>
    <w:uiPriority w:val="99"/>
    <w:rPr>
      <w:spacing w:val="0"/>
    </w:rPr>
  </w:style>
  <w:style w:type="character" w:customStyle="1" w:styleId="SpistreciKursywa">
    <w:name w:val="Spis treści + Kursywa"/>
    <w:aliases w:val="Odstępy 0 pt2"/>
    <w:basedOn w:val="Spistreci"/>
    <w:uiPriority w:val="99"/>
    <w:rPr>
      <w:i/>
      <w:iCs/>
      <w:spacing w:val="10"/>
    </w:rPr>
  </w:style>
  <w:style w:type="character" w:customStyle="1" w:styleId="Teksttreci15">
    <w:name w:val="Tekst treści (15)_"/>
    <w:basedOn w:val="Domylnaczcionkaakapitu"/>
    <w:link w:val="Teksttreci150"/>
    <w:uiPriority w:val="99"/>
    <w:rPr>
      <w:rFonts w:ascii="Segoe UI" w:hAnsi="Segoe UI" w:cs="Segoe UI"/>
      <w:spacing w:val="20"/>
      <w:sz w:val="34"/>
      <w:szCs w:val="34"/>
      <w:u w:val="none"/>
    </w:rPr>
  </w:style>
  <w:style w:type="character" w:customStyle="1" w:styleId="Teksttreci16">
    <w:name w:val="Tekst treści (16)_"/>
    <w:basedOn w:val="Domylnaczcionkaakapitu"/>
    <w:link w:val="Teksttreci160"/>
    <w:uiPriority w:val="99"/>
    <w:rPr>
      <w:rFonts w:ascii="Bookman Old Style" w:hAnsi="Bookman Old Style" w:cs="Bookman Old Style"/>
      <w:sz w:val="26"/>
      <w:szCs w:val="26"/>
      <w:u w:val="none"/>
    </w:rPr>
  </w:style>
  <w:style w:type="character" w:customStyle="1" w:styleId="Nagweklubstopka11pt1">
    <w:name w:val="Nagłówek lub stopka + 11 pt1"/>
    <w:aliases w:val="Bez kursywy1,Odstępy 0 pt1"/>
    <w:basedOn w:val="Nagweklubstopka"/>
    <w:uiPriority w:val="99"/>
    <w:rPr>
      <w:spacing w:val="-10"/>
      <w:sz w:val="22"/>
      <w:szCs w:val="22"/>
    </w:rPr>
  </w:style>
  <w:style w:type="character" w:customStyle="1" w:styleId="Teksttreci17">
    <w:name w:val="Tekst treści (17)_"/>
    <w:basedOn w:val="Domylnaczcionkaakapitu"/>
    <w:link w:val="Teksttreci170"/>
    <w:uiPriority w:val="99"/>
    <w:rPr>
      <w:rFonts w:ascii="Bookman Old Style" w:hAnsi="Bookman Old Style" w:cs="Bookman Old Style"/>
      <w:b/>
      <w:bCs/>
      <w:sz w:val="18"/>
      <w:szCs w:val="18"/>
      <w:u w:val="none"/>
    </w:rPr>
  </w:style>
  <w:style w:type="character" w:customStyle="1" w:styleId="Teksttreci5Odstpy-1ptExact">
    <w:name w:val="Tekst treści (5) + Odstępy -1 pt Exact"/>
    <w:basedOn w:val="Teksttreci5"/>
    <w:uiPriority w:val="99"/>
    <w:rPr>
      <w:spacing w:val="-20"/>
      <w:lang w:val="ru-RU" w:eastAsia="ru-RU"/>
    </w:rPr>
  </w:style>
  <w:style w:type="character" w:customStyle="1" w:styleId="Teksttreci5Odstpy-1pt">
    <w:name w:val="Tekst treści (5) + Odstępy -1 pt"/>
    <w:basedOn w:val="Teksttreci5"/>
    <w:uiPriority w:val="99"/>
    <w:rPr>
      <w:spacing w:val="-20"/>
      <w:lang w:val="ru-RU" w:eastAsia="ru-RU"/>
    </w:rPr>
  </w:style>
  <w:style w:type="character" w:customStyle="1" w:styleId="Teksttreci18Exact">
    <w:name w:val="Tekst treści (18) Exact"/>
    <w:basedOn w:val="Domylnaczcionkaakapitu"/>
    <w:uiPriority w:val="99"/>
    <w:rPr>
      <w:rFonts w:ascii="Bookman Old Style" w:hAnsi="Bookman Old Style" w:cs="Bookman Old Style"/>
      <w:spacing w:val="10"/>
      <w:sz w:val="15"/>
      <w:szCs w:val="15"/>
      <w:u w:val="none"/>
    </w:rPr>
  </w:style>
  <w:style w:type="character" w:customStyle="1" w:styleId="Teksttreci18">
    <w:name w:val="Tekst treści (18)_"/>
    <w:basedOn w:val="Domylnaczcionkaakapitu"/>
    <w:link w:val="Teksttreci180"/>
    <w:uiPriority w:val="99"/>
    <w:rPr>
      <w:rFonts w:ascii="Bookman Old Style" w:hAnsi="Bookman Old Style" w:cs="Bookman Old Style"/>
      <w:spacing w:val="10"/>
      <w:sz w:val="15"/>
      <w:szCs w:val="15"/>
      <w:u w:val="none"/>
    </w:rPr>
  </w:style>
  <w:style w:type="paragraph" w:customStyle="1" w:styleId="Teksttreci170">
    <w:name w:val="Tekst treści (17)"/>
    <w:basedOn w:val="Normalny"/>
    <w:link w:val="Teksttreci17"/>
    <w:uiPriority w:val="99"/>
    <w:pPr>
      <w:shd w:val="clear" w:color="auto" w:fill="FFFFFF"/>
      <w:spacing w:before="180" w:after="120" w:line="264" w:lineRule="exact"/>
      <w:ind w:hanging="340"/>
    </w:pPr>
    <w:rPr>
      <w:rFonts w:ascii="Bookman Old Style" w:hAnsi="Bookman Old Style" w:cs="Bookman Old Style"/>
      <w:b/>
      <w:bCs/>
      <w:color w:val="auto"/>
      <w:sz w:val="18"/>
      <w:szCs w:val="18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after="1740" w:line="240" w:lineRule="atLeast"/>
      <w:outlineLvl w:val="0"/>
    </w:pPr>
    <w:rPr>
      <w:rFonts w:ascii="Bookman Old Style" w:hAnsi="Bookman Old Style" w:cs="Bookman Old Style"/>
      <w:b/>
      <w:bCs/>
      <w:color w:val="auto"/>
      <w:sz w:val="116"/>
      <w:szCs w:val="116"/>
    </w:rPr>
  </w:style>
  <w:style w:type="paragraph" w:customStyle="1" w:styleId="Teksttreci190">
    <w:name w:val="Tekst treści (19)"/>
    <w:basedOn w:val="Normalny"/>
    <w:link w:val="Teksttreci19"/>
    <w:uiPriority w:val="99"/>
    <w:pPr>
      <w:shd w:val="clear" w:color="auto" w:fill="FFFFFF"/>
      <w:spacing w:before="6660" w:after="420" w:line="240" w:lineRule="atLeast"/>
    </w:pPr>
    <w:rPr>
      <w:rFonts w:ascii="Bookman Old Style" w:hAnsi="Bookman Old Style" w:cs="Bookman Old Style"/>
      <w:color w:val="auto"/>
      <w:spacing w:val="90"/>
      <w:w w:val="60"/>
      <w:sz w:val="21"/>
      <w:szCs w:val="21"/>
    </w:rPr>
  </w:style>
  <w:style w:type="paragraph" w:customStyle="1" w:styleId="Teksttreci201">
    <w:name w:val="Tekst treści (20)1"/>
    <w:basedOn w:val="Normalny"/>
    <w:link w:val="Teksttreci20"/>
    <w:uiPriority w:val="99"/>
    <w:pPr>
      <w:shd w:val="clear" w:color="auto" w:fill="FFFFFF"/>
      <w:spacing w:before="420" w:line="240" w:lineRule="atLeast"/>
    </w:pPr>
    <w:rPr>
      <w:rFonts w:ascii="Bookman Old Style" w:hAnsi="Bookman Old Style" w:cs="Bookman Old Style"/>
      <w:color w:val="auto"/>
      <w:spacing w:val="80"/>
      <w:w w:val="50"/>
      <w:sz w:val="32"/>
      <w:szCs w:val="32"/>
      <w:lang w:val="en-US" w:eastAsia="en-US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after="1860" w:line="258" w:lineRule="exact"/>
      <w:ind w:hanging="680"/>
      <w:jc w:val="center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i/>
      <w:iCs/>
      <w:color w:val="auto"/>
      <w:spacing w:val="20"/>
      <w:sz w:val="15"/>
      <w:szCs w:val="15"/>
    </w:rPr>
  </w:style>
  <w:style w:type="paragraph" w:customStyle="1" w:styleId="Spistreci0">
    <w:name w:val="Spis treści"/>
    <w:basedOn w:val="Normalny"/>
    <w:link w:val="Spistreci"/>
    <w:uiPriority w:val="99"/>
    <w:pPr>
      <w:shd w:val="clear" w:color="auto" w:fill="FFFFFF"/>
      <w:spacing w:before="120" w:after="120" w:line="264" w:lineRule="exact"/>
      <w:ind w:hanging="680"/>
      <w:jc w:val="both"/>
    </w:pPr>
    <w:rPr>
      <w:rFonts w:ascii="Bookman Old Style" w:hAnsi="Bookman Old Style" w:cs="Bookman Old Style"/>
      <w:color w:val="auto"/>
      <w:sz w:val="20"/>
      <w:szCs w:val="20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1140" w:after="120" w:line="240" w:lineRule="atLeast"/>
      <w:jc w:val="both"/>
    </w:pPr>
    <w:rPr>
      <w:rFonts w:ascii="Bookman Old Style" w:hAnsi="Bookman Old Style" w:cs="Bookman Old Style"/>
      <w:i/>
      <w:iCs/>
      <w:color w:val="auto"/>
      <w:spacing w:val="10"/>
      <w:sz w:val="15"/>
      <w:szCs w:val="15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after="300" w:line="240" w:lineRule="atLeast"/>
    </w:pPr>
    <w:rPr>
      <w:rFonts w:ascii="Bookman Old Style" w:hAnsi="Bookman Old Style" w:cs="Bookman Old Style"/>
      <w:color w:val="auto"/>
      <w:spacing w:val="130"/>
      <w:sz w:val="62"/>
      <w:szCs w:val="62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before="660" w:after="300" w:line="312" w:lineRule="exact"/>
      <w:jc w:val="center"/>
    </w:pPr>
    <w:rPr>
      <w:rFonts w:ascii="Bookman Old Style" w:hAnsi="Bookman Old Style" w:cs="Bookman Old Style"/>
      <w:i/>
      <w:iCs/>
      <w:color w:val="auto"/>
      <w:sz w:val="22"/>
      <w:szCs w:val="22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before="300" w:line="312" w:lineRule="exact"/>
      <w:ind w:hanging="160"/>
      <w:jc w:val="both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before="300" w:after="420" w:line="240" w:lineRule="atLeast"/>
      <w:jc w:val="center"/>
    </w:pPr>
    <w:rPr>
      <w:rFonts w:ascii="Bookman Old Style" w:hAnsi="Bookman Old Style" w:cs="Bookman Old Style"/>
      <w:i/>
      <w:iCs/>
      <w:color w:val="auto"/>
      <w:spacing w:val="20"/>
      <w:sz w:val="20"/>
      <w:szCs w:val="20"/>
    </w:rPr>
  </w:style>
  <w:style w:type="paragraph" w:customStyle="1" w:styleId="Teksttreci101">
    <w:name w:val="Tekst treści (10)1"/>
    <w:basedOn w:val="Normalny"/>
    <w:link w:val="Teksttreci10"/>
    <w:uiPriority w:val="99"/>
    <w:pPr>
      <w:shd w:val="clear" w:color="auto" w:fill="FFFFFF"/>
      <w:spacing w:after="60" w:line="240" w:lineRule="atLeast"/>
    </w:pPr>
    <w:rPr>
      <w:rFonts w:ascii="Bookman Old Style" w:hAnsi="Bookman Old Style" w:cs="Bookman Old Style"/>
      <w:color w:val="auto"/>
      <w:w w:val="150"/>
      <w:sz w:val="8"/>
      <w:szCs w:val="8"/>
    </w:rPr>
  </w:style>
  <w:style w:type="paragraph" w:customStyle="1" w:styleId="Teksttreci11">
    <w:name w:val="Tekst treści (11)"/>
    <w:basedOn w:val="Normalny"/>
    <w:link w:val="Teksttreci11Exact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color w:val="auto"/>
      <w:sz w:val="12"/>
      <w:szCs w:val="12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before="300" w:after="360" w:line="240" w:lineRule="atLeast"/>
      <w:jc w:val="center"/>
      <w:outlineLvl w:val="1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Teksttreci211">
    <w:name w:val="Tekst treści (21)"/>
    <w:basedOn w:val="Normalny"/>
    <w:link w:val="Teksttreci2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</w:rPr>
  </w:style>
  <w:style w:type="paragraph" w:customStyle="1" w:styleId="Nagweklubstopka12">
    <w:name w:val="Nagłówek lub stopka (12)"/>
    <w:basedOn w:val="Normalny"/>
    <w:link w:val="Nagweklubstopka12Exact"/>
    <w:uiPriority w:val="99"/>
    <w:pPr>
      <w:shd w:val="clear" w:color="auto" w:fill="FFFFFF"/>
      <w:spacing w:line="240" w:lineRule="atLeast"/>
    </w:pPr>
    <w:rPr>
      <w:rFonts w:ascii="Sylfaen" w:hAnsi="Sylfaen" w:cs="Sylfaen"/>
      <w:color w:val="auto"/>
    </w:rPr>
  </w:style>
  <w:style w:type="paragraph" w:customStyle="1" w:styleId="Nagweklubstopka20">
    <w:name w:val="Nagłówek lub stopka (2)"/>
    <w:basedOn w:val="Normalny"/>
    <w:link w:val="Nagweklubstopka2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color w:val="auto"/>
      <w:sz w:val="22"/>
      <w:szCs w:val="22"/>
    </w:rPr>
  </w:style>
  <w:style w:type="paragraph" w:customStyle="1" w:styleId="Teksttreci150">
    <w:name w:val="Tekst treści (15)"/>
    <w:basedOn w:val="Normalny"/>
    <w:link w:val="Teksttreci15"/>
    <w:uiPriority w:val="99"/>
    <w:pPr>
      <w:shd w:val="clear" w:color="auto" w:fill="FFFFFF"/>
      <w:spacing w:before="1440" w:line="240" w:lineRule="atLeast"/>
    </w:pPr>
    <w:rPr>
      <w:rFonts w:ascii="Segoe UI" w:hAnsi="Segoe UI" w:cs="Segoe UI"/>
      <w:color w:val="auto"/>
      <w:spacing w:val="20"/>
      <w:sz w:val="34"/>
      <w:szCs w:val="34"/>
    </w:rPr>
  </w:style>
  <w:style w:type="paragraph" w:customStyle="1" w:styleId="Teksttreci160">
    <w:name w:val="Tekst treści (16)"/>
    <w:basedOn w:val="Normalny"/>
    <w:link w:val="Teksttreci16"/>
    <w:uiPriority w:val="99"/>
    <w:pPr>
      <w:shd w:val="clear" w:color="auto" w:fill="FFFFFF"/>
      <w:spacing w:after="480" w:line="300" w:lineRule="exact"/>
      <w:jc w:val="center"/>
    </w:pPr>
    <w:rPr>
      <w:rFonts w:ascii="Bookman Old Style" w:hAnsi="Bookman Old Style" w:cs="Bookman Old Style"/>
      <w:color w:val="auto"/>
      <w:sz w:val="26"/>
      <w:szCs w:val="26"/>
    </w:rPr>
  </w:style>
  <w:style w:type="paragraph" w:customStyle="1" w:styleId="Teksttreci180">
    <w:name w:val="Tekst treści (18)"/>
    <w:basedOn w:val="Normalny"/>
    <w:link w:val="Teksttreci18"/>
    <w:uiPriority w:val="99"/>
    <w:pPr>
      <w:shd w:val="clear" w:color="auto" w:fill="FFFFFF"/>
      <w:spacing w:line="228" w:lineRule="exact"/>
      <w:jc w:val="both"/>
    </w:pPr>
    <w:rPr>
      <w:rFonts w:ascii="Bookman Old Style" w:hAnsi="Bookman Old Style" w:cs="Bookman Old Style"/>
      <w:color w:val="auto"/>
      <w:spacing w:val="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29.xml"/><Relationship Id="rId21" Type="http://schemas.openxmlformats.org/officeDocument/2006/relationships/header" Target="header13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footer" Target="footer4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footer" Target="footer3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header" Target="header23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3" Type="http://schemas.openxmlformats.org/officeDocument/2006/relationships/header" Target="header4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header" Target="header22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1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eader" Target="header4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15485</Words>
  <Characters>92915</Characters>
  <Application>Microsoft Office Word</Application>
  <DocSecurity>0</DocSecurity>
  <Lines>774</Lines>
  <Paragraphs>216</Paragraphs>
  <ScaleCrop>false</ScaleCrop>
  <Company/>
  <LinksUpToDate>false</LinksUpToDate>
  <CharactersWithSpaces>108184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783</dc:title>
  <dc:creator>Rodzio</dc:creator>
  <cp:lastModifiedBy>Rodzio</cp:lastModifiedBy>
  <cp:revision>2</cp:revision>
  <dcterms:created xsi:type="dcterms:W3CDTF">2017-03-08T12:23:00Z</dcterms:created>
  <dcterms:modified xsi:type="dcterms:W3CDTF">2017-03-08T12:23:00Z</dcterms:modified>
</cp:coreProperties>
</file>