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30.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D90" w:rsidRDefault="00227D90">
      <w:pPr>
        <w:rPr>
          <w:color w:val="auto"/>
          <w:sz w:val="2"/>
          <w:szCs w:val="2"/>
        </w:rPr>
        <w:sectPr w:rsidR="00227D90">
          <w:headerReference w:type="even" r:id="rId7"/>
          <w:headerReference w:type="default" r:id="rId8"/>
          <w:footnotePr>
            <w:numStart w:val="4"/>
          </w:footnotePr>
          <w:pgSz w:w="11900" w:h="16840"/>
          <w:pgMar w:top="1953" w:right="0" w:bottom="1698" w:left="0" w:header="0" w:footer="3" w:gutter="0"/>
          <w:cols w:space="708"/>
          <w:noEndnote/>
          <w:titlePg/>
          <w:docGrid w:linePitch="360"/>
        </w:sectPr>
      </w:pPr>
    </w:p>
    <w:p w:rsidR="00227D90" w:rsidRDefault="00227D90">
      <w:pPr>
        <w:pStyle w:val="Nagwek11"/>
        <w:keepNext/>
        <w:keepLines/>
        <w:shd w:val="clear" w:color="auto" w:fill="000000"/>
        <w:spacing w:after="9830" w:line="1140" w:lineRule="exact"/>
        <w:ind w:left="720"/>
      </w:pPr>
      <w:bookmarkStart w:id="0" w:name="bookmark0"/>
      <w:r>
        <w:rPr>
          <w:rStyle w:val="Nagwek10"/>
          <w:b/>
          <w:bCs/>
        </w:rPr>
        <w:lastRenderedPageBreak/>
        <w:t>PORADNIK</w:t>
      </w:r>
      <w:bookmarkStart w:id="1" w:name="bookmark1"/>
      <w:bookmarkEnd w:id="0"/>
      <w:r>
        <w:rPr>
          <w:rStyle w:val="Nagwek10"/>
          <w:b/>
          <w:bCs/>
        </w:rPr>
        <w:t xml:space="preserve"> JĘZYKOWY</w:t>
      </w:r>
      <w:bookmarkEnd w:id="1"/>
    </w:p>
    <w:p w:rsidR="00227D90" w:rsidRDefault="00804699">
      <w:pPr>
        <w:pStyle w:val="Teksttreci30"/>
        <w:shd w:val="clear" w:color="auto" w:fill="auto"/>
        <w:spacing w:before="0"/>
      </w:pPr>
      <w:r>
        <w:rPr>
          <w:noProof/>
        </w:rPr>
        <w:lastRenderedPageBreak/>
        <w:pict>
          <v:shapetype id="_x0000_t202" coordsize="21600,21600" o:spt="202" path="m,l,21600r21600,l21600,xe">
            <v:stroke joinstyle="miter"/>
            <v:path gradientshapeok="t" o:connecttype="rect"/>
          </v:shapetype>
          <v:shape id="_x0000_s1028" type="#_x0000_t202" style="position:absolute;left:0;text-align:left;margin-left:470.7pt;margin-top:36.3pt;width:34.2pt;height:15.3pt;z-index:-251658240;mso-wrap-distance-left:150pt;mso-wrap-distance-right:5pt;mso-wrap-distance-bottom:20pt;mso-position-horizontal-relative:margin" filled="f" stroked="f">
            <v:textbox style="mso-fit-shape-to-text:t" inset="0,0,0,0">
              <w:txbxContent>
                <w:p w:rsidR="00227D90" w:rsidRDefault="00227D90">
                  <w:pPr>
                    <w:pStyle w:val="Podpisobrazu"/>
                    <w:shd w:val="clear" w:color="auto" w:fill="auto"/>
                    <w:spacing w:line="240" w:lineRule="exact"/>
                  </w:pPr>
                  <w:r>
                    <w:rPr>
                      <w:rStyle w:val="Podpisobrazu10pt"/>
                      <w:color w:val="000000"/>
                    </w:rPr>
                    <w:t>(240</w:t>
                  </w:r>
                  <w:r>
                    <w:rPr>
                      <w:rStyle w:val="PodpisobrazuExact"/>
                      <w:color w:val="000000"/>
                    </w:rPr>
                    <w:t xml:space="preserve"> )</w:t>
                  </w:r>
                </w:p>
              </w:txbxContent>
            </v:textbox>
            <w10:wrap type="square" side="left" anchorx="margin"/>
          </v:shape>
        </w:pict>
      </w:r>
      <w:r w:rsidR="00CB6B5E">
        <w:rPr>
          <w:noProof/>
        </w:rPr>
        <w:drawing>
          <wp:anchor distT="0" distB="254000" distL="1905000" distR="63500" simplePos="0" relativeHeight="251659264" behindDoc="1" locked="0" layoutInCell="1" allowOverlap="1">
            <wp:simplePos x="0" y="0"/>
            <wp:positionH relativeFrom="margin">
              <wp:posOffset>4770120</wp:posOffset>
            </wp:positionH>
            <wp:positionV relativeFrom="paragraph">
              <wp:posOffset>-365760</wp:posOffset>
            </wp:positionV>
            <wp:extent cx="963295" cy="1073150"/>
            <wp:effectExtent l="19050" t="0" r="8255" b="0"/>
            <wp:wrapSquare wrapText="lef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963295" cy="1073150"/>
                    </a:xfrm>
                    <a:prstGeom prst="rect">
                      <a:avLst/>
                    </a:prstGeom>
                    <a:noFill/>
                  </pic:spPr>
                </pic:pic>
              </a:graphicData>
            </a:graphic>
          </wp:anchor>
        </w:drawing>
      </w:r>
      <w:r w:rsidR="00227D90">
        <w:rPr>
          <w:rStyle w:val="Teksttreci3"/>
          <w:color w:val="000000"/>
        </w:rPr>
        <w:t>PA</w:t>
      </w:r>
      <w:r w:rsidR="00227D90">
        <w:rPr>
          <w:rStyle w:val="Teksttreci3"/>
          <w:rFonts w:hint="eastAsia"/>
          <w:color w:val="000000"/>
        </w:rPr>
        <w:t>Ń</w:t>
      </w:r>
      <w:r w:rsidR="00227D90">
        <w:rPr>
          <w:rStyle w:val="Teksttreci3"/>
          <w:color w:val="000000"/>
        </w:rPr>
        <w:t xml:space="preserve">STWOWE WYDAWNICTWO NAUKOWE </w:t>
      </w:r>
      <w:r w:rsidR="00227D90">
        <w:rPr>
          <w:rStyle w:val="Teksttreci3Odstpy2pt"/>
          <w:color w:val="000000"/>
        </w:rPr>
        <w:t xml:space="preserve">Warszawa </w:t>
      </w:r>
      <w:r w:rsidR="00227D90">
        <w:rPr>
          <w:rStyle w:val="Teksttreci3Verdana"/>
          <w:color w:val="000000"/>
        </w:rPr>
        <w:t>1966</w:t>
      </w:r>
      <w:r w:rsidR="00227D90">
        <w:br w:type="page"/>
      </w:r>
    </w:p>
    <w:p w:rsidR="00227D90" w:rsidRDefault="00227D90">
      <w:pPr>
        <w:pStyle w:val="Teksttreci40"/>
        <w:shd w:val="clear" w:color="auto" w:fill="auto"/>
        <w:ind w:left="420" w:firstLine="0"/>
      </w:pPr>
      <w:r w:rsidRPr="00C12F6E">
        <w:rPr>
          <w:rStyle w:val="Teksttreci4"/>
          <w:b/>
          <w:bCs/>
          <w:color w:val="000000"/>
          <w:lang w:eastAsia="en-US"/>
        </w:rPr>
        <w:lastRenderedPageBreak/>
        <w:t xml:space="preserve">prof, </w:t>
      </w:r>
      <w:r>
        <w:rPr>
          <w:rStyle w:val="Teksttreci4"/>
          <w:b/>
          <w:bCs/>
          <w:color w:val="000000"/>
        </w:rPr>
        <w:t>dr Witold Doroszewski (naczelny redaktor), doc. dr Halina</w:t>
      </w:r>
      <w:r>
        <w:rPr>
          <w:rStyle w:val="Teksttreci4"/>
          <w:b/>
          <w:bCs/>
          <w:color w:val="000000"/>
        </w:rPr>
        <w:br/>
        <w:t>Kurkowska, dr Wanda Pomianowska, doc. dr Andrzej Sieczkowski,</w:t>
      </w:r>
      <w:r>
        <w:rPr>
          <w:rStyle w:val="Teksttreci4"/>
          <w:b/>
          <w:bCs/>
          <w:color w:val="000000"/>
        </w:rPr>
        <w:br/>
      </w:r>
      <w:r w:rsidRPr="00C12F6E">
        <w:rPr>
          <w:rStyle w:val="Teksttreci4"/>
          <w:b/>
          <w:bCs/>
          <w:color w:val="000000"/>
          <w:lang w:eastAsia="en-US"/>
        </w:rPr>
        <w:t xml:space="preserve">prof, </w:t>
      </w:r>
      <w:r>
        <w:rPr>
          <w:rStyle w:val="Teksttreci4"/>
          <w:b/>
          <w:bCs/>
          <w:color w:val="000000"/>
        </w:rPr>
        <w:t xml:space="preserve">dr Stanisław Skorupka, </w:t>
      </w:r>
      <w:r w:rsidRPr="00C12F6E">
        <w:rPr>
          <w:rStyle w:val="Teksttreci4"/>
          <w:b/>
          <w:bCs/>
          <w:color w:val="000000"/>
          <w:lang w:eastAsia="en-US"/>
        </w:rPr>
        <w:t xml:space="preserve">prof, </w:t>
      </w:r>
      <w:r>
        <w:rPr>
          <w:rStyle w:val="Teksttreci4"/>
          <w:b/>
          <w:bCs/>
          <w:color w:val="000000"/>
        </w:rPr>
        <w:t xml:space="preserve">dr Zdzisław Stieber, </w:t>
      </w:r>
      <w:r w:rsidRPr="00C12F6E">
        <w:rPr>
          <w:rStyle w:val="Teksttreci4"/>
          <w:b/>
          <w:bCs/>
          <w:color w:val="000000"/>
          <w:lang w:eastAsia="en-US"/>
        </w:rPr>
        <w:t xml:space="preserve">prof, </w:t>
      </w:r>
      <w:r>
        <w:rPr>
          <w:rStyle w:val="Teksttreci4"/>
          <w:b/>
          <w:bCs/>
          <w:color w:val="000000"/>
        </w:rPr>
        <w:t>dr Witold Taszycki.</w:t>
      </w:r>
    </w:p>
    <w:p w:rsidR="00227D90" w:rsidRDefault="00227D90">
      <w:pPr>
        <w:pStyle w:val="Teksttreci40"/>
        <w:shd w:val="clear" w:color="auto" w:fill="auto"/>
        <w:spacing w:after="1306"/>
        <w:ind w:left="420" w:firstLine="0"/>
      </w:pPr>
      <w:r>
        <w:rPr>
          <w:rStyle w:val="Teksttreci4"/>
          <w:b/>
          <w:bCs/>
          <w:color w:val="000000"/>
        </w:rPr>
        <w:t>Sekretarz redakcji — Stefan Rodkiewicz</w:t>
      </w:r>
    </w:p>
    <w:p w:rsidR="00227D90" w:rsidRDefault="00227D90">
      <w:pPr>
        <w:pStyle w:val="Teksttreci40"/>
        <w:shd w:val="clear" w:color="auto" w:fill="auto"/>
        <w:spacing w:after="304" w:line="200" w:lineRule="exact"/>
        <w:ind w:left="420" w:firstLine="0"/>
      </w:pPr>
      <w:r>
        <w:rPr>
          <w:rStyle w:val="Teksttreci4"/>
          <w:b/>
          <w:bCs/>
          <w:color w:val="000000"/>
        </w:rPr>
        <w:t>TREŚĆ NUMERU</w:t>
      </w:r>
    </w:p>
    <w:p w:rsidR="00227D90" w:rsidRDefault="00227D90">
      <w:pPr>
        <w:pStyle w:val="Teksttreci40"/>
        <w:shd w:val="clear" w:color="auto" w:fill="auto"/>
        <w:spacing w:line="200" w:lineRule="exact"/>
        <w:ind w:left="7540" w:firstLine="0"/>
        <w:jc w:val="left"/>
      </w:pPr>
      <w:r>
        <w:rPr>
          <w:rStyle w:val="Teksttreci4"/>
          <w:b/>
          <w:bCs/>
          <w:color w:val="000000"/>
        </w:rPr>
        <w:t>Str.</w:t>
      </w:r>
    </w:p>
    <w:p w:rsidR="00227D90" w:rsidRDefault="00227D90">
      <w:pPr>
        <w:pStyle w:val="Teksttreci40"/>
        <w:shd w:val="clear" w:color="auto" w:fill="auto"/>
        <w:ind w:left="420" w:firstLine="0"/>
        <w:jc w:val="both"/>
      </w:pPr>
      <w:r>
        <w:rPr>
          <w:rStyle w:val="Teksttreci4"/>
          <w:b/>
          <w:bCs/>
          <w:color w:val="000000"/>
        </w:rPr>
        <w:t>ZYGMUNT BROCKI: Kilka uwag o rzekomym hungaryzmie pol.</w:t>
      </w:r>
    </w:p>
    <w:p w:rsidR="00227D90" w:rsidRDefault="00227D90">
      <w:pPr>
        <w:pStyle w:val="Teksttreci50"/>
        <w:shd w:val="clear" w:color="auto" w:fill="auto"/>
        <w:tabs>
          <w:tab w:val="right" w:leader="dot" w:pos="7863"/>
        </w:tabs>
        <w:ind w:left="620"/>
      </w:pPr>
      <w:r>
        <w:rPr>
          <w:rStyle w:val="Teksttreci5"/>
          <w:b/>
          <w:bCs/>
          <w:i/>
          <w:iCs/>
          <w:color w:val="000000"/>
        </w:rPr>
        <w:t>bekiesz(k)a</w:t>
      </w:r>
      <w:r>
        <w:rPr>
          <w:rStyle w:val="Teksttreci5Bezkursywy"/>
          <w:b/>
          <w:bCs/>
          <w:i w:val="0"/>
          <w:iCs w:val="0"/>
          <w:color w:val="000000"/>
        </w:rPr>
        <w:tab/>
      </w:r>
      <w:r>
        <w:rPr>
          <w:rStyle w:val="Teksttreci5Bezkursywy"/>
          <w:b/>
          <w:bCs/>
          <w:i w:val="0"/>
          <w:iCs w:val="0"/>
          <w:color w:val="000000"/>
          <w:vertAlign w:val="superscript"/>
        </w:rPr>
        <w:t>189</w:t>
      </w:r>
    </w:p>
    <w:p w:rsidR="00227D90" w:rsidRDefault="00227D90">
      <w:pPr>
        <w:pStyle w:val="Teksttreci40"/>
        <w:shd w:val="clear" w:color="auto" w:fill="auto"/>
        <w:tabs>
          <w:tab w:val="right" w:leader="dot" w:pos="7863"/>
        </w:tabs>
        <w:ind w:left="620" w:right="900"/>
        <w:jc w:val="left"/>
      </w:pPr>
      <w:r>
        <w:rPr>
          <w:rStyle w:val="Teksttreci4"/>
          <w:b/>
          <w:bCs/>
          <w:color w:val="000000"/>
        </w:rPr>
        <w:t xml:space="preserve">ANDRZEJ MARIA LEWICKI: Geneza struktur typu </w:t>
      </w:r>
      <w:r>
        <w:rPr>
          <w:rStyle w:val="Teksttreci4Kursywa"/>
          <w:b/>
          <w:bCs/>
          <w:color w:val="000000"/>
        </w:rPr>
        <w:t>podano her</w:t>
      </w:r>
      <w:r>
        <w:rPr>
          <w:rStyle w:val="Teksttreci4Kursywa"/>
          <w:b/>
          <w:bCs/>
          <w:color w:val="000000"/>
        </w:rPr>
        <w:softHyphen/>
        <w:t>batę</w:t>
      </w:r>
      <w:r>
        <w:rPr>
          <w:rStyle w:val="Teksttreci4"/>
          <w:b/>
          <w:bCs/>
          <w:color w:val="000000"/>
        </w:rPr>
        <w:t xml:space="preserve"> </w:t>
      </w:r>
      <w:r>
        <w:rPr>
          <w:rStyle w:val="Teksttreci4"/>
          <w:b/>
          <w:bCs/>
          <w:color w:val="000000"/>
        </w:rPr>
        <w:tab/>
        <w:t>203</w:t>
      </w:r>
    </w:p>
    <w:p w:rsidR="00227D90" w:rsidRDefault="00227D90">
      <w:pPr>
        <w:pStyle w:val="Teksttreci40"/>
        <w:shd w:val="clear" w:color="auto" w:fill="auto"/>
        <w:tabs>
          <w:tab w:val="center" w:pos="3435"/>
          <w:tab w:val="center" w:pos="4206"/>
        </w:tabs>
        <w:ind w:left="620" w:right="900"/>
        <w:jc w:val="left"/>
      </w:pPr>
      <w:r>
        <w:rPr>
          <w:rStyle w:val="Teksttreci4"/>
          <w:b/>
          <w:bCs/>
          <w:color w:val="000000"/>
        </w:rPr>
        <w:t>L. ROJZENZON: O zdaniach złożonych zawierających zdanie pod</w:t>
      </w:r>
      <w:r>
        <w:rPr>
          <w:rStyle w:val="Teksttreci4"/>
          <w:b/>
          <w:bCs/>
          <w:color w:val="000000"/>
        </w:rPr>
        <w:softHyphen/>
        <w:t>rzędne przydawkowe w języku</w:t>
      </w:r>
      <w:r>
        <w:rPr>
          <w:rStyle w:val="Teksttreci4"/>
          <w:b/>
          <w:bCs/>
          <w:color w:val="000000"/>
        </w:rPr>
        <w:tab/>
        <w:t>starołużyckim XV—XVII wieku 208</w:t>
      </w:r>
    </w:p>
    <w:p w:rsidR="00227D90" w:rsidRDefault="00227D90">
      <w:pPr>
        <w:pStyle w:val="Teksttreci40"/>
        <w:shd w:val="clear" w:color="auto" w:fill="auto"/>
        <w:ind w:left="420" w:firstLine="0"/>
        <w:jc w:val="both"/>
      </w:pPr>
      <w:r>
        <w:rPr>
          <w:rStyle w:val="Teksttreci4"/>
          <w:b/>
          <w:bCs/>
          <w:color w:val="000000"/>
        </w:rPr>
        <w:t>RECENZJE</w:t>
      </w:r>
    </w:p>
    <w:p w:rsidR="00227D90" w:rsidRDefault="00227D90">
      <w:pPr>
        <w:pStyle w:val="Teksttreci40"/>
        <w:shd w:val="clear" w:color="auto" w:fill="auto"/>
        <w:ind w:left="420" w:firstLine="0"/>
        <w:jc w:val="both"/>
      </w:pPr>
      <w:r>
        <w:rPr>
          <w:rStyle w:val="Teksttreci4"/>
          <w:b/>
          <w:bCs/>
          <w:color w:val="000000"/>
        </w:rPr>
        <w:t>MARIA CHMURA: Maria Zarębina — Kształtowanie się systemu</w:t>
      </w:r>
    </w:p>
    <w:p w:rsidR="00227D90" w:rsidRDefault="00227D90">
      <w:pPr>
        <w:pStyle w:val="Teksttreci40"/>
        <w:shd w:val="clear" w:color="auto" w:fill="auto"/>
        <w:tabs>
          <w:tab w:val="right" w:leader="dot" w:pos="7863"/>
        </w:tabs>
        <w:ind w:left="620" w:firstLine="0"/>
        <w:jc w:val="both"/>
      </w:pPr>
      <w:r>
        <w:rPr>
          <w:rStyle w:val="Teksttreci4"/>
          <w:b/>
          <w:bCs/>
          <w:color w:val="000000"/>
        </w:rPr>
        <w:t>językowego dziecka</w:t>
      </w:r>
      <w:r>
        <w:rPr>
          <w:rStyle w:val="Teksttreci4"/>
          <w:b/>
          <w:bCs/>
          <w:color w:val="000000"/>
        </w:rPr>
        <w:tab/>
        <w:t>220</w:t>
      </w:r>
    </w:p>
    <w:p w:rsidR="00227D90" w:rsidRDefault="00227D90">
      <w:pPr>
        <w:pStyle w:val="Teksttreci40"/>
        <w:shd w:val="clear" w:color="auto" w:fill="auto"/>
        <w:tabs>
          <w:tab w:val="center" w:pos="3548"/>
          <w:tab w:val="center" w:pos="3720"/>
          <w:tab w:val="right" w:leader="dot" w:pos="7863"/>
        </w:tabs>
        <w:spacing w:after="1260"/>
        <w:ind w:left="420" w:firstLine="0"/>
        <w:jc w:val="both"/>
      </w:pPr>
      <w:r>
        <w:rPr>
          <w:rStyle w:val="Teksttreci4"/>
          <w:b/>
          <w:bCs/>
          <w:color w:val="000000"/>
        </w:rPr>
        <w:t>W. D.: Objaśnienia wyrazów</w:t>
      </w:r>
      <w:r>
        <w:rPr>
          <w:rStyle w:val="Teksttreci4"/>
          <w:b/>
          <w:bCs/>
          <w:color w:val="000000"/>
        </w:rPr>
        <w:tab/>
        <w:t>i</w:t>
      </w:r>
      <w:r>
        <w:rPr>
          <w:rStyle w:val="Teksttreci4"/>
          <w:b/>
          <w:bCs/>
          <w:color w:val="000000"/>
        </w:rPr>
        <w:tab/>
        <w:t>zwrotów</w:t>
      </w:r>
      <w:r>
        <w:rPr>
          <w:rStyle w:val="Teksttreci4"/>
          <w:b/>
          <w:bCs/>
          <w:color w:val="000000"/>
        </w:rPr>
        <w:tab/>
        <w:t>222</w:t>
      </w:r>
    </w:p>
    <w:p w:rsidR="00227D90" w:rsidRDefault="00227D90">
      <w:pPr>
        <w:pStyle w:val="Teksttreci40"/>
        <w:shd w:val="clear" w:color="auto" w:fill="auto"/>
        <w:ind w:left="420" w:firstLine="0"/>
      </w:pPr>
      <w:r>
        <w:rPr>
          <w:rStyle w:val="Teksttreci4"/>
          <w:b/>
          <w:bCs/>
          <w:color w:val="000000"/>
        </w:rPr>
        <w:t>Zatwierdzone pismem Ministerstwa Oświaty nr VI Oc-2755/49 z dnia</w:t>
      </w:r>
      <w:r>
        <w:rPr>
          <w:rStyle w:val="Teksttreci4"/>
          <w:b/>
          <w:bCs/>
          <w:color w:val="000000"/>
        </w:rPr>
        <w:br/>
        <w:t>30 stycznia 1950 r. do użytku szkolnego jako pożądane w bibliotekach</w:t>
      </w:r>
    </w:p>
    <w:p w:rsidR="00227D90" w:rsidRDefault="00227D90">
      <w:pPr>
        <w:pStyle w:val="Teksttreci40"/>
        <w:shd w:val="clear" w:color="auto" w:fill="auto"/>
        <w:spacing w:after="1260"/>
        <w:ind w:left="420" w:firstLine="0"/>
      </w:pPr>
      <w:r>
        <w:rPr>
          <w:rStyle w:val="Teksttreci4"/>
          <w:b/>
          <w:bCs/>
          <w:color w:val="000000"/>
        </w:rPr>
        <w:t>nauczycielskich</w:t>
      </w:r>
    </w:p>
    <w:p w:rsidR="00227D90" w:rsidRDefault="00227D90">
      <w:pPr>
        <w:pStyle w:val="Teksttreci40"/>
        <w:shd w:val="clear" w:color="auto" w:fill="auto"/>
        <w:ind w:left="420" w:firstLine="0"/>
      </w:pPr>
      <w:r>
        <w:rPr>
          <w:rStyle w:val="Teksttreci4"/>
          <w:b/>
          <w:bCs/>
          <w:color w:val="000000"/>
        </w:rPr>
        <w:t>Wydawca: Państwowe Wydawnictwo Naukowe. Warszawa, Miodowa 10.</w:t>
      </w:r>
      <w:r>
        <w:rPr>
          <w:rStyle w:val="Teksttreci4"/>
          <w:b/>
          <w:bCs/>
          <w:color w:val="000000"/>
        </w:rPr>
        <w:br/>
        <w:t>Redakcja: Warszawa, ul. Nowy Świat 72, Pałac Staszica, tel. 26-52-31</w:t>
      </w:r>
    </w:p>
    <w:p w:rsidR="00227D90" w:rsidRDefault="00227D90">
      <w:pPr>
        <w:pStyle w:val="Teksttreci40"/>
        <w:shd w:val="clear" w:color="auto" w:fill="auto"/>
        <w:spacing w:after="1578"/>
        <w:ind w:left="420" w:firstLine="0"/>
      </w:pPr>
      <w:r>
        <w:rPr>
          <w:rStyle w:val="Teksttreci4"/>
          <w:b/>
          <w:bCs/>
          <w:color w:val="000000"/>
        </w:rPr>
        <w:t>wewn. 132.</w:t>
      </w:r>
    </w:p>
    <w:p w:rsidR="00227D90" w:rsidRDefault="00227D90">
      <w:pPr>
        <w:pStyle w:val="Teksttreci60"/>
        <w:shd w:val="clear" w:color="auto" w:fill="auto"/>
        <w:spacing w:before="0" w:after="105" w:line="160" w:lineRule="exact"/>
        <w:ind w:left="420"/>
      </w:pPr>
      <w:r>
        <w:rPr>
          <w:rStyle w:val="Teksttreci6"/>
          <w:i/>
          <w:iCs/>
          <w:color w:val="000000"/>
        </w:rPr>
        <w:t>PAŃSTWOWE WYDAWNICTWO NAUKOWE</w:t>
      </w:r>
      <w:r>
        <w:rPr>
          <w:rStyle w:val="Teksttreci6Bezkursywy"/>
          <w:i w:val="0"/>
          <w:iCs w:val="0"/>
          <w:color w:val="000000"/>
        </w:rPr>
        <w:t xml:space="preserve"> — </w:t>
      </w:r>
      <w:r>
        <w:rPr>
          <w:rStyle w:val="Teksttreci6"/>
          <w:i/>
          <w:iCs/>
          <w:color w:val="000000"/>
        </w:rPr>
        <w:t>WARSZAWA, MIODOWA 10</w:t>
      </w:r>
    </w:p>
    <w:p w:rsidR="00227D90" w:rsidRDefault="00227D90">
      <w:pPr>
        <w:pStyle w:val="Teksttreci60"/>
        <w:shd w:val="clear" w:color="auto" w:fill="auto"/>
        <w:spacing w:before="0" w:after="95" w:line="204" w:lineRule="exact"/>
        <w:ind w:left="420"/>
      </w:pPr>
      <w:r>
        <w:rPr>
          <w:rStyle w:val="Teksttreci6"/>
          <w:i/>
          <w:iCs/>
          <w:color w:val="000000"/>
          <w:lang w:val="cs-CZ" w:eastAsia="cs-CZ"/>
        </w:rPr>
        <w:t xml:space="preserve">Naklad </w:t>
      </w:r>
      <w:r>
        <w:rPr>
          <w:rStyle w:val="Teksttreci6"/>
          <w:i/>
          <w:iCs/>
          <w:color w:val="000000"/>
        </w:rPr>
        <w:t>2110 (1930 + 180). Arkuszy wyd</w:t>
      </w:r>
      <w:r>
        <w:rPr>
          <w:rStyle w:val="Teksttreci6Bezkursywy"/>
          <w:i w:val="0"/>
          <w:iCs w:val="0"/>
          <w:color w:val="000000"/>
        </w:rPr>
        <w:t xml:space="preserve">. 3,75. </w:t>
      </w:r>
      <w:r>
        <w:rPr>
          <w:rStyle w:val="Teksttreci6"/>
          <w:i/>
          <w:iCs/>
          <w:color w:val="000000"/>
        </w:rPr>
        <w:t>Arkuszy druk. 2,5. Papier druk. sat.</w:t>
      </w:r>
      <w:r>
        <w:rPr>
          <w:rStyle w:val="Teksttreci6"/>
          <w:i/>
          <w:iCs/>
          <w:color w:val="000000"/>
        </w:rPr>
        <w:br/>
      </w:r>
      <w:r>
        <w:rPr>
          <w:rStyle w:val="Teksttreci6"/>
          <w:i/>
          <w:iCs/>
          <w:color w:val="000000"/>
          <w:lang w:val="de-DE" w:eastAsia="de-DE"/>
        </w:rPr>
        <w:t xml:space="preserve">kl. </w:t>
      </w:r>
      <w:r>
        <w:rPr>
          <w:rStyle w:val="Teksttreci6"/>
          <w:i/>
          <w:iCs/>
          <w:color w:val="000000"/>
        </w:rPr>
        <w:t xml:space="preserve">V, 65 g, </w:t>
      </w:r>
      <w:r>
        <w:rPr>
          <w:rStyle w:val="Teksttreci6"/>
          <w:i/>
          <w:iCs/>
          <w:color w:val="000000"/>
          <w:lang w:val="ru-RU" w:eastAsia="ru-RU"/>
        </w:rPr>
        <w:t xml:space="preserve">70ХЮ0. </w:t>
      </w:r>
      <w:r>
        <w:rPr>
          <w:rStyle w:val="Teksttreci6"/>
          <w:i/>
          <w:iCs/>
          <w:color w:val="000000"/>
        </w:rPr>
        <w:t xml:space="preserve">Oddano do </w:t>
      </w:r>
      <w:r>
        <w:rPr>
          <w:rStyle w:val="Teksttreci6"/>
          <w:i/>
          <w:iCs/>
          <w:color w:val="000000"/>
          <w:lang w:val="cs-CZ" w:eastAsia="cs-CZ"/>
        </w:rPr>
        <w:t xml:space="preserve">skladu </w:t>
      </w:r>
      <w:r>
        <w:rPr>
          <w:rStyle w:val="Teksttreci6"/>
          <w:i/>
          <w:iCs/>
          <w:color w:val="000000"/>
        </w:rPr>
        <w:t>17.III.1966 r. Podpisano do druku w lipcu</w:t>
      </w:r>
      <w:r>
        <w:rPr>
          <w:rStyle w:val="Teksttreci6"/>
          <w:i/>
          <w:iCs/>
          <w:color w:val="000000"/>
        </w:rPr>
        <w:br/>
      </w:r>
      <w:r>
        <w:rPr>
          <w:rStyle w:val="Teksttreci6Bezkursywy"/>
          <w:i w:val="0"/>
          <w:iCs w:val="0"/>
          <w:color w:val="000000"/>
        </w:rPr>
        <w:t xml:space="preserve">1966 r. </w:t>
      </w:r>
      <w:r>
        <w:rPr>
          <w:rStyle w:val="Teksttreci6"/>
          <w:i/>
          <w:iCs/>
          <w:color w:val="000000"/>
        </w:rPr>
        <w:t>Druk ukończono w lipcu i960 r. Zam. 529166. M-7. Cena 6 złotych.</w:t>
      </w:r>
    </w:p>
    <w:p w:rsidR="00227D90" w:rsidRDefault="00227D90">
      <w:pPr>
        <w:pStyle w:val="Teksttreci60"/>
        <w:shd w:val="clear" w:color="auto" w:fill="auto"/>
        <w:spacing w:before="0" w:after="0" w:line="160" w:lineRule="exact"/>
        <w:ind w:left="420"/>
      </w:pPr>
      <w:r>
        <w:rPr>
          <w:rStyle w:val="Teksttreci6"/>
          <w:i/>
          <w:iCs/>
          <w:color w:val="000000"/>
        </w:rPr>
        <w:t>Drukarnia im. Rewolucji Październikowej, Warszawa</w:t>
      </w:r>
    </w:p>
    <w:p w:rsidR="00227D90" w:rsidRDefault="00227D90">
      <w:pPr>
        <w:pStyle w:val="Nagwek30"/>
        <w:keepNext/>
        <w:keepLines/>
        <w:shd w:val="clear" w:color="auto" w:fill="auto"/>
        <w:spacing w:after="171" w:line="640" w:lineRule="exact"/>
      </w:pPr>
      <w:bookmarkStart w:id="2" w:name="bookmark2"/>
      <w:r>
        <w:rPr>
          <w:rStyle w:val="Nagwek3"/>
          <w:color w:val="000000"/>
        </w:rPr>
        <w:lastRenderedPageBreak/>
        <w:t>PORADNIK JĘZYKOWY</w:t>
      </w:r>
      <w:bookmarkEnd w:id="2"/>
    </w:p>
    <w:p w:rsidR="00227D90" w:rsidRDefault="00227D90">
      <w:pPr>
        <w:pStyle w:val="Teksttreci40"/>
        <w:shd w:val="clear" w:color="auto" w:fill="auto"/>
        <w:spacing w:line="264" w:lineRule="exact"/>
        <w:ind w:left="20" w:firstLine="0"/>
      </w:pPr>
      <w:r>
        <w:rPr>
          <w:rStyle w:val="Teksttreci4"/>
          <w:b/>
          <w:bCs/>
          <w:color w:val="000000"/>
        </w:rPr>
        <w:t>MIESIĘCZNIK</w:t>
      </w:r>
    </w:p>
    <w:p w:rsidR="00227D90" w:rsidRDefault="00227D90">
      <w:pPr>
        <w:pStyle w:val="Teksttreci40"/>
        <w:shd w:val="clear" w:color="auto" w:fill="auto"/>
        <w:spacing w:after="755" w:line="264" w:lineRule="exact"/>
        <w:ind w:left="1900" w:right="1960" w:firstLine="0"/>
        <w:jc w:val="left"/>
      </w:pPr>
      <w:r>
        <w:rPr>
          <w:rStyle w:val="Teksttreci4"/>
          <w:b/>
          <w:bCs/>
          <w:color w:val="000000"/>
        </w:rPr>
        <w:t>REDAKCJI SŁOWNIKA JĘZYKA POLSKIEGO (założony w r. 1901 przez Romana Zawilińskiego)</w:t>
      </w:r>
    </w:p>
    <w:p w:rsidR="00227D90" w:rsidRDefault="00227D90">
      <w:pPr>
        <w:pStyle w:val="Teksttreci70"/>
        <w:shd w:val="clear" w:color="auto" w:fill="auto"/>
        <w:spacing w:before="0" w:after="492" w:line="220" w:lineRule="exact"/>
        <w:ind w:left="20"/>
      </w:pPr>
      <w:r>
        <w:rPr>
          <w:rStyle w:val="Teksttreci7"/>
          <w:b/>
          <w:bCs/>
          <w:i/>
          <w:iCs/>
          <w:color w:val="000000"/>
        </w:rPr>
        <w:t>KILKA UWAG O RZEKOMYM HUNGARYZMIE POL</w:t>
      </w:r>
      <w:r>
        <w:rPr>
          <w:rStyle w:val="Teksttreci7Bezkursywy"/>
          <w:b/>
          <w:bCs/>
          <w:i w:val="0"/>
          <w:iCs w:val="0"/>
          <w:color w:val="000000"/>
        </w:rPr>
        <w:t xml:space="preserve">. </w:t>
      </w:r>
      <w:r>
        <w:rPr>
          <w:rStyle w:val="Teksttreci7"/>
          <w:b/>
          <w:bCs/>
          <w:i/>
          <w:iCs/>
          <w:color w:val="000000"/>
        </w:rPr>
        <w:t>BEKIESZ(K)A</w:t>
      </w:r>
    </w:p>
    <w:p w:rsidR="00227D90" w:rsidRDefault="00227D90">
      <w:pPr>
        <w:pStyle w:val="Teksttreci50"/>
        <w:shd w:val="clear" w:color="auto" w:fill="auto"/>
        <w:spacing w:after="10" w:line="200" w:lineRule="exact"/>
        <w:ind w:left="180"/>
        <w:jc w:val="left"/>
      </w:pPr>
      <w:r>
        <w:rPr>
          <w:rStyle w:val="Teksttreci5"/>
          <w:b/>
          <w:bCs/>
          <w:i/>
          <w:iCs/>
          <w:color w:val="000000"/>
        </w:rPr>
        <w:t>DWIE UWAGI DO HASŁA</w:t>
      </w:r>
      <w:r>
        <w:rPr>
          <w:rStyle w:val="Teksttreci5Bezkursywy"/>
          <w:b/>
          <w:bCs/>
          <w:i w:val="0"/>
          <w:iCs w:val="0"/>
          <w:color w:val="000000"/>
        </w:rPr>
        <w:t xml:space="preserve">: </w:t>
      </w:r>
      <w:r>
        <w:rPr>
          <w:rStyle w:val="Teksttreci5"/>
          <w:b/>
          <w:bCs/>
          <w:i/>
          <w:iCs/>
          <w:color w:val="000000"/>
        </w:rPr>
        <w:t>BEKIESZA W SŁOWNIKU LINDEGO I POLSKIEJ AKADEMII</w:t>
      </w:r>
    </w:p>
    <w:p w:rsidR="00227D90" w:rsidRDefault="00227D90">
      <w:pPr>
        <w:pStyle w:val="Teksttreci50"/>
        <w:shd w:val="clear" w:color="auto" w:fill="auto"/>
        <w:spacing w:after="248" w:line="200" w:lineRule="exact"/>
        <w:ind w:left="20"/>
        <w:jc w:val="center"/>
      </w:pPr>
      <w:r>
        <w:rPr>
          <w:rStyle w:val="Teksttreci5"/>
          <w:b/>
          <w:bCs/>
          <w:i/>
          <w:iCs/>
          <w:color w:val="000000"/>
        </w:rPr>
        <w:t>NAUK</w:t>
      </w:r>
    </w:p>
    <w:p w:rsidR="00227D90" w:rsidRDefault="00227D90">
      <w:pPr>
        <w:pStyle w:val="Teksttreci21"/>
        <w:shd w:val="clear" w:color="auto" w:fill="auto"/>
        <w:spacing w:before="0"/>
        <w:ind w:firstLine="420"/>
      </w:pPr>
      <w:r>
        <w:rPr>
          <w:rStyle w:val="Teksttreci2"/>
          <w:b/>
          <w:bCs/>
          <w:color w:val="000000"/>
        </w:rPr>
        <w:t xml:space="preserve">Wyraz </w:t>
      </w:r>
      <w:r>
        <w:rPr>
          <w:rStyle w:val="Teksttreci2Kursywa"/>
          <w:b/>
          <w:bCs/>
          <w:color w:val="000000"/>
        </w:rPr>
        <w:t>bekiesza</w:t>
      </w:r>
      <w:r>
        <w:rPr>
          <w:rStyle w:val="Teksttreci2"/>
          <w:b/>
          <w:bCs/>
          <w:color w:val="000000"/>
        </w:rPr>
        <w:t xml:space="preserve"> Linde objaśnia następująco (t. I, s. 70, s. v. </w:t>
      </w:r>
      <w:r>
        <w:rPr>
          <w:rStyle w:val="Teksttreci2Kursywa"/>
          <w:b/>
          <w:bCs/>
          <w:color w:val="000000"/>
        </w:rPr>
        <w:t>bekiesz</w:t>
      </w:r>
      <w:r>
        <w:rPr>
          <w:rStyle w:val="Teksttreci2"/>
          <w:b/>
          <w:bCs/>
          <w:color w:val="000000"/>
        </w:rPr>
        <w:t>, który to wyraz jest nazwą pewnego herbu):</w:t>
      </w:r>
    </w:p>
    <w:p w:rsidR="00227D90" w:rsidRDefault="00227D90">
      <w:pPr>
        <w:pStyle w:val="Teksttreci40"/>
        <w:shd w:val="clear" w:color="auto" w:fill="auto"/>
        <w:spacing w:after="142" w:line="270" w:lineRule="exact"/>
        <w:ind w:firstLine="420"/>
        <w:jc w:val="both"/>
      </w:pPr>
      <w:r>
        <w:rPr>
          <w:rStyle w:val="Teksttreci4Kursywa"/>
          <w:b/>
          <w:bCs/>
          <w:color w:val="000000"/>
        </w:rPr>
        <w:t>bekiesza</w:t>
      </w:r>
      <w:r>
        <w:rPr>
          <w:rStyle w:val="Teksttreci4"/>
          <w:b/>
          <w:bCs/>
          <w:color w:val="000000"/>
        </w:rPr>
        <w:t xml:space="preserve">, </w:t>
      </w:r>
      <w:r>
        <w:rPr>
          <w:rStyle w:val="Teksttreci4Kursywa"/>
          <w:b/>
          <w:bCs/>
          <w:color w:val="000000"/>
        </w:rPr>
        <w:t>bekiesa</w:t>
      </w:r>
      <w:r>
        <w:rPr>
          <w:rStyle w:val="Teksttreci4"/>
          <w:b/>
          <w:bCs/>
          <w:color w:val="000000"/>
        </w:rPr>
        <w:t xml:space="preserve">, dem. </w:t>
      </w:r>
      <w:r>
        <w:rPr>
          <w:rStyle w:val="Teksttreci4Kursywa"/>
          <w:b/>
          <w:bCs/>
          <w:color w:val="000000"/>
        </w:rPr>
        <w:t>bekieszka.</w:t>
      </w:r>
      <w:r>
        <w:rPr>
          <w:rStyle w:val="Teksttreci4"/>
          <w:b/>
          <w:bCs/>
          <w:color w:val="000000"/>
        </w:rPr>
        <w:t xml:space="preserve"> Futro długie węgierskim krojem, tak nazwane od pułkownika Bekieszy, służącego w wojskach Batorego. A. Czrtr. Mscr. Czack. Pr. 218.</w:t>
      </w:r>
    </w:p>
    <w:p w:rsidR="00227D90" w:rsidRDefault="00227D90">
      <w:pPr>
        <w:pStyle w:val="Teksttreci21"/>
        <w:shd w:val="clear" w:color="auto" w:fill="auto"/>
        <w:spacing w:before="0" w:line="318" w:lineRule="exact"/>
        <w:ind w:firstLine="420"/>
      </w:pPr>
      <w:r>
        <w:rPr>
          <w:rStyle w:val="Teksttreci2"/>
          <w:b/>
          <w:bCs/>
          <w:color w:val="000000"/>
        </w:rPr>
        <w:t>Umieszczone po definicji dwa skróty źródeł mogą sugerować, że jest ona oparta właśnie na dwóch źródłach: na rękopiśmiennych notatkach ks. Adama Czartoryskie</w:t>
      </w:r>
      <w:r>
        <w:rPr>
          <w:rStyle w:val="Teksttreci2"/>
          <w:b/>
          <w:bCs/>
          <w:color w:val="000000"/>
        </w:rPr>
        <w:softHyphen/>
        <w:t>go co do pożyczek orientalnych w polszczyźnie, materiałach udostępnionych Lindemu przez autora</w:t>
      </w:r>
      <w:r>
        <w:rPr>
          <w:rStyle w:val="Teksttreci2"/>
          <w:b/>
          <w:bCs/>
          <w:color w:val="000000"/>
          <w:vertAlign w:val="superscript"/>
        </w:rPr>
        <w:footnoteReference w:id="1"/>
      </w:r>
      <w:r>
        <w:rPr>
          <w:rStyle w:val="Teksttreci2"/>
          <w:b/>
          <w:bCs/>
          <w:color w:val="000000"/>
        </w:rPr>
        <w:t xml:space="preserve"> (a ogłoszonych drukiem dopiero po wydaniu Słownika Lindego, i śmierci A. Czartoryskiego: Słowniczek wyrazów przyjętych do mowy polskiej ze wschodnich języków, przez Adama księcia Czartoryskiego, „Czasopism Naukowy Księgozbioru Publicznego Imienia Ossolińskich” R. 1: 1928, z. 2, s. 79—99), i na dwutomowym dziele Tadeusza Czackiego: O litewskich i polskich prawach..., wy</w:t>
      </w:r>
      <w:r>
        <w:rPr>
          <w:rStyle w:val="Teksttreci2"/>
          <w:b/>
          <w:bCs/>
          <w:color w:val="000000"/>
        </w:rPr>
        <w:softHyphen/>
        <w:t>danym w Warszawie w latach 1800—1801</w:t>
      </w:r>
      <w:r>
        <w:rPr>
          <w:rStyle w:val="Teksttreci2"/>
          <w:b/>
          <w:bCs/>
          <w:color w:val="000000"/>
          <w:vertAlign w:val="superscript"/>
        </w:rPr>
        <w:footnoteReference w:id="2"/>
      </w:r>
      <w:r>
        <w:rPr>
          <w:rStyle w:val="Teksttreci2"/>
          <w:b/>
          <w:bCs/>
          <w:color w:val="000000"/>
        </w:rPr>
        <w:t>.</w:t>
      </w:r>
    </w:p>
    <w:p w:rsidR="00227D90" w:rsidRDefault="00227D90">
      <w:pPr>
        <w:pStyle w:val="Teksttreci21"/>
        <w:shd w:val="clear" w:color="auto" w:fill="auto"/>
        <w:spacing w:before="0" w:line="318" w:lineRule="exact"/>
        <w:ind w:firstLine="420"/>
      </w:pPr>
      <w:r>
        <w:rPr>
          <w:rStyle w:val="Teksttreci2"/>
          <w:b/>
          <w:bCs/>
          <w:color w:val="000000"/>
        </w:rPr>
        <w:t>Rzecz tę warto wyjaśnić.</w:t>
      </w:r>
    </w:p>
    <w:p w:rsidR="00227D90" w:rsidRDefault="00227D90">
      <w:pPr>
        <w:pStyle w:val="Teksttreci21"/>
        <w:shd w:val="clear" w:color="auto" w:fill="auto"/>
        <w:spacing w:before="0" w:line="318" w:lineRule="exact"/>
        <w:ind w:firstLine="420"/>
        <w:sectPr w:rsidR="00227D90">
          <w:type w:val="continuous"/>
          <w:pgSz w:w="11900" w:h="16840"/>
          <w:pgMar w:top="1953" w:right="1667" w:bottom="1698" w:left="1088" w:header="0" w:footer="3" w:gutter="0"/>
          <w:cols w:space="708"/>
          <w:noEndnote/>
          <w:docGrid w:linePitch="360"/>
        </w:sectPr>
      </w:pPr>
      <w:r>
        <w:rPr>
          <w:rStyle w:val="Teksttreci2"/>
          <w:b/>
          <w:bCs/>
          <w:color w:val="000000"/>
        </w:rPr>
        <w:t>Linde z dziełka księcia Adama przejmował definicje, dalsze jego objaśnienia wy</w:t>
      </w:r>
      <w:r>
        <w:rPr>
          <w:rStyle w:val="Teksttreci2"/>
          <w:b/>
          <w:bCs/>
          <w:color w:val="000000"/>
        </w:rPr>
        <w:softHyphen/>
        <w:t>zyskiwał jako cytaty ilustrujące wyrazy, itp. Oto dwa przykłady:</w:t>
      </w:r>
    </w:p>
    <w:p w:rsidR="00227D90" w:rsidRDefault="00227D90">
      <w:pPr>
        <w:spacing w:line="93" w:lineRule="exact"/>
        <w:rPr>
          <w:color w:val="auto"/>
          <w:sz w:val="8"/>
          <w:szCs w:val="8"/>
        </w:rPr>
      </w:pPr>
    </w:p>
    <w:p w:rsidR="00227D90" w:rsidRDefault="00227D90">
      <w:pPr>
        <w:rPr>
          <w:color w:val="auto"/>
          <w:sz w:val="2"/>
          <w:szCs w:val="2"/>
        </w:rPr>
        <w:sectPr w:rsidR="00227D90">
          <w:type w:val="continuous"/>
          <w:pgSz w:w="11900" w:h="16840"/>
          <w:pgMar w:top="1505" w:right="0" w:bottom="1424" w:left="0" w:header="0" w:footer="3" w:gutter="0"/>
          <w:cols w:space="708"/>
          <w:noEndnote/>
          <w:docGrid w:linePitch="360"/>
        </w:sectPr>
      </w:pPr>
    </w:p>
    <w:p w:rsidR="00227D90" w:rsidRDefault="00227D90">
      <w:pPr>
        <w:pStyle w:val="Teksttreci40"/>
        <w:shd w:val="clear" w:color="auto" w:fill="auto"/>
        <w:spacing w:after="60" w:line="264" w:lineRule="exact"/>
        <w:ind w:firstLine="0"/>
      </w:pPr>
      <w:r>
        <w:rPr>
          <w:rStyle w:val="Teksttreci4Odstpy2pt"/>
          <w:b/>
          <w:bCs/>
          <w:color w:val="000000"/>
        </w:rPr>
        <w:lastRenderedPageBreak/>
        <w:t>Czartoryski</w:t>
      </w:r>
      <w:r>
        <w:rPr>
          <w:rStyle w:val="Teksttreci4Odstpy2pt"/>
          <w:b/>
          <w:bCs/>
          <w:color w:val="000000"/>
        </w:rPr>
        <w:br/>
      </w:r>
      <w:r>
        <w:rPr>
          <w:rStyle w:val="Teksttreci4"/>
          <w:b/>
          <w:bCs/>
          <w:color w:val="000000"/>
        </w:rPr>
        <w:t>druk. s. 89</w:t>
      </w:r>
    </w:p>
    <w:p w:rsidR="00227D90" w:rsidRDefault="00227D90">
      <w:pPr>
        <w:pStyle w:val="Teksttreci40"/>
        <w:shd w:val="clear" w:color="auto" w:fill="auto"/>
        <w:spacing w:after="111" w:line="264" w:lineRule="exact"/>
        <w:ind w:firstLine="0"/>
        <w:jc w:val="both"/>
      </w:pPr>
      <w:r>
        <w:rPr>
          <w:rStyle w:val="Teksttreci4Kursywa"/>
          <w:b/>
          <w:bCs/>
          <w:color w:val="000000"/>
        </w:rPr>
        <w:t>basałyk,</w:t>
      </w:r>
      <w:r>
        <w:rPr>
          <w:rStyle w:val="Teksttreci4"/>
          <w:b/>
          <w:bCs/>
          <w:color w:val="000000"/>
        </w:rPr>
        <w:t xml:space="preserve"> jest bicz turecki na kształt maczugi z drzewa nie ostruganego, pospolicie z uwią</w:t>
      </w:r>
      <w:r>
        <w:rPr>
          <w:rStyle w:val="Teksttreci4"/>
          <w:b/>
          <w:bCs/>
          <w:color w:val="000000"/>
        </w:rPr>
        <w:softHyphen/>
        <w:t>zanym na końcu ołowiem.</w:t>
      </w:r>
    </w:p>
    <w:p w:rsidR="00227D90" w:rsidRDefault="00227D90">
      <w:pPr>
        <w:pStyle w:val="Teksttreci40"/>
        <w:shd w:val="clear" w:color="auto" w:fill="auto"/>
        <w:spacing w:after="19" w:line="200" w:lineRule="exact"/>
        <w:ind w:firstLine="0"/>
      </w:pPr>
      <w:r>
        <w:rPr>
          <w:rStyle w:val="Teksttreci4"/>
          <w:b/>
          <w:bCs/>
          <w:color w:val="000000"/>
        </w:rPr>
        <w:t>druk. s. 97</w:t>
      </w:r>
    </w:p>
    <w:p w:rsidR="00227D90" w:rsidRDefault="00227D90">
      <w:pPr>
        <w:pStyle w:val="Teksttreci40"/>
        <w:shd w:val="clear" w:color="auto" w:fill="auto"/>
        <w:spacing w:line="264" w:lineRule="exact"/>
        <w:ind w:firstLine="0"/>
      </w:pPr>
      <w:r>
        <w:rPr>
          <w:rStyle w:val="Teksttreci4Kursywa"/>
          <w:b/>
          <w:bCs/>
          <w:color w:val="000000"/>
        </w:rPr>
        <w:t>buława</w:t>
      </w:r>
      <w:r>
        <w:rPr>
          <w:rStyle w:val="Teksttreci4"/>
          <w:b/>
          <w:bCs/>
          <w:color w:val="000000"/>
        </w:rPr>
        <w:t>, była to krótka na łokieć, lub mniej,</w:t>
      </w:r>
      <w:r>
        <w:rPr>
          <w:rStyle w:val="Teksttreci4"/>
          <w:b/>
          <w:bCs/>
          <w:color w:val="000000"/>
        </w:rPr>
        <w:br/>
        <w:t>niby laska złota, lub z innego kruszcu, po</w:t>
      </w:r>
    </w:p>
    <w:p w:rsidR="00227D90" w:rsidRDefault="00227D90">
      <w:pPr>
        <w:pStyle w:val="Teksttreci40"/>
        <w:shd w:val="clear" w:color="auto" w:fill="auto"/>
        <w:spacing w:line="270" w:lineRule="exact"/>
        <w:ind w:left="1700" w:firstLine="0"/>
        <w:jc w:val="left"/>
      </w:pPr>
      <w:r>
        <w:rPr>
          <w:rStyle w:val="Teksttreci411pt"/>
          <w:b w:val="0"/>
          <w:bCs w:val="0"/>
          <w:color w:val="000000"/>
        </w:rPr>
        <w:t>Linde t</w:t>
      </w:r>
      <w:r>
        <w:rPr>
          <w:rStyle w:val="Teksttreci4"/>
          <w:b/>
          <w:bCs/>
          <w:color w:val="000000"/>
        </w:rPr>
        <w:t>.1, s. 62</w:t>
      </w:r>
    </w:p>
    <w:p w:rsidR="00227D90" w:rsidRDefault="00227D90">
      <w:pPr>
        <w:pStyle w:val="Teksttreci40"/>
        <w:shd w:val="clear" w:color="auto" w:fill="auto"/>
        <w:spacing w:line="264" w:lineRule="exact"/>
        <w:ind w:firstLine="0"/>
        <w:jc w:val="both"/>
      </w:pPr>
      <w:r>
        <w:rPr>
          <w:rStyle w:val="Teksttreci4Kursywa"/>
          <w:b/>
          <w:bCs/>
          <w:color w:val="000000"/>
        </w:rPr>
        <w:t>basałyk,</w:t>
      </w:r>
      <w:r>
        <w:rPr>
          <w:rStyle w:val="Teksttreci4"/>
          <w:b/>
          <w:bCs/>
          <w:color w:val="000000"/>
        </w:rPr>
        <w:t xml:space="preserve"> z tureck. bicz na kształt maczugi z drzewa nieostruganego. Czrtr. Mscr. bicz z uwiązanym na końcu ołowiem.</w:t>
      </w:r>
    </w:p>
    <w:p w:rsidR="00227D90" w:rsidRDefault="00227D90">
      <w:pPr>
        <w:pStyle w:val="Teksttreci40"/>
        <w:shd w:val="clear" w:color="auto" w:fill="auto"/>
        <w:spacing w:after="14" w:line="200" w:lineRule="exact"/>
        <w:ind w:left="1700" w:firstLine="0"/>
        <w:jc w:val="left"/>
      </w:pPr>
      <w:r>
        <w:rPr>
          <w:rStyle w:val="Teksttreci4"/>
          <w:b/>
          <w:bCs/>
          <w:color w:val="000000"/>
        </w:rPr>
        <w:t xml:space="preserve">t. </w:t>
      </w:r>
      <w:r>
        <w:rPr>
          <w:rStyle w:val="Teksttreci4"/>
          <w:b/>
          <w:bCs/>
          <w:color w:val="000000"/>
          <w:lang w:val="ru-RU" w:eastAsia="ru-RU"/>
        </w:rPr>
        <w:t xml:space="preserve">Г, </w:t>
      </w:r>
      <w:r>
        <w:rPr>
          <w:rStyle w:val="Teksttreci4"/>
          <w:b/>
          <w:bCs/>
          <w:color w:val="000000"/>
        </w:rPr>
        <w:t>s. 196</w:t>
      </w:r>
    </w:p>
    <w:p w:rsidR="00227D90" w:rsidRDefault="00227D90">
      <w:pPr>
        <w:pStyle w:val="Teksttreci40"/>
        <w:shd w:val="clear" w:color="auto" w:fill="auto"/>
        <w:spacing w:line="270" w:lineRule="exact"/>
        <w:ind w:firstLine="0"/>
        <w:jc w:val="both"/>
        <w:sectPr w:rsidR="00227D90">
          <w:type w:val="continuous"/>
          <w:pgSz w:w="11900" w:h="16840"/>
          <w:pgMar w:top="1505" w:right="1724" w:bottom="1424" w:left="1197" w:header="0" w:footer="3" w:gutter="0"/>
          <w:cols w:num="2" w:space="543"/>
          <w:noEndnote/>
          <w:docGrid w:linePitch="360"/>
        </w:sectPr>
      </w:pPr>
      <w:r>
        <w:rPr>
          <w:rStyle w:val="Teksttreci4Kursywa"/>
          <w:b/>
          <w:bCs/>
          <w:color w:val="000000"/>
        </w:rPr>
        <w:t>buława</w:t>
      </w:r>
      <w:r>
        <w:rPr>
          <w:rStyle w:val="Teksttreci4"/>
          <w:b/>
          <w:bCs/>
          <w:color w:val="000000"/>
        </w:rPr>
        <w:t>, 1) z tatarsk.</w:t>
      </w:r>
      <w:r>
        <w:rPr>
          <w:rStyle w:val="Teksttreci4"/>
          <w:b/>
          <w:bCs/>
          <w:color w:val="000000"/>
          <w:vertAlign w:val="superscript"/>
        </w:rPr>
        <w:footnoteReference w:id="3"/>
      </w:r>
      <w:r>
        <w:rPr>
          <w:rStyle w:val="Teksttreci4"/>
          <w:b/>
          <w:bCs/>
          <w:color w:val="000000"/>
        </w:rPr>
        <w:t xml:space="preserve"> [definicja:] żelazna lub z innego kruszcu niby to laska, po końcach</w:t>
      </w:r>
    </w:p>
    <w:p w:rsidR="00227D90" w:rsidRDefault="00227D90">
      <w:pPr>
        <w:pStyle w:val="Teksttreci40"/>
        <w:shd w:val="clear" w:color="auto" w:fill="auto"/>
        <w:spacing w:line="264" w:lineRule="exact"/>
        <w:ind w:firstLine="0"/>
        <w:jc w:val="both"/>
      </w:pPr>
      <w:r>
        <w:rPr>
          <w:rStyle w:val="Teksttreci4"/>
          <w:b/>
          <w:bCs/>
          <w:color w:val="000000"/>
        </w:rPr>
        <w:lastRenderedPageBreak/>
        <w:t>końcach pękata [...], znak godności i władzy hetmańskiej. [...] Jak nikomu nie wolno było używać buławy, okrom samym hetmanom, tak nikomu z wojskowych nie godziło się uży</w:t>
      </w:r>
      <w:r>
        <w:rPr>
          <w:rStyle w:val="Teksttreci4"/>
          <w:b/>
          <w:bCs/>
          <w:color w:val="000000"/>
        </w:rPr>
        <w:softHyphen/>
        <w:t>wać buzdyganu, oprócz rotmistrzów, porucz</w:t>
      </w:r>
      <w:r>
        <w:rPr>
          <w:rStyle w:val="Teksttreci4"/>
          <w:b/>
          <w:bCs/>
          <w:color w:val="000000"/>
        </w:rPr>
        <w:softHyphen/>
        <w:t>ników i chorążych.</w:t>
      </w:r>
    </w:p>
    <w:p w:rsidR="00227D90" w:rsidRDefault="00227D90">
      <w:pPr>
        <w:pStyle w:val="Teksttreci40"/>
        <w:shd w:val="clear" w:color="auto" w:fill="auto"/>
        <w:ind w:firstLine="0"/>
        <w:jc w:val="both"/>
        <w:sectPr w:rsidR="00227D90">
          <w:headerReference w:type="even" r:id="rId10"/>
          <w:headerReference w:type="default" r:id="rId11"/>
          <w:pgSz w:w="11900" w:h="16840"/>
          <w:pgMar w:top="1505" w:right="1724" w:bottom="1424" w:left="1197" w:header="0" w:footer="3" w:gutter="0"/>
          <w:pgNumType w:start="190"/>
          <w:cols w:num="2" w:space="543"/>
          <w:noEndnote/>
          <w:docGrid w:linePitch="360"/>
        </w:sectPr>
      </w:pPr>
      <w:r>
        <w:rPr>
          <w:rStyle w:val="Teksttreci4"/>
          <w:b/>
          <w:bCs/>
          <w:color w:val="000000"/>
        </w:rPr>
        <w:lastRenderedPageBreak/>
        <w:t xml:space="preserve">pękata. 2) Buława u Polaków, znak władzy hetmańskiej. Jęz. Wyr. [i cytata]: Jak nikomu nic wolno było używać buławy, okrom samym hetmanom, tak też nikomu </w:t>
      </w:r>
      <w:r>
        <w:rPr>
          <w:rStyle w:val="Teksttreci4Odstpy2pt"/>
          <w:b/>
          <w:bCs/>
          <w:color w:val="000000"/>
        </w:rPr>
        <w:t>[...i</w:t>
      </w:r>
      <w:r>
        <w:rPr>
          <w:rStyle w:val="Teksttreci4"/>
          <w:b/>
          <w:bCs/>
          <w:color w:val="000000"/>
        </w:rPr>
        <w:t xml:space="preserve"> dalej dokład</w:t>
      </w:r>
      <w:r>
        <w:rPr>
          <w:rStyle w:val="Teksttreci4"/>
          <w:b/>
          <w:bCs/>
          <w:color w:val="000000"/>
        </w:rPr>
        <w:softHyphen/>
        <w:t>nie jak obok] Czrtr. Mscr.</w:t>
      </w:r>
    </w:p>
    <w:p w:rsidR="00227D90" w:rsidRDefault="00227D90">
      <w:pPr>
        <w:spacing w:line="240" w:lineRule="exact"/>
        <w:rPr>
          <w:color w:val="auto"/>
          <w:sz w:val="19"/>
          <w:szCs w:val="19"/>
        </w:rPr>
      </w:pPr>
    </w:p>
    <w:p w:rsidR="00227D90" w:rsidRDefault="00227D90">
      <w:pPr>
        <w:spacing w:before="15" w:after="15" w:line="240" w:lineRule="exact"/>
        <w:rPr>
          <w:color w:val="auto"/>
          <w:sz w:val="19"/>
          <w:szCs w:val="19"/>
        </w:rPr>
      </w:pPr>
    </w:p>
    <w:p w:rsidR="00227D90" w:rsidRDefault="00227D90">
      <w:pPr>
        <w:rPr>
          <w:color w:val="auto"/>
          <w:sz w:val="2"/>
          <w:szCs w:val="2"/>
        </w:rPr>
        <w:sectPr w:rsidR="00227D90">
          <w:type w:val="continuous"/>
          <w:pgSz w:w="11900" w:h="16840"/>
          <w:pgMar w:top="1448" w:right="0" w:bottom="828" w:left="0" w:header="0" w:footer="3" w:gutter="0"/>
          <w:cols w:space="708"/>
          <w:noEndnote/>
          <w:docGrid w:linePitch="360"/>
        </w:sectPr>
      </w:pPr>
    </w:p>
    <w:p w:rsidR="00227D90" w:rsidRDefault="00227D90">
      <w:pPr>
        <w:pStyle w:val="Teksttreci21"/>
        <w:shd w:val="clear" w:color="auto" w:fill="auto"/>
        <w:spacing w:before="0" w:line="312" w:lineRule="exact"/>
        <w:ind w:firstLine="400"/>
      </w:pPr>
      <w:r>
        <w:rPr>
          <w:rStyle w:val="Teksttreci2"/>
          <w:b/>
          <w:bCs/>
          <w:color w:val="000000"/>
        </w:rPr>
        <w:lastRenderedPageBreak/>
        <w:t xml:space="preserve">W drukowanym słowniczku Czartoryskiego wyrazu </w:t>
      </w:r>
      <w:r>
        <w:rPr>
          <w:rStyle w:val="Teksttreci2Kursywa"/>
          <w:b/>
          <w:bCs/>
          <w:color w:val="000000"/>
        </w:rPr>
        <w:t xml:space="preserve">bekiesza (bekiesa, bekieszka) </w:t>
      </w:r>
      <w:r>
        <w:rPr>
          <w:rStyle w:val="Teksttreci2"/>
          <w:b/>
          <w:bCs/>
          <w:color w:val="000000"/>
        </w:rPr>
        <w:t>nie ma. Wprawdzie notatki Czartoryskiego obejmowały więcej materiału niż opubli</w:t>
      </w:r>
      <w:r>
        <w:rPr>
          <w:rStyle w:val="Teksttreci2"/>
          <w:b/>
          <w:bCs/>
          <w:color w:val="000000"/>
        </w:rPr>
        <w:softHyphen/>
        <w:t>kowany potem słowniczek</w:t>
      </w:r>
      <w:r>
        <w:rPr>
          <w:rStyle w:val="Teksttreci2"/>
          <w:b/>
          <w:bCs/>
          <w:color w:val="000000"/>
          <w:vertAlign w:val="superscript"/>
        </w:rPr>
        <w:t>1</w:t>
      </w:r>
      <w:r>
        <w:rPr>
          <w:rStyle w:val="Teksttreci2"/>
          <w:b/>
          <w:bCs/>
          <w:color w:val="000000"/>
        </w:rPr>
        <w:t>, były to jednak materiały tylko do zapożyczeń oriental</w:t>
      </w:r>
      <w:r>
        <w:rPr>
          <w:rStyle w:val="Teksttreci2"/>
          <w:b/>
          <w:bCs/>
          <w:color w:val="000000"/>
        </w:rPr>
        <w:softHyphen/>
        <w:t xml:space="preserve">nych w języku polskim, a więc </w:t>
      </w:r>
      <w:r>
        <w:rPr>
          <w:rStyle w:val="Teksttreci2Kursywa"/>
          <w:b/>
          <w:bCs/>
          <w:color w:val="000000"/>
        </w:rPr>
        <w:t>bekiesza</w:t>
      </w:r>
      <w:r>
        <w:rPr>
          <w:rStyle w:val="Teksttreci2"/>
          <w:b/>
          <w:bCs/>
          <w:color w:val="000000"/>
        </w:rPr>
        <w:t>, wyraz pochodzący</w:t>
      </w:r>
      <w:r>
        <w:rPr>
          <w:rStyle w:val="Teksttreci20"/>
          <w:b/>
          <w:bCs/>
          <w:color w:val="000000"/>
        </w:rPr>
        <w:t>—</w:t>
      </w:r>
      <w:r>
        <w:rPr>
          <w:rStyle w:val="Teksttreci2"/>
          <w:b/>
          <w:bCs/>
          <w:color w:val="000000"/>
        </w:rPr>
        <w:t xml:space="preserve">jak podaje Linde </w:t>
      </w:r>
      <w:r>
        <w:rPr>
          <w:rStyle w:val="Teksttreci20"/>
          <w:b/>
          <w:bCs/>
          <w:color w:val="000000"/>
        </w:rPr>
        <w:t xml:space="preserve">— </w:t>
      </w:r>
      <w:r>
        <w:rPr>
          <w:rStyle w:val="Teksttreci2"/>
          <w:b/>
          <w:bCs/>
          <w:color w:val="000000"/>
        </w:rPr>
        <w:t>od nazwiska Bekiesza, na pewno i w rękopiśmiennych notatkach Czartoryskiego nie była zapisana. Po co więc Linde powołał się tutaj na owe notatki?</w:t>
      </w:r>
    </w:p>
    <w:p w:rsidR="00227D90" w:rsidRDefault="00227D90">
      <w:pPr>
        <w:pStyle w:val="Teksttreci21"/>
        <w:shd w:val="clear" w:color="auto" w:fill="auto"/>
        <w:spacing w:before="0" w:line="312" w:lineRule="exact"/>
        <w:ind w:firstLine="400"/>
      </w:pPr>
      <w:r>
        <w:rPr>
          <w:rStyle w:val="Teksttreci2"/>
          <w:b/>
          <w:bCs/>
          <w:color w:val="000000"/>
        </w:rPr>
        <w:t xml:space="preserve">Otóż w słowniczku Czartoryskiego jest hasło </w:t>
      </w:r>
      <w:r>
        <w:rPr>
          <w:rStyle w:val="Teksttreci2Kursywa"/>
          <w:b/>
          <w:bCs/>
          <w:color w:val="000000"/>
        </w:rPr>
        <w:t>kopieniak</w:t>
      </w:r>
      <w:r>
        <w:rPr>
          <w:rStyle w:val="Teksttreci2"/>
          <w:b/>
          <w:bCs/>
          <w:color w:val="000000"/>
        </w:rPr>
        <w:t>, gdzie czytamy, że jest to „płaszcz od deszczu bez rękawów, podobny do burki. Król Stefan Batory wprowa</w:t>
      </w:r>
      <w:r>
        <w:rPr>
          <w:rStyle w:val="Teksttreci2"/>
          <w:b/>
          <w:bCs/>
          <w:color w:val="000000"/>
        </w:rPr>
        <w:softHyphen/>
        <w:t xml:space="preserve">dził ich używanie do Polski; sam na wojnie i na łowy zawsze w kopieniaku jeździł” (druk. s. 92). Sądzę, że Linde podając etymologię </w:t>
      </w:r>
      <w:r>
        <w:rPr>
          <w:rStyle w:val="Teksttreci2Kursywa"/>
          <w:b/>
          <w:bCs/>
          <w:color w:val="000000"/>
        </w:rPr>
        <w:t>bekieszy</w:t>
      </w:r>
      <w:r>
        <w:rPr>
          <w:rStyle w:val="Teksttreci2"/>
          <w:b/>
          <w:bCs/>
          <w:color w:val="000000"/>
        </w:rPr>
        <w:t>: „od pułkownika Bekie</w:t>
      </w:r>
      <w:r>
        <w:rPr>
          <w:rStyle w:val="Teksttreci2"/>
          <w:b/>
          <w:bCs/>
          <w:color w:val="000000"/>
        </w:rPr>
        <w:softHyphen/>
        <w:t xml:space="preserve">szy, służącego w wojskach Stefana Batorego” (zob. wyżej) po prostu popiera tę etymologię innym faktem z historii ubiorów w Polsce, faktem z czasów Batorego, którą to wiadomość znalazł właśnie w notatkach Czartoryskiego. 1 dlatego się na nie powołał. (Ciekawe jednak, że się nie powołał na to źródło w haśle </w:t>
      </w:r>
      <w:r>
        <w:rPr>
          <w:rStyle w:val="Teksttreci2Kursywa"/>
          <w:b/>
          <w:bCs/>
          <w:color w:val="000000"/>
        </w:rPr>
        <w:t xml:space="preserve">kopieniak </w:t>
      </w:r>
      <w:r>
        <w:rPr>
          <w:rStyle w:val="Teksttreci2"/>
          <w:b/>
          <w:bCs/>
          <w:color w:val="000000"/>
        </w:rPr>
        <w:t>«opończa od deszczu bez rękawów»; t. II, s. 440.)</w:t>
      </w:r>
    </w:p>
    <w:p w:rsidR="00227D90" w:rsidRDefault="00227D90">
      <w:pPr>
        <w:pStyle w:val="Teksttreci21"/>
        <w:shd w:val="clear" w:color="auto" w:fill="auto"/>
        <w:spacing w:before="0" w:line="312" w:lineRule="exact"/>
        <w:ind w:firstLine="400"/>
      </w:pPr>
      <w:r>
        <w:rPr>
          <w:rStyle w:val="Teksttreci2"/>
          <w:b/>
          <w:bCs/>
          <w:color w:val="000000"/>
        </w:rPr>
        <w:t xml:space="preserve">A więc wykazane przez Lindego źródło w haśle nie zawsze oznacza, że właśnie z tego źródła czerpał on sam materiał wyrazowy czy materiał, który </w:t>
      </w:r>
      <w:r>
        <w:rPr>
          <w:rStyle w:val="Teksttreci2Odstpy3pt"/>
          <w:b/>
          <w:bCs/>
          <w:color w:val="000000"/>
        </w:rPr>
        <w:t xml:space="preserve">bezpośred- </w:t>
      </w:r>
      <w:r>
        <w:rPr>
          <w:rStyle w:val="Teksttreci2"/>
          <w:b/>
          <w:bCs/>
          <w:color w:val="000000"/>
        </w:rPr>
        <w:t>n i o wyzyskał, w formie definicji czy jako cytatę ilustrującą, w tekście artykułu hasłowego dla objaśnienia wyrazu hasłowego.</w:t>
      </w:r>
    </w:p>
    <w:p w:rsidR="00227D90" w:rsidRDefault="00227D90">
      <w:pPr>
        <w:pStyle w:val="Teksttreci21"/>
        <w:shd w:val="clear" w:color="auto" w:fill="auto"/>
        <w:spacing w:before="0" w:line="348" w:lineRule="exact"/>
        <w:ind w:firstLine="400"/>
      </w:pPr>
      <w:r>
        <w:rPr>
          <w:rStyle w:val="Teksttreci2"/>
          <w:b/>
          <w:bCs/>
          <w:color w:val="000000"/>
        </w:rPr>
        <w:t xml:space="preserve">Wyrazu </w:t>
      </w:r>
      <w:r>
        <w:rPr>
          <w:rStyle w:val="Teksttreci2Kursywa"/>
          <w:b/>
          <w:bCs/>
          <w:color w:val="000000"/>
        </w:rPr>
        <w:t>bekiesza</w:t>
      </w:r>
      <w:r>
        <w:rPr>
          <w:rStyle w:val="Teksttreci2"/>
          <w:b/>
          <w:bCs/>
          <w:color w:val="000000"/>
        </w:rPr>
        <w:t xml:space="preserve"> nie ma też w drugim źródle podanym przez Lindego. Jest na</w:t>
      </w:r>
      <w:r>
        <w:rPr>
          <w:rStyle w:val="Teksttreci2"/>
          <w:b/>
          <w:bCs/>
          <w:color w:val="000000"/>
        </w:rPr>
        <w:softHyphen/>
        <w:t xml:space="preserve">tomiast w tym źródle zdanie dotyczące etymologii wyrazu </w:t>
      </w:r>
      <w:r>
        <w:rPr>
          <w:rStyle w:val="Teksttreci2Kursywa"/>
          <w:b/>
          <w:bCs/>
          <w:color w:val="000000"/>
        </w:rPr>
        <w:t>bekiesza</w:t>
      </w:r>
      <w:r>
        <w:rPr>
          <w:rStyle w:val="Teksttreci2"/>
          <w:b/>
          <w:bCs/>
          <w:color w:val="000000"/>
        </w:rPr>
        <w:t xml:space="preserve"> (choć samego tego wyrazu w nim nie ma).</w:t>
      </w:r>
    </w:p>
    <w:p w:rsidR="00227D90" w:rsidRDefault="00227D90">
      <w:pPr>
        <w:pStyle w:val="Teksttreci21"/>
        <w:shd w:val="clear" w:color="auto" w:fill="auto"/>
        <w:spacing w:before="0" w:line="318" w:lineRule="exact"/>
        <w:ind w:firstLine="400"/>
      </w:pPr>
      <w:r>
        <w:rPr>
          <w:rStyle w:val="Teksttreci2"/>
          <w:b/>
          <w:bCs/>
          <w:color w:val="000000"/>
        </w:rPr>
        <w:t xml:space="preserve">Otóż Czacki w t. I swego dzieła: O litewskich i polskich prawach, na s. </w:t>
      </w:r>
      <w:r>
        <w:rPr>
          <w:rStyle w:val="Teksttreci2"/>
          <w:b/>
          <w:bCs/>
          <w:color w:val="000000"/>
          <w:lang w:val="ru-RU" w:eastAsia="ru-RU"/>
        </w:rPr>
        <w:t xml:space="preserve">217/218 </w:t>
      </w:r>
      <w:r>
        <w:rPr>
          <w:rStyle w:val="Teksttreci2"/>
          <w:b/>
          <w:bCs/>
          <w:color w:val="000000"/>
        </w:rPr>
        <w:t>(przyp. 1087), podaje, że mundury wojskowe „zaczęły się u nas” w 1. poł. XVIII w., ale można przypuszczać, że już i wcześniej „były z jednakowego sukna ubiory żoł</w:t>
      </w:r>
      <w:r>
        <w:rPr>
          <w:rStyle w:val="Teksttreci2"/>
          <w:b/>
          <w:bCs/>
          <w:color w:val="000000"/>
        </w:rPr>
        <w:softHyphen/>
        <w:t>nierskie” i na potwierdzenie tego cytuje Starowolskiego, a następnie pisze (s. 218; podkr. Z. B.):</w:t>
      </w:r>
    </w:p>
    <w:p w:rsidR="00227D90" w:rsidRDefault="00227D90">
      <w:pPr>
        <w:pStyle w:val="Teksttreci40"/>
        <w:shd w:val="clear" w:color="auto" w:fill="auto"/>
        <w:spacing w:after="67" w:line="264" w:lineRule="exact"/>
        <w:ind w:firstLine="400"/>
        <w:jc w:val="both"/>
      </w:pPr>
      <w:r>
        <w:rPr>
          <w:rStyle w:val="Teksttreci4"/>
          <w:b/>
          <w:bCs/>
          <w:color w:val="000000"/>
        </w:rPr>
        <w:t xml:space="preserve">z regestrów 1578 roku widzimy, że dla Węgrów będących pod komendą </w:t>
      </w:r>
      <w:r>
        <w:rPr>
          <w:rStyle w:val="Teksttreci4Odstpy2pt"/>
          <w:b/>
          <w:bCs/>
          <w:color w:val="000000"/>
        </w:rPr>
        <w:t>Bekiesza (od którego futra tak nazwane wzięły nazwisko)</w:t>
      </w:r>
      <w:r>
        <w:rPr>
          <w:rStyle w:val="Teksttreci4"/>
          <w:b/>
          <w:bCs/>
          <w:color w:val="000000"/>
        </w:rPr>
        <w:t xml:space="preserve"> sinego sukna wzięto 4.684 łokci, i czerwonego 325 na łapki czyli wyłogi.</w:t>
      </w:r>
    </w:p>
    <w:p w:rsidR="00227D90" w:rsidRDefault="00227D90">
      <w:pPr>
        <w:pStyle w:val="Teksttreci21"/>
        <w:shd w:val="clear" w:color="auto" w:fill="auto"/>
        <w:spacing w:before="0"/>
        <w:ind w:firstLine="400"/>
        <w:sectPr w:rsidR="00227D90">
          <w:type w:val="continuous"/>
          <w:pgSz w:w="11900" w:h="16840"/>
          <w:pgMar w:top="1448" w:right="1593" w:bottom="828" w:left="1079" w:header="0" w:footer="3" w:gutter="0"/>
          <w:cols w:space="708"/>
          <w:noEndnote/>
          <w:docGrid w:linePitch="360"/>
        </w:sectPr>
      </w:pPr>
      <w:r>
        <w:rPr>
          <w:rStyle w:val="Teksttreci2"/>
          <w:b/>
          <w:bCs/>
          <w:color w:val="000000"/>
        </w:rPr>
        <w:t xml:space="preserve">Możliwe więc, że podana w Słowniku Lindego etymologia </w:t>
      </w:r>
      <w:r>
        <w:rPr>
          <w:rStyle w:val="Teksttreci2Kursywa"/>
          <w:b/>
          <w:bCs/>
          <w:color w:val="000000"/>
        </w:rPr>
        <w:t>bekieszy</w:t>
      </w:r>
      <w:r>
        <w:rPr>
          <w:rStyle w:val="Teksttreci2"/>
          <w:b/>
          <w:bCs/>
          <w:color w:val="000000"/>
        </w:rPr>
        <w:t xml:space="preserve"> jest etymo</w:t>
      </w:r>
      <w:r>
        <w:rPr>
          <w:rStyle w:val="Teksttreci2"/>
          <w:b/>
          <w:bCs/>
          <w:color w:val="000000"/>
        </w:rPr>
        <w:softHyphen/>
        <w:t>logią Czackiego</w:t>
      </w:r>
      <w:r>
        <w:rPr>
          <w:rStyle w:val="Teksttreci2"/>
          <w:b/>
          <w:bCs/>
          <w:color w:val="000000"/>
          <w:vertAlign w:val="superscript"/>
        </w:rPr>
        <w:t xml:space="preserve">4 </w:t>
      </w:r>
      <w:r>
        <w:rPr>
          <w:rStyle w:val="Teksttreci2"/>
          <w:b/>
          <w:bCs/>
          <w:color w:val="000000"/>
          <w:vertAlign w:val="superscript"/>
        </w:rPr>
        <w:footnoteReference w:id="4"/>
      </w:r>
      <w:r>
        <w:rPr>
          <w:rStyle w:val="Teksttreci2"/>
          <w:b/>
          <w:bCs/>
          <w:color w:val="000000"/>
          <w:vertAlign w:val="superscript"/>
        </w:rPr>
        <w:t xml:space="preserve"> </w:t>
      </w:r>
      <w:r>
        <w:rPr>
          <w:rStyle w:val="Teksttreci2"/>
          <w:b/>
          <w:bCs/>
          <w:color w:val="000000"/>
          <w:vertAlign w:val="superscript"/>
        </w:rPr>
        <w:footnoteReference w:id="5"/>
      </w:r>
      <w:r>
        <w:rPr>
          <w:rStyle w:val="Teksttreci2"/>
          <w:b/>
          <w:bCs/>
          <w:color w:val="000000"/>
        </w:rPr>
        <w:t>.</w:t>
      </w:r>
    </w:p>
    <w:p w:rsidR="00227D90" w:rsidRDefault="00227D90">
      <w:pPr>
        <w:pStyle w:val="Teksttreci21"/>
        <w:shd w:val="clear" w:color="auto" w:fill="auto"/>
        <w:tabs>
          <w:tab w:val="left" w:pos="674"/>
        </w:tabs>
        <w:spacing w:before="0" w:after="454" w:line="318" w:lineRule="exact"/>
        <w:ind w:firstLine="400"/>
      </w:pPr>
      <w:r>
        <w:rPr>
          <w:rStyle w:val="Teksttreci2"/>
          <w:b/>
          <w:bCs/>
          <w:color w:val="000000"/>
        </w:rPr>
        <w:lastRenderedPageBreak/>
        <w:t>O</w:t>
      </w:r>
      <w:r>
        <w:rPr>
          <w:rStyle w:val="Teksttreci2"/>
          <w:b/>
          <w:bCs/>
          <w:color w:val="000000"/>
        </w:rPr>
        <w:tab/>
        <w:t>tych futrzanych płaszczach węgierskiego kroju („a la Bekiesz”), gdy już one zasadniczo zaginęły, pisał np. Z. Gloger: „Gdy za czasów Batorego nastała w Polsce moda węgierska, zaczęli panowie nosić futra krojem węgierskim, w jakie przybierał się król Stefan i mężny Kasper Bekiesz, służący Polsce były magnat węgierski</w:t>
      </w:r>
      <w:r>
        <w:rPr>
          <w:rStyle w:val="Teksttreci2"/>
          <w:b/>
          <w:bCs/>
          <w:color w:val="000000"/>
          <w:vertAlign w:val="superscript"/>
        </w:rPr>
        <w:footnoteReference w:id="6"/>
      </w:r>
      <w:r>
        <w:rPr>
          <w:rStyle w:val="Teksttreci2"/>
          <w:b/>
          <w:bCs/>
          <w:color w:val="000000"/>
        </w:rPr>
        <w:t xml:space="preserve">. Była to czamara długa, za kolana, futrem podbita [...]. Najpierwsze </w:t>
      </w:r>
      <w:r>
        <w:rPr>
          <w:rStyle w:val="Teksttreci2Kursywa"/>
          <w:b/>
          <w:bCs/>
          <w:color w:val="000000"/>
        </w:rPr>
        <w:t>bekiesze</w:t>
      </w:r>
      <w:r>
        <w:rPr>
          <w:rStyle w:val="Teksttreci2"/>
          <w:b/>
          <w:bCs/>
          <w:color w:val="000000"/>
        </w:rPr>
        <w:t xml:space="preserve"> (jak twierdzi Łuk[asz] Gołębiowski) pokazały się w żółtym kolorze z siwymi barankami, ponieważ król Stefan dworowi swemu od parady liberię dawał żółtą [...]”</w:t>
      </w:r>
      <w:r>
        <w:rPr>
          <w:rStyle w:val="Teksttreci2"/>
          <w:b/>
          <w:bCs/>
          <w:color w:val="000000"/>
          <w:vertAlign w:val="superscript"/>
        </w:rPr>
        <w:footnoteReference w:id="7"/>
      </w:r>
      <w:r>
        <w:rPr>
          <w:rStyle w:val="Teksttreci2"/>
          <w:b/>
          <w:bCs/>
          <w:color w:val="000000"/>
        </w:rPr>
        <w:t xml:space="preserve">. A Brückner: „Za Batorego weszły węgierskie stroje i nazwy: </w:t>
      </w:r>
      <w:r>
        <w:rPr>
          <w:rStyle w:val="Teksttreci2Kursywa"/>
          <w:b/>
          <w:bCs/>
          <w:color w:val="000000"/>
        </w:rPr>
        <w:t>kopieniak</w:t>
      </w:r>
      <w:r>
        <w:rPr>
          <w:rStyle w:val="Teksttreci2"/>
          <w:b/>
          <w:bCs/>
          <w:color w:val="000000"/>
        </w:rPr>
        <w:t xml:space="preserve"> z futrzanym koł</w:t>
      </w:r>
      <w:r>
        <w:rPr>
          <w:rStyle w:val="Teksttreci2"/>
          <w:b/>
          <w:bCs/>
          <w:color w:val="000000"/>
        </w:rPr>
        <w:softHyphen/>
        <w:t xml:space="preserve">nierzem, z rozciętymi rękawami, [...] </w:t>
      </w:r>
      <w:r>
        <w:rPr>
          <w:rStyle w:val="Teksttreci2Kursywa"/>
          <w:b/>
          <w:bCs/>
          <w:color w:val="000000"/>
        </w:rPr>
        <w:t>bekiesza</w:t>
      </w:r>
      <w:r>
        <w:rPr>
          <w:rStyle w:val="Teksttreci2"/>
          <w:b/>
          <w:bCs/>
          <w:color w:val="000000"/>
        </w:rPr>
        <w:t>, dawna szuba futrem podbita”</w:t>
      </w:r>
      <w:r>
        <w:rPr>
          <w:rStyle w:val="Teksttreci2"/>
          <w:b/>
          <w:bCs/>
          <w:color w:val="000000"/>
          <w:vertAlign w:val="superscript"/>
        </w:rPr>
        <w:footnoteReference w:id="8"/>
      </w:r>
      <w:r>
        <w:rPr>
          <w:rStyle w:val="Teksttreci2"/>
          <w:b/>
          <w:bCs/>
          <w:color w:val="000000"/>
        </w:rPr>
        <w:t xml:space="preserve">. Tymczasem Słownik jęz. pol. PAN-u w definicji </w:t>
      </w:r>
      <w:r>
        <w:rPr>
          <w:rStyle w:val="Teksttreci2Kursywa"/>
          <w:b/>
          <w:bCs/>
          <w:color w:val="000000"/>
        </w:rPr>
        <w:t>bekieszy</w:t>
      </w:r>
      <w:r>
        <w:rPr>
          <w:rStyle w:val="Teksttreci2"/>
          <w:b/>
          <w:bCs/>
          <w:color w:val="000000"/>
        </w:rPr>
        <w:t xml:space="preserve"> podaje: [...] płaszcz [...] wprowadzony do Polski przez Węgrów w w. XVII” (t. I, s. 395). Ten „w. XVII” (zamiast: w. XVI) uznać należy za błąd drukarni.</w:t>
      </w:r>
    </w:p>
    <w:p w:rsidR="00227D90" w:rsidRDefault="00227D90">
      <w:pPr>
        <w:pStyle w:val="Teksttreci50"/>
        <w:shd w:val="clear" w:color="auto" w:fill="auto"/>
        <w:spacing w:line="200" w:lineRule="exact"/>
        <w:jc w:val="right"/>
      </w:pPr>
      <w:r>
        <w:rPr>
          <w:rStyle w:val="Teksttreci5"/>
          <w:b/>
          <w:bCs/>
          <w:i/>
          <w:iCs/>
          <w:color w:val="000000"/>
        </w:rPr>
        <w:t xml:space="preserve">ZAPISY WYRAZU POL. BEKIESZ </w:t>
      </w:r>
      <w:r>
        <w:rPr>
          <w:rStyle w:val="Teksttreci5"/>
          <w:b/>
          <w:bCs/>
          <w:i/>
          <w:iCs/>
          <w:color w:val="000000"/>
          <w:lang w:val="ru-RU" w:eastAsia="ru-RU"/>
        </w:rPr>
        <w:t xml:space="preserve">К </w:t>
      </w:r>
      <w:r>
        <w:rPr>
          <w:rStyle w:val="Teksttreci5"/>
          <w:b/>
          <w:bCs/>
          <w:i/>
          <w:iCs/>
          <w:color w:val="000000"/>
        </w:rPr>
        <w:t>A Z KOŃCA XVI</w:t>
      </w:r>
      <w:r>
        <w:rPr>
          <w:rStyle w:val="Teksttreci5Bezkursywy"/>
          <w:b/>
          <w:bCs/>
          <w:i w:val="0"/>
          <w:iCs w:val="0"/>
          <w:color w:val="000000"/>
        </w:rPr>
        <w:t xml:space="preserve"> w. </w:t>
      </w:r>
      <w:r>
        <w:rPr>
          <w:rStyle w:val="Teksttreci5"/>
          <w:b/>
          <w:bCs/>
          <w:i/>
          <w:iCs/>
          <w:color w:val="000000"/>
        </w:rPr>
        <w:t xml:space="preserve">I DWIE </w:t>
      </w:r>
      <w:r>
        <w:rPr>
          <w:rStyle w:val="Teksttreci5"/>
          <w:b/>
          <w:bCs/>
          <w:i/>
          <w:iCs/>
          <w:color w:val="000000"/>
          <w:lang w:val="de-DE" w:eastAsia="de-DE"/>
        </w:rPr>
        <w:t xml:space="preserve">BRÜCKNERO </w:t>
      </w:r>
      <w:r>
        <w:rPr>
          <w:rStyle w:val="Teksttreci5"/>
          <w:b/>
          <w:bCs/>
          <w:i/>
          <w:iCs/>
          <w:color w:val="000000"/>
        </w:rPr>
        <w:t>WSKIE</w:t>
      </w:r>
    </w:p>
    <w:p w:rsidR="00227D90" w:rsidRDefault="00227D90">
      <w:pPr>
        <w:pStyle w:val="Teksttreci50"/>
        <w:shd w:val="clear" w:color="auto" w:fill="auto"/>
        <w:spacing w:after="258" w:line="200" w:lineRule="exact"/>
        <w:ind w:left="20"/>
        <w:jc w:val="center"/>
      </w:pPr>
      <w:r>
        <w:rPr>
          <w:rStyle w:val="Teksttreci5"/>
          <w:b/>
          <w:bCs/>
          <w:i/>
          <w:iCs/>
          <w:color w:val="000000"/>
        </w:rPr>
        <w:t>ETYMOLOGIE TEJ NAZWY</w:t>
      </w:r>
    </w:p>
    <w:p w:rsidR="00227D90" w:rsidRDefault="00227D90">
      <w:pPr>
        <w:pStyle w:val="Teksttreci21"/>
        <w:shd w:val="clear" w:color="auto" w:fill="auto"/>
        <w:spacing w:before="0" w:line="318" w:lineRule="exact"/>
        <w:ind w:firstLine="400"/>
      </w:pPr>
      <w:r>
        <w:rPr>
          <w:rStyle w:val="Teksttreci2"/>
          <w:b/>
          <w:bCs/>
          <w:color w:val="000000"/>
        </w:rPr>
        <w:t xml:space="preserve">Etymologia wyrazu </w:t>
      </w:r>
      <w:r>
        <w:rPr>
          <w:rStyle w:val="Teksttreci2Kursywa"/>
          <w:b/>
          <w:bCs/>
          <w:color w:val="000000"/>
        </w:rPr>
        <w:t>bekiesza</w:t>
      </w:r>
      <w:r>
        <w:rPr>
          <w:rStyle w:val="Teksttreci2"/>
          <w:b/>
          <w:bCs/>
          <w:color w:val="000000"/>
        </w:rPr>
        <w:t xml:space="preserve"> podana w Słowniku Lindego (zob. wyżej) nic zna</w:t>
      </w:r>
      <w:r>
        <w:rPr>
          <w:rStyle w:val="Teksttreci2"/>
          <w:b/>
          <w:bCs/>
          <w:color w:val="000000"/>
        </w:rPr>
        <w:softHyphen/>
        <w:t>lazła uznania:</w:t>
      </w:r>
    </w:p>
    <w:p w:rsidR="00227D90" w:rsidRDefault="00227D90">
      <w:pPr>
        <w:pStyle w:val="Teksttreci21"/>
        <w:shd w:val="clear" w:color="auto" w:fill="auto"/>
        <w:spacing w:before="0" w:line="318" w:lineRule="exact"/>
        <w:ind w:firstLine="400"/>
      </w:pPr>
      <w:r>
        <w:rPr>
          <w:rStyle w:val="Teksttreci2"/>
          <w:b/>
          <w:bCs/>
          <w:color w:val="000000"/>
        </w:rPr>
        <w:t xml:space="preserve">w Słowniku warszawskim mamy: </w:t>
      </w:r>
      <w:r>
        <w:rPr>
          <w:rStyle w:val="Teksttreci2Kursywa"/>
          <w:b/>
          <w:bCs/>
          <w:color w:val="000000"/>
        </w:rPr>
        <w:t>bekiesza</w:t>
      </w:r>
      <w:r>
        <w:rPr>
          <w:rStyle w:val="Teksttreci2"/>
          <w:b/>
          <w:bCs/>
          <w:color w:val="000000"/>
        </w:rPr>
        <w:t xml:space="preserve">, przestarz. </w:t>
      </w:r>
      <w:r>
        <w:rPr>
          <w:rStyle w:val="Teksttreci2Kursywa"/>
          <w:b/>
          <w:bCs/>
          <w:color w:val="000000"/>
        </w:rPr>
        <w:t>bekiesa.</w:t>
      </w:r>
      <w:r>
        <w:rPr>
          <w:rStyle w:val="Teksttreci2"/>
          <w:b/>
          <w:bCs/>
          <w:color w:val="000000"/>
        </w:rPr>
        <w:t xml:space="preserve"> z węg. </w:t>
      </w:r>
      <w:r>
        <w:rPr>
          <w:rStyle w:val="Teksttreci2Kursywa"/>
          <w:b/>
          <w:bCs/>
          <w:color w:val="000000"/>
        </w:rPr>
        <w:t>bekes</w:t>
      </w:r>
      <w:r>
        <w:rPr>
          <w:rStyle w:val="Teksttreci2"/>
          <w:b/>
          <w:bCs/>
          <w:color w:val="000000"/>
        </w:rPr>
        <w:t xml:space="preserve"> (t. I, s. 111);</w:t>
      </w:r>
    </w:p>
    <w:p w:rsidR="00227D90" w:rsidRDefault="00227D90">
      <w:pPr>
        <w:pStyle w:val="Teksttreci21"/>
        <w:shd w:val="clear" w:color="auto" w:fill="auto"/>
        <w:spacing w:before="0" w:line="318" w:lineRule="exact"/>
        <w:ind w:firstLine="400"/>
      </w:pPr>
      <w:r>
        <w:rPr>
          <w:rStyle w:val="Teksttreci2"/>
          <w:b/>
          <w:bCs/>
          <w:color w:val="000000"/>
        </w:rPr>
        <w:t>w SEJP Brücknera: „</w:t>
      </w:r>
      <w:r>
        <w:rPr>
          <w:rStyle w:val="Teksttreci2Kursywa"/>
          <w:b/>
          <w:bCs/>
          <w:color w:val="000000"/>
        </w:rPr>
        <w:t>bekiesza</w:t>
      </w:r>
      <w:r>
        <w:rPr>
          <w:rStyle w:val="Teksttreci2"/>
          <w:b/>
          <w:bCs/>
          <w:color w:val="000000"/>
        </w:rPr>
        <w:t xml:space="preserve">, </w:t>
      </w:r>
      <w:r>
        <w:rPr>
          <w:rStyle w:val="Teksttreci2Kursywa"/>
          <w:b/>
          <w:bCs/>
          <w:color w:val="000000"/>
        </w:rPr>
        <w:t>bekieszka</w:t>
      </w:r>
      <w:r>
        <w:rPr>
          <w:rStyle w:val="Teksttreci2"/>
          <w:b/>
          <w:bCs/>
          <w:color w:val="000000"/>
        </w:rPr>
        <w:t xml:space="preserve"> 1596 r., niem. </w:t>
      </w:r>
      <w:r>
        <w:rPr>
          <w:rStyle w:val="Teksttreci2Kursywa"/>
          <w:b/>
          <w:bCs/>
          <w:color w:val="000000"/>
          <w:lang w:val="de-DE" w:eastAsia="de-DE"/>
        </w:rPr>
        <w:t>Pikesehe</w:t>
      </w:r>
      <w:r>
        <w:rPr>
          <w:rStyle w:val="Teksttreci2"/>
          <w:b/>
          <w:bCs/>
          <w:color w:val="000000"/>
        </w:rPr>
        <w:t xml:space="preserve">, </w:t>
      </w:r>
      <w:r>
        <w:rPr>
          <w:rStyle w:val="Teksttreci2Kursywa"/>
          <w:b/>
          <w:bCs/>
          <w:color w:val="000000"/>
        </w:rPr>
        <w:t xml:space="preserve">Pekesche; </w:t>
      </w:r>
      <w:r>
        <w:rPr>
          <w:rStyle w:val="Teksttreci2"/>
          <w:b/>
          <w:bCs/>
          <w:color w:val="000000"/>
        </w:rPr>
        <w:t xml:space="preserve">oboje z węg. </w:t>
      </w:r>
      <w:r>
        <w:rPr>
          <w:rStyle w:val="Teksttreci2Kursywa"/>
          <w:b/>
          <w:bCs/>
          <w:color w:val="000000"/>
        </w:rPr>
        <w:t>bekecs</w:t>
      </w:r>
      <w:r>
        <w:rPr>
          <w:rStyle w:val="Teksttreci2"/>
          <w:b/>
          <w:bCs/>
          <w:color w:val="000000"/>
        </w:rPr>
        <w:t xml:space="preserve"> «futro»”</w:t>
      </w:r>
      <w:r>
        <w:rPr>
          <w:rStyle w:val="Teksttreci2"/>
          <w:b/>
          <w:bCs/>
          <w:color w:val="000000"/>
          <w:vertAlign w:val="superscript"/>
        </w:rPr>
        <w:footnoteReference w:id="9"/>
      </w:r>
      <w:r>
        <w:rPr>
          <w:rStyle w:val="Teksttreci2"/>
          <w:b/>
          <w:bCs/>
          <w:color w:val="000000"/>
        </w:rPr>
        <w:t xml:space="preserve"> (s. 685);</w:t>
      </w:r>
    </w:p>
    <w:p w:rsidR="00227D90" w:rsidRDefault="00227D90">
      <w:pPr>
        <w:pStyle w:val="Teksttreci21"/>
        <w:shd w:val="clear" w:color="auto" w:fill="auto"/>
        <w:spacing w:before="0" w:line="318" w:lineRule="exact"/>
        <w:ind w:firstLine="400"/>
      </w:pPr>
      <w:r>
        <w:rPr>
          <w:rStyle w:val="Teksttreci2"/>
          <w:b/>
          <w:bCs/>
          <w:color w:val="000000"/>
        </w:rPr>
        <w:t xml:space="preserve">w objaśnieniu etymologicznym s. v. </w:t>
      </w:r>
      <w:r>
        <w:rPr>
          <w:rStyle w:val="Teksttreci2Kursywa"/>
          <w:b/>
          <w:bCs/>
          <w:color w:val="000000"/>
        </w:rPr>
        <w:t>bekiesza</w:t>
      </w:r>
      <w:r>
        <w:rPr>
          <w:rStyle w:val="Teksttreci2"/>
          <w:b/>
          <w:bCs/>
          <w:color w:val="000000"/>
        </w:rPr>
        <w:t xml:space="preserve"> w Słowniku jęz. pol. PAN-u: „węg. </w:t>
      </w:r>
      <w:r>
        <w:rPr>
          <w:rStyle w:val="Teksttreci2Kursywa"/>
          <w:b/>
          <w:bCs/>
          <w:color w:val="000000"/>
        </w:rPr>
        <w:t>bekecs</w:t>
      </w:r>
      <w:r>
        <w:rPr>
          <w:rStyle w:val="Teksttreci2"/>
          <w:b/>
          <w:bCs/>
          <w:color w:val="000000"/>
        </w:rPr>
        <w:t xml:space="preserve"> </w:t>
      </w:r>
      <w:r>
        <w:rPr>
          <w:rStyle w:val="Teksttreci23"/>
          <w:b/>
          <w:bCs/>
          <w:color w:val="000000"/>
        </w:rPr>
        <w:t xml:space="preserve">= </w:t>
      </w:r>
      <w:r>
        <w:rPr>
          <w:rStyle w:val="Teksttreci2"/>
          <w:b/>
          <w:bCs/>
          <w:color w:val="000000"/>
        </w:rPr>
        <w:t>futro” (t. I, s. 395);</w:t>
      </w:r>
    </w:p>
    <w:p w:rsidR="00227D90" w:rsidRDefault="00227D90">
      <w:pPr>
        <w:pStyle w:val="Teksttreci21"/>
        <w:shd w:val="clear" w:color="auto" w:fill="auto"/>
        <w:spacing w:before="0" w:line="318" w:lineRule="exact"/>
        <w:ind w:firstLine="400"/>
      </w:pPr>
      <w:r>
        <w:rPr>
          <w:rStyle w:val="Teksttreci2"/>
          <w:b/>
          <w:bCs/>
          <w:color w:val="000000"/>
        </w:rPr>
        <w:t xml:space="preserve">o </w:t>
      </w:r>
      <w:r>
        <w:rPr>
          <w:rStyle w:val="Teksttreci2Kursywa"/>
          <w:b/>
          <w:bCs/>
          <w:color w:val="000000"/>
        </w:rPr>
        <w:t>bekieszy</w:t>
      </w:r>
      <w:r>
        <w:rPr>
          <w:rStyle w:val="Teksttreci2"/>
          <w:b/>
          <w:bCs/>
          <w:color w:val="000000"/>
        </w:rPr>
        <w:t xml:space="preserve"> jako o hungaryzmie pisali: A. Zaręba: Węgierskie zapożyczenia w polszczyźnie, „Język Polski” R. 31: 1951, s. 113—125; E. Słuszkiewicz: Na margi</w:t>
      </w:r>
      <w:r>
        <w:rPr>
          <w:rStyle w:val="Teksttreci2"/>
          <w:b/>
          <w:bCs/>
          <w:color w:val="000000"/>
        </w:rPr>
        <w:softHyphen/>
        <w:t>nesie „Węgierskich zapożyczeń”, tamże, s. 196—203.</w:t>
      </w:r>
    </w:p>
    <w:p w:rsidR="00227D90" w:rsidRDefault="00227D90">
      <w:pPr>
        <w:pStyle w:val="Teksttreci21"/>
        <w:shd w:val="clear" w:color="auto" w:fill="auto"/>
        <w:spacing w:before="0" w:line="324" w:lineRule="exact"/>
        <w:ind w:firstLine="400"/>
      </w:pPr>
      <w:r>
        <w:rPr>
          <w:rStyle w:val="Teksttreci2"/>
          <w:b/>
          <w:bCs/>
          <w:color w:val="000000"/>
        </w:rPr>
        <w:t>Pogląd ten jest powszechny</w:t>
      </w:r>
      <w:r>
        <w:rPr>
          <w:rStyle w:val="Teksttreci2"/>
          <w:b/>
          <w:bCs/>
          <w:color w:val="000000"/>
          <w:vertAlign w:val="superscript"/>
        </w:rPr>
        <w:footnoteReference w:id="10"/>
      </w:r>
      <w:r>
        <w:rPr>
          <w:rStyle w:val="Teksttreci2"/>
          <w:b/>
          <w:bCs/>
          <w:color w:val="000000"/>
        </w:rPr>
        <w:t xml:space="preserve">. Dlatego też </w:t>
      </w:r>
      <w:r>
        <w:rPr>
          <w:rStyle w:val="Teksttreci2Kursywa"/>
          <w:b/>
          <w:bCs/>
          <w:color w:val="000000"/>
        </w:rPr>
        <w:t>bekiesza</w:t>
      </w:r>
      <w:r>
        <w:rPr>
          <w:rStyle w:val="Teksttreci2"/>
          <w:b/>
          <w:bCs/>
          <w:color w:val="000000"/>
        </w:rPr>
        <w:t xml:space="preserve"> rejestrowana jest w naszych słownikach wyrazów obcych, np. w SWO PI W-u: </w:t>
      </w:r>
      <w:r>
        <w:rPr>
          <w:rStyle w:val="Teksttreci2Kursywa"/>
          <w:b/>
          <w:bCs/>
          <w:color w:val="000000"/>
        </w:rPr>
        <w:t>bekiesza</w:t>
      </w:r>
      <w:r>
        <w:rPr>
          <w:rStyle w:val="Teksttreci2"/>
          <w:b/>
          <w:bCs/>
          <w:color w:val="000000"/>
        </w:rPr>
        <w:t xml:space="preserve"> „od węg. </w:t>
      </w:r>
      <w:r>
        <w:rPr>
          <w:rStyle w:val="Teksttreci2Kursywa"/>
          <w:b/>
          <w:bCs/>
          <w:color w:val="000000"/>
        </w:rPr>
        <w:t>bekes</w:t>
      </w:r>
      <w:r>
        <w:rPr>
          <w:rStyle w:val="Teksttreci2"/>
          <w:b/>
          <w:bCs/>
          <w:color w:val="000000"/>
        </w:rPr>
        <w:t xml:space="preserve"> wym[awiaj] </w:t>
      </w:r>
      <w:r>
        <w:rPr>
          <w:rStyle w:val="Teksttreci2"/>
          <w:b/>
          <w:bCs/>
          <w:color w:val="000000"/>
          <w:lang w:val="de-DE" w:eastAsia="de-DE"/>
        </w:rPr>
        <w:t xml:space="preserve">bäkäsz” </w:t>
      </w:r>
      <w:r>
        <w:rPr>
          <w:rStyle w:val="Teksttreci2"/>
          <w:b/>
          <w:bCs/>
          <w:color w:val="000000"/>
        </w:rPr>
        <w:t>(tak od wyd. 1.; tu na s. 83).</w:t>
      </w:r>
    </w:p>
    <w:p w:rsidR="00227D90" w:rsidRDefault="00227D90">
      <w:pPr>
        <w:pStyle w:val="Teksttreci21"/>
        <w:shd w:val="clear" w:color="auto" w:fill="auto"/>
        <w:spacing w:before="0" w:line="220" w:lineRule="exact"/>
        <w:jc w:val="right"/>
      </w:pPr>
      <w:r>
        <w:rPr>
          <w:rStyle w:val="Teksttreci2"/>
          <w:b/>
          <w:bCs/>
          <w:color w:val="000000"/>
        </w:rPr>
        <w:t>Rewizję tego poglądu przeprowadził niedawno slawista węgierski, Lajos Kiss,</w:t>
      </w:r>
    </w:p>
    <w:p w:rsidR="00227D90" w:rsidRDefault="00227D90">
      <w:pPr>
        <w:pStyle w:val="Teksttreci21"/>
        <w:shd w:val="clear" w:color="auto" w:fill="auto"/>
        <w:spacing w:before="0" w:line="312" w:lineRule="exact"/>
      </w:pPr>
      <w:r>
        <w:rPr>
          <w:rStyle w:val="Teksttreci2"/>
          <w:b/>
          <w:bCs/>
          <w:color w:val="000000"/>
        </w:rPr>
        <w:t xml:space="preserve">w pracy: Proischożdicnije słow </w:t>
      </w:r>
      <w:r>
        <w:rPr>
          <w:rStyle w:val="Teksttreci2Kursywa"/>
          <w:b/>
          <w:bCs/>
          <w:color w:val="000000"/>
        </w:rPr>
        <w:t>biekiesza</w:t>
      </w:r>
      <w:r>
        <w:rPr>
          <w:rStyle w:val="Teksttreci2"/>
          <w:b/>
          <w:bCs/>
          <w:color w:val="000000"/>
        </w:rPr>
        <w:t xml:space="preserve">, </w:t>
      </w:r>
      <w:r>
        <w:rPr>
          <w:rStyle w:val="Teksttreci2Kursywa"/>
          <w:b/>
          <w:bCs/>
          <w:color w:val="000000"/>
        </w:rPr>
        <w:t>kuczma</w:t>
      </w:r>
      <w:r>
        <w:rPr>
          <w:rStyle w:val="Teksttreci2"/>
          <w:b/>
          <w:bCs/>
          <w:color w:val="000000"/>
        </w:rPr>
        <w:t xml:space="preserve">, </w:t>
      </w:r>
      <w:r>
        <w:rPr>
          <w:rStyle w:val="Teksttreci2Kursywa"/>
          <w:b/>
          <w:bCs/>
          <w:color w:val="000000"/>
        </w:rPr>
        <w:t>szalasz</w:t>
      </w:r>
      <w:r>
        <w:rPr>
          <w:rStyle w:val="Teksttreci2"/>
          <w:b/>
          <w:bCs/>
          <w:color w:val="000000"/>
        </w:rPr>
        <w:t xml:space="preserve"> i </w:t>
      </w:r>
      <w:r>
        <w:rPr>
          <w:rStyle w:val="Teksttreci2Kursywa"/>
          <w:b/>
          <w:bCs/>
          <w:color w:val="000000"/>
        </w:rPr>
        <w:t>sziszak</w:t>
      </w:r>
      <w:r>
        <w:rPr>
          <w:rStyle w:val="Teksttreci2"/>
          <w:b/>
          <w:bCs/>
          <w:color w:val="000000"/>
        </w:rPr>
        <w:t xml:space="preserve">, opublikowanej w wydawnictwie „Etimołogiczeskije issledowanija po russkomu </w:t>
      </w:r>
      <w:r>
        <w:rPr>
          <w:rStyle w:val="Teksttreci2"/>
          <w:b/>
          <w:bCs/>
          <w:color w:val="000000"/>
          <w:lang w:val="cs-CZ" w:eastAsia="cs-CZ"/>
        </w:rPr>
        <w:t xml:space="preserve">jazyku”, </w:t>
      </w:r>
      <w:r>
        <w:rPr>
          <w:rStyle w:val="Teksttreci2"/>
          <w:b/>
          <w:bCs/>
          <w:color w:val="000000"/>
        </w:rPr>
        <w:t xml:space="preserve">wyp. IV, Mosk. gosud. uniwiers., Moskwa 1963 (rozdział: </w:t>
      </w:r>
      <w:r>
        <w:rPr>
          <w:rStyle w:val="Teksttreci2Kursywa"/>
          <w:b/>
          <w:bCs/>
          <w:color w:val="000000"/>
        </w:rPr>
        <w:t>Biekiesza</w:t>
      </w:r>
      <w:r>
        <w:rPr>
          <w:rStyle w:val="Teksttreci2"/>
          <w:b/>
          <w:bCs/>
          <w:color w:val="000000"/>
        </w:rPr>
        <w:t xml:space="preserve"> s. 48—52). W skrócie powtórzył swój pogląd w pracy: Znaczenije wiengierskoj leksiki dla etimołogiczeskich issledowanij w obłasti słowjanskich jazykow, „Studia </w:t>
      </w:r>
      <w:r>
        <w:rPr>
          <w:rStyle w:val="Teksttreci2"/>
          <w:b/>
          <w:bCs/>
          <w:color w:val="000000"/>
          <w:lang w:val="cs-CZ" w:eastAsia="cs-CZ"/>
        </w:rPr>
        <w:t xml:space="preserve">Slavica” </w:t>
      </w:r>
      <w:r w:rsidRPr="00C12F6E">
        <w:rPr>
          <w:rStyle w:val="Teksttreci2"/>
          <w:b/>
          <w:bCs/>
          <w:color w:val="000000"/>
          <w:lang w:eastAsia="en-US"/>
        </w:rPr>
        <w:t xml:space="preserve">(Budapest) </w:t>
      </w:r>
      <w:r>
        <w:rPr>
          <w:rStyle w:val="Teksttreci2"/>
          <w:b/>
          <w:bCs/>
          <w:color w:val="000000"/>
        </w:rPr>
        <w:t xml:space="preserve">T. 10: 1964 (o </w:t>
      </w:r>
      <w:r>
        <w:rPr>
          <w:rStyle w:val="Teksttreci2Kursywa"/>
          <w:b/>
          <w:bCs/>
          <w:color w:val="000000"/>
        </w:rPr>
        <w:t>bekieszy</w:t>
      </w:r>
      <w:r>
        <w:rPr>
          <w:rStyle w:val="Teksttreci2"/>
          <w:b/>
          <w:bCs/>
          <w:color w:val="000000"/>
        </w:rPr>
        <w:t xml:space="preserve"> na s. 23—24)</w:t>
      </w:r>
      <w:r>
        <w:rPr>
          <w:rStyle w:val="Teksttreci2"/>
          <w:b/>
          <w:bCs/>
          <w:color w:val="000000"/>
          <w:vertAlign w:val="superscript"/>
        </w:rPr>
        <w:footnoteReference w:id="11"/>
      </w:r>
      <w:r>
        <w:rPr>
          <w:rStyle w:val="Teksttreci2"/>
          <w:b/>
          <w:bCs/>
          <w:color w:val="000000"/>
        </w:rPr>
        <w:t>.</w:t>
      </w:r>
    </w:p>
    <w:p w:rsidR="00227D90" w:rsidRDefault="00227D90">
      <w:pPr>
        <w:pStyle w:val="Teksttreci21"/>
        <w:shd w:val="clear" w:color="auto" w:fill="auto"/>
        <w:spacing w:before="0" w:line="312" w:lineRule="exact"/>
        <w:ind w:firstLine="440"/>
      </w:pPr>
      <w:r>
        <w:rPr>
          <w:rStyle w:val="Teksttreci2"/>
          <w:b/>
          <w:bCs/>
          <w:color w:val="000000"/>
        </w:rPr>
        <w:t>L. Kiss wskazuje przede wszystkim, że wywodowi z węgierskiego przeczy chro</w:t>
      </w:r>
      <w:r>
        <w:rPr>
          <w:rStyle w:val="Teksttreci2"/>
          <w:b/>
          <w:bCs/>
          <w:color w:val="000000"/>
        </w:rPr>
        <w:softHyphen/>
        <w:t xml:space="preserve">nologia: węg. </w:t>
      </w:r>
      <w:r>
        <w:rPr>
          <w:rStyle w:val="Teksttreci2Kursywa"/>
          <w:b/>
          <w:bCs/>
          <w:color w:val="000000"/>
        </w:rPr>
        <w:t>bekecs</w:t>
      </w:r>
      <w:r>
        <w:rPr>
          <w:rStyle w:val="Teksttreci2"/>
          <w:b/>
          <w:bCs/>
          <w:color w:val="000000"/>
        </w:rPr>
        <w:t xml:space="preserve"> w piśmiennictwie zjawia się w r. 1776, gdy poi. </w:t>
      </w:r>
      <w:r>
        <w:rPr>
          <w:rStyle w:val="Teksttreci2Kursywa"/>
          <w:b/>
          <w:bCs/>
          <w:color w:val="000000"/>
        </w:rPr>
        <w:t>bekieszka</w:t>
      </w:r>
      <w:r>
        <w:rPr>
          <w:rStyle w:val="Teksttreci2"/>
          <w:b/>
          <w:bCs/>
          <w:color w:val="000000"/>
        </w:rPr>
        <w:t xml:space="preserve"> — już 190 lat wcześniej, mianowicie w rachunkach dworu Stefana Batorego, pod datą 12 maja 1586 r.:</w:t>
      </w:r>
    </w:p>
    <w:p w:rsidR="00227D90" w:rsidRPr="00C12F6E" w:rsidRDefault="00227D90">
      <w:pPr>
        <w:pStyle w:val="Teksttreci40"/>
        <w:shd w:val="clear" w:color="auto" w:fill="auto"/>
        <w:spacing w:after="82" w:line="264" w:lineRule="exact"/>
        <w:ind w:firstLine="440"/>
        <w:jc w:val="both"/>
        <w:rPr>
          <w:lang w:val="en-US"/>
        </w:rPr>
      </w:pPr>
      <w:r w:rsidRPr="00C12F6E">
        <w:rPr>
          <w:rStyle w:val="Teksttreci4"/>
          <w:b/>
          <w:bCs/>
          <w:color w:val="000000"/>
          <w:lang w:val="en-US"/>
        </w:rPr>
        <w:t xml:space="preserve">Atlasii rubei coloris uln. 14 ad duplicationem </w:t>
      </w:r>
      <w:r>
        <w:rPr>
          <w:rStyle w:val="Teksttreci4"/>
          <w:b/>
          <w:bCs/>
          <w:color w:val="000000"/>
          <w:lang w:val="en-US" w:eastAsia="en-US"/>
        </w:rPr>
        <w:t xml:space="preserve">vestis Suae </w:t>
      </w:r>
      <w:r w:rsidRPr="00C12F6E">
        <w:rPr>
          <w:rStyle w:val="Teksttreci4"/>
          <w:b/>
          <w:bCs/>
          <w:color w:val="000000"/>
          <w:lang w:val="en-US"/>
        </w:rPr>
        <w:t xml:space="preserve">Mtis dicti </w:t>
      </w:r>
      <w:r w:rsidRPr="00C12F6E">
        <w:rPr>
          <w:rStyle w:val="Teksttreci4Kursywa"/>
          <w:b/>
          <w:bCs/>
          <w:color w:val="000000"/>
          <w:lang w:val="en-US"/>
        </w:rPr>
        <w:t>Bekieszka</w:t>
      </w:r>
      <w:r w:rsidRPr="00C12F6E">
        <w:rPr>
          <w:rStyle w:val="Teksttreci4"/>
          <w:b/>
          <w:bCs/>
          <w:color w:val="000000"/>
          <w:lang w:val="en-US"/>
        </w:rPr>
        <w:t xml:space="preserve"> emptae per tal. 2 fl. </w:t>
      </w:r>
      <w:r>
        <w:rPr>
          <w:rStyle w:val="Teksttreci4"/>
          <w:b/>
          <w:bCs/>
          <w:color w:val="000000"/>
          <w:lang w:val="ru-RU" w:eastAsia="ru-RU"/>
        </w:rPr>
        <w:t>32/20.</w:t>
      </w:r>
    </w:p>
    <w:p w:rsidR="00227D90" w:rsidRPr="00C12F6E" w:rsidRDefault="00227D90">
      <w:pPr>
        <w:pStyle w:val="Teksttreci21"/>
        <w:shd w:val="clear" w:color="auto" w:fill="auto"/>
        <w:spacing w:before="0" w:line="312" w:lineRule="exact"/>
        <w:rPr>
          <w:lang w:val="en-US"/>
        </w:rPr>
      </w:pPr>
      <w:r w:rsidRPr="00C12F6E">
        <w:rPr>
          <w:rStyle w:val="Teksttreci2"/>
          <w:b/>
          <w:bCs/>
          <w:color w:val="000000"/>
          <w:lang w:val="en-US"/>
        </w:rPr>
        <w:t xml:space="preserve">(Zapis ten Kiss cytuje z pracy E. </w:t>
      </w:r>
      <w:r>
        <w:rPr>
          <w:rStyle w:val="Teksttreci2"/>
          <w:b/>
          <w:bCs/>
          <w:color w:val="000000"/>
          <w:lang w:val="cs-CZ" w:eastAsia="cs-CZ"/>
        </w:rPr>
        <w:t xml:space="preserve">Veress: Báthory István </w:t>
      </w:r>
      <w:r w:rsidRPr="00C12F6E">
        <w:rPr>
          <w:rStyle w:val="Teksttreci2"/>
          <w:b/>
          <w:bCs/>
          <w:color w:val="000000"/>
          <w:lang w:val="en-US"/>
        </w:rPr>
        <w:t xml:space="preserve">lengyel </w:t>
      </w:r>
      <w:r>
        <w:rPr>
          <w:rStyle w:val="Teksttreci2"/>
          <w:b/>
          <w:bCs/>
          <w:color w:val="000000"/>
          <w:lang w:val="cs-CZ" w:eastAsia="cs-CZ"/>
        </w:rPr>
        <w:t xml:space="preserve">király udvari szá- </w:t>
      </w:r>
      <w:r>
        <w:rPr>
          <w:rStyle w:val="Teksttreci2"/>
          <w:b/>
          <w:bCs/>
          <w:color w:val="000000"/>
          <w:lang w:val="cs-CZ" w:eastAsia="cs-CZ"/>
        </w:rPr>
        <w:lastRenderedPageBreak/>
        <w:t xml:space="preserve">madáskonyveinek magyar- és erdélyországi adalékai </w:t>
      </w:r>
      <w:r w:rsidRPr="00C12F6E">
        <w:rPr>
          <w:rStyle w:val="Teksttreci2"/>
          <w:b/>
          <w:bCs/>
          <w:color w:val="000000"/>
          <w:lang w:val="en-US"/>
        </w:rPr>
        <w:t xml:space="preserve">[Węgierskie </w:t>
      </w:r>
      <w:r>
        <w:rPr>
          <w:rStyle w:val="Teksttreci2"/>
          <w:b/>
          <w:bCs/>
          <w:color w:val="000000"/>
          <w:lang w:val="cs-CZ" w:eastAsia="cs-CZ"/>
        </w:rPr>
        <w:t xml:space="preserve">i </w:t>
      </w:r>
      <w:r w:rsidRPr="00C12F6E">
        <w:rPr>
          <w:rStyle w:val="Teksttreci2"/>
          <w:b/>
          <w:bCs/>
          <w:color w:val="000000"/>
          <w:lang w:val="en-US"/>
        </w:rPr>
        <w:t xml:space="preserve">siedmiogrodzkie załączniki </w:t>
      </w:r>
      <w:r>
        <w:rPr>
          <w:rStyle w:val="Teksttreci2"/>
          <w:b/>
          <w:bCs/>
          <w:color w:val="000000"/>
          <w:lang w:val="cs-CZ" w:eastAsia="cs-CZ"/>
        </w:rPr>
        <w:t xml:space="preserve">do </w:t>
      </w:r>
      <w:r w:rsidRPr="00C12F6E">
        <w:rPr>
          <w:rStyle w:val="Teksttreci2"/>
          <w:b/>
          <w:bCs/>
          <w:color w:val="000000"/>
          <w:lang w:val="en-US"/>
        </w:rPr>
        <w:t xml:space="preserve">księgi rachunkowej dworu króla polskiego Stefana Batorego], </w:t>
      </w:r>
      <w:r>
        <w:rPr>
          <w:rStyle w:val="Teksttreci2"/>
          <w:b/>
          <w:bCs/>
          <w:color w:val="000000"/>
          <w:lang w:val="en-US" w:eastAsia="en-US"/>
        </w:rPr>
        <w:t>Buda</w:t>
      </w:r>
      <w:r>
        <w:rPr>
          <w:rStyle w:val="Teksttreci2"/>
          <w:b/>
          <w:bCs/>
          <w:color w:val="000000"/>
          <w:lang w:val="en-US" w:eastAsia="en-US"/>
        </w:rPr>
        <w:softHyphen/>
        <w:t xml:space="preserve">pest </w:t>
      </w:r>
      <w:r w:rsidRPr="00C12F6E">
        <w:rPr>
          <w:rStyle w:val="Teksttreci2"/>
          <w:b/>
          <w:bCs/>
          <w:color w:val="000000"/>
          <w:lang w:val="en-US"/>
        </w:rPr>
        <w:t>1918, s. 230.)</w:t>
      </w:r>
      <w:r>
        <w:rPr>
          <w:rStyle w:val="Teksttreci2"/>
          <w:b/>
          <w:bCs/>
          <w:color w:val="000000"/>
          <w:vertAlign w:val="superscript"/>
        </w:rPr>
        <w:footnoteReference w:id="12"/>
      </w:r>
      <w:r w:rsidRPr="00C12F6E">
        <w:rPr>
          <w:rStyle w:val="Teksttreci2"/>
          <w:b/>
          <w:bCs/>
          <w:color w:val="000000"/>
          <w:vertAlign w:val="superscript"/>
          <w:lang w:val="en-US"/>
        </w:rPr>
        <w:t xml:space="preserve"> </w:t>
      </w:r>
      <w:r>
        <w:rPr>
          <w:rStyle w:val="Teksttreci2"/>
          <w:b/>
          <w:bCs/>
          <w:color w:val="000000"/>
          <w:vertAlign w:val="superscript"/>
        </w:rPr>
        <w:footnoteReference w:id="13"/>
      </w:r>
      <w:r w:rsidRPr="00C12F6E">
        <w:rPr>
          <w:rStyle w:val="Teksttreci2"/>
          <w:b/>
          <w:bCs/>
          <w:color w:val="000000"/>
          <w:vertAlign w:val="superscript"/>
          <w:lang w:val="en-US"/>
        </w:rPr>
        <w:t xml:space="preserve"> </w:t>
      </w:r>
      <w:r>
        <w:rPr>
          <w:rStyle w:val="Teksttreci2"/>
          <w:b/>
          <w:bCs/>
          <w:color w:val="000000"/>
          <w:vertAlign w:val="superscript"/>
        </w:rPr>
        <w:footnoteReference w:id="14"/>
      </w:r>
    </w:p>
    <w:p w:rsidR="00227D90" w:rsidRDefault="00227D90">
      <w:pPr>
        <w:pStyle w:val="Teksttreci21"/>
        <w:shd w:val="clear" w:color="auto" w:fill="auto"/>
        <w:spacing w:before="0" w:line="312" w:lineRule="exact"/>
        <w:ind w:firstLine="440"/>
      </w:pPr>
      <w:r>
        <w:rPr>
          <w:rStyle w:val="Teksttreci2"/>
          <w:b/>
          <w:bCs/>
          <w:color w:val="000000"/>
        </w:rPr>
        <w:t xml:space="preserve">Dalej: pamiętając, że etymologia wyrazu węg. </w:t>
      </w:r>
      <w:r>
        <w:rPr>
          <w:rStyle w:val="Teksttreci2Kursywa"/>
          <w:b/>
          <w:bCs/>
          <w:color w:val="000000"/>
        </w:rPr>
        <w:t>bekecs</w:t>
      </w:r>
      <w:r>
        <w:rPr>
          <w:rStyle w:val="Teksttreci2"/>
          <w:b/>
          <w:bCs/>
          <w:color w:val="000000"/>
        </w:rPr>
        <w:t xml:space="preserve"> dotychczas nie jest jasna</w:t>
      </w:r>
      <w:r>
        <w:rPr>
          <w:rStyle w:val="Teksttreci2"/>
          <w:b/>
          <w:bCs/>
          <w:color w:val="000000"/>
          <w:vertAlign w:val="superscript"/>
        </w:rPr>
        <w:t xml:space="preserve">13 14 </w:t>
      </w:r>
      <w:r>
        <w:rPr>
          <w:rStyle w:val="Teksttreci2"/>
          <w:b/>
          <w:bCs/>
          <w:color w:val="000000"/>
        </w:rPr>
        <w:t xml:space="preserve">i biorąc pod uwagę budowę słowotwórczą wyrazu pol. </w:t>
      </w:r>
      <w:r>
        <w:rPr>
          <w:rStyle w:val="Teksttreci2Kursywa"/>
          <w:b/>
          <w:bCs/>
          <w:color w:val="000000"/>
        </w:rPr>
        <w:t>bekieszka</w:t>
      </w:r>
      <w:r>
        <w:rPr>
          <w:rStyle w:val="Teksttreci2"/>
          <w:b/>
          <w:bCs/>
          <w:color w:val="000000"/>
          <w:vertAlign w:val="superscript"/>
        </w:rPr>
        <w:t>11</w:t>
      </w:r>
      <w:r>
        <w:rPr>
          <w:rStyle w:val="Teksttreci2"/>
          <w:b/>
          <w:bCs/>
          <w:color w:val="000000"/>
        </w:rPr>
        <w:t xml:space="preserve"> — można przyjąć, że słuszna jest etymologia </w:t>
      </w:r>
      <w:r>
        <w:rPr>
          <w:rStyle w:val="Teksttreci2Kursywa"/>
          <w:b/>
          <w:bCs/>
          <w:color w:val="000000"/>
        </w:rPr>
        <w:t>bekieszy</w:t>
      </w:r>
      <w:r>
        <w:rPr>
          <w:rStyle w:val="Teksttreci2"/>
          <w:b/>
          <w:bCs/>
          <w:color w:val="000000"/>
        </w:rPr>
        <w:t xml:space="preserve"> podana w Słowniku Lindego: od nazwiska Kaspra Bekiesza (1520—1579). Wyraz </w:t>
      </w:r>
      <w:r>
        <w:rPr>
          <w:rStyle w:val="Teksttreci2Kursywa"/>
          <w:b/>
          <w:bCs/>
          <w:color w:val="000000"/>
        </w:rPr>
        <w:t>bekiesz(k)a</w:t>
      </w:r>
      <w:r>
        <w:rPr>
          <w:rStyle w:val="Teksttreci2"/>
          <w:b/>
          <w:bCs/>
          <w:color w:val="000000"/>
        </w:rPr>
        <w:t xml:space="preserve"> powstał na gruncie </w:t>
      </w:r>
      <w:r>
        <w:rPr>
          <w:rStyle w:val="Teksttreci2Odstpy3pt"/>
          <w:b/>
          <w:bCs/>
          <w:color w:val="000000"/>
        </w:rPr>
        <w:t xml:space="preserve">polskim </w:t>
      </w:r>
      <w:r>
        <w:rPr>
          <w:rStyle w:val="Teksttreci2"/>
          <w:b/>
          <w:bCs/>
          <w:color w:val="000000"/>
        </w:rPr>
        <w:t xml:space="preserve">i wszystkie jego innojęzyczne odpowiedniki, w tym również węg. </w:t>
      </w:r>
      <w:r>
        <w:rPr>
          <w:rStyle w:val="Teksttreci2Kursywa"/>
          <w:b/>
          <w:bCs/>
          <w:color w:val="000000"/>
        </w:rPr>
        <w:t>bekes</w:t>
      </w:r>
      <w:r>
        <w:rPr>
          <w:rStyle w:val="Teksttreci2"/>
          <w:b/>
          <w:bCs/>
          <w:color w:val="000000"/>
        </w:rPr>
        <w:t xml:space="preserve">, </w:t>
      </w:r>
      <w:r>
        <w:rPr>
          <w:rStyle w:val="Teksttreci2Kursywa"/>
          <w:b/>
          <w:bCs/>
          <w:color w:val="000000"/>
        </w:rPr>
        <w:t>bekecs,</w:t>
      </w:r>
      <w:r>
        <w:rPr>
          <w:rStyle w:val="Teksttreci2"/>
          <w:b/>
          <w:bCs/>
          <w:color w:val="000000"/>
        </w:rPr>
        <w:t xml:space="preserve"> to polonizmy</w:t>
      </w:r>
      <w:r>
        <w:rPr>
          <w:rStyle w:val="Teksttreci2"/>
          <w:b/>
          <w:bCs/>
          <w:color w:val="000000"/>
          <w:vertAlign w:val="superscript"/>
        </w:rPr>
        <w:footnoteReference w:id="15"/>
      </w:r>
      <w:r>
        <w:rPr>
          <w:rStyle w:val="Teksttreci2"/>
          <w:b/>
          <w:bCs/>
          <w:color w:val="000000"/>
        </w:rPr>
        <w:t>.</w:t>
      </w:r>
    </w:p>
    <w:p w:rsidR="00227D90" w:rsidRDefault="00227D90">
      <w:pPr>
        <w:pStyle w:val="Teksttreci21"/>
        <w:shd w:val="clear" w:color="auto" w:fill="auto"/>
        <w:spacing w:before="0" w:after="8" w:line="220" w:lineRule="exact"/>
        <w:ind w:firstLine="440"/>
      </w:pPr>
      <w:r>
        <w:rPr>
          <w:rStyle w:val="Teksttreci2"/>
          <w:b/>
          <w:bCs/>
          <w:color w:val="000000"/>
        </w:rPr>
        <w:t>Tyle Kiss.</w:t>
      </w:r>
    </w:p>
    <w:p w:rsidR="00227D90" w:rsidRDefault="00227D90">
      <w:pPr>
        <w:pStyle w:val="Teksttreci21"/>
        <w:shd w:val="clear" w:color="auto" w:fill="auto"/>
        <w:spacing w:before="0" w:after="158" w:line="318" w:lineRule="exact"/>
        <w:ind w:firstLine="440"/>
      </w:pPr>
      <w:r>
        <w:rPr>
          <w:rStyle w:val="Teksttreci2"/>
          <w:b/>
          <w:bCs/>
          <w:color w:val="000000"/>
        </w:rPr>
        <w:t xml:space="preserve">Ja dodam, że etymologię tę, a więc od n. os. </w:t>
      </w:r>
      <w:r>
        <w:rPr>
          <w:rStyle w:val="Teksttreci2Kursywa"/>
          <w:b/>
          <w:bCs/>
          <w:color w:val="000000"/>
        </w:rPr>
        <w:t>Bekiesz</w:t>
      </w:r>
      <w:r>
        <w:rPr>
          <w:rStyle w:val="Teksttreci2"/>
          <w:b/>
          <w:bCs/>
          <w:color w:val="000000"/>
        </w:rPr>
        <w:t xml:space="preserve">, podaje nie tylko Słownik Lindego (tzn. nie tylko Czacki </w:t>
      </w:r>
      <w:r>
        <w:rPr>
          <w:rStyle w:val="Teksttreci22"/>
          <w:b/>
          <w:bCs/>
          <w:color w:val="000000"/>
        </w:rPr>
        <w:t xml:space="preserve">— </w:t>
      </w:r>
      <w:r>
        <w:rPr>
          <w:rStyle w:val="Teksttreci2"/>
          <w:b/>
          <w:bCs/>
          <w:color w:val="000000"/>
        </w:rPr>
        <w:t xml:space="preserve">Linde). Ostatecznie i </w:t>
      </w:r>
      <w:r>
        <w:rPr>
          <w:rStyle w:val="Teksttreci2"/>
          <w:b/>
          <w:bCs/>
          <w:color w:val="000000"/>
          <w:lang w:val="de-DE" w:eastAsia="de-DE"/>
        </w:rPr>
        <w:t xml:space="preserve">Brückner </w:t>
      </w:r>
      <w:r>
        <w:rPr>
          <w:rStyle w:val="Teksttreci2"/>
          <w:b/>
          <w:bCs/>
          <w:color w:val="000000"/>
        </w:rPr>
        <w:t>wyraził takie zdanie, wbrew swemu pierwotnemu wywodowi w SEJP (zob. wyżej), w wydanej bowiem w r. 1939 swej Encyklopedii staropolskiej napisał (t. II, szp. 868—869):</w:t>
      </w:r>
    </w:p>
    <w:p w:rsidR="00227D90" w:rsidRDefault="00227D90">
      <w:pPr>
        <w:pStyle w:val="Teksttreci40"/>
        <w:shd w:val="clear" w:color="auto" w:fill="auto"/>
        <w:spacing w:after="132" w:line="270" w:lineRule="exact"/>
        <w:ind w:firstLine="440"/>
        <w:jc w:val="both"/>
      </w:pPr>
      <w:r>
        <w:rPr>
          <w:rStyle w:val="Teksttreci4"/>
          <w:b/>
          <w:bCs/>
          <w:color w:val="000000"/>
        </w:rPr>
        <w:t xml:space="preserve">od przyjaciela Batorowego Bekiesza nazwano </w:t>
      </w:r>
      <w:r>
        <w:rPr>
          <w:rStyle w:val="Teksttreci4Kursywa"/>
          <w:b/>
          <w:bCs/>
          <w:color w:val="000000"/>
        </w:rPr>
        <w:t>bekieszkę</w:t>
      </w:r>
      <w:r>
        <w:rPr>
          <w:rStyle w:val="Teksttreci4"/>
          <w:b/>
          <w:bCs/>
          <w:color w:val="000000"/>
        </w:rPr>
        <w:t xml:space="preserve"> (najstarszy cytat z r. 1596 u Pawłow</w:t>
      </w:r>
      <w:r>
        <w:rPr>
          <w:rStyle w:val="Teksttreci4"/>
          <w:b/>
          <w:bCs/>
          <w:color w:val="000000"/>
        </w:rPr>
        <w:softHyphen/>
        <w:t xml:space="preserve">skiego: ,,bym był nie miał z sobą </w:t>
      </w:r>
      <w:r>
        <w:rPr>
          <w:rStyle w:val="Teksttreci4Kursywa"/>
          <w:b/>
          <w:bCs/>
          <w:color w:val="000000"/>
        </w:rPr>
        <w:t>bekieszki</w:t>
      </w:r>
      <w:r>
        <w:rPr>
          <w:rStyle w:val="Teksttreci4"/>
          <w:b/>
          <w:bCs/>
          <w:color w:val="000000"/>
        </w:rPr>
        <w:t xml:space="preserve"> bobrowymi brzuchami futrowanej” itd.).</w:t>
      </w:r>
    </w:p>
    <w:p w:rsidR="00227D90" w:rsidRDefault="00227D90">
      <w:pPr>
        <w:pStyle w:val="Teksttreci21"/>
        <w:shd w:val="clear" w:color="auto" w:fill="auto"/>
        <w:spacing w:before="0"/>
      </w:pPr>
      <w:r>
        <w:rPr>
          <w:rStyle w:val="Teksttreci2"/>
          <w:b/>
          <w:bCs/>
          <w:color w:val="000000"/>
        </w:rPr>
        <w:lastRenderedPageBreak/>
        <w:t xml:space="preserve">Że nie jest to najstarszy cytat, to wiemy dopiero teraz dzięki L. Kissowi (E. </w:t>
      </w:r>
      <w:r>
        <w:rPr>
          <w:rStyle w:val="Teksttreci2"/>
          <w:b/>
          <w:bCs/>
          <w:color w:val="000000"/>
          <w:lang w:val="de-DE" w:eastAsia="de-DE"/>
        </w:rPr>
        <w:t>Veres</w:t>
      </w:r>
      <w:r>
        <w:rPr>
          <w:rStyle w:val="Teksttreci2"/>
          <w:b/>
          <w:bCs/>
          <w:color w:val="000000"/>
        </w:rPr>
        <w:t>sowi).</w:t>
      </w:r>
    </w:p>
    <w:p w:rsidR="00227D90" w:rsidRDefault="00227D90">
      <w:pPr>
        <w:pStyle w:val="Teksttreci21"/>
        <w:shd w:val="clear" w:color="auto" w:fill="auto"/>
        <w:spacing w:before="0" w:after="163" w:line="318" w:lineRule="exact"/>
        <w:ind w:firstLine="440"/>
      </w:pPr>
      <w:r>
        <w:rPr>
          <w:rStyle w:val="Teksttreci2"/>
          <w:b/>
          <w:bCs/>
          <w:color w:val="000000"/>
        </w:rPr>
        <w:t xml:space="preserve">Jeśli chodzi o cytowane przez </w:t>
      </w:r>
      <w:r>
        <w:rPr>
          <w:rStyle w:val="Teksttreci2"/>
          <w:b/>
          <w:bCs/>
          <w:color w:val="000000"/>
          <w:lang w:val="de-DE" w:eastAsia="de-DE"/>
        </w:rPr>
        <w:t xml:space="preserve">Brücknera </w:t>
      </w:r>
      <w:r>
        <w:rPr>
          <w:rStyle w:val="Teksttreci2"/>
          <w:b/>
          <w:bCs/>
          <w:color w:val="000000"/>
        </w:rPr>
        <w:t>zdanie, to pochodzi ono z listu napi</w:t>
      </w:r>
      <w:r>
        <w:rPr>
          <w:rStyle w:val="Teksttreci2"/>
          <w:b/>
          <w:bCs/>
          <w:color w:val="000000"/>
        </w:rPr>
        <w:softHyphen/>
        <w:t>sanego w Goa 20 listopada 1596 r. przez bliżej nam nie znanego Krzysztofa Pawłowskiego, do adresata (też bliżej nam nie znanego) w Krakowie. List ten zawiera najstarszą znaną nam relację polskiego peregrynata z podróży do Indii</w:t>
      </w:r>
      <w:r>
        <w:rPr>
          <w:rStyle w:val="Teksttreci2"/>
          <w:b/>
          <w:bCs/>
          <w:color w:val="000000"/>
          <w:vertAlign w:val="superscript"/>
        </w:rPr>
        <w:footnoteReference w:id="16"/>
      </w:r>
      <w:r>
        <w:rPr>
          <w:rStyle w:val="Teksttreci2"/>
          <w:b/>
          <w:bCs/>
          <w:color w:val="000000"/>
        </w:rPr>
        <w:t>. Szerszy kontekst brzmi następująco</w:t>
      </w:r>
      <w:r>
        <w:rPr>
          <w:rStyle w:val="Teksttreci2"/>
          <w:b/>
          <w:bCs/>
          <w:color w:val="000000"/>
          <w:vertAlign w:val="superscript"/>
        </w:rPr>
        <w:footnoteReference w:id="17"/>
      </w:r>
      <w:r>
        <w:rPr>
          <w:rStyle w:val="Teksttreci2"/>
          <w:b/>
          <w:bCs/>
          <w:color w:val="000000"/>
        </w:rPr>
        <w:t>:</w:t>
      </w:r>
    </w:p>
    <w:p w:rsidR="00227D90" w:rsidRDefault="00227D90">
      <w:pPr>
        <w:pStyle w:val="Teksttreci40"/>
        <w:shd w:val="clear" w:color="auto" w:fill="auto"/>
        <w:spacing w:line="264" w:lineRule="exact"/>
        <w:ind w:firstLine="440"/>
        <w:jc w:val="both"/>
      </w:pPr>
      <w:r>
        <w:rPr>
          <w:rStyle w:val="Teksttreci4"/>
          <w:b/>
          <w:bCs/>
          <w:color w:val="000000"/>
        </w:rPr>
        <w:t xml:space="preserve">[Po minięciu Madagaskaru okręt trafił w strefę zimna i] sam nasz kapitan mało nie umarł. I ja, bym nie miał z sobą </w:t>
      </w:r>
      <w:r>
        <w:rPr>
          <w:rStyle w:val="Teksttreci4Kursywa"/>
          <w:b/>
          <w:bCs/>
          <w:color w:val="000000"/>
        </w:rPr>
        <w:t>bekieszki</w:t>
      </w:r>
      <w:r>
        <w:rPr>
          <w:rStyle w:val="Teksttreci4"/>
          <w:b/>
          <w:bCs/>
          <w:color w:val="000000"/>
        </w:rPr>
        <w:t xml:space="preserve"> bobrowymi brzuchami futrowanej i czapkę, też tyle bym musiał, co inni cierpieć, za co mam wielkie dzięki oddawać Panu Bogu. Dostało mi też się niegodnemu być kapitanem nad Portugalczykami, a to nie dalej, jeno do Goi. [...]</w:t>
      </w:r>
    </w:p>
    <w:p w:rsidR="00227D90" w:rsidRDefault="00227D90">
      <w:pPr>
        <w:pStyle w:val="Teksttreci50"/>
        <w:shd w:val="clear" w:color="auto" w:fill="auto"/>
        <w:spacing w:after="196" w:line="200" w:lineRule="exact"/>
        <w:ind w:firstLine="440"/>
      </w:pPr>
      <w:r>
        <w:rPr>
          <w:rStyle w:val="Teksttreci5"/>
          <w:b/>
          <w:bCs/>
          <w:i/>
          <w:iCs/>
          <w:color w:val="000000"/>
        </w:rPr>
        <w:t>CZY BEKIESZKA JEST WYRAZEM DEMINUTYWNYMI</w:t>
      </w:r>
    </w:p>
    <w:p w:rsidR="00227D90" w:rsidRDefault="00227D90">
      <w:pPr>
        <w:pStyle w:val="Teksttreci21"/>
        <w:shd w:val="clear" w:color="auto" w:fill="auto"/>
        <w:spacing w:before="0" w:line="312" w:lineRule="exact"/>
        <w:ind w:firstLine="440"/>
      </w:pPr>
      <w:r>
        <w:rPr>
          <w:rStyle w:val="Teksttreci2"/>
          <w:b/>
          <w:bCs/>
          <w:color w:val="000000"/>
        </w:rPr>
        <w:t>L. Kiss pisze, że dzięki podanemu w Słowniku Lindego objaśnieniu etymolo</w:t>
      </w:r>
      <w:r>
        <w:rPr>
          <w:rStyle w:val="Teksttreci2"/>
          <w:b/>
          <w:bCs/>
          <w:color w:val="000000"/>
        </w:rPr>
        <w:softHyphen/>
        <w:t xml:space="preserve">gicznemu nazwy interesującego nas tu ubioru: od n. os. </w:t>
      </w:r>
      <w:r>
        <w:rPr>
          <w:rStyle w:val="Teksttreci2Kursywa"/>
          <w:b/>
          <w:bCs/>
          <w:color w:val="000000"/>
        </w:rPr>
        <w:t>Bekiesz</w:t>
      </w:r>
      <w:r>
        <w:rPr>
          <w:rStyle w:val="Teksttreci2"/>
          <w:b/>
          <w:bCs/>
          <w:color w:val="000000"/>
        </w:rPr>
        <w:t xml:space="preserve"> (&lt; węg. </w:t>
      </w:r>
      <w:r>
        <w:rPr>
          <w:rStyle w:val="Teksttreci2Kursywa"/>
          <w:b/>
          <w:bCs/>
          <w:color w:val="000000"/>
          <w:lang w:val="cs-CZ" w:eastAsia="cs-CZ"/>
        </w:rPr>
        <w:t>Békés</w:t>
      </w:r>
      <w:r>
        <w:rPr>
          <w:rStyle w:val="Teksttreci2"/>
          <w:b/>
          <w:bCs/>
          <w:color w:val="000000"/>
          <w:vertAlign w:val="superscript"/>
        </w:rPr>
        <w:footnoteReference w:id="18"/>
      </w:r>
      <w:r>
        <w:rPr>
          <w:rStyle w:val="Teksttreci2"/>
          <w:b/>
          <w:bCs/>
          <w:color w:val="000000"/>
        </w:rPr>
        <w:t xml:space="preserve">), zupełnie się jasna staje budowa słowotwórcza wyrazu </w:t>
      </w:r>
      <w:r>
        <w:rPr>
          <w:rStyle w:val="Teksttreci2Kursywa"/>
          <w:b/>
          <w:bCs/>
          <w:color w:val="000000"/>
        </w:rPr>
        <w:t>bekieszka.</w:t>
      </w:r>
      <w:r>
        <w:rPr>
          <w:rStyle w:val="Teksttreci2"/>
          <w:b/>
          <w:bCs/>
          <w:color w:val="000000"/>
        </w:rPr>
        <w:t xml:space="preserve"> Najwcześniejszy zapis nazwy tego płaszcza, z r. 1586, w postaci </w:t>
      </w:r>
      <w:r>
        <w:rPr>
          <w:rStyle w:val="Teksttreci2Kursywa"/>
          <w:b/>
          <w:bCs/>
          <w:color w:val="000000"/>
        </w:rPr>
        <w:t>bekieszka</w:t>
      </w:r>
      <w:r>
        <w:rPr>
          <w:rStyle w:val="Teksttreci2"/>
          <w:b/>
          <w:bCs/>
          <w:color w:val="000000"/>
        </w:rPr>
        <w:t>, pozwala sądzić, że właśnie ta forma, z -</w:t>
      </w:r>
      <w:r>
        <w:rPr>
          <w:rStyle w:val="Teksttreci2Kursywa"/>
          <w:b/>
          <w:bCs/>
          <w:color w:val="000000"/>
        </w:rPr>
        <w:t>ka</w:t>
      </w:r>
      <w:r>
        <w:rPr>
          <w:rStyle w:val="Teksttreci2"/>
          <w:b/>
          <w:bCs/>
          <w:color w:val="000000"/>
        </w:rPr>
        <w:t xml:space="preserve"> w zakończeniu, jest pierwotna, podstawowa. </w:t>
      </w:r>
      <w:r>
        <w:rPr>
          <w:rStyle w:val="Teksttreci2"/>
          <w:b/>
          <w:bCs/>
          <w:color w:val="000000"/>
          <w:lang w:val="cs-CZ" w:eastAsia="cs-CZ"/>
        </w:rPr>
        <w:t xml:space="preserve">Formant </w:t>
      </w:r>
      <w:r>
        <w:rPr>
          <w:rStyle w:val="Teksttreci2Kursywa"/>
          <w:b/>
          <w:bCs/>
          <w:color w:val="000000"/>
        </w:rPr>
        <w:t>-ka</w:t>
      </w:r>
      <w:r>
        <w:rPr>
          <w:rStyle w:val="Teksttreci2"/>
          <w:b/>
          <w:bCs/>
          <w:color w:val="000000"/>
        </w:rPr>
        <w:t xml:space="preserve"> w polszczyźnie często był używany do tworzenia nazw ubiorów: </w:t>
      </w:r>
      <w:r>
        <w:rPr>
          <w:rStyle w:val="Teksttreci2Kursywa"/>
          <w:b/>
          <w:bCs/>
          <w:color w:val="000000"/>
        </w:rPr>
        <w:t>Radziwiłł</w:t>
      </w:r>
      <w:r>
        <w:rPr>
          <w:rStyle w:val="Teksttreci2"/>
          <w:b/>
          <w:bCs/>
          <w:color w:val="000000"/>
        </w:rPr>
        <w:t xml:space="preserve">: </w:t>
      </w:r>
      <w:r>
        <w:rPr>
          <w:rStyle w:val="Teksttreci2Kursywa"/>
          <w:b/>
          <w:bCs/>
          <w:color w:val="000000"/>
        </w:rPr>
        <w:t xml:space="preserve">radziwiłka </w:t>
      </w:r>
      <w:r>
        <w:rPr>
          <w:rStyle w:val="Teksttreci2"/>
          <w:b/>
          <w:bCs/>
          <w:color w:val="000000"/>
        </w:rPr>
        <w:t xml:space="preserve">«rodzaj kurtki», </w:t>
      </w:r>
      <w:r>
        <w:rPr>
          <w:rStyle w:val="Teksttreci2Kursywa"/>
          <w:b/>
          <w:bCs/>
          <w:color w:val="000000"/>
        </w:rPr>
        <w:t>Węgier: węgierka</w:t>
      </w:r>
      <w:r>
        <w:rPr>
          <w:rStyle w:val="Teksttreci2"/>
          <w:b/>
          <w:bCs/>
          <w:color w:val="000000"/>
        </w:rPr>
        <w:t xml:space="preserve"> «rodzaj kurtki»</w:t>
      </w:r>
      <w:r>
        <w:rPr>
          <w:rStyle w:val="Teksttreci2"/>
          <w:b/>
          <w:bCs/>
          <w:color w:val="000000"/>
          <w:vertAlign w:val="superscript"/>
        </w:rPr>
        <w:footnoteReference w:id="19"/>
      </w:r>
      <w:r>
        <w:rPr>
          <w:rStyle w:val="Teksttreci2"/>
          <w:b/>
          <w:bCs/>
          <w:color w:val="000000"/>
        </w:rPr>
        <w:t xml:space="preserve">, z odapelatywnych </w:t>
      </w:r>
      <w:r>
        <w:rPr>
          <w:rStyle w:val="Teksttreci2Kursywa"/>
          <w:b/>
          <w:bCs/>
          <w:color w:val="000000"/>
        </w:rPr>
        <w:t>konfederat</w:t>
      </w:r>
      <w:r>
        <w:rPr>
          <w:rStyle w:val="Teksttreci2"/>
          <w:b/>
          <w:bCs/>
          <w:color w:val="000000"/>
        </w:rPr>
        <w:t xml:space="preserve">: </w:t>
      </w:r>
      <w:r>
        <w:rPr>
          <w:rStyle w:val="Teksttreci2Kursywa"/>
          <w:b/>
          <w:bCs/>
          <w:color w:val="000000"/>
        </w:rPr>
        <w:t>konfederatka</w:t>
      </w:r>
      <w:r>
        <w:rPr>
          <w:rStyle w:val="Teksttreci2"/>
          <w:b/>
          <w:bCs/>
          <w:color w:val="000000"/>
        </w:rPr>
        <w:t xml:space="preserve"> «czworograniasta czapka bez daszka», </w:t>
      </w:r>
      <w:r>
        <w:rPr>
          <w:rStyle w:val="Teksttreci2Kursywa"/>
          <w:b/>
          <w:bCs/>
          <w:color w:val="000000"/>
        </w:rPr>
        <w:t>furażer: furażerka</w:t>
      </w:r>
      <w:r>
        <w:rPr>
          <w:rStyle w:val="Teksttreci2"/>
          <w:b/>
          <w:bCs/>
          <w:color w:val="000000"/>
        </w:rPr>
        <w:t xml:space="preserve"> «rodzaj cza</w:t>
      </w:r>
      <w:r>
        <w:rPr>
          <w:rStyle w:val="Teksttreci2"/>
          <w:b/>
          <w:bCs/>
          <w:color w:val="000000"/>
        </w:rPr>
        <w:softHyphen/>
        <w:t xml:space="preserve">peczki» i </w:t>
      </w:r>
      <w:r w:rsidRPr="00C12F6E">
        <w:rPr>
          <w:rStyle w:val="Teksttreci2"/>
          <w:b/>
          <w:bCs/>
          <w:color w:val="000000"/>
          <w:lang w:eastAsia="en-US"/>
        </w:rPr>
        <w:t>in.</w:t>
      </w:r>
      <w:r>
        <w:rPr>
          <w:rStyle w:val="Teksttreci2"/>
          <w:b/>
          <w:bCs/>
          <w:color w:val="000000"/>
          <w:vertAlign w:val="superscript"/>
          <w:lang w:val="en-US" w:eastAsia="en-US"/>
        </w:rPr>
        <w:footnoteReference w:id="20"/>
      </w:r>
      <w:r w:rsidRPr="00C12F6E">
        <w:rPr>
          <w:rStyle w:val="Teksttreci2"/>
          <w:b/>
          <w:bCs/>
          <w:color w:val="000000"/>
          <w:lang w:eastAsia="en-US"/>
        </w:rPr>
        <w:t xml:space="preserve"> </w:t>
      </w:r>
      <w:r>
        <w:rPr>
          <w:rStyle w:val="Teksttreci2"/>
          <w:b/>
          <w:bCs/>
          <w:color w:val="000000"/>
        </w:rPr>
        <w:t xml:space="preserve">Forma </w:t>
      </w:r>
      <w:r>
        <w:rPr>
          <w:rStyle w:val="Teksttreci2Kursywa"/>
          <w:b/>
          <w:bCs/>
          <w:color w:val="000000"/>
        </w:rPr>
        <w:t>bekiesza</w:t>
      </w:r>
      <w:r>
        <w:rPr>
          <w:rStyle w:val="Teksttreci2"/>
          <w:b/>
          <w:bCs/>
          <w:color w:val="000000"/>
        </w:rPr>
        <w:t xml:space="preserve"> natomiast jest </w:t>
      </w:r>
      <w:r>
        <w:rPr>
          <w:rStyle w:val="Teksttreci2Odstpy3pt"/>
          <w:b/>
          <w:bCs/>
          <w:color w:val="000000"/>
        </w:rPr>
        <w:t>wtórna,</w:t>
      </w:r>
      <w:r>
        <w:rPr>
          <w:rStyle w:val="Teksttreci2"/>
          <w:b/>
          <w:bCs/>
          <w:color w:val="000000"/>
        </w:rPr>
        <w:t xml:space="preserve"> powstała ona „w procesie deetymologizacji pierwotnego wyrazu </w:t>
      </w:r>
      <w:r>
        <w:rPr>
          <w:rStyle w:val="Teksttreci2Kursywa"/>
          <w:b/>
          <w:bCs/>
          <w:color w:val="000000"/>
        </w:rPr>
        <w:t>bekieszka</w:t>
      </w:r>
      <w:r>
        <w:rPr>
          <w:rStyle w:val="Teksttreci2"/>
          <w:b/>
          <w:bCs/>
          <w:color w:val="000000"/>
        </w:rPr>
        <w:t xml:space="preserve">, który analogicznie do wyrazów: </w:t>
      </w:r>
      <w:r>
        <w:rPr>
          <w:rStyle w:val="Teksttreci2Kursywa"/>
          <w:b/>
          <w:bCs/>
          <w:color w:val="000000"/>
        </w:rPr>
        <w:t>czapka, czamarka</w:t>
      </w:r>
      <w:r>
        <w:rPr>
          <w:rStyle w:val="Teksttreci2"/>
          <w:b/>
          <w:bCs/>
          <w:color w:val="000000"/>
        </w:rPr>
        <w:t xml:space="preserve">, </w:t>
      </w:r>
      <w:r>
        <w:rPr>
          <w:rStyle w:val="Teksttreci2Kursywa"/>
          <w:b/>
          <w:bCs/>
          <w:color w:val="000000"/>
        </w:rPr>
        <w:t>szubka</w:t>
      </w:r>
      <w:r>
        <w:rPr>
          <w:rStyle w:val="Teksttreci2"/>
          <w:b/>
          <w:bCs/>
          <w:color w:val="000000"/>
        </w:rPr>
        <w:t xml:space="preserve"> itp. uświadamiano sobie jako wyraz zdrobniały”</w:t>
      </w:r>
      <w:r>
        <w:rPr>
          <w:rStyle w:val="Teksttreci2"/>
          <w:b/>
          <w:bCs/>
          <w:color w:val="000000"/>
          <w:vertAlign w:val="superscript"/>
        </w:rPr>
        <w:footnoteReference w:id="21"/>
      </w:r>
      <w:r>
        <w:rPr>
          <w:rStyle w:val="Teksttreci2"/>
          <w:b/>
          <w:bCs/>
          <w:color w:val="000000"/>
        </w:rPr>
        <w:t>.</w:t>
      </w:r>
    </w:p>
    <w:p w:rsidR="00227D90" w:rsidRDefault="00227D90">
      <w:pPr>
        <w:pStyle w:val="Teksttreci21"/>
        <w:shd w:val="clear" w:color="auto" w:fill="auto"/>
        <w:spacing w:before="0" w:line="312" w:lineRule="exact"/>
        <w:ind w:firstLine="440"/>
        <w:sectPr w:rsidR="00227D90">
          <w:headerReference w:type="even" r:id="rId12"/>
          <w:headerReference w:type="default" r:id="rId13"/>
          <w:headerReference w:type="first" r:id="rId14"/>
          <w:pgSz w:w="11900" w:h="16840"/>
          <w:pgMar w:top="1448" w:right="1593" w:bottom="828" w:left="1079" w:header="0" w:footer="3" w:gutter="0"/>
          <w:cols w:space="708"/>
          <w:noEndnote/>
          <w:titlePg/>
          <w:docGrid w:linePitch="360"/>
        </w:sectPr>
      </w:pPr>
      <w:r>
        <w:rPr>
          <w:rStyle w:val="Teksttreci2"/>
          <w:b/>
          <w:bCs/>
          <w:color w:val="000000"/>
        </w:rPr>
        <w:lastRenderedPageBreak/>
        <w:t xml:space="preserve">Zaraz od siebie dodamy, że za strukturą </w:t>
      </w:r>
      <w:r>
        <w:rPr>
          <w:rStyle w:val="Teksttreci2Kursywa"/>
          <w:b/>
          <w:bCs/>
          <w:color w:val="000000"/>
        </w:rPr>
        <w:t>b(B)ekiesz+ka</w:t>
      </w:r>
      <w:r>
        <w:rPr>
          <w:rStyle w:val="Teksttreci2"/>
          <w:b/>
          <w:bCs/>
          <w:color w:val="000000"/>
        </w:rPr>
        <w:t xml:space="preserve"> bardzo przemawia wyraz </w:t>
      </w:r>
      <w:r>
        <w:rPr>
          <w:rStyle w:val="Teksttreci2Kursywa"/>
          <w:b/>
          <w:bCs/>
          <w:color w:val="000000"/>
        </w:rPr>
        <w:t>magier ka</w:t>
      </w:r>
      <w:r>
        <w:rPr>
          <w:rStyle w:val="Teksttreci2"/>
          <w:b/>
          <w:bCs/>
          <w:color w:val="000000"/>
        </w:rPr>
        <w:t xml:space="preserve"> «czapka rozpowszechniona w dawnej Polsce, zwłaszcza za Batorego», od </w:t>
      </w:r>
      <w:r w:rsidRPr="00C12F6E">
        <w:rPr>
          <w:rStyle w:val="Teksttreci2Kursywa"/>
          <w:b/>
          <w:bCs/>
          <w:color w:val="000000"/>
          <w:lang w:eastAsia="en-US"/>
        </w:rPr>
        <w:t>Magyar</w:t>
      </w:r>
      <w:r w:rsidRPr="00C12F6E">
        <w:rPr>
          <w:rStyle w:val="Teksttreci2"/>
          <w:b/>
          <w:bCs/>
          <w:color w:val="000000"/>
          <w:lang w:eastAsia="en-US"/>
        </w:rPr>
        <w:t xml:space="preserve"> </w:t>
      </w:r>
      <w:r>
        <w:rPr>
          <w:rStyle w:val="Teksttreci2"/>
          <w:b/>
          <w:bCs/>
          <w:color w:val="000000"/>
        </w:rPr>
        <w:t xml:space="preserve">«Węgier», wyraz ważny tutaj dlatego, źe współczesny </w:t>
      </w:r>
      <w:r>
        <w:rPr>
          <w:rStyle w:val="Teksttreci2Kursywa"/>
          <w:b/>
          <w:bCs/>
          <w:color w:val="000000"/>
        </w:rPr>
        <w:t>bekieszce</w:t>
      </w:r>
      <w:r>
        <w:rPr>
          <w:rStyle w:val="Teksttreci2"/>
          <w:b/>
          <w:bCs/>
          <w:color w:val="000000"/>
        </w:rPr>
        <w:t>, u Lin</w:t>
      </w:r>
      <w:r>
        <w:rPr>
          <w:rStyle w:val="Teksttreci2"/>
          <w:b/>
          <w:bCs/>
          <w:color w:val="000000"/>
        </w:rPr>
        <w:softHyphen/>
        <w:t>dego bogato udokumentowany, już z Klonowicowego Flisa</w:t>
      </w:r>
      <w:r>
        <w:rPr>
          <w:rStyle w:val="Teksttreci2"/>
          <w:b/>
          <w:bCs/>
          <w:color w:val="000000"/>
          <w:vertAlign w:val="superscript"/>
        </w:rPr>
        <w:footnoteReference w:id="22"/>
      </w:r>
      <w:r>
        <w:rPr>
          <w:rStyle w:val="Teksttreci2"/>
          <w:b/>
          <w:bCs/>
          <w:color w:val="000000"/>
        </w:rPr>
        <w:t>. Jeśli zaś idzie o za</w:t>
      </w:r>
      <w:r>
        <w:rPr>
          <w:rStyle w:val="Teksttreci2"/>
          <w:b/>
          <w:bCs/>
          <w:color w:val="000000"/>
        </w:rPr>
        <w:softHyphen/>
        <w:t>znaczony przez Kissa „proces deetymologizacji” to przypomnieć należy pogląd J. Birkenmajera</w:t>
      </w:r>
      <w:r>
        <w:rPr>
          <w:rStyle w:val="Teksttreci2"/>
          <w:b/>
          <w:bCs/>
          <w:color w:val="000000"/>
          <w:vertAlign w:val="superscript"/>
        </w:rPr>
        <w:footnoteReference w:id="23"/>
      </w:r>
      <w:r>
        <w:rPr>
          <w:rStyle w:val="Teksttreci2"/>
          <w:b/>
          <w:bCs/>
          <w:color w:val="000000"/>
        </w:rPr>
        <w:t>, że w wielu wypadkach augmentatywy powstają wskutek fałszy</w:t>
      </w:r>
      <w:r>
        <w:rPr>
          <w:rStyle w:val="Teksttreci2"/>
          <w:b/>
          <w:bCs/>
          <w:color w:val="000000"/>
        </w:rPr>
        <w:softHyphen/>
      </w:r>
    </w:p>
    <w:p w:rsidR="00227D90" w:rsidRDefault="00227D90">
      <w:pPr>
        <w:pStyle w:val="Teksttreci21"/>
        <w:shd w:val="clear" w:color="auto" w:fill="auto"/>
        <w:spacing w:before="0" w:line="312" w:lineRule="exact"/>
        <w:ind w:firstLine="440"/>
      </w:pPr>
      <w:r>
        <w:rPr>
          <w:rStyle w:val="Teksttreci2"/>
          <w:b/>
          <w:bCs/>
          <w:color w:val="000000"/>
        </w:rPr>
        <w:lastRenderedPageBreak/>
        <w:t>wego pojmowania ich podstawy słowotwórczej jako wyrazów deminutywnych, np. pu</w:t>
      </w:r>
      <w:r>
        <w:rPr>
          <w:rStyle w:val="Teksttreci2Kursywa"/>
          <w:b/>
          <w:bCs/>
          <w:color w:val="000000"/>
        </w:rPr>
        <w:t>cha, gutapera</w:t>
      </w:r>
      <w:r>
        <w:rPr>
          <w:rStyle w:val="Teksttreci2"/>
          <w:b/>
          <w:bCs/>
          <w:color w:val="000000"/>
        </w:rPr>
        <w:t xml:space="preserve"> od rzekomych deminutywów </w:t>
      </w:r>
      <w:r>
        <w:rPr>
          <w:rStyle w:val="Teksttreci2Kursywa"/>
          <w:b/>
          <w:bCs/>
          <w:color w:val="000000"/>
        </w:rPr>
        <w:t>puszka</w:t>
      </w:r>
      <w:r>
        <w:rPr>
          <w:rStyle w:val="Teksttreci2"/>
          <w:b/>
          <w:bCs/>
          <w:color w:val="000000"/>
        </w:rPr>
        <w:t xml:space="preserve"> (ta z niem. </w:t>
      </w:r>
      <w:r>
        <w:rPr>
          <w:rStyle w:val="Teksttreci2Kursywa"/>
          <w:b/>
          <w:bCs/>
          <w:color w:val="000000"/>
          <w:lang w:val="de-DE" w:eastAsia="de-DE"/>
        </w:rPr>
        <w:t>Büchse</w:t>
      </w:r>
      <w:r>
        <w:rPr>
          <w:rStyle w:val="Teksttreci2"/>
          <w:b/>
          <w:bCs/>
          <w:color w:val="000000"/>
        </w:rPr>
        <w:t xml:space="preserve">), </w:t>
      </w:r>
      <w:r>
        <w:rPr>
          <w:rStyle w:val="Teksttreci2Kursywa"/>
          <w:b/>
          <w:bCs/>
          <w:color w:val="000000"/>
        </w:rPr>
        <w:t xml:space="preserve">gutaperka </w:t>
      </w:r>
      <w:r>
        <w:rPr>
          <w:rStyle w:val="Teksttreci2"/>
          <w:b/>
          <w:bCs/>
          <w:color w:val="000000"/>
        </w:rPr>
        <w:t xml:space="preserve">(z łac. </w:t>
      </w:r>
      <w:r>
        <w:rPr>
          <w:rStyle w:val="Teksttreci2Kursywa"/>
          <w:b/>
          <w:bCs/>
          <w:color w:val="000000"/>
          <w:lang w:val="de-DE" w:eastAsia="de-DE"/>
        </w:rPr>
        <w:t xml:space="preserve">gutta </w:t>
      </w:r>
      <w:r>
        <w:rPr>
          <w:rStyle w:val="Teksttreci2Kursywa"/>
          <w:b/>
          <w:bCs/>
          <w:color w:val="000000"/>
        </w:rPr>
        <w:t>parcha</w:t>
      </w:r>
      <w:r>
        <w:rPr>
          <w:rStyle w:val="Teksttreci2"/>
          <w:b/>
          <w:bCs/>
          <w:color w:val="000000"/>
          <w:vertAlign w:val="superscript"/>
        </w:rPr>
        <w:t>2ł</w:t>
      </w:r>
      <w:r>
        <w:rPr>
          <w:rStyle w:val="Teksttreci2"/>
          <w:b/>
          <w:bCs/>
          <w:color w:val="000000"/>
        </w:rPr>
        <w:t>).</w:t>
      </w:r>
    </w:p>
    <w:p w:rsidR="00227D90" w:rsidRDefault="00227D90">
      <w:pPr>
        <w:pStyle w:val="Teksttreci21"/>
        <w:shd w:val="clear" w:color="auto" w:fill="auto"/>
        <w:spacing w:before="0" w:line="318" w:lineRule="exact"/>
        <w:ind w:firstLine="460"/>
      </w:pPr>
      <w:r>
        <w:rPr>
          <w:rStyle w:val="Teksttreci2"/>
          <w:b/>
          <w:bCs/>
          <w:color w:val="000000"/>
        </w:rPr>
        <w:t>B. Kreja pisząc o pojęciu derywacji wymiennej</w:t>
      </w:r>
      <w:r>
        <w:rPr>
          <w:rStyle w:val="Teksttreci2"/>
          <w:b/>
          <w:bCs/>
          <w:color w:val="000000"/>
          <w:vertAlign w:val="superscript"/>
        </w:rPr>
        <w:t xml:space="preserve">24 </w:t>
      </w:r>
      <w:r>
        <w:rPr>
          <w:rStyle w:val="Teksttreci2"/>
          <w:b/>
          <w:bCs/>
          <w:color w:val="000000"/>
          <w:vertAlign w:val="superscript"/>
        </w:rPr>
        <w:footnoteReference w:id="24"/>
      </w:r>
      <w:r>
        <w:rPr>
          <w:rStyle w:val="Teksttreci2"/>
          <w:b/>
          <w:bCs/>
          <w:color w:val="000000"/>
          <w:vertAlign w:val="superscript"/>
        </w:rPr>
        <w:t xml:space="preserve"> </w:t>
      </w:r>
      <w:r>
        <w:rPr>
          <w:rStyle w:val="Teksttreci2"/>
          <w:b/>
          <w:bCs/>
          <w:color w:val="000000"/>
          <w:vertAlign w:val="superscript"/>
        </w:rPr>
        <w:footnoteReference w:id="25"/>
      </w:r>
      <w:r>
        <w:rPr>
          <w:rStyle w:val="Teksttreci2"/>
          <w:b/>
          <w:bCs/>
          <w:color w:val="000000"/>
        </w:rPr>
        <w:t xml:space="preserve"> zaznacza, że „kierunek derywacji najprościej stwierdzić wtedy, gdy derywat jest wyraźnie w stosunku do wyrazu pod</w:t>
      </w:r>
      <w:r>
        <w:rPr>
          <w:rStyle w:val="Teksttreci2"/>
          <w:b/>
          <w:bCs/>
          <w:color w:val="000000"/>
        </w:rPr>
        <w:softHyphen/>
        <w:t xml:space="preserve">stawowego nacechowany”, np. wyraz </w:t>
      </w:r>
      <w:r>
        <w:rPr>
          <w:rStyle w:val="Teksttreci2Kursywa"/>
          <w:b/>
          <w:bCs/>
          <w:color w:val="000000"/>
        </w:rPr>
        <w:t>flacha</w:t>
      </w:r>
      <w:r>
        <w:rPr>
          <w:rStyle w:val="Teksttreci2"/>
          <w:b/>
          <w:bCs/>
          <w:color w:val="000000"/>
        </w:rPr>
        <w:t xml:space="preserve"> jest nacechowany semantycznie wzglę</w:t>
      </w:r>
      <w:r>
        <w:rPr>
          <w:rStyle w:val="Teksttreci2"/>
          <w:b/>
          <w:bCs/>
          <w:color w:val="000000"/>
        </w:rPr>
        <w:softHyphen/>
        <w:t xml:space="preserve">dem </w:t>
      </w:r>
      <w:r>
        <w:rPr>
          <w:rStyle w:val="Teksttreci2Kursywa"/>
          <w:b/>
          <w:bCs/>
          <w:color w:val="000000"/>
        </w:rPr>
        <w:t>flaszka</w:t>
      </w:r>
      <w:r>
        <w:rPr>
          <w:rStyle w:val="Teksttreci2"/>
          <w:b/>
          <w:bCs/>
          <w:color w:val="000000"/>
        </w:rPr>
        <w:t xml:space="preserve"> i to pozwala określić go jako derywat ujemny</w:t>
      </w:r>
      <w:r>
        <w:rPr>
          <w:rStyle w:val="Teksttreci2"/>
          <w:b/>
          <w:bCs/>
          <w:color w:val="000000"/>
          <w:vertAlign w:val="superscript"/>
        </w:rPr>
        <w:footnoteReference w:id="26"/>
      </w:r>
      <w:r>
        <w:rPr>
          <w:rStyle w:val="Teksttreci2"/>
          <w:b/>
          <w:bCs/>
          <w:color w:val="000000"/>
        </w:rPr>
        <w:t xml:space="preserve"> bez potrzeby odwoły</w:t>
      </w:r>
      <w:r>
        <w:rPr>
          <w:rStyle w:val="Teksttreci2"/>
          <w:b/>
          <w:bCs/>
          <w:color w:val="000000"/>
        </w:rPr>
        <w:softHyphen/>
        <w:t>wania się do etymologii</w:t>
      </w:r>
      <w:r>
        <w:rPr>
          <w:rStyle w:val="Teksttreci2"/>
          <w:b/>
          <w:bCs/>
          <w:color w:val="000000"/>
          <w:vertAlign w:val="superscript"/>
        </w:rPr>
        <w:footnoteReference w:id="27"/>
      </w:r>
      <w:r>
        <w:rPr>
          <w:rStyle w:val="Teksttreci2"/>
          <w:b/>
          <w:bCs/>
          <w:color w:val="000000"/>
        </w:rPr>
        <w:t>. — Przenosząc to do rozważanego tutaj wyrazu i „zmie</w:t>
      </w:r>
      <w:r>
        <w:rPr>
          <w:rStyle w:val="Teksttreci2"/>
          <w:b/>
          <w:bCs/>
          <w:color w:val="000000"/>
        </w:rPr>
        <w:softHyphen/>
        <w:t xml:space="preserve">niając kierunek” można powiedzieć: aby móc określić wyraz </w:t>
      </w:r>
      <w:r>
        <w:rPr>
          <w:rStyle w:val="Teksttreci2Kursywa"/>
          <w:b/>
          <w:bCs/>
          <w:color w:val="000000"/>
        </w:rPr>
        <w:t>bekieszka</w:t>
      </w:r>
      <w:r>
        <w:rPr>
          <w:rStyle w:val="Teksttreci2"/>
          <w:b/>
          <w:bCs/>
          <w:color w:val="000000"/>
        </w:rPr>
        <w:t xml:space="preserve"> jako derywat dodatni (tzn. tu jako deminutywum), trzeba najpierw stwierdzić, że wyraz ten jest nacechowany semantycznie (tutaj: że ma znaczenie dodatnie, pozytywne zabarwienie uczuciowe) względem </w:t>
      </w:r>
      <w:r>
        <w:rPr>
          <w:rStyle w:val="Teksttreci2Kursywa"/>
          <w:b/>
          <w:bCs/>
          <w:color w:val="000000"/>
        </w:rPr>
        <w:t>bekieszy</w:t>
      </w:r>
      <w:r>
        <w:rPr>
          <w:rStyle w:val="Teksttreci2"/>
          <w:b/>
          <w:bCs/>
          <w:color w:val="000000"/>
        </w:rPr>
        <w:t xml:space="preserve">. — B. Kreja pisze dalej, że „gdy brak nacechowania semantycznego, to trudno nieraz określić kierunek derywacji” i „przy ustalaniu stosunku derywacyjnego trzeba brać często pod uwagę momenty </w:t>
      </w:r>
      <w:r>
        <w:rPr>
          <w:rStyle w:val="Teksttreci2Odstpy3pt"/>
          <w:b/>
          <w:bCs/>
          <w:color w:val="000000"/>
        </w:rPr>
        <w:t xml:space="preserve">historyczne, </w:t>
      </w:r>
      <w:r>
        <w:rPr>
          <w:rStyle w:val="Teksttreci2"/>
          <w:b/>
          <w:bCs/>
          <w:color w:val="000000"/>
        </w:rPr>
        <w:t>gwarowe itp.”</w:t>
      </w:r>
      <w:r>
        <w:rPr>
          <w:rStyle w:val="Teksttreci2"/>
          <w:b/>
          <w:bCs/>
          <w:color w:val="000000"/>
          <w:vertAlign w:val="superscript"/>
        </w:rPr>
        <w:footnoteReference w:id="28"/>
      </w:r>
    </w:p>
    <w:p w:rsidR="00227D90" w:rsidRDefault="00227D90">
      <w:pPr>
        <w:pStyle w:val="Teksttreci21"/>
        <w:shd w:val="clear" w:color="auto" w:fill="auto"/>
        <w:spacing w:before="0" w:line="318" w:lineRule="exact"/>
        <w:ind w:firstLine="460"/>
      </w:pPr>
      <w:r>
        <w:rPr>
          <w:rStyle w:val="Teksttreci2"/>
          <w:b/>
          <w:bCs/>
          <w:color w:val="000000"/>
        </w:rPr>
        <w:t xml:space="preserve">Nie rozstrzygając na razie sprawy owego semantycznego nacechowania zwróćmy z kolei uwagę na sformułowaną przez W. Cienkowskiego </w:t>
      </w:r>
      <w:r>
        <w:rPr>
          <w:rStyle w:val="Teksttreci2Kursywa"/>
          <w:b/>
          <w:bCs/>
          <w:color w:val="000000"/>
        </w:rPr>
        <w:t>zasadę konsekwencji i zgodności chronologicznej</w:t>
      </w:r>
      <w:r>
        <w:rPr>
          <w:rStyle w:val="Teksttreci2"/>
          <w:b/>
          <w:bCs/>
          <w:color w:val="000000"/>
        </w:rPr>
        <w:t xml:space="preserve"> w badaniach etymologicznych, z której wynika, że „in</w:t>
      </w:r>
      <w:r>
        <w:rPr>
          <w:rStyle w:val="Teksttreci2"/>
          <w:b/>
          <w:bCs/>
          <w:color w:val="000000"/>
        </w:rPr>
        <w:softHyphen/>
        <w:t>terpretacja wyrazu nie powinna być oparta na wyprowadzaniu stanu (postaci fone</w:t>
      </w:r>
      <w:r>
        <w:rPr>
          <w:rStyle w:val="Teksttreci2"/>
          <w:b/>
          <w:bCs/>
          <w:color w:val="000000"/>
        </w:rPr>
        <w:softHyphen/>
        <w:t>tycznej, cech fleksyjnych, znaczenia itd.) dawniejszego z nowszego (wcześniejszego), lecz odwrotnie”</w:t>
      </w:r>
      <w:r>
        <w:rPr>
          <w:rStyle w:val="Teksttreci2"/>
          <w:b/>
          <w:bCs/>
          <w:color w:val="000000"/>
          <w:vertAlign w:val="superscript"/>
        </w:rPr>
        <w:footnoteReference w:id="29"/>
      </w:r>
      <w:r>
        <w:rPr>
          <w:rStyle w:val="Teksttreci2"/>
          <w:b/>
          <w:bCs/>
          <w:color w:val="000000"/>
        </w:rPr>
        <w:t>. Autor ten zaznacza zaraz, że oczywiście w praktyce może się zdarzyć, że brak będzie dokładnych informacji dotyczących chronologii badanych faktów.</w:t>
      </w:r>
    </w:p>
    <w:p w:rsidR="00227D90" w:rsidRDefault="00227D90">
      <w:pPr>
        <w:pStyle w:val="Teksttreci21"/>
        <w:shd w:val="clear" w:color="auto" w:fill="auto"/>
        <w:spacing w:before="0" w:line="318" w:lineRule="exact"/>
        <w:ind w:firstLine="460"/>
      </w:pPr>
      <w:r>
        <w:rPr>
          <w:rStyle w:val="Teksttreci2"/>
          <w:b/>
          <w:bCs/>
          <w:color w:val="000000"/>
        </w:rPr>
        <w:t xml:space="preserve">Jeśli chodzi o interesujący nas tu wyraz, to informacje takie jednak mamy: Kiss podał, że pierwszy zapis tej nazwy ma formę </w:t>
      </w:r>
      <w:r>
        <w:rPr>
          <w:rStyle w:val="Teksttreci2Kursywa"/>
          <w:b/>
          <w:bCs/>
          <w:color w:val="000000"/>
        </w:rPr>
        <w:t>bekieszka</w:t>
      </w:r>
      <w:r>
        <w:rPr>
          <w:rStyle w:val="Teksttreci2"/>
          <w:b/>
          <w:bCs/>
          <w:color w:val="000000"/>
        </w:rPr>
        <w:t xml:space="preserve"> (zob. wyżej, r. 1586). Teraz wiemy, że </w:t>
      </w:r>
      <w:r>
        <w:rPr>
          <w:rStyle w:val="Teksttreci2Odstpy3pt"/>
          <w:b/>
          <w:bCs/>
          <w:color w:val="000000"/>
        </w:rPr>
        <w:t>również drugi</w:t>
      </w:r>
      <w:r>
        <w:rPr>
          <w:rStyle w:val="Teksttreci2"/>
          <w:b/>
          <w:bCs/>
          <w:color w:val="000000"/>
        </w:rPr>
        <w:t xml:space="preserve"> zapis ma taką samą postać (zob. wyżej, r. 1596), przy czym — trzeba to podkreślić — oba konteksty, w których występuje </w:t>
      </w:r>
      <w:r>
        <w:rPr>
          <w:rStyle w:val="Teksttreci2Kursywa"/>
          <w:b/>
          <w:bCs/>
          <w:color w:val="000000"/>
        </w:rPr>
        <w:t>bekieszka</w:t>
      </w:r>
      <w:r>
        <w:rPr>
          <w:rStyle w:val="Teksttreci2"/>
          <w:b/>
          <w:bCs/>
          <w:color w:val="000000"/>
        </w:rPr>
        <w:t>, zaprzeczają ewentualnemu przypuszczeniu, że piszący użył formy deminutywnej zna</w:t>
      </w:r>
      <w:r>
        <w:rPr>
          <w:rStyle w:val="Teksttreci2"/>
          <w:b/>
          <w:bCs/>
          <w:color w:val="000000"/>
        </w:rPr>
        <w:softHyphen/>
        <w:t xml:space="preserve">nego mu wyrazu * </w:t>
      </w:r>
      <w:r>
        <w:rPr>
          <w:rStyle w:val="Teksttreci2Kursywa"/>
          <w:b/>
          <w:bCs/>
          <w:color w:val="000000"/>
        </w:rPr>
        <w:t>bekiesza:</w:t>
      </w:r>
      <w:r>
        <w:rPr>
          <w:rStyle w:val="Teksttreci2"/>
          <w:b/>
          <w:bCs/>
          <w:color w:val="000000"/>
        </w:rPr>
        <w:t xml:space="preserve"> ani kancelista z r. 1586, ani autor z r. 1596 nie byli zmuszeni użyć takiej formy. Jest to absolutnie wykluczone w zapisie pierwszym (,,[...] dicti </w:t>
      </w:r>
      <w:r>
        <w:rPr>
          <w:rStyle w:val="Teksttreci2Kursywa"/>
          <w:b/>
          <w:bCs/>
          <w:color w:val="000000"/>
        </w:rPr>
        <w:t>bekieszka</w:t>
      </w:r>
      <w:r>
        <w:rPr>
          <w:rStyle w:val="Teksttreci2"/>
          <w:b/>
          <w:bCs/>
          <w:color w:val="000000"/>
        </w:rPr>
        <w:t xml:space="preserve">”): przecież jest to zapis sporządzony w kancelarii; ta </w:t>
      </w:r>
      <w:r>
        <w:rPr>
          <w:rStyle w:val="Teksttreci2Kursywa"/>
          <w:b/>
          <w:bCs/>
          <w:color w:val="000000"/>
        </w:rPr>
        <w:t xml:space="preserve">bekieszka </w:t>
      </w:r>
      <w:r>
        <w:rPr>
          <w:rStyle w:val="Teksttreci2"/>
          <w:b/>
          <w:bCs/>
          <w:color w:val="000000"/>
        </w:rPr>
        <w:t>nie może być nie tylko zdrobnieniem ekspresywnym, ale także wyobrażeniowym («mała bekiesza»).</w:t>
      </w:r>
    </w:p>
    <w:p w:rsidR="00227D90" w:rsidRDefault="00227D90">
      <w:pPr>
        <w:pStyle w:val="Teksttreci21"/>
        <w:shd w:val="clear" w:color="auto" w:fill="auto"/>
        <w:spacing w:before="0" w:line="312" w:lineRule="exact"/>
        <w:ind w:firstLine="440"/>
      </w:pPr>
      <w:r>
        <w:rPr>
          <w:rStyle w:val="Teksttreci2"/>
          <w:b/>
          <w:bCs/>
          <w:color w:val="000000"/>
        </w:rPr>
        <w:t>Kiedy się pojawia forma bez -</w:t>
      </w:r>
      <w:r>
        <w:rPr>
          <w:rStyle w:val="Teksttreci2Kursywa"/>
          <w:b/>
          <w:bCs/>
          <w:color w:val="000000"/>
        </w:rPr>
        <w:t>ka</w:t>
      </w:r>
      <w:r>
        <w:rPr>
          <w:rStyle w:val="Teksttreci2"/>
          <w:b/>
          <w:bCs/>
          <w:color w:val="000000"/>
        </w:rPr>
        <w:t xml:space="preserve"> w zakończeniu? Z literatury wiemy, źe znał tę formę pisarz czasów saskich, Jędrzej Kitowicz, w Opisie obyczajów za panowania Augusta III podał bowiem: </w:t>
      </w:r>
      <w:r>
        <w:rPr>
          <w:rStyle w:val="Teksttreci2Kursywa"/>
          <w:b/>
          <w:bCs/>
          <w:color w:val="000000"/>
        </w:rPr>
        <w:t>„bekiesa</w:t>
      </w:r>
      <w:r>
        <w:rPr>
          <w:rStyle w:val="Teksttreci2"/>
          <w:b/>
          <w:bCs/>
          <w:color w:val="000000"/>
        </w:rPr>
        <w:t xml:space="preserve"> jest to suknia futrem podszyta, krojem kontusza zrobiona [...]”</w:t>
      </w:r>
      <w:r>
        <w:rPr>
          <w:rStyle w:val="Teksttreci2"/>
          <w:b/>
          <w:bCs/>
          <w:color w:val="000000"/>
          <w:vertAlign w:val="superscript"/>
        </w:rPr>
        <w:footnoteReference w:id="30"/>
      </w:r>
      <w:r>
        <w:rPr>
          <w:rStyle w:val="Teksttreci2"/>
          <w:b/>
          <w:bCs/>
          <w:color w:val="000000"/>
        </w:rPr>
        <w:t xml:space="preserve">, a więc wiemy, źe była w połowie XVIII w., ale — co ciekawe — Linde ani </w:t>
      </w:r>
      <w:r>
        <w:rPr>
          <w:rStyle w:val="Teksttreci2Kursywa"/>
          <w:b/>
          <w:bCs/>
          <w:color w:val="000000"/>
        </w:rPr>
        <w:t>bekiesy</w:t>
      </w:r>
      <w:r>
        <w:rPr>
          <w:rStyle w:val="Teksttreci2"/>
          <w:b/>
          <w:bCs/>
          <w:color w:val="000000"/>
        </w:rPr>
        <w:t xml:space="preserve">, ani </w:t>
      </w:r>
      <w:r>
        <w:rPr>
          <w:rStyle w:val="Teksttreci2Kursywa"/>
          <w:b/>
          <w:bCs/>
          <w:color w:val="000000"/>
        </w:rPr>
        <w:t>bekieszy</w:t>
      </w:r>
      <w:r>
        <w:rPr>
          <w:rStyle w:val="Teksttreci2"/>
          <w:b/>
          <w:bCs/>
          <w:color w:val="000000"/>
        </w:rPr>
        <w:t xml:space="preserve"> nie dokumentuje żadnym przykładem, widocznie form tych w literaturze nie znalazł</w:t>
      </w:r>
      <w:r>
        <w:rPr>
          <w:rStyle w:val="Teksttreci2"/>
          <w:b/>
          <w:bCs/>
          <w:color w:val="000000"/>
          <w:vertAlign w:val="superscript"/>
        </w:rPr>
        <w:footnoteReference w:id="31"/>
      </w:r>
      <w:r>
        <w:rPr>
          <w:rStyle w:val="Teksttreci2"/>
          <w:b/>
          <w:bCs/>
          <w:color w:val="000000"/>
        </w:rPr>
        <w:t xml:space="preserve"> (co jednak nie znaczy, źe na pewno ich </w:t>
      </w:r>
      <w:r>
        <w:rPr>
          <w:rStyle w:val="Teksttreci2"/>
          <w:b/>
          <w:bCs/>
          <w:color w:val="000000"/>
        </w:rPr>
        <w:lastRenderedPageBreak/>
        <w:t xml:space="preserve">tam nie ma). Linde ilustruje tylko </w:t>
      </w:r>
      <w:r>
        <w:rPr>
          <w:rStyle w:val="Teksttreci2Kursywa"/>
          <w:b/>
          <w:bCs/>
          <w:color w:val="000000"/>
        </w:rPr>
        <w:t>bekieszkę</w:t>
      </w:r>
      <w:r>
        <w:rPr>
          <w:rStyle w:val="Teksttreci2"/>
          <w:b/>
          <w:bCs/>
          <w:color w:val="000000"/>
        </w:rPr>
        <w:t xml:space="preserve"> (co prawda przykładem dopiero z 2 poł. XVIII w.</w:t>
      </w:r>
      <w:r>
        <w:rPr>
          <w:rStyle w:val="Teksttreci2"/>
          <w:b/>
          <w:bCs/>
          <w:color w:val="000000"/>
          <w:vertAlign w:val="superscript"/>
        </w:rPr>
        <w:footnoteReference w:id="32"/>
      </w:r>
      <w:r>
        <w:rPr>
          <w:rStyle w:val="Teksttreci2"/>
          <w:b/>
          <w:bCs/>
          <w:color w:val="000000"/>
        </w:rPr>
        <w:t>), która jednak już wówczas musiała być odczuwana jako wyraz zdrob</w:t>
      </w:r>
      <w:r>
        <w:rPr>
          <w:rStyle w:val="Teksttreci2"/>
          <w:b/>
          <w:bCs/>
          <w:color w:val="000000"/>
        </w:rPr>
        <w:softHyphen/>
        <w:t xml:space="preserve">niały, bo Linde daje tu kwalifikator „dem.” (i na pierwszym miejscu wymienia — czyżby znane mu ze słyszenia? — formy: </w:t>
      </w:r>
      <w:r>
        <w:rPr>
          <w:rStyle w:val="Teksttreci2Kursywa"/>
          <w:b/>
          <w:bCs/>
          <w:color w:val="000000"/>
        </w:rPr>
        <w:t>bekiesza</w:t>
      </w:r>
      <w:r>
        <w:rPr>
          <w:rStyle w:val="Teksttreci2"/>
          <w:b/>
          <w:bCs/>
          <w:color w:val="000000"/>
        </w:rPr>
        <w:t xml:space="preserve">, </w:t>
      </w:r>
      <w:r>
        <w:rPr>
          <w:rStyle w:val="Teksttreci2Kursywa"/>
          <w:b/>
          <w:bCs/>
          <w:color w:val="000000"/>
        </w:rPr>
        <w:t>bekiesa.</w:t>
      </w:r>
      <w:r>
        <w:rPr>
          <w:rStyle w:val="Teksttreci2"/>
          <w:b/>
          <w:bCs/>
          <w:color w:val="000000"/>
        </w:rPr>
        <w:t xml:space="preserve"> Jak już wyjaśniliśmy na początku artykułu, Linde nie wziął ich ani z A. Czartoryskiego ani z T. Czackiego).</w:t>
      </w:r>
    </w:p>
    <w:p w:rsidR="00227D90" w:rsidRDefault="00227D90">
      <w:pPr>
        <w:pStyle w:val="Teksttreci21"/>
        <w:shd w:val="clear" w:color="auto" w:fill="auto"/>
        <w:spacing w:before="0" w:line="312" w:lineRule="exact"/>
        <w:ind w:firstLine="440"/>
      </w:pPr>
      <w:r>
        <w:rPr>
          <w:rStyle w:val="Teksttreci2"/>
          <w:b/>
          <w:bCs/>
          <w:color w:val="000000"/>
        </w:rPr>
        <w:t>Biorąc pod uwagę to, źe:</w:t>
      </w:r>
    </w:p>
    <w:p w:rsidR="00227D90" w:rsidRDefault="00227D90">
      <w:pPr>
        <w:pStyle w:val="Teksttreci21"/>
        <w:numPr>
          <w:ilvl w:val="0"/>
          <w:numId w:val="1"/>
        </w:numPr>
        <w:shd w:val="clear" w:color="auto" w:fill="auto"/>
        <w:tabs>
          <w:tab w:val="left" w:pos="742"/>
        </w:tabs>
        <w:spacing w:before="0" w:line="312" w:lineRule="exact"/>
        <w:ind w:firstLine="440"/>
      </w:pPr>
      <w:r>
        <w:rPr>
          <w:rStyle w:val="Teksttreci2"/>
          <w:b/>
          <w:bCs/>
          <w:color w:val="000000"/>
        </w:rPr>
        <w:t xml:space="preserve">dwa pierwsze zapisy interesującej nas tu nazwy mają formę </w:t>
      </w:r>
      <w:r>
        <w:rPr>
          <w:rStyle w:val="Teksttreci2Kursywa"/>
          <w:b/>
          <w:bCs/>
          <w:color w:val="000000"/>
        </w:rPr>
        <w:t>bekieszka</w:t>
      </w:r>
      <w:r>
        <w:rPr>
          <w:rStyle w:val="Teksttreci2"/>
          <w:b/>
          <w:bCs/>
          <w:color w:val="000000"/>
        </w:rPr>
        <w:t>,</w:t>
      </w:r>
    </w:p>
    <w:p w:rsidR="00227D90" w:rsidRDefault="00227D90">
      <w:pPr>
        <w:pStyle w:val="Teksttreci21"/>
        <w:numPr>
          <w:ilvl w:val="0"/>
          <w:numId w:val="1"/>
        </w:numPr>
        <w:shd w:val="clear" w:color="auto" w:fill="auto"/>
        <w:tabs>
          <w:tab w:val="left" w:pos="680"/>
        </w:tabs>
        <w:spacing w:before="0" w:line="312" w:lineRule="exact"/>
        <w:ind w:firstLine="440"/>
      </w:pPr>
      <w:r>
        <w:rPr>
          <w:rStyle w:val="Teksttreci2"/>
          <w:b/>
          <w:bCs/>
          <w:color w:val="000000"/>
        </w:rPr>
        <w:t>źródła, w których występuje ta forma, są dokumentami o różnym charakterze (księga rachunkowa i prywatny list), co wyklucza możliwość jakiegoś zapożyczenia tej formy przez drugi dokument,</w:t>
      </w:r>
    </w:p>
    <w:p w:rsidR="00227D90" w:rsidRDefault="00227D90">
      <w:pPr>
        <w:pStyle w:val="Teksttreci21"/>
        <w:numPr>
          <w:ilvl w:val="0"/>
          <w:numId w:val="1"/>
        </w:numPr>
        <w:shd w:val="clear" w:color="auto" w:fill="auto"/>
        <w:tabs>
          <w:tab w:val="left" w:pos="686"/>
        </w:tabs>
        <w:spacing w:before="0" w:line="312" w:lineRule="exact"/>
        <w:ind w:firstLine="440"/>
      </w:pPr>
      <w:r>
        <w:rPr>
          <w:rStyle w:val="Teksttreci2"/>
          <w:b/>
          <w:bCs/>
          <w:color w:val="000000"/>
        </w:rPr>
        <w:t xml:space="preserve">wykluczone jest (co najmniej w odniesieniu do pierwszego z tych dokumentów), iż piszący uważał </w:t>
      </w:r>
      <w:r>
        <w:rPr>
          <w:rStyle w:val="Teksttreci2Kursywa"/>
          <w:b/>
          <w:bCs/>
          <w:color w:val="000000"/>
        </w:rPr>
        <w:t>bekieszkę</w:t>
      </w:r>
      <w:r>
        <w:rPr>
          <w:rStyle w:val="Teksttreci2"/>
          <w:b/>
          <w:bCs/>
          <w:color w:val="000000"/>
        </w:rPr>
        <w:t xml:space="preserve"> za deminutywum,</w:t>
      </w:r>
    </w:p>
    <w:p w:rsidR="00227D90" w:rsidRDefault="00227D90">
      <w:pPr>
        <w:pStyle w:val="Teksttreci21"/>
        <w:numPr>
          <w:ilvl w:val="0"/>
          <w:numId w:val="1"/>
        </w:numPr>
        <w:shd w:val="clear" w:color="auto" w:fill="auto"/>
        <w:tabs>
          <w:tab w:val="left" w:pos="680"/>
        </w:tabs>
        <w:spacing w:before="0" w:line="312" w:lineRule="exact"/>
        <w:ind w:firstLine="440"/>
      </w:pPr>
      <w:r>
        <w:rPr>
          <w:rStyle w:val="Teksttreci2"/>
          <w:b/>
          <w:bCs/>
          <w:color w:val="000000"/>
        </w:rPr>
        <w:t xml:space="preserve">zapisy te pochodzą już z końca XVI w., gdy formę bez </w:t>
      </w:r>
      <w:r>
        <w:rPr>
          <w:rStyle w:val="Teksttreci2Kursywa"/>
          <w:b/>
          <w:bCs/>
          <w:color w:val="000000"/>
        </w:rPr>
        <w:t>-ka</w:t>
      </w:r>
      <w:r>
        <w:rPr>
          <w:rStyle w:val="Teksttreci2"/>
          <w:b/>
          <w:bCs/>
          <w:color w:val="000000"/>
        </w:rPr>
        <w:t xml:space="preserve"> mamy w literaturze dopiero w połowie XVIII w. </w:t>
      </w:r>
      <w:r>
        <w:rPr>
          <w:rStyle w:val="Teksttreci2Kursywa"/>
          <w:b/>
          <w:bCs/>
          <w:color w:val="000000"/>
        </w:rPr>
        <w:t>{bekiesa</w:t>
      </w:r>
      <w:r>
        <w:rPr>
          <w:rStyle w:val="Teksttreci2"/>
          <w:b/>
          <w:bCs/>
          <w:color w:val="000000"/>
        </w:rPr>
        <w:t xml:space="preserve"> Kitowicza),</w:t>
      </w:r>
    </w:p>
    <w:p w:rsidR="00227D90" w:rsidRDefault="00227D90">
      <w:pPr>
        <w:pStyle w:val="Teksttreci21"/>
        <w:numPr>
          <w:ilvl w:val="0"/>
          <w:numId w:val="1"/>
        </w:numPr>
        <w:shd w:val="clear" w:color="auto" w:fill="auto"/>
        <w:tabs>
          <w:tab w:val="left" w:pos="766"/>
        </w:tabs>
        <w:spacing w:before="0" w:line="312" w:lineRule="exact"/>
        <w:ind w:firstLine="440"/>
      </w:pPr>
      <w:r>
        <w:rPr>
          <w:rStyle w:val="Teksttreci2"/>
          <w:b/>
          <w:bCs/>
          <w:color w:val="000000"/>
        </w:rPr>
        <w:t xml:space="preserve">u Lindego brak jest udokumentowania formy </w:t>
      </w:r>
      <w:r>
        <w:rPr>
          <w:rStyle w:val="Teksttreci2Kursywa"/>
          <w:b/>
          <w:bCs/>
          <w:color w:val="000000"/>
        </w:rPr>
        <w:t>bekiesza</w:t>
      </w:r>
      <w:r>
        <w:rPr>
          <w:rStyle w:val="Teksttreci2"/>
          <w:b/>
          <w:bCs/>
          <w:color w:val="000000"/>
        </w:rPr>
        <w:t xml:space="preserve"> (i </w:t>
      </w:r>
      <w:r>
        <w:rPr>
          <w:rStyle w:val="Teksttreci2Kursywa"/>
          <w:b/>
          <w:bCs/>
          <w:color w:val="000000"/>
        </w:rPr>
        <w:t>bekiesa</w:t>
      </w:r>
      <w:r>
        <w:rPr>
          <w:rStyle w:val="Teksttreci2"/>
          <w:b/>
          <w:bCs/>
          <w:color w:val="000000"/>
        </w:rPr>
        <w:t>),</w:t>
      </w:r>
    </w:p>
    <w:p w:rsidR="00227D90" w:rsidRDefault="00227D90">
      <w:pPr>
        <w:pStyle w:val="Teksttreci21"/>
        <w:numPr>
          <w:ilvl w:val="0"/>
          <w:numId w:val="1"/>
        </w:numPr>
        <w:shd w:val="clear" w:color="auto" w:fill="auto"/>
        <w:tabs>
          <w:tab w:val="left" w:pos="704"/>
        </w:tabs>
        <w:spacing w:before="0" w:line="312" w:lineRule="exact"/>
        <w:ind w:firstLine="440"/>
      </w:pPr>
      <w:r>
        <w:rPr>
          <w:rStyle w:val="Teksttreci2"/>
          <w:b/>
          <w:bCs/>
          <w:color w:val="000000"/>
        </w:rPr>
        <w:t xml:space="preserve">w polszczyźnie XVI w. były wyrazy neutralne (semantycznie nacechowane „zerowo”), nie deminutywne, mające w zakończeniu </w:t>
      </w:r>
      <w:r>
        <w:rPr>
          <w:rStyle w:val="Teksttreci2Kursywa"/>
          <w:b/>
          <w:bCs/>
          <w:color w:val="000000"/>
        </w:rPr>
        <w:t>-ka</w:t>
      </w:r>
      <w:r>
        <w:rPr>
          <w:rStyle w:val="Teksttreci2"/>
          <w:b/>
          <w:bCs/>
          <w:color w:val="000000"/>
        </w:rPr>
        <w:t xml:space="preserve"> (przede wszystkim ma</w:t>
      </w:r>
      <w:r>
        <w:rPr>
          <w:rStyle w:val="Teksttreci2Kursywa"/>
          <w:b/>
          <w:bCs/>
          <w:color w:val="000000"/>
        </w:rPr>
        <w:t>gierka</w:t>
      </w:r>
      <w:r>
        <w:rPr>
          <w:rStyle w:val="Teksttreci2"/>
          <w:b/>
          <w:bCs/>
          <w:color w:val="000000"/>
        </w:rPr>
        <w:t>),</w:t>
      </w:r>
    </w:p>
    <w:p w:rsidR="00227D90" w:rsidRDefault="00227D90">
      <w:pPr>
        <w:pStyle w:val="Teksttreci21"/>
        <w:numPr>
          <w:ilvl w:val="0"/>
          <w:numId w:val="1"/>
        </w:numPr>
        <w:shd w:val="clear" w:color="auto" w:fill="auto"/>
        <w:tabs>
          <w:tab w:val="left" w:pos="692"/>
        </w:tabs>
        <w:spacing w:before="0" w:line="312" w:lineRule="exact"/>
        <w:ind w:firstLine="440"/>
      </w:pPr>
      <w:r>
        <w:rPr>
          <w:rStyle w:val="Teksttreci2"/>
          <w:b/>
          <w:bCs/>
          <w:color w:val="000000"/>
        </w:rPr>
        <w:t>w języku polskim formacje augmentatywne w wielu wypadkach powstają wskutek fałszywego pojmowania ich podstawy słowotwórczej jako wyrazy zdrobniałe i że wśród tak rozumianych wyrazów bardzo dużą grupę stanowią wyrazy zakoń</w:t>
      </w:r>
      <w:r>
        <w:rPr>
          <w:rStyle w:val="Teksttreci2"/>
          <w:b/>
          <w:bCs/>
          <w:color w:val="000000"/>
        </w:rPr>
        <w:softHyphen/>
        <w:t>czone na -</w:t>
      </w:r>
      <w:r>
        <w:rPr>
          <w:rStyle w:val="Teksttreci2Kursywa"/>
          <w:b/>
          <w:bCs/>
          <w:color w:val="000000"/>
        </w:rPr>
        <w:t>ka</w:t>
      </w:r>
      <w:r>
        <w:rPr>
          <w:rStyle w:val="Teksttreci2"/>
          <w:b/>
          <w:bCs/>
          <w:color w:val="000000"/>
          <w:vertAlign w:val="superscript"/>
        </w:rPr>
        <w:footnoteReference w:id="33"/>
      </w:r>
      <w:r>
        <w:rPr>
          <w:rStyle w:val="Teksttreci2"/>
          <w:b/>
          <w:bCs/>
          <w:color w:val="000000"/>
          <w:vertAlign w:val="superscript"/>
        </w:rPr>
        <w:t xml:space="preserve"> </w:t>
      </w:r>
      <w:r>
        <w:rPr>
          <w:rStyle w:val="Teksttreci2"/>
          <w:b/>
          <w:bCs/>
          <w:color w:val="000000"/>
          <w:vertAlign w:val="superscript"/>
        </w:rPr>
        <w:footnoteReference w:id="34"/>
      </w:r>
      <w:r>
        <w:rPr>
          <w:rStyle w:val="Teksttreci2"/>
          <w:b/>
          <w:bCs/>
          <w:color w:val="000000"/>
        </w:rPr>
        <w:t>, zarówno obcego pochodzenia, np</w:t>
      </w:r>
      <w:r>
        <w:rPr>
          <w:rStyle w:val="Teksttreci2Kursywa"/>
          <w:b/>
          <w:bCs/>
          <w:color w:val="000000"/>
        </w:rPr>
        <w:t>. firana</w:t>
      </w:r>
      <w:r>
        <w:rPr>
          <w:rStyle w:val="Teksttreci2"/>
          <w:b/>
          <w:bCs/>
          <w:color w:val="000000"/>
        </w:rPr>
        <w:t xml:space="preserve"> </w:t>
      </w:r>
      <w:r>
        <w:rPr>
          <w:rStyle w:val="Teksttreci20"/>
          <w:b/>
          <w:bCs/>
          <w:color w:val="000000"/>
        </w:rPr>
        <w:t xml:space="preserve">&lt; </w:t>
      </w:r>
      <w:r>
        <w:rPr>
          <w:rStyle w:val="Teksttreci2Kursywa"/>
          <w:b/>
          <w:bCs/>
          <w:color w:val="000000"/>
        </w:rPr>
        <w:t>firanka</w:t>
      </w:r>
      <w:r>
        <w:rPr>
          <w:rStyle w:val="Teksttreci2Kursywa"/>
          <w:b/>
          <w:bCs/>
          <w:color w:val="000000"/>
          <w:vertAlign w:val="superscript"/>
        </w:rPr>
        <w:t>21</w:t>
      </w:r>
      <w:r>
        <w:rPr>
          <w:rStyle w:val="Teksttreci2Kursywa"/>
          <w:b/>
          <w:bCs/>
          <w:color w:val="000000"/>
        </w:rPr>
        <w:t>,</w:t>
      </w:r>
      <w:r>
        <w:rPr>
          <w:rStyle w:val="Teksttreci2"/>
          <w:b/>
          <w:bCs/>
          <w:color w:val="000000"/>
        </w:rPr>
        <w:t xml:space="preserve"> jak i rodzime (o czym też niżej) —</w:t>
      </w:r>
    </w:p>
    <w:p w:rsidR="00227D90" w:rsidRDefault="00227D90">
      <w:pPr>
        <w:pStyle w:val="Teksttreci21"/>
        <w:shd w:val="clear" w:color="auto" w:fill="auto"/>
        <w:spacing w:before="0" w:line="318" w:lineRule="exact"/>
        <w:ind w:firstLine="400"/>
      </w:pPr>
      <w:r>
        <w:rPr>
          <w:rStyle w:val="Teksttreci2"/>
          <w:b/>
          <w:bCs/>
          <w:color w:val="000000"/>
        </w:rPr>
        <w:t xml:space="preserve">chyba można się przychylić do poglądu L. Kissa, iż </w:t>
      </w:r>
      <w:r>
        <w:rPr>
          <w:rStyle w:val="Teksttreci2Kursywa"/>
          <w:b/>
          <w:bCs/>
          <w:color w:val="000000"/>
        </w:rPr>
        <w:t>bekieszka</w:t>
      </w:r>
      <w:r>
        <w:rPr>
          <w:rStyle w:val="Teksttreci2"/>
          <w:b/>
          <w:bCs/>
          <w:color w:val="000000"/>
        </w:rPr>
        <w:t xml:space="preserve"> to postać pier</w:t>
      </w:r>
      <w:r>
        <w:rPr>
          <w:rStyle w:val="Teksttreci2"/>
          <w:b/>
          <w:bCs/>
          <w:color w:val="000000"/>
        </w:rPr>
        <w:softHyphen/>
        <w:t>wotna, a więc gdzie element -</w:t>
      </w:r>
      <w:r>
        <w:rPr>
          <w:rStyle w:val="Teksttreci2Kursywa"/>
          <w:b/>
          <w:bCs/>
          <w:color w:val="000000"/>
        </w:rPr>
        <w:t>ka</w:t>
      </w:r>
      <w:r>
        <w:rPr>
          <w:rStyle w:val="Teksttreci2"/>
          <w:b/>
          <w:bCs/>
          <w:color w:val="000000"/>
        </w:rPr>
        <w:t xml:space="preserve"> nie ma funkcji deminutywnej</w:t>
      </w:r>
      <w:r>
        <w:rPr>
          <w:rStyle w:val="Teksttreci2"/>
          <w:b/>
          <w:bCs/>
          <w:color w:val="000000"/>
          <w:vertAlign w:val="superscript"/>
        </w:rPr>
        <w:footnoteReference w:id="35"/>
      </w:r>
      <w:r>
        <w:rPr>
          <w:rStyle w:val="Teksttreci2"/>
          <w:b/>
          <w:bCs/>
          <w:color w:val="000000"/>
        </w:rPr>
        <w:t xml:space="preserve">; tym samym można uznać, że </w:t>
      </w:r>
      <w:r>
        <w:rPr>
          <w:rStyle w:val="Teksttreci2Kursywa"/>
          <w:b/>
          <w:bCs/>
          <w:color w:val="000000"/>
        </w:rPr>
        <w:t>bekies(z)a</w:t>
      </w:r>
      <w:r>
        <w:rPr>
          <w:rStyle w:val="Teksttreci2"/>
          <w:b/>
          <w:bCs/>
          <w:color w:val="000000"/>
        </w:rPr>
        <w:t xml:space="preserve"> to derywat wsteczny (ujemny wg terminologii Krei) od wyrazu</w:t>
      </w:r>
    </w:p>
    <w:p w:rsidR="00227D90" w:rsidRDefault="00227D90">
      <w:pPr>
        <w:pStyle w:val="Teksttreci70"/>
        <w:shd w:val="clear" w:color="auto" w:fill="auto"/>
        <w:spacing w:before="0" w:after="0" w:line="318" w:lineRule="exact"/>
        <w:jc w:val="left"/>
      </w:pPr>
      <w:r>
        <w:rPr>
          <w:rStyle w:val="Teksttreci7"/>
          <w:b/>
          <w:bCs/>
          <w:i/>
          <w:iCs/>
          <w:color w:val="000000"/>
        </w:rPr>
        <w:t>bekieszka.</w:t>
      </w:r>
    </w:p>
    <w:p w:rsidR="00227D90" w:rsidRDefault="00227D90">
      <w:pPr>
        <w:pStyle w:val="Teksttreci21"/>
        <w:shd w:val="clear" w:color="auto" w:fill="auto"/>
        <w:spacing w:before="0" w:line="318" w:lineRule="exact"/>
        <w:ind w:firstLine="400"/>
      </w:pPr>
      <w:r>
        <w:rPr>
          <w:rStyle w:val="Teksttreci2"/>
          <w:b/>
          <w:bCs/>
          <w:color w:val="000000"/>
        </w:rPr>
        <w:t>O augmentatywnych formacjach rzeczownikowych wstecznie derywowanych ob</w:t>
      </w:r>
      <w:r>
        <w:rPr>
          <w:rStyle w:val="Teksttreci2"/>
          <w:b/>
          <w:bCs/>
          <w:color w:val="000000"/>
        </w:rPr>
        <w:softHyphen/>
        <w:t xml:space="preserve">szerny artykuł napisał w 1959 r. T. </w:t>
      </w:r>
      <w:r>
        <w:rPr>
          <w:rStyle w:val="Teksttreci2"/>
          <w:b/>
          <w:bCs/>
          <w:color w:val="000000"/>
          <w:lang w:val="cs-CZ" w:eastAsia="cs-CZ"/>
        </w:rPr>
        <w:t>Skulina</w:t>
      </w:r>
      <w:r>
        <w:rPr>
          <w:rStyle w:val="Teksttreci2"/>
          <w:b/>
          <w:bCs/>
          <w:color w:val="000000"/>
          <w:vertAlign w:val="superscript"/>
          <w:lang w:val="cs-CZ" w:eastAsia="cs-CZ"/>
        </w:rPr>
        <w:footnoteReference w:id="36"/>
      </w:r>
      <w:r>
        <w:rPr>
          <w:rStyle w:val="Teksttreci2"/>
          <w:b/>
          <w:bCs/>
          <w:color w:val="000000"/>
          <w:vertAlign w:val="superscript"/>
          <w:lang w:val="cs-CZ" w:eastAsia="cs-CZ"/>
        </w:rPr>
        <w:t xml:space="preserve"> </w:t>
      </w:r>
      <w:r>
        <w:rPr>
          <w:rStyle w:val="Teksttreci2"/>
          <w:b/>
          <w:bCs/>
          <w:color w:val="000000"/>
          <w:vertAlign w:val="superscript"/>
          <w:lang w:val="cs-CZ" w:eastAsia="cs-CZ"/>
        </w:rPr>
        <w:footnoteReference w:id="37"/>
      </w:r>
      <w:r>
        <w:rPr>
          <w:rStyle w:val="Teksttreci2"/>
          <w:b/>
          <w:bCs/>
          <w:color w:val="000000"/>
          <w:vertAlign w:val="superscript"/>
          <w:lang w:val="cs-CZ" w:eastAsia="cs-CZ"/>
        </w:rPr>
        <w:t xml:space="preserve"> </w:t>
      </w:r>
      <w:r>
        <w:rPr>
          <w:rStyle w:val="Teksttreci2"/>
          <w:b/>
          <w:bCs/>
          <w:color w:val="000000"/>
          <w:vertAlign w:val="superscript"/>
          <w:lang w:val="cs-CZ" w:eastAsia="cs-CZ"/>
        </w:rPr>
        <w:footnoteReference w:id="38"/>
      </w:r>
      <w:r>
        <w:rPr>
          <w:rStyle w:val="Teksttreci2"/>
          <w:b/>
          <w:bCs/>
          <w:color w:val="000000"/>
          <w:vertAlign w:val="superscript"/>
          <w:lang w:val="cs-CZ" w:eastAsia="cs-CZ"/>
        </w:rPr>
        <w:t xml:space="preserve"> </w:t>
      </w:r>
      <w:r>
        <w:rPr>
          <w:rStyle w:val="Teksttreci2"/>
          <w:b/>
          <w:bCs/>
          <w:color w:val="000000"/>
          <w:vertAlign w:val="superscript"/>
          <w:lang w:val="cs-CZ" w:eastAsia="cs-CZ"/>
        </w:rPr>
        <w:footnoteReference w:id="39"/>
      </w:r>
      <w:r>
        <w:rPr>
          <w:rStyle w:val="Teksttreci2"/>
          <w:b/>
          <w:bCs/>
          <w:color w:val="000000"/>
          <w:vertAlign w:val="superscript"/>
          <w:lang w:val="cs-CZ" w:eastAsia="cs-CZ"/>
        </w:rPr>
        <w:t xml:space="preserve"> </w:t>
      </w:r>
      <w:r>
        <w:rPr>
          <w:rStyle w:val="Teksttreci2"/>
          <w:b/>
          <w:bCs/>
          <w:color w:val="000000"/>
          <w:vertAlign w:val="superscript"/>
          <w:lang w:val="cs-CZ" w:eastAsia="cs-CZ"/>
        </w:rPr>
        <w:footnoteReference w:id="40"/>
      </w:r>
      <w:r>
        <w:rPr>
          <w:rStyle w:val="Teksttreci2"/>
          <w:b/>
          <w:bCs/>
          <w:color w:val="000000"/>
          <w:lang w:val="cs-CZ" w:eastAsia="cs-CZ"/>
        </w:rPr>
        <w:t xml:space="preserve">. </w:t>
      </w:r>
      <w:r>
        <w:rPr>
          <w:rStyle w:val="Teksttreci2"/>
          <w:b/>
          <w:bCs/>
          <w:color w:val="000000"/>
        </w:rPr>
        <w:t xml:space="preserve">Podał tam m. </w:t>
      </w:r>
      <w:r w:rsidRPr="00C12F6E">
        <w:rPr>
          <w:rStyle w:val="Teksttreci2"/>
          <w:b/>
          <w:bCs/>
          <w:color w:val="000000"/>
          <w:lang w:eastAsia="en-US"/>
        </w:rPr>
        <w:t xml:space="preserve">in. </w:t>
      </w:r>
      <w:r>
        <w:rPr>
          <w:rStyle w:val="Teksttreci2"/>
          <w:b/>
          <w:bCs/>
          <w:color w:val="000000"/>
        </w:rPr>
        <w:t xml:space="preserve">szereg augmentatywów powstałych przez </w:t>
      </w:r>
      <w:r>
        <w:rPr>
          <w:rStyle w:val="Teksttreci2"/>
          <w:b/>
          <w:bCs/>
          <w:color w:val="000000"/>
        </w:rPr>
        <w:lastRenderedPageBreak/>
        <w:t>usunięcie z wyrazu genetycznie neutralnego przyrostka z pod</w:t>
      </w:r>
      <w:r>
        <w:rPr>
          <w:rStyle w:val="Teksttreci2"/>
          <w:b/>
          <w:bCs/>
          <w:color w:val="000000"/>
        </w:rPr>
        <w:softHyphen/>
        <w:t>stawowym -k-, rozumianego jako element zdrabniający (w wyrazach rodzimych i za</w:t>
      </w:r>
      <w:r>
        <w:rPr>
          <w:rStyle w:val="Teksttreci2"/>
          <w:b/>
          <w:bCs/>
          <w:color w:val="000000"/>
        </w:rPr>
        <w:softHyphen/>
        <w:t>pożyczonych). Poniżej chcę wskazać jeszcze jeden taki wyraz, zresztą raczej przede wszystkim dlatego, że jest on w ogóle mało znany (czy wręcz: nie znany).</w:t>
      </w:r>
    </w:p>
    <w:p w:rsidR="00227D90" w:rsidRDefault="00227D90">
      <w:pPr>
        <w:pStyle w:val="Teksttreci21"/>
        <w:shd w:val="clear" w:color="auto" w:fill="auto"/>
        <w:spacing w:before="0" w:line="318" w:lineRule="exact"/>
        <w:ind w:firstLine="400"/>
      </w:pPr>
      <w:r>
        <w:rPr>
          <w:rStyle w:val="Teksttreci2"/>
          <w:b/>
          <w:bCs/>
          <w:color w:val="000000"/>
        </w:rPr>
        <w:t xml:space="preserve">W jedenastojęzycznym słowniku Kaiepina z końca XVI w. zapisany jest wyraz pol. </w:t>
      </w:r>
      <w:r>
        <w:rPr>
          <w:rStyle w:val="Teksttreci2Kursywa"/>
          <w:b/>
          <w:bCs/>
          <w:color w:val="000000"/>
        </w:rPr>
        <w:t>burdinek</w:t>
      </w:r>
      <w:r>
        <w:rPr>
          <w:rStyle w:val="Teksttreci2"/>
          <w:b/>
          <w:bCs/>
          <w:color w:val="000000"/>
        </w:rPr>
        <w:t xml:space="preserve"> </w:t>
      </w:r>
      <w:r w:rsidRPr="00C12F6E">
        <w:rPr>
          <w:rStyle w:val="Teksttreci2"/>
          <w:b/>
          <w:bCs/>
          <w:color w:val="000000"/>
          <w:lang w:eastAsia="en-US"/>
        </w:rPr>
        <w:t xml:space="preserve">«naves </w:t>
      </w:r>
      <w:r>
        <w:rPr>
          <w:rStyle w:val="Teksttreci2"/>
          <w:b/>
          <w:bCs/>
          <w:color w:val="000000"/>
        </w:rPr>
        <w:t>actuariae»</w:t>
      </w:r>
      <w:r>
        <w:rPr>
          <w:rStyle w:val="Teksttreci2"/>
          <w:b/>
          <w:bCs/>
          <w:color w:val="000000"/>
          <w:vertAlign w:val="superscript"/>
        </w:rPr>
        <w:t>37 38</w:t>
      </w:r>
      <w:r>
        <w:rPr>
          <w:rStyle w:val="Teksttreci2"/>
          <w:b/>
          <w:bCs/>
          <w:color w:val="000000"/>
        </w:rPr>
        <w:t xml:space="preserve">. Jest to pożyczka z niem. </w:t>
      </w:r>
      <w:r>
        <w:rPr>
          <w:rStyle w:val="Teksttreci2Kursywa"/>
          <w:b/>
          <w:bCs/>
          <w:color w:val="000000"/>
        </w:rPr>
        <w:t>Bor</w:t>
      </w:r>
      <w:r w:rsidRPr="00C12F6E">
        <w:rPr>
          <w:rStyle w:val="Teksttreci2Kursywa"/>
          <w:b/>
          <w:bCs/>
          <w:color w:val="000000"/>
          <w:lang w:eastAsia="en-US"/>
        </w:rPr>
        <w:t>ding</w:t>
      </w:r>
      <w:r w:rsidRPr="00C12F6E">
        <w:rPr>
          <w:rStyle w:val="Teksttreci2"/>
          <w:b/>
          <w:bCs/>
          <w:color w:val="000000"/>
          <w:lang w:eastAsia="en-US"/>
        </w:rPr>
        <w:t xml:space="preserve"> </w:t>
      </w:r>
      <w:r>
        <w:rPr>
          <w:rStyle w:val="Teksttreci2"/>
          <w:b/>
          <w:bCs/>
          <w:color w:val="000000"/>
        </w:rPr>
        <w:t>«rodzaj płasko</w:t>
      </w:r>
      <w:r>
        <w:rPr>
          <w:rStyle w:val="Teksttreci2"/>
          <w:b/>
          <w:bCs/>
          <w:color w:val="000000"/>
        </w:rPr>
        <w:softHyphen/>
        <w:t xml:space="preserve">dennego statku, lichtuga». Przy polszczeniu tego wyrazu końcowe </w:t>
      </w:r>
      <w:r>
        <w:rPr>
          <w:rStyle w:val="Teksttreci2Kursywa"/>
          <w:b/>
          <w:bCs/>
          <w:color w:val="000000"/>
        </w:rPr>
        <w:t>-g</w:t>
      </w:r>
      <w:r>
        <w:rPr>
          <w:rStyle w:val="Teksttreci2"/>
          <w:b/>
          <w:bCs/>
          <w:color w:val="000000"/>
        </w:rPr>
        <w:t xml:space="preserve"> dało poi. </w:t>
      </w:r>
      <w:r>
        <w:rPr>
          <w:rStyle w:val="Teksttreci2Kursywa"/>
          <w:b/>
          <w:bCs/>
          <w:color w:val="000000"/>
        </w:rPr>
        <w:t xml:space="preserve">-ek </w:t>
      </w:r>
      <w:r>
        <w:rPr>
          <w:rStyle w:val="Teksttreci2"/>
          <w:b/>
          <w:bCs/>
          <w:color w:val="000000"/>
        </w:rPr>
        <w:t xml:space="preserve">(por. śr. -g.- niem. </w:t>
      </w:r>
      <w:r>
        <w:rPr>
          <w:rStyle w:val="Teksttreci2Kursywa"/>
          <w:b/>
          <w:bCs/>
          <w:color w:val="000000"/>
        </w:rPr>
        <w:t>ganc</w:t>
      </w:r>
      <w:r>
        <w:rPr>
          <w:rStyle w:val="Teksttreci2"/>
          <w:b/>
          <w:bCs/>
          <w:color w:val="000000"/>
        </w:rPr>
        <w:t xml:space="preserve">, nowoniem. </w:t>
      </w:r>
      <w:r>
        <w:rPr>
          <w:rStyle w:val="Teksttreci2Kursywa"/>
          <w:b/>
          <w:bCs/>
          <w:color w:val="000000"/>
        </w:rPr>
        <w:t>Gang</w:t>
      </w:r>
      <w:r>
        <w:rPr>
          <w:rStyle w:val="Teksttreci2"/>
          <w:b/>
          <w:bCs/>
          <w:color w:val="000000"/>
        </w:rPr>
        <w:t xml:space="preserve"> &gt; pol. </w:t>
      </w:r>
      <w:r>
        <w:rPr>
          <w:rStyle w:val="Teksttreci2Kursywa"/>
          <w:b/>
          <w:bCs/>
          <w:color w:val="000000"/>
        </w:rPr>
        <w:t>ganek</w:t>
      </w:r>
      <w:r>
        <w:rPr>
          <w:rStyle w:val="Teksttreci2"/>
          <w:b/>
          <w:bCs/>
          <w:color w:val="000000"/>
          <w:vertAlign w:val="superscript"/>
        </w:rPr>
        <w:t>3S</w:t>
      </w:r>
      <w:r>
        <w:rPr>
          <w:rStyle w:val="Teksttreci2"/>
          <w:b/>
          <w:bCs/>
          <w:color w:val="000000"/>
        </w:rPr>
        <w:t xml:space="preserve">, niem. </w:t>
      </w:r>
      <w:r>
        <w:rPr>
          <w:rStyle w:val="Teksttreci2Kursywa"/>
          <w:b/>
          <w:bCs/>
          <w:color w:val="000000"/>
          <w:lang w:val="de-DE" w:eastAsia="de-DE"/>
        </w:rPr>
        <w:t>Ladung</w:t>
      </w:r>
      <w:r>
        <w:rPr>
          <w:rStyle w:val="Teksttreci2"/>
          <w:b/>
          <w:bCs/>
          <w:color w:val="000000"/>
          <w:lang w:val="de-DE" w:eastAsia="de-DE"/>
        </w:rPr>
        <w:t xml:space="preserve"> </w:t>
      </w:r>
      <w:r>
        <w:rPr>
          <w:rStyle w:val="Teksttreci2"/>
          <w:b/>
          <w:bCs/>
          <w:color w:val="000000"/>
        </w:rPr>
        <w:t xml:space="preserve">&gt; </w:t>
      </w:r>
      <w:r>
        <w:rPr>
          <w:rStyle w:val="Teksttreci2"/>
          <w:b/>
          <w:bCs/>
          <w:color w:val="000000"/>
          <w:lang w:val="de-DE" w:eastAsia="de-DE"/>
        </w:rPr>
        <w:t xml:space="preserve">pol. </w:t>
      </w:r>
      <w:r>
        <w:rPr>
          <w:rStyle w:val="Teksttreci2Kursywa"/>
          <w:b/>
          <w:bCs/>
          <w:color w:val="000000"/>
        </w:rPr>
        <w:t>ładunek</w:t>
      </w:r>
      <w:r>
        <w:rPr>
          <w:rStyle w:val="Teksttreci2"/>
          <w:b/>
          <w:bCs/>
          <w:color w:val="000000"/>
        </w:rPr>
        <w:t xml:space="preserve"> itd.</w:t>
      </w:r>
      <w:r>
        <w:rPr>
          <w:rStyle w:val="Teksttreci2"/>
          <w:b/>
          <w:bCs/>
          <w:color w:val="000000"/>
          <w:vertAlign w:val="superscript"/>
        </w:rPr>
        <w:t>39 40</w:t>
      </w:r>
      <w:r>
        <w:rPr>
          <w:rStyle w:val="Teksttreci2"/>
          <w:b/>
          <w:bCs/>
          <w:color w:val="000000"/>
        </w:rPr>
        <w:t xml:space="preserve">). Następnie zmieniono rodzaj gramatyczny tego wyrazu na żeński (może pod wpływem </w:t>
      </w:r>
      <w:r>
        <w:rPr>
          <w:rStyle w:val="Teksttreci2Kursywa"/>
          <w:b/>
          <w:bCs/>
          <w:color w:val="000000"/>
        </w:rPr>
        <w:t>lodzi</w:t>
      </w:r>
      <w:r>
        <w:rPr>
          <w:rStyle w:val="Teksttreci2"/>
          <w:b/>
          <w:bCs/>
          <w:color w:val="000000"/>
        </w:rPr>
        <w:t xml:space="preserve">, </w:t>
      </w:r>
      <w:r>
        <w:rPr>
          <w:rStyle w:val="Teksttreci2Kursywa"/>
          <w:b/>
          <w:bCs/>
          <w:color w:val="000000"/>
        </w:rPr>
        <w:t>szkuty</w:t>
      </w:r>
      <w:r>
        <w:rPr>
          <w:rStyle w:val="Teksttreci2"/>
          <w:b/>
          <w:bCs/>
          <w:color w:val="000000"/>
        </w:rPr>
        <w:t xml:space="preserve">, </w:t>
      </w:r>
      <w:r>
        <w:rPr>
          <w:rStyle w:val="Teksttreci2Kursywa"/>
          <w:b/>
          <w:bCs/>
          <w:color w:val="000000"/>
        </w:rPr>
        <w:t>liehtugi</w:t>
      </w:r>
      <w:r>
        <w:rPr>
          <w:rStyle w:val="Teksttreci2"/>
          <w:b/>
          <w:bCs/>
          <w:color w:val="000000"/>
        </w:rPr>
        <w:t xml:space="preserve"> itd., też </w:t>
      </w:r>
      <w:r>
        <w:rPr>
          <w:rStyle w:val="Teksttreci2Kursywa"/>
          <w:b/>
          <w:bCs/>
          <w:color w:val="000000"/>
        </w:rPr>
        <w:t>nawy);</w:t>
      </w:r>
      <w:r>
        <w:rPr>
          <w:rStyle w:val="Teksttreci2"/>
          <w:b/>
          <w:bCs/>
          <w:color w:val="000000"/>
        </w:rPr>
        <w:t xml:space="preserve"> otrzymał on w zakoń</w:t>
      </w:r>
      <w:r>
        <w:rPr>
          <w:rStyle w:val="Teksttreci2"/>
          <w:b/>
          <w:bCs/>
          <w:color w:val="000000"/>
        </w:rPr>
        <w:softHyphen/>
        <w:t xml:space="preserve">czeniu </w:t>
      </w:r>
      <w:r>
        <w:rPr>
          <w:rStyle w:val="Teksttreci2Kursywa"/>
          <w:b/>
          <w:bCs/>
          <w:color w:val="000000"/>
        </w:rPr>
        <w:t>-ka: burdinek</w:t>
      </w:r>
      <w:r>
        <w:rPr>
          <w:rStyle w:val="Teksttreci2"/>
          <w:b/>
          <w:bCs/>
          <w:color w:val="000000"/>
        </w:rPr>
        <w:t xml:space="preserve"> &gt; </w:t>
      </w:r>
      <w:r>
        <w:rPr>
          <w:rStyle w:val="Teksttreci2Kursywa"/>
          <w:b/>
          <w:bCs/>
          <w:color w:val="000000"/>
        </w:rPr>
        <w:t>burdynka.</w:t>
      </w:r>
      <w:r>
        <w:rPr>
          <w:rStyle w:val="Teksttreci2"/>
          <w:b/>
          <w:bCs/>
          <w:color w:val="000000"/>
        </w:rPr>
        <w:t xml:space="preserve"> Ponieważ to </w:t>
      </w:r>
      <w:r>
        <w:rPr>
          <w:rStyle w:val="Teksttreci2Kursywa"/>
          <w:b/>
          <w:bCs/>
          <w:color w:val="000000"/>
        </w:rPr>
        <w:t>-ka</w:t>
      </w:r>
      <w:r>
        <w:rPr>
          <w:rStyle w:val="Teksttreci2"/>
          <w:b/>
          <w:bCs/>
          <w:color w:val="000000"/>
        </w:rPr>
        <w:t xml:space="preserve"> (pierw, </w:t>
      </w:r>
      <w:r>
        <w:rPr>
          <w:rStyle w:val="Teksttreci2Kursywa"/>
          <w:b/>
          <w:bCs/>
          <w:color w:val="000000"/>
        </w:rPr>
        <w:t>-ek)</w:t>
      </w:r>
      <w:r>
        <w:rPr>
          <w:rStyle w:val="Teksttreci2"/>
          <w:b/>
          <w:bCs/>
          <w:color w:val="000000"/>
        </w:rPr>
        <w:t xml:space="preserve"> odczuwano widocz</w:t>
      </w:r>
      <w:r>
        <w:rPr>
          <w:rStyle w:val="Teksttreci2"/>
          <w:b/>
          <w:bCs/>
          <w:color w:val="000000"/>
        </w:rPr>
        <w:softHyphen/>
        <w:t xml:space="preserve">nie jako </w:t>
      </w:r>
      <w:r w:rsidRPr="00C12F6E">
        <w:rPr>
          <w:rStyle w:val="Teksttreci2"/>
          <w:b/>
          <w:bCs/>
          <w:color w:val="000000"/>
          <w:lang w:eastAsia="en-US"/>
        </w:rPr>
        <w:t xml:space="preserve">formant </w:t>
      </w:r>
      <w:r>
        <w:rPr>
          <w:rStyle w:val="Teksttreci2"/>
          <w:b/>
          <w:bCs/>
          <w:color w:val="000000"/>
        </w:rPr>
        <w:t xml:space="preserve">deminutywny (choćby według najbliższej semantycznie pary </w:t>
      </w:r>
      <w:r>
        <w:rPr>
          <w:rStyle w:val="Teksttreci2Kursywa"/>
          <w:b/>
          <w:bCs/>
          <w:color w:val="000000"/>
        </w:rPr>
        <w:t>łódź: łódka</w:t>
      </w:r>
      <w:r>
        <w:rPr>
          <w:rStyle w:val="Teksttreci2"/>
          <w:b/>
          <w:bCs/>
          <w:color w:val="000000"/>
        </w:rPr>
        <w:t xml:space="preserve">; też np. </w:t>
      </w:r>
      <w:r>
        <w:rPr>
          <w:rStyle w:val="Teksttreci2Kursywa"/>
          <w:b/>
          <w:bCs/>
          <w:color w:val="000000"/>
        </w:rPr>
        <w:t>chusta</w:t>
      </w:r>
      <w:r>
        <w:rPr>
          <w:rStyle w:val="Teksttreci2"/>
          <w:b/>
          <w:bCs/>
          <w:color w:val="000000"/>
        </w:rPr>
        <w:t xml:space="preserve"> : </w:t>
      </w:r>
      <w:r>
        <w:rPr>
          <w:rStyle w:val="Teksttreci2Kursywa"/>
          <w:b/>
          <w:bCs/>
          <w:color w:val="000000"/>
        </w:rPr>
        <w:t>chustka</w:t>
      </w:r>
      <w:r>
        <w:rPr>
          <w:rStyle w:val="Teksttreci2"/>
          <w:b/>
          <w:bCs/>
          <w:color w:val="000000"/>
        </w:rPr>
        <w:t xml:space="preserve">, z alternacją głoskową </w:t>
      </w:r>
      <w:r>
        <w:rPr>
          <w:rStyle w:val="Teksttreci2Kursywa"/>
          <w:b/>
          <w:bCs/>
          <w:color w:val="000000"/>
        </w:rPr>
        <w:t>ch</w:t>
      </w:r>
      <w:r>
        <w:rPr>
          <w:rStyle w:val="Teksttreci2"/>
          <w:b/>
          <w:bCs/>
          <w:color w:val="000000"/>
        </w:rPr>
        <w:t xml:space="preserve"> &gt; </w:t>
      </w:r>
      <w:r>
        <w:rPr>
          <w:rStyle w:val="Teksttreci2Kursywa"/>
          <w:b/>
          <w:bCs/>
          <w:color w:val="000000"/>
        </w:rPr>
        <w:t>sz</w:t>
      </w:r>
      <w:r>
        <w:rPr>
          <w:rStyle w:val="Teksttreci2"/>
          <w:b/>
          <w:bCs/>
          <w:color w:val="000000"/>
        </w:rPr>
        <w:t xml:space="preserve"> np. </w:t>
      </w:r>
      <w:r>
        <w:rPr>
          <w:rStyle w:val="Teksttreci2Kursywa"/>
          <w:b/>
          <w:bCs/>
          <w:color w:val="000000"/>
        </w:rPr>
        <w:t>mucha</w:t>
      </w:r>
      <w:r>
        <w:rPr>
          <w:rStyle w:val="Teksttreci2"/>
          <w:b/>
          <w:bCs/>
          <w:color w:val="000000"/>
        </w:rPr>
        <w:t xml:space="preserve"> : </w:t>
      </w:r>
      <w:r>
        <w:rPr>
          <w:rStyle w:val="Teksttreci2Kursywa"/>
          <w:b/>
          <w:bCs/>
          <w:color w:val="000000"/>
        </w:rPr>
        <w:t>muszka</w:t>
      </w:r>
      <w:r>
        <w:rPr>
          <w:rStyle w:val="Teksttreci2"/>
          <w:b/>
          <w:bCs/>
          <w:color w:val="000000"/>
        </w:rPr>
        <w:t xml:space="preserve">; również jeśli idzie o podobnie brzmiący </w:t>
      </w:r>
      <w:r w:rsidRPr="00C12F6E">
        <w:rPr>
          <w:rStyle w:val="Teksttreci2"/>
          <w:b/>
          <w:bCs/>
          <w:color w:val="000000"/>
          <w:lang w:eastAsia="en-US"/>
        </w:rPr>
        <w:t xml:space="preserve">formant </w:t>
      </w:r>
      <w:r>
        <w:rPr>
          <w:rStyle w:val="Teksttreci2Kursywa"/>
          <w:b/>
          <w:bCs/>
          <w:color w:val="000000"/>
        </w:rPr>
        <w:t>-ek</w:t>
      </w:r>
      <w:r>
        <w:rPr>
          <w:rStyle w:val="Teksttreci2"/>
          <w:b/>
          <w:bCs/>
          <w:color w:val="000000"/>
        </w:rPr>
        <w:t xml:space="preserve"> np. </w:t>
      </w:r>
      <w:r>
        <w:rPr>
          <w:rStyle w:val="Teksttreci2Kursywa"/>
          <w:b/>
          <w:bCs/>
          <w:color w:val="000000"/>
        </w:rPr>
        <w:t>kot</w:t>
      </w:r>
      <w:r>
        <w:rPr>
          <w:rStyle w:val="Teksttreci2"/>
          <w:b/>
          <w:bCs/>
          <w:color w:val="000000"/>
        </w:rPr>
        <w:t xml:space="preserve">: </w:t>
      </w:r>
      <w:r>
        <w:rPr>
          <w:rStyle w:val="Teksttreci2Kursywa"/>
          <w:b/>
          <w:bCs/>
          <w:color w:val="000000"/>
        </w:rPr>
        <w:t>kotek</w:t>
      </w:r>
      <w:r>
        <w:rPr>
          <w:rStyle w:val="Teksttreci2"/>
          <w:b/>
          <w:bCs/>
          <w:color w:val="000000"/>
        </w:rPr>
        <w:t xml:space="preserve">, </w:t>
      </w:r>
      <w:r>
        <w:rPr>
          <w:rStyle w:val="Teksttreci2Kursywa"/>
          <w:b/>
          <w:bCs/>
          <w:color w:val="000000"/>
        </w:rPr>
        <w:t>kożuch</w:t>
      </w:r>
      <w:r>
        <w:rPr>
          <w:rStyle w:val="Teksttreci2"/>
          <w:b/>
          <w:bCs/>
          <w:color w:val="000000"/>
        </w:rPr>
        <w:t xml:space="preserve"> : </w:t>
      </w:r>
      <w:r>
        <w:rPr>
          <w:rStyle w:val="Teksttreci2Kursywa"/>
          <w:b/>
          <w:bCs/>
          <w:color w:val="000000"/>
        </w:rPr>
        <w:t>ko</w:t>
      </w:r>
      <w:r>
        <w:rPr>
          <w:rStyle w:val="Teksttreci2Kursywa"/>
          <w:b/>
          <w:bCs/>
          <w:color w:val="000000"/>
        </w:rPr>
        <w:softHyphen/>
        <w:t>żuszek</w:t>
      </w:r>
      <w:r>
        <w:rPr>
          <w:rStyle w:val="Teksttreci2"/>
          <w:b/>
          <w:bCs/>
          <w:color w:val="000000"/>
        </w:rPr>
        <w:t xml:space="preserve"> itd). — przez eliminację „deminutywnego” elementu </w:t>
      </w:r>
      <w:r>
        <w:rPr>
          <w:rStyle w:val="Teksttreci2Kursywa"/>
          <w:b/>
          <w:bCs/>
          <w:color w:val="000000"/>
        </w:rPr>
        <w:t>-k-</w:t>
      </w:r>
      <w:r>
        <w:rPr>
          <w:rStyle w:val="Teksttreci2"/>
          <w:b/>
          <w:bCs/>
          <w:color w:val="000000"/>
        </w:rPr>
        <w:t xml:space="preserve"> doszło się do postaci </w:t>
      </w:r>
      <w:r>
        <w:rPr>
          <w:rStyle w:val="Teksttreci2Kursywa"/>
          <w:b/>
          <w:bCs/>
          <w:color w:val="000000"/>
        </w:rPr>
        <w:t>burdyna.</w:t>
      </w:r>
      <w:r>
        <w:rPr>
          <w:rStyle w:val="Teksttreci2"/>
          <w:b/>
          <w:bCs/>
          <w:color w:val="000000"/>
        </w:rPr>
        <w:t xml:space="preserve"> Tę pseudoneutralną formę uznano oczywiście za podstawową: Ślaski w swym Polskim słowniku marynarskim z r. 1926 umieścił ją na pierwszym miejscu</w:t>
      </w:r>
      <w:r>
        <w:rPr>
          <w:rStyle w:val="Teksttreci2"/>
          <w:b/>
          <w:bCs/>
          <w:color w:val="000000"/>
          <w:vertAlign w:val="superscript"/>
        </w:rPr>
        <w:footnoteReference w:id="41"/>
      </w:r>
      <w:r>
        <w:rPr>
          <w:rStyle w:val="Teksttreci2"/>
          <w:b/>
          <w:bCs/>
          <w:color w:val="000000"/>
        </w:rPr>
        <w:t>. Za nim poszła literatura</w:t>
      </w:r>
      <w:r>
        <w:rPr>
          <w:rStyle w:val="Teksttreci2"/>
          <w:b/>
          <w:bCs/>
          <w:color w:val="000000"/>
          <w:vertAlign w:val="superscript"/>
        </w:rPr>
        <w:footnoteReference w:id="42"/>
      </w:r>
      <w:r>
        <w:rPr>
          <w:rStyle w:val="Teksttreci2"/>
          <w:b/>
          <w:bCs/>
          <w:color w:val="000000"/>
        </w:rPr>
        <w:t>.</w:t>
      </w:r>
    </w:p>
    <w:p w:rsidR="00227D90" w:rsidRDefault="00227D90">
      <w:pPr>
        <w:pStyle w:val="Teksttreci21"/>
        <w:shd w:val="clear" w:color="auto" w:fill="auto"/>
        <w:spacing w:before="0" w:after="315" w:line="294" w:lineRule="exact"/>
        <w:ind w:right="660" w:firstLine="400"/>
      </w:pPr>
      <w:r>
        <w:rPr>
          <w:rStyle w:val="Teksttreci2"/>
          <w:b/>
          <w:bCs/>
          <w:color w:val="000000"/>
        </w:rPr>
        <w:t xml:space="preserve">Nawet jeśli uznamy, że cały ten proces, a więc przejście </w:t>
      </w:r>
      <w:r>
        <w:rPr>
          <w:rStyle w:val="Teksttreci2Kursywa"/>
          <w:b/>
          <w:bCs/>
          <w:color w:val="000000"/>
        </w:rPr>
        <w:t>burd(i)ynek</w:t>
      </w:r>
      <w:r>
        <w:rPr>
          <w:rStyle w:val="Teksttreci2"/>
          <w:b/>
          <w:bCs/>
          <w:color w:val="000000"/>
        </w:rPr>
        <w:t xml:space="preserve"> &gt; </w:t>
      </w:r>
      <w:r>
        <w:rPr>
          <w:rStyle w:val="Teksttreci2Kursywa"/>
          <w:b/>
          <w:bCs/>
          <w:color w:val="000000"/>
        </w:rPr>
        <w:t>burdynka</w:t>
      </w:r>
      <w:r>
        <w:rPr>
          <w:rStyle w:val="Teksttreci2"/>
          <w:b/>
          <w:bCs/>
          <w:color w:val="000000"/>
        </w:rPr>
        <w:t xml:space="preserve"> &gt; </w:t>
      </w:r>
      <w:r>
        <w:rPr>
          <w:rStyle w:val="Teksttreci2Kursywa"/>
          <w:b/>
          <w:bCs/>
          <w:color w:val="000000"/>
        </w:rPr>
        <w:t>burdyna</w:t>
      </w:r>
      <w:r>
        <w:rPr>
          <w:rStyle w:val="Teksttreci2"/>
          <w:b/>
          <w:bCs/>
          <w:color w:val="000000"/>
        </w:rPr>
        <w:t xml:space="preserve"> jest wynikiem spekulacji samego Śląskiego (bo zupełnie nie znamy życia tego wyrazu w polszczyźnie, notuje go, poza Kalepinem— 1590 r., bodajże tylko Śląski — 1926 r.</w:t>
      </w:r>
      <w:r>
        <w:rPr>
          <w:rStyle w:val="Teksttreci2"/>
          <w:b/>
          <w:bCs/>
          <w:color w:val="000000"/>
          <w:vertAlign w:val="superscript"/>
        </w:rPr>
        <w:footnoteReference w:id="43"/>
      </w:r>
      <w:r>
        <w:rPr>
          <w:rStyle w:val="Teksttreci2"/>
          <w:b/>
          <w:bCs/>
          <w:color w:val="000000"/>
        </w:rPr>
        <w:t>), a więc jeśli nawet przyjmiemy, że jest to pomysł indywi</w:t>
      </w:r>
      <w:r>
        <w:rPr>
          <w:rStyle w:val="Teksttreci2"/>
          <w:b/>
          <w:bCs/>
          <w:color w:val="000000"/>
        </w:rPr>
        <w:softHyphen/>
        <w:t xml:space="preserve">dualny, konstrukcja jednostkowego użytkownika języka polskiego, to jednak chyba i w takim wypadku przykład ten może świadczyć o „tendencji” odczuwania </w:t>
      </w:r>
      <w:r>
        <w:rPr>
          <w:rStyle w:val="Teksttreci2Kursywa"/>
          <w:b/>
          <w:bCs/>
          <w:color w:val="000000"/>
        </w:rPr>
        <w:t xml:space="preserve">-k-  </w:t>
      </w:r>
      <w:r>
        <w:rPr>
          <w:rStyle w:val="Teksttreci2"/>
          <w:b/>
          <w:bCs/>
          <w:color w:val="000000"/>
        </w:rPr>
        <w:t>w części sufiksalnej jako elementu o funkcji deminutywnej.</w:t>
      </w:r>
    </w:p>
    <w:p w:rsidR="00227D90" w:rsidRDefault="00227D90">
      <w:pPr>
        <w:pStyle w:val="Teksttreci50"/>
        <w:shd w:val="clear" w:color="auto" w:fill="auto"/>
        <w:spacing w:after="199" w:line="200" w:lineRule="exact"/>
        <w:ind w:firstLine="400"/>
      </w:pPr>
      <w:r>
        <w:rPr>
          <w:rStyle w:val="Teksttreci5"/>
          <w:b/>
          <w:bCs/>
          <w:i/>
          <w:iCs/>
          <w:color w:val="000000"/>
        </w:rPr>
        <w:t>W SPRAWIE</w:t>
      </w:r>
      <w:r>
        <w:rPr>
          <w:rStyle w:val="Teksttreci5Bezkursywy"/>
          <w:b/>
          <w:bCs/>
          <w:i w:val="0"/>
          <w:iCs w:val="0"/>
          <w:color w:val="000000"/>
        </w:rPr>
        <w:t xml:space="preserve"> „</w:t>
      </w:r>
      <w:r>
        <w:rPr>
          <w:rStyle w:val="Teksttreci5"/>
          <w:b/>
          <w:bCs/>
          <w:i/>
          <w:iCs/>
          <w:color w:val="000000"/>
        </w:rPr>
        <w:t>ŚLADÓW</w:t>
      </w:r>
      <w:r>
        <w:rPr>
          <w:rStyle w:val="Teksttreci5Bezkursywy"/>
          <w:b/>
          <w:bCs/>
          <w:i w:val="0"/>
          <w:iCs w:val="0"/>
          <w:color w:val="000000"/>
        </w:rPr>
        <w:t xml:space="preserve">” </w:t>
      </w:r>
      <w:r>
        <w:rPr>
          <w:rStyle w:val="Teksttreci5"/>
          <w:b/>
          <w:bCs/>
          <w:i/>
          <w:iCs/>
          <w:color w:val="000000"/>
        </w:rPr>
        <w:t>KASPRA BEKIESZA W FOLKLORZE KASZUBSKIM</w:t>
      </w:r>
    </w:p>
    <w:p w:rsidR="00227D90" w:rsidRDefault="00227D90">
      <w:pPr>
        <w:pStyle w:val="Teksttreci21"/>
        <w:shd w:val="clear" w:color="auto" w:fill="auto"/>
        <w:spacing w:before="0" w:line="294" w:lineRule="exact"/>
        <w:ind w:right="660" w:firstLine="400"/>
      </w:pPr>
      <w:r>
        <w:rPr>
          <w:rStyle w:val="Teksttreci2"/>
          <w:b/>
          <w:bCs/>
          <w:color w:val="000000"/>
        </w:rPr>
        <w:t>L. Kiss w jednej z cytowanych tutaj prac</w:t>
      </w:r>
      <w:r>
        <w:rPr>
          <w:rStyle w:val="Teksttreci2"/>
          <w:b/>
          <w:bCs/>
          <w:color w:val="000000"/>
          <w:vertAlign w:val="superscript"/>
        </w:rPr>
        <w:footnoteReference w:id="44"/>
      </w:r>
      <w:r>
        <w:rPr>
          <w:rStyle w:val="Teksttreci2"/>
          <w:b/>
          <w:bCs/>
          <w:color w:val="000000"/>
        </w:rPr>
        <w:t xml:space="preserve"> marginesowo zaznacza, że Kasper Bekiesz zostawił „ślady” nie tylko w polskim słownictwie (pospolitym): </w:t>
      </w:r>
      <w:r>
        <w:rPr>
          <w:rStyle w:val="Teksttreci2Kursywa"/>
          <w:b/>
          <w:bCs/>
          <w:color w:val="000000"/>
        </w:rPr>
        <w:t>bekieszka</w:t>
      </w:r>
      <w:r>
        <w:rPr>
          <w:rStyle w:val="Teksttreci2"/>
          <w:b/>
          <w:bCs/>
          <w:color w:val="000000"/>
        </w:rPr>
        <w:t xml:space="preserve">, </w:t>
      </w:r>
      <w:r>
        <w:rPr>
          <w:rStyle w:val="Teksttreci2Kursywa"/>
          <w:b/>
          <w:bCs/>
          <w:color w:val="000000"/>
        </w:rPr>
        <w:t>bekiesza</w:t>
      </w:r>
      <w:r>
        <w:rPr>
          <w:rStyle w:val="Teksttreci2"/>
          <w:b/>
          <w:bCs/>
          <w:color w:val="000000"/>
        </w:rPr>
        <w:t>, lecz także w polskim folklorze i w toponomastyce. „Ślad” w folklorze</w:t>
      </w:r>
      <w:r>
        <w:rPr>
          <w:rStyle w:val="Teksttreci2"/>
          <w:b/>
          <w:bCs/>
          <w:color w:val="000000"/>
          <w:vertAlign w:val="superscript"/>
        </w:rPr>
        <w:footnoteReference w:id="45"/>
      </w:r>
      <w:r>
        <w:rPr>
          <w:rStyle w:val="Teksttreci2"/>
          <w:b/>
          <w:bCs/>
          <w:color w:val="000000"/>
          <w:vertAlign w:val="superscript"/>
        </w:rPr>
        <w:t xml:space="preserve"> </w:t>
      </w:r>
      <w:r>
        <w:rPr>
          <w:rStyle w:val="Teksttreci2"/>
          <w:b/>
          <w:bCs/>
          <w:color w:val="000000"/>
          <w:vertAlign w:val="superscript"/>
        </w:rPr>
        <w:footnoteReference w:id="46"/>
      </w:r>
      <w:r>
        <w:rPr>
          <w:rStyle w:val="Teksttreci2"/>
          <w:b/>
          <w:bCs/>
          <w:color w:val="000000"/>
          <w:vertAlign w:val="superscript"/>
        </w:rPr>
        <w:t xml:space="preserve"> </w:t>
      </w:r>
      <w:r>
        <w:rPr>
          <w:rStyle w:val="Teksttreci2"/>
          <w:b/>
          <w:bCs/>
          <w:color w:val="000000"/>
        </w:rPr>
        <w:t xml:space="preserve">to zachowane do dzisiaj </w:t>
      </w:r>
      <w:r>
        <w:rPr>
          <w:rStyle w:val="Teksttreci2"/>
          <w:b/>
          <w:bCs/>
          <w:color w:val="000000"/>
        </w:rPr>
        <w:lastRenderedPageBreak/>
        <w:t xml:space="preserve">na Kaszubach przysłowie „Chto </w:t>
      </w:r>
      <w:r w:rsidRPr="00C12F6E">
        <w:rPr>
          <w:rStyle w:val="Teksttreci2"/>
          <w:b/>
          <w:bCs/>
          <w:color w:val="000000"/>
          <w:lang w:eastAsia="en-US"/>
        </w:rPr>
        <w:t xml:space="preserve">wo </w:t>
      </w:r>
      <w:r>
        <w:rPr>
          <w:rStyle w:val="Teksttreci2"/>
          <w:b/>
          <w:bCs/>
          <w:color w:val="000000"/>
        </w:rPr>
        <w:t>njebo njestoi, ten sę pjekła njeboji”</w:t>
      </w:r>
      <w:r>
        <w:rPr>
          <w:rStyle w:val="Teksttreci2"/>
          <w:b/>
          <w:bCs/>
          <w:color w:val="000000"/>
          <w:vertAlign w:val="superscript"/>
        </w:rPr>
        <w:footnoteReference w:id="47"/>
      </w:r>
      <w:r>
        <w:rPr>
          <w:rStyle w:val="Teksttreci2"/>
          <w:b/>
          <w:bCs/>
          <w:color w:val="000000"/>
        </w:rPr>
        <w:t>, oparte na apoftegmacie Bekiesza „O niebo nie stoję, piekła się nie boję, ziemi się oddaję” (Bekiesz miał to wypowiedzieć na łożu śmierci</w:t>
      </w:r>
      <w:r>
        <w:rPr>
          <w:rStyle w:val="Teksttreci2"/>
          <w:b/>
          <w:bCs/>
          <w:color w:val="000000"/>
          <w:vertAlign w:val="superscript"/>
        </w:rPr>
        <w:footnoteReference w:id="48"/>
      </w:r>
      <w:r>
        <w:rPr>
          <w:rStyle w:val="Teksttreci2"/>
          <w:b/>
          <w:bCs/>
          <w:color w:val="000000"/>
        </w:rPr>
        <w:t>). L. Kiss powołuje się tu na znane paremiologiczne dzieło J. Krzyżanowskiego: Mądrej głowie...</w:t>
      </w:r>
      <w:r>
        <w:rPr>
          <w:rStyle w:val="Teksttreci2"/>
          <w:b/>
          <w:bCs/>
          <w:color w:val="000000"/>
          <w:vertAlign w:val="superscript"/>
        </w:rPr>
        <w:t>48</w:t>
      </w:r>
    </w:p>
    <w:p w:rsidR="00227D90" w:rsidRDefault="00227D90">
      <w:pPr>
        <w:pStyle w:val="Teksttreci21"/>
        <w:shd w:val="clear" w:color="auto" w:fill="auto"/>
        <w:spacing w:before="0" w:line="294" w:lineRule="exact"/>
        <w:ind w:right="660" w:firstLine="400"/>
      </w:pPr>
      <w:r>
        <w:rPr>
          <w:rStyle w:val="Teksttreci2"/>
          <w:b/>
          <w:bCs/>
          <w:color w:val="000000"/>
        </w:rPr>
        <w:t xml:space="preserve">Temu „przysłowiu kaszubskiemu” warto poświęcić kilka słów (choć właściwie nie jest to zagadnienie językoznawcze, raczej literacko-językowe), tym bardziej że—jak widzimy — z książki </w:t>
      </w:r>
      <w:r w:rsidRPr="00C12F6E">
        <w:rPr>
          <w:rStyle w:val="Teksttreci2"/>
          <w:b/>
          <w:bCs/>
          <w:color w:val="000000"/>
          <w:lang w:eastAsia="en-US"/>
        </w:rPr>
        <w:t xml:space="preserve">prof. </w:t>
      </w:r>
      <w:r>
        <w:rPr>
          <w:rStyle w:val="Teksttreci2"/>
          <w:b/>
          <w:bCs/>
          <w:color w:val="000000"/>
        </w:rPr>
        <w:t>Krzyżanowskiego wędruje ono dalej (znalazło się w lite</w:t>
      </w:r>
      <w:r>
        <w:rPr>
          <w:rStyle w:val="Teksttreci2"/>
          <w:b/>
          <w:bCs/>
          <w:color w:val="000000"/>
        </w:rPr>
        <w:softHyphen/>
        <w:t>raturze językoznawczej).</w:t>
      </w:r>
    </w:p>
    <w:p w:rsidR="00227D90" w:rsidRDefault="00227D90">
      <w:pPr>
        <w:pStyle w:val="Teksttreci21"/>
        <w:shd w:val="clear" w:color="auto" w:fill="auto"/>
        <w:spacing w:before="0" w:line="294" w:lineRule="exact"/>
        <w:ind w:right="660" w:firstLine="400"/>
        <w:sectPr w:rsidR="00227D90">
          <w:headerReference w:type="even" r:id="rId15"/>
          <w:headerReference w:type="default" r:id="rId16"/>
          <w:headerReference w:type="first" r:id="rId17"/>
          <w:pgSz w:w="11900" w:h="16840"/>
          <w:pgMar w:top="1448" w:right="1593" w:bottom="828" w:left="1079" w:header="0" w:footer="3" w:gutter="0"/>
          <w:cols w:space="708"/>
          <w:noEndnote/>
          <w:docGrid w:linePitch="360"/>
        </w:sectPr>
      </w:pPr>
      <w:r w:rsidRPr="00C12F6E">
        <w:rPr>
          <w:rStyle w:val="Teksttreci2"/>
          <w:b/>
          <w:bCs/>
          <w:color w:val="000000"/>
          <w:lang w:eastAsia="en-US"/>
        </w:rPr>
        <w:t xml:space="preserve">Prof. </w:t>
      </w:r>
      <w:r>
        <w:rPr>
          <w:rStyle w:val="Teksttreci2"/>
          <w:b/>
          <w:bCs/>
          <w:color w:val="000000"/>
        </w:rPr>
        <w:t>Krzyżanowski w cytowanym dziele pisze, że przysłowia tego poza „Kaszu</w:t>
      </w:r>
      <w:r>
        <w:rPr>
          <w:rStyle w:val="Teksttreci2"/>
          <w:b/>
          <w:bCs/>
          <w:color w:val="000000"/>
        </w:rPr>
        <w:softHyphen/>
        <w:t>bami nie spotykamy”; zamieścił je Ceynowa w swym Skorbie</w:t>
      </w:r>
      <w:r>
        <w:rPr>
          <w:rStyle w:val="Teksttreci2"/>
          <w:b/>
          <w:bCs/>
          <w:color w:val="000000"/>
          <w:vertAlign w:val="superscript"/>
        </w:rPr>
        <w:footnoteReference w:id="49"/>
      </w:r>
      <w:r>
        <w:rPr>
          <w:rStyle w:val="Teksttreci2"/>
          <w:b/>
          <w:bCs/>
          <w:color w:val="000000"/>
        </w:rPr>
        <w:t xml:space="preserve"> i stąd przeszło ono</w:t>
      </w:r>
    </w:p>
    <w:p w:rsidR="00227D90" w:rsidRDefault="00227D90">
      <w:pPr>
        <w:pStyle w:val="Teksttreci21"/>
        <w:shd w:val="clear" w:color="auto" w:fill="auto"/>
        <w:spacing w:before="0" w:line="318" w:lineRule="exact"/>
        <w:ind w:right="220"/>
      </w:pPr>
      <w:r>
        <w:rPr>
          <w:rStyle w:val="Teksttreci2"/>
          <w:b/>
          <w:bCs/>
          <w:color w:val="000000"/>
        </w:rPr>
        <w:lastRenderedPageBreak/>
        <w:t>do fundamentalnego Adalberga (s. v. Niebo</w:t>
      </w:r>
      <w:r>
        <w:rPr>
          <w:rStyle w:val="Teksttreci2"/>
          <w:b/>
          <w:bCs/>
          <w:color w:val="000000"/>
          <w:vertAlign w:val="subscript"/>
        </w:rPr>
        <w:t>15</w:t>
      </w:r>
      <w:r>
        <w:rPr>
          <w:rStyle w:val="Teksttreci2"/>
          <w:b/>
          <w:bCs/>
          <w:color w:val="000000"/>
        </w:rPr>
        <w:t xml:space="preserve">), przy czym zbiór Ceynowy jest jedyną pozycją bibliograficzną, do której się Adalberg odwołał zamieszczając wyznanie Bekiesza (przysłowie to jest również w rękopisie pisarza kaszubskiego J. </w:t>
      </w:r>
      <w:r>
        <w:rPr>
          <w:rStyle w:val="Teksttreci2"/>
          <w:b/>
          <w:bCs/>
          <w:color w:val="000000"/>
          <w:lang w:val="cs-CZ" w:eastAsia="cs-CZ"/>
        </w:rPr>
        <w:t>Patocka)</w:t>
      </w:r>
      <w:r>
        <w:rPr>
          <w:rStyle w:val="Teksttreci2"/>
          <w:b/>
          <w:bCs/>
          <w:color w:val="000000"/>
          <w:vertAlign w:val="superscript"/>
          <w:lang w:val="cs-CZ" w:eastAsia="cs-CZ"/>
        </w:rPr>
        <w:footnoteReference w:id="50"/>
      </w:r>
      <w:r>
        <w:rPr>
          <w:rStyle w:val="Teksttreci2"/>
          <w:b/>
          <w:bCs/>
          <w:color w:val="000000"/>
          <w:vertAlign w:val="superscript"/>
          <w:lang w:val="cs-CZ" w:eastAsia="cs-CZ"/>
        </w:rPr>
        <w:t xml:space="preserve"> </w:t>
      </w:r>
      <w:r>
        <w:rPr>
          <w:rStyle w:val="Teksttreci2"/>
          <w:b/>
          <w:bCs/>
          <w:color w:val="000000"/>
          <w:vertAlign w:val="superscript"/>
          <w:lang w:val="cs-CZ" w:eastAsia="cs-CZ"/>
        </w:rPr>
        <w:footnoteReference w:id="51"/>
      </w:r>
      <w:r>
        <w:rPr>
          <w:rStyle w:val="Teksttreci2"/>
          <w:b/>
          <w:bCs/>
          <w:color w:val="000000"/>
          <w:lang w:val="cs-CZ" w:eastAsia="cs-CZ"/>
        </w:rPr>
        <w:t>.</w:t>
      </w:r>
    </w:p>
    <w:p w:rsidR="00227D90" w:rsidRDefault="00227D90">
      <w:pPr>
        <w:pStyle w:val="Teksttreci21"/>
        <w:shd w:val="clear" w:color="auto" w:fill="auto"/>
        <w:spacing w:before="0" w:line="318" w:lineRule="exact"/>
        <w:ind w:right="220" w:firstLine="460"/>
      </w:pPr>
      <w:r>
        <w:rPr>
          <w:rStyle w:val="Teksttreci2"/>
          <w:b/>
          <w:bCs/>
          <w:color w:val="000000"/>
        </w:rPr>
        <w:t xml:space="preserve">Otóż należałoby sprawdzić, czy przysłowie to jest </w:t>
      </w:r>
      <w:r>
        <w:rPr>
          <w:rStyle w:val="Teksttreci2Odstpy3pt"/>
          <w:b/>
          <w:bCs/>
          <w:color w:val="000000"/>
        </w:rPr>
        <w:t>dzisiaj</w:t>
      </w:r>
      <w:r>
        <w:rPr>
          <w:rStyle w:val="Teksttreci2"/>
          <w:b/>
          <w:bCs/>
          <w:color w:val="000000"/>
        </w:rPr>
        <w:t xml:space="preserve"> rzeczywiście znane wśród </w:t>
      </w:r>
      <w:r>
        <w:rPr>
          <w:rStyle w:val="Teksttreci2Odstpy3pt"/>
          <w:b/>
          <w:bCs/>
          <w:color w:val="000000"/>
        </w:rPr>
        <w:t>ludności</w:t>
      </w:r>
      <w:r>
        <w:rPr>
          <w:rStyle w:val="Teksttreci2"/>
          <w:b/>
          <w:bCs/>
          <w:color w:val="000000"/>
        </w:rPr>
        <w:t xml:space="preserve"> kaszubskiej, a więc czy rzeczywiście wiedzie ono żywot poza drukowanym zbiorem Ceynowy i rękopiśmiennym zbiorem </w:t>
      </w:r>
      <w:r>
        <w:rPr>
          <w:rStyle w:val="Teksttreci2"/>
          <w:b/>
          <w:bCs/>
          <w:color w:val="000000"/>
          <w:lang w:val="cs-CZ" w:eastAsia="cs-CZ"/>
        </w:rPr>
        <w:t xml:space="preserve">Patočka). </w:t>
      </w:r>
      <w:r>
        <w:rPr>
          <w:rStyle w:val="Teksttreci2"/>
          <w:b/>
          <w:bCs/>
          <w:color w:val="000000"/>
        </w:rPr>
        <w:t>Cy</w:t>
      </w:r>
      <w:r>
        <w:rPr>
          <w:rStyle w:val="Teksttreci2"/>
          <w:b/>
          <w:bCs/>
          <w:color w:val="000000"/>
        </w:rPr>
        <w:softHyphen/>
        <w:t>towanego przysłowia nie słyszał bowiem etnograf-kaszubolog Bernard Sychta rodem ze środkowych Kaszub, znający cały teren z wielokrotnych, przez wiele lat czynionych wędrówek po wszystkich wsiach kaszubskich w celu zbierania materia</w:t>
      </w:r>
      <w:r>
        <w:rPr>
          <w:rStyle w:val="Teksttreci2"/>
          <w:b/>
          <w:bCs/>
          <w:color w:val="000000"/>
        </w:rPr>
        <w:softHyphen/>
        <w:t>łów dialektologicznych i etnograficznych do swego Słownika kaszubskiego na tle kultury ludowej</w:t>
      </w:r>
      <w:r>
        <w:rPr>
          <w:rStyle w:val="Teksttreci2"/>
          <w:b/>
          <w:bCs/>
          <w:color w:val="000000"/>
          <w:vertAlign w:val="superscript"/>
        </w:rPr>
        <w:footnoteReference w:id="52"/>
      </w:r>
      <w:r>
        <w:rPr>
          <w:rStyle w:val="Teksttreci2"/>
          <w:b/>
          <w:bCs/>
          <w:color w:val="000000"/>
        </w:rPr>
        <w:t xml:space="preserve">. A eksplorując w terenie na przysłowia zwraca on szczególną uwagę! Także inny kaszubski pisarz, i publicysta, Leon Roppel, przysłowie to zna tylko z Ceynowy i </w:t>
      </w:r>
      <w:r>
        <w:rPr>
          <w:rStyle w:val="Teksttreci2"/>
          <w:b/>
          <w:bCs/>
          <w:color w:val="000000"/>
          <w:lang w:val="cs-CZ" w:eastAsia="cs-CZ"/>
        </w:rPr>
        <w:t>Patocka</w:t>
      </w:r>
      <w:r>
        <w:rPr>
          <w:rStyle w:val="Teksttreci2"/>
          <w:b/>
          <w:bCs/>
          <w:color w:val="000000"/>
          <w:vertAlign w:val="superscript"/>
          <w:lang w:val="cs-CZ" w:eastAsia="cs-CZ"/>
        </w:rPr>
        <w:footnoteReference w:id="53"/>
      </w:r>
      <w:r>
        <w:rPr>
          <w:rStyle w:val="Teksttreci2"/>
          <w:b/>
          <w:bCs/>
          <w:color w:val="000000"/>
          <w:lang w:val="cs-CZ" w:eastAsia="cs-CZ"/>
        </w:rPr>
        <w:t>.</w:t>
      </w:r>
    </w:p>
    <w:p w:rsidR="00227D90" w:rsidRDefault="00227D90">
      <w:pPr>
        <w:pStyle w:val="Teksttreci21"/>
        <w:shd w:val="clear" w:color="auto" w:fill="auto"/>
        <w:spacing w:before="0" w:line="324" w:lineRule="exact"/>
        <w:ind w:right="220" w:firstLine="460"/>
      </w:pPr>
      <w:r w:rsidRPr="00C12F6E">
        <w:rPr>
          <w:rStyle w:val="Teksttreci2"/>
          <w:b/>
          <w:bCs/>
          <w:color w:val="000000"/>
          <w:lang w:eastAsia="en-US"/>
        </w:rPr>
        <w:t xml:space="preserve">Prof. </w:t>
      </w:r>
      <w:r>
        <w:rPr>
          <w:rStyle w:val="Teksttreci2"/>
          <w:b/>
          <w:bCs/>
          <w:color w:val="000000"/>
        </w:rPr>
        <w:t>Krzyżanowski pisze, że zastanawia okoliczność, iż się owo przysłowie „uchowało [...] do dzisiaj na Kaszubach, i tylko tam właśnie: Dlaczego? — w tej chwili odpowiedzieć nie umiemy”.</w:t>
      </w:r>
    </w:p>
    <w:p w:rsidR="00227D90" w:rsidRDefault="00227D90">
      <w:pPr>
        <w:pStyle w:val="Teksttreci21"/>
        <w:shd w:val="clear" w:color="auto" w:fill="auto"/>
        <w:spacing w:before="0" w:after="339" w:line="324" w:lineRule="exact"/>
        <w:ind w:right="220" w:firstLine="460"/>
      </w:pPr>
      <w:r>
        <w:rPr>
          <w:rStyle w:val="Teksttreci2"/>
          <w:b/>
          <w:bCs/>
          <w:color w:val="000000"/>
        </w:rPr>
        <w:t xml:space="preserve">Modyfikując pytanie </w:t>
      </w:r>
      <w:r w:rsidRPr="00C12F6E">
        <w:rPr>
          <w:rStyle w:val="Teksttreci2"/>
          <w:b/>
          <w:bCs/>
          <w:color w:val="000000"/>
          <w:lang w:eastAsia="en-US"/>
        </w:rPr>
        <w:t xml:space="preserve">prof. </w:t>
      </w:r>
      <w:r>
        <w:rPr>
          <w:rStyle w:val="Teksttreci2"/>
          <w:b/>
          <w:bCs/>
          <w:color w:val="000000"/>
        </w:rPr>
        <w:t>Krzyżanowskiego na: dlaczego się owo przysłowie znalazło w Skórbie Ceynowy? — przypomnę, że Ceynowa był radykałem i anty</w:t>
      </w:r>
      <w:r>
        <w:rPr>
          <w:rStyle w:val="Teksttreci2"/>
          <w:b/>
          <w:bCs/>
          <w:color w:val="000000"/>
        </w:rPr>
        <w:softHyphen/>
        <w:t>klerykałem, a więc to powiedzenie „ateusza” Bekiesza</w:t>
      </w:r>
      <w:r>
        <w:rPr>
          <w:rStyle w:val="Teksttreci2"/>
          <w:b/>
          <w:bCs/>
          <w:color w:val="000000"/>
          <w:vertAlign w:val="superscript"/>
        </w:rPr>
        <w:footnoteReference w:id="54"/>
      </w:r>
      <w:r>
        <w:rPr>
          <w:rStyle w:val="Teksttreci2"/>
          <w:b/>
          <w:bCs/>
          <w:color w:val="000000"/>
        </w:rPr>
        <w:t xml:space="preserve"> bardzo odpowiadało jego postawie i może dlatego je wciągnął do swego dziełka zawierającego m. </w:t>
      </w:r>
      <w:r w:rsidRPr="00C12F6E">
        <w:rPr>
          <w:rStyle w:val="Teksttreci2"/>
          <w:b/>
          <w:bCs/>
          <w:color w:val="000000"/>
          <w:lang w:eastAsia="en-US"/>
        </w:rPr>
        <w:t xml:space="preserve">in. </w:t>
      </w:r>
      <w:r>
        <w:rPr>
          <w:rStyle w:val="Teksttreci2"/>
          <w:b/>
          <w:bCs/>
          <w:color w:val="000000"/>
        </w:rPr>
        <w:t>przy</w:t>
      </w:r>
      <w:r>
        <w:rPr>
          <w:rStyle w:val="Teksttreci2"/>
          <w:b/>
          <w:bCs/>
          <w:color w:val="000000"/>
        </w:rPr>
        <w:softHyphen/>
        <w:t>słowia kaszubsko-słowińskie.</w:t>
      </w:r>
    </w:p>
    <w:p w:rsidR="00227D90" w:rsidRDefault="00227D90">
      <w:pPr>
        <w:pStyle w:val="Teksttreci50"/>
        <w:shd w:val="clear" w:color="auto" w:fill="auto"/>
        <w:spacing w:after="193" w:line="200" w:lineRule="exact"/>
        <w:ind w:left="140"/>
        <w:jc w:val="center"/>
      </w:pPr>
      <w:r>
        <w:rPr>
          <w:rStyle w:val="Teksttreci5"/>
          <w:b/>
          <w:bCs/>
          <w:i/>
          <w:iCs/>
          <w:color w:val="000000"/>
        </w:rPr>
        <w:t>NAZWA PAMIĄTKOWA POL. GÓRA BEKIESZOW A</w:t>
      </w:r>
      <w:r>
        <w:rPr>
          <w:rStyle w:val="Teksttreci5Bezkursywy"/>
          <w:b/>
          <w:bCs/>
          <w:i w:val="0"/>
          <w:iCs w:val="0"/>
          <w:color w:val="000000"/>
        </w:rPr>
        <w:t xml:space="preserve">, </w:t>
      </w:r>
      <w:r>
        <w:rPr>
          <w:rStyle w:val="Teksttreci5"/>
          <w:b/>
          <w:bCs/>
          <w:i/>
          <w:iCs/>
          <w:color w:val="000000"/>
        </w:rPr>
        <w:t xml:space="preserve">LIT. </w:t>
      </w:r>
      <w:r>
        <w:rPr>
          <w:rStyle w:val="Teksttreci5"/>
          <w:b/>
          <w:bCs/>
          <w:i/>
          <w:iCs/>
          <w:color w:val="000000"/>
          <w:lang w:val="cs-CZ" w:eastAsia="cs-CZ"/>
        </w:rPr>
        <w:t xml:space="preserve">BEKEŠO </w:t>
      </w:r>
      <w:r>
        <w:rPr>
          <w:rStyle w:val="Teksttreci5"/>
          <w:b/>
          <w:bCs/>
          <w:i/>
          <w:iCs/>
          <w:color w:val="000000"/>
        </w:rPr>
        <w:t>KALNAS</w:t>
      </w:r>
    </w:p>
    <w:p w:rsidR="00227D90" w:rsidRDefault="00227D90">
      <w:pPr>
        <w:pStyle w:val="Teksttreci21"/>
        <w:shd w:val="clear" w:color="auto" w:fill="auto"/>
        <w:spacing w:before="0" w:line="324" w:lineRule="exact"/>
        <w:ind w:right="220" w:firstLine="460"/>
      </w:pPr>
      <w:r>
        <w:rPr>
          <w:rStyle w:val="Teksttreci2"/>
          <w:b/>
          <w:bCs/>
          <w:color w:val="000000"/>
        </w:rPr>
        <w:t>Wspomniany przez dra L. Kissa „ślad” Kaspra Bekiesza w polskim nazewni</w:t>
      </w:r>
      <w:r>
        <w:rPr>
          <w:rStyle w:val="Teksttreci2"/>
          <w:b/>
          <w:bCs/>
          <w:color w:val="000000"/>
        </w:rPr>
        <w:softHyphen/>
        <w:t xml:space="preserve">ctwie geograficznym to nazwa </w:t>
      </w:r>
      <w:r>
        <w:rPr>
          <w:rStyle w:val="Teksttreci2Kursywa"/>
          <w:b/>
          <w:bCs/>
          <w:color w:val="000000"/>
        </w:rPr>
        <w:t>Góra Bekieszowa.</w:t>
      </w:r>
    </w:p>
    <w:p w:rsidR="00227D90" w:rsidRDefault="00227D90">
      <w:pPr>
        <w:pStyle w:val="Teksttreci21"/>
        <w:shd w:val="clear" w:color="auto" w:fill="auto"/>
        <w:spacing w:before="0" w:line="324" w:lineRule="exact"/>
        <w:ind w:firstLine="460"/>
      </w:pPr>
      <w:r>
        <w:rPr>
          <w:rStyle w:val="Teksttreci2"/>
          <w:b/>
          <w:bCs/>
          <w:color w:val="000000"/>
        </w:rPr>
        <w:t xml:space="preserve">W leksykografii mamy ją już w Słowniku Lindego, s. v. </w:t>
      </w:r>
      <w:r>
        <w:rPr>
          <w:rStyle w:val="Teksttreci2Kursywa"/>
          <w:b/>
          <w:bCs/>
          <w:color w:val="000000"/>
        </w:rPr>
        <w:t>bekiesz</w:t>
      </w:r>
      <w:r>
        <w:rPr>
          <w:rStyle w:val="Teksttreci2"/>
          <w:b/>
          <w:bCs/>
          <w:color w:val="000000"/>
        </w:rPr>
        <w:t xml:space="preserve"> </w:t>
      </w:r>
      <w:r w:rsidRPr="00C12F6E">
        <w:rPr>
          <w:rStyle w:val="Teksttreci2"/>
          <w:b/>
          <w:bCs/>
          <w:color w:val="000000"/>
          <w:lang w:eastAsia="en-US"/>
        </w:rPr>
        <w:t>in fin:</w:t>
      </w:r>
    </w:p>
    <w:p w:rsidR="00227D90" w:rsidRDefault="00227D90">
      <w:pPr>
        <w:pStyle w:val="Teksttreci40"/>
        <w:shd w:val="clear" w:color="auto" w:fill="auto"/>
        <w:spacing w:after="155" w:line="264" w:lineRule="exact"/>
        <w:ind w:firstLine="460"/>
        <w:jc w:val="left"/>
      </w:pPr>
      <w:r>
        <w:rPr>
          <w:rStyle w:val="Teksttreci4"/>
          <w:b/>
          <w:bCs/>
          <w:color w:val="000000"/>
        </w:rPr>
        <w:t>Bekiesz, przyjaciel króla Stefana [Batorego], pochowany nad Wilnem r. 1580, na górze, na</w:t>
      </w:r>
      <w:r>
        <w:rPr>
          <w:rStyle w:val="Teksttreci4"/>
          <w:b/>
          <w:bCs/>
          <w:color w:val="000000"/>
        </w:rPr>
        <w:softHyphen/>
        <w:t xml:space="preserve">zwanej stąd </w:t>
      </w:r>
      <w:r>
        <w:rPr>
          <w:rStyle w:val="Teksttreci4Kursywa"/>
          <w:b/>
          <w:bCs/>
          <w:color w:val="000000"/>
        </w:rPr>
        <w:t>Górą Bekieszowa.</w:t>
      </w:r>
    </w:p>
    <w:p w:rsidR="00227D90" w:rsidRDefault="00227D90">
      <w:pPr>
        <w:pStyle w:val="Teksttreci21"/>
        <w:shd w:val="clear" w:color="auto" w:fill="auto"/>
        <w:spacing w:before="0" w:line="220" w:lineRule="exact"/>
        <w:jc w:val="left"/>
      </w:pPr>
      <w:r>
        <w:rPr>
          <w:rStyle w:val="Teksttreci2"/>
          <w:b/>
          <w:bCs/>
          <w:color w:val="000000"/>
        </w:rPr>
        <w:t xml:space="preserve">(Powtarza za </w:t>
      </w:r>
      <w:r>
        <w:rPr>
          <w:rStyle w:val="Teksttreci2"/>
          <w:b/>
          <w:bCs/>
          <w:color w:val="000000"/>
          <w:lang w:val="de-DE" w:eastAsia="de-DE"/>
        </w:rPr>
        <w:t xml:space="preserve">Lindem, </w:t>
      </w:r>
      <w:r>
        <w:rPr>
          <w:rStyle w:val="Teksttreci2"/>
          <w:b/>
          <w:bCs/>
          <w:color w:val="000000"/>
        </w:rPr>
        <w:t>nieco rozszerzając tę informację, cytowany Słownik Ryka-</w:t>
      </w:r>
    </w:p>
    <w:p w:rsidR="00227D90" w:rsidRDefault="00227D90">
      <w:pPr>
        <w:pStyle w:val="Teksttreci21"/>
        <w:shd w:val="clear" w:color="auto" w:fill="auto"/>
        <w:spacing w:before="0" w:line="300" w:lineRule="exact"/>
        <w:ind w:right="540"/>
      </w:pPr>
      <w:r w:rsidRPr="00C12F6E">
        <w:rPr>
          <w:rStyle w:val="Teksttreci2"/>
          <w:b/>
          <w:bCs/>
          <w:color w:val="000000"/>
          <w:lang w:eastAsia="en-US"/>
        </w:rPr>
        <w:t xml:space="preserve">czewskiego, s. 29, s. v. </w:t>
      </w:r>
      <w:r>
        <w:rPr>
          <w:rStyle w:val="Teksttreci2Kursywa"/>
          <w:b/>
          <w:bCs/>
          <w:color w:val="000000"/>
        </w:rPr>
        <w:t>bekiesza</w:t>
      </w:r>
      <w:r w:rsidRPr="00C12F6E">
        <w:rPr>
          <w:rStyle w:val="Teksttreci2"/>
          <w:b/>
          <w:bCs/>
          <w:color w:val="000000"/>
          <w:lang w:eastAsia="en-US"/>
        </w:rPr>
        <w:t xml:space="preserve">: </w:t>
      </w:r>
      <w:r>
        <w:rPr>
          <w:rStyle w:val="Teksttreci2"/>
          <w:b/>
          <w:bCs/>
          <w:color w:val="000000"/>
        </w:rPr>
        <w:t>„[Bekiesz] pochowany był na jednej z gór wileń</w:t>
      </w:r>
      <w:r>
        <w:rPr>
          <w:rStyle w:val="Teksttreci2"/>
          <w:b/>
          <w:bCs/>
          <w:color w:val="000000"/>
        </w:rPr>
        <w:softHyphen/>
        <w:t xml:space="preserve">skich przy ujściu Wilenki, która dotąd zowie się </w:t>
      </w:r>
      <w:r>
        <w:rPr>
          <w:rStyle w:val="Teksttreci2Kursywa"/>
          <w:b/>
          <w:bCs/>
          <w:color w:val="000000"/>
        </w:rPr>
        <w:t>Górą Bekieszową</w:t>
      </w:r>
      <w:r>
        <w:rPr>
          <w:rStyle w:val="Teksttreci2"/>
          <w:b/>
          <w:bCs/>
          <w:color w:val="000000"/>
        </w:rPr>
        <w:t>”</w:t>
      </w:r>
      <w:r>
        <w:rPr>
          <w:rStyle w:val="Teksttreci2"/>
          <w:b/>
          <w:bCs/>
          <w:color w:val="000000"/>
          <w:vertAlign w:val="superscript"/>
        </w:rPr>
        <w:t>54</w:t>
      </w:r>
      <w:r>
        <w:rPr>
          <w:rStyle w:val="Teksttreci2"/>
          <w:b/>
          <w:bCs/>
          <w:color w:val="000000"/>
        </w:rPr>
        <w:t>). Linde po</w:t>
      </w:r>
      <w:r>
        <w:rPr>
          <w:rStyle w:val="Teksttreci2"/>
          <w:b/>
          <w:bCs/>
          <w:color w:val="000000"/>
        </w:rPr>
        <w:softHyphen/>
        <w:t>wołał się tu na F. Bohomolca: Życie Jana Zamojskiego kanclerza</w:t>
      </w:r>
      <w:r>
        <w:rPr>
          <w:rStyle w:val="Teksttreci2"/>
          <w:b/>
          <w:bCs/>
          <w:color w:val="000000"/>
          <w:vertAlign w:val="superscript"/>
        </w:rPr>
        <w:t>55</w:t>
      </w:r>
      <w:r>
        <w:rPr>
          <w:rStyle w:val="Teksttreci2"/>
          <w:b/>
          <w:bCs/>
          <w:color w:val="000000"/>
        </w:rPr>
        <w:t>, utwór wydany w r. 1775. Jest to jednak rzecz nie oryginalna, lecz Bohomolcowa przeróbka z ręko</w:t>
      </w:r>
      <w:r>
        <w:rPr>
          <w:rStyle w:val="Teksttreci2"/>
          <w:b/>
          <w:bCs/>
          <w:color w:val="000000"/>
        </w:rPr>
        <w:softHyphen/>
        <w:t xml:space="preserve">pisu dzieła R. </w:t>
      </w:r>
      <w:r>
        <w:rPr>
          <w:rStyle w:val="Teksttreci2"/>
          <w:b/>
          <w:bCs/>
          <w:color w:val="000000"/>
          <w:lang w:val="de-DE" w:eastAsia="de-DE"/>
        </w:rPr>
        <w:t xml:space="preserve">Heidensterna: </w:t>
      </w:r>
      <w:r>
        <w:rPr>
          <w:rStyle w:val="Teksttreci2"/>
          <w:b/>
          <w:bCs/>
          <w:color w:val="000000"/>
        </w:rPr>
        <w:t xml:space="preserve">De </w:t>
      </w:r>
      <w:r w:rsidRPr="00C12F6E">
        <w:rPr>
          <w:rStyle w:val="Teksttreci2"/>
          <w:b/>
          <w:bCs/>
          <w:color w:val="000000"/>
          <w:lang w:eastAsia="en-US"/>
        </w:rPr>
        <w:t xml:space="preserve">vita </w:t>
      </w:r>
      <w:r>
        <w:rPr>
          <w:rStyle w:val="Teksttreci2"/>
          <w:b/>
          <w:bCs/>
          <w:color w:val="000000"/>
        </w:rPr>
        <w:t>Joannis Zamosci</w:t>
      </w:r>
      <w:r>
        <w:rPr>
          <w:rStyle w:val="Teksttreci2"/>
          <w:b/>
          <w:bCs/>
          <w:color w:val="000000"/>
          <w:vertAlign w:val="superscript"/>
        </w:rPr>
        <w:t>56</w:t>
      </w:r>
      <w:r>
        <w:rPr>
          <w:rStyle w:val="Teksttreci2"/>
          <w:b/>
          <w:bCs/>
          <w:color w:val="000000"/>
        </w:rPr>
        <w:t>, a więc dzieła znacznie wcześniejszego</w:t>
      </w:r>
      <w:r>
        <w:rPr>
          <w:rStyle w:val="Teksttreci2"/>
          <w:b/>
          <w:bCs/>
          <w:color w:val="000000"/>
          <w:vertAlign w:val="superscript"/>
        </w:rPr>
        <w:t>57</w:t>
      </w:r>
      <w:r>
        <w:rPr>
          <w:rStyle w:val="Teksttreci2"/>
          <w:b/>
          <w:bCs/>
          <w:color w:val="000000"/>
        </w:rPr>
        <w:t>.</w:t>
      </w:r>
    </w:p>
    <w:p w:rsidR="00227D90" w:rsidRDefault="00227D90">
      <w:pPr>
        <w:pStyle w:val="Teksttreci21"/>
        <w:shd w:val="clear" w:color="auto" w:fill="auto"/>
        <w:spacing w:before="0" w:line="306" w:lineRule="exact"/>
        <w:ind w:right="540" w:firstLine="440"/>
      </w:pPr>
      <w:r>
        <w:rPr>
          <w:rStyle w:val="Teksttreci2"/>
          <w:b/>
          <w:bCs/>
          <w:color w:val="000000"/>
        </w:rPr>
        <w:t xml:space="preserve">W XIX w. o pochodzeniu nazwy </w:t>
      </w:r>
      <w:r>
        <w:rPr>
          <w:rStyle w:val="Teksttreci2Kursywa"/>
          <w:b/>
          <w:bCs/>
          <w:color w:val="000000"/>
        </w:rPr>
        <w:t>Góra Bekieszowa</w:t>
      </w:r>
      <w:r>
        <w:rPr>
          <w:rStyle w:val="Teksttreci2"/>
          <w:b/>
          <w:bCs/>
          <w:color w:val="000000"/>
        </w:rPr>
        <w:t xml:space="preserve"> pisał np. J. I. Kraszewski w swej </w:t>
      </w:r>
      <w:r>
        <w:rPr>
          <w:rStyle w:val="Teksttreci2"/>
          <w:b/>
          <w:bCs/>
          <w:color w:val="000000"/>
        </w:rPr>
        <w:lastRenderedPageBreak/>
        <w:t>monografii Wilna</w:t>
      </w:r>
      <w:r>
        <w:rPr>
          <w:rStyle w:val="Teksttreci2"/>
          <w:b/>
          <w:bCs/>
          <w:color w:val="000000"/>
          <w:vertAlign w:val="superscript"/>
        </w:rPr>
        <w:t>53</w:t>
      </w:r>
      <w:r>
        <w:rPr>
          <w:rStyle w:val="Teksttreci2"/>
          <w:b/>
          <w:bCs/>
          <w:color w:val="000000"/>
        </w:rPr>
        <w:t>, sprawie tej poświęcił nieco miejsca J. Bieliński w Słow</w:t>
      </w:r>
      <w:r>
        <w:rPr>
          <w:rStyle w:val="Teksttreci2"/>
          <w:b/>
          <w:bCs/>
          <w:color w:val="000000"/>
        </w:rPr>
        <w:softHyphen/>
        <w:t>niku geograficznym Królestwa Polskiego</w:t>
      </w:r>
      <w:r>
        <w:rPr>
          <w:rStyle w:val="Teksttreci2"/>
          <w:b/>
          <w:bCs/>
          <w:color w:val="000000"/>
          <w:vertAlign w:val="superscript"/>
        </w:rPr>
        <w:t>59</w:t>
      </w:r>
      <w:r>
        <w:rPr>
          <w:rStyle w:val="Teksttreci2"/>
          <w:b/>
          <w:bCs/>
          <w:color w:val="000000"/>
        </w:rPr>
        <w:t>, stosunkowo szeroko pisał o tym Z. Glo</w:t>
      </w:r>
      <w:r>
        <w:rPr>
          <w:rStyle w:val="Teksttreci2"/>
          <w:b/>
          <w:bCs/>
          <w:color w:val="000000"/>
        </w:rPr>
        <w:softHyphen/>
        <w:t>ger w cytowanej Encyklopedii staropolskiej</w:t>
      </w:r>
      <w:r>
        <w:rPr>
          <w:rStyle w:val="Teksttreci2"/>
          <w:b/>
          <w:bCs/>
          <w:color w:val="000000"/>
          <w:vertAlign w:val="superscript"/>
        </w:rPr>
        <w:t>60</w:t>
      </w:r>
      <w:r>
        <w:rPr>
          <w:rStyle w:val="Teksttreci2"/>
          <w:b/>
          <w:bCs/>
          <w:color w:val="000000"/>
        </w:rPr>
        <w:t>.</w:t>
      </w:r>
    </w:p>
    <w:p w:rsidR="00227D90" w:rsidRDefault="00227D90">
      <w:pPr>
        <w:pStyle w:val="Teksttreci21"/>
        <w:shd w:val="clear" w:color="auto" w:fill="auto"/>
        <w:spacing w:before="0" w:line="306" w:lineRule="exact"/>
        <w:ind w:right="540" w:firstLine="440"/>
      </w:pPr>
      <w:r>
        <w:rPr>
          <w:rStyle w:val="Teksttreci2"/>
          <w:b/>
          <w:bCs/>
          <w:color w:val="000000"/>
        </w:rPr>
        <w:t xml:space="preserve">Nazwa </w:t>
      </w:r>
      <w:r>
        <w:rPr>
          <w:rStyle w:val="Teksttreci2Kursywa"/>
          <w:b/>
          <w:bCs/>
          <w:color w:val="000000"/>
        </w:rPr>
        <w:t>Góra Bekieszowa</w:t>
      </w:r>
      <w:r>
        <w:rPr>
          <w:rStyle w:val="Teksttreci2"/>
          <w:b/>
          <w:bCs/>
          <w:color w:val="000000"/>
        </w:rPr>
        <w:t xml:space="preserve"> w Wilnie zachowała się; w Wilnie międzywojennym</w:t>
      </w:r>
      <w:r>
        <w:rPr>
          <w:rStyle w:val="Teksttreci2"/>
          <w:b/>
          <w:bCs/>
          <w:color w:val="000000"/>
          <w:vertAlign w:val="superscript"/>
        </w:rPr>
        <w:t xml:space="preserve">61 </w:t>
      </w:r>
      <w:r>
        <w:rPr>
          <w:rStyle w:val="Teksttreci2"/>
          <w:b/>
          <w:bCs/>
          <w:color w:val="000000"/>
        </w:rPr>
        <w:t xml:space="preserve">i dzisiejszym; jej litewską postacią jest </w:t>
      </w:r>
      <w:r>
        <w:rPr>
          <w:rStyle w:val="Teksttreci2Kursywa"/>
          <w:b/>
          <w:bCs/>
          <w:color w:val="000000"/>
          <w:lang w:val="cs-CZ" w:eastAsia="cs-CZ"/>
        </w:rPr>
        <w:t xml:space="preserve">Bekešo </w:t>
      </w:r>
      <w:r>
        <w:rPr>
          <w:rStyle w:val="Teksttreci2Kursywa"/>
          <w:b/>
          <w:bCs/>
          <w:color w:val="000000"/>
        </w:rPr>
        <w:t>kalnas</w:t>
      </w:r>
      <w:r>
        <w:rPr>
          <w:rStyle w:val="Teksttreci2"/>
          <w:b/>
          <w:bCs/>
          <w:color w:val="000000"/>
          <w:vertAlign w:val="superscript"/>
        </w:rPr>
        <w:t>62</w:t>
      </w:r>
      <w:r>
        <w:rPr>
          <w:rStyle w:val="Teksttreci2"/>
          <w:b/>
          <w:bCs/>
          <w:color w:val="000000"/>
        </w:rPr>
        <w:t>.</w:t>
      </w:r>
    </w:p>
    <w:p w:rsidR="00227D90" w:rsidRDefault="00227D90">
      <w:pPr>
        <w:pStyle w:val="Teksttreci21"/>
        <w:shd w:val="clear" w:color="auto" w:fill="auto"/>
        <w:spacing w:before="0" w:after="163" w:line="306" w:lineRule="exact"/>
        <w:ind w:right="540" w:firstLine="440"/>
      </w:pPr>
      <w:r>
        <w:rPr>
          <w:rStyle w:val="Teksttreci2Kursywa"/>
          <w:b/>
          <w:bCs/>
          <w:color w:val="000000"/>
        </w:rPr>
        <w:t>Góra Bekieszowa</w:t>
      </w:r>
      <w:r>
        <w:rPr>
          <w:rStyle w:val="Teksttreci2"/>
          <w:b/>
          <w:bCs/>
          <w:color w:val="000000"/>
        </w:rPr>
        <w:t xml:space="preserve"> jest nazwą fizjograficzną, nazwa wzgórza), a pod względem semantycznym — nazwą pamiątkową</w:t>
      </w:r>
      <w:r>
        <w:rPr>
          <w:rStyle w:val="Teksttreci2"/>
          <w:b/>
          <w:bCs/>
          <w:color w:val="000000"/>
          <w:vertAlign w:val="superscript"/>
        </w:rPr>
        <w:t>63</w:t>
      </w:r>
      <w:r>
        <w:rPr>
          <w:rStyle w:val="Teksttreci2"/>
          <w:b/>
          <w:bCs/>
          <w:color w:val="000000"/>
        </w:rPr>
        <w:t>. Pod względem gramatycznym stanowi</w:t>
      </w:r>
    </w:p>
    <w:p w:rsidR="00227D90" w:rsidRDefault="00227D90">
      <w:pPr>
        <w:pStyle w:val="Teksttreci40"/>
        <w:numPr>
          <w:ilvl w:val="0"/>
          <w:numId w:val="2"/>
        </w:numPr>
        <w:shd w:val="clear" w:color="auto" w:fill="auto"/>
        <w:tabs>
          <w:tab w:val="left" w:pos="650"/>
        </w:tabs>
        <w:spacing w:line="252" w:lineRule="exact"/>
        <w:ind w:right="540" w:firstLine="440"/>
        <w:jc w:val="both"/>
      </w:pPr>
      <w:r>
        <w:rPr>
          <w:rStyle w:val="Teksttreci4"/>
          <w:b/>
          <w:bCs/>
          <w:color w:val="000000"/>
        </w:rPr>
        <w:t>Należy tu wyjaśnić, że przy samym ujściu Wilejki (Wilenki) do Wilii są dwa wzgórza: na lewym brzegu Wilejki Góra Zamkowa, na prawym Góra Trzykrzyska. Góra Bekieszową leży tuż na południe od Góry Trzykrzyskiej (od kilkudziesięciu lat w granicach miasta).</w:t>
      </w:r>
    </w:p>
    <w:p w:rsidR="00227D90" w:rsidRDefault="00227D90">
      <w:pPr>
        <w:pStyle w:val="Teksttreci40"/>
        <w:numPr>
          <w:ilvl w:val="0"/>
          <w:numId w:val="2"/>
        </w:numPr>
        <w:shd w:val="clear" w:color="auto" w:fill="auto"/>
        <w:tabs>
          <w:tab w:val="left" w:pos="656"/>
        </w:tabs>
        <w:spacing w:line="252" w:lineRule="exact"/>
        <w:ind w:right="540" w:firstLine="440"/>
        <w:jc w:val="both"/>
      </w:pPr>
      <w:r>
        <w:rPr>
          <w:rStyle w:val="Teksttreci4"/>
          <w:b/>
          <w:bCs/>
          <w:color w:val="000000"/>
        </w:rPr>
        <w:t xml:space="preserve">Kanclerz Jan Zamojski był po śmierci Kaspra Bekiesza opiekunem jego synów, Gabriela i Władysława. </w:t>
      </w:r>
      <w:r>
        <w:rPr>
          <w:rStyle w:val="Teksttreci4"/>
          <w:b/>
          <w:bCs/>
          <w:color w:val="000000"/>
          <w:lang w:val="cs-CZ" w:eastAsia="cs-CZ"/>
        </w:rPr>
        <w:t xml:space="preserve">Zob. </w:t>
      </w:r>
      <w:r>
        <w:rPr>
          <w:rStyle w:val="Teksttreci4"/>
          <w:b/>
          <w:bCs/>
          <w:color w:val="000000"/>
        </w:rPr>
        <w:t xml:space="preserve">K. Lepszy: Békés (Bekiesz) de </w:t>
      </w:r>
      <w:r>
        <w:rPr>
          <w:rStyle w:val="Teksttreci4"/>
          <w:b/>
          <w:bCs/>
          <w:color w:val="000000"/>
          <w:lang w:val="cs-CZ" w:eastAsia="cs-CZ"/>
        </w:rPr>
        <w:t xml:space="preserve">Kornyát </w:t>
      </w:r>
      <w:r>
        <w:rPr>
          <w:rStyle w:val="Teksttreci4"/>
          <w:b/>
          <w:bCs/>
          <w:color w:val="000000"/>
        </w:rPr>
        <w:t>Kasper (Gaspar), w: Polski słownik biograficzny, t.1, 1935, s. 402.</w:t>
      </w:r>
    </w:p>
    <w:p w:rsidR="00227D90" w:rsidRDefault="00227D90">
      <w:pPr>
        <w:pStyle w:val="Teksttreci40"/>
        <w:numPr>
          <w:ilvl w:val="0"/>
          <w:numId w:val="2"/>
        </w:numPr>
        <w:shd w:val="clear" w:color="auto" w:fill="auto"/>
        <w:tabs>
          <w:tab w:val="left" w:pos="706"/>
        </w:tabs>
        <w:spacing w:line="252" w:lineRule="exact"/>
        <w:ind w:firstLine="440"/>
        <w:jc w:val="both"/>
      </w:pPr>
      <w:r>
        <w:rPr>
          <w:rStyle w:val="Teksttreci4"/>
          <w:b/>
          <w:bCs/>
          <w:color w:val="000000"/>
          <w:lang w:val="cs-CZ" w:eastAsia="cs-CZ"/>
        </w:rPr>
        <w:t xml:space="preserve">Zob. Hrabec, </w:t>
      </w:r>
      <w:r>
        <w:rPr>
          <w:rStyle w:val="Teksttreci4"/>
          <w:b/>
          <w:bCs/>
          <w:color w:val="000000"/>
        </w:rPr>
        <w:t>Pepłowski, o. c., s. 38.</w:t>
      </w:r>
    </w:p>
    <w:p w:rsidR="00227D90" w:rsidRDefault="00227D90">
      <w:pPr>
        <w:pStyle w:val="Teksttreci40"/>
        <w:shd w:val="clear" w:color="auto" w:fill="auto"/>
        <w:spacing w:line="252" w:lineRule="exact"/>
        <w:ind w:right="540" w:firstLine="440"/>
        <w:jc w:val="both"/>
      </w:pPr>
      <w:r>
        <w:rPr>
          <w:rStyle w:val="Teksttreci4"/>
          <w:b/>
          <w:bCs/>
          <w:color w:val="000000"/>
          <w:vertAlign w:val="superscript"/>
        </w:rPr>
        <w:t>67</w:t>
      </w:r>
      <w:r>
        <w:rPr>
          <w:rStyle w:val="Teksttreci4"/>
          <w:b/>
          <w:bCs/>
          <w:color w:val="000000"/>
        </w:rPr>
        <w:t xml:space="preserve"> Reinhold </w:t>
      </w:r>
      <w:r>
        <w:rPr>
          <w:rStyle w:val="Teksttreci4"/>
          <w:b/>
          <w:bCs/>
          <w:color w:val="000000"/>
          <w:lang w:val="de-DE" w:eastAsia="de-DE"/>
        </w:rPr>
        <w:t xml:space="preserve">Heidenstern, </w:t>
      </w:r>
      <w:r>
        <w:rPr>
          <w:rStyle w:val="Teksttreci4"/>
          <w:b/>
          <w:bCs/>
          <w:color w:val="000000"/>
        </w:rPr>
        <w:t>historiograf, sekretarz Stefana Batorego i Zygmunta III, zmarł w r. 1620.</w:t>
      </w:r>
    </w:p>
    <w:p w:rsidR="00227D90" w:rsidRDefault="00227D90">
      <w:pPr>
        <w:pStyle w:val="Teksttreci40"/>
        <w:numPr>
          <w:ilvl w:val="0"/>
          <w:numId w:val="3"/>
        </w:numPr>
        <w:shd w:val="clear" w:color="auto" w:fill="auto"/>
        <w:tabs>
          <w:tab w:val="left" w:pos="712"/>
        </w:tabs>
        <w:spacing w:line="252" w:lineRule="exact"/>
        <w:ind w:firstLine="440"/>
        <w:jc w:val="both"/>
      </w:pPr>
      <w:r>
        <w:rPr>
          <w:rStyle w:val="Teksttreci4"/>
          <w:b/>
          <w:bCs/>
          <w:color w:val="000000"/>
        </w:rPr>
        <w:t>0.c.,t. I, s. 299.</w:t>
      </w:r>
    </w:p>
    <w:p w:rsidR="00227D90" w:rsidRDefault="00227D90">
      <w:pPr>
        <w:pStyle w:val="Teksttreci40"/>
        <w:numPr>
          <w:ilvl w:val="0"/>
          <w:numId w:val="3"/>
        </w:numPr>
        <w:shd w:val="clear" w:color="auto" w:fill="auto"/>
        <w:tabs>
          <w:tab w:val="left" w:pos="662"/>
        </w:tabs>
        <w:spacing w:line="252" w:lineRule="exact"/>
        <w:ind w:right="540" w:firstLine="440"/>
        <w:jc w:val="both"/>
      </w:pPr>
      <w:r>
        <w:rPr>
          <w:rStyle w:val="Teksttreci4"/>
          <w:b/>
          <w:bCs/>
          <w:color w:val="000000"/>
        </w:rPr>
        <w:t xml:space="preserve">T. </w:t>
      </w:r>
      <w:r>
        <w:rPr>
          <w:rStyle w:val="Teksttreci4"/>
          <w:b/>
          <w:bCs/>
          <w:color w:val="000000"/>
          <w:lang w:val="cs-CZ" w:eastAsia="cs-CZ"/>
        </w:rPr>
        <w:t xml:space="preserve">XÍI, </w:t>
      </w:r>
      <w:r>
        <w:rPr>
          <w:rStyle w:val="Teksttreci4"/>
          <w:b/>
          <w:bCs/>
          <w:color w:val="000000"/>
        </w:rPr>
        <w:t xml:space="preserve">1893, s. 512 (w haśle </w:t>
      </w:r>
      <w:r>
        <w:rPr>
          <w:rStyle w:val="Teksttreci4Kursywa"/>
          <w:b/>
          <w:bCs/>
          <w:color w:val="000000"/>
        </w:rPr>
        <w:t>Wilno);</w:t>
      </w:r>
      <w:r>
        <w:rPr>
          <w:rStyle w:val="Teksttreci4"/>
          <w:b/>
          <w:bCs/>
          <w:color w:val="000000"/>
        </w:rPr>
        <w:t xml:space="preserve"> tu mylnie, że Bekiesz zmarł w Wilnie, gdy rzeczywiście zmarł on w Grodnie, skąd ciało na polecenie króla przewieziono do Wilna. — W Słowniku geogr. Królestwa Polskiego jest też osobne hasło </w:t>
      </w:r>
      <w:r>
        <w:rPr>
          <w:rStyle w:val="Teksttreci4Kursywa"/>
          <w:b/>
          <w:bCs/>
          <w:color w:val="000000"/>
        </w:rPr>
        <w:t>Bekieszowa Góra</w:t>
      </w:r>
      <w:r>
        <w:rPr>
          <w:rStyle w:val="Teksttreci4"/>
          <w:b/>
          <w:bCs/>
          <w:color w:val="000000"/>
        </w:rPr>
        <w:t>, t. I, 1880, s. 126.</w:t>
      </w:r>
    </w:p>
    <w:p w:rsidR="00227D90" w:rsidRDefault="00227D90">
      <w:pPr>
        <w:pStyle w:val="Teksttreci40"/>
        <w:numPr>
          <w:ilvl w:val="0"/>
          <w:numId w:val="3"/>
        </w:numPr>
        <w:shd w:val="clear" w:color="auto" w:fill="auto"/>
        <w:tabs>
          <w:tab w:val="left" w:pos="656"/>
        </w:tabs>
        <w:spacing w:line="252" w:lineRule="exact"/>
        <w:ind w:right="540" w:firstLine="440"/>
        <w:jc w:val="both"/>
      </w:pPr>
      <w:r>
        <w:rPr>
          <w:rStyle w:val="Teksttreci4"/>
          <w:b/>
          <w:bCs/>
          <w:color w:val="000000"/>
        </w:rPr>
        <w:t xml:space="preserve">T. I, s. 139. </w:t>
      </w:r>
      <w:r>
        <w:rPr>
          <w:rStyle w:val="Teksttreci4"/>
          <w:b/>
          <w:bCs/>
          <w:color w:val="000000"/>
          <w:lang w:val="de-DE" w:eastAsia="de-DE"/>
        </w:rPr>
        <w:t xml:space="preserve">Tu </w:t>
      </w:r>
      <w:r>
        <w:rPr>
          <w:rStyle w:val="Teksttreci4"/>
          <w:b/>
          <w:bCs/>
          <w:color w:val="000000"/>
        </w:rPr>
        <w:t xml:space="preserve">m. </w:t>
      </w:r>
      <w:r>
        <w:rPr>
          <w:rStyle w:val="Teksttreci4"/>
          <w:b/>
          <w:bCs/>
          <w:color w:val="000000"/>
          <w:lang w:val="de-DE" w:eastAsia="de-DE"/>
        </w:rPr>
        <w:t xml:space="preserve">in., </w:t>
      </w:r>
      <w:r>
        <w:rPr>
          <w:rStyle w:val="Teksttreci4"/>
          <w:b/>
          <w:bCs/>
          <w:color w:val="000000"/>
        </w:rPr>
        <w:t>że grób Bekiesza urządzono obok grobu innego arianina węgierskiego, Wadasza Panończyka.</w:t>
      </w:r>
    </w:p>
    <w:p w:rsidR="00227D90" w:rsidRDefault="00227D90">
      <w:pPr>
        <w:pStyle w:val="Teksttreci40"/>
        <w:numPr>
          <w:ilvl w:val="0"/>
          <w:numId w:val="3"/>
        </w:numPr>
        <w:shd w:val="clear" w:color="auto" w:fill="auto"/>
        <w:spacing w:line="252" w:lineRule="exact"/>
        <w:ind w:firstLine="440"/>
        <w:jc w:val="both"/>
      </w:pPr>
      <w:r>
        <w:rPr>
          <w:rStyle w:val="Teksttreci4"/>
          <w:b/>
          <w:bCs/>
          <w:color w:val="000000"/>
        </w:rPr>
        <w:t xml:space="preserve"> Zob. np. przewodnik J. Kłosa: Wilno, wyd. 2, Wilno 1929, s. 109.</w:t>
      </w:r>
    </w:p>
    <w:p w:rsidR="00227D90" w:rsidRDefault="00227D90">
      <w:pPr>
        <w:pStyle w:val="Teksttreci40"/>
        <w:numPr>
          <w:ilvl w:val="0"/>
          <w:numId w:val="3"/>
        </w:numPr>
        <w:shd w:val="clear" w:color="auto" w:fill="auto"/>
        <w:spacing w:line="252" w:lineRule="exact"/>
        <w:ind w:firstLine="440"/>
        <w:jc w:val="both"/>
      </w:pPr>
      <w:r>
        <w:rPr>
          <w:rStyle w:val="Teksttreci4"/>
          <w:b/>
          <w:bCs/>
          <w:color w:val="000000"/>
        </w:rPr>
        <w:t xml:space="preserve"> Zob. np. </w:t>
      </w:r>
      <w:r w:rsidRPr="00C12F6E">
        <w:rPr>
          <w:rStyle w:val="Teksttreci4"/>
          <w:b/>
          <w:bCs/>
          <w:color w:val="000000"/>
          <w:lang w:eastAsia="en-US"/>
        </w:rPr>
        <w:t xml:space="preserve">J. </w:t>
      </w:r>
      <w:r>
        <w:rPr>
          <w:rStyle w:val="Teksttreci4"/>
          <w:b/>
          <w:bCs/>
          <w:color w:val="000000"/>
        </w:rPr>
        <w:t xml:space="preserve">Maceika, P. Gydynas: </w:t>
      </w:r>
      <w:r>
        <w:rPr>
          <w:rStyle w:val="Teksttreci4"/>
          <w:b/>
          <w:bCs/>
          <w:color w:val="000000"/>
          <w:lang w:val="de-DE" w:eastAsia="de-DE"/>
        </w:rPr>
        <w:t xml:space="preserve">Vadovas </w:t>
      </w:r>
      <w:r>
        <w:rPr>
          <w:rStyle w:val="Teksttreci4"/>
          <w:b/>
          <w:bCs/>
          <w:color w:val="000000"/>
        </w:rPr>
        <w:t xml:space="preserve">po </w:t>
      </w:r>
      <w:r>
        <w:rPr>
          <w:rStyle w:val="Teksttreci4"/>
          <w:b/>
          <w:bCs/>
          <w:color w:val="000000"/>
          <w:lang w:val="de-DE" w:eastAsia="de-DE"/>
        </w:rPr>
        <w:t>Vilni</w:t>
      </w:r>
      <w:r>
        <w:rPr>
          <w:rStyle w:val="Teksttreci4"/>
          <w:b/>
          <w:bCs/>
          <w:color w:val="000000"/>
        </w:rPr>
        <w:t>ų</w:t>
      </w:r>
      <w:r>
        <w:rPr>
          <w:rStyle w:val="Teksttreci4"/>
          <w:b/>
          <w:bCs/>
          <w:color w:val="000000"/>
          <w:lang w:val="de-DE" w:eastAsia="de-DE"/>
        </w:rPr>
        <w:t xml:space="preserve">, Vilnius </w:t>
      </w:r>
      <w:r>
        <w:rPr>
          <w:rStyle w:val="Teksttreci4"/>
          <w:b/>
          <w:bCs/>
          <w:color w:val="000000"/>
        </w:rPr>
        <w:t>1960, s. 282, 283.</w:t>
      </w:r>
    </w:p>
    <w:p w:rsidR="00227D90" w:rsidRDefault="00227D90">
      <w:pPr>
        <w:pStyle w:val="Teksttreci40"/>
        <w:numPr>
          <w:ilvl w:val="0"/>
          <w:numId w:val="3"/>
        </w:numPr>
        <w:shd w:val="clear" w:color="auto" w:fill="auto"/>
        <w:tabs>
          <w:tab w:val="left" w:pos="680"/>
        </w:tabs>
        <w:spacing w:line="252" w:lineRule="exact"/>
        <w:ind w:right="540" w:firstLine="440"/>
        <w:jc w:val="both"/>
      </w:pPr>
      <w:r>
        <w:rPr>
          <w:rStyle w:val="Teksttreci4"/>
          <w:b/>
          <w:bCs/>
          <w:color w:val="000000"/>
        </w:rPr>
        <w:t xml:space="preserve">Wśród polskich pamiątkowych nazw miejscowych </w:t>
      </w:r>
      <w:r w:rsidRPr="00C12F6E">
        <w:rPr>
          <w:rStyle w:val="Teksttreci4"/>
          <w:b/>
          <w:bCs/>
          <w:color w:val="000000"/>
          <w:lang w:eastAsia="en-US"/>
        </w:rPr>
        <w:t xml:space="preserve">prof. </w:t>
      </w:r>
      <w:r>
        <w:rPr>
          <w:rStyle w:val="Teksttreci4"/>
          <w:b/>
          <w:bCs/>
          <w:color w:val="000000"/>
        </w:rPr>
        <w:t>W. Taszycki (Polskie pamiątkowe nazwy miejscowe, w: I Międzynarodowa Slawistyczna Konferencja Onomastyczna — księga re</w:t>
      </w:r>
      <w:r>
        <w:rPr>
          <w:rStyle w:val="Teksttreci4"/>
          <w:b/>
          <w:bCs/>
          <w:color w:val="000000"/>
        </w:rPr>
        <w:softHyphen/>
        <w:t xml:space="preserve">feratów, Wrocław—Warszawa—Kraków 1961, s. 113, 116) wyróżnia m. </w:t>
      </w:r>
      <w:r w:rsidRPr="00C12F6E">
        <w:rPr>
          <w:rStyle w:val="Teksttreci4"/>
          <w:b/>
          <w:bCs/>
          <w:color w:val="000000"/>
          <w:lang w:eastAsia="en-US"/>
        </w:rPr>
        <w:t xml:space="preserve">in. </w:t>
      </w:r>
      <w:r>
        <w:rPr>
          <w:rStyle w:val="Teksttreci4"/>
          <w:b/>
          <w:bCs/>
          <w:color w:val="000000"/>
        </w:rPr>
        <w:t>nazwy ściśle pamiąt</w:t>
      </w:r>
      <w:r>
        <w:rPr>
          <w:rStyle w:val="Teksttreci4"/>
          <w:b/>
          <w:bCs/>
          <w:color w:val="000000"/>
        </w:rPr>
        <w:softHyphen/>
        <w:t xml:space="preserve">kowe, tj. </w:t>
      </w:r>
      <w:r w:rsidRPr="00C12F6E">
        <w:rPr>
          <w:rStyle w:val="Teksttreci4"/>
          <w:b/>
          <w:bCs/>
          <w:color w:val="000000"/>
          <w:lang w:eastAsia="en-US"/>
        </w:rPr>
        <w:t xml:space="preserve">nazwy </w:t>
      </w:r>
      <w:r>
        <w:rPr>
          <w:rStyle w:val="Teksttreci4"/>
          <w:b/>
          <w:bCs/>
          <w:color w:val="000000"/>
        </w:rPr>
        <w:t xml:space="preserve">powstałe w celu uczczenia pewnych osób przy czym nie współdziałał człowiek, którego imię czy nazwisko tkwi w nazwie. — Można zaproponować dalszą klasyfikację w tej grupie, mianowicie podzielenie jej na dwie podgrupy (w referacie </w:t>
      </w:r>
      <w:r w:rsidRPr="00C12F6E">
        <w:rPr>
          <w:rStyle w:val="Teksttreci4"/>
          <w:b/>
          <w:bCs/>
          <w:color w:val="000000"/>
          <w:lang w:eastAsia="en-US"/>
        </w:rPr>
        <w:t xml:space="preserve">prof. </w:t>
      </w:r>
      <w:r>
        <w:rPr>
          <w:rStyle w:val="Teksttreci4"/>
          <w:b/>
          <w:bCs/>
          <w:color w:val="000000"/>
        </w:rPr>
        <w:t>Taszyckiego jest mowa tylko o na</w:t>
      </w:r>
      <w:r>
        <w:rPr>
          <w:rStyle w:val="Teksttreci4"/>
          <w:b/>
          <w:bCs/>
          <w:color w:val="000000"/>
        </w:rPr>
        <w:softHyphen/>
        <w:t xml:space="preserve">zwach miejscowych, lecz klasyfikację można rozciągnąć również na wszelkie pamiątkowe nazwy geograficzne). Pierwsza to podgrupa nazw ściśle pamiątkowych utworzonych od imion czy nazwisk osób, które z </w:t>
      </w:r>
      <w:r>
        <w:rPr>
          <w:rStyle w:val="Teksttreci4Odstpy2pt"/>
          <w:b/>
          <w:bCs/>
          <w:color w:val="000000"/>
        </w:rPr>
        <w:t>danym obiektem</w:t>
      </w:r>
      <w:r>
        <w:rPr>
          <w:rStyle w:val="Teksttreci4"/>
          <w:b/>
          <w:bCs/>
          <w:color w:val="000000"/>
        </w:rPr>
        <w:t xml:space="preserve"> topo- czy fizjograficznym niczym nie były związane (nie związane urodzeniem, latami szkolnymi, działalnością, śmiercią itd.), jak np. </w:t>
      </w:r>
      <w:r>
        <w:rPr>
          <w:rStyle w:val="Teksttreci4Kursywa"/>
          <w:b/>
          <w:bCs/>
          <w:color w:val="000000"/>
        </w:rPr>
        <w:t>Bierutowice</w:t>
      </w:r>
      <w:r>
        <w:rPr>
          <w:rStyle w:val="Teksttreci4"/>
          <w:b/>
          <w:bCs/>
          <w:color w:val="000000"/>
        </w:rPr>
        <w:t xml:space="preserve">, </w:t>
      </w:r>
      <w:r>
        <w:rPr>
          <w:rStyle w:val="Teksttreci4Kursywa"/>
          <w:b/>
          <w:bCs/>
          <w:color w:val="000000"/>
        </w:rPr>
        <w:t>Dzier</w:t>
      </w:r>
      <w:r>
        <w:rPr>
          <w:rStyle w:val="Teksttreci4Kursywa"/>
          <w:b/>
          <w:bCs/>
          <w:color w:val="000000"/>
        </w:rPr>
        <w:softHyphen/>
        <w:t>żoniów</w:t>
      </w:r>
      <w:r>
        <w:rPr>
          <w:rStyle w:val="Teksttreci4"/>
          <w:b/>
          <w:bCs/>
          <w:color w:val="000000"/>
        </w:rPr>
        <w:t xml:space="preserve">, </w:t>
      </w:r>
      <w:r>
        <w:rPr>
          <w:rStyle w:val="Teksttreci4Kursywa"/>
          <w:b/>
          <w:bCs/>
          <w:color w:val="000000"/>
        </w:rPr>
        <w:t>Mrągowo</w:t>
      </w:r>
      <w:r>
        <w:rPr>
          <w:rStyle w:val="Teksttreci4"/>
          <w:b/>
          <w:bCs/>
          <w:color w:val="000000"/>
        </w:rPr>
        <w:t xml:space="preserve">, </w:t>
      </w:r>
      <w:r>
        <w:rPr>
          <w:rStyle w:val="Teksttreci4Kursywa"/>
          <w:b/>
          <w:bCs/>
          <w:color w:val="000000"/>
        </w:rPr>
        <w:t>Srokowo</w:t>
      </w:r>
      <w:r>
        <w:rPr>
          <w:rStyle w:val="Teksttreci4"/>
          <w:b/>
          <w:bCs/>
          <w:color w:val="000000"/>
        </w:rPr>
        <w:t xml:space="preserve">, </w:t>
      </w:r>
      <w:r>
        <w:rPr>
          <w:rStyle w:val="Teksttreci4Kursywa"/>
          <w:b/>
          <w:bCs/>
          <w:color w:val="000000"/>
        </w:rPr>
        <w:t>Ogrody Słowackiego</w:t>
      </w:r>
      <w:r>
        <w:rPr>
          <w:rStyle w:val="Teksttreci4"/>
          <w:b/>
          <w:bCs/>
          <w:color w:val="000000"/>
        </w:rPr>
        <w:t xml:space="preserve"> (miejscowość wchodząca obecnie w skład Brwino</w:t>
      </w:r>
      <w:r>
        <w:rPr>
          <w:rStyle w:val="Teksttreci4"/>
          <w:b/>
          <w:bCs/>
          <w:color w:val="000000"/>
        </w:rPr>
        <w:softHyphen/>
        <w:t xml:space="preserve">wa), </w:t>
      </w:r>
      <w:r>
        <w:rPr>
          <w:rStyle w:val="Teksttreci4Kursywa"/>
          <w:b/>
          <w:bCs/>
          <w:color w:val="000000"/>
        </w:rPr>
        <w:t>Góra Dantyszka</w:t>
      </w:r>
      <w:r>
        <w:rPr>
          <w:rStyle w:val="Teksttreci4"/>
          <w:b/>
          <w:bCs/>
          <w:color w:val="000000"/>
        </w:rPr>
        <w:t xml:space="preserve"> w Gdańsku-Oliwie (Dantyszek urodził się wprawdzie w Gdańsku, ale akurat z danym wzgórzem oliwskim nie miał nic wspólnego), </w:t>
      </w:r>
      <w:r>
        <w:rPr>
          <w:rStyle w:val="Teksttreci4Kursywa"/>
          <w:b/>
          <w:bCs/>
          <w:color w:val="000000"/>
        </w:rPr>
        <w:t>Wzgórze Focha</w:t>
      </w:r>
      <w:r>
        <w:rPr>
          <w:rStyle w:val="Teksttreci4"/>
          <w:b/>
          <w:bCs/>
          <w:color w:val="000000"/>
        </w:rPr>
        <w:t xml:space="preserve"> (obecnie </w:t>
      </w:r>
      <w:r>
        <w:rPr>
          <w:rStyle w:val="Teksttreci4Kursywa"/>
          <w:b/>
          <w:bCs/>
          <w:color w:val="000000"/>
        </w:rPr>
        <w:t xml:space="preserve">Wzgórze Nowotki) </w:t>
      </w:r>
      <w:r>
        <w:rPr>
          <w:rStyle w:val="Teksttreci4"/>
          <w:b/>
          <w:bCs/>
          <w:color w:val="000000"/>
        </w:rPr>
        <w:t xml:space="preserve">w Gdyni-Redłowie, </w:t>
      </w:r>
      <w:r>
        <w:rPr>
          <w:rStyle w:val="Teksttreci4Kursywa"/>
          <w:b/>
          <w:bCs/>
          <w:color w:val="000000"/>
        </w:rPr>
        <w:t>Wzgórze Królowej Marysieńki</w:t>
      </w:r>
      <w:r>
        <w:rPr>
          <w:rStyle w:val="Teksttreci4"/>
          <w:b/>
          <w:bCs/>
          <w:color w:val="000000"/>
        </w:rPr>
        <w:t xml:space="preserve"> w Sopocie-Świemirowie. Drugą podgrupę two</w:t>
      </w:r>
      <w:r>
        <w:rPr>
          <w:rStyle w:val="Teksttreci4"/>
          <w:b/>
          <w:bCs/>
          <w:color w:val="000000"/>
        </w:rPr>
        <w:softHyphen/>
        <w:t xml:space="preserve">rzyłyby nazwy utworzone od nazwisk osób, które w jakiś sposób </w:t>
      </w:r>
      <w:r>
        <w:rPr>
          <w:rStyle w:val="Teksttreci4Odstpy2pt"/>
          <w:b/>
          <w:bCs/>
          <w:color w:val="000000"/>
        </w:rPr>
        <w:t>były związane</w:t>
      </w:r>
      <w:r>
        <w:rPr>
          <w:rStyle w:val="Teksttreci4"/>
          <w:b/>
          <w:bCs/>
          <w:color w:val="000000"/>
        </w:rPr>
        <w:t xml:space="preserve"> z danym obiektem (oczywiście nie tym, że były one założycielami np. osady, nazwy bowiem od nazwisk założycieli — ale znów nie właścicieli — należą w ogóle do innej grupy nazw: do nazw połowicznie pamiątkowych; Taszycki, o. c., s. 113—114, 116). Do drugiej podgrupy należałyby więc takie nazwy</w:t>
      </w:r>
    </w:p>
    <w:p w:rsidR="00227D90" w:rsidRDefault="00227D90">
      <w:pPr>
        <w:pStyle w:val="Teksttreci21"/>
        <w:shd w:val="clear" w:color="auto" w:fill="auto"/>
        <w:spacing w:before="0" w:line="318" w:lineRule="exact"/>
      </w:pPr>
      <w:r>
        <w:rPr>
          <w:rStyle w:val="Teksttreci2"/>
          <w:b/>
          <w:bCs/>
          <w:color w:val="000000"/>
        </w:rPr>
        <w:t>zestawienie syntaktyczne: rzeczownik + przymiotnik dzierżawczy odimienny; oba człony zestawienia pozostają w składniowym związku zgody</w:t>
      </w:r>
      <w:r>
        <w:rPr>
          <w:rStyle w:val="Teksttreci2"/>
          <w:b/>
          <w:bCs/>
          <w:color w:val="000000"/>
          <w:vertAlign w:val="superscript"/>
        </w:rPr>
        <w:t>61 * * 64</w:t>
      </w:r>
      <w:r>
        <w:rPr>
          <w:rStyle w:val="Teksttreci2"/>
          <w:b/>
          <w:bCs/>
          <w:color w:val="000000"/>
        </w:rPr>
        <w:t>.</w:t>
      </w:r>
    </w:p>
    <w:p w:rsidR="00227D90" w:rsidRDefault="00227D90">
      <w:pPr>
        <w:pStyle w:val="Teksttreci21"/>
        <w:shd w:val="clear" w:color="auto" w:fill="auto"/>
        <w:spacing w:before="0" w:line="318" w:lineRule="exact"/>
        <w:ind w:firstLine="440"/>
      </w:pPr>
      <w:r>
        <w:rPr>
          <w:rStyle w:val="Teksttreci2"/>
          <w:b/>
          <w:bCs/>
          <w:color w:val="000000"/>
        </w:rPr>
        <w:t xml:space="preserve">Nazwa </w:t>
      </w:r>
      <w:r>
        <w:rPr>
          <w:rStyle w:val="Teksttreci2Kursywa"/>
          <w:b/>
          <w:bCs/>
          <w:color w:val="000000"/>
        </w:rPr>
        <w:t>Góra Bekieszowa</w:t>
      </w:r>
      <w:r>
        <w:rPr>
          <w:rStyle w:val="Teksttreci2"/>
          <w:b/>
          <w:bCs/>
          <w:color w:val="000000"/>
        </w:rPr>
        <w:t xml:space="preserve"> upamiętnia jedną z najwybitniejszych osobistości czasów Batoriańskich. Nazwisko Kaspra Bekiesza było w Polsce sławne. Za jego życia i po śmierci, jeszcze długo w XVII w. Był najpierw przeciwnikiem Batorego. Pobity przez niego w bitwie pod </w:t>
      </w:r>
      <w:r>
        <w:rPr>
          <w:rStyle w:val="Teksttreci2"/>
          <w:b/>
          <w:bCs/>
          <w:color w:val="000000"/>
          <w:lang w:val="de-DE" w:eastAsia="de-DE"/>
        </w:rPr>
        <w:t>Kerellö-Szentp</w:t>
      </w:r>
      <w:r>
        <w:rPr>
          <w:rStyle w:val="Teksttreci2"/>
          <w:b/>
          <w:bCs/>
          <w:color w:val="000000"/>
        </w:rPr>
        <w:t>á</w:t>
      </w:r>
      <w:r>
        <w:rPr>
          <w:rStyle w:val="Teksttreci2"/>
          <w:b/>
          <w:bCs/>
          <w:color w:val="000000"/>
          <w:lang w:val="de-DE" w:eastAsia="de-DE"/>
        </w:rPr>
        <w:t xml:space="preserve">l. </w:t>
      </w:r>
      <w:r>
        <w:rPr>
          <w:rStyle w:val="Teksttreci2"/>
          <w:b/>
          <w:bCs/>
          <w:color w:val="000000"/>
        </w:rPr>
        <w:t>Później wiernie służył królowi. Szczególnie duże usługi dał w wojnie moskiewskiej. Otrzymał starostwo. Jego czyny wojenne a z innej strony jego przejście na arianizm — wszystko to uczyniło go bardzo popularnym. Jego śmierć opisano wierszem</w:t>
      </w:r>
      <w:r>
        <w:rPr>
          <w:rStyle w:val="Teksttreci2"/>
          <w:b/>
          <w:bCs/>
          <w:color w:val="000000"/>
          <w:vertAlign w:val="superscript"/>
        </w:rPr>
        <w:footnoteReference w:id="55"/>
      </w:r>
      <w:r>
        <w:rPr>
          <w:rStyle w:val="Teksttreci2"/>
          <w:b/>
          <w:bCs/>
          <w:color w:val="000000"/>
          <w:vertAlign w:val="superscript"/>
        </w:rPr>
        <w:t xml:space="preserve"> </w:t>
      </w:r>
      <w:r>
        <w:rPr>
          <w:rStyle w:val="Teksttreci2"/>
          <w:b/>
          <w:bCs/>
          <w:color w:val="000000"/>
          <w:vertAlign w:val="superscript"/>
        </w:rPr>
        <w:footnoteReference w:id="56"/>
      </w:r>
      <w:r>
        <w:rPr>
          <w:rStyle w:val="Teksttreci2"/>
          <w:b/>
          <w:bCs/>
          <w:color w:val="000000"/>
          <w:vertAlign w:val="superscript"/>
        </w:rPr>
        <w:t xml:space="preserve"> </w:t>
      </w:r>
      <w:r>
        <w:rPr>
          <w:rStyle w:val="Teksttreci2"/>
          <w:b/>
          <w:bCs/>
          <w:color w:val="000000"/>
          <w:vertAlign w:val="superscript"/>
        </w:rPr>
        <w:footnoteReference w:id="57"/>
      </w:r>
      <w:r>
        <w:rPr>
          <w:rStyle w:val="Teksttreci2"/>
          <w:b/>
          <w:bCs/>
          <w:color w:val="000000"/>
        </w:rPr>
        <w:t xml:space="preserve">. Niezwykły </w:t>
      </w:r>
      <w:r>
        <w:rPr>
          <w:rStyle w:val="Teksttreci2"/>
          <w:b/>
          <w:bCs/>
          <w:color w:val="000000"/>
        </w:rPr>
        <w:lastRenderedPageBreak/>
        <w:t>miał pogrzeb: pochowano go na podwileńskim wzgórzu (które nazwano jego nazwiskiem). Roz</w:t>
      </w:r>
      <w:r>
        <w:rPr>
          <w:rStyle w:val="Teksttreci2"/>
          <w:b/>
          <w:bCs/>
          <w:color w:val="000000"/>
        </w:rPr>
        <w:softHyphen/>
        <w:t>głos uzyskał też jego (czy tylko jemu przypisywany) apoftegmat; jego nazwisko powtarzały antyariańskie broszury</w:t>
      </w:r>
      <w:r>
        <w:rPr>
          <w:rStyle w:val="Teksttreci2"/>
          <w:b/>
          <w:bCs/>
          <w:color w:val="000000"/>
          <w:vertAlign w:val="superscript"/>
        </w:rPr>
        <w:footnoteReference w:id="58"/>
      </w:r>
      <w:r>
        <w:rPr>
          <w:rStyle w:val="Teksttreci2"/>
          <w:b/>
          <w:bCs/>
          <w:color w:val="000000"/>
        </w:rPr>
        <w:t>.</w:t>
      </w:r>
    </w:p>
    <w:p w:rsidR="00227D90" w:rsidRDefault="00227D90">
      <w:pPr>
        <w:pStyle w:val="Teksttreci21"/>
        <w:shd w:val="clear" w:color="auto" w:fill="auto"/>
        <w:spacing w:before="0" w:line="318" w:lineRule="exact"/>
        <w:ind w:firstLine="440"/>
      </w:pPr>
      <w:r>
        <w:rPr>
          <w:rStyle w:val="Teksttreci2"/>
          <w:b/>
          <w:bCs/>
          <w:color w:val="000000"/>
        </w:rPr>
        <w:t>Kilka nazw ubiorów powstało w Polsce w dobie Batorego, za czasów silnych związków polsko-węgierskich. Czy więc jedna z tych nazw, nazwa okrycia wierzch</w:t>
      </w:r>
      <w:r>
        <w:rPr>
          <w:rStyle w:val="Teksttreci2"/>
          <w:b/>
          <w:bCs/>
          <w:color w:val="000000"/>
        </w:rPr>
        <w:softHyphen/>
        <w:t>niego na wzór płaszcza węgierskiego, futrem podbitego, nie mogła być związana z nazwiskiem sławnego Węgra — Bekiesza? I utrwalona późniejszą nazwiska tego pamięcią? Etymologię Czackiego i Lindego, uznaną za słuszną przez dzisiejszego badacza, językoznawcę węgierskiego, przytoczone wyżej fakty chyba również po</w:t>
      </w:r>
      <w:r>
        <w:rPr>
          <w:rStyle w:val="Teksttreci2"/>
          <w:b/>
          <w:bCs/>
          <w:color w:val="000000"/>
        </w:rPr>
        <w:softHyphen/>
        <w:t>pierają.</w:t>
      </w:r>
    </w:p>
    <w:p w:rsidR="00227D90" w:rsidRDefault="00227D90">
      <w:pPr>
        <w:pStyle w:val="Teksttreci21"/>
        <w:shd w:val="clear" w:color="auto" w:fill="auto"/>
        <w:spacing w:before="0" w:line="318" w:lineRule="exact"/>
        <w:ind w:firstLine="440"/>
      </w:pPr>
      <w:r>
        <w:rPr>
          <w:rStyle w:val="Teksttreci2"/>
          <w:b/>
          <w:bCs/>
          <w:color w:val="000000"/>
        </w:rPr>
        <w:t>Na koniec jeszcze jedna uwaga:</w:t>
      </w:r>
    </w:p>
    <w:p w:rsidR="00227D90" w:rsidRDefault="00227D90">
      <w:pPr>
        <w:pStyle w:val="Teksttreci21"/>
        <w:shd w:val="clear" w:color="auto" w:fill="auto"/>
        <w:spacing w:before="0" w:line="318" w:lineRule="exact"/>
        <w:ind w:firstLine="440"/>
      </w:pPr>
      <w:r>
        <w:rPr>
          <w:rStyle w:val="Teksttreci2"/>
          <w:b/>
          <w:bCs/>
          <w:color w:val="000000"/>
        </w:rPr>
        <w:t>Kasper Bekiesz odznaczył się nie tylko w wojnie moskiewskiej. W czasie za</w:t>
      </w:r>
      <w:r>
        <w:rPr>
          <w:rStyle w:val="Teksttreci2"/>
          <w:b/>
          <w:bCs/>
          <w:color w:val="000000"/>
        </w:rPr>
        <w:softHyphen/>
        <w:t>targu Batorego z gdańszczanami skutecznie walczył w obronie Elbląga i ochraniał brzegi Zalewu Wiślanego przed napadami floty duńsko-gdańskiej (wrzesień 1577 r.)</w:t>
      </w:r>
      <w:r>
        <w:rPr>
          <w:rStyle w:val="Teksttreci2"/>
          <w:b/>
          <w:bCs/>
          <w:color w:val="000000"/>
          <w:vertAlign w:val="superscript"/>
        </w:rPr>
        <w:footnoteReference w:id="59"/>
      </w:r>
      <w:r>
        <w:rPr>
          <w:rStyle w:val="Teksttreci2"/>
          <w:b/>
          <w:bCs/>
          <w:color w:val="000000"/>
        </w:rPr>
        <w:t>. W historii polskiej wojskowości dobrze się też zapisał jego syn, Władysław. Ten mężnie walczył także na morzu, ze Szwedami pod Kalmarem (grudzień 1598 r.)</w:t>
      </w:r>
      <w:r>
        <w:rPr>
          <w:rStyle w:val="Teksttreci2"/>
          <w:b/>
          <w:bCs/>
          <w:color w:val="000000"/>
          <w:vertAlign w:val="superscript"/>
        </w:rPr>
        <w:footnoteReference w:id="60"/>
      </w:r>
      <w:r>
        <w:rPr>
          <w:rStyle w:val="Teksttreci2"/>
          <w:b/>
          <w:bCs/>
          <w:color w:val="000000"/>
        </w:rPr>
        <w:t>. Tymczasem „śladów” Bekieszów nie ma ani w onomastyce ulic naszych miast nadmorskich, ani w nazewnictwie obiektów fizjograficznych Zatoki Gdańskiej</w:t>
      </w:r>
    </w:p>
    <w:p w:rsidR="00227D90" w:rsidRDefault="00227D90">
      <w:pPr>
        <w:pStyle w:val="Teksttreci21"/>
        <w:numPr>
          <w:ilvl w:val="0"/>
          <w:numId w:val="4"/>
        </w:numPr>
        <w:shd w:val="clear" w:color="auto" w:fill="auto"/>
        <w:tabs>
          <w:tab w:val="left" w:pos="206"/>
        </w:tabs>
        <w:spacing w:before="0" w:after="114" w:line="288" w:lineRule="exact"/>
        <w:ind w:right="760"/>
      </w:pPr>
      <w:r>
        <w:rPr>
          <w:rStyle w:val="Teksttreci2"/>
          <w:b/>
          <w:bCs/>
          <w:color w:val="000000"/>
        </w:rPr>
        <w:t>jej części — Zalewu Wiślanego, choć w pierwszych latach po ostatniej wojnie projektowano ustalenie na tych akwenach właśnie nazw pamiątkowych od nazwisk ludzi zasłużonych w naszej historii morskiej</w:t>
      </w:r>
      <w:r>
        <w:rPr>
          <w:rStyle w:val="Teksttreci2"/>
          <w:b/>
          <w:bCs/>
          <w:color w:val="000000"/>
          <w:vertAlign w:val="superscript"/>
        </w:rPr>
        <w:footnoteReference w:id="61"/>
      </w:r>
      <w:r>
        <w:rPr>
          <w:rStyle w:val="Teksttreci2"/>
          <w:b/>
          <w:bCs/>
          <w:color w:val="000000"/>
        </w:rPr>
        <w:t>. Warto pomysł ten realizować, obiekty fizjograficzne np. na Zalewie Wiślanym do dziś nie mają ustalonych urzę</w:t>
      </w:r>
      <w:r>
        <w:rPr>
          <w:rStyle w:val="Teksttreci2"/>
          <w:b/>
          <w:bCs/>
          <w:color w:val="000000"/>
        </w:rPr>
        <w:softHyphen/>
        <w:t>dowo nazw</w:t>
      </w:r>
      <w:r>
        <w:rPr>
          <w:rStyle w:val="Teksttreci2"/>
          <w:b/>
          <w:bCs/>
          <w:color w:val="000000"/>
          <w:vertAlign w:val="superscript"/>
        </w:rPr>
        <w:footnoteReference w:id="62"/>
      </w:r>
      <w:r>
        <w:rPr>
          <w:rStyle w:val="Teksttreci2"/>
          <w:b/>
          <w:bCs/>
          <w:color w:val="000000"/>
        </w:rPr>
        <w:t>.</w:t>
      </w:r>
    </w:p>
    <w:p w:rsidR="00227D90" w:rsidRDefault="00227D90">
      <w:pPr>
        <w:pStyle w:val="Teksttreci70"/>
        <w:shd w:val="clear" w:color="auto" w:fill="auto"/>
        <w:spacing w:before="0" w:after="0" w:line="220" w:lineRule="exact"/>
        <w:ind w:left="6620"/>
        <w:jc w:val="left"/>
        <w:sectPr w:rsidR="00227D90">
          <w:headerReference w:type="even" r:id="rId18"/>
          <w:headerReference w:type="default" r:id="rId19"/>
          <w:headerReference w:type="first" r:id="rId20"/>
          <w:pgSz w:w="11900" w:h="16840"/>
          <w:pgMar w:top="1448" w:right="1593" w:bottom="828" w:left="1079" w:header="0" w:footer="3" w:gutter="0"/>
          <w:cols w:space="708"/>
          <w:noEndnote/>
          <w:titlePg/>
          <w:docGrid w:linePitch="360"/>
        </w:sectPr>
      </w:pPr>
      <w:r>
        <w:rPr>
          <w:rStyle w:val="Teksttreci7"/>
          <w:b/>
          <w:bCs/>
          <w:i/>
          <w:iCs/>
          <w:color w:val="000000"/>
        </w:rPr>
        <w:t>Zygmunt Brocki</w:t>
      </w:r>
    </w:p>
    <w:p w:rsidR="00227D90" w:rsidRDefault="00227D90">
      <w:pPr>
        <w:pStyle w:val="Teksttreci70"/>
        <w:shd w:val="clear" w:color="auto" w:fill="auto"/>
        <w:spacing w:before="0" w:after="260" w:line="220" w:lineRule="exact"/>
        <w:ind w:left="1900"/>
        <w:jc w:val="left"/>
      </w:pPr>
      <w:r>
        <w:rPr>
          <w:rStyle w:val="Teksttreci7"/>
          <w:b/>
          <w:bCs/>
          <w:i/>
          <w:iCs/>
          <w:color w:val="000000"/>
        </w:rPr>
        <w:lastRenderedPageBreak/>
        <w:t>GENEZA STRUKTUR TYPU PODANO HERBATĘ</w:t>
      </w:r>
    </w:p>
    <w:p w:rsidR="00227D90" w:rsidRDefault="00227D90">
      <w:pPr>
        <w:pStyle w:val="Teksttreci21"/>
        <w:shd w:val="clear" w:color="auto" w:fill="auto"/>
        <w:spacing w:before="0" w:line="318" w:lineRule="exact"/>
        <w:ind w:firstLine="420"/>
      </w:pPr>
      <w:r>
        <w:rPr>
          <w:rStyle w:val="Teksttreci2"/>
          <w:b/>
          <w:bCs/>
          <w:color w:val="000000"/>
        </w:rPr>
        <w:t>W artykule „Zdania wyrażające czynność ludzką bezosobiście”</w:t>
      </w:r>
      <w:r>
        <w:rPr>
          <w:rStyle w:val="Teksttreci2"/>
          <w:b/>
          <w:bCs/>
          <w:color w:val="000000"/>
          <w:vertAlign w:val="superscript"/>
        </w:rPr>
        <w:footnoteReference w:id="63"/>
      </w:r>
      <w:r>
        <w:rPr>
          <w:rStyle w:val="Teksttreci2"/>
          <w:b/>
          <w:bCs/>
          <w:color w:val="000000"/>
        </w:rPr>
        <w:t xml:space="preserve"> wśród wielu struktur mogących wyrazić czynność wykonywaną przez ludzi w taki sposób, że konkretni wykonawcy tej czynności zostają pominięci w wypowiedzi, poruszałem również problem stosowania we współczesnym języku polskim struktury typu </w:t>
      </w:r>
      <w:r>
        <w:rPr>
          <w:rStyle w:val="Teksttreci2Kursywa"/>
          <w:b/>
          <w:bCs/>
          <w:color w:val="000000"/>
        </w:rPr>
        <w:t>zabito krowę, podano herbatę</w:t>
      </w:r>
      <w:r>
        <w:rPr>
          <w:rStyle w:val="Teksttreci2"/>
          <w:b/>
          <w:bCs/>
          <w:color w:val="000000"/>
        </w:rPr>
        <w:t xml:space="preserve">. W związku z funkcjami, jakie pełni formy na </w:t>
      </w:r>
      <w:r>
        <w:rPr>
          <w:rStyle w:val="Teksttreci2Kursywa"/>
          <w:b/>
          <w:bCs/>
          <w:color w:val="000000"/>
        </w:rPr>
        <w:t>-no, -to</w:t>
      </w:r>
      <w:r>
        <w:rPr>
          <w:rStyle w:val="Teksttreci2"/>
          <w:b/>
          <w:bCs/>
          <w:color w:val="000000"/>
        </w:rPr>
        <w:t xml:space="preserve"> w języku polskim, nazwałem tę formę tamże bezpodmiotową formą czasu prze</w:t>
      </w:r>
      <w:r>
        <w:rPr>
          <w:rStyle w:val="Teksttreci2"/>
          <w:b/>
          <w:bCs/>
          <w:color w:val="000000"/>
        </w:rPr>
        <w:softHyphen/>
        <w:t>szłego (persona indefinita praeteriti).</w:t>
      </w:r>
    </w:p>
    <w:p w:rsidR="00227D90" w:rsidRDefault="00227D90">
      <w:pPr>
        <w:pStyle w:val="Teksttreci21"/>
        <w:shd w:val="clear" w:color="auto" w:fill="auto"/>
        <w:spacing w:before="0" w:line="324" w:lineRule="exact"/>
        <w:ind w:firstLine="420"/>
      </w:pPr>
      <w:r>
        <w:rPr>
          <w:rStyle w:val="Teksttreci2"/>
          <w:b/>
          <w:bCs/>
          <w:color w:val="000000"/>
        </w:rPr>
        <w:t>Funkcje tej formy różnią język polski od innych języków słowiańskich. W przed</w:t>
      </w:r>
      <w:r>
        <w:rPr>
          <w:rStyle w:val="Teksttreci2"/>
          <w:b/>
          <w:bCs/>
          <w:color w:val="000000"/>
        </w:rPr>
        <w:softHyphen/>
        <w:t>stawianej tu pracy chciałbym się zająć historycznym rozwojem tych funkcji i zbliżyć do mechanizmu zmian znaczeniowych, jakie możemy w związku z tą formą obser</w:t>
      </w:r>
      <w:r>
        <w:rPr>
          <w:rStyle w:val="Teksttreci2"/>
          <w:b/>
          <w:bCs/>
          <w:color w:val="000000"/>
        </w:rPr>
        <w:softHyphen/>
        <w:t>wować.</w:t>
      </w:r>
    </w:p>
    <w:p w:rsidR="00227D90" w:rsidRDefault="00227D90">
      <w:pPr>
        <w:pStyle w:val="Teksttreci21"/>
        <w:shd w:val="clear" w:color="auto" w:fill="auto"/>
        <w:spacing w:before="0" w:line="318" w:lineRule="exact"/>
        <w:ind w:firstLine="420"/>
      </w:pPr>
      <w:r>
        <w:rPr>
          <w:rStyle w:val="Teksttreci2"/>
          <w:b/>
          <w:bCs/>
          <w:color w:val="000000"/>
        </w:rPr>
        <w:t xml:space="preserve">Każda gramatyka historyczna języka polskiego nas pouczy, że forma na </w:t>
      </w:r>
      <w:r>
        <w:rPr>
          <w:rStyle w:val="Teksttreci2Kursywa"/>
          <w:b/>
          <w:bCs/>
          <w:color w:val="000000"/>
        </w:rPr>
        <w:t xml:space="preserve">-no, -to </w:t>
      </w:r>
      <w:r>
        <w:rPr>
          <w:rStyle w:val="Teksttreci2"/>
          <w:b/>
          <w:bCs/>
          <w:color w:val="000000"/>
        </w:rPr>
        <w:t xml:space="preserve">(typu: </w:t>
      </w:r>
      <w:r>
        <w:rPr>
          <w:rStyle w:val="Teksttreci2Kursywa"/>
          <w:b/>
          <w:bCs/>
          <w:color w:val="000000"/>
        </w:rPr>
        <w:t>zrobione, zabito)</w:t>
      </w:r>
      <w:r>
        <w:rPr>
          <w:rStyle w:val="Teksttreci2"/>
          <w:b/>
          <w:bCs/>
          <w:color w:val="000000"/>
        </w:rPr>
        <w:t xml:space="preserve"> jest </w:t>
      </w:r>
      <w:r>
        <w:rPr>
          <w:rStyle w:val="Teksttreci2Kursywa"/>
          <w:b/>
          <w:bCs/>
          <w:color w:val="000000"/>
          <w:lang w:val="cs-CZ" w:eastAsia="cs-CZ"/>
        </w:rPr>
        <w:t xml:space="preserve">participium </w:t>
      </w:r>
      <w:r>
        <w:rPr>
          <w:rStyle w:val="Teksttreci2Kursywa"/>
          <w:b/>
          <w:bCs/>
          <w:color w:val="000000"/>
        </w:rPr>
        <w:t xml:space="preserve">praeteriti </w:t>
      </w:r>
      <w:r>
        <w:rPr>
          <w:rStyle w:val="Teksttreci2Kursywa"/>
          <w:b/>
          <w:bCs/>
          <w:color w:val="000000"/>
          <w:lang w:val="cs-CZ" w:eastAsia="cs-CZ"/>
        </w:rPr>
        <w:t>passivi neutri</w:t>
      </w:r>
      <w:r>
        <w:rPr>
          <w:rStyle w:val="Teksttreci2"/>
          <w:b/>
          <w:bCs/>
          <w:color w:val="000000"/>
          <w:lang w:val="cs-CZ" w:eastAsia="cs-CZ"/>
        </w:rPr>
        <w:t xml:space="preserve"> </w:t>
      </w:r>
      <w:r>
        <w:rPr>
          <w:rStyle w:val="Teksttreci2"/>
          <w:b/>
          <w:bCs/>
          <w:color w:val="000000"/>
        </w:rPr>
        <w:t>odmiany rzeczowni</w:t>
      </w:r>
      <w:r>
        <w:rPr>
          <w:rStyle w:val="Teksttreci2"/>
          <w:b/>
          <w:bCs/>
          <w:color w:val="000000"/>
        </w:rPr>
        <w:softHyphen/>
        <w:t>kowej. W większości języków słowiańskich taką rolę pełni ona do dziś. We współ</w:t>
      </w:r>
      <w:r>
        <w:rPr>
          <w:rStyle w:val="Teksttreci2"/>
          <w:b/>
          <w:bCs/>
          <w:color w:val="000000"/>
        </w:rPr>
        <w:softHyphen/>
        <w:t xml:space="preserve">czesnym języku polskim pełni ona funkcję </w:t>
      </w:r>
      <w:r>
        <w:rPr>
          <w:rStyle w:val="Teksttreci2Kursywa"/>
          <w:b/>
          <w:bCs/>
          <w:color w:val="000000"/>
          <w:lang w:val="cs-CZ" w:eastAsia="cs-CZ"/>
        </w:rPr>
        <w:t xml:space="preserve">verbum </w:t>
      </w:r>
      <w:r>
        <w:rPr>
          <w:rStyle w:val="Teksttreci2Kursywa"/>
          <w:b/>
          <w:bCs/>
          <w:color w:val="000000"/>
        </w:rPr>
        <w:t xml:space="preserve">finitum </w:t>
      </w:r>
      <w:r w:rsidRPr="00C12F6E">
        <w:rPr>
          <w:rStyle w:val="Teksttreci2Kursywa"/>
          <w:b/>
          <w:bCs/>
          <w:color w:val="000000"/>
          <w:lang w:eastAsia="en-US"/>
        </w:rPr>
        <w:t>activum.</w:t>
      </w:r>
      <w:r w:rsidRPr="00C12F6E">
        <w:rPr>
          <w:rStyle w:val="Teksttreci2"/>
          <w:b/>
          <w:bCs/>
          <w:color w:val="000000"/>
          <w:lang w:eastAsia="en-US"/>
        </w:rPr>
        <w:t xml:space="preserve"> </w:t>
      </w:r>
      <w:r>
        <w:rPr>
          <w:rStyle w:val="Teksttreci2"/>
          <w:b/>
          <w:bCs/>
          <w:color w:val="000000"/>
        </w:rPr>
        <w:t xml:space="preserve">Przyjmuje się więc, że nastąpiła tu zupełna zmiana funkcji i znaczenia. Przejście od funkcji partycypialnej do funkcji </w:t>
      </w:r>
      <w:r w:rsidRPr="00C12F6E">
        <w:rPr>
          <w:rStyle w:val="Teksttreci2Kursywa"/>
          <w:b/>
          <w:bCs/>
          <w:color w:val="000000"/>
          <w:lang w:eastAsia="en-US"/>
        </w:rPr>
        <w:t xml:space="preserve">verbi </w:t>
      </w:r>
      <w:r>
        <w:rPr>
          <w:rStyle w:val="Teksttreci2Kursywa"/>
          <w:b/>
          <w:bCs/>
          <w:color w:val="000000"/>
        </w:rPr>
        <w:t>finiti,</w:t>
      </w:r>
      <w:r>
        <w:rPr>
          <w:rStyle w:val="Teksttreci2"/>
          <w:b/>
          <w:bCs/>
          <w:color w:val="000000"/>
        </w:rPr>
        <w:t xml:space="preserve"> od znaczenia pasywum do znaczenia aktywum.</w:t>
      </w:r>
    </w:p>
    <w:p w:rsidR="00227D90" w:rsidRDefault="00227D90">
      <w:pPr>
        <w:pStyle w:val="Teksttreci21"/>
        <w:shd w:val="clear" w:color="auto" w:fill="auto"/>
        <w:spacing w:before="0" w:line="318" w:lineRule="exact"/>
        <w:ind w:firstLine="420"/>
      </w:pPr>
      <w:r>
        <w:rPr>
          <w:rStyle w:val="Teksttreci2"/>
          <w:b/>
          <w:bCs/>
          <w:color w:val="000000"/>
        </w:rPr>
        <w:t xml:space="preserve">Przyjmuje się ponadto, że zmiana ta dokonała się w przeciągu 200—300 lat, ponieważ w XV w. forma na </w:t>
      </w:r>
      <w:r>
        <w:rPr>
          <w:rStyle w:val="Teksttreci2Kursywa"/>
          <w:b/>
          <w:bCs/>
          <w:color w:val="000000"/>
        </w:rPr>
        <w:t>-no, -to</w:t>
      </w:r>
      <w:r>
        <w:rPr>
          <w:rStyle w:val="Teksttreci2"/>
          <w:b/>
          <w:bCs/>
          <w:color w:val="000000"/>
        </w:rPr>
        <w:t xml:space="preserve"> często pełni funkcję orzecznika w strukturze pasywum zawierającej podmiot rodzaju nijakiego i czasownik — wyrażający sto</w:t>
      </w:r>
      <w:r>
        <w:rPr>
          <w:rStyle w:val="Teksttreci2"/>
          <w:b/>
          <w:bCs/>
          <w:color w:val="000000"/>
        </w:rPr>
        <w:softHyphen/>
        <w:t>sunek predykacji. A już w języku Jana Chryzostoma Paska (XVII w.) jak to stwier</w:t>
      </w:r>
      <w:r>
        <w:rPr>
          <w:rStyle w:val="Teksttreci2"/>
          <w:b/>
          <w:bCs/>
          <w:color w:val="000000"/>
        </w:rPr>
        <w:softHyphen/>
        <w:t xml:space="preserve">dziła </w:t>
      </w:r>
      <w:r w:rsidRPr="00C12F6E">
        <w:rPr>
          <w:rStyle w:val="Teksttreci2"/>
          <w:b/>
          <w:bCs/>
          <w:color w:val="000000"/>
          <w:lang w:eastAsia="en-US"/>
        </w:rPr>
        <w:t xml:space="preserve">prof. </w:t>
      </w:r>
      <w:r>
        <w:rPr>
          <w:rStyle w:val="Teksttreci2"/>
          <w:b/>
          <w:bCs/>
          <w:color w:val="000000"/>
        </w:rPr>
        <w:t xml:space="preserve">H. Koneczna nie występowały w ogóle formy na </w:t>
      </w:r>
      <w:r>
        <w:rPr>
          <w:rStyle w:val="Teksttreci2Kursywa"/>
          <w:b/>
          <w:bCs/>
          <w:color w:val="000000"/>
        </w:rPr>
        <w:t>-no, -to</w:t>
      </w:r>
      <w:r>
        <w:rPr>
          <w:rStyle w:val="Teksttreci2"/>
          <w:b/>
          <w:bCs/>
          <w:color w:val="000000"/>
        </w:rPr>
        <w:t xml:space="preserve"> w strukturze strony biernej, a ewentualnych śladów znaczenia pasywnego domyślała się jedynie w strukturach o „ambiwalentnym charakterze, które można rozumieć dwojako — jako zdania najczęściej podmiotowe z orzeczeniem w formie biernej, albo też jako zdania bezpodmiotowe z orzeczeniem w formie czynnej</w:t>
      </w:r>
      <w:r>
        <w:rPr>
          <w:rStyle w:val="Teksttreci2"/>
          <w:b/>
          <w:bCs/>
          <w:color w:val="000000"/>
          <w:vertAlign w:val="superscript"/>
        </w:rPr>
        <w:footnoteReference w:id="64"/>
      </w:r>
      <w:r>
        <w:rPr>
          <w:rStyle w:val="Teksttreci2"/>
          <w:b/>
          <w:bCs/>
          <w:color w:val="000000"/>
        </w:rPr>
        <w:t>.</w:t>
      </w:r>
    </w:p>
    <w:p w:rsidR="00227D90" w:rsidRDefault="00227D90">
      <w:pPr>
        <w:pStyle w:val="Teksttreci21"/>
        <w:shd w:val="clear" w:color="auto" w:fill="auto"/>
        <w:spacing w:before="0" w:line="318" w:lineRule="exact"/>
        <w:ind w:firstLine="420"/>
        <w:sectPr w:rsidR="00227D90">
          <w:headerReference w:type="even" r:id="rId21"/>
          <w:headerReference w:type="default" r:id="rId22"/>
          <w:headerReference w:type="first" r:id="rId23"/>
          <w:pgSz w:w="11900" w:h="16840"/>
          <w:pgMar w:top="1448" w:right="1593" w:bottom="828" w:left="1079" w:header="0" w:footer="3" w:gutter="0"/>
          <w:pgNumType w:start="17"/>
          <w:cols w:space="708"/>
          <w:noEndnote/>
          <w:docGrid w:linePitch="360"/>
        </w:sectPr>
      </w:pPr>
      <w:r>
        <w:rPr>
          <w:rStyle w:val="Teksttreci2"/>
          <w:b/>
          <w:bCs/>
          <w:color w:val="000000"/>
        </w:rPr>
        <w:t xml:space="preserve">Zanim przystąpię do rozważań będących bezpośrednio tematem tej pracy, trzeba ustalić, w jakim znaczeniu będzie się używać podstawowych terminów: pasywum i aktywum. W pracy tej przyjmuję znaczenie tych terminów dosyć szeroko rozpowszechnione, które podam tu w sformułowaniu </w:t>
      </w:r>
      <w:r w:rsidRPr="00C12F6E">
        <w:rPr>
          <w:rStyle w:val="Teksttreci2"/>
          <w:b/>
          <w:bCs/>
          <w:color w:val="000000"/>
          <w:lang w:eastAsia="en-US"/>
        </w:rPr>
        <w:t xml:space="preserve">prof. </w:t>
      </w:r>
      <w:r>
        <w:rPr>
          <w:rStyle w:val="Teksttreci2"/>
          <w:b/>
          <w:bCs/>
          <w:color w:val="000000"/>
        </w:rPr>
        <w:t xml:space="preserve">W. Doroszewskiego: </w:t>
      </w:r>
    </w:p>
    <w:p w:rsidR="00227D90" w:rsidRDefault="00227D90">
      <w:pPr>
        <w:pStyle w:val="Teksttreci21"/>
        <w:shd w:val="clear" w:color="auto" w:fill="auto"/>
        <w:spacing w:before="0" w:line="318" w:lineRule="exact"/>
        <w:ind w:firstLine="420"/>
      </w:pPr>
      <w:r>
        <w:rPr>
          <w:rStyle w:val="Teksttreci2"/>
          <w:b/>
          <w:bCs/>
          <w:color w:val="000000"/>
        </w:rPr>
        <w:lastRenderedPageBreak/>
        <w:t>„forma strony wyraża nie stosunek podmiotu do realnej treści orzeczenia, lecz stosunek podmiotu do ewentualnego dopełnienia, którym rządzi orzeczenie. Strona czynna jest to strona, w której podmiot zdania może rządzić dopełnieniem za pośred</w:t>
      </w:r>
      <w:r>
        <w:rPr>
          <w:rStyle w:val="Teksttreci2"/>
          <w:b/>
          <w:bCs/>
          <w:color w:val="000000"/>
        </w:rPr>
        <w:softHyphen/>
        <w:t xml:space="preserve">nictwem orzeczenia, strona bierna jest to strona, w której role się zmieniają: podmiot staje się dopełnieniem, dopełnienie — podmiotem. Zdania </w:t>
      </w:r>
      <w:r>
        <w:rPr>
          <w:rStyle w:val="Teksttreci2Kursywa"/>
          <w:b/>
          <w:bCs/>
          <w:color w:val="000000"/>
        </w:rPr>
        <w:t>on słyszy ich</w:t>
      </w:r>
      <w:r>
        <w:rPr>
          <w:rStyle w:val="Teksttreci2"/>
          <w:b/>
          <w:bCs/>
          <w:color w:val="000000"/>
        </w:rPr>
        <w:t xml:space="preserve"> i </w:t>
      </w:r>
      <w:r>
        <w:rPr>
          <w:rStyle w:val="Teksttreci2Kursywa"/>
          <w:b/>
          <w:bCs/>
          <w:color w:val="000000"/>
        </w:rPr>
        <w:t>oni są sły</w:t>
      </w:r>
      <w:r>
        <w:rPr>
          <w:rStyle w:val="Teksttreci2Kursywa"/>
          <w:b/>
          <w:bCs/>
          <w:color w:val="000000"/>
        </w:rPr>
        <w:softHyphen/>
        <w:t>szani przez niego</w:t>
      </w:r>
      <w:r>
        <w:rPr>
          <w:rStyle w:val="Teksttreci2"/>
          <w:b/>
          <w:bCs/>
          <w:color w:val="000000"/>
        </w:rPr>
        <w:t xml:space="preserve"> odpowiadają sobie jako zdania w stronie czynnej i w stronie biernej, stanowi o tym wymienność podmiotu i dopełnienia”</w:t>
      </w:r>
      <w:r>
        <w:rPr>
          <w:rStyle w:val="Teksttreci2"/>
          <w:b/>
          <w:bCs/>
          <w:color w:val="000000"/>
          <w:vertAlign w:val="superscript"/>
        </w:rPr>
        <w:footnoteReference w:id="65"/>
      </w:r>
      <w:r>
        <w:rPr>
          <w:rStyle w:val="Teksttreci2"/>
          <w:b/>
          <w:bCs/>
          <w:color w:val="000000"/>
        </w:rPr>
        <w:t>.</w:t>
      </w:r>
    </w:p>
    <w:p w:rsidR="00227D90" w:rsidRDefault="00227D90">
      <w:pPr>
        <w:pStyle w:val="Teksttreci21"/>
        <w:shd w:val="clear" w:color="auto" w:fill="auto"/>
        <w:spacing w:before="0" w:line="306" w:lineRule="exact"/>
        <w:ind w:firstLine="400"/>
      </w:pPr>
      <w:r>
        <w:rPr>
          <w:rStyle w:val="Teksttreci2"/>
          <w:b/>
          <w:bCs/>
          <w:color w:val="000000"/>
        </w:rPr>
        <w:t xml:space="preserve">Określenie to w pełni przekonujące w odniesieniu do pasywu trójczłonowego pomija sprawę znacznie częstszej struktury pasywum dwuczłonowego. Nad zakresem używania tejże struktury zastanawiał się </w:t>
      </w:r>
      <w:r>
        <w:rPr>
          <w:rStyle w:val="Teksttreci2"/>
          <w:b/>
          <w:bCs/>
          <w:color w:val="000000"/>
          <w:lang w:val="cs-CZ" w:eastAsia="cs-CZ"/>
        </w:rPr>
        <w:t xml:space="preserve">Šmilauer </w:t>
      </w:r>
      <w:r>
        <w:rPr>
          <w:rStyle w:val="Teksttreci2"/>
          <w:b/>
          <w:bCs/>
          <w:color w:val="000000"/>
        </w:rPr>
        <w:t>i doszedł do wniosku, że pasywum bez oznaczania sprawcy czynności używa się wtedy, gdy ten jest nieokreślony, zbyt ogólny lub nieistotny w danej sytuacji</w:t>
      </w:r>
      <w:r>
        <w:rPr>
          <w:rStyle w:val="Teksttreci2"/>
          <w:b/>
          <w:bCs/>
          <w:color w:val="000000"/>
          <w:vertAlign w:val="superscript"/>
        </w:rPr>
        <w:footnoteReference w:id="66"/>
      </w:r>
      <w:r>
        <w:rPr>
          <w:rStyle w:val="Teksttreci2"/>
          <w:b/>
          <w:bCs/>
          <w:color w:val="000000"/>
        </w:rPr>
        <w:t>. Określenie to jest o tyle interesujące, że zbiega się z określeniem sytuacji, w których są używane zdania jednoczłonowe werbalne w stronie czynnej</w:t>
      </w:r>
      <w:r>
        <w:rPr>
          <w:rStyle w:val="Teksttreci2"/>
          <w:b/>
          <w:bCs/>
          <w:color w:val="000000"/>
          <w:vertAlign w:val="superscript"/>
        </w:rPr>
        <w:footnoteReference w:id="67"/>
      </w:r>
      <w:r>
        <w:rPr>
          <w:rStyle w:val="Teksttreci2"/>
          <w:b/>
          <w:bCs/>
          <w:color w:val="000000"/>
        </w:rPr>
        <w:t xml:space="preserve">. Tak więc jeżeli zdania </w:t>
      </w:r>
      <w:r>
        <w:rPr>
          <w:rStyle w:val="Teksttreci2Kursywa"/>
          <w:b/>
          <w:bCs/>
          <w:color w:val="000000"/>
        </w:rPr>
        <w:t>kobieta podała herbatę</w:t>
      </w:r>
      <w:r>
        <w:rPr>
          <w:rStyle w:val="Teksttreci2"/>
          <w:b/>
          <w:bCs/>
          <w:color w:val="000000"/>
        </w:rPr>
        <w:t xml:space="preserve"> i </w:t>
      </w:r>
      <w:r>
        <w:rPr>
          <w:rStyle w:val="Teksttreci2Kursywa"/>
          <w:b/>
          <w:bCs/>
          <w:color w:val="000000"/>
        </w:rPr>
        <w:t>herbata została podana przez kobietę</w:t>
      </w:r>
      <w:r>
        <w:rPr>
          <w:rStyle w:val="Teksttreci2"/>
          <w:b/>
          <w:bCs/>
          <w:color w:val="000000"/>
        </w:rPr>
        <w:t xml:space="preserve"> odpowiadają sobie wzajemnie jako zdania w stronie czynnej i biernej, to tak samo jako zdania w stronie czynnej i biernej odpowiadają sobie zdania: </w:t>
      </w:r>
      <w:r>
        <w:rPr>
          <w:rStyle w:val="Teksttreci2Kursywa"/>
          <w:b/>
          <w:bCs/>
          <w:color w:val="000000"/>
        </w:rPr>
        <w:t>podali</w:t>
      </w:r>
      <w:r>
        <w:rPr>
          <w:rStyle w:val="Teksttreci2"/>
          <w:b/>
          <w:bCs/>
          <w:color w:val="000000"/>
        </w:rPr>
        <w:t xml:space="preserve"> (lub: </w:t>
      </w:r>
      <w:r>
        <w:rPr>
          <w:rStyle w:val="Teksttreci2Kursywa"/>
          <w:b/>
          <w:bCs/>
          <w:color w:val="000000"/>
        </w:rPr>
        <w:t>podano</w:t>
      </w:r>
      <w:r>
        <w:rPr>
          <w:rStyle w:val="Teksttreci2"/>
          <w:b/>
          <w:bCs/>
          <w:color w:val="000000"/>
        </w:rPr>
        <w:t xml:space="preserve">) </w:t>
      </w:r>
      <w:r>
        <w:rPr>
          <w:rStyle w:val="Teksttreci2Kursywa"/>
          <w:b/>
          <w:bCs/>
          <w:color w:val="000000"/>
        </w:rPr>
        <w:t>herbatę</w:t>
      </w:r>
      <w:r>
        <w:rPr>
          <w:rStyle w:val="Teksttreci2"/>
          <w:b/>
          <w:bCs/>
          <w:color w:val="000000"/>
        </w:rPr>
        <w:t xml:space="preserve"> i </w:t>
      </w:r>
      <w:r>
        <w:rPr>
          <w:rStyle w:val="Teksttreci2Kursywa"/>
          <w:b/>
          <w:bCs/>
          <w:color w:val="000000"/>
        </w:rPr>
        <w:t>herbata została podana.</w:t>
      </w:r>
      <w:r>
        <w:rPr>
          <w:rStyle w:val="Teksttreci2"/>
          <w:b/>
          <w:bCs/>
          <w:color w:val="000000"/>
        </w:rPr>
        <w:t xml:space="preserve"> Sprowadzenie opozycji z płaszczyzny semantyczno-morfologicznej polegającej na poszukiwaniu znaczenia aktywum i pasywum w stosunku orzeczenia i podmiotu oraz wiążącej znaczenie pasywum z określonym </w:t>
      </w:r>
      <w:r>
        <w:rPr>
          <w:rStyle w:val="Teksttreci2"/>
          <w:b/>
          <w:bCs/>
          <w:color w:val="000000"/>
          <w:lang w:val="cs-CZ" w:eastAsia="cs-CZ"/>
        </w:rPr>
        <w:t xml:space="preserve">formantem </w:t>
      </w:r>
      <w:r>
        <w:rPr>
          <w:rStyle w:val="Teksttreci2"/>
          <w:b/>
          <w:bCs/>
          <w:color w:val="000000"/>
        </w:rPr>
        <w:t>pojmowanym jako znak jednoznaczny, na płaszczyznę strukturalno-syntaktyczną pozwala na jaśniejsze sprecyzowa</w:t>
      </w:r>
      <w:r>
        <w:rPr>
          <w:rStyle w:val="Teksttreci2"/>
          <w:b/>
          <w:bCs/>
          <w:color w:val="000000"/>
        </w:rPr>
        <w:softHyphen/>
        <w:t>nie, co będziemy uważać za strukturę w stronie biernej, a co za strukturę w stronie czynnej. Jeśli więc strukturę strony czynnej możemy sprowadzić do układu:</w:t>
      </w:r>
    </w:p>
    <w:p w:rsidR="00227D90" w:rsidRDefault="00227D90">
      <w:pPr>
        <w:pStyle w:val="Teksttreci21"/>
        <w:shd w:val="clear" w:color="auto" w:fill="auto"/>
        <w:spacing w:before="0" w:line="312" w:lineRule="exact"/>
        <w:ind w:left="400"/>
        <w:jc w:val="left"/>
      </w:pPr>
      <w:r>
        <w:rPr>
          <w:rStyle w:val="Teksttreci2"/>
          <w:b/>
          <w:bCs/>
          <w:color w:val="000000"/>
        </w:rPr>
        <w:t xml:space="preserve">Podmiot gram. (=agens) — </w:t>
      </w:r>
      <w:r>
        <w:rPr>
          <w:rStyle w:val="Teksttreci2"/>
          <w:b/>
          <w:bCs/>
          <w:color w:val="000000"/>
          <w:lang w:val="cs-CZ" w:eastAsia="cs-CZ"/>
        </w:rPr>
        <w:t xml:space="preserve">verbum </w:t>
      </w:r>
      <w:r>
        <w:rPr>
          <w:rStyle w:val="Teksttreci2"/>
          <w:b/>
          <w:bCs/>
          <w:color w:val="000000"/>
        </w:rPr>
        <w:t>finitum — dopełnienie gram. (=patiens) a strony biernej:</w:t>
      </w:r>
    </w:p>
    <w:p w:rsidR="00227D90" w:rsidRDefault="00227D90">
      <w:pPr>
        <w:pStyle w:val="Teksttreci21"/>
        <w:shd w:val="clear" w:color="auto" w:fill="auto"/>
        <w:spacing w:before="0" w:line="312" w:lineRule="exact"/>
        <w:ind w:left="400"/>
        <w:jc w:val="left"/>
      </w:pPr>
      <w:r>
        <w:rPr>
          <w:rStyle w:val="Teksttreci2"/>
          <w:b/>
          <w:bCs/>
          <w:color w:val="000000"/>
        </w:rPr>
        <w:t xml:space="preserve">Podmiot gram (=patiens) — </w:t>
      </w:r>
      <w:r>
        <w:rPr>
          <w:rStyle w:val="Teksttreci2"/>
          <w:b/>
          <w:bCs/>
          <w:color w:val="000000"/>
          <w:lang w:val="cs-CZ" w:eastAsia="cs-CZ"/>
        </w:rPr>
        <w:t xml:space="preserve">verbum </w:t>
      </w:r>
      <w:r>
        <w:rPr>
          <w:rStyle w:val="Teksttreci2"/>
          <w:b/>
          <w:bCs/>
          <w:color w:val="000000"/>
        </w:rPr>
        <w:t>finitum — dopełnienie gram. (=agens), to strukturą strony czynnej będzie zarówno:</w:t>
      </w:r>
    </w:p>
    <w:p w:rsidR="00227D90" w:rsidRDefault="00227D90">
      <w:pPr>
        <w:pStyle w:val="Teksttreci21"/>
        <w:shd w:val="clear" w:color="auto" w:fill="auto"/>
        <w:spacing w:before="0" w:line="312" w:lineRule="exact"/>
        <w:ind w:left="400" w:right="3840"/>
        <w:jc w:val="left"/>
      </w:pPr>
      <w:r>
        <w:rPr>
          <w:rStyle w:val="Teksttreci2"/>
          <w:b/>
          <w:bCs/>
          <w:color w:val="000000"/>
        </w:rPr>
        <w:t xml:space="preserve">Podmiot gram. (=agens) — </w:t>
      </w:r>
      <w:r>
        <w:rPr>
          <w:rStyle w:val="Teksttreci2"/>
          <w:b/>
          <w:bCs/>
          <w:color w:val="000000"/>
          <w:lang w:val="cs-CZ" w:eastAsia="cs-CZ"/>
        </w:rPr>
        <w:t xml:space="preserve">verbum </w:t>
      </w:r>
      <w:r>
        <w:rPr>
          <w:rStyle w:val="Teksttreci2"/>
          <w:b/>
          <w:bCs/>
          <w:color w:val="000000"/>
        </w:rPr>
        <w:t>finitum, jak i:</w:t>
      </w:r>
    </w:p>
    <w:p w:rsidR="00227D90" w:rsidRDefault="00227D90">
      <w:pPr>
        <w:pStyle w:val="Teksttreci21"/>
        <w:shd w:val="clear" w:color="auto" w:fill="auto"/>
        <w:spacing w:before="0" w:line="312" w:lineRule="exact"/>
        <w:ind w:left="400"/>
        <w:jc w:val="left"/>
      </w:pPr>
      <w:r>
        <w:rPr>
          <w:rStyle w:val="Teksttreci2"/>
          <w:b/>
          <w:bCs/>
          <w:color w:val="000000"/>
        </w:rPr>
        <w:t xml:space="preserve">(Podmiot gram = </w:t>
      </w:r>
      <w:r>
        <w:rPr>
          <w:rStyle w:val="Teksttreci2Georgia"/>
          <w:b w:val="0"/>
          <w:bCs w:val="0"/>
          <w:color w:val="000000"/>
        </w:rPr>
        <w:t>0</w:t>
      </w:r>
      <w:r>
        <w:rPr>
          <w:rStyle w:val="Teksttreci2"/>
          <w:b/>
          <w:bCs/>
          <w:color w:val="000000"/>
        </w:rPr>
        <w:t xml:space="preserve">) — </w:t>
      </w:r>
      <w:r>
        <w:rPr>
          <w:rStyle w:val="Teksttreci2"/>
          <w:b/>
          <w:bCs/>
          <w:color w:val="000000"/>
          <w:lang w:val="cs-CZ" w:eastAsia="cs-CZ"/>
        </w:rPr>
        <w:t xml:space="preserve">verbum </w:t>
      </w:r>
      <w:r>
        <w:rPr>
          <w:rStyle w:val="Teksttreci2"/>
          <w:b/>
          <w:bCs/>
          <w:color w:val="000000"/>
        </w:rPr>
        <w:t xml:space="preserve">finitum — dopełnienie gram. (=patiens). Podobnie strukturą strony biernej będzie zarówno struktura: podmiot gram. (=patiens) — </w:t>
      </w:r>
      <w:r>
        <w:rPr>
          <w:rStyle w:val="Teksttreci2"/>
          <w:b/>
          <w:bCs/>
          <w:color w:val="000000"/>
          <w:lang w:val="cs-CZ" w:eastAsia="cs-CZ"/>
        </w:rPr>
        <w:t xml:space="preserve">verbum </w:t>
      </w:r>
      <w:r>
        <w:rPr>
          <w:rStyle w:val="Teksttreci2"/>
          <w:b/>
          <w:bCs/>
          <w:color w:val="000000"/>
        </w:rPr>
        <w:t xml:space="preserve">finitum — (agens = </w:t>
      </w:r>
      <w:r>
        <w:rPr>
          <w:rStyle w:val="Teksttreci2Georgia"/>
          <w:b w:val="0"/>
          <w:bCs w:val="0"/>
          <w:color w:val="000000"/>
        </w:rPr>
        <w:t>0</w:t>
      </w:r>
      <w:r>
        <w:rPr>
          <w:rStyle w:val="Teksttreci2"/>
          <w:b/>
          <w:bCs/>
          <w:color w:val="000000"/>
        </w:rPr>
        <w:t xml:space="preserve">) jak i struktura: (patiens = </w:t>
      </w:r>
      <w:r>
        <w:rPr>
          <w:rStyle w:val="Teksttreci2Georgia"/>
          <w:b w:val="0"/>
          <w:bCs w:val="0"/>
          <w:color w:val="000000"/>
        </w:rPr>
        <w:t>0</w:t>
      </w:r>
      <w:r>
        <w:rPr>
          <w:rStyle w:val="Teksttreci2"/>
          <w:b/>
          <w:bCs/>
          <w:color w:val="000000"/>
        </w:rPr>
        <w:t xml:space="preserve">) — </w:t>
      </w:r>
      <w:r>
        <w:rPr>
          <w:rStyle w:val="Teksttreci2"/>
          <w:b/>
          <w:bCs/>
          <w:color w:val="000000"/>
          <w:lang w:val="cs-CZ" w:eastAsia="cs-CZ"/>
        </w:rPr>
        <w:t xml:space="preserve">verbum </w:t>
      </w:r>
      <w:r>
        <w:rPr>
          <w:rStyle w:val="Teksttreci2"/>
          <w:b/>
          <w:bCs/>
          <w:color w:val="000000"/>
        </w:rPr>
        <w:t>finitum — dopełnienie gram. (= agens).</w:t>
      </w:r>
    </w:p>
    <w:p w:rsidR="00227D90" w:rsidRDefault="00227D90">
      <w:pPr>
        <w:pStyle w:val="Teksttreci21"/>
        <w:shd w:val="clear" w:color="auto" w:fill="auto"/>
        <w:spacing w:before="0" w:line="312" w:lineRule="exact"/>
        <w:ind w:firstLine="400"/>
        <w:sectPr w:rsidR="00227D90">
          <w:headerReference w:type="even" r:id="rId24"/>
          <w:headerReference w:type="default" r:id="rId25"/>
          <w:pgSz w:w="11900" w:h="16840"/>
          <w:pgMar w:top="1448" w:right="1593" w:bottom="828" w:left="1079" w:header="0" w:footer="3" w:gutter="0"/>
          <w:pgNumType w:start="204"/>
          <w:cols w:space="708"/>
          <w:noEndnote/>
          <w:docGrid w:linePitch="360"/>
        </w:sectPr>
      </w:pPr>
      <w:r>
        <w:rPr>
          <w:rStyle w:val="Teksttreci2"/>
          <w:b/>
          <w:bCs/>
          <w:color w:val="000000"/>
        </w:rPr>
        <w:t>W języku polskim wyznacznikiem funkcji podmiotu gramatycznego jest forma mianownika, wyznacznikiem funkcji dopełnienia są przypadki zależne. Dodatkową informację może wnosić forma, w naszym schemacie niezmiennego członu, —</w:t>
      </w:r>
    </w:p>
    <w:p w:rsidR="00227D90" w:rsidRDefault="00227D90">
      <w:pPr>
        <w:pStyle w:val="Teksttreci21"/>
        <w:shd w:val="clear" w:color="auto" w:fill="auto"/>
        <w:spacing w:before="0" w:line="318" w:lineRule="exact"/>
        <w:ind w:right="260"/>
      </w:pPr>
      <w:r>
        <w:rPr>
          <w:rStyle w:val="Teksttreci2"/>
          <w:b/>
          <w:bCs/>
          <w:color w:val="000000"/>
          <w:lang w:val="cs-CZ" w:eastAsia="cs-CZ"/>
        </w:rPr>
        <w:lastRenderedPageBreak/>
        <w:t xml:space="preserve">verbum </w:t>
      </w:r>
      <w:r>
        <w:rPr>
          <w:rStyle w:val="Teksttreci2"/>
          <w:b/>
          <w:bCs/>
          <w:color w:val="000000"/>
        </w:rPr>
        <w:t xml:space="preserve">finitum. Jednak jest to element jedynie skierowujący i nie informujący jednoznacznie. W konsekwencji strukturę typu </w:t>
      </w:r>
      <w:r>
        <w:rPr>
          <w:rStyle w:val="Teksttreci2Kursywa"/>
          <w:b/>
          <w:bCs/>
          <w:color w:val="000000"/>
        </w:rPr>
        <w:t>podano herbatę</w:t>
      </w:r>
      <w:r>
        <w:rPr>
          <w:rStyle w:val="Teksttreci2"/>
          <w:b/>
          <w:bCs/>
          <w:color w:val="000000"/>
        </w:rPr>
        <w:t xml:space="preserve"> (a więc </w:t>
      </w:r>
      <w:r>
        <w:rPr>
          <w:rStyle w:val="Teksttreci2"/>
          <w:b/>
          <w:bCs/>
          <w:color w:val="000000"/>
          <w:lang w:val="cs-CZ" w:eastAsia="cs-CZ"/>
        </w:rPr>
        <w:t xml:space="preserve">verbum </w:t>
      </w:r>
      <w:r>
        <w:rPr>
          <w:rStyle w:val="Teksttreci2"/>
          <w:b/>
          <w:bCs/>
          <w:color w:val="000000"/>
        </w:rPr>
        <w:t xml:space="preserve">finitum — dopełnienie (=patiens) uznamy za strukturę strony czynnej, a zdanie </w:t>
      </w:r>
      <w:r>
        <w:rPr>
          <w:rStyle w:val="Teksttreci2Kursywa"/>
          <w:b/>
          <w:bCs/>
          <w:color w:val="000000"/>
        </w:rPr>
        <w:t>herbata została podana</w:t>
      </w:r>
      <w:r>
        <w:rPr>
          <w:rStyle w:val="Teksttreci2"/>
          <w:b/>
          <w:bCs/>
          <w:color w:val="000000"/>
        </w:rPr>
        <w:t xml:space="preserve"> (podmiot (=patiens) — </w:t>
      </w:r>
      <w:r>
        <w:rPr>
          <w:rStyle w:val="Teksttreci2"/>
          <w:b/>
          <w:bCs/>
          <w:color w:val="000000"/>
          <w:lang w:val="cs-CZ" w:eastAsia="cs-CZ"/>
        </w:rPr>
        <w:t xml:space="preserve">verbum </w:t>
      </w:r>
      <w:r>
        <w:rPr>
          <w:rStyle w:val="Teksttreci2"/>
          <w:b/>
          <w:bCs/>
          <w:color w:val="000000"/>
        </w:rPr>
        <w:t xml:space="preserve">finitum) za strukturę strony biernej, jakkolwiek morfologia historyczna połączy formy </w:t>
      </w:r>
      <w:r>
        <w:rPr>
          <w:rStyle w:val="Teksttreci2Kursywa"/>
          <w:b/>
          <w:bCs/>
          <w:color w:val="000000"/>
        </w:rPr>
        <w:t>podano</w:t>
      </w:r>
      <w:r>
        <w:rPr>
          <w:rStyle w:val="Teksttreci2"/>
          <w:b/>
          <w:bCs/>
          <w:color w:val="000000"/>
        </w:rPr>
        <w:t xml:space="preserve"> — </w:t>
      </w:r>
      <w:r>
        <w:rPr>
          <w:rStyle w:val="Teksttreci2Kursywa"/>
          <w:b/>
          <w:bCs/>
          <w:color w:val="000000"/>
        </w:rPr>
        <w:t>podana</w:t>
      </w:r>
      <w:r>
        <w:rPr>
          <w:rStyle w:val="Teksttreci2"/>
          <w:b/>
          <w:bCs/>
          <w:color w:val="000000"/>
        </w:rPr>
        <w:t xml:space="preserve"> i będzie je nazywała imiesłowami strony biernej.</w:t>
      </w:r>
    </w:p>
    <w:p w:rsidR="00227D90" w:rsidRDefault="00227D90">
      <w:pPr>
        <w:pStyle w:val="Teksttreci21"/>
        <w:shd w:val="clear" w:color="auto" w:fill="auto"/>
        <w:spacing w:before="0" w:line="318" w:lineRule="exact"/>
        <w:ind w:right="260" w:firstLine="440"/>
      </w:pPr>
      <w:r>
        <w:rPr>
          <w:rStyle w:val="Teksttreci2"/>
          <w:b/>
          <w:bCs/>
          <w:color w:val="000000"/>
        </w:rPr>
        <w:t xml:space="preserve">Jest rzeczą interesującą, że obok licznych przykładów używania formy typu: </w:t>
      </w:r>
      <w:r>
        <w:rPr>
          <w:rStyle w:val="Teksttreci2Kursywa"/>
          <w:b/>
          <w:bCs/>
          <w:color w:val="000000"/>
        </w:rPr>
        <w:t>zrobiono</w:t>
      </w:r>
      <w:r>
        <w:rPr>
          <w:rStyle w:val="Teksttreci2"/>
          <w:b/>
          <w:bCs/>
          <w:color w:val="000000"/>
        </w:rPr>
        <w:t xml:space="preserve">, </w:t>
      </w:r>
      <w:r>
        <w:rPr>
          <w:rStyle w:val="Teksttreci2Kursywa"/>
          <w:b/>
          <w:bCs/>
          <w:color w:val="000000"/>
        </w:rPr>
        <w:t>zabito</w:t>
      </w:r>
      <w:r>
        <w:rPr>
          <w:rStyle w:val="Teksttreci2"/>
          <w:b/>
          <w:bCs/>
          <w:color w:val="000000"/>
        </w:rPr>
        <w:t xml:space="preserve"> w funkcji imiesłowu biernego w strukturze strony biernej, już bar</w:t>
      </w:r>
      <w:r>
        <w:rPr>
          <w:rStyle w:val="Teksttreci2"/>
          <w:b/>
          <w:bCs/>
          <w:color w:val="000000"/>
        </w:rPr>
        <w:softHyphen/>
        <w:t>dzo wcześnie, bo już w XIV w. spotykamy się z użyciem tej formy w strukturze zatwierdzającej dopełnienie (=patiens) w bierniku, a więc według naszego schematu w strukturze strony czynnej. .</w:t>
      </w:r>
    </w:p>
    <w:p w:rsidR="00227D90" w:rsidRDefault="00227D90">
      <w:pPr>
        <w:pStyle w:val="Teksttreci21"/>
        <w:shd w:val="clear" w:color="auto" w:fill="auto"/>
        <w:spacing w:before="0" w:line="318" w:lineRule="exact"/>
        <w:ind w:firstLine="440"/>
      </w:pPr>
      <w:r>
        <w:rPr>
          <w:rStyle w:val="Teksttreci2"/>
          <w:b/>
          <w:bCs/>
          <w:color w:val="000000"/>
        </w:rPr>
        <w:t>Oto przykłady z XIV w.:</w:t>
      </w:r>
    </w:p>
    <w:p w:rsidR="00227D90" w:rsidRDefault="00227D90">
      <w:pPr>
        <w:pStyle w:val="Teksttreci70"/>
        <w:shd w:val="clear" w:color="auto" w:fill="auto"/>
        <w:spacing w:before="0" w:after="0" w:line="318" w:lineRule="exact"/>
        <w:ind w:right="260" w:firstLine="440"/>
        <w:jc w:val="both"/>
      </w:pPr>
      <w:r>
        <w:rPr>
          <w:rStyle w:val="Teksttreci7"/>
          <w:b/>
          <w:bCs/>
          <w:i/>
          <w:iCs/>
          <w:color w:val="000000"/>
        </w:rPr>
        <w:t xml:space="preserve">A gdyż j e ku śmierci </w:t>
      </w:r>
      <w:r>
        <w:rPr>
          <w:rStyle w:val="Teksttreci7Odstpy3pt"/>
          <w:b/>
          <w:bCs/>
          <w:i/>
          <w:iCs/>
          <w:color w:val="000000"/>
        </w:rPr>
        <w:t>wywiedziono</w:t>
      </w:r>
      <w:r>
        <w:rPr>
          <w:rStyle w:val="Teksttreci7"/>
          <w:b/>
          <w:bCs/>
          <w:i/>
          <w:iCs/>
          <w:color w:val="000000"/>
        </w:rPr>
        <w:t xml:space="preserve"> pokląkszy na swa kolana naczęły Boga prosić a jemu </w:t>
      </w:r>
      <w:r>
        <w:rPr>
          <w:rStyle w:val="Teksttreci7"/>
          <w:b/>
          <w:bCs/>
          <w:i/>
          <w:iCs/>
          <w:color w:val="000000"/>
          <w:lang w:val="de-DE" w:eastAsia="de-DE"/>
        </w:rPr>
        <w:t xml:space="preserve">sie </w:t>
      </w:r>
      <w:r>
        <w:rPr>
          <w:rStyle w:val="Teksttreci7"/>
          <w:b/>
          <w:bCs/>
          <w:i/>
          <w:iCs/>
          <w:color w:val="000000"/>
        </w:rPr>
        <w:t>polecać.</w:t>
      </w:r>
      <w:r>
        <w:rPr>
          <w:rStyle w:val="Teksttreci7Bezkursywy"/>
          <w:b/>
          <w:bCs/>
          <w:i w:val="0"/>
          <w:iCs w:val="0"/>
          <w:color w:val="000000"/>
        </w:rPr>
        <w:t xml:space="preserve"> Żywot św. Błażeja </w:t>
      </w:r>
      <w:r>
        <w:rPr>
          <w:rStyle w:val="Teksttreci7Bezkursywy"/>
          <w:b/>
          <w:bCs/>
          <w:i w:val="0"/>
          <w:iCs w:val="0"/>
          <w:color w:val="000000"/>
          <w:lang w:val="cs-CZ" w:eastAsia="cs-CZ"/>
        </w:rPr>
        <w:t xml:space="preserve">Vrtel </w:t>
      </w:r>
      <w:r>
        <w:rPr>
          <w:rStyle w:val="Teksttreci7Bezkursywy"/>
          <w:b/>
          <w:bCs/>
          <w:i w:val="0"/>
          <w:iCs w:val="0"/>
          <w:color w:val="000000"/>
        </w:rPr>
        <w:t xml:space="preserve">s. 33. </w:t>
      </w:r>
      <w:r>
        <w:rPr>
          <w:rStyle w:val="Teksttreci7"/>
          <w:b/>
          <w:bCs/>
          <w:i/>
          <w:iCs/>
          <w:color w:val="000000"/>
        </w:rPr>
        <w:t xml:space="preserve">Jako </w:t>
      </w:r>
      <w:r w:rsidRPr="00C12F6E">
        <w:rPr>
          <w:rStyle w:val="Teksttreci7"/>
          <w:b/>
          <w:bCs/>
          <w:i/>
          <w:iCs/>
          <w:color w:val="000000"/>
          <w:lang w:eastAsia="en-US"/>
        </w:rPr>
        <w:t xml:space="preserve">Nicolaus </w:t>
      </w:r>
      <w:r>
        <w:rPr>
          <w:rStyle w:val="Teksttreci7"/>
          <w:b/>
          <w:bCs/>
          <w:i/>
          <w:iCs/>
          <w:color w:val="000000"/>
        </w:rPr>
        <w:t>tenuit spokojnie (dobrowolnie) ten las, co w niem si</w:t>
      </w:r>
      <w:r>
        <w:rPr>
          <w:rStyle w:val="Teksttreci7Odstpy3pt"/>
          <w:b/>
          <w:bCs/>
          <w:i/>
          <w:iCs/>
          <w:color w:val="000000"/>
        </w:rPr>
        <w:t>ekir</w:t>
      </w:r>
      <w:r>
        <w:rPr>
          <w:rStyle w:val="Teksttreci7Odstpy3pt"/>
          <w:b/>
          <w:bCs/>
          <w:i/>
          <w:iCs/>
          <w:color w:val="000000"/>
          <w:lang w:val="ru-RU" w:eastAsia="ru-RU"/>
        </w:rPr>
        <w:t xml:space="preserve">у </w:t>
      </w:r>
      <w:r>
        <w:rPr>
          <w:rStyle w:val="Teksttreci7Odstpy3pt"/>
          <w:b/>
          <w:bCs/>
          <w:i/>
          <w:iCs/>
          <w:color w:val="000000"/>
        </w:rPr>
        <w:t>pobrano.</w:t>
      </w:r>
      <w:r>
        <w:rPr>
          <w:rStyle w:val="Teksttreci7Bezkursywy"/>
          <w:b/>
          <w:bCs/>
          <w:i w:val="0"/>
          <w:iCs w:val="0"/>
          <w:color w:val="000000"/>
        </w:rPr>
        <w:t xml:space="preserve"> Kuraszkiewicz Wielkop. I. s. 97, nr 23! Poznań 1389 r. </w:t>
      </w:r>
      <w:r>
        <w:rPr>
          <w:rStyle w:val="Teksttreci7"/>
          <w:b/>
          <w:bCs/>
          <w:i/>
          <w:iCs/>
          <w:color w:val="000000"/>
        </w:rPr>
        <w:t xml:space="preserve">Jeże tymi pieniądzmi </w:t>
      </w:r>
      <w:r>
        <w:rPr>
          <w:rStyle w:val="Teksttreci7Odstpy3pt"/>
          <w:b/>
          <w:bCs/>
          <w:i/>
          <w:iCs/>
          <w:color w:val="000000"/>
        </w:rPr>
        <w:t>czyn</w:t>
      </w:r>
      <w:r>
        <w:rPr>
          <w:rStyle w:val="Teksttreci7Bezkursywy"/>
          <w:b/>
          <w:bCs/>
          <w:i w:val="0"/>
          <w:iCs w:val="0"/>
          <w:color w:val="000000"/>
        </w:rPr>
        <w:t xml:space="preserve"> (?) </w:t>
      </w:r>
      <w:r>
        <w:rPr>
          <w:rStyle w:val="Teksttreci7"/>
          <w:b/>
          <w:bCs/>
          <w:i/>
          <w:iCs/>
          <w:color w:val="000000"/>
        </w:rPr>
        <w:t>Kosławskie</w:t>
      </w:r>
      <w:r>
        <w:rPr>
          <w:rStyle w:val="Teksttreci7Bezkursywy"/>
          <w:b/>
          <w:bCs/>
          <w:i w:val="0"/>
          <w:iCs w:val="0"/>
          <w:color w:val="000000"/>
        </w:rPr>
        <w:t xml:space="preserve">- </w:t>
      </w:r>
      <w:r>
        <w:rPr>
          <w:rStyle w:val="Teksttreci7"/>
          <w:b/>
          <w:bCs/>
          <w:i/>
          <w:iCs/>
          <w:color w:val="000000"/>
        </w:rPr>
        <w:t xml:space="preserve">go o tą zastawę </w:t>
      </w:r>
      <w:r>
        <w:rPr>
          <w:rStyle w:val="Teksttreci7Odstpy3pt"/>
          <w:b/>
          <w:bCs/>
          <w:i/>
          <w:iCs/>
          <w:color w:val="000000"/>
        </w:rPr>
        <w:t>przeproszono</w:t>
      </w:r>
      <w:r>
        <w:rPr>
          <w:rStyle w:val="Teksttreci7"/>
          <w:b/>
          <w:bCs/>
          <w:i/>
          <w:iCs/>
          <w:color w:val="000000"/>
        </w:rPr>
        <w:t xml:space="preserve"> to jemu spelna zapłacono.</w:t>
      </w:r>
      <w:r>
        <w:rPr>
          <w:rStyle w:val="Teksttreci7Bezkursywy"/>
          <w:b/>
          <w:bCs/>
          <w:i w:val="0"/>
          <w:iCs w:val="0"/>
          <w:color w:val="000000"/>
        </w:rPr>
        <w:t xml:space="preserve"> Piotrków 1398 r. </w:t>
      </w:r>
      <w:r>
        <w:rPr>
          <w:rStyle w:val="Teksttreci7Bezkursywy"/>
          <w:b/>
          <w:bCs/>
          <w:i w:val="0"/>
          <w:iCs w:val="0"/>
          <w:color w:val="000000"/>
          <w:lang w:val="de-DE" w:eastAsia="de-DE"/>
        </w:rPr>
        <w:t xml:space="preserve">Hube </w:t>
      </w:r>
      <w:r>
        <w:rPr>
          <w:rStyle w:val="Teksttreci7Bezkursywy"/>
          <w:b/>
          <w:bCs/>
          <w:i w:val="0"/>
          <w:iCs w:val="0"/>
          <w:color w:val="000000"/>
        </w:rPr>
        <w:t xml:space="preserve">Zb. 94. </w:t>
      </w:r>
      <w:r>
        <w:rPr>
          <w:rStyle w:val="Teksttreci7"/>
          <w:b/>
          <w:bCs/>
          <w:i/>
          <w:iCs/>
          <w:color w:val="000000"/>
        </w:rPr>
        <w:t xml:space="preserve">Jakom dobyła na Maćku za Dzierżkowego żywota pięćset grziwien na Kurowie i tamo </w:t>
      </w:r>
      <w:r>
        <w:rPr>
          <w:rStyle w:val="Teksttreci7Odstpy3pt"/>
          <w:b/>
          <w:bCs/>
          <w:i/>
          <w:iCs/>
          <w:color w:val="000000"/>
        </w:rPr>
        <w:t>mnie w wiązano</w:t>
      </w:r>
      <w:r>
        <w:rPr>
          <w:rStyle w:val="Teksttreci7"/>
          <w:b/>
          <w:bCs/>
          <w:i/>
          <w:iCs/>
          <w:color w:val="000000"/>
        </w:rPr>
        <w:t xml:space="preserve"> podług prawa.</w:t>
      </w:r>
      <w:r>
        <w:rPr>
          <w:rStyle w:val="Teksttreci7Bezkursywy"/>
          <w:b/>
          <w:bCs/>
          <w:i w:val="0"/>
          <w:iCs w:val="0"/>
          <w:color w:val="000000"/>
        </w:rPr>
        <w:t xml:space="preserve"> Kuraszkiewicz Wielkop.</w:t>
      </w:r>
    </w:p>
    <w:p w:rsidR="00227D90" w:rsidRDefault="00227D90">
      <w:pPr>
        <w:pStyle w:val="Teksttreci70"/>
        <w:numPr>
          <w:ilvl w:val="0"/>
          <w:numId w:val="5"/>
        </w:numPr>
        <w:shd w:val="clear" w:color="auto" w:fill="auto"/>
        <w:tabs>
          <w:tab w:val="left" w:pos="290"/>
        </w:tabs>
        <w:spacing w:before="0" w:after="0" w:line="318" w:lineRule="exact"/>
        <w:ind w:right="260"/>
        <w:jc w:val="both"/>
      </w:pPr>
      <w:r>
        <w:rPr>
          <w:rStyle w:val="Teksttreci7Bezkursywy"/>
          <w:b/>
          <w:bCs/>
          <w:i w:val="0"/>
          <w:iCs w:val="0"/>
          <w:color w:val="000000"/>
        </w:rPr>
        <w:t xml:space="preserve">s. 72, nr 151, Poznań 1393 r. </w:t>
      </w:r>
      <w:r>
        <w:rPr>
          <w:rStyle w:val="Teksttreci7"/>
          <w:b/>
          <w:bCs/>
          <w:i/>
          <w:iCs/>
          <w:color w:val="000000"/>
        </w:rPr>
        <w:t xml:space="preserve">Jako czso </w:t>
      </w:r>
      <w:r>
        <w:rPr>
          <w:rStyle w:val="Teksttreci7Odstpy3pt"/>
          <w:b/>
          <w:bCs/>
          <w:i/>
          <w:iCs/>
          <w:color w:val="000000"/>
        </w:rPr>
        <w:t>dano</w:t>
      </w:r>
      <w:r>
        <w:rPr>
          <w:rStyle w:val="Teksttreci7"/>
          <w:b/>
          <w:bCs/>
          <w:i/>
          <w:iCs/>
          <w:color w:val="000000"/>
        </w:rPr>
        <w:t xml:space="preserve"> Mikułajowi </w:t>
      </w:r>
      <w:r>
        <w:rPr>
          <w:rStyle w:val="Teksttreci7Odstpy3pt"/>
          <w:b/>
          <w:bCs/>
          <w:i/>
          <w:iCs/>
          <w:color w:val="000000"/>
        </w:rPr>
        <w:t>wina</w:t>
      </w:r>
      <w:r>
        <w:rPr>
          <w:rStyle w:val="Teksttreci7Bezkursywy"/>
          <w:b/>
          <w:bCs/>
          <w:i w:val="0"/>
          <w:iCs w:val="0"/>
          <w:color w:val="000000"/>
        </w:rPr>
        <w:t xml:space="preserve"> (tj. winę) </w:t>
      </w:r>
      <w:r>
        <w:rPr>
          <w:rStyle w:val="Teksttreci7"/>
          <w:b/>
          <w:bCs/>
          <w:i/>
          <w:iCs/>
          <w:color w:val="000000"/>
        </w:rPr>
        <w:t>o koń samostrzał tego jest praw.</w:t>
      </w:r>
      <w:r>
        <w:rPr>
          <w:rStyle w:val="Teksttreci7Bezkursywy"/>
          <w:b/>
          <w:bCs/>
          <w:i w:val="0"/>
          <w:iCs w:val="0"/>
          <w:color w:val="000000"/>
        </w:rPr>
        <w:t xml:space="preserve"> Kraków 1399 r. </w:t>
      </w:r>
      <w:r>
        <w:rPr>
          <w:rStyle w:val="Teksttreci7Bezkursywy"/>
          <w:b/>
          <w:bCs/>
          <w:i w:val="0"/>
          <w:iCs w:val="0"/>
          <w:color w:val="000000"/>
          <w:lang w:val="de-DE" w:eastAsia="de-DE"/>
        </w:rPr>
        <w:t xml:space="preserve">Hube </w:t>
      </w:r>
      <w:r>
        <w:rPr>
          <w:rStyle w:val="Teksttreci7Bezkursywy"/>
          <w:b/>
          <w:bCs/>
          <w:i w:val="0"/>
          <w:iCs w:val="0"/>
          <w:color w:val="000000"/>
        </w:rPr>
        <w:t xml:space="preserve">Kr. 8. </w:t>
      </w:r>
      <w:r>
        <w:rPr>
          <w:rStyle w:val="Teksttreci7"/>
          <w:b/>
          <w:bCs/>
          <w:i/>
          <w:iCs/>
          <w:color w:val="000000"/>
        </w:rPr>
        <w:t xml:space="preserve">Szymon Piotrkow syn obżałował Przybygniewa Borowskiego o młyn o Do kowski, </w:t>
      </w:r>
      <w:r>
        <w:rPr>
          <w:rStyle w:val="Teksttreci7"/>
          <w:b/>
          <w:bCs/>
          <w:i/>
          <w:iCs/>
          <w:color w:val="000000"/>
          <w:lang w:val="ru-RU" w:eastAsia="ru-RU"/>
        </w:rPr>
        <w:t xml:space="preserve">ап («а </w:t>
      </w:r>
      <w:r>
        <w:rPr>
          <w:rStyle w:val="Teksttreci7"/>
          <w:b/>
          <w:bCs/>
          <w:i/>
          <w:iCs/>
          <w:color w:val="000000"/>
        </w:rPr>
        <w:t xml:space="preserve">on») mu </w:t>
      </w:r>
      <w:r>
        <w:rPr>
          <w:rStyle w:val="Teksttreci7"/>
          <w:b/>
          <w:bCs/>
          <w:i/>
          <w:iCs/>
          <w:color w:val="000000"/>
          <w:lang w:val="de-DE" w:eastAsia="de-DE"/>
        </w:rPr>
        <w:t xml:space="preserve">nie </w:t>
      </w:r>
      <w:r>
        <w:rPr>
          <w:rStyle w:val="Teksttreci7"/>
          <w:b/>
          <w:bCs/>
          <w:i/>
          <w:iCs/>
          <w:color w:val="000000"/>
        </w:rPr>
        <w:t>chciał otpowiedzieć</w:t>
      </w:r>
      <w:r>
        <w:rPr>
          <w:rStyle w:val="Teksttreci7Bezkursywy"/>
          <w:b/>
          <w:bCs/>
          <w:i w:val="0"/>
          <w:iCs w:val="0"/>
          <w:color w:val="000000"/>
        </w:rPr>
        <w:t xml:space="preserve"> (transkr. wydawcy tekstu) </w:t>
      </w:r>
      <w:r>
        <w:rPr>
          <w:rStyle w:val="Teksttreci7"/>
          <w:b/>
          <w:bCs/>
          <w:i/>
          <w:iCs/>
          <w:color w:val="000000"/>
        </w:rPr>
        <w:t xml:space="preserve">przez ciotek i przez stryje i </w:t>
      </w:r>
      <w:r>
        <w:rPr>
          <w:rStyle w:val="Teksttreci7Odstpy3pt"/>
          <w:b/>
          <w:bCs/>
          <w:i/>
          <w:iCs/>
          <w:color w:val="000000"/>
        </w:rPr>
        <w:t xml:space="preserve">dano </w:t>
      </w:r>
      <w:r>
        <w:rPr>
          <w:rStyle w:val="Teksttreci7"/>
          <w:b/>
          <w:bCs/>
          <w:i/>
          <w:iCs/>
          <w:color w:val="000000"/>
        </w:rPr>
        <w:t>mu rok do wielikich rokow na mie pro re Szymana stryja jego.</w:t>
      </w:r>
      <w:r>
        <w:rPr>
          <w:rStyle w:val="Teksttreci7Bezkursywy"/>
          <w:b/>
          <w:bCs/>
          <w:i w:val="0"/>
          <w:iCs w:val="0"/>
          <w:color w:val="000000"/>
        </w:rPr>
        <w:t xml:space="preserve"> Kuraszkiewicz Wielkop. I, s. 150—151, nr 403, doznań 1399 r. (...) </w:t>
      </w:r>
      <w:r>
        <w:rPr>
          <w:rStyle w:val="Teksttreci7"/>
          <w:b/>
          <w:bCs/>
          <w:i/>
          <w:iCs/>
          <w:color w:val="000000"/>
        </w:rPr>
        <w:t xml:space="preserve">jakośmy </w:t>
      </w:r>
      <w:r>
        <w:rPr>
          <w:rStyle w:val="Teksttreci7"/>
          <w:b/>
          <w:bCs/>
          <w:i/>
          <w:iCs/>
          <w:color w:val="000000"/>
          <w:lang w:val="cs-CZ" w:eastAsia="cs-CZ"/>
        </w:rPr>
        <w:t xml:space="preserve">ujednali </w:t>
      </w:r>
      <w:r>
        <w:rPr>
          <w:rStyle w:val="Teksttreci7"/>
          <w:b/>
          <w:bCs/>
          <w:i/>
          <w:iCs/>
          <w:color w:val="000000"/>
        </w:rPr>
        <w:t>Marcina z Jerantem</w:t>
      </w:r>
      <w:r>
        <w:rPr>
          <w:rStyle w:val="Teksttreci7Bezkursywy"/>
          <w:b/>
          <w:bCs/>
          <w:i w:val="0"/>
          <w:iCs w:val="0"/>
          <w:color w:val="000000"/>
        </w:rPr>
        <w:t xml:space="preserve">, </w:t>
      </w:r>
      <w:r>
        <w:rPr>
          <w:rStyle w:val="Teksttreci7"/>
          <w:b/>
          <w:bCs/>
          <w:i/>
          <w:iCs/>
          <w:color w:val="000000"/>
        </w:rPr>
        <w:t>a Marcin w tem nie stal.</w:t>
      </w:r>
      <w:r>
        <w:rPr>
          <w:rStyle w:val="Teksttreci7Bezkursywy"/>
          <w:b/>
          <w:bCs/>
          <w:i w:val="0"/>
          <w:iCs w:val="0"/>
          <w:color w:val="000000"/>
        </w:rPr>
        <w:t xml:space="preserve"> (...) </w:t>
      </w:r>
      <w:r>
        <w:rPr>
          <w:rStyle w:val="Teksttreci7"/>
          <w:b/>
          <w:bCs/>
          <w:i/>
          <w:iCs/>
          <w:color w:val="000000"/>
        </w:rPr>
        <w:t>jako to świadczymy</w:t>
      </w:r>
      <w:r>
        <w:rPr>
          <w:rStyle w:val="Teksttreci7Bezkursywy"/>
          <w:b/>
          <w:bCs/>
          <w:i w:val="0"/>
          <w:iCs w:val="0"/>
          <w:color w:val="000000"/>
        </w:rPr>
        <w:t xml:space="preserve">, </w:t>
      </w:r>
      <w:r>
        <w:rPr>
          <w:rStyle w:val="Teksttreci7"/>
          <w:b/>
          <w:bCs/>
          <w:i/>
          <w:iCs/>
          <w:color w:val="000000"/>
        </w:rPr>
        <w:t xml:space="preserve">iż </w:t>
      </w:r>
      <w:r>
        <w:rPr>
          <w:rStyle w:val="Teksttreci7Odstpy3pt"/>
          <w:b/>
          <w:bCs/>
          <w:i/>
          <w:iCs/>
          <w:color w:val="000000"/>
          <w:lang w:val="cs-CZ" w:eastAsia="cs-CZ"/>
        </w:rPr>
        <w:t xml:space="preserve">ujednáno </w:t>
      </w:r>
      <w:r>
        <w:rPr>
          <w:rStyle w:val="Teksttreci7Odstpy3pt"/>
          <w:b/>
          <w:bCs/>
          <w:i/>
          <w:iCs/>
          <w:color w:val="000000"/>
        </w:rPr>
        <w:t xml:space="preserve">Marcina </w:t>
      </w:r>
      <w:r>
        <w:rPr>
          <w:rStyle w:val="Teksttreci7"/>
          <w:b/>
          <w:bCs/>
          <w:i/>
          <w:iCs/>
          <w:color w:val="000000"/>
        </w:rPr>
        <w:t>s Jera(n)tem, a Marcin w tem nie stał.</w:t>
      </w:r>
      <w:r>
        <w:rPr>
          <w:rStyle w:val="Teksttreci7Bezkursywy"/>
          <w:b/>
          <w:bCs/>
          <w:i w:val="0"/>
          <w:iCs w:val="0"/>
          <w:color w:val="000000"/>
        </w:rPr>
        <w:t xml:space="preserve"> ibid. s. 158, nr 421, Poznań 1400 r.</w:t>
      </w:r>
    </w:p>
    <w:p w:rsidR="00227D90" w:rsidRDefault="00227D90">
      <w:pPr>
        <w:pStyle w:val="Teksttreci21"/>
        <w:shd w:val="clear" w:color="auto" w:fill="auto"/>
        <w:spacing w:before="0" w:line="318" w:lineRule="exact"/>
        <w:ind w:firstLine="440"/>
      </w:pPr>
      <w:r>
        <w:rPr>
          <w:rStyle w:val="Teksttreci2"/>
          <w:b/>
          <w:bCs/>
          <w:color w:val="000000"/>
        </w:rPr>
        <w:t>I jeszcze dwa niepewne przykłady:</w:t>
      </w:r>
    </w:p>
    <w:p w:rsidR="00227D90" w:rsidRDefault="00227D90">
      <w:pPr>
        <w:pStyle w:val="Teksttreci21"/>
        <w:shd w:val="clear" w:color="auto" w:fill="auto"/>
        <w:spacing w:before="0" w:line="318" w:lineRule="exact"/>
        <w:ind w:right="260"/>
      </w:pPr>
      <w:r>
        <w:rPr>
          <w:rStyle w:val="Teksttreci2Kursywa"/>
          <w:b/>
          <w:bCs/>
          <w:color w:val="000000"/>
        </w:rPr>
        <w:t>Jako to</w:t>
      </w:r>
      <w:r>
        <w:rPr>
          <w:rStyle w:val="Teksttreci2"/>
          <w:b/>
          <w:bCs/>
          <w:color w:val="000000"/>
        </w:rPr>
        <w:t xml:space="preserve">, </w:t>
      </w:r>
      <w:r>
        <w:rPr>
          <w:rStyle w:val="Teksttreci2Kursywa"/>
          <w:b/>
          <w:bCs/>
          <w:color w:val="000000"/>
        </w:rPr>
        <w:t xml:space="preserve">cso kantorowemu towarzyszewi </w:t>
      </w:r>
      <w:r>
        <w:rPr>
          <w:rStyle w:val="Teksttreci2Kursywa1"/>
          <w:b/>
          <w:bCs/>
          <w:color w:val="000000"/>
        </w:rPr>
        <w:t>pobrano rzeczy</w:t>
      </w:r>
      <w:r>
        <w:rPr>
          <w:rStyle w:val="Teksttreci2"/>
          <w:b/>
          <w:bCs/>
          <w:color w:val="000000"/>
        </w:rPr>
        <w:t xml:space="preserve">, </w:t>
      </w:r>
      <w:r>
        <w:rPr>
          <w:rStyle w:val="Teksttreci2Kursywa"/>
          <w:b/>
          <w:bCs/>
          <w:color w:val="000000"/>
        </w:rPr>
        <w:t>tych Piotrasz (użyt(e)ka nie ma.</w:t>
      </w:r>
      <w:r>
        <w:rPr>
          <w:rStyle w:val="Teksttreci2"/>
          <w:b/>
          <w:bCs/>
          <w:color w:val="000000"/>
        </w:rPr>
        <w:t xml:space="preserve"> Kuraszkiewicz Wielkopol. I. s. 102, nr 254, Poznań 1391 r. Dopełnienie w tym przykładzie można traktować albo jako </w:t>
      </w:r>
      <w:r>
        <w:rPr>
          <w:rStyle w:val="Teksttreci2Kursywa"/>
          <w:b/>
          <w:bCs/>
          <w:color w:val="000000"/>
          <w:lang w:val="cs-CZ" w:eastAsia="cs-CZ"/>
        </w:rPr>
        <w:t xml:space="preserve">genetivus </w:t>
      </w:r>
      <w:r>
        <w:rPr>
          <w:rStyle w:val="Teksttreci2Kursywa"/>
          <w:b/>
          <w:bCs/>
          <w:color w:val="000000"/>
        </w:rPr>
        <w:t xml:space="preserve">materiae </w:t>
      </w:r>
      <w:r>
        <w:rPr>
          <w:rStyle w:val="Teksttreci2"/>
          <w:b/>
          <w:bCs/>
          <w:color w:val="000000"/>
        </w:rPr>
        <w:t xml:space="preserve">albo jako </w:t>
      </w:r>
      <w:r w:rsidRPr="00C12F6E">
        <w:rPr>
          <w:rStyle w:val="Teksttreci2Kursywa"/>
          <w:b/>
          <w:bCs/>
          <w:color w:val="000000"/>
          <w:lang w:eastAsia="en-US"/>
        </w:rPr>
        <w:t xml:space="preserve">accusative </w:t>
      </w:r>
      <w:r>
        <w:rPr>
          <w:rStyle w:val="Teksttreci2Kursywa"/>
          <w:b/>
          <w:bCs/>
          <w:color w:val="000000"/>
        </w:rPr>
        <w:t>obiecti</w:t>
      </w:r>
      <w:r>
        <w:rPr>
          <w:rStyle w:val="Teksttreci2"/>
          <w:b/>
          <w:bCs/>
          <w:color w:val="000000"/>
        </w:rPr>
        <w:t xml:space="preserve"> oraz rotę sieradzką z 1398 r. niezbyt jasną treściowo: </w:t>
      </w:r>
      <w:r>
        <w:rPr>
          <w:rStyle w:val="Teksttreci2Kursywa"/>
          <w:b/>
          <w:bCs/>
          <w:color w:val="000000"/>
        </w:rPr>
        <w:t xml:space="preserve">lako czso tomaszowa s </w:t>
      </w:r>
      <w:r>
        <w:rPr>
          <w:rStyle w:val="Teksttreci2Kursywa"/>
          <w:b/>
          <w:bCs/>
          <w:color w:val="000000"/>
          <w:lang w:val="ru-RU" w:eastAsia="ru-RU"/>
        </w:rPr>
        <w:t xml:space="preserve">с </w:t>
      </w:r>
      <w:r>
        <w:rPr>
          <w:rStyle w:val="Teksttreci2Kursywa"/>
          <w:b/>
          <w:bCs/>
          <w:color w:val="000000"/>
        </w:rPr>
        <w:t xml:space="preserve">o r o z a r z </w:t>
      </w:r>
      <w:r>
        <w:rPr>
          <w:rStyle w:val="Teksttreci2Kursywa1"/>
          <w:b/>
          <w:bCs/>
          <w:color w:val="000000"/>
        </w:rPr>
        <w:t>uczono</w:t>
      </w:r>
      <w:r>
        <w:rPr>
          <w:rStyle w:val="Teksttreci2Kursywa"/>
          <w:b/>
          <w:bCs/>
          <w:color w:val="000000"/>
        </w:rPr>
        <w:t xml:space="preserve"> wlu</w:t>
      </w:r>
      <w:r>
        <w:rPr>
          <w:rStyle w:val="Teksttreci2"/>
          <w:b/>
          <w:bCs/>
          <w:color w:val="000000"/>
        </w:rPr>
        <w:t xml:space="preserve">, </w:t>
      </w:r>
      <w:r>
        <w:rPr>
          <w:rStyle w:val="Teksttreci2Kursywa"/>
          <w:b/>
          <w:bCs/>
          <w:color w:val="000000"/>
        </w:rPr>
        <w:t>to gi zarzuczono bes wini</w:t>
      </w:r>
      <w:r>
        <w:rPr>
          <w:rStyle w:val="Teksttreci2"/>
          <w:b/>
          <w:bCs/>
          <w:color w:val="000000"/>
        </w:rPr>
        <w:t xml:space="preserve">, </w:t>
      </w:r>
      <w:r>
        <w:rPr>
          <w:rStyle w:val="Teksttreci2Kursywa"/>
          <w:b/>
          <w:bCs/>
          <w:color w:val="000000"/>
        </w:rPr>
        <w:t>bez prawa</w:t>
      </w:r>
      <w:r>
        <w:rPr>
          <w:rStyle w:val="Teksttreci2"/>
          <w:b/>
          <w:bCs/>
          <w:color w:val="000000"/>
        </w:rPr>
        <w:t xml:space="preserve">, </w:t>
      </w:r>
      <w:r>
        <w:rPr>
          <w:rStyle w:val="Teksttreci2Kursywa"/>
          <w:b/>
          <w:bCs/>
          <w:color w:val="000000"/>
        </w:rPr>
        <w:t xml:space="preserve">ani </w:t>
      </w:r>
      <w:r w:rsidRPr="00C12F6E">
        <w:rPr>
          <w:rStyle w:val="Teksttreci2Kursywa"/>
          <w:b/>
          <w:bCs/>
          <w:color w:val="000000"/>
          <w:lang w:eastAsia="en-US"/>
        </w:rPr>
        <w:t xml:space="preserve">go vszitka </w:t>
      </w:r>
      <w:r>
        <w:rPr>
          <w:rStyle w:val="Teksttreci2Kursywa"/>
          <w:b/>
          <w:bCs/>
          <w:color w:val="000000"/>
        </w:rPr>
        <w:t>ymal.</w:t>
      </w:r>
      <w:r>
        <w:rPr>
          <w:rStyle w:val="Teksttreci2"/>
          <w:b/>
          <w:bCs/>
          <w:color w:val="000000"/>
        </w:rPr>
        <w:t xml:space="preserve"> </w:t>
      </w:r>
      <w:r>
        <w:rPr>
          <w:rStyle w:val="Teksttreci2"/>
          <w:b/>
          <w:bCs/>
          <w:color w:val="000000"/>
          <w:lang w:val="de-DE" w:eastAsia="de-DE"/>
        </w:rPr>
        <w:t xml:space="preserve">Hube </w:t>
      </w:r>
      <w:r>
        <w:rPr>
          <w:rStyle w:val="Teksttreci2"/>
          <w:b/>
          <w:bCs/>
          <w:color w:val="000000"/>
        </w:rPr>
        <w:t xml:space="preserve">Zb. 72. Wreszcie, można mieć wątpliwości, czy w następującym przykładzie mamy do czynienia z biernikiem dopełnienia czy z mianownikiem podmiotu przy związku zgody tylko z drugim członem szeregu: </w:t>
      </w:r>
      <w:r>
        <w:rPr>
          <w:rStyle w:val="Teksttreci2Kursywa"/>
          <w:b/>
          <w:bCs/>
          <w:color w:val="000000"/>
        </w:rPr>
        <w:t xml:space="preserve">Cso </w:t>
      </w:r>
      <w:r>
        <w:rPr>
          <w:rStyle w:val="Teksttreci2Kursywa1"/>
          <w:b/>
          <w:bCs/>
          <w:color w:val="000000"/>
        </w:rPr>
        <w:t>wzięto</w:t>
      </w:r>
      <w:r>
        <w:rPr>
          <w:rStyle w:val="Teksttreci2Kursywa"/>
          <w:b/>
          <w:bCs/>
          <w:color w:val="000000"/>
        </w:rPr>
        <w:t xml:space="preserve"> Maciejewi</w:t>
      </w:r>
      <w:r>
        <w:rPr>
          <w:rStyle w:val="Teksttreci2"/>
          <w:b/>
          <w:bCs/>
          <w:color w:val="000000"/>
        </w:rPr>
        <w:t xml:space="preserve">, </w:t>
      </w:r>
      <w:r>
        <w:rPr>
          <w:rStyle w:val="Teksttreci2Kursywa"/>
          <w:b/>
          <w:bCs/>
          <w:color w:val="000000"/>
        </w:rPr>
        <w:t xml:space="preserve">koń i </w:t>
      </w:r>
      <w:r>
        <w:rPr>
          <w:rStyle w:val="Teksttreci2Kursywa1"/>
          <w:b/>
          <w:bCs/>
          <w:color w:val="000000"/>
        </w:rPr>
        <w:t>odzienie,</w:t>
      </w:r>
      <w:r>
        <w:rPr>
          <w:rStyle w:val="Teksttreci2Kursywa"/>
          <w:b/>
          <w:bCs/>
          <w:color w:val="000000"/>
        </w:rPr>
        <w:t xml:space="preserve"> to nie s jego użytkiem, ani jego kaźnią.</w:t>
      </w:r>
      <w:r>
        <w:rPr>
          <w:rStyle w:val="Teksttreci2"/>
          <w:b/>
          <w:bCs/>
          <w:color w:val="000000"/>
        </w:rPr>
        <w:t xml:space="preserve"> Kuraszkiewicz Wielkop. I. s. 112, nr 287, Poznań 1391. Wątpliwości po</w:t>
      </w:r>
      <w:r>
        <w:rPr>
          <w:rStyle w:val="Teksttreci2"/>
          <w:b/>
          <w:bCs/>
          <w:color w:val="000000"/>
        </w:rPr>
        <w:softHyphen/>
        <w:t xml:space="preserve">wyższe powstają przy zestawieniu tej roty z następującą: </w:t>
      </w:r>
      <w:r>
        <w:rPr>
          <w:rStyle w:val="Teksttreci2Kursywa"/>
          <w:b/>
          <w:bCs/>
          <w:color w:val="000000"/>
        </w:rPr>
        <w:t xml:space="preserve">Cso Szczepanowi, w z i ę t </w:t>
      </w:r>
      <w:r>
        <w:rPr>
          <w:rStyle w:val="Teksttreci2Kursywa1"/>
          <w:b/>
          <w:bCs/>
          <w:color w:val="000000"/>
        </w:rPr>
        <w:t>koń,</w:t>
      </w:r>
      <w:r>
        <w:rPr>
          <w:rStyle w:val="Teksttreci2Kursywa"/>
          <w:b/>
          <w:bCs/>
          <w:color w:val="000000"/>
        </w:rPr>
        <w:t xml:space="preserve"> to nie mą kaźnią, ani go użytka nam.</w:t>
      </w:r>
      <w:r>
        <w:rPr>
          <w:rStyle w:val="Teksttreci2"/>
          <w:b/>
          <w:bCs/>
          <w:color w:val="000000"/>
        </w:rPr>
        <w:t xml:space="preserve"> ibid. s. 113, nr 292, Poznań 1391 r.</w:t>
      </w:r>
    </w:p>
    <w:p w:rsidR="00227D90" w:rsidRDefault="00227D90">
      <w:pPr>
        <w:pStyle w:val="Teksttreci21"/>
        <w:shd w:val="clear" w:color="auto" w:fill="auto"/>
        <w:spacing w:before="0" w:after="258" w:line="318" w:lineRule="exact"/>
        <w:ind w:right="260" w:firstLine="440"/>
      </w:pPr>
      <w:r>
        <w:rPr>
          <w:rStyle w:val="Teksttreci2"/>
          <w:b/>
          <w:bCs/>
          <w:color w:val="000000"/>
        </w:rPr>
        <w:t xml:space="preserve">Ta niewielka grupka przykładów, z których prawie wszystkie pochodzą z rot sądowych, a więc z zabytków, w których najmocniej dochodził do głosu polski język potoczny, świadczy o żywotności struktury „forma na </w:t>
      </w:r>
      <w:r>
        <w:rPr>
          <w:rStyle w:val="Teksttreci2Kursywa"/>
          <w:b/>
          <w:bCs/>
          <w:color w:val="000000"/>
        </w:rPr>
        <w:t>~no,</w:t>
      </w:r>
      <w:r>
        <w:rPr>
          <w:rStyle w:val="Teksttreci2"/>
          <w:b/>
          <w:bCs/>
          <w:color w:val="000000"/>
        </w:rPr>
        <w:t xml:space="preserve"> -</w:t>
      </w:r>
      <w:r>
        <w:rPr>
          <w:rStyle w:val="Teksttreci2Kursywa"/>
          <w:b/>
          <w:bCs/>
          <w:color w:val="000000"/>
        </w:rPr>
        <w:t>to</w:t>
      </w:r>
      <w:r>
        <w:rPr>
          <w:rStyle w:val="Teksttreci2"/>
          <w:b/>
          <w:bCs/>
          <w:color w:val="000000"/>
        </w:rPr>
        <w:t xml:space="preserve"> + </w:t>
      </w:r>
      <w:r w:rsidRPr="00C12F6E">
        <w:rPr>
          <w:rStyle w:val="Teksttreci2Kursywa"/>
          <w:b/>
          <w:bCs/>
          <w:color w:val="000000"/>
          <w:lang w:eastAsia="en-US"/>
        </w:rPr>
        <w:t xml:space="preserve">accusative </w:t>
      </w:r>
      <w:r>
        <w:rPr>
          <w:rStyle w:val="Teksttreci2Kursywa"/>
          <w:b/>
          <w:bCs/>
          <w:color w:val="000000"/>
        </w:rPr>
        <w:t>obiecti</w:t>
      </w:r>
      <w:r>
        <w:rPr>
          <w:rStyle w:val="Teksttreci2"/>
          <w:b/>
          <w:bCs/>
          <w:color w:val="000000"/>
        </w:rPr>
        <w:t xml:space="preserve"> w języku polskim końca XIV wieku. A że starsza dokumentacja języka</w:t>
      </w:r>
    </w:p>
    <w:p w:rsidR="00227D90" w:rsidRDefault="00227D90">
      <w:pPr>
        <w:pStyle w:val="Teksttreci80"/>
        <w:shd w:val="clear" w:color="auto" w:fill="auto"/>
        <w:spacing w:before="0" w:line="220" w:lineRule="exact"/>
      </w:pPr>
      <w:r>
        <w:rPr>
          <w:rStyle w:val="Teksttreci88pt"/>
          <w:color w:val="000000"/>
        </w:rPr>
        <w:t>2</w:t>
      </w:r>
      <w:r>
        <w:rPr>
          <w:rStyle w:val="Teksttreci8"/>
          <w:color w:val="000000"/>
        </w:rPr>
        <w:t xml:space="preserve"> Poradnik językowy Nr </w:t>
      </w:r>
      <w:r>
        <w:rPr>
          <w:rStyle w:val="Teksttreci8"/>
          <w:color w:val="000000"/>
          <w:lang w:val="ru-RU" w:eastAsia="ru-RU"/>
        </w:rPr>
        <w:t xml:space="preserve">5/66 </w:t>
      </w:r>
      <w:r>
        <w:rPr>
          <w:rStyle w:val="Teksttreci2"/>
          <w:color w:val="000000"/>
        </w:rPr>
        <w:t>polskiego jest niewielka i znane nam zabytki to przede wszystkim przekłady, więc możemy chyba stwierdzić, że jak dawno możemy to udokumentować, struktura , ,forma na -</w:t>
      </w:r>
      <w:r>
        <w:rPr>
          <w:rStyle w:val="Teksttreci2Kursywa"/>
          <w:color w:val="000000"/>
        </w:rPr>
        <w:t>no,</w:t>
      </w:r>
      <w:r>
        <w:rPr>
          <w:rStyle w:val="Teksttreci2"/>
          <w:color w:val="000000"/>
        </w:rPr>
        <w:t xml:space="preserve"> -</w:t>
      </w:r>
      <w:r>
        <w:rPr>
          <w:rStyle w:val="Teksttreci2Kursywa"/>
          <w:color w:val="000000"/>
        </w:rPr>
        <w:t>to</w:t>
      </w:r>
      <w:r>
        <w:rPr>
          <w:rStyle w:val="Teksttreci2"/>
          <w:color w:val="000000"/>
        </w:rPr>
        <w:t xml:space="preserve"> + </w:t>
      </w:r>
      <w:r w:rsidRPr="00C12F6E">
        <w:rPr>
          <w:rStyle w:val="Teksttreci2Kursywa"/>
          <w:color w:val="000000"/>
          <w:lang w:eastAsia="en-US"/>
        </w:rPr>
        <w:t xml:space="preserve">accusativus </w:t>
      </w:r>
      <w:r>
        <w:rPr>
          <w:rStyle w:val="Teksttreci2Kursywa"/>
          <w:color w:val="000000"/>
        </w:rPr>
        <w:t>obiecti</w:t>
      </w:r>
      <w:r>
        <w:rPr>
          <w:rStyle w:val="Teksttreci2"/>
          <w:color w:val="000000"/>
        </w:rPr>
        <w:t>” występuje w języku polskim.</w:t>
      </w:r>
    </w:p>
    <w:p w:rsidR="00227D90" w:rsidRDefault="00227D90">
      <w:pPr>
        <w:pStyle w:val="Teksttreci21"/>
        <w:shd w:val="clear" w:color="auto" w:fill="auto"/>
        <w:spacing w:before="0" w:line="312" w:lineRule="exact"/>
        <w:ind w:firstLine="500"/>
      </w:pPr>
      <w:r>
        <w:rPr>
          <w:rStyle w:val="Teksttreci2"/>
          <w:b/>
          <w:bCs/>
          <w:color w:val="000000"/>
        </w:rPr>
        <w:t>Interesujące, że dokumentacja tej struktury w językach wschodniosłowiańskich sięga XI w.</w:t>
      </w:r>
      <w:r>
        <w:rPr>
          <w:rStyle w:val="Teksttreci2"/>
          <w:b/>
          <w:bCs/>
          <w:color w:val="000000"/>
          <w:vertAlign w:val="superscript"/>
        </w:rPr>
        <w:t>6</w:t>
      </w:r>
      <w:r>
        <w:rPr>
          <w:rStyle w:val="Teksttreci2"/>
          <w:b/>
          <w:bCs/>
          <w:color w:val="000000"/>
        </w:rPr>
        <w:t xml:space="preserve"> czyli właściwie też tak dawno, jak sięga dokumentacja pisana tych języków.</w:t>
      </w:r>
    </w:p>
    <w:p w:rsidR="00227D90" w:rsidRDefault="00227D90">
      <w:pPr>
        <w:pStyle w:val="Teksttreci21"/>
        <w:shd w:val="clear" w:color="auto" w:fill="auto"/>
        <w:spacing w:before="0" w:line="306" w:lineRule="exact"/>
        <w:ind w:firstLine="500"/>
      </w:pPr>
      <w:r>
        <w:rPr>
          <w:rStyle w:val="Teksttreci2"/>
          <w:b/>
          <w:bCs/>
          <w:color w:val="000000"/>
        </w:rPr>
        <w:t xml:space="preserve">Zresztą podobnie jak w języku polskim, rozwinęła się ta struktura w języku ukraińskim. Pieszkowski chcąc wyrazić jak szeroko jest stosowane połączenie formy na </w:t>
      </w:r>
      <w:r>
        <w:rPr>
          <w:rStyle w:val="Teksttreci2Kursywa"/>
          <w:b/>
          <w:bCs/>
          <w:color w:val="000000"/>
        </w:rPr>
        <w:t>-no, -to</w:t>
      </w:r>
      <w:r>
        <w:rPr>
          <w:rStyle w:val="Teksttreci2"/>
          <w:b/>
          <w:bCs/>
          <w:color w:val="000000"/>
        </w:rPr>
        <w:t xml:space="preserve"> z biernikiem </w:t>
      </w:r>
      <w:r>
        <w:rPr>
          <w:rStyle w:val="Teksttreci2"/>
          <w:b/>
          <w:bCs/>
          <w:color w:val="000000"/>
        </w:rPr>
        <w:lastRenderedPageBreak/>
        <w:t>powiada: „eta forma słow osoczetanija rascweła pysznym cwetom”</w:t>
      </w:r>
      <w:r>
        <w:rPr>
          <w:rStyle w:val="Teksttreci2"/>
          <w:b/>
          <w:bCs/>
          <w:color w:val="000000"/>
          <w:vertAlign w:val="superscript"/>
        </w:rPr>
        <w:t>7</w:t>
      </w:r>
      <w:r>
        <w:rPr>
          <w:rStyle w:val="Teksttreci2"/>
          <w:b/>
          <w:bCs/>
          <w:color w:val="000000"/>
        </w:rPr>
        <w:t>. J. A. Sprinczak analizując wyniki badań dialektologicznych i historycznych języków i gwar wschodniosłowiańskich dowodzi, że konstrukcja taka znana jest nie tylko językom literackim białoruskiemu i ukraińskiemu, lecz i gwarom północnowielkoruskim spotykana w języku potocznym Leningradu</w:t>
      </w:r>
      <w:r>
        <w:rPr>
          <w:rStyle w:val="Teksttreci2"/>
          <w:b/>
          <w:bCs/>
          <w:color w:val="000000"/>
          <w:vertAlign w:val="superscript"/>
        </w:rPr>
        <w:t>8</w:t>
      </w:r>
      <w:r>
        <w:rPr>
          <w:rStyle w:val="Teksttreci2"/>
          <w:b/>
          <w:bCs/>
          <w:color w:val="000000"/>
        </w:rPr>
        <w:t>.</w:t>
      </w:r>
    </w:p>
    <w:p w:rsidR="00227D90" w:rsidRDefault="00227D90">
      <w:pPr>
        <w:pStyle w:val="Teksttreci21"/>
        <w:shd w:val="clear" w:color="auto" w:fill="auto"/>
        <w:spacing w:before="0" w:after="218" w:line="306" w:lineRule="exact"/>
        <w:ind w:firstLine="500"/>
      </w:pPr>
      <w:r>
        <w:rPr>
          <w:rStyle w:val="Teksttreci2"/>
          <w:b/>
          <w:bCs/>
          <w:color w:val="000000"/>
        </w:rPr>
        <w:t>Nieliczne i niepewne są przykłady ze staroczeskiego</w:t>
      </w:r>
      <w:r>
        <w:rPr>
          <w:rStyle w:val="Teksttreci2"/>
          <w:b/>
          <w:bCs/>
          <w:color w:val="000000"/>
          <w:vertAlign w:val="superscript"/>
        </w:rPr>
        <w:t>9</w:t>
      </w:r>
      <w:r>
        <w:rPr>
          <w:rStyle w:val="Teksttreci2"/>
          <w:b/>
          <w:bCs/>
          <w:color w:val="000000"/>
        </w:rPr>
        <w:t>. W o</w:t>
      </w:r>
      <w:r>
        <w:rPr>
          <w:rStyle w:val="Teksttreci2"/>
          <w:b/>
          <w:bCs/>
          <w:color w:val="000000"/>
          <w:lang w:val="cs-CZ" w:eastAsia="cs-CZ"/>
        </w:rPr>
        <w:t xml:space="preserve">góle </w:t>
      </w:r>
      <w:r>
        <w:rPr>
          <w:rStyle w:val="Teksttreci2"/>
          <w:b/>
          <w:bCs/>
          <w:color w:val="000000"/>
        </w:rPr>
        <w:t xml:space="preserve">brak tej struktury w językach południowo-słowiańskich, a jedyny przykład, który za Miklosichem przytacza H. </w:t>
      </w:r>
      <w:r>
        <w:rPr>
          <w:rStyle w:val="Teksttreci2"/>
          <w:b/>
          <w:bCs/>
          <w:color w:val="000000"/>
          <w:lang w:val="de-DE" w:eastAsia="de-DE"/>
        </w:rPr>
        <w:t>Oesterreicher</w:t>
      </w:r>
      <w:r>
        <w:rPr>
          <w:rStyle w:val="Teksttreci2"/>
          <w:b/>
          <w:bCs/>
          <w:color w:val="000000"/>
          <w:vertAlign w:val="superscript"/>
          <w:lang w:val="de-DE" w:eastAsia="de-DE"/>
        </w:rPr>
        <w:t>10</w:t>
      </w:r>
      <w:r>
        <w:rPr>
          <w:rStyle w:val="Teksttreci2"/>
          <w:b/>
          <w:bCs/>
          <w:color w:val="000000"/>
          <w:lang w:val="de-DE" w:eastAsia="de-DE"/>
        </w:rPr>
        <w:t xml:space="preserve">, </w:t>
      </w:r>
      <w:r>
        <w:rPr>
          <w:rStyle w:val="Teksttreci2"/>
          <w:b/>
          <w:bCs/>
          <w:color w:val="000000"/>
        </w:rPr>
        <w:t xml:space="preserve">okazał się w świetle badań B. </w:t>
      </w:r>
      <w:r>
        <w:rPr>
          <w:rStyle w:val="Teksttreci2"/>
          <w:b/>
          <w:bCs/>
          <w:color w:val="000000"/>
          <w:lang w:val="de-DE" w:eastAsia="de-DE"/>
        </w:rPr>
        <w:t xml:space="preserve">Havranka </w:t>
      </w:r>
      <w:r>
        <w:rPr>
          <w:rStyle w:val="Teksttreci2"/>
          <w:b/>
          <w:bCs/>
          <w:color w:val="000000"/>
        </w:rPr>
        <w:t>zupełnie niewłaściwy</w:t>
      </w:r>
      <w:r>
        <w:rPr>
          <w:rStyle w:val="Teksttreci2"/>
          <w:b/>
          <w:bCs/>
          <w:color w:val="000000"/>
          <w:vertAlign w:val="superscript"/>
        </w:rPr>
        <w:t>11</w:t>
      </w:r>
      <w:r>
        <w:rPr>
          <w:rStyle w:val="Teksttreci2"/>
          <w:b/>
          <w:bCs/>
          <w:color w:val="000000"/>
        </w:rPr>
        <w:t>.</w:t>
      </w:r>
    </w:p>
    <w:p w:rsidR="00227D90" w:rsidRDefault="00227D90">
      <w:pPr>
        <w:pStyle w:val="Teksttreci40"/>
        <w:numPr>
          <w:ilvl w:val="0"/>
          <w:numId w:val="6"/>
        </w:numPr>
        <w:shd w:val="clear" w:color="auto" w:fill="auto"/>
        <w:tabs>
          <w:tab w:val="left" w:pos="668"/>
        </w:tabs>
        <w:ind w:firstLine="500"/>
        <w:jc w:val="both"/>
      </w:pPr>
      <w:r>
        <w:rPr>
          <w:rStyle w:val="Teksttreci4"/>
          <w:b/>
          <w:bCs/>
          <w:color w:val="000000"/>
        </w:rPr>
        <w:t xml:space="preserve">W. I. Borkowskij w pracy </w:t>
      </w:r>
      <w:r>
        <w:rPr>
          <w:rStyle w:val="Teksttreci4"/>
          <w:b/>
          <w:bCs/>
          <w:color w:val="000000"/>
          <w:lang w:val="ru-RU" w:eastAsia="ru-RU"/>
        </w:rPr>
        <w:t xml:space="preserve">Синтаксис древнерусских грамот </w:t>
      </w:r>
      <w:r>
        <w:rPr>
          <w:rStyle w:val="Teksttreci4"/>
          <w:b/>
          <w:bCs/>
          <w:color w:val="000000"/>
        </w:rPr>
        <w:t xml:space="preserve">— </w:t>
      </w:r>
      <w:r>
        <w:rPr>
          <w:rStyle w:val="Teksttreci4"/>
          <w:b/>
          <w:bCs/>
          <w:color w:val="000000"/>
          <w:lang w:val="ru-RU" w:eastAsia="ru-RU"/>
        </w:rPr>
        <w:t>Ученые записки Госу</w:t>
      </w:r>
      <w:r>
        <w:rPr>
          <w:rStyle w:val="Teksttreci4"/>
          <w:b/>
          <w:bCs/>
          <w:color w:val="000000"/>
          <w:lang w:val="ru-RU" w:eastAsia="ru-RU"/>
        </w:rPr>
        <w:softHyphen/>
        <w:t xml:space="preserve">дарственного Университета им. Ив. Франко, </w:t>
      </w:r>
      <w:r>
        <w:rPr>
          <w:rStyle w:val="Teksttreci4"/>
          <w:b/>
          <w:bCs/>
          <w:color w:val="000000"/>
        </w:rPr>
        <w:t xml:space="preserve">Lwów </w:t>
      </w:r>
      <w:r>
        <w:rPr>
          <w:rStyle w:val="Teksttreci4"/>
          <w:b/>
          <w:bCs/>
          <w:color w:val="000000"/>
          <w:lang w:val="ru-RU" w:eastAsia="ru-RU"/>
        </w:rPr>
        <w:t xml:space="preserve">1949 г. </w:t>
      </w:r>
      <w:r>
        <w:rPr>
          <w:rStyle w:val="Teksttreci4"/>
          <w:b/>
          <w:bCs/>
          <w:color w:val="000000"/>
          <w:lang w:val="de-DE" w:eastAsia="de-DE"/>
        </w:rPr>
        <w:t xml:space="preserve">t. XL, s. </w:t>
      </w:r>
      <w:r>
        <w:rPr>
          <w:rStyle w:val="Teksttreci4"/>
          <w:b/>
          <w:bCs/>
          <w:color w:val="000000"/>
          <w:lang w:val="ru-RU" w:eastAsia="ru-RU"/>
        </w:rPr>
        <w:t xml:space="preserve">24 </w:t>
      </w:r>
      <w:r>
        <w:rPr>
          <w:rStyle w:val="Teksttreci4"/>
          <w:b/>
          <w:bCs/>
          <w:color w:val="000000"/>
        </w:rPr>
        <w:t>przytacza następują</w:t>
      </w:r>
      <w:r>
        <w:rPr>
          <w:rStyle w:val="Teksttreci4"/>
          <w:b/>
          <w:bCs/>
          <w:color w:val="000000"/>
        </w:rPr>
        <w:softHyphen/>
        <w:t>ce przykłady:</w:t>
      </w:r>
    </w:p>
    <w:p w:rsidR="00227D90" w:rsidRDefault="00227D90">
      <w:pPr>
        <w:pStyle w:val="Teksttreci40"/>
        <w:shd w:val="clear" w:color="auto" w:fill="auto"/>
        <w:ind w:firstLine="500"/>
        <w:jc w:val="both"/>
      </w:pPr>
      <w:r>
        <w:rPr>
          <w:rStyle w:val="Teksttreci4"/>
          <w:b/>
          <w:bCs/>
          <w:color w:val="000000"/>
          <w:lang w:val="ru-RU" w:eastAsia="ru-RU"/>
        </w:rPr>
        <w:t xml:space="preserve">а что головы поймано по всей волости новгодьскои, а те пойду к новугороду безъ окупа. Нов. 20(1314 г.) </w:t>
      </w:r>
      <w:r>
        <w:rPr>
          <w:rStyle w:val="Teksttreci4"/>
          <w:b/>
          <w:bCs/>
          <w:color w:val="000000"/>
        </w:rPr>
        <w:t xml:space="preserve">w przypisie Borkowskij twierdzi, że </w:t>
      </w:r>
      <w:r>
        <w:rPr>
          <w:rStyle w:val="Teksttreci4Kursywa"/>
          <w:b/>
          <w:bCs/>
          <w:color w:val="000000"/>
          <w:lang w:val="ru-RU" w:eastAsia="ru-RU"/>
        </w:rPr>
        <w:t>головы</w:t>
      </w:r>
      <w:r>
        <w:rPr>
          <w:rStyle w:val="Teksttreci4"/>
          <w:b/>
          <w:bCs/>
          <w:color w:val="000000"/>
          <w:lang w:val="ru-RU" w:eastAsia="ru-RU"/>
        </w:rPr>
        <w:t xml:space="preserve"> </w:t>
      </w:r>
      <w:r>
        <w:rPr>
          <w:rStyle w:val="Teksttreci4"/>
          <w:b/>
          <w:bCs/>
          <w:color w:val="000000"/>
        </w:rPr>
        <w:t>to mianownik 1. mn, (?)</w:t>
      </w:r>
    </w:p>
    <w:p w:rsidR="00227D90" w:rsidRDefault="00227D90">
      <w:pPr>
        <w:pStyle w:val="Teksttreci40"/>
        <w:shd w:val="clear" w:color="auto" w:fill="auto"/>
        <w:ind w:firstLine="500"/>
        <w:jc w:val="both"/>
      </w:pPr>
      <w:r>
        <w:rPr>
          <w:rStyle w:val="Teksttreci4"/>
          <w:b/>
          <w:bCs/>
          <w:color w:val="000000"/>
          <w:lang w:val="ru-RU" w:eastAsia="ru-RU"/>
        </w:rPr>
        <w:t>теи товаръ что в Ругодиве порублено у Новъгороцькихъ купцевъ Но. 29 (1392). а ста</w:t>
      </w:r>
      <w:r>
        <w:rPr>
          <w:rStyle w:val="Teksttreci4"/>
          <w:b/>
          <w:bCs/>
          <w:color w:val="000000"/>
          <w:lang w:val="ru-RU" w:eastAsia="ru-RU"/>
        </w:rPr>
        <w:softHyphen/>
        <w:t>рым деломъ вс</w:t>
      </w:r>
      <w:r>
        <w:rPr>
          <w:rStyle w:val="Teksttreci4"/>
          <w:b/>
          <w:bCs/>
          <w:color w:val="000000"/>
        </w:rPr>
        <w:t>e</w:t>
      </w:r>
      <w:r>
        <w:rPr>
          <w:rStyle w:val="Teksttreci4"/>
          <w:b/>
          <w:bCs/>
          <w:color w:val="000000"/>
          <w:lang w:val="ru-RU" w:eastAsia="ru-RU"/>
        </w:rPr>
        <w:t xml:space="preserve">мъ дерть опричъ сехъ делъ, которые всей перелирной гралоте писано. </w:t>
      </w:r>
      <w:r>
        <w:rPr>
          <w:rStyle w:val="Teksttreci4"/>
          <w:b/>
          <w:bCs/>
          <w:color w:val="000000"/>
        </w:rPr>
        <w:t xml:space="preserve">Moskwa </w:t>
      </w:r>
      <w:r>
        <w:rPr>
          <w:rStyle w:val="Teksttreci4"/>
          <w:b/>
          <w:bCs/>
          <w:color w:val="000000"/>
          <w:lang w:val="ru-RU" w:eastAsia="ru-RU"/>
        </w:rPr>
        <w:t xml:space="preserve">17(1531 г.). </w:t>
      </w:r>
      <w:r>
        <w:rPr>
          <w:rStyle w:val="Teksttreci4"/>
          <w:b/>
          <w:bCs/>
          <w:color w:val="000000"/>
        </w:rPr>
        <w:t xml:space="preserve">Ostatni z przykładów jest trochę niepewny, bo w XVI—XVII w. stwierdzano wpływ języka polskiego na język niektórych moskiewskich pisarzy i działaczy (por . P.S. </w:t>
      </w:r>
      <w:r w:rsidRPr="00C12F6E">
        <w:rPr>
          <w:rStyle w:val="Teksttreci4"/>
          <w:b/>
          <w:bCs/>
          <w:color w:val="000000"/>
          <w:lang w:eastAsia="en-US"/>
        </w:rPr>
        <w:t xml:space="preserve">Kuznecov: </w:t>
      </w:r>
      <w:r>
        <w:rPr>
          <w:rStyle w:val="Teksttreci4"/>
          <w:b/>
          <w:bCs/>
          <w:color w:val="000000"/>
          <w:lang w:val="ru-RU" w:eastAsia="ru-RU"/>
        </w:rPr>
        <w:t>„Русский язык в школе” 1951 № 2).</w:t>
      </w:r>
    </w:p>
    <w:p w:rsidR="00227D90" w:rsidRPr="00C12F6E" w:rsidRDefault="00227D90">
      <w:pPr>
        <w:pStyle w:val="Teksttreci40"/>
        <w:shd w:val="clear" w:color="auto" w:fill="auto"/>
        <w:ind w:firstLine="500"/>
        <w:jc w:val="left"/>
        <w:rPr>
          <w:lang w:val="ru-RU"/>
        </w:rPr>
      </w:pPr>
      <w:r w:rsidRPr="00C12F6E">
        <w:rPr>
          <w:rStyle w:val="Teksttreci4"/>
          <w:b/>
          <w:bCs/>
          <w:color w:val="000000"/>
          <w:lang w:eastAsia="en-US"/>
        </w:rPr>
        <w:t xml:space="preserve">J. A. Sprinczak: </w:t>
      </w:r>
      <w:r>
        <w:rPr>
          <w:rStyle w:val="Teksttreci4"/>
          <w:b/>
          <w:bCs/>
          <w:color w:val="000000"/>
          <w:lang w:val="ru-RU" w:eastAsia="ru-RU"/>
        </w:rPr>
        <w:t xml:space="preserve">Очерк русского исторического синтаксиса. </w:t>
      </w:r>
      <w:r>
        <w:rPr>
          <w:rStyle w:val="Teksttreci4"/>
          <w:b/>
          <w:bCs/>
          <w:color w:val="000000"/>
        </w:rPr>
        <w:t xml:space="preserve">Kijów </w:t>
      </w:r>
      <w:r>
        <w:rPr>
          <w:rStyle w:val="Teksttreci4"/>
          <w:b/>
          <w:bCs/>
          <w:color w:val="000000"/>
          <w:lang w:val="ru-RU" w:eastAsia="ru-RU"/>
        </w:rPr>
        <w:t xml:space="preserve">1960, </w:t>
      </w:r>
      <w:r>
        <w:rPr>
          <w:rStyle w:val="Teksttreci4"/>
          <w:b/>
          <w:bCs/>
          <w:color w:val="000000"/>
        </w:rPr>
        <w:t xml:space="preserve">s. </w:t>
      </w:r>
      <w:r>
        <w:rPr>
          <w:rStyle w:val="Teksttreci4"/>
          <w:b/>
          <w:bCs/>
          <w:color w:val="000000"/>
          <w:lang w:val="ru-RU" w:eastAsia="ru-RU"/>
        </w:rPr>
        <w:t xml:space="preserve">99 </w:t>
      </w:r>
      <w:r>
        <w:rPr>
          <w:rStyle w:val="Teksttreci4"/>
          <w:b/>
          <w:bCs/>
          <w:color w:val="000000"/>
        </w:rPr>
        <w:t xml:space="preserve">przytacza także] inne przykłady staroruskiej struktury „forma na -no, -to -i- </w:t>
      </w:r>
      <w:r w:rsidRPr="00C12F6E">
        <w:rPr>
          <w:rStyle w:val="Teksttreci4"/>
          <w:b/>
          <w:bCs/>
          <w:color w:val="000000"/>
          <w:lang w:eastAsia="en-US"/>
        </w:rPr>
        <w:t xml:space="preserve">accusativus </w:t>
      </w:r>
      <w:r>
        <w:rPr>
          <w:rStyle w:val="Teksttreci4"/>
          <w:b/>
          <w:bCs/>
          <w:color w:val="000000"/>
        </w:rPr>
        <w:t xml:space="preserve">obiecti”: </w:t>
      </w:r>
      <w:r>
        <w:rPr>
          <w:rStyle w:val="Teksttreci4"/>
          <w:b/>
          <w:bCs/>
          <w:color w:val="000000"/>
          <w:lang w:val="ru-RU" w:eastAsia="ru-RU"/>
        </w:rPr>
        <w:t>Медь дано быстъ боголъ (Изв. Свят. 1076 г.); чернцы и черницы все до наготья излуплено; а но тало измано вячьшие моуж (I нов. лет.); и учинено сквозь мра.моръ проходи (Путеш. Антония (XII, о. XV.)</w:t>
      </w:r>
    </w:p>
    <w:p w:rsidR="00227D90" w:rsidRPr="00C12F6E" w:rsidRDefault="00227D90">
      <w:pPr>
        <w:pStyle w:val="Teksttreci40"/>
        <w:shd w:val="clear" w:color="auto" w:fill="auto"/>
        <w:ind w:firstLine="500"/>
        <w:jc w:val="left"/>
        <w:rPr>
          <w:lang w:val="ru-RU"/>
        </w:rPr>
      </w:pPr>
      <w:r>
        <w:rPr>
          <w:rStyle w:val="Teksttreci4"/>
          <w:b/>
          <w:bCs/>
          <w:color w:val="000000"/>
          <w:lang w:val="ru-RU" w:eastAsia="ru-RU"/>
        </w:rPr>
        <w:t xml:space="preserve">Т. </w:t>
      </w:r>
      <w:r>
        <w:rPr>
          <w:rStyle w:val="Teksttreci4"/>
          <w:b/>
          <w:bCs/>
          <w:color w:val="000000"/>
        </w:rPr>
        <w:t>Z</w:t>
      </w:r>
      <w:r w:rsidRPr="00C12F6E">
        <w:rPr>
          <w:rStyle w:val="Teksttreci4"/>
          <w:b/>
          <w:bCs/>
          <w:color w:val="000000"/>
          <w:lang w:val="ru-RU"/>
        </w:rPr>
        <w:t xml:space="preserve">. </w:t>
      </w:r>
      <w:r>
        <w:rPr>
          <w:rStyle w:val="Teksttreci4"/>
          <w:b/>
          <w:bCs/>
          <w:color w:val="000000"/>
          <w:lang w:val="de-DE" w:eastAsia="de-DE"/>
        </w:rPr>
        <w:t xml:space="preserve">Petlicznyj: </w:t>
      </w:r>
      <w:r w:rsidRPr="00C12F6E">
        <w:rPr>
          <w:rStyle w:val="Teksttreci4"/>
          <w:b/>
          <w:bCs/>
          <w:color w:val="000000"/>
          <w:lang w:val="ru-RU"/>
        </w:rPr>
        <w:t>Безособ</w:t>
      </w:r>
      <w:r>
        <w:rPr>
          <w:rStyle w:val="Teksttreci4"/>
          <w:b/>
          <w:bCs/>
          <w:color w:val="000000"/>
        </w:rPr>
        <w:t>o</w:t>
      </w:r>
      <w:r w:rsidRPr="00C12F6E">
        <w:rPr>
          <w:rStyle w:val="Teksttreci4"/>
          <w:b/>
          <w:bCs/>
          <w:color w:val="000000"/>
          <w:lang w:val="ru-RU"/>
        </w:rPr>
        <w:t>ві</w:t>
      </w:r>
      <w:r>
        <w:rPr>
          <w:rStyle w:val="Teksttreci4"/>
          <w:b/>
          <w:bCs/>
          <w:color w:val="000000"/>
          <w:lang w:val="de-DE" w:eastAsia="de-DE"/>
        </w:rPr>
        <w:t xml:space="preserve"> </w:t>
      </w:r>
      <w:r>
        <w:rPr>
          <w:rStyle w:val="Teksttreci4"/>
          <w:b/>
          <w:bCs/>
          <w:color w:val="000000"/>
          <w:lang w:val="ru-RU" w:eastAsia="ru-RU"/>
        </w:rPr>
        <w:t xml:space="preserve">речения по -ко, -то в </w:t>
      </w:r>
      <w:r>
        <w:rPr>
          <w:rStyle w:val="Teksttreci48pt"/>
          <w:b w:val="0"/>
          <w:bCs w:val="0"/>
          <w:color w:val="000000"/>
        </w:rPr>
        <w:t xml:space="preserve">mobi </w:t>
      </w:r>
      <w:r>
        <w:rPr>
          <w:rStyle w:val="Teksttreci4"/>
          <w:b/>
          <w:bCs/>
          <w:color w:val="000000"/>
          <w:lang w:val="ru-RU" w:eastAsia="ru-RU"/>
        </w:rPr>
        <w:t>художноы прози I. Франка (Питания укра</w:t>
      </w:r>
      <w:r w:rsidRPr="00C12F6E">
        <w:rPr>
          <w:rStyle w:val="Teksttreci4"/>
          <w:b/>
          <w:bCs/>
          <w:color w:val="000000"/>
          <w:lang w:val="ru-RU"/>
        </w:rPr>
        <w:t>ï</w:t>
      </w:r>
      <w:r>
        <w:rPr>
          <w:rStyle w:val="Teksttreci4"/>
          <w:b/>
          <w:bCs/>
          <w:color w:val="000000"/>
          <w:lang w:val="ru-RU" w:eastAsia="ru-RU"/>
        </w:rPr>
        <w:t xml:space="preserve">нського мовознаства кн. 4 </w:t>
      </w:r>
      <w:r>
        <w:rPr>
          <w:rStyle w:val="Teksttreci4"/>
          <w:b/>
          <w:bCs/>
          <w:color w:val="000000"/>
        </w:rPr>
        <w:t>Lw</w:t>
      </w:r>
      <w:r w:rsidRPr="00C12F6E">
        <w:rPr>
          <w:rStyle w:val="Teksttreci4"/>
          <w:b/>
          <w:bCs/>
          <w:color w:val="000000"/>
          <w:lang w:val="ru-RU"/>
        </w:rPr>
        <w:t>ó</w:t>
      </w:r>
      <w:r>
        <w:rPr>
          <w:rStyle w:val="Teksttreci4"/>
          <w:b/>
          <w:bCs/>
          <w:color w:val="000000"/>
        </w:rPr>
        <w:t>w</w:t>
      </w:r>
      <w:r w:rsidRPr="00C12F6E">
        <w:rPr>
          <w:rStyle w:val="Teksttreci4"/>
          <w:b/>
          <w:bCs/>
          <w:color w:val="000000"/>
          <w:lang w:val="ru-RU"/>
        </w:rPr>
        <w:t xml:space="preserve"> </w:t>
      </w:r>
      <w:r>
        <w:rPr>
          <w:rStyle w:val="Teksttreci4"/>
          <w:b/>
          <w:bCs/>
          <w:color w:val="000000"/>
          <w:lang w:val="ru-RU" w:eastAsia="ru-RU"/>
        </w:rPr>
        <w:t xml:space="preserve">1960, </w:t>
      </w:r>
      <w:r>
        <w:rPr>
          <w:rStyle w:val="Teksttreci4"/>
          <w:b/>
          <w:bCs/>
          <w:color w:val="000000"/>
        </w:rPr>
        <w:t>s</w:t>
      </w:r>
      <w:r w:rsidRPr="00C12F6E">
        <w:rPr>
          <w:rStyle w:val="Teksttreci4"/>
          <w:b/>
          <w:bCs/>
          <w:color w:val="000000"/>
          <w:lang w:val="ru-RU"/>
        </w:rPr>
        <w:t xml:space="preserve">. </w:t>
      </w:r>
      <w:r>
        <w:rPr>
          <w:rStyle w:val="Teksttreci4"/>
          <w:b/>
          <w:bCs/>
          <w:color w:val="000000"/>
          <w:lang w:val="ru-RU" w:eastAsia="ru-RU"/>
        </w:rPr>
        <w:t xml:space="preserve">21) </w:t>
      </w:r>
      <w:r>
        <w:rPr>
          <w:rStyle w:val="Teksttreci4"/>
          <w:b/>
          <w:bCs/>
          <w:color w:val="000000"/>
        </w:rPr>
        <w:t>przytacza</w:t>
      </w:r>
      <w:r w:rsidRPr="00C12F6E">
        <w:rPr>
          <w:rStyle w:val="Teksttreci4"/>
          <w:b/>
          <w:bCs/>
          <w:color w:val="000000"/>
          <w:lang w:val="ru-RU"/>
        </w:rPr>
        <w:t xml:space="preserve"> </w:t>
      </w:r>
      <w:r>
        <w:rPr>
          <w:rStyle w:val="Teksttreci4"/>
          <w:b/>
          <w:bCs/>
          <w:color w:val="000000"/>
        </w:rPr>
        <w:t>par</w:t>
      </w:r>
      <w:r w:rsidRPr="00C12F6E">
        <w:rPr>
          <w:rStyle w:val="Teksttreci4"/>
          <w:b/>
          <w:bCs/>
          <w:color w:val="000000"/>
          <w:lang w:val="ru-RU"/>
        </w:rPr>
        <w:t xml:space="preserve">ę </w:t>
      </w:r>
      <w:r>
        <w:rPr>
          <w:rStyle w:val="Teksttreci4"/>
          <w:b/>
          <w:bCs/>
          <w:color w:val="000000"/>
        </w:rPr>
        <w:t>przyk</w:t>
      </w:r>
      <w:r w:rsidRPr="00C12F6E">
        <w:rPr>
          <w:rStyle w:val="Teksttreci4"/>
          <w:b/>
          <w:bCs/>
          <w:color w:val="000000"/>
          <w:lang w:val="ru-RU"/>
        </w:rPr>
        <w:t>ł</w:t>
      </w:r>
      <w:r>
        <w:rPr>
          <w:rStyle w:val="Teksttreci4"/>
          <w:b/>
          <w:bCs/>
          <w:color w:val="000000"/>
        </w:rPr>
        <w:t>ad</w:t>
      </w:r>
      <w:r w:rsidRPr="00C12F6E">
        <w:rPr>
          <w:rStyle w:val="Teksttreci4"/>
          <w:b/>
          <w:bCs/>
          <w:color w:val="000000"/>
          <w:lang w:val="ru-RU"/>
        </w:rPr>
        <w:t>ó</w:t>
      </w:r>
      <w:r>
        <w:rPr>
          <w:rStyle w:val="Teksttreci4"/>
          <w:b/>
          <w:bCs/>
          <w:color w:val="000000"/>
        </w:rPr>
        <w:t>w</w:t>
      </w:r>
      <w:r w:rsidRPr="00C12F6E">
        <w:rPr>
          <w:rStyle w:val="Teksttreci4"/>
          <w:b/>
          <w:bCs/>
          <w:color w:val="000000"/>
          <w:lang w:val="ru-RU"/>
        </w:rPr>
        <w:t xml:space="preserve"> </w:t>
      </w:r>
      <w:r>
        <w:rPr>
          <w:rStyle w:val="Teksttreci4"/>
          <w:b/>
          <w:bCs/>
          <w:color w:val="000000"/>
        </w:rPr>
        <w:t>staroukrai</w:t>
      </w:r>
      <w:r w:rsidRPr="00C12F6E">
        <w:rPr>
          <w:rStyle w:val="Teksttreci4"/>
          <w:b/>
          <w:bCs/>
          <w:color w:val="000000"/>
          <w:lang w:val="ru-RU"/>
        </w:rPr>
        <w:t>ń</w:t>
      </w:r>
      <w:r>
        <w:rPr>
          <w:rStyle w:val="Teksttreci4"/>
          <w:b/>
          <w:bCs/>
          <w:color w:val="000000"/>
        </w:rPr>
        <w:t>skich</w:t>
      </w:r>
      <w:r w:rsidRPr="00C12F6E">
        <w:rPr>
          <w:rStyle w:val="Teksttreci4"/>
          <w:b/>
          <w:bCs/>
          <w:color w:val="000000"/>
          <w:lang w:val="ru-RU"/>
        </w:rPr>
        <w:t xml:space="preserve">: </w:t>
      </w:r>
      <w:r>
        <w:rPr>
          <w:rStyle w:val="Teksttreci4"/>
          <w:b/>
          <w:bCs/>
          <w:color w:val="000000"/>
          <w:lang w:val="ru-RU" w:eastAsia="ru-RU"/>
        </w:rPr>
        <w:t xml:space="preserve">А той ярликъ писано у Оруь (1393.); Гродо силою узято </w:t>
      </w:r>
      <w:r>
        <w:rPr>
          <w:rStyle w:val="Teksttreci4Kursywa"/>
          <w:b/>
          <w:bCs/>
          <w:color w:val="000000"/>
          <w:lang w:val="ru-RU" w:eastAsia="ru-RU"/>
        </w:rPr>
        <w:t>(1388.)</w:t>
      </w:r>
      <w:r>
        <w:rPr>
          <w:rStyle w:val="Teksttreci4"/>
          <w:b/>
          <w:bCs/>
          <w:color w:val="000000"/>
          <w:lang w:val="ru-RU" w:eastAsia="ru-RU"/>
        </w:rPr>
        <w:t xml:space="preserve"> </w:t>
      </w:r>
      <w:r>
        <w:rPr>
          <w:rStyle w:val="Teksttreci4"/>
          <w:b/>
          <w:bCs/>
          <w:color w:val="000000"/>
        </w:rPr>
        <w:t>tam</w:t>
      </w:r>
      <w:r w:rsidRPr="00C12F6E">
        <w:rPr>
          <w:rStyle w:val="Teksttreci4"/>
          <w:b/>
          <w:bCs/>
          <w:color w:val="000000"/>
          <w:lang w:val="ru-RU"/>
        </w:rPr>
        <w:t xml:space="preserve"> </w:t>
      </w:r>
      <w:r>
        <w:rPr>
          <w:rStyle w:val="Teksttreci4"/>
          <w:b/>
          <w:bCs/>
          <w:color w:val="000000"/>
        </w:rPr>
        <w:t>te</w:t>
      </w:r>
      <w:r w:rsidRPr="00C12F6E">
        <w:rPr>
          <w:rStyle w:val="Teksttreci4"/>
          <w:b/>
          <w:bCs/>
          <w:color w:val="000000"/>
          <w:lang w:val="ru-RU"/>
        </w:rPr>
        <w:t xml:space="preserve">ż </w:t>
      </w:r>
      <w:r>
        <w:rPr>
          <w:rStyle w:val="Teksttreci4"/>
          <w:b/>
          <w:bCs/>
          <w:color w:val="000000"/>
        </w:rPr>
        <w:t>du</w:t>
      </w:r>
      <w:r w:rsidRPr="00C12F6E">
        <w:rPr>
          <w:rStyle w:val="Teksttreci4"/>
          <w:b/>
          <w:bCs/>
          <w:color w:val="000000"/>
          <w:lang w:val="ru-RU"/>
        </w:rPr>
        <w:t>ż</w:t>
      </w:r>
      <w:r>
        <w:rPr>
          <w:rStyle w:val="Teksttreci4"/>
          <w:b/>
          <w:bCs/>
          <w:color w:val="000000"/>
        </w:rPr>
        <w:t>o</w:t>
      </w:r>
      <w:r w:rsidRPr="00C12F6E">
        <w:rPr>
          <w:rStyle w:val="Teksttreci4"/>
          <w:b/>
          <w:bCs/>
          <w:color w:val="000000"/>
          <w:lang w:val="ru-RU"/>
        </w:rPr>
        <w:t xml:space="preserve"> </w:t>
      </w:r>
      <w:r>
        <w:rPr>
          <w:rStyle w:val="Teksttreci4"/>
          <w:b/>
          <w:bCs/>
          <w:color w:val="000000"/>
        </w:rPr>
        <w:t>przyk</w:t>
      </w:r>
      <w:r w:rsidRPr="00C12F6E">
        <w:rPr>
          <w:rStyle w:val="Teksttreci4"/>
          <w:b/>
          <w:bCs/>
          <w:color w:val="000000"/>
          <w:lang w:val="ru-RU"/>
        </w:rPr>
        <w:t>ł</w:t>
      </w:r>
      <w:r>
        <w:rPr>
          <w:rStyle w:val="Teksttreci4"/>
          <w:b/>
          <w:bCs/>
          <w:color w:val="000000"/>
        </w:rPr>
        <w:t>ad</w:t>
      </w:r>
      <w:r w:rsidRPr="00C12F6E">
        <w:rPr>
          <w:rStyle w:val="Teksttreci4"/>
          <w:b/>
          <w:bCs/>
          <w:color w:val="000000"/>
          <w:lang w:val="ru-RU"/>
        </w:rPr>
        <w:t>ó</w:t>
      </w:r>
      <w:r>
        <w:rPr>
          <w:rStyle w:val="Teksttreci4"/>
          <w:b/>
          <w:bCs/>
          <w:color w:val="000000"/>
        </w:rPr>
        <w:t>w</w:t>
      </w:r>
      <w:r w:rsidRPr="00C12F6E">
        <w:rPr>
          <w:rStyle w:val="Teksttreci4"/>
          <w:b/>
          <w:bCs/>
          <w:color w:val="000000"/>
          <w:lang w:val="ru-RU"/>
        </w:rPr>
        <w:t xml:space="preserve"> </w:t>
      </w:r>
      <w:r>
        <w:rPr>
          <w:rStyle w:val="Teksttreci4"/>
          <w:b/>
          <w:bCs/>
          <w:color w:val="000000"/>
        </w:rPr>
        <w:t>z</w:t>
      </w:r>
      <w:r w:rsidRPr="00C12F6E">
        <w:rPr>
          <w:rStyle w:val="Teksttreci4"/>
          <w:b/>
          <w:bCs/>
          <w:color w:val="000000"/>
          <w:lang w:val="ru-RU"/>
        </w:rPr>
        <w:t xml:space="preserve"> </w:t>
      </w:r>
      <w:r>
        <w:rPr>
          <w:rStyle w:val="Teksttreci4"/>
          <w:b/>
          <w:bCs/>
          <w:color w:val="000000"/>
        </w:rPr>
        <w:t>p</w:t>
      </w:r>
      <w:r w:rsidRPr="00C12F6E">
        <w:rPr>
          <w:rStyle w:val="Teksttreci4"/>
          <w:b/>
          <w:bCs/>
          <w:color w:val="000000"/>
          <w:lang w:val="ru-RU"/>
        </w:rPr>
        <w:t>óź</w:t>
      </w:r>
      <w:r>
        <w:rPr>
          <w:rStyle w:val="Teksttreci4"/>
          <w:b/>
          <w:bCs/>
          <w:color w:val="000000"/>
        </w:rPr>
        <w:t>niejszych</w:t>
      </w:r>
      <w:r w:rsidRPr="00C12F6E">
        <w:rPr>
          <w:rStyle w:val="Teksttreci4"/>
          <w:b/>
          <w:bCs/>
          <w:color w:val="000000"/>
          <w:lang w:val="ru-RU"/>
        </w:rPr>
        <w:t xml:space="preserve"> </w:t>
      </w:r>
      <w:r>
        <w:rPr>
          <w:rStyle w:val="Teksttreci4"/>
          <w:b/>
          <w:bCs/>
          <w:color w:val="000000"/>
        </w:rPr>
        <w:t>zabytk</w:t>
      </w:r>
      <w:r w:rsidRPr="00C12F6E">
        <w:rPr>
          <w:rStyle w:val="Teksttreci4"/>
          <w:b/>
          <w:bCs/>
          <w:color w:val="000000"/>
          <w:lang w:val="ru-RU"/>
        </w:rPr>
        <w:t>ó</w:t>
      </w:r>
      <w:r>
        <w:rPr>
          <w:rStyle w:val="Teksttreci4"/>
          <w:b/>
          <w:bCs/>
          <w:color w:val="000000"/>
        </w:rPr>
        <w:t>w</w:t>
      </w:r>
      <w:r w:rsidRPr="00C12F6E">
        <w:rPr>
          <w:rStyle w:val="Teksttreci4"/>
          <w:b/>
          <w:bCs/>
          <w:color w:val="000000"/>
          <w:lang w:val="ru-RU"/>
        </w:rPr>
        <w:t xml:space="preserve"> </w:t>
      </w:r>
      <w:r>
        <w:rPr>
          <w:rStyle w:val="Teksttreci4"/>
          <w:b/>
          <w:bCs/>
          <w:color w:val="000000"/>
        </w:rPr>
        <w:t>pi</w:t>
      </w:r>
      <w:r w:rsidRPr="00C12F6E">
        <w:rPr>
          <w:rStyle w:val="Teksttreci4"/>
          <w:b/>
          <w:bCs/>
          <w:color w:val="000000"/>
          <w:lang w:val="ru-RU"/>
        </w:rPr>
        <w:t>ś</w:t>
      </w:r>
      <w:r>
        <w:rPr>
          <w:rStyle w:val="Teksttreci4"/>
          <w:b/>
          <w:bCs/>
          <w:color w:val="000000"/>
        </w:rPr>
        <w:t>miennictwa</w:t>
      </w:r>
      <w:r w:rsidRPr="00C12F6E">
        <w:rPr>
          <w:rStyle w:val="Teksttreci4"/>
          <w:b/>
          <w:bCs/>
          <w:color w:val="000000"/>
          <w:lang w:val="ru-RU"/>
        </w:rPr>
        <w:t xml:space="preserve"> </w:t>
      </w:r>
      <w:r>
        <w:rPr>
          <w:rStyle w:val="Teksttreci4"/>
          <w:b/>
          <w:bCs/>
          <w:color w:val="000000"/>
        </w:rPr>
        <w:t>i</w:t>
      </w:r>
      <w:r w:rsidRPr="00C12F6E">
        <w:rPr>
          <w:rStyle w:val="Teksttreci4"/>
          <w:b/>
          <w:bCs/>
          <w:color w:val="000000"/>
          <w:lang w:val="ru-RU"/>
        </w:rPr>
        <w:t xml:space="preserve"> </w:t>
      </w:r>
      <w:r>
        <w:rPr>
          <w:rStyle w:val="Teksttreci4"/>
          <w:b/>
          <w:bCs/>
          <w:color w:val="000000"/>
        </w:rPr>
        <w:t>literatury</w:t>
      </w:r>
      <w:r w:rsidRPr="00C12F6E">
        <w:rPr>
          <w:rStyle w:val="Teksttreci4"/>
          <w:b/>
          <w:bCs/>
          <w:color w:val="000000"/>
          <w:lang w:val="ru-RU"/>
        </w:rPr>
        <w:t xml:space="preserve"> </w:t>
      </w:r>
      <w:r>
        <w:rPr>
          <w:rStyle w:val="Teksttreci4"/>
          <w:b/>
          <w:bCs/>
          <w:color w:val="000000"/>
        </w:rPr>
        <w:t>ukrai</w:t>
      </w:r>
      <w:r w:rsidRPr="00C12F6E">
        <w:rPr>
          <w:rStyle w:val="Teksttreci4"/>
          <w:b/>
          <w:bCs/>
          <w:color w:val="000000"/>
          <w:lang w:val="ru-RU"/>
        </w:rPr>
        <w:t>ń</w:t>
      </w:r>
      <w:r>
        <w:rPr>
          <w:rStyle w:val="Teksttreci4"/>
          <w:b/>
          <w:bCs/>
          <w:color w:val="000000"/>
        </w:rPr>
        <w:t>skiej</w:t>
      </w:r>
      <w:r w:rsidRPr="00C12F6E">
        <w:rPr>
          <w:rStyle w:val="Teksttreci4"/>
          <w:b/>
          <w:bCs/>
          <w:color w:val="000000"/>
          <w:lang w:val="ru-RU"/>
        </w:rPr>
        <w:t>.</w:t>
      </w:r>
    </w:p>
    <w:p w:rsidR="00227D90" w:rsidRDefault="00227D90">
      <w:pPr>
        <w:pStyle w:val="Teksttreci40"/>
        <w:numPr>
          <w:ilvl w:val="0"/>
          <w:numId w:val="6"/>
        </w:numPr>
        <w:shd w:val="clear" w:color="auto" w:fill="auto"/>
        <w:tabs>
          <w:tab w:val="left" w:pos="627"/>
        </w:tabs>
        <w:ind w:firstLine="500"/>
        <w:jc w:val="both"/>
      </w:pPr>
      <w:r>
        <w:rPr>
          <w:rStyle w:val="Teksttreci4"/>
          <w:b/>
          <w:bCs/>
          <w:color w:val="000000"/>
        </w:rPr>
        <w:t>A</w:t>
      </w:r>
      <w:r w:rsidRPr="00C12F6E">
        <w:rPr>
          <w:rStyle w:val="Teksttreci4"/>
          <w:b/>
          <w:bCs/>
          <w:color w:val="000000"/>
          <w:lang w:val="ru-RU"/>
        </w:rPr>
        <w:t xml:space="preserve">. </w:t>
      </w:r>
      <w:r>
        <w:rPr>
          <w:rStyle w:val="Teksttreci4"/>
          <w:b/>
          <w:bCs/>
          <w:color w:val="000000"/>
        </w:rPr>
        <w:t>M</w:t>
      </w:r>
      <w:r w:rsidRPr="00C12F6E">
        <w:rPr>
          <w:rStyle w:val="Teksttreci4"/>
          <w:b/>
          <w:bCs/>
          <w:color w:val="000000"/>
          <w:lang w:val="ru-RU"/>
        </w:rPr>
        <w:t xml:space="preserve">. </w:t>
      </w:r>
      <w:r>
        <w:rPr>
          <w:rStyle w:val="Teksttreci4"/>
          <w:b/>
          <w:bCs/>
          <w:color w:val="000000"/>
        </w:rPr>
        <w:t>Pieszkowskij</w:t>
      </w:r>
      <w:r w:rsidRPr="00C12F6E">
        <w:rPr>
          <w:rStyle w:val="Teksttreci4"/>
          <w:b/>
          <w:bCs/>
          <w:color w:val="000000"/>
          <w:lang w:val="ru-RU"/>
        </w:rPr>
        <w:t xml:space="preserve">: </w:t>
      </w:r>
      <w:r>
        <w:rPr>
          <w:rStyle w:val="Teksttreci4"/>
          <w:b/>
          <w:bCs/>
          <w:color w:val="000000"/>
          <w:lang w:val="ru-RU" w:eastAsia="ru-RU"/>
        </w:rPr>
        <w:t xml:space="preserve">Русский синтаксис в научном освещении. </w:t>
      </w:r>
      <w:r>
        <w:rPr>
          <w:rStyle w:val="Teksttreci4"/>
          <w:b/>
          <w:bCs/>
          <w:color w:val="000000"/>
        </w:rPr>
        <w:t xml:space="preserve">Wyd. </w:t>
      </w:r>
      <w:r>
        <w:rPr>
          <w:rStyle w:val="Teksttreci4"/>
          <w:b/>
          <w:bCs/>
          <w:color w:val="000000"/>
          <w:lang w:val="ru-RU" w:eastAsia="ru-RU"/>
        </w:rPr>
        <w:t xml:space="preserve">7, </w:t>
      </w:r>
      <w:r>
        <w:rPr>
          <w:rStyle w:val="Teksttreci4"/>
          <w:b/>
          <w:bCs/>
          <w:color w:val="000000"/>
        </w:rPr>
        <w:t xml:space="preserve">Moskwa </w:t>
      </w:r>
      <w:r>
        <w:rPr>
          <w:rStyle w:val="Teksttreci4"/>
          <w:b/>
          <w:bCs/>
          <w:color w:val="000000"/>
          <w:lang w:val="ru-RU" w:eastAsia="ru-RU"/>
        </w:rPr>
        <w:t xml:space="preserve">1956, </w:t>
      </w:r>
      <w:r>
        <w:rPr>
          <w:rStyle w:val="Teksttreci4"/>
          <w:b/>
          <w:bCs/>
          <w:color w:val="000000"/>
        </w:rPr>
        <w:t>s. 362.</w:t>
      </w:r>
    </w:p>
    <w:p w:rsidR="00227D90" w:rsidRDefault="00227D90">
      <w:pPr>
        <w:pStyle w:val="Teksttreci40"/>
        <w:numPr>
          <w:ilvl w:val="0"/>
          <w:numId w:val="6"/>
        </w:numPr>
        <w:shd w:val="clear" w:color="auto" w:fill="auto"/>
        <w:tabs>
          <w:tab w:val="left" w:pos="662"/>
        </w:tabs>
        <w:ind w:firstLine="500"/>
        <w:jc w:val="both"/>
      </w:pPr>
      <w:r>
        <w:rPr>
          <w:rStyle w:val="Teksttreci4"/>
          <w:b/>
          <w:bCs/>
          <w:color w:val="000000"/>
          <w:lang w:val="ru-RU" w:eastAsia="ru-RU"/>
        </w:rPr>
        <w:t xml:space="preserve">В. </w:t>
      </w:r>
      <w:r>
        <w:rPr>
          <w:rStyle w:val="Teksttreci4"/>
          <w:b/>
          <w:bCs/>
          <w:color w:val="000000"/>
        </w:rPr>
        <w:t xml:space="preserve">liczne przykłady przytacza W. I. Borkowskij (opid. cit., s. 26—31), oraz J. A. Sprinczak (opid. cit., s. 103—104). Najbardziej szczegółowo i przytaczając najbogatszy materiał gwarowy omawia te struktury W. A. Matwieenko w pracy </w:t>
      </w:r>
      <w:r>
        <w:rPr>
          <w:rStyle w:val="Teksttreci4"/>
          <w:b/>
          <w:bCs/>
          <w:color w:val="000000"/>
          <w:lang w:val="ru-RU" w:eastAsia="ru-RU"/>
        </w:rPr>
        <w:t>„Некоторые особенности структуры стра</w:t>
      </w:r>
      <w:r>
        <w:rPr>
          <w:rStyle w:val="Teksttreci4"/>
          <w:b/>
          <w:bCs/>
          <w:color w:val="000000"/>
          <w:lang w:val="ru-RU" w:eastAsia="ru-RU"/>
        </w:rPr>
        <w:softHyphen/>
        <w:t>дательно-безличного оборота в русских говорах — Материалы и исследования но русской диалектологии”, вып. II, Москва 1961, с. 103—139.</w:t>
      </w:r>
    </w:p>
    <w:p w:rsidR="00227D90" w:rsidRDefault="00227D90">
      <w:pPr>
        <w:pStyle w:val="Teksttreci40"/>
        <w:numPr>
          <w:ilvl w:val="0"/>
          <w:numId w:val="6"/>
        </w:numPr>
        <w:shd w:val="clear" w:color="auto" w:fill="auto"/>
        <w:tabs>
          <w:tab w:val="left" w:pos="700"/>
        </w:tabs>
        <w:ind w:firstLine="500"/>
        <w:jc w:val="both"/>
      </w:pPr>
      <w:r w:rsidRPr="00C12F6E">
        <w:rPr>
          <w:rStyle w:val="Teksttreci4"/>
          <w:b/>
          <w:bCs/>
          <w:color w:val="000000"/>
          <w:lang w:val="en-US"/>
        </w:rPr>
        <w:t xml:space="preserve">Por. J. </w:t>
      </w:r>
      <w:r>
        <w:rPr>
          <w:rStyle w:val="Teksttreci4"/>
          <w:b/>
          <w:bCs/>
          <w:color w:val="000000"/>
          <w:lang w:val="de-DE" w:eastAsia="de-DE"/>
        </w:rPr>
        <w:t xml:space="preserve">Gebauer: </w:t>
      </w:r>
      <w:r>
        <w:rPr>
          <w:rStyle w:val="Teksttreci4"/>
          <w:b/>
          <w:bCs/>
          <w:color w:val="000000"/>
          <w:lang w:val="cs-CZ" w:eastAsia="cs-CZ"/>
        </w:rPr>
        <w:t xml:space="preserve">Historická mluvnice </w:t>
      </w:r>
      <w:r w:rsidRPr="00C12F6E">
        <w:rPr>
          <w:rStyle w:val="Teksttreci4"/>
          <w:b/>
          <w:bCs/>
          <w:color w:val="000000"/>
          <w:lang w:val="en-US"/>
        </w:rPr>
        <w:t xml:space="preserve">jezyka </w:t>
      </w:r>
      <w:r>
        <w:rPr>
          <w:rStyle w:val="Teksttreci4"/>
          <w:b/>
          <w:bCs/>
          <w:color w:val="000000"/>
          <w:lang w:val="cs-CZ" w:eastAsia="cs-CZ"/>
        </w:rPr>
        <w:t xml:space="preserve">českeho. </w:t>
      </w:r>
      <w:r>
        <w:rPr>
          <w:rStyle w:val="Teksttreci4"/>
          <w:b/>
          <w:bCs/>
          <w:color w:val="000000"/>
          <w:lang w:val="de-DE" w:eastAsia="de-DE"/>
        </w:rPr>
        <w:t xml:space="preserve">Dil. IV. </w:t>
      </w:r>
      <w:r>
        <w:rPr>
          <w:rStyle w:val="Teksttreci4"/>
          <w:b/>
          <w:bCs/>
          <w:color w:val="000000"/>
          <w:lang w:val="cs-CZ" w:eastAsia="cs-CZ"/>
        </w:rPr>
        <w:t xml:space="preserve">Skladba. </w:t>
      </w:r>
      <w:r>
        <w:rPr>
          <w:rStyle w:val="Teksttreci4"/>
          <w:b/>
          <w:bCs/>
          <w:color w:val="000000"/>
          <w:lang w:val="de-DE" w:eastAsia="de-DE"/>
        </w:rPr>
        <w:t>Praha 1929.</w:t>
      </w:r>
    </w:p>
    <w:p w:rsidR="00227D90" w:rsidRDefault="00227D90">
      <w:pPr>
        <w:pStyle w:val="Teksttreci40"/>
        <w:numPr>
          <w:ilvl w:val="0"/>
          <w:numId w:val="7"/>
        </w:numPr>
        <w:shd w:val="clear" w:color="auto" w:fill="auto"/>
        <w:tabs>
          <w:tab w:val="left" w:pos="698"/>
        </w:tabs>
        <w:ind w:firstLine="500"/>
        <w:jc w:val="both"/>
      </w:pPr>
      <w:r>
        <w:rPr>
          <w:rStyle w:val="Teksttreci4"/>
          <w:b/>
          <w:bCs/>
          <w:color w:val="000000"/>
        </w:rPr>
        <w:t xml:space="preserve">Por. </w:t>
      </w:r>
      <w:r>
        <w:rPr>
          <w:rStyle w:val="Teksttreci4"/>
          <w:b/>
          <w:bCs/>
          <w:color w:val="000000"/>
          <w:lang w:val="de-DE" w:eastAsia="de-DE"/>
        </w:rPr>
        <w:t xml:space="preserve">H. Oesterreicher: </w:t>
      </w:r>
      <w:r>
        <w:rPr>
          <w:rStyle w:val="Teksttreci4"/>
          <w:b/>
          <w:bCs/>
          <w:color w:val="000000"/>
        </w:rPr>
        <w:t xml:space="preserve">Imiesłów bierny w języku polskim. Kraków 1926 r. Rozprawy Wydz. Filol. PAU, t. </w:t>
      </w:r>
      <w:r>
        <w:rPr>
          <w:rStyle w:val="Teksttreci4"/>
          <w:b/>
          <w:bCs/>
          <w:color w:val="000000"/>
          <w:lang w:val="de-DE" w:eastAsia="de-DE"/>
        </w:rPr>
        <w:t xml:space="preserve">LXI, </w:t>
      </w:r>
      <w:r>
        <w:rPr>
          <w:rStyle w:val="Teksttreci4"/>
          <w:b/>
          <w:bCs/>
          <w:color w:val="000000"/>
        </w:rPr>
        <w:t>nr 6, s. 58.</w:t>
      </w:r>
    </w:p>
    <w:p w:rsidR="00227D90" w:rsidRDefault="00227D90">
      <w:pPr>
        <w:pStyle w:val="Teksttreci40"/>
        <w:numPr>
          <w:ilvl w:val="0"/>
          <w:numId w:val="8"/>
        </w:numPr>
        <w:shd w:val="clear" w:color="auto" w:fill="auto"/>
        <w:tabs>
          <w:tab w:val="left" w:pos="650"/>
        </w:tabs>
        <w:ind w:firstLine="500"/>
        <w:jc w:val="both"/>
        <w:sectPr w:rsidR="00227D90">
          <w:headerReference w:type="even" r:id="rId26"/>
          <w:headerReference w:type="default" r:id="rId27"/>
          <w:footerReference w:type="default" r:id="rId28"/>
          <w:headerReference w:type="first" r:id="rId29"/>
          <w:pgSz w:w="11900" w:h="16840"/>
          <w:pgMar w:top="1448" w:right="1593" w:bottom="828" w:left="1079" w:header="0" w:footer="3" w:gutter="0"/>
          <w:cols w:space="708"/>
          <w:noEndnote/>
          <w:titlePg/>
          <w:docGrid w:linePitch="360"/>
        </w:sectPr>
      </w:pPr>
      <w:r>
        <w:rPr>
          <w:rStyle w:val="Teksttreci4"/>
          <w:b/>
          <w:bCs/>
          <w:color w:val="000000"/>
        </w:rPr>
        <w:t xml:space="preserve">B. </w:t>
      </w:r>
      <w:r>
        <w:rPr>
          <w:rStyle w:val="Teksttreci4"/>
          <w:b/>
          <w:bCs/>
          <w:color w:val="000000"/>
          <w:lang w:val="cs-CZ" w:eastAsia="cs-CZ"/>
        </w:rPr>
        <w:t xml:space="preserve">Havranek </w:t>
      </w:r>
      <w:r>
        <w:rPr>
          <w:rStyle w:val="Teksttreci4"/>
          <w:b/>
          <w:bCs/>
          <w:color w:val="000000"/>
        </w:rPr>
        <w:t xml:space="preserve">twierdzi, że na występowanie struktury </w:t>
      </w:r>
      <w:r>
        <w:rPr>
          <w:rStyle w:val="Teksttreci4"/>
          <w:b/>
          <w:bCs/>
          <w:color w:val="000000"/>
          <w:lang w:val="cs-CZ" w:eastAsia="cs-CZ"/>
        </w:rPr>
        <w:t xml:space="preserve">„participium </w:t>
      </w:r>
      <w:r>
        <w:rPr>
          <w:rStyle w:val="Teksttreci4"/>
          <w:b/>
          <w:bCs/>
          <w:color w:val="000000"/>
        </w:rPr>
        <w:t xml:space="preserve">na -no, -to   </w:t>
      </w:r>
      <w:r>
        <w:rPr>
          <w:rStyle w:val="Teksttreci4"/>
          <w:b/>
          <w:bCs/>
          <w:color w:val="000000"/>
          <w:lang w:val="cs-CZ" w:eastAsia="cs-CZ"/>
        </w:rPr>
        <w:t>accusati</w:t>
      </w:r>
      <w:r>
        <w:rPr>
          <w:rStyle w:val="Teksttreci4"/>
          <w:b/>
          <w:bCs/>
          <w:color w:val="000000"/>
          <w:lang w:val="cs-CZ" w:eastAsia="cs-CZ"/>
        </w:rPr>
        <w:softHyphen/>
        <w:t xml:space="preserve">vus </w:t>
      </w:r>
      <w:r>
        <w:rPr>
          <w:rStyle w:val="Teksttreci4"/>
          <w:b/>
          <w:bCs/>
          <w:color w:val="000000"/>
        </w:rPr>
        <w:t xml:space="preserve">obiecti” </w:t>
      </w:r>
      <w:r>
        <w:rPr>
          <w:rStyle w:val="Teksttreci4"/>
          <w:b/>
          <w:bCs/>
          <w:color w:val="000000"/>
          <w:lang w:val="cs-CZ" w:eastAsia="cs-CZ"/>
        </w:rPr>
        <w:t xml:space="preserve">„V jazyce </w:t>
      </w:r>
      <w:r>
        <w:rPr>
          <w:rStyle w:val="Teksttreci4"/>
          <w:b/>
          <w:bCs/>
          <w:color w:val="000000"/>
        </w:rPr>
        <w:t xml:space="preserve">stsl. </w:t>
      </w:r>
      <w:r>
        <w:rPr>
          <w:rStyle w:val="Teksttreci4"/>
          <w:b/>
          <w:bCs/>
          <w:color w:val="000000"/>
          <w:lang w:val="cs-CZ" w:eastAsia="cs-CZ"/>
        </w:rPr>
        <w:t xml:space="preserve">doklad není: </w:t>
      </w:r>
      <w:r>
        <w:rPr>
          <w:rStyle w:val="Teksttreci4"/>
          <w:b/>
          <w:bCs/>
          <w:color w:val="000000"/>
        </w:rPr>
        <w:t xml:space="preserve">z </w:t>
      </w:r>
      <w:r>
        <w:rPr>
          <w:rStyle w:val="Teksttreci4"/>
          <w:b/>
          <w:bCs/>
          <w:color w:val="000000"/>
          <w:lang w:val="cs-CZ" w:eastAsia="cs-CZ"/>
        </w:rPr>
        <w:t xml:space="preserve">pozdějši </w:t>
      </w:r>
      <w:r>
        <w:rPr>
          <w:rStyle w:val="Teksttreci4"/>
          <w:b/>
          <w:bCs/>
          <w:color w:val="000000"/>
        </w:rPr>
        <w:t xml:space="preserve">csl. </w:t>
      </w:r>
      <w:r>
        <w:rPr>
          <w:rStyle w:val="Teksttreci4"/>
          <w:b/>
          <w:bCs/>
          <w:color w:val="000000"/>
          <w:lang w:val="cs-CZ" w:eastAsia="cs-CZ"/>
        </w:rPr>
        <w:t xml:space="preserve">uvádí ojedinělé doklady </w:t>
      </w:r>
      <w:r>
        <w:rPr>
          <w:rStyle w:val="Teksttreci4"/>
          <w:b/>
          <w:bCs/>
          <w:color w:val="000000"/>
        </w:rPr>
        <w:t xml:space="preserve">Miki. </w:t>
      </w:r>
      <w:r>
        <w:rPr>
          <w:rStyle w:val="Teksttreci4"/>
          <w:b/>
          <w:bCs/>
          <w:color w:val="000000"/>
          <w:lang w:val="cs-CZ" w:eastAsia="cs-CZ"/>
        </w:rPr>
        <w:t xml:space="preserve">Subj. </w:t>
      </w:r>
      <w:r>
        <w:rPr>
          <w:rStyle w:val="Teksttreci4"/>
          <w:b/>
          <w:bCs/>
          <w:color w:val="000000"/>
          <w:lang w:val="de-DE" w:eastAsia="de-DE"/>
        </w:rPr>
        <w:t xml:space="preserve">Sätze </w:t>
      </w:r>
      <w:r>
        <w:rPr>
          <w:rStyle w:val="Teksttreci4"/>
          <w:b/>
          <w:bCs/>
          <w:color w:val="000000"/>
          <w:lang w:val="cs-CZ" w:eastAsia="cs-CZ"/>
        </w:rPr>
        <w:t>58</w:t>
      </w:r>
    </w:p>
    <w:p w:rsidR="00227D90" w:rsidRDefault="00227D90">
      <w:pPr>
        <w:pStyle w:val="Teksttreci21"/>
        <w:shd w:val="clear" w:color="auto" w:fill="auto"/>
        <w:spacing w:before="0" w:line="318" w:lineRule="exact"/>
        <w:ind w:firstLine="480"/>
      </w:pPr>
      <w:r>
        <w:rPr>
          <w:rStyle w:val="Teksttreci2"/>
          <w:b/>
          <w:bCs/>
          <w:color w:val="000000"/>
        </w:rPr>
        <w:lastRenderedPageBreak/>
        <w:t>Struktura ta byłaby więc jednym z elementów dzielących dialektycznie obszar słowiański we wczesnych stadiach rozwoju odrębnych języków słowiańskich, na języki północnosłowiańskie i południowosłowiańskie.</w:t>
      </w:r>
    </w:p>
    <w:p w:rsidR="00227D90" w:rsidRDefault="00227D90">
      <w:pPr>
        <w:pStyle w:val="Teksttreci21"/>
        <w:shd w:val="clear" w:color="auto" w:fill="auto"/>
        <w:spacing w:before="0" w:line="318" w:lineRule="exact"/>
        <w:ind w:firstLine="480"/>
      </w:pPr>
      <w:r>
        <w:rPr>
          <w:rStyle w:val="Teksttreci2"/>
          <w:b/>
          <w:bCs/>
          <w:color w:val="000000"/>
        </w:rPr>
        <w:t xml:space="preserve">Na marginesie trzeba zaznaczyć, że gramatycy piszący o strukturze „forma na </w:t>
      </w:r>
      <w:r>
        <w:rPr>
          <w:rStyle w:val="Teksttreci2Kursywa"/>
          <w:b/>
          <w:bCs/>
          <w:color w:val="000000"/>
        </w:rPr>
        <w:t>-no, -to</w:t>
      </w:r>
      <w:r>
        <w:rPr>
          <w:rStyle w:val="Teksttreci2"/>
          <w:b/>
          <w:bCs/>
          <w:color w:val="000000"/>
        </w:rPr>
        <w:t xml:space="preserve"> + </w:t>
      </w:r>
      <w:r>
        <w:rPr>
          <w:rStyle w:val="Teksttreci2Kursywa"/>
          <w:b/>
          <w:bCs/>
          <w:color w:val="000000"/>
          <w:lang w:val="de-DE" w:eastAsia="de-DE"/>
        </w:rPr>
        <w:t xml:space="preserve">accusativus </w:t>
      </w:r>
      <w:r>
        <w:rPr>
          <w:rStyle w:val="Teksttreci2Kursywa"/>
          <w:b/>
          <w:bCs/>
          <w:color w:val="000000"/>
        </w:rPr>
        <w:t>obiecti</w:t>
      </w:r>
      <w:r>
        <w:rPr>
          <w:rStyle w:val="Teksttreci2"/>
          <w:b/>
          <w:bCs/>
          <w:color w:val="000000"/>
        </w:rPr>
        <w:t>” w języku białoruskim (E. P. Karski</w:t>
      </w:r>
      <w:r>
        <w:rPr>
          <w:rStyle w:val="Teksttreci2"/>
          <w:b/>
          <w:bCs/>
          <w:color w:val="000000"/>
          <w:vertAlign w:val="superscript"/>
        </w:rPr>
        <w:footnoteReference w:id="68"/>
      </w:r>
      <w:r>
        <w:rPr>
          <w:rStyle w:val="Teksttreci2"/>
          <w:b/>
          <w:bCs/>
          <w:color w:val="000000"/>
          <w:vertAlign w:val="superscript"/>
        </w:rPr>
        <w:t xml:space="preserve"> </w:t>
      </w:r>
      <w:r>
        <w:rPr>
          <w:rStyle w:val="Teksttreci2"/>
          <w:b/>
          <w:bCs/>
          <w:color w:val="000000"/>
          <w:vertAlign w:val="superscript"/>
        </w:rPr>
        <w:footnoteReference w:id="69"/>
      </w:r>
      <w:r>
        <w:rPr>
          <w:rStyle w:val="Teksttreci2"/>
          <w:b/>
          <w:bCs/>
          <w:color w:val="000000"/>
        </w:rPr>
        <w:t>, T. P. Łomtiew</w:t>
      </w:r>
      <w:r>
        <w:rPr>
          <w:rStyle w:val="Teksttreci2"/>
          <w:b/>
          <w:bCs/>
          <w:color w:val="000000"/>
          <w:vertAlign w:val="superscript"/>
        </w:rPr>
        <w:footnoteReference w:id="70"/>
      </w:r>
      <w:r>
        <w:rPr>
          <w:rStyle w:val="Teksttreci2"/>
          <w:b/>
          <w:bCs/>
          <w:color w:val="000000"/>
        </w:rPr>
        <w:t>) traktują ją jako pasywum z podmiotem biernym wyrażonym w dopełnieniu. Ale to już nieporozumienie wynikające z semantycznego, a nie strukturalnego sposobu określania opozycji aktiwum -pasiwum.</w:t>
      </w:r>
    </w:p>
    <w:p w:rsidR="00227D90" w:rsidRDefault="00227D90">
      <w:pPr>
        <w:pStyle w:val="Teksttreci21"/>
        <w:shd w:val="clear" w:color="auto" w:fill="auto"/>
        <w:spacing w:before="0" w:line="318" w:lineRule="exact"/>
        <w:ind w:firstLine="480"/>
      </w:pPr>
      <w:r>
        <w:rPr>
          <w:rStyle w:val="Teksttreci2Odstpy3pt"/>
          <w:b/>
          <w:bCs/>
          <w:color w:val="000000"/>
        </w:rPr>
        <w:t>Rekapitulując:</w:t>
      </w:r>
      <w:r>
        <w:rPr>
          <w:rStyle w:val="Teksttreci2"/>
          <w:b/>
          <w:bCs/>
          <w:color w:val="000000"/>
        </w:rPr>
        <w:t xml:space="preserve"> Rzeczownikowa forma imiesłowu rodzaju nijakiego używana w swej zasadniczej funkcji we wszystkich językach słowiańskieh histo</w:t>
      </w:r>
      <w:r>
        <w:rPr>
          <w:rStyle w:val="Teksttreci2"/>
          <w:b/>
          <w:bCs/>
          <w:color w:val="000000"/>
        </w:rPr>
        <w:softHyphen/>
        <w:t xml:space="preserve">rycznie, a w wielu także obecnie, do tworzenia strony biernej opisowej była w języku polskim i niektórych językach wschodnio-słowiańskich używana jako </w:t>
      </w:r>
      <w:r>
        <w:rPr>
          <w:rStyle w:val="Teksttreci2"/>
          <w:b/>
          <w:bCs/>
          <w:color w:val="000000"/>
          <w:lang w:val="cs-CZ" w:eastAsia="cs-CZ"/>
        </w:rPr>
        <w:t xml:space="preserve">verbum </w:t>
      </w:r>
      <w:r>
        <w:rPr>
          <w:rStyle w:val="Teksttreci2"/>
          <w:b/>
          <w:bCs/>
          <w:color w:val="000000"/>
        </w:rPr>
        <w:t>finitum z zachowaniem rządu właściwego osobowym formom czasownika podstawo</w:t>
      </w:r>
      <w:r>
        <w:rPr>
          <w:rStyle w:val="Teksttreci2"/>
          <w:b/>
          <w:bCs/>
          <w:color w:val="000000"/>
        </w:rPr>
        <w:softHyphen/>
        <w:t xml:space="preserve">wego w stronie czynnej. Stan ten utrzymał się do dnia dzisiejszego w języku polskim i ukraińskim, przy czym w wyniku tego, że forma na </w:t>
      </w:r>
      <w:r>
        <w:rPr>
          <w:rStyle w:val="Teksttreci2Kursywa"/>
          <w:b/>
          <w:bCs/>
          <w:color w:val="000000"/>
        </w:rPr>
        <w:t>-no, -to</w:t>
      </w:r>
      <w:r>
        <w:rPr>
          <w:rStyle w:val="Teksttreci2"/>
          <w:b/>
          <w:bCs/>
          <w:color w:val="000000"/>
        </w:rPr>
        <w:t xml:space="preserve"> w języku polskim utraciła zdolność tworzenia strony biernej, jej funkcją zasadniczą stała się funkcja </w:t>
      </w:r>
      <w:r>
        <w:rPr>
          <w:rStyle w:val="Teksttreci2"/>
          <w:b/>
          <w:bCs/>
          <w:color w:val="000000"/>
          <w:lang w:val="cs-CZ" w:eastAsia="cs-CZ"/>
        </w:rPr>
        <w:t xml:space="preserve">verbum </w:t>
      </w:r>
      <w:r>
        <w:rPr>
          <w:rStyle w:val="Teksttreci2"/>
          <w:b/>
          <w:bCs/>
          <w:color w:val="000000"/>
        </w:rPr>
        <w:t xml:space="preserve">finitum strony czynnej nie wymagającego podmiotu. Wyjaśnienie przyczyn zmiany funkcji i znaczenia formy na </w:t>
      </w:r>
      <w:r>
        <w:rPr>
          <w:rStyle w:val="Teksttreci2Kursywa"/>
          <w:b/>
          <w:bCs/>
          <w:color w:val="000000"/>
        </w:rPr>
        <w:t>-no, -to</w:t>
      </w:r>
      <w:r>
        <w:rPr>
          <w:rStyle w:val="Teksttreci2"/>
          <w:b/>
          <w:bCs/>
          <w:color w:val="000000"/>
        </w:rPr>
        <w:t xml:space="preserve"> powinno być przedmiotem dalszych rozważań.</w:t>
      </w:r>
    </w:p>
    <w:p w:rsidR="00227D90" w:rsidRDefault="00227D90">
      <w:pPr>
        <w:pStyle w:val="Teksttreci70"/>
        <w:shd w:val="clear" w:color="auto" w:fill="auto"/>
        <w:spacing w:before="0" w:after="0" w:line="220" w:lineRule="exact"/>
        <w:ind w:left="6040"/>
        <w:jc w:val="left"/>
        <w:sectPr w:rsidR="00227D90">
          <w:pgSz w:w="11900" w:h="16840"/>
          <w:pgMar w:top="1452" w:right="1714" w:bottom="1383" w:left="1173" w:header="0" w:footer="3" w:gutter="0"/>
          <w:cols w:space="708"/>
          <w:noEndnote/>
          <w:docGrid w:linePitch="360"/>
        </w:sectPr>
      </w:pPr>
      <w:r>
        <w:rPr>
          <w:rStyle w:val="Teksttreci7"/>
          <w:b/>
          <w:bCs/>
          <w:i/>
          <w:iCs/>
          <w:color w:val="000000"/>
        </w:rPr>
        <w:t>Andrzej Maria Lewicki</w:t>
      </w:r>
    </w:p>
    <w:p w:rsidR="00227D90" w:rsidRDefault="00227D90">
      <w:pPr>
        <w:pStyle w:val="Teksttreci70"/>
        <w:shd w:val="clear" w:color="auto" w:fill="auto"/>
        <w:tabs>
          <w:tab w:val="left" w:pos="680"/>
        </w:tabs>
        <w:spacing w:before="0" w:after="305" w:line="318" w:lineRule="exact"/>
        <w:ind w:firstLine="440"/>
        <w:jc w:val="both"/>
      </w:pPr>
      <w:r>
        <w:rPr>
          <w:rStyle w:val="Teksttreci7"/>
          <w:b/>
          <w:bCs/>
          <w:i/>
          <w:iCs/>
          <w:color w:val="000000"/>
        </w:rPr>
        <w:lastRenderedPageBreak/>
        <w:t>O ZDANIACH ZŁOŻONYCH ZAWIERAJĄCYCH ZDANIE PODRZĘDNE PRZYDAWKOWE W JĘZYKU STAROŁUŻYCKIM XV—XVII WIEKU</w:t>
      </w:r>
    </w:p>
    <w:p w:rsidR="00227D90" w:rsidRDefault="00227D90">
      <w:pPr>
        <w:pStyle w:val="Teksttreci21"/>
        <w:shd w:val="clear" w:color="auto" w:fill="auto"/>
        <w:spacing w:before="0" w:line="312" w:lineRule="exact"/>
        <w:ind w:firstLine="440"/>
      </w:pPr>
      <w:r>
        <w:rPr>
          <w:rStyle w:val="Teksttreci2"/>
          <w:b/>
          <w:bCs/>
          <w:color w:val="000000"/>
        </w:rPr>
        <w:t>1. Społeczno-gospodarcze warunki życia Łużyczan spowodowały, że teksty pisane pojawiły się u nich stosunkowo późno — w połowie XV w., literatura powstała jeszcze później — pod koniec XVI w.</w:t>
      </w:r>
      <w:r>
        <w:rPr>
          <w:rStyle w:val="Teksttreci2"/>
          <w:b/>
          <w:bCs/>
          <w:color w:val="000000"/>
          <w:vertAlign w:val="superscript"/>
        </w:rPr>
        <w:footnoteReference w:id="71"/>
      </w:r>
      <w:r>
        <w:rPr>
          <w:rStyle w:val="Teksttreci2"/>
          <w:b/>
          <w:bCs/>
          <w:color w:val="000000"/>
        </w:rPr>
        <w:t>. Jedynym zabytkiem piśmiennictwa XV w. jest bardzo krótki rękopis ,,Przysięgi mieszczan Budziszyna”</w:t>
      </w:r>
      <w:r>
        <w:rPr>
          <w:rStyle w:val="Teksttreci2"/>
          <w:b/>
          <w:bCs/>
          <w:color w:val="000000"/>
          <w:vertAlign w:val="superscript"/>
        </w:rPr>
        <w:footnoteReference w:id="72"/>
      </w:r>
      <w:r>
        <w:rPr>
          <w:rStyle w:val="Teksttreci2"/>
          <w:b/>
          <w:bCs/>
          <w:color w:val="000000"/>
        </w:rPr>
        <w:t>. Z zabytków XVI-wiecznych doszły do nas następujące: „Przysięga mieszczan Luboraza”</w:t>
      </w:r>
      <w:r>
        <w:rPr>
          <w:rStyle w:val="Teksttreci2"/>
          <w:b/>
          <w:bCs/>
          <w:color w:val="000000"/>
          <w:vertAlign w:val="superscript"/>
        </w:rPr>
        <w:footnoteReference w:id="73"/>
      </w:r>
      <w:r>
        <w:rPr>
          <w:rStyle w:val="Teksttreci2"/>
          <w:b/>
          <w:bCs/>
          <w:color w:val="000000"/>
          <w:vertAlign w:val="superscript"/>
        </w:rPr>
        <w:t xml:space="preserve"> </w:t>
      </w:r>
      <w:r>
        <w:rPr>
          <w:rStyle w:val="Teksttreci2"/>
          <w:b/>
          <w:bCs/>
          <w:color w:val="000000"/>
          <w:vertAlign w:val="superscript"/>
        </w:rPr>
        <w:footnoteReference w:id="74"/>
      </w:r>
      <w:r>
        <w:rPr>
          <w:rStyle w:val="Teksttreci2"/>
          <w:b/>
          <w:bCs/>
          <w:color w:val="000000"/>
        </w:rPr>
        <w:t>, „Nowy Te</w:t>
      </w:r>
      <w:r>
        <w:rPr>
          <w:rStyle w:val="Teksttreci2"/>
          <w:b/>
          <w:bCs/>
          <w:color w:val="000000"/>
        </w:rPr>
        <w:softHyphen/>
        <w:t>stament” Jakubicy (1597)</w:t>
      </w:r>
      <w:r>
        <w:rPr>
          <w:rStyle w:val="Teksttreci2"/>
          <w:b/>
          <w:bCs/>
          <w:color w:val="000000"/>
          <w:vertAlign w:val="superscript"/>
        </w:rPr>
        <w:t>1</w:t>
      </w:r>
      <w:r>
        <w:rPr>
          <w:rStyle w:val="Teksttreci2"/>
          <w:b/>
          <w:bCs/>
          <w:color w:val="000000"/>
        </w:rPr>
        <w:t>, „Psałterz Wolfenbüttelski”</w:t>
      </w:r>
      <w:r>
        <w:rPr>
          <w:rStyle w:val="Teksttreci2"/>
          <w:b/>
          <w:bCs/>
          <w:color w:val="000000"/>
          <w:vertAlign w:val="superscript"/>
        </w:rPr>
        <w:footnoteReference w:id="75"/>
      </w:r>
      <w:r>
        <w:rPr>
          <w:rStyle w:val="Teksttreci2"/>
          <w:b/>
          <w:bCs/>
          <w:color w:val="000000"/>
        </w:rPr>
        <w:t>, „Katechizm Warichiusza” (1597)</w:t>
      </w:r>
      <w:r>
        <w:rPr>
          <w:rStyle w:val="Teksttreci2"/>
          <w:b/>
          <w:bCs/>
          <w:color w:val="000000"/>
          <w:vertAlign w:val="superscript"/>
        </w:rPr>
        <w:footnoteReference w:id="76"/>
      </w:r>
      <w:r>
        <w:rPr>
          <w:rStyle w:val="Teksttreci2"/>
          <w:b/>
          <w:bCs/>
          <w:color w:val="000000"/>
        </w:rPr>
        <w:t xml:space="preserve"> przetłumaczony z języka niemieckiego. Na początku XVII w. G. Martini przełożył z niemieckiego i wydał niewielki zbiór psalmów</w:t>
      </w:r>
      <w:r>
        <w:rPr>
          <w:rStyle w:val="Teksttreci2"/>
          <w:b/>
          <w:bCs/>
          <w:color w:val="000000"/>
          <w:vertAlign w:val="superscript"/>
        </w:rPr>
        <w:footnoteReference w:id="77"/>
      </w:r>
      <w:r>
        <w:rPr>
          <w:rStyle w:val="Teksttreci2"/>
          <w:b/>
          <w:bCs/>
          <w:color w:val="000000"/>
          <w:vertAlign w:val="superscript"/>
        </w:rPr>
        <w:t xml:space="preserve"> </w:t>
      </w:r>
      <w:r>
        <w:rPr>
          <w:rStyle w:val="Teksttreci2"/>
          <w:b/>
          <w:bCs/>
          <w:color w:val="000000"/>
          <w:vertAlign w:val="superscript"/>
        </w:rPr>
        <w:footnoteReference w:id="78"/>
      </w:r>
      <w:r>
        <w:rPr>
          <w:rStyle w:val="Teksttreci2"/>
          <w:b/>
          <w:bCs/>
          <w:color w:val="000000"/>
        </w:rPr>
        <w:t>.</w:t>
      </w:r>
    </w:p>
    <w:p w:rsidR="00227D90" w:rsidRDefault="00227D90">
      <w:pPr>
        <w:pStyle w:val="Teksttreci21"/>
        <w:shd w:val="clear" w:color="auto" w:fill="auto"/>
        <w:spacing w:before="0" w:line="318" w:lineRule="exact"/>
        <w:ind w:firstLine="440"/>
      </w:pPr>
      <w:r>
        <w:rPr>
          <w:rStyle w:val="Teksttreci2"/>
          <w:b/>
          <w:bCs/>
          <w:color w:val="000000"/>
        </w:rPr>
        <w:t>Pod sam koniec XVII stulecia pojawił się jeden z największych i najważniejszych zabytków piśmiennictwa łużyckiego — „Agenda” (1696)*, również przełożony z niemieckiego oryginału.</w:t>
      </w:r>
    </w:p>
    <w:p w:rsidR="00227D90" w:rsidRDefault="00227D90">
      <w:pPr>
        <w:pStyle w:val="Teksttreci21"/>
        <w:shd w:val="clear" w:color="auto" w:fill="auto"/>
        <w:spacing w:before="0" w:line="312" w:lineRule="exact"/>
        <w:ind w:firstLine="440"/>
        <w:sectPr w:rsidR="00227D90">
          <w:headerReference w:type="even" r:id="rId30"/>
          <w:headerReference w:type="default" r:id="rId31"/>
          <w:footerReference w:type="default" r:id="rId32"/>
          <w:headerReference w:type="first" r:id="rId33"/>
          <w:pgSz w:w="11900" w:h="16840"/>
          <w:pgMar w:top="1452" w:right="1714" w:bottom="1383" w:left="1173" w:header="0" w:footer="3" w:gutter="0"/>
          <w:pgNumType w:start="22"/>
          <w:cols w:space="708"/>
          <w:noEndnote/>
          <w:docGrid w:linePitch="360"/>
        </w:sectPr>
      </w:pPr>
      <w:r>
        <w:rPr>
          <w:rStyle w:val="Teksttreci2"/>
          <w:b/>
          <w:bCs/>
          <w:color w:val="000000"/>
        </w:rPr>
        <w:t>Literaturę łużycką XV—XVII wieku, bardzo ubogą i niezasobną w zabytki, charakteryzuje pewna jednostajność pod względem rodzaju (są to przede wszystkim teksty liturgiczne), jak również prawie całkowity brak utworów oryginalnych: wszystkie zabytki są przetłumaczone z języka niemieckiego. Dopiero pod sam koniec wieku XVII i w początkach XVIII pojawia się kilka oryginalnych wierszy (A. Frencla, M. Frencja, J. Praetoriusa, Bemara)</w:t>
      </w:r>
      <w:r>
        <w:rPr>
          <w:rStyle w:val="Teksttreci2"/>
          <w:b/>
          <w:bCs/>
          <w:color w:val="000000"/>
          <w:vertAlign w:val="superscript"/>
        </w:rPr>
        <w:footnoteReference w:id="79"/>
      </w:r>
      <w:r>
        <w:rPr>
          <w:rStyle w:val="Teksttreci2"/>
          <w:b/>
          <w:bCs/>
          <w:color w:val="000000"/>
        </w:rPr>
        <w:t xml:space="preserve"> o bardzo zresztą niewysokiej wartości artystycznej. Z utworów rodzaju epistolarnego można wymienić list M. Frencla do Piotra </w:t>
      </w:r>
      <w:r w:rsidRPr="00C12F6E">
        <w:rPr>
          <w:rStyle w:val="Teksttreci2"/>
          <w:b/>
          <w:bCs/>
          <w:color w:val="000000"/>
          <w:lang w:eastAsia="en-US"/>
        </w:rPr>
        <w:t xml:space="preserve">I </w:t>
      </w:r>
      <w:r>
        <w:rPr>
          <w:rStyle w:val="Teksttreci2"/>
          <w:b/>
          <w:bCs/>
          <w:color w:val="000000"/>
        </w:rPr>
        <w:t>(I697)</w:t>
      </w:r>
      <w:r>
        <w:rPr>
          <w:rStyle w:val="Teksttreci2"/>
          <w:b/>
          <w:bCs/>
          <w:color w:val="000000"/>
          <w:vertAlign w:val="superscript"/>
        </w:rPr>
        <w:footnoteReference w:id="80"/>
      </w:r>
      <w:r>
        <w:rPr>
          <w:rStyle w:val="Teksttreci2"/>
          <w:b/>
          <w:bCs/>
          <w:color w:val="000000"/>
        </w:rPr>
        <w:t>.</w:t>
      </w:r>
    </w:p>
    <w:p w:rsidR="00227D90" w:rsidRDefault="00227D90">
      <w:pPr>
        <w:pStyle w:val="Teksttreci21"/>
        <w:shd w:val="clear" w:color="auto" w:fill="auto"/>
        <w:spacing w:before="0" w:line="318" w:lineRule="exact"/>
        <w:ind w:firstLine="400"/>
      </w:pPr>
      <w:r>
        <w:rPr>
          <w:rStyle w:val="Teksttreci2"/>
          <w:b/>
          <w:bCs/>
          <w:color w:val="000000"/>
        </w:rPr>
        <w:lastRenderedPageBreak/>
        <w:t>Wspomniane zabytki piśmiennictwa starołużckiego badano już niejednokrotnie pod względem fonetycznym, morfologicznym, leksykalnym i ortograficznym</w:t>
      </w:r>
      <w:r>
        <w:rPr>
          <w:rStyle w:val="Teksttreci2"/>
          <w:b/>
          <w:bCs/>
          <w:color w:val="000000"/>
          <w:vertAlign w:val="superscript"/>
        </w:rPr>
        <w:footnoteReference w:id="81"/>
      </w:r>
      <w:r>
        <w:rPr>
          <w:rStyle w:val="Teksttreci2"/>
          <w:b/>
          <w:bCs/>
          <w:color w:val="000000"/>
        </w:rPr>
        <w:t>, lecz ich składnia — między innymi również składnia zdania złożonego — jeszcze nie była przedmiotem osobnych studiów. Tymczasem bez studiów w tym zakresie nie jest możliwe zebranie materiałów koniecznych dla opracowania składni histo</w:t>
      </w:r>
      <w:r>
        <w:rPr>
          <w:rStyle w:val="Teksttreci2"/>
          <w:b/>
          <w:bCs/>
          <w:color w:val="000000"/>
        </w:rPr>
        <w:softHyphen/>
        <w:t>rycznej języków łużyckich. Niniejsze notatki poświęcone są analizie konstrukcji złożonych podrzędnie ze zdaniem podrzędnym przydawkowym w języku górnołużyckim. W celach porównawczych wykorzystane zostały również zabytki dolnołużyckie oraz dane z historii innych języków słowiańskich, przede wszystkim ro</w:t>
      </w:r>
      <w:r>
        <w:rPr>
          <w:rStyle w:val="Teksttreci2"/>
          <w:b/>
          <w:bCs/>
          <w:color w:val="000000"/>
        </w:rPr>
        <w:softHyphen/>
        <w:t>syjskiego i języków zachodnio-słowiańskich.</w:t>
      </w:r>
    </w:p>
    <w:p w:rsidR="00227D90" w:rsidRDefault="00227D90">
      <w:pPr>
        <w:pStyle w:val="Teksttreci21"/>
        <w:numPr>
          <w:ilvl w:val="0"/>
          <w:numId w:val="9"/>
        </w:numPr>
        <w:shd w:val="clear" w:color="auto" w:fill="auto"/>
        <w:tabs>
          <w:tab w:val="left" w:pos="678"/>
        </w:tabs>
        <w:spacing w:before="0" w:line="318" w:lineRule="exact"/>
        <w:ind w:firstLine="400"/>
      </w:pPr>
      <w:r>
        <w:rPr>
          <w:rStyle w:val="Teksttreci2"/>
          <w:b/>
          <w:bCs/>
          <w:color w:val="000000"/>
        </w:rPr>
        <w:t>Wyboru tematu dokonano ze względu na rolę, jaką zdania podrzędne przydawkowe odgrywały w systemie zdań złożonych podrzędnie w językach słowiań</w:t>
      </w:r>
      <w:r>
        <w:rPr>
          <w:rStyle w:val="Teksttreci2"/>
          <w:b/>
          <w:bCs/>
          <w:color w:val="000000"/>
        </w:rPr>
        <w:softHyphen/>
        <w:t>skich. Okoliczność tę tłumaczy fakt, że rozwój konstrukcji atrybutywnych był genetycznie związany jak najściślej z kształtowaniem się hipotaksy jako jednej z podstawowych form organizacji zdań złożonych (por. prace Potiebni, Korsza, Meilleta, Hirta).</w:t>
      </w:r>
    </w:p>
    <w:p w:rsidR="00227D90" w:rsidRDefault="00227D90">
      <w:pPr>
        <w:pStyle w:val="Teksttreci21"/>
        <w:shd w:val="clear" w:color="auto" w:fill="auto"/>
        <w:spacing w:before="0" w:line="318" w:lineRule="exact"/>
        <w:ind w:firstLine="400"/>
      </w:pPr>
      <w:r>
        <w:rPr>
          <w:rStyle w:val="Teksttreci2"/>
          <w:b/>
          <w:bCs/>
          <w:color w:val="000000"/>
        </w:rPr>
        <w:t>Również w językach łużyckich (górnym i dolnym) zdania, w których skład wchodzi zdanie podrzędne przydawkowe, pod względem liczby przykładów zajmują pierwsze miejsce wśród wszystkich konstrukcji hipotaktycznych. W niektórych zabytkach liczba zdań tego typu osiąga prawie 20 %. Tak więc np. w ogłoszonej drukiem części „Nowego Testamentu” Jakubicy 19,2% ogólnej liczby zdań stanowią zdania złożone ze zdaniem podrzędnym przydawkowym (96 przykładów). Prawie analogiczną sytuację obserwujemy również w innych zabytkach piśmiennictwa starołużyckiego.</w:t>
      </w:r>
    </w:p>
    <w:p w:rsidR="00227D90" w:rsidRDefault="00227D90">
      <w:pPr>
        <w:pStyle w:val="Teksttreci21"/>
        <w:shd w:val="clear" w:color="auto" w:fill="auto"/>
        <w:spacing w:before="0" w:line="318" w:lineRule="exact"/>
        <w:ind w:firstLine="400"/>
      </w:pPr>
      <w:r>
        <w:rPr>
          <w:rStyle w:val="Teksttreci2"/>
          <w:b/>
          <w:bCs/>
          <w:color w:val="000000"/>
        </w:rPr>
        <w:t>Z powodu całkowitego braku zabytków łużyckich sprzed XV wieku nie wiemy prawie nic o wcześniejszych etapach rozwoju atrybutywnych zdań hipotaktycznych. Co prawda, pewne wnioski można poczynić analizując reliktowe elementy archai</w:t>
      </w:r>
      <w:r>
        <w:rPr>
          <w:rStyle w:val="Teksttreci2"/>
          <w:b/>
          <w:bCs/>
          <w:color w:val="000000"/>
        </w:rPr>
        <w:softHyphen/>
        <w:t>czne, które sporadycznie występują w zabytkach starołużyckich, ale jest ich zde</w:t>
      </w:r>
      <w:r>
        <w:rPr>
          <w:rStyle w:val="Teksttreci2"/>
          <w:b/>
          <w:bCs/>
          <w:color w:val="000000"/>
        </w:rPr>
        <w:softHyphen/>
        <w:t>cydowanie za mało dla szczegółowego zbadania dawniejszych stadiów kształtowa</w:t>
      </w:r>
      <w:r>
        <w:rPr>
          <w:rStyle w:val="Teksttreci2"/>
          <w:b/>
          <w:bCs/>
          <w:color w:val="000000"/>
        </w:rPr>
        <w:softHyphen/>
        <w:t>nia się hipotaksy.</w:t>
      </w:r>
    </w:p>
    <w:p w:rsidR="00227D90" w:rsidRDefault="00227D90">
      <w:pPr>
        <w:pStyle w:val="Teksttreci21"/>
        <w:shd w:val="clear" w:color="auto" w:fill="auto"/>
        <w:spacing w:before="0" w:line="318" w:lineRule="exact"/>
        <w:ind w:firstLine="400"/>
      </w:pPr>
      <w:r>
        <w:rPr>
          <w:rStyle w:val="Teksttreci2"/>
          <w:b/>
          <w:bCs/>
          <w:color w:val="000000"/>
        </w:rPr>
        <w:t>Niewątpliwie w językach łużyckich, jak również w innych językach słowiańskich, rozwój podrzędnych zdań przydawkowych był bardzo skomplikowany — od kon</w:t>
      </w:r>
      <w:r>
        <w:rPr>
          <w:rStyle w:val="Teksttreci2"/>
          <w:b/>
          <w:bCs/>
          <w:color w:val="000000"/>
        </w:rPr>
        <w:softHyphen/>
        <w:t>strukcji ze słabą zależnością składniową do dobrze rozwiniętego systemu hipotaksy.</w:t>
      </w:r>
    </w:p>
    <w:p w:rsidR="00227D90" w:rsidRDefault="00227D90">
      <w:pPr>
        <w:pStyle w:val="Teksttreci21"/>
        <w:shd w:val="clear" w:color="auto" w:fill="auto"/>
        <w:spacing w:before="0" w:line="318" w:lineRule="exact"/>
        <w:ind w:firstLine="400"/>
      </w:pPr>
      <w:r>
        <w:rPr>
          <w:rStyle w:val="Teksttreci2"/>
          <w:b/>
          <w:bCs/>
          <w:color w:val="000000"/>
        </w:rPr>
        <w:t>W zabytkach piśmiennictwa języków łużyckich (górnego i dolnego) w okresie, o którym mówimy (tzn. w XV—XVII w.), większość zdań złożonych ze zdaniem podrzędnym przydawkowym charakteryzuje już dosyć wysoki poziom rozwoju hipotaksy. Już nie znajdujemy wśród nich konstrukcji, które historycznie poprze</w:t>
      </w:r>
      <w:r>
        <w:rPr>
          <w:rStyle w:val="Teksttreci2"/>
          <w:b/>
          <w:bCs/>
          <w:color w:val="000000"/>
        </w:rPr>
        <w:softHyphen/>
        <w:t>dzały zdania złożone ze zdaniem podrzędnym względnym, jak np. starorosyjskie konstrukcje o przeciwstawiających się sobie częściach, pozbawione zewnętrznego gramatycznego wykładnika ich związku</w:t>
      </w:r>
      <w:r>
        <w:rPr>
          <w:rStyle w:val="Teksttreci2"/>
          <w:b/>
          <w:bCs/>
          <w:color w:val="000000"/>
          <w:vertAlign w:val="superscript"/>
        </w:rPr>
        <w:footnoteReference w:id="82"/>
      </w:r>
      <w:r>
        <w:rPr>
          <w:rStyle w:val="Teksttreci2"/>
          <w:b/>
          <w:bCs/>
          <w:color w:val="000000"/>
        </w:rPr>
        <w:t xml:space="preserve"> oraz cały szereg innych typów zdań przy- dawkowych różniących się pod względem stopnia ukształtowania względnej podrzędności i sposobów jej wyrażenia.</w:t>
      </w:r>
    </w:p>
    <w:p w:rsidR="00227D90" w:rsidRDefault="00227D90">
      <w:pPr>
        <w:pStyle w:val="Teksttreci21"/>
        <w:shd w:val="clear" w:color="auto" w:fill="auto"/>
        <w:spacing w:before="0" w:line="312" w:lineRule="exact"/>
        <w:ind w:firstLine="460"/>
      </w:pPr>
      <w:r>
        <w:rPr>
          <w:rStyle w:val="Teksttreci2"/>
          <w:b/>
          <w:bCs/>
          <w:color w:val="000000"/>
        </w:rPr>
        <w:t>Zabytki piśmiennictwa starołużyckiego, które przetrwały do naszych czasów, nie zachowały, niestety, prawie żadnych śladów tych etapów rozwoju językowego. Znajdujemy w nich dobrze rozwinięte zdania podrzędne z określonym sprecyzowa</w:t>
      </w:r>
      <w:r>
        <w:rPr>
          <w:rStyle w:val="Teksttreci2"/>
          <w:b/>
          <w:bCs/>
          <w:color w:val="000000"/>
        </w:rPr>
        <w:softHyphen/>
        <w:t xml:space="preserve">nym systemem środków </w:t>
      </w:r>
      <w:r>
        <w:rPr>
          <w:rStyle w:val="Teksttreci2"/>
          <w:b/>
          <w:bCs/>
          <w:color w:val="000000"/>
        </w:rPr>
        <w:lastRenderedPageBreak/>
        <w:t>łączących.</w:t>
      </w:r>
    </w:p>
    <w:p w:rsidR="00227D90" w:rsidRDefault="00227D90">
      <w:pPr>
        <w:pStyle w:val="Teksttreci21"/>
        <w:numPr>
          <w:ilvl w:val="0"/>
          <w:numId w:val="10"/>
        </w:numPr>
        <w:shd w:val="clear" w:color="auto" w:fill="auto"/>
        <w:tabs>
          <w:tab w:val="left" w:pos="740"/>
        </w:tabs>
        <w:spacing w:before="0" w:line="312" w:lineRule="exact"/>
        <w:ind w:firstLine="460"/>
      </w:pPr>
      <w:r>
        <w:rPr>
          <w:rStyle w:val="Teksttreci2"/>
          <w:b/>
          <w:bCs/>
          <w:color w:val="000000"/>
        </w:rPr>
        <w:t>Zdanie podrzędne przydawkowe w językach starołużyckich łączyło się z nad</w:t>
      </w:r>
      <w:r>
        <w:rPr>
          <w:rStyle w:val="Teksttreci2"/>
          <w:b/>
          <w:bCs/>
          <w:color w:val="000000"/>
        </w:rPr>
        <w:softHyphen/>
        <w:t>rzędnym za pomocą całego szeregu składniowych wskaźników zespolenia — używa</w:t>
      </w:r>
      <w:r>
        <w:rPr>
          <w:rStyle w:val="Teksttreci2"/>
          <w:b/>
          <w:bCs/>
          <w:color w:val="000000"/>
        </w:rPr>
        <w:softHyphen/>
        <w:t xml:space="preserve">jąc terminu </w:t>
      </w:r>
      <w:r w:rsidRPr="00C12F6E">
        <w:rPr>
          <w:rStyle w:val="Teksttreci2"/>
          <w:b/>
          <w:bCs/>
          <w:color w:val="000000"/>
          <w:lang w:eastAsia="en-US"/>
        </w:rPr>
        <w:t xml:space="preserve">prof. </w:t>
      </w:r>
      <w:r>
        <w:rPr>
          <w:rStyle w:val="Teksttreci2"/>
          <w:b/>
          <w:bCs/>
          <w:color w:val="000000"/>
        </w:rPr>
        <w:t>Klemensiewicza — których część stanowią zaimki względne odmien</w:t>
      </w:r>
      <w:r>
        <w:rPr>
          <w:rStyle w:val="Teksttreci2"/>
          <w:b/>
          <w:bCs/>
          <w:color w:val="000000"/>
        </w:rPr>
        <w:softHyphen/>
        <w:t>ne (czyli takie, które odmieniają się według rodzajów, liczb i przypadków), część zaś — zaimki względne nieodmienne czyli absolutne.</w:t>
      </w:r>
    </w:p>
    <w:p w:rsidR="00227D90" w:rsidRDefault="00227D90">
      <w:pPr>
        <w:pStyle w:val="Teksttreci21"/>
        <w:shd w:val="clear" w:color="auto" w:fill="auto"/>
        <w:spacing w:before="0" w:after="48" w:line="220" w:lineRule="exact"/>
        <w:ind w:firstLine="460"/>
      </w:pPr>
      <w:r>
        <w:rPr>
          <w:rStyle w:val="Teksttreci2"/>
          <w:b/>
          <w:bCs/>
          <w:color w:val="000000"/>
        </w:rPr>
        <w:t>Do pierwszych z wymienionych zaimków względnych należą:</w:t>
      </w:r>
    </w:p>
    <w:p w:rsidR="00227D90" w:rsidRDefault="00227D90">
      <w:pPr>
        <w:pStyle w:val="Teksttreci21"/>
        <w:shd w:val="clear" w:color="auto" w:fill="auto"/>
        <w:spacing w:before="0" w:line="312" w:lineRule="exact"/>
      </w:pPr>
      <w:r>
        <w:rPr>
          <w:rStyle w:val="Teksttreci2Kursywa"/>
          <w:b/>
          <w:bCs/>
          <w:color w:val="000000"/>
        </w:rPr>
        <w:t>KOTRY(</w:t>
      </w:r>
      <w:r>
        <w:rPr>
          <w:rStyle w:val="Teksttreci2Kursywa"/>
          <w:b/>
          <w:bCs/>
          <w:color w:val="000000"/>
          <w:lang w:val="cs-CZ" w:eastAsia="cs-CZ"/>
        </w:rPr>
        <w:t>Ž</w:t>
      </w:r>
      <w:r>
        <w:rPr>
          <w:rStyle w:val="Teksttreci2Kursywa"/>
          <w:b/>
          <w:bCs/>
          <w:color w:val="000000"/>
        </w:rPr>
        <w:t>), KOTRA(</w:t>
      </w:r>
      <w:r>
        <w:rPr>
          <w:rStyle w:val="Teksttreci2Kursywa"/>
          <w:b/>
          <w:bCs/>
          <w:color w:val="000000"/>
          <w:lang w:val="cs-CZ" w:eastAsia="cs-CZ"/>
        </w:rPr>
        <w:t>Ž</w:t>
      </w:r>
      <w:r>
        <w:rPr>
          <w:rStyle w:val="Teksttreci2Kursywa"/>
          <w:b/>
          <w:bCs/>
          <w:color w:val="000000"/>
        </w:rPr>
        <w:t>), KOTRE(</w:t>
      </w:r>
      <w:r>
        <w:rPr>
          <w:rStyle w:val="Teksttreci2Kursywa"/>
          <w:b/>
          <w:bCs/>
          <w:color w:val="000000"/>
          <w:lang w:val="cs-CZ" w:eastAsia="cs-CZ"/>
        </w:rPr>
        <w:t>Ž</w:t>
      </w:r>
      <w:r>
        <w:rPr>
          <w:rStyle w:val="Teksttreci2Kursywa"/>
          <w:b/>
          <w:bCs/>
          <w:color w:val="000000"/>
        </w:rPr>
        <w:t>)</w:t>
      </w:r>
      <w:r>
        <w:rPr>
          <w:rStyle w:val="Teksttreci2"/>
          <w:b/>
          <w:bCs/>
          <w:color w:val="000000"/>
        </w:rPr>
        <w:t xml:space="preserve"> w języku górnołużyckim oraz </w:t>
      </w:r>
      <w:r>
        <w:rPr>
          <w:rStyle w:val="Teksttreci2Kursywa"/>
          <w:b/>
          <w:bCs/>
          <w:color w:val="000000"/>
          <w:lang w:val="cs-CZ" w:eastAsia="cs-CZ"/>
        </w:rPr>
        <w:t>KOTORY(Ž) KOTORA(Ž), KOTORE(Ž)</w:t>
      </w:r>
      <w:r>
        <w:rPr>
          <w:rStyle w:val="Teksttreci2"/>
          <w:b/>
          <w:bCs/>
          <w:color w:val="000000"/>
          <w:lang w:val="cs-CZ" w:eastAsia="cs-CZ"/>
        </w:rPr>
        <w:t xml:space="preserve"> </w:t>
      </w:r>
      <w:r>
        <w:rPr>
          <w:rStyle w:val="Teksttreci2"/>
          <w:b/>
          <w:bCs/>
          <w:color w:val="000000"/>
        </w:rPr>
        <w:t>w języku dolnołużyckim. Wszystkie te zaimki wystę</w:t>
      </w:r>
      <w:r>
        <w:rPr>
          <w:rStyle w:val="Teksttreci2"/>
          <w:b/>
          <w:bCs/>
          <w:color w:val="000000"/>
        </w:rPr>
        <w:softHyphen/>
        <w:t>pują zarówno bez przyimków, jak z przyimkami.</w:t>
      </w:r>
    </w:p>
    <w:p w:rsidR="00227D90" w:rsidRDefault="00227D90">
      <w:pPr>
        <w:pStyle w:val="Teksttreci21"/>
        <w:numPr>
          <w:ilvl w:val="0"/>
          <w:numId w:val="11"/>
        </w:numPr>
        <w:shd w:val="clear" w:color="auto" w:fill="auto"/>
        <w:tabs>
          <w:tab w:val="left" w:pos="740"/>
        </w:tabs>
        <w:spacing w:before="0" w:after="12" w:line="220" w:lineRule="exact"/>
        <w:ind w:firstLine="460"/>
      </w:pPr>
      <w:r>
        <w:rPr>
          <w:rStyle w:val="Teksttreci2"/>
          <w:b/>
          <w:bCs/>
          <w:color w:val="000000"/>
        </w:rPr>
        <w:t>Bez przyimków:</w:t>
      </w:r>
    </w:p>
    <w:p w:rsidR="00227D90" w:rsidRDefault="00227D90">
      <w:pPr>
        <w:pStyle w:val="Teksttreci70"/>
        <w:shd w:val="clear" w:color="auto" w:fill="auto"/>
        <w:spacing w:before="0" w:after="0" w:line="312" w:lineRule="exact"/>
        <w:ind w:firstLine="460"/>
        <w:jc w:val="both"/>
      </w:pPr>
      <w:r>
        <w:rPr>
          <w:rStyle w:val="Teksttreci7Bezkursywy"/>
          <w:b/>
          <w:bCs/>
          <w:i w:val="0"/>
          <w:iCs w:val="0"/>
          <w:color w:val="000000"/>
        </w:rPr>
        <w:t xml:space="preserve">.. </w:t>
      </w:r>
      <w:r>
        <w:rPr>
          <w:rStyle w:val="Teksttreci7"/>
          <w:b/>
          <w:bCs/>
          <w:i/>
          <w:iCs/>
          <w:color w:val="000000"/>
        </w:rPr>
        <w:t xml:space="preserve">.pschy raddie staczsch wschicznich weczich, </w:t>
      </w:r>
      <w:r>
        <w:rPr>
          <w:rStyle w:val="Teksttreci7Odstpy3pt"/>
          <w:b/>
          <w:bCs/>
          <w:i/>
          <w:iCs/>
          <w:color w:val="000000"/>
        </w:rPr>
        <w:t>kotare</w:t>
      </w:r>
      <w:r>
        <w:rPr>
          <w:rStyle w:val="Teksttreci7"/>
          <w:b/>
          <w:bCs/>
          <w:i/>
          <w:iCs/>
          <w:color w:val="000000"/>
        </w:rPr>
        <w:t xml:space="preserve"> wone zalepschy poznayu...</w:t>
      </w:r>
      <w:r>
        <w:rPr>
          <w:rStyle w:val="Teksttreci7Bezkursywy"/>
          <w:b/>
          <w:bCs/>
          <w:i w:val="0"/>
          <w:iCs w:val="0"/>
          <w:color w:val="000000"/>
        </w:rPr>
        <w:t xml:space="preserve"> (Bud. 7)</w:t>
      </w:r>
      <w:r>
        <w:rPr>
          <w:rStyle w:val="Teksttreci7Bezkursywy"/>
          <w:b/>
          <w:bCs/>
          <w:i w:val="0"/>
          <w:iCs w:val="0"/>
          <w:color w:val="000000"/>
          <w:vertAlign w:val="superscript"/>
        </w:rPr>
        <w:footnoteReference w:id="83"/>
      </w:r>
      <w:r>
        <w:rPr>
          <w:rStyle w:val="Teksttreci7Bezkursywy"/>
          <w:b/>
          <w:bCs/>
          <w:i w:val="0"/>
          <w:iCs w:val="0"/>
          <w:color w:val="000000"/>
        </w:rPr>
        <w:t xml:space="preserve">; </w:t>
      </w:r>
      <w:r>
        <w:rPr>
          <w:rStyle w:val="Teksttreci7"/>
          <w:b/>
          <w:bCs/>
          <w:i/>
          <w:iCs/>
          <w:color w:val="000000"/>
        </w:rPr>
        <w:t xml:space="preserve">...burmeisteroy a czale raschi Lubrase, ko </w:t>
      </w:r>
      <w:r w:rsidRPr="00C12F6E">
        <w:rPr>
          <w:rStyle w:val="Teksttreci7Odstpy3pt"/>
          <w:b/>
          <w:bCs/>
          <w:i/>
          <w:iCs/>
          <w:color w:val="000000"/>
          <w:lang w:eastAsia="en-US"/>
        </w:rPr>
        <w:t>there</w:t>
      </w:r>
      <w:r w:rsidRPr="00C12F6E">
        <w:rPr>
          <w:rStyle w:val="Teksttreci7"/>
          <w:b/>
          <w:bCs/>
          <w:i/>
          <w:iCs/>
          <w:color w:val="000000"/>
          <w:lang w:eastAsia="en-US"/>
        </w:rPr>
        <w:t xml:space="preserve"> </w:t>
      </w:r>
      <w:r>
        <w:rPr>
          <w:rStyle w:val="Teksttreci7"/>
          <w:b/>
          <w:bCs/>
          <w:i/>
          <w:iCs/>
          <w:color w:val="000000"/>
        </w:rPr>
        <w:t xml:space="preserve">knysoj </w:t>
      </w:r>
      <w:r>
        <w:rPr>
          <w:rStyle w:val="Teksttreci7"/>
          <w:b/>
          <w:bCs/>
          <w:i/>
          <w:iCs/>
          <w:color w:val="000000"/>
          <w:lang w:val="cs-CZ" w:eastAsia="cs-CZ"/>
        </w:rPr>
        <w:t>mě</w:t>
      </w:r>
      <w:r>
        <w:rPr>
          <w:rStyle w:val="Teksttreci7"/>
          <w:b/>
          <w:bCs/>
          <w:i/>
          <w:iCs/>
          <w:color w:val="000000"/>
          <w:lang w:val="cs-CZ" w:eastAsia="cs-CZ"/>
        </w:rPr>
        <w:softHyphen/>
        <w:t xml:space="preserve">sto </w:t>
      </w:r>
      <w:r>
        <w:rPr>
          <w:rStyle w:val="Teksttreci7"/>
          <w:b/>
          <w:bCs/>
          <w:i/>
          <w:iCs/>
          <w:color w:val="000000"/>
        </w:rPr>
        <w:t>sesche...</w:t>
      </w:r>
      <w:r>
        <w:rPr>
          <w:rStyle w:val="Teksttreci7Bezkursywy"/>
          <w:b/>
          <w:bCs/>
          <w:i w:val="0"/>
          <w:iCs w:val="0"/>
          <w:color w:val="000000"/>
        </w:rPr>
        <w:t xml:space="preserve"> (Lub. 7); </w:t>
      </w:r>
      <w:r w:rsidRPr="00C12F6E">
        <w:rPr>
          <w:rStyle w:val="Teksttreci7"/>
          <w:b/>
          <w:bCs/>
          <w:i/>
          <w:iCs/>
          <w:color w:val="000000"/>
          <w:lang w:eastAsia="en-US"/>
        </w:rPr>
        <w:t xml:space="preserve">Svatty </w:t>
      </w:r>
      <w:r>
        <w:rPr>
          <w:rStyle w:val="Teksttreci7"/>
          <w:b/>
          <w:bCs/>
          <w:i/>
          <w:iCs/>
          <w:color w:val="000000"/>
        </w:rPr>
        <w:t>ie ten musch, ko</w:t>
      </w:r>
      <w:r>
        <w:rPr>
          <w:rStyle w:val="Teksttreci7Odstpy3pt"/>
          <w:b/>
          <w:bCs/>
          <w:i/>
          <w:iCs/>
          <w:color w:val="000000"/>
        </w:rPr>
        <w:t>tory</w:t>
      </w:r>
      <w:r>
        <w:rPr>
          <w:rStyle w:val="Teksttreci7"/>
          <w:b/>
          <w:bCs/>
          <w:i/>
          <w:iCs/>
          <w:color w:val="000000"/>
        </w:rPr>
        <w:t xml:space="preserve"> to zpittowanie wocirpy... </w:t>
      </w:r>
      <w:r>
        <w:rPr>
          <w:rStyle w:val="Teksttreci7Bezkursywy"/>
          <w:b/>
          <w:bCs/>
          <w:i w:val="0"/>
          <w:iCs w:val="0"/>
          <w:color w:val="000000"/>
        </w:rPr>
        <w:t xml:space="preserve">(Jakub. 169); ... </w:t>
      </w:r>
      <w:r>
        <w:rPr>
          <w:rStyle w:val="Teksttreci7"/>
          <w:b/>
          <w:bCs/>
          <w:i/>
          <w:iCs/>
          <w:color w:val="000000"/>
        </w:rPr>
        <w:t>djerbisch jeno terjechi poznacʒ́, kotoeʒ́ ty wjesch a we-wutrobi cʒ́ujesch</w:t>
      </w:r>
      <w:r>
        <w:rPr>
          <w:rStyle w:val="Teksttreci7Bezkursywy"/>
          <w:b/>
          <w:bCs/>
          <w:i w:val="0"/>
          <w:iCs w:val="0"/>
          <w:color w:val="000000"/>
        </w:rPr>
        <w:t xml:space="preserve"> (War. 99); </w:t>
      </w:r>
      <w:r>
        <w:rPr>
          <w:rStyle w:val="Teksttreci7"/>
          <w:b/>
          <w:bCs/>
          <w:i/>
          <w:iCs/>
          <w:color w:val="000000"/>
        </w:rPr>
        <w:t xml:space="preserve">Dauitowy psaln, </w:t>
      </w:r>
      <w:r>
        <w:rPr>
          <w:rStyle w:val="Teksttreci7Odstpy3pt"/>
          <w:b/>
          <w:bCs/>
          <w:i/>
          <w:iCs/>
          <w:color w:val="000000"/>
        </w:rPr>
        <w:t>kotary</w:t>
      </w:r>
      <w:r>
        <w:rPr>
          <w:rStyle w:val="Teksttreci7"/>
          <w:b/>
          <w:bCs/>
          <w:i/>
          <w:iCs/>
          <w:color w:val="000000"/>
        </w:rPr>
        <w:t xml:space="preserve"> bushó protk sa</w:t>
      </w:r>
      <w:r>
        <w:rPr>
          <w:rStyle w:val="Teksttreci7"/>
          <w:b/>
          <w:bCs/>
          <w:i/>
          <w:iCs/>
          <w:color w:val="000000"/>
          <w:lang w:val="cs-CZ" w:eastAsia="cs-CZ"/>
        </w:rPr>
        <w:t>sp</w:t>
      </w:r>
      <w:r>
        <w:rPr>
          <w:rStyle w:val="Teksttreci7"/>
          <w:b/>
          <w:bCs/>
          <w:i/>
          <w:iCs/>
          <w:color w:val="000000"/>
        </w:rPr>
        <w:t>ë</w:t>
      </w:r>
      <w:r>
        <w:rPr>
          <w:rStyle w:val="Teksttreci7"/>
          <w:b/>
          <w:bCs/>
          <w:i/>
          <w:iCs/>
          <w:color w:val="000000"/>
          <w:lang w:val="cs-CZ" w:eastAsia="cs-CZ"/>
        </w:rPr>
        <w:t>w</w:t>
      </w:r>
      <w:r w:rsidRPr="00C12F6E">
        <w:rPr>
          <w:rStyle w:val="Teksttreci7"/>
          <w:b/>
          <w:bCs/>
          <w:i/>
          <w:iCs/>
          <w:color w:val="000000"/>
          <w:lang w:eastAsia="en-US"/>
        </w:rPr>
        <w:t xml:space="preserve">any </w:t>
      </w:r>
      <w:r>
        <w:rPr>
          <w:rStyle w:val="Teksttreci7"/>
          <w:b/>
          <w:bCs/>
          <w:i/>
          <w:iCs/>
          <w:color w:val="000000"/>
        </w:rPr>
        <w:t>sa to grundsmanstwo</w:t>
      </w:r>
      <w:r>
        <w:rPr>
          <w:rStyle w:val="Teksttreci7Bezkursywy"/>
          <w:b/>
          <w:bCs/>
          <w:i w:val="0"/>
          <w:iCs w:val="0"/>
          <w:color w:val="000000"/>
        </w:rPr>
        <w:t xml:space="preserve"> (Wolf. 3); </w:t>
      </w:r>
      <w:r>
        <w:rPr>
          <w:rStyle w:val="Teksttreci7"/>
          <w:b/>
          <w:bCs/>
          <w:i/>
          <w:iCs/>
          <w:color w:val="000000"/>
        </w:rPr>
        <w:t>pokorna gysta Wutschoba</w:t>
      </w:r>
      <w:r>
        <w:rPr>
          <w:rStyle w:val="Teksttreci7Bezkursywy"/>
          <w:b/>
          <w:bCs/>
          <w:i w:val="0"/>
          <w:iCs w:val="0"/>
          <w:color w:val="000000"/>
        </w:rPr>
        <w:t xml:space="preserve">, </w:t>
      </w:r>
      <w:r>
        <w:rPr>
          <w:rStyle w:val="Teksttreci7"/>
          <w:b/>
          <w:bCs/>
          <w:i/>
          <w:iCs/>
          <w:color w:val="000000"/>
        </w:rPr>
        <w:t>psijstyn boschi dohm werdowa, kuttara muskej nepusna, pses bosehe schłowo bij płodna</w:t>
      </w:r>
      <w:r>
        <w:rPr>
          <w:rStyle w:val="Teksttreci7Bezkursywy"/>
          <w:b/>
          <w:bCs/>
          <w:i w:val="0"/>
          <w:iCs w:val="0"/>
          <w:color w:val="000000"/>
        </w:rPr>
        <w:t xml:space="preserve"> (Moll., G. 48); </w:t>
      </w:r>
      <w:r>
        <w:rPr>
          <w:rStyle w:val="Teksttreci7"/>
          <w:b/>
          <w:bCs/>
          <w:i/>
          <w:iCs/>
          <w:color w:val="000000"/>
        </w:rPr>
        <w:t xml:space="preserve">tha schwyta prossba, kuttaru Krystus </w:t>
      </w:r>
      <w:r>
        <w:rPr>
          <w:rStyle w:val="Teksttreci7"/>
          <w:b/>
          <w:bCs/>
          <w:i/>
          <w:iCs/>
          <w:color w:val="000000"/>
          <w:lang w:val="de-DE" w:eastAsia="de-DE"/>
        </w:rPr>
        <w:t xml:space="preserve">nass </w:t>
      </w:r>
      <w:r>
        <w:rPr>
          <w:rStyle w:val="Teksttreci7"/>
          <w:b/>
          <w:bCs/>
          <w:i/>
          <w:iCs/>
          <w:color w:val="000000"/>
        </w:rPr>
        <w:t xml:space="preserve">Kniss gbettowanu </w:t>
      </w:r>
      <w:r>
        <w:rPr>
          <w:rStyle w:val="Teksttreci7"/>
          <w:b/>
          <w:bCs/>
          <w:i/>
          <w:iCs/>
          <w:color w:val="000000"/>
          <w:lang w:val="de-DE" w:eastAsia="de-DE"/>
        </w:rPr>
        <w:t xml:space="preserve">nass </w:t>
      </w:r>
      <w:r>
        <w:rPr>
          <w:rStyle w:val="Teksttreci7"/>
          <w:b/>
          <w:bCs/>
          <w:i/>
          <w:iCs/>
          <w:color w:val="000000"/>
          <w:lang w:val="ru-RU" w:eastAsia="ru-RU"/>
        </w:rPr>
        <w:t>у</w:t>
      </w:r>
      <w:r>
        <w:rPr>
          <w:rStyle w:val="Teksttreci7"/>
          <w:b/>
          <w:bCs/>
          <w:i/>
          <w:iCs/>
          <w:color w:val="000000"/>
        </w:rPr>
        <w:t>o nawutgieł</w:t>
      </w:r>
      <w:r>
        <w:rPr>
          <w:rStyle w:val="Teksttreci7Bezkursywy"/>
          <w:b/>
          <w:bCs/>
          <w:i w:val="0"/>
          <w:iCs w:val="0"/>
          <w:color w:val="000000"/>
        </w:rPr>
        <w:t xml:space="preserve"> (Moll., K. 291); </w:t>
      </w:r>
      <w:r>
        <w:rPr>
          <w:rStyle w:val="Teksttreci7"/>
          <w:b/>
          <w:bCs/>
          <w:i/>
          <w:iCs/>
          <w:color w:val="000000"/>
        </w:rPr>
        <w:t>Hladay, ty masch hlugt k</w:t>
      </w:r>
      <w:r>
        <w:rPr>
          <w:rStyle w:val="Teksttreci7"/>
          <w:b/>
          <w:bCs/>
          <w:i/>
          <w:iCs/>
          <w:color w:val="000000"/>
          <w:lang w:val="ru-RU" w:eastAsia="ru-RU"/>
        </w:rPr>
        <w:t xml:space="preserve"> </w:t>
      </w:r>
      <w:r>
        <w:rPr>
          <w:rStyle w:val="Teksttreci7"/>
          <w:b/>
          <w:bCs/>
          <w:i/>
          <w:iCs/>
          <w:color w:val="000000"/>
        </w:rPr>
        <w:t xml:space="preserve">tege wirności, kotraʒ́ </w:t>
      </w:r>
      <w:r>
        <w:rPr>
          <w:rStyle w:val="Teksttreci7"/>
          <w:b/>
          <w:bCs/>
          <w:i/>
          <w:iCs/>
          <w:color w:val="000000"/>
          <w:lang w:val="cs-CZ" w:eastAsia="cs-CZ"/>
        </w:rPr>
        <w:t xml:space="preserve">pzikryta </w:t>
      </w:r>
      <w:r>
        <w:rPr>
          <w:rStyle w:val="Teksttreci7"/>
          <w:b/>
          <w:bCs/>
          <w:i/>
          <w:iCs/>
          <w:color w:val="000000"/>
        </w:rPr>
        <w:t>hlejzi</w:t>
      </w:r>
      <w:r>
        <w:rPr>
          <w:rStyle w:val="Teksttreci7Bezkursywy"/>
          <w:b/>
          <w:bCs/>
          <w:i w:val="0"/>
          <w:iCs w:val="0"/>
          <w:color w:val="000000"/>
        </w:rPr>
        <w:t xml:space="preserve"> (Mart. 14); </w:t>
      </w:r>
      <w:r>
        <w:rPr>
          <w:rStyle w:val="Teksttreci7"/>
          <w:b/>
          <w:bCs/>
          <w:i/>
          <w:iCs/>
          <w:color w:val="000000"/>
        </w:rPr>
        <w:t>A kralojo</w:t>
      </w:r>
      <w:r>
        <w:rPr>
          <w:rStyle w:val="Teksttreci7Bezkursywy"/>
          <w:b/>
          <w:bCs/>
          <w:i w:val="0"/>
          <w:iCs w:val="0"/>
          <w:color w:val="000000"/>
        </w:rPr>
        <w:t xml:space="preserve"> u’ </w:t>
      </w:r>
      <w:r>
        <w:rPr>
          <w:rStyle w:val="Teksttreci7"/>
          <w:b/>
          <w:bCs/>
          <w:i/>
          <w:iCs/>
          <w:color w:val="000000"/>
        </w:rPr>
        <w:t xml:space="preserve">tej </w:t>
      </w:r>
      <w:r>
        <w:rPr>
          <w:rStyle w:val="Teksttreci7"/>
          <w:b/>
          <w:bCs/>
          <w:i/>
          <w:iCs/>
          <w:color w:val="000000"/>
          <w:lang w:val="de-DE" w:eastAsia="de-DE"/>
        </w:rPr>
        <w:t>jaßnoscigi</w:t>
      </w:r>
      <w:r>
        <w:rPr>
          <w:rStyle w:val="Teksttreci7Bezkursywy"/>
          <w:b/>
          <w:bCs/>
          <w:i w:val="0"/>
          <w:iCs w:val="0"/>
          <w:color w:val="000000"/>
        </w:rPr>
        <w:t>, kotr</w:t>
      </w:r>
      <w:r>
        <w:rPr>
          <w:rStyle w:val="Teksttreci7"/>
          <w:b/>
          <w:bCs/>
          <w:i/>
          <w:iCs/>
          <w:color w:val="000000"/>
        </w:rPr>
        <w:t>a nad-tobu schadʒ́a</w:t>
      </w:r>
      <w:r>
        <w:rPr>
          <w:rStyle w:val="Teksttreci7Bezkursywy"/>
          <w:b/>
          <w:bCs/>
          <w:i w:val="0"/>
          <w:iCs w:val="0"/>
          <w:color w:val="000000"/>
        </w:rPr>
        <w:t xml:space="preserve"> (Agenda 99).</w:t>
      </w:r>
    </w:p>
    <w:p w:rsidR="00227D90" w:rsidRDefault="00227D90">
      <w:pPr>
        <w:pStyle w:val="Teksttreci21"/>
        <w:numPr>
          <w:ilvl w:val="0"/>
          <w:numId w:val="11"/>
        </w:numPr>
        <w:shd w:val="clear" w:color="auto" w:fill="auto"/>
        <w:tabs>
          <w:tab w:val="left" w:pos="762"/>
        </w:tabs>
        <w:spacing w:before="0" w:line="312" w:lineRule="exact"/>
        <w:ind w:firstLine="460"/>
      </w:pPr>
      <w:r>
        <w:rPr>
          <w:rStyle w:val="Teksttreci2"/>
          <w:b/>
          <w:bCs/>
          <w:color w:val="000000"/>
        </w:rPr>
        <w:t>Z przyimkami:</w:t>
      </w:r>
    </w:p>
    <w:p w:rsidR="00227D90" w:rsidRDefault="00227D90">
      <w:pPr>
        <w:pStyle w:val="Teksttreci70"/>
        <w:shd w:val="clear" w:color="auto" w:fill="auto"/>
        <w:spacing w:before="0" w:after="0" w:line="312" w:lineRule="exact"/>
        <w:ind w:firstLine="460"/>
        <w:jc w:val="both"/>
      </w:pPr>
      <w:r>
        <w:rPr>
          <w:rStyle w:val="Teksttreci7"/>
          <w:b/>
          <w:bCs/>
          <w:i/>
          <w:iCs/>
          <w:color w:val="000000"/>
        </w:rPr>
        <w:t xml:space="preserve">Ja cu </w:t>
      </w:r>
      <w:r>
        <w:rPr>
          <w:rStyle w:val="Teksttreci7"/>
          <w:b/>
          <w:bCs/>
          <w:i/>
          <w:iCs/>
          <w:color w:val="000000"/>
          <w:lang w:val="cs-CZ" w:eastAsia="cs-CZ"/>
        </w:rPr>
        <w:t xml:space="preserve">tebe </w:t>
      </w:r>
      <w:r>
        <w:rPr>
          <w:rStyle w:val="Teksttreci7"/>
          <w:b/>
          <w:bCs/>
          <w:i/>
          <w:iCs/>
          <w:color w:val="000000"/>
        </w:rPr>
        <w:t xml:space="preserve">rospokasacg a tebi ton pucg sjawicg, po kotremz ty kodzicz masch </w:t>
      </w:r>
      <w:r>
        <w:rPr>
          <w:rStyle w:val="Teksttreci7Bezkursywy"/>
          <w:b/>
          <w:bCs/>
          <w:i w:val="0"/>
          <w:iCs w:val="0"/>
          <w:color w:val="000000"/>
        </w:rPr>
        <w:t xml:space="preserve">(Mart. 9); </w:t>
      </w:r>
      <w:r>
        <w:rPr>
          <w:rStyle w:val="Teksttreci7"/>
          <w:b/>
          <w:bCs/>
          <w:i/>
          <w:iCs/>
          <w:color w:val="000000"/>
        </w:rPr>
        <w:t xml:space="preserve">a sy gidl wod teho Drewa, wod </w:t>
      </w:r>
      <w:r>
        <w:rPr>
          <w:rStyle w:val="Teksttreci7Odstpy3pt"/>
          <w:b/>
          <w:bCs/>
          <w:i/>
          <w:iCs/>
          <w:color w:val="000000"/>
        </w:rPr>
        <w:t>kotrehosch</w:t>
      </w:r>
      <w:r>
        <w:rPr>
          <w:rStyle w:val="Teksttreci7"/>
          <w:b/>
          <w:bCs/>
          <w:i/>
          <w:iCs/>
          <w:color w:val="000000"/>
        </w:rPr>
        <w:t xml:space="preserve"> ia teby sakasal </w:t>
      </w:r>
      <w:r>
        <w:rPr>
          <w:rStyle w:val="Teksttreci7"/>
          <w:b/>
          <w:bCs/>
          <w:i/>
          <w:iCs/>
          <w:color w:val="000000"/>
          <w:lang w:val="cs-CZ" w:eastAsia="cs-CZ"/>
        </w:rPr>
        <w:t xml:space="preserve">bych </w:t>
      </w:r>
      <w:r>
        <w:rPr>
          <w:rStyle w:val="Teksttreci7Bezkursywy"/>
          <w:b/>
          <w:bCs/>
          <w:i w:val="0"/>
          <w:iCs w:val="0"/>
          <w:color w:val="000000"/>
        </w:rPr>
        <w:t>(War. 97).</w:t>
      </w:r>
    </w:p>
    <w:p w:rsidR="00227D90" w:rsidRDefault="00227D90">
      <w:pPr>
        <w:pStyle w:val="Teksttreci21"/>
        <w:shd w:val="clear" w:color="auto" w:fill="auto"/>
        <w:spacing w:before="0" w:line="318" w:lineRule="exact"/>
        <w:ind w:firstLine="460"/>
      </w:pPr>
      <w:r>
        <w:rPr>
          <w:rStyle w:val="Teksttreci2"/>
          <w:b/>
          <w:bCs/>
          <w:color w:val="000000"/>
        </w:rPr>
        <w:t xml:space="preserve">Do zaimków względnych absolutnych należą: </w:t>
      </w:r>
      <w:r>
        <w:rPr>
          <w:rStyle w:val="Teksttreci2Kursywa"/>
          <w:b/>
          <w:bCs/>
          <w:color w:val="000000"/>
          <w:lang w:val="cs-CZ" w:eastAsia="cs-CZ"/>
        </w:rPr>
        <w:t>KIŽ</w:t>
      </w:r>
      <w:r>
        <w:rPr>
          <w:rStyle w:val="Teksttreci2"/>
          <w:b/>
          <w:bCs/>
          <w:color w:val="000000"/>
          <w:lang w:val="cs-CZ" w:eastAsia="cs-CZ"/>
        </w:rPr>
        <w:t xml:space="preserve"> </w:t>
      </w:r>
      <w:r>
        <w:rPr>
          <w:rStyle w:val="Teksttreci2"/>
          <w:b/>
          <w:bCs/>
          <w:color w:val="000000"/>
        </w:rPr>
        <w:t xml:space="preserve">w języku górnołużyckim, </w:t>
      </w:r>
      <w:r>
        <w:rPr>
          <w:rStyle w:val="Teksttreci2Kursywa"/>
          <w:b/>
          <w:bCs/>
          <w:color w:val="000000"/>
          <w:lang w:val="cs-CZ" w:eastAsia="cs-CZ"/>
        </w:rPr>
        <w:t>KÍNŽ, KENŽ</w:t>
      </w:r>
      <w:r>
        <w:rPr>
          <w:rStyle w:val="Teksttreci2"/>
          <w:b/>
          <w:bCs/>
          <w:color w:val="000000"/>
          <w:lang w:val="cs-CZ" w:eastAsia="cs-CZ"/>
        </w:rPr>
        <w:t xml:space="preserve"> </w:t>
      </w:r>
      <w:r>
        <w:rPr>
          <w:rStyle w:val="Teksttreci2"/>
          <w:b/>
          <w:bCs/>
          <w:color w:val="000000"/>
        </w:rPr>
        <w:t xml:space="preserve">i </w:t>
      </w:r>
      <w:r>
        <w:rPr>
          <w:rStyle w:val="Teksttreci2Kursywa"/>
          <w:b/>
          <w:bCs/>
          <w:color w:val="000000"/>
          <w:lang w:val="cs-CZ" w:eastAsia="cs-CZ"/>
        </w:rPr>
        <w:t>KENOŽ</w:t>
      </w:r>
      <w:r>
        <w:rPr>
          <w:rStyle w:val="Teksttreci2"/>
          <w:b/>
          <w:bCs/>
          <w:color w:val="000000"/>
          <w:lang w:val="cs-CZ" w:eastAsia="cs-CZ"/>
        </w:rPr>
        <w:t xml:space="preserve"> </w:t>
      </w:r>
      <w:r>
        <w:rPr>
          <w:rStyle w:val="Teksttreci2"/>
          <w:b/>
          <w:bCs/>
          <w:color w:val="000000"/>
        </w:rPr>
        <w:t xml:space="preserve">oraz </w:t>
      </w:r>
      <w:r>
        <w:rPr>
          <w:rStyle w:val="Teksttreci2Kursywa"/>
          <w:b/>
          <w:bCs/>
          <w:color w:val="000000"/>
          <w:lang w:val="cs-CZ" w:eastAsia="cs-CZ"/>
        </w:rPr>
        <w:t>COŽ</w:t>
      </w:r>
      <w:r>
        <w:rPr>
          <w:rStyle w:val="Teksttreci2"/>
          <w:b/>
          <w:bCs/>
          <w:color w:val="000000"/>
          <w:lang w:val="cs-CZ" w:eastAsia="cs-CZ"/>
        </w:rPr>
        <w:t xml:space="preserve"> </w:t>
      </w:r>
      <w:r>
        <w:rPr>
          <w:rStyle w:val="Teksttreci2"/>
          <w:b/>
          <w:bCs/>
          <w:color w:val="000000"/>
        </w:rPr>
        <w:t>w języku dolnołużyckim.</w:t>
      </w:r>
    </w:p>
    <w:p w:rsidR="00227D90" w:rsidRDefault="00227D90">
      <w:pPr>
        <w:pStyle w:val="Teksttreci70"/>
        <w:shd w:val="clear" w:color="auto" w:fill="auto"/>
        <w:spacing w:before="0" w:after="0" w:line="312" w:lineRule="exact"/>
        <w:ind w:firstLine="460"/>
        <w:jc w:val="both"/>
      </w:pPr>
      <w:r>
        <w:rPr>
          <w:rStyle w:val="Teksttreci7Bezkursywy"/>
          <w:b/>
          <w:bCs/>
          <w:i w:val="0"/>
          <w:iCs w:val="0"/>
          <w:color w:val="000000"/>
        </w:rPr>
        <w:t xml:space="preserve">Por.: </w:t>
      </w:r>
      <w:r>
        <w:rPr>
          <w:rStyle w:val="Teksttreci7"/>
          <w:b/>
          <w:bCs/>
          <w:i/>
          <w:iCs/>
          <w:color w:val="000000"/>
        </w:rPr>
        <w:t>Dawa wjecʒ́nu sbognoscʒ́ wschitkim, kiʒ́ to wjerja...</w:t>
      </w:r>
      <w:r>
        <w:rPr>
          <w:rStyle w:val="Teksttreci7Bezkursywy"/>
          <w:b/>
          <w:bCs/>
          <w:i w:val="0"/>
          <w:iCs w:val="0"/>
          <w:color w:val="000000"/>
        </w:rPr>
        <w:t xml:space="preserve"> (War. 90); </w:t>
      </w:r>
      <w:r>
        <w:rPr>
          <w:rStyle w:val="Teksttreci7"/>
          <w:b/>
          <w:bCs/>
          <w:i/>
          <w:iCs/>
          <w:color w:val="000000"/>
        </w:rPr>
        <w:t>Schmijlny Knijs Bog, ken</w:t>
      </w:r>
      <w:r w:rsidRPr="00C12F6E">
        <w:rPr>
          <w:rStyle w:val="Teksttreci7"/>
          <w:b/>
          <w:bCs/>
          <w:i/>
          <w:iCs/>
          <w:color w:val="000000"/>
          <w:lang w:eastAsia="en-US"/>
        </w:rPr>
        <w:t>sc</w:t>
      </w:r>
      <w:r>
        <w:rPr>
          <w:rStyle w:val="Teksttreci7"/>
          <w:b/>
          <w:bCs/>
          <w:i/>
          <w:iCs/>
          <w:color w:val="000000"/>
        </w:rPr>
        <w:t xml:space="preserve">h seh neiperwej thijm </w:t>
      </w:r>
      <w:r w:rsidRPr="00C12F6E">
        <w:rPr>
          <w:rStyle w:val="Teksttreci7"/>
          <w:b/>
          <w:bCs/>
          <w:i/>
          <w:iCs/>
          <w:color w:val="000000"/>
          <w:lang w:eastAsia="en-US"/>
        </w:rPr>
        <w:t>past</w:t>
      </w:r>
      <w:r>
        <w:rPr>
          <w:rStyle w:val="Teksttreci7"/>
          <w:b/>
          <w:bCs/>
          <w:i/>
          <w:iCs/>
          <w:color w:val="000000"/>
        </w:rPr>
        <w:t>ir</w:t>
      </w:r>
      <w:r>
        <w:rPr>
          <w:rStyle w:val="Teksttreci7"/>
          <w:b/>
          <w:bCs/>
          <w:i/>
          <w:iCs/>
          <w:color w:val="000000"/>
          <w:lang w:val="de-DE" w:eastAsia="de-DE"/>
        </w:rPr>
        <w:t xml:space="preserve">am </w:t>
      </w:r>
      <w:r>
        <w:rPr>
          <w:rStyle w:val="Teksttreci7"/>
          <w:b/>
          <w:bCs/>
          <w:i/>
          <w:iCs/>
          <w:color w:val="000000"/>
        </w:rPr>
        <w:t>natom Puhlu</w:t>
      </w:r>
      <w:r>
        <w:rPr>
          <w:rStyle w:val="Teksttreci7Bezkursywy"/>
          <w:b/>
          <w:bCs/>
          <w:i w:val="0"/>
          <w:iCs w:val="0"/>
          <w:color w:val="000000"/>
        </w:rPr>
        <w:t xml:space="preserve"> ...(Moll., G. 47); </w:t>
      </w:r>
      <w:r>
        <w:rPr>
          <w:rStyle w:val="Teksttreci7"/>
          <w:b/>
          <w:bCs/>
          <w:i/>
          <w:iCs/>
          <w:color w:val="000000"/>
        </w:rPr>
        <w:t xml:space="preserve">A dawa tu wicznu sbosnoscg, schitkim, </w:t>
      </w:r>
      <w:r>
        <w:rPr>
          <w:rStyle w:val="Teksttreci7"/>
          <w:b/>
          <w:bCs/>
          <w:i/>
          <w:iCs/>
          <w:color w:val="000000"/>
          <w:lang w:val="ru-RU" w:eastAsia="ru-RU"/>
        </w:rPr>
        <w:t xml:space="preserve">к </w:t>
      </w:r>
      <w:r>
        <w:rPr>
          <w:rStyle w:val="Teksttreci7"/>
          <w:b/>
          <w:bCs/>
          <w:i/>
          <w:iCs/>
          <w:color w:val="000000"/>
        </w:rPr>
        <w:t xml:space="preserve">i s c h to wiaria iako te słowa a slubeni Bohsche S </w:t>
      </w:r>
      <w:r w:rsidRPr="00C12F6E">
        <w:rPr>
          <w:rStyle w:val="Teksttreci7"/>
          <w:b/>
          <w:bCs/>
          <w:i/>
          <w:iCs/>
          <w:color w:val="000000"/>
          <w:lang w:eastAsia="en-US"/>
        </w:rPr>
        <w:t xml:space="preserve">wits </w:t>
      </w:r>
      <w:r>
        <w:rPr>
          <w:rStyle w:val="Teksttreci7"/>
          <w:b/>
          <w:bCs/>
          <w:i/>
          <w:iCs/>
          <w:color w:val="000000"/>
        </w:rPr>
        <w:t>i</w:t>
      </w:r>
      <w:r>
        <w:rPr>
          <w:rStyle w:val="Teksttreci7Bezkursywy"/>
          <w:b/>
          <w:bCs/>
          <w:i w:val="0"/>
          <w:iCs w:val="0"/>
          <w:color w:val="000000"/>
        </w:rPr>
        <w:t xml:space="preserve"> (War. 90); </w:t>
      </w:r>
      <w:r>
        <w:rPr>
          <w:rStyle w:val="Teksttreci7"/>
          <w:b/>
          <w:bCs/>
          <w:i/>
          <w:iCs/>
          <w:color w:val="000000"/>
        </w:rPr>
        <w:t xml:space="preserve">Ale mogi nepgacylo </w:t>
      </w:r>
      <w:r>
        <w:rPr>
          <w:rStyle w:val="Teksttreci7"/>
          <w:b/>
          <w:bCs/>
          <w:i/>
          <w:iCs/>
          <w:color w:val="000000"/>
          <w:lang w:val="de-DE" w:eastAsia="de-DE"/>
        </w:rPr>
        <w:t xml:space="preserve">ßo </w:t>
      </w:r>
      <w:r>
        <w:rPr>
          <w:rStyle w:val="Teksttreci7"/>
          <w:b/>
          <w:bCs/>
          <w:i/>
          <w:iCs/>
          <w:color w:val="000000"/>
        </w:rPr>
        <w:t xml:space="preserve">giwu a </w:t>
      </w:r>
      <w:r>
        <w:rPr>
          <w:rStyle w:val="Teksttreci7"/>
          <w:b/>
          <w:bCs/>
          <w:i/>
          <w:iCs/>
          <w:color w:val="000000"/>
          <w:lang w:val="de-DE" w:eastAsia="de-DE"/>
        </w:rPr>
        <w:t xml:space="preserve">ßu </w:t>
      </w:r>
      <w:r>
        <w:rPr>
          <w:rStyle w:val="Teksttreci7"/>
          <w:b/>
          <w:bCs/>
          <w:i/>
          <w:iCs/>
          <w:color w:val="000000"/>
        </w:rPr>
        <w:t xml:space="preserve">mocni, cg i, kig me </w:t>
      </w:r>
      <w:r>
        <w:rPr>
          <w:rStyle w:val="Teksttreci7"/>
          <w:b/>
          <w:bCs/>
          <w:i/>
          <w:iCs/>
          <w:color w:val="000000"/>
          <w:lang w:val="de-DE" w:eastAsia="de-DE"/>
        </w:rPr>
        <w:t xml:space="preserve">nesdubni hidgaßu </w:t>
      </w:r>
      <w:r>
        <w:rPr>
          <w:rStyle w:val="Teksttreci7"/>
          <w:b/>
          <w:bCs/>
          <w:i/>
          <w:iCs/>
          <w:color w:val="000000"/>
        </w:rPr>
        <w:t>wylce</w:t>
      </w:r>
      <w:r>
        <w:rPr>
          <w:rStyle w:val="Teksttreci7Bezkursywy"/>
          <w:b/>
          <w:bCs/>
          <w:i w:val="0"/>
          <w:iCs w:val="0"/>
          <w:color w:val="000000"/>
        </w:rPr>
        <w:t xml:space="preserve"> (Mart. 13); </w:t>
      </w:r>
      <w:r>
        <w:rPr>
          <w:rStyle w:val="Teksttreci7"/>
          <w:b/>
          <w:bCs/>
          <w:i/>
          <w:iCs/>
          <w:color w:val="000000"/>
        </w:rPr>
        <w:t xml:space="preserve">Sbogny je ton, </w:t>
      </w:r>
      <w:r>
        <w:rPr>
          <w:rStyle w:val="Teksttreci7"/>
          <w:b/>
          <w:bCs/>
          <w:i/>
          <w:iCs/>
          <w:color w:val="000000"/>
          <w:lang w:val="ru-RU" w:eastAsia="ru-RU"/>
        </w:rPr>
        <w:t xml:space="preserve">к </w:t>
      </w:r>
      <w:r>
        <w:rPr>
          <w:rStyle w:val="Teksttreci7"/>
          <w:b/>
          <w:bCs/>
          <w:i/>
          <w:iCs/>
          <w:color w:val="000000"/>
        </w:rPr>
        <w:t xml:space="preserve">i g jio teho </w:t>
      </w:r>
      <w:r>
        <w:rPr>
          <w:rStyle w:val="Teksttreci7"/>
          <w:b/>
          <w:bCs/>
          <w:i/>
          <w:iCs/>
          <w:color w:val="000000"/>
          <w:lang w:val="cs-CZ" w:eastAsia="cs-CZ"/>
        </w:rPr>
        <w:t xml:space="preserve">Kněsa </w:t>
      </w:r>
      <w:r>
        <w:rPr>
          <w:rStyle w:val="Teksttreci7"/>
          <w:b/>
          <w:bCs/>
          <w:i/>
          <w:iCs/>
          <w:color w:val="000000"/>
        </w:rPr>
        <w:t>boj...</w:t>
      </w:r>
      <w:r>
        <w:rPr>
          <w:rStyle w:val="Teksttreci7Bezkursywy"/>
          <w:b/>
          <w:bCs/>
          <w:i w:val="0"/>
          <w:iCs w:val="0"/>
          <w:color w:val="000000"/>
        </w:rPr>
        <w:t xml:space="preserve"> (Agenda 53).</w:t>
      </w:r>
    </w:p>
    <w:p w:rsidR="00227D90" w:rsidRDefault="00227D90">
      <w:pPr>
        <w:pStyle w:val="Teksttreci21"/>
        <w:shd w:val="clear" w:color="auto" w:fill="auto"/>
        <w:spacing w:before="0" w:line="312" w:lineRule="exact"/>
        <w:ind w:firstLine="460"/>
      </w:pPr>
      <w:r>
        <w:rPr>
          <w:rStyle w:val="Teksttreci2"/>
          <w:b/>
          <w:bCs/>
          <w:color w:val="000000"/>
        </w:rPr>
        <w:t xml:space="preserve">Pierwsza grupa wyrazów spójnikowych pochodzi z indoeuropejskiego </w:t>
      </w:r>
      <w:r>
        <w:rPr>
          <w:rStyle w:val="Teksttreci2Kursywa"/>
          <w:b/>
          <w:bCs/>
          <w:color w:val="000000"/>
        </w:rPr>
        <w:t>KU</w:t>
      </w:r>
      <w:r>
        <w:rPr>
          <w:rStyle w:val="Teksttreci2"/>
          <w:b/>
          <w:bCs/>
          <w:color w:val="000000"/>
        </w:rPr>
        <w:t xml:space="preserve"> + sufiks </w:t>
      </w:r>
      <w:r>
        <w:rPr>
          <w:rStyle w:val="Teksttreci2Kursywa"/>
          <w:b/>
          <w:bCs/>
          <w:color w:val="000000"/>
        </w:rPr>
        <w:t>TERO (TORO)</w:t>
      </w:r>
      <w:r>
        <w:rPr>
          <w:rStyle w:val="Teksttreci2Kursywa"/>
          <w:b/>
          <w:bCs/>
          <w:color w:val="000000"/>
          <w:vertAlign w:val="superscript"/>
        </w:rPr>
        <w:footnoteReference w:id="84"/>
      </w:r>
      <w:r>
        <w:rPr>
          <w:rStyle w:val="Teksttreci2Kursywa"/>
          <w:b/>
          <w:bCs/>
          <w:color w:val="000000"/>
        </w:rPr>
        <w:t>.</w:t>
      </w:r>
      <w:r>
        <w:rPr>
          <w:rStyle w:val="Teksttreci2"/>
          <w:b/>
          <w:bCs/>
          <w:color w:val="000000"/>
        </w:rPr>
        <w:t xml:space="preserve"> W języku starosłowiańskim znajdujemy równoległe formy </w:t>
      </w:r>
      <w:r>
        <w:rPr>
          <w:rStyle w:val="Teksttreci2Kursywa"/>
          <w:b/>
          <w:bCs/>
          <w:color w:val="000000"/>
          <w:lang w:val="ru-RU" w:eastAsia="ru-RU"/>
        </w:rPr>
        <w:t>КОТЕРЫИ/ (КОТОРЫИ,</w:t>
      </w:r>
      <w:r>
        <w:rPr>
          <w:rStyle w:val="Teksttreci2"/>
          <w:b/>
          <w:bCs/>
          <w:color w:val="000000"/>
          <w:lang w:val="ru-RU" w:eastAsia="ru-RU"/>
        </w:rPr>
        <w:t xml:space="preserve"> </w:t>
      </w:r>
      <w:r>
        <w:rPr>
          <w:rStyle w:val="Teksttreci2"/>
          <w:b/>
          <w:bCs/>
          <w:color w:val="000000"/>
        </w:rPr>
        <w:t xml:space="preserve">w języku rosyjskim utrzymał się wariant z </w:t>
      </w:r>
      <w:r>
        <w:rPr>
          <w:rStyle w:val="Teksttreci2Kursywa"/>
          <w:b/>
          <w:bCs/>
          <w:color w:val="000000"/>
        </w:rPr>
        <w:t xml:space="preserve">TORO, </w:t>
      </w:r>
      <w:r>
        <w:rPr>
          <w:rStyle w:val="Teksttreci2"/>
          <w:b/>
          <w:bCs/>
          <w:color w:val="000000"/>
        </w:rPr>
        <w:t xml:space="preserve">tzn. </w:t>
      </w:r>
      <w:r>
        <w:rPr>
          <w:rStyle w:val="Teksttreci2Kursywa"/>
          <w:b/>
          <w:bCs/>
          <w:color w:val="000000"/>
          <w:lang w:val="ru-RU" w:eastAsia="ru-RU"/>
        </w:rPr>
        <w:t>КОТОРЫЙ</w:t>
      </w:r>
      <w:r>
        <w:rPr>
          <w:rStyle w:val="Teksttreci2Kursywa"/>
          <w:b/>
          <w:bCs/>
          <w:color w:val="000000"/>
          <w:vertAlign w:val="superscript"/>
          <w:lang w:val="ru-RU" w:eastAsia="ru-RU"/>
        </w:rPr>
        <w:footnoteReference w:id="85"/>
      </w:r>
      <w:r>
        <w:rPr>
          <w:rStyle w:val="Teksttreci2Kursywa"/>
          <w:b/>
          <w:bCs/>
          <w:color w:val="000000"/>
          <w:lang w:val="ru-RU" w:eastAsia="ru-RU"/>
        </w:rPr>
        <w:t>'</w:t>
      </w:r>
      <w:r>
        <w:rPr>
          <w:rStyle w:val="Teksttreci2Kursywa"/>
          <w:b/>
          <w:bCs/>
          <w:color w:val="000000"/>
          <w:vertAlign w:val="superscript"/>
          <w:lang w:val="ru-RU" w:eastAsia="ru-RU"/>
        </w:rPr>
        <w:t>0</w:t>
      </w:r>
      <w:r>
        <w:rPr>
          <w:rStyle w:val="Teksttreci2Kursywa"/>
          <w:b/>
          <w:bCs/>
          <w:color w:val="000000"/>
          <w:lang w:val="ru-RU" w:eastAsia="ru-RU"/>
        </w:rPr>
        <w:t>.</w:t>
      </w:r>
      <w:r>
        <w:rPr>
          <w:rStyle w:val="Teksttreci2"/>
          <w:b/>
          <w:bCs/>
          <w:color w:val="000000"/>
          <w:lang w:val="ru-RU" w:eastAsia="ru-RU"/>
        </w:rPr>
        <w:t xml:space="preserve"> </w:t>
      </w:r>
      <w:r>
        <w:rPr>
          <w:rStyle w:val="Teksttreci2"/>
          <w:b/>
          <w:bCs/>
          <w:color w:val="000000"/>
        </w:rPr>
        <w:t xml:space="preserve">W języku ukraińskim występuje wariant z całkowitą redukcją drugiej samogłoski, tzn. </w:t>
      </w:r>
      <w:r>
        <w:rPr>
          <w:rStyle w:val="Teksttreci2Kursywa"/>
          <w:b/>
          <w:bCs/>
          <w:color w:val="000000"/>
          <w:lang w:val="ru-RU" w:eastAsia="ru-RU"/>
        </w:rPr>
        <w:t>КОТРИЙ.</w:t>
      </w:r>
      <w:r>
        <w:rPr>
          <w:rStyle w:val="Teksttreci2"/>
          <w:b/>
          <w:bCs/>
          <w:color w:val="000000"/>
          <w:lang w:val="ru-RU" w:eastAsia="ru-RU"/>
        </w:rPr>
        <w:t xml:space="preserve"> </w:t>
      </w:r>
      <w:r>
        <w:rPr>
          <w:rStyle w:val="Teksttreci2"/>
          <w:b/>
          <w:bCs/>
          <w:color w:val="000000"/>
        </w:rPr>
        <w:t xml:space="preserve">Ciekawe, że ze wszystkich języków słowiańskich jedynie w ukraińskim i górnołużyckim znajdujemy identyczną formę tego samego wyrazu spójnikowego. Należy zaznaczyć, że w zabytkach starołużyckich drugi wariant tego wyrazu, dolnołużyckie </w:t>
      </w:r>
      <w:r>
        <w:rPr>
          <w:rStyle w:val="Teksttreci2Kursywa"/>
          <w:b/>
          <w:bCs/>
          <w:color w:val="000000"/>
        </w:rPr>
        <w:t>KOTORY,</w:t>
      </w:r>
      <w:r>
        <w:rPr>
          <w:rStyle w:val="Teksttreci2"/>
          <w:b/>
          <w:bCs/>
          <w:color w:val="000000"/>
        </w:rPr>
        <w:t xml:space="preserve"> występuje w kilku modyfikacjach: </w:t>
      </w:r>
      <w:r>
        <w:rPr>
          <w:rStyle w:val="Teksttreci2Kursywa"/>
          <w:b/>
          <w:bCs/>
          <w:color w:val="000000"/>
        </w:rPr>
        <w:lastRenderedPageBreak/>
        <w:t>KOTORY</w:t>
      </w:r>
      <w:r>
        <w:rPr>
          <w:rStyle w:val="Teksttreci2"/>
          <w:b/>
          <w:bCs/>
          <w:color w:val="000000"/>
        </w:rPr>
        <w:t xml:space="preserve">, </w:t>
      </w:r>
      <w:r>
        <w:rPr>
          <w:rStyle w:val="Teksttreci2Kursywa"/>
          <w:b/>
          <w:bCs/>
          <w:color w:val="000000"/>
        </w:rPr>
        <w:t>KOTERY, KOTARY</w:t>
      </w:r>
      <w:r>
        <w:rPr>
          <w:rStyle w:val="Teksttreci2"/>
          <w:b/>
          <w:bCs/>
          <w:color w:val="000000"/>
        </w:rPr>
        <w:t xml:space="preserve"> i nawet </w:t>
      </w:r>
      <w:r>
        <w:rPr>
          <w:rStyle w:val="Teksttreci2Kursywa"/>
          <w:b/>
          <w:bCs/>
          <w:color w:val="000000"/>
        </w:rPr>
        <w:t>KUTARY</w:t>
      </w:r>
      <w:r>
        <w:rPr>
          <w:rStyle w:val="Teksttreci2"/>
          <w:b/>
          <w:bCs/>
          <w:color w:val="000000"/>
          <w:vertAlign w:val="superscript"/>
        </w:rPr>
        <w:footnoteReference w:id="86"/>
      </w:r>
      <w:r>
        <w:rPr>
          <w:rStyle w:val="Teksttreci2"/>
          <w:b/>
          <w:bCs/>
          <w:color w:val="000000"/>
        </w:rPr>
        <w:t xml:space="preserve">. Zjawisko to obserwujemy nie tylko w rękopisach doinołużyckich, lecz, co ma szczególne znaczenie, również w górnołużyckich. Por.: </w:t>
      </w:r>
      <w:r>
        <w:rPr>
          <w:rStyle w:val="Teksttreci2Kursywa"/>
          <w:b/>
          <w:bCs/>
          <w:color w:val="000000"/>
        </w:rPr>
        <w:t xml:space="preserve">Japschisahom Bohu a naschemu neygnadneyschemuknyezu... Wierny posluźny a podany heyczsch we dne a w notzy, kdysch ja wodnich naponTenan budaw a pschy raddie staczsch wschicznich weczich, </w:t>
      </w:r>
      <w:r>
        <w:rPr>
          <w:rStyle w:val="Teksttreci2Kursywa1"/>
          <w:b/>
          <w:bCs/>
          <w:color w:val="000000"/>
        </w:rPr>
        <w:t>kotare</w:t>
      </w:r>
      <w:r>
        <w:rPr>
          <w:rStyle w:val="Teksttreci2Kursywa"/>
          <w:b/>
          <w:bCs/>
          <w:color w:val="000000"/>
        </w:rPr>
        <w:t xml:space="preserve"> wone zalepschy poznayu</w:t>
      </w:r>
      <w:r>
        <w:rPr>
          <w:rStyle w:val="Teksttreci2"/>
          <w:b/>
          <w:bCs/>
          <w:color w:val="000000"/>
        </w:rPr>
        <w:t xml:space="preserve"> (Bud. 7); </w:t>
      </w:r>
      <w:r>
        <w:rPr>
          <w:rStyle w:val="Teksttreci2Kursywa"/>
          <w:b/>
          <w:bCs/>
          <w:color w:val="000000"/>
        </w:rPr>
        <w:t xml:space="preserve">Albo </w:t>
      </w:r>
      <w:r>
        <w:rPr>
          <w:rStyle w:val="Teksttreci2Kursywa"/>
          <w:b/>
          <w:bCs/>
          <w:color w:val="000000"/>
          <w:lang w:val="cs-CZ" w:eastAsia="cs-CZ"/>
        </w:rPr>
        <w:t xml:space="preserve">tich </w:t>
      </w:r>
      <w:r>
        <w:rPr>
          <w:rStyle w:val="Teksttreci2Kursywa"/>
          <w:b/>
          <w:bCs/>
          <w:color w:val="000000"/>
        </w:rPr>
        <w:t>wywolonich dla, k o t o r e won wywoł l ie, ye won te dny zkroschyl</w:t>
      </w:r>
      <w:r>
        <w:rPr>
          <w:rStyle w:val="Teksttreci2"/>
          <w:b/>
          <w:bCs/>
          <w:color w:val="000000"/>
        </w:rPr>
        <w:t xml:space="preserve"> (Jakub. XV); </w:t>
      </w:r>
      <w:r>
        <w:rPr>
          <w:rStyle w:val="Teksttreci2Kursywa"/>
          <w:b/>
          <w:bCs/>
          <w:color w:val="000000"/>
        </w:rPr>
        <w:t xml:space="preserve">Blohshko tomu, </w:t>
      </w:r>
      <w:r>
        <w:rPr>
          <w:rStyle w:val="Teksttreci2Kursywa1"/>
          <w:b/>
          <w:bCs/>
          <w:color w:val="000000"/>
        </w:rPr>
        <w:t>kotarihsh</w:t>
      </w:r>
      <w:r>
        <w:rPr>
          <w:rStyle w:val="Teksttreci2Kursywa"/>
          <w:b/>
          <w:bCs/>
          <w:color w:val="000000"/>
        </w:rPr>
        <w:t xml:space="preserve"> </w:t>
      </w:r>
      <w:r>
        <w:rPr>
          <w:rStyle w:val="Teksttreci2Kursywa"/>
          <w:b/>
          <w:bCs/>
          <w:color w:val="000000"/>
          <w:lang w:val="cs-CZ" w:eastAsia="cs-CZ"/>
        </w:rPr>
        <w:t xml:space="preserve">něchoyshy </w:t>
      </w:r>
      <w:r>
        <w:rPr>
          <w:rStyle w:val="Teksttreci2Kursywa"/>
          <w:b/>
          <w:bCs/>
          <w:color w:val="000000"/>
        </w:rPr>
        <w:t>tom rashenii tihch slossnihch</w:t>
      </w:r>
      <w:r>
        <w:rPr>
          <w:rStyle w:val="Teksttreci2"/>
          <w:b/>
          <w:bCs/>
          <w:color w:val="000000"/>
        </w:rPr>
        <w:t xml:space="preserve"> (Wolf. 1); </w:t>
      </w:r>
      <w:r>
        <w:rPr>
          <w:rStyle w:val="Teksttreci2Kursywa"/>
          <w:b/>
          <w:bCs/>
          <w:color w:val="000000"/>
        </w:rPr>
        <w:t xml:space="preserve">Ja N. pschiszegam Bogu... Burmeisteroj a czale </w:t>
      </w:r>
      <w:r>
        <w:rPr>
          <w:rStyle w:val="Teksttreci2Kursywa"/>
          <w:b/>
          <w:bCs/>
          <w:color w:val="000000"/>
          <w:lang w:val="de-DE" w:eastAsia="de-DE"/>
        </w:rPr>
        <w:t xml:space="preserve">rasch </w:t>
      </w:r>
      <w:r>
        <w:rPr>
          <w:rStyle w:val="Teksttreci2Kursywa"/>
          <w:b/>
          <w:bCs/>
          <w:color w:val="000000"/>
        </w:rPr>
        <w:t xml:space="preserve">i Lub </w:t>
      </w:r>
      <w:r>
        <w:rPr>
          <w:rStyle w:val="Teksttreci2Kursywa"/>
          <w:b/>
          <w:bCs/>
          <w:color w:val="000000"/>
          <w:lang w:val="de-DE" w:eastAsia="de-DE"/>
        </w:rPr>
        <w:t xml:space="preserve">rase, </w:t>
      </w:r>
      <w:r>
        <w:rPr>
          <w:rStyle w:val="Teksttreci2Kursywa"/>
          <w:b/>
          <w:bCs/>
          <w:color w:val="000000"/>
        </w:rPr>
        <w:t>ko th er e Knysoj mesto sesche</w:t>
      </w:r>
      <w:r>
        <w:rPr>
          <w:rStyle w:val="Teksttreci2"/>
          <w:b/>
          <w:bCs/>
          <w:color w:val="000000"/>
        </w:rPr>
        <w:t xml:space="preserve"> (Lub. 7); </w:t>
      </w:r>
      <w:r>
        <w:rPr>
          <w:rStyle w:val="Teksttreci2Kursywa"/>
          <w:b/>
          <w:bCs/>
          <w:color w:val="000000"/>
        </w:rPr>
        <w:t xml:space="preserve">Pomosch </w:t>
      </w:r>
      <w:r>
        <w:rPr>
          <w:rStyle w:val="Teksttreci2Kursywa"/>
          <w:b/>
          <w:bCs/>
          <w:color w:val="000000"/>
          <w:lang w:val="de-DE" w:eastAsia="de-DE"/>
        </w:rPr>
        <w:t xml:space="preserve">nahm </w:t>
      </w:r>
      <w:r>
        <w:rPr>
          <w:rStyle w:val="Teksttreci2Kursywa"/>
          <w:b/>
          <w:bCs/>
          <w:color w:val="000000"/>
        </w:rPr>
        <w:t xml:space="preserve">tecke, k u t- </w:t>
      </w:r>
      <w:r>
        <w:rPr>
          <w:rStyle w:val="Teksttreci2Kursywa1"/>
          <w:b/>
          <w:bCs/>
          <w:color w:val="000000"/>
        </w:rPr>
        <w:t>tarim</w:t>
      </w:r>
      <w:r>
        <w:rPr>
          <w:rStyle w:val="Teksttreci2Kursywa"/>
          <w:b/>
          <w:bCs/>
          <w:color w:val="000000"/>
        </w:rPr>
        <w:t xml:space="preserve"> twoio schwyttlo ksasne schwijsij...</w:t>
      </w:r>
      <w:r>
        <w:rPr>
          <w:rStyle w:val="Teksttreci2"/>
          <w:b/>
          <w:bCs/>
          <w:color w:val="000000"/>
        </w:rPr>
        <w:t xml:space="preserve"> (Moll., G. 47).</w:t>
      </w:r>
    </w:p>
    <w:p w:rsidR="00227D90" w:rsidRDefault="00227D90">
      <w:pPr>
        <w:pStyle w:val="Teksttreci21"/>
        <w:shd w:val="clear" w:color="auto" w:fill="auto"/>
        <w:spacing w:before="0" w:line="318" w:lineRule="exact"/>
        <w:ind w:firstLine="440"/>
      </w:pPr>
      <w:r>
        <w:rPr>
          <w:rStyle w:val="Teksttreci2"/>
          <w:b/>
          <w:bCs/>
          <w:color w:val="000000"/>
        </w:rPr>
        <w:t>Ten fakt językowy, zarówno jak wiele innych, pozwala na stwierdzenie, że dwa samodzielne języki — górnołużycki i dolnołużycki</w:t>
      </w:r>
      <w:r>
        <w:rPr>
          <w:rStyle w:val="Teksttreci2"/>
          <w:b/>
          <w:bCs/>
          <w:color w:val="000000"/>
          <w:vertAlign w:val="superscript"/>
        </w:rPr>
        <w:footnoteReference w:id="87"/>
      </w:r>
      <w:r>
        <w:rPr>
          <w:rStyle w:val="Teksttreci2"/>
          <w:b/>
          <w:bCs/>
          <w:color w:val="000000"/>
          <w:vertAlign w:val="superscript"/>
        </w:rPr>
        <w:t xml:space="preserve"> </w:t>
      </w:r>
      <w:r>
        <w:rPr>
          <w:rStyle w:val="Teksttreci2"/>
          <w:b/>
          <w:bCs/>
          <w:color w:val="000000"/>
          <w:vertAlign w:val="superscript"/>
        </w:rPr>
        <w:footnoteReference w:id="88"/>
      </w:r>
      <w:r>
        <w:rPr>
          <w:rStyle w:val="Teksttreci2"/>
          <w:b/>
          <w:bCs/>
          <w:color w:val="000000"/>
        </w:rPr>
        <w:t xml:space="preserve"> — które się ukształtowały pod koniec XVI i na początku XVIII wieku, w dalszym ciągu pozostawały w ści</w:t>
      </w:r>
      <w:r>
        <w:rPr>
          <w:rStyle w:val="Teksttreci2"/>
          <w:b/>
          <w:bCs/>
          <w:color w:val="000000"/>
        </w:rPr>
        <w:softHyphen/>
        <w:t>słym kontakcie, czemu w dużym stopniu sprzyjało istnienie licznych gwar przejścio</w:t>
      </w:r>
      <w:r>
        <w:rPr>
          <w:rStyle w:val="Teksttreci2"/>
          <w:b/>
          <w:bCs/>
          <w:color w:val="000000"/>
        </w:rPr>
        <w:softHyphen/>
        <w:t>wych oraz tych trwałych powiązań między piśmiennictwem obu narodów, które właściwie nigdy nie zanikały.</w:t>
      </w:r>
    </w:p>
    <w:p w:rsidR="00227D90" w:rsidRDefault="00227D90">
      <w:pPr>
        <w:pStyle w:val="Teksttreci21"/>
        <w:shd w:val="clear" w:color="auto" w:fill="auto"/>
        <w:spacing w:before="0" w:line="318" w:lineRule="exact"/>
        <w:ind w:firstLine="440"/>
      </w:pPr>
      <w:r>
        <w:rPr>
          <w:rStyle w:val="Teksttreci2"/>
          <w:b/>
          <w:bCs/>
          <w:color w:val="000000"/>
        </w:rPr>
        <w:t xml:space="preserve">Górnołużyckie </w:t>
      </w:r>
      <w:r>
        <w:rPr>
          <w:rStyle w:val="Teksttreci2Kursywa"/>
          <w:b/>
          <w:bCs/>
          <w:color w:val="000000"/>
          <w:lang w:val="cs-CZ" w:eastAsia="cs-CZ"/>
        </w:rPr>
        <w:t>KIŽ</w:t>
      </w:r>
      <w:r>
        <w:rPr>
          <w:rStyle w:val="Teksttreci2"/>
          <w:b/>
          <w:bCs/>
          <w:color w:val="000000"/>
          <w:lang w:val="cs-CZ" w:eastAsia="cs-CZ"/>
        </w:rPr>
        <w:t xml:space="preserve"> </w:t>
      </w:r>
      <w:r>
        <w:rPr>
          <w:rStyle w:val="Teksttreci2"/>
          <w:b/>
          <w:bCs/>
          <w:color w:val="000000"/>
        </w:rPr>
        <w:t xml:space="preserve">i dolnołużyckie </w:t>
      </w:r>
      <w:r>
        <w:rPr>
          <w:rStyle w:val="Teksttreci2Kursywa"/>
          <w:b/>
          <w:bCs/>
          <w:color w:val="000000"/>
          <w:lang w:val="cs-CZ" w:eastAsia="cs-CZ"/>
        </w:rPr>
        <w:t>KENŽ, KINŽ</w:t>
      </w:r>
      <w:r>
        <w:rPr>
          <w:rStyle w:val="Teksttreci2"/>
          <w:b/>
          <w:bCs/>
          <w:color w:val="000000"/>
          <w:lang w:val="cs-CZ" w:eastAsia="cs-CZ"/>
        </w:rPr>
        <w:t xml:space="preserve"> </w:t>
      </w:r>
      <w:r>
        <w:rPr>
          <w:rStyle w:val="Teksttreci2"/>
          <w:b/>
          <w:bCs/>
          <w:color w:val="000000"/>
        </w:rPr>
        <w:t xml:space="preserve">i </w:t>
      </w:r>
      <w:r>
        <w:rPr>
          <w:rStyle w:val="Teksttreci2Kursywa"/>
          <w:b/>
          <w:bCs/>
          <w:color w:val="000000"/>
          <w:lang w:val="cs-CZ" w:eastAsia="cs-CZ"/>
        </w:rPr>
        <w:t>KENOŽ</w:t>
      </w:r>
      <w:r>
        <w:rPr>
          <w:rStyle w:val="Teksttreci2"/>
          <w:b/>
          <w:bCs/>
          <w:color w:val="000000"/>
          <w:lang w:val="cs-CZ" w:eastAsia="cs-CZ"/>
        </w:rPr>
        <w:t xml:space="preserve"> </w:t>
      </w:r>
      <w:r>
        <w:rPr>
          <w:rStyle w:val="Teksttreci2"/>
          <w:b/>
          <w:bCs/>
          <w:color w:val="000000"/>
        </w:rPr>
        <w:t xml:space="preserve">(dwa ostatnie — to warianty </w:t>
      </w:r>
      <w:r>
        <w:rPr>
          <w:rStyle w:val="Teksttreci2Kursywa"/>
          <w:b/>
          <w:bCs/>
          <w:color w:val="000000"/>
          <w:lang w:val="cs-CZ" w:eastAsia="cs-CZ"/>
        </w:rPr>
        <w:t>KENŽ,</w:t>
      </w:r>
      <w:r>
        <w:rPr>
          <w:rStyle w:val="Teksttreci2"/>
          <w:b/>
          <w:bCs/>
          <w:color w:val="000000"/>
          <w:lang w:val="cs-CZ" w:eastAsia="cs-CZ"/>
        </w:rPr>
        <w:t xml:space="preserve"> </w:t>
      </w:r>
      <w:r>
        <w:rPr>
          <w:rStyle w:val="Teksttreci2"/>
          <w:b/>
          <w:bCs/>
          <w:color w:val="000000"/>
        </w:rPr>
        <w:t>dosyć rzadko spotykane) są genetycznie związane ze słowiań</w:t>
      </w:r>
      <w:r>
        <w:rPr>
          <w:rStyle w:val="Teksttreci2"/>
          <w:b/>
          <w:bCs/>
          <w:color w:val="000000"/>
        </w:rPr>
        <w:softHyphen/>
        <w:t xml:space="preserve">skimi </w:t>
      </w:r>
      <w:r>
        <w:rPr>
          <w:rStyle w:val="Teksttreci2Kursywa"/>
          <w:b/>
          <w:bCs/>
          <w:color w:val="000000"/>
          <w:lang w:val="ru-RU" w:eastAsia="ru-RU"/>
        </w:rPr>
        <w:t>КЫИ ЖЕ, КОИ ЖЕ,</w:t>
      </w:r>
      <w:r>
        <w:rPr>
          <w:rStyle w:val="Teksttreci2"/>
          <w:b/>
          <w:bCs/>
          <w:color w:val="000000"/>
          <w:lang w:val="ru-RU" w:eastAsia="ru-RU"/>
        </w:rPr>
        <w:t xml:space="preserve"> </w:t>
      </w:r>
      <w:r>
        <w:rPr>
          <w:rStyle w:val="Teksttreci2"/>
          <w:b/>
          <w:bCs/>
          <w:color w:val="000000"/>
        </w:rPr>
        <w:t xml:space="preserve">czeskim </w:t>
      </w:r>
      <w:r>
        <w:rPr>
          <w:rStyle w:val="Teksttreci2Kursywa"/>
          <w:b/>
          <w:bCs/>
          <w:color w:val="000000"/>
          <w:lang w:val="cs-CZ" w:eastAsia="cs-CZ"/>
        </w:rPr>
        <w:t>KÝŽ, KÉŽ</w:t>
      </w:r>
      <w:r>
        <w:rPr>
          <w:rStyle w:val="Teksttreci2"/>
          <w:b/>
          <w:bCs/>
          <w:color w:val="000000"/>
          <w:lang w:val="cs-CZ" w:eastAsia="cs-CZ"/>
        </w:rPr>
        <w:t xml:space="preserve"> itd. Co </w:t>
      </w:r>
      <w:r>
        <w:rPr>
          <w:rStyle w:val="Teksttreci2"/>
          <w:b/>
          <w:bCs/>
          <w:color w:val="000000"/>
        </w:rPr>
        <w:t xml:space="preserve">zaś dotyczy jeszcze jednego wyrazu względnego — relatywu absolutnego </w:t>
      </w:r>
      <w:r>
        <w:rPr>
          <w:rStyle w:val="Teksttreci2Kursywa"/>
          <w:b/>
          <w:bCs/>
          <w:color w:val="000000"/>
          <w:lang w:val="cs-CZ" w:eastAsia="cs-CZ"/>
        </w:rPr>
        <w:t>COŽ</w:t>
      </w:r>
      <w:r>
        <w:rPr>
          <w:rStyle w:val="Teksttreci2"/>
          <w:b/>
          <w:bCs/>
          <w:color w:val="000000"/>
          <w:lang w:val="cs-CZ" w:eastAsia="cs-CZ"/>
        </w:rPr>
        <w:t xml:space="preserve"> </w:t>
      </w:r>
      <w:r>
        <w:rPr>
          <w:rStyle w:val="Teksttreci2"/>
          <w:b/>
          <w:bCs/>
          <w:color w:val="000000"/>
        </w:rPr>
        <w:t xml:space="preserve">— znalazłem go tylko w jednym zabytku dolnołużyckim — „Nowym Testamencie” Jakubicy. Por.: </w:t>
      </w:r>
      <w:r>
        <w:rPr>
          <w:rStyle w:val="Teksttreci2Kursywa"/>
          <w:b/>
          <w:bCs/>
          <w:color w:val="000000"/>
        </w:rPr>
        <w:t xml:space="preserve">te </w:t>
      </w:r>
      <w:r>
        <w:rPr>
          <w:rStyle w:val="Teksttreci2Kursywa"/>
          <w:b/>
          <w:bCs/>
          <w:color w:val="000000"/>
          <w:lang w:val="de-DE" w:eastAsia="de-DE"/>
        </w:rPr>
        <w:t xml:space="preserve">vczedlniczy </w:t>
      </w:r>
      <w:r>
        <w:rPr>
          <w:rStyle w:val="Teksttreci2Kursywa"/>
          <w:b/>
          <w:bCs/>
          <w:color w:val="000000"/>
        </w:rPr>
        <w:t xml:space="preserve">pak </w:t>
      </w:r>
      <w:r>
        <w:rPr>
          <w:rStyle w:val="Teksttreci2Kursywa"/>
          <w:b/>
          <w:bCs/>
          <w:color w:val="000000"/>
          <w:lang w:val="cs-CZ" w:eastAsia="cs-CZ"/>
        </w:rPr>
        <w:t xml:space="preserve">tich </w:t>
      </w:r>
      <w:r>
        <w:rPr>
          <w:rStyle w:val="Teksttreci2Kursywa"/>
          <w:b/>
          <w:bCs/>
          <w:color w:val="000000"/>
        </w:rPr>
        <w:t xml:space="preserve">wobgrossichu, </w:t>
      </w:r>
      <w:r>
        <w:rPr>
          <w:rStyle w:val="Teksttreci2Kursywa1"/>
          <w:b/>
          <w:bCs/>
          <w:color w:val="000000"/>
        </w:rPr>
        <w:t>zcosch</w:t>
      </w:r>
      <w:r>
        <w:rPr>
          <w:rStyle w:val="Teksttreci2Kursywa"/>
          <w:b/>
          <w:bCs/>
          <w:color w:val="000000"/>
        </w:rPr>
        <w:t xml:space="preserve"> te </w:t>
      </w:r>
      <w:r>
        <w:rPr>
          <w:rStyle w:val="Teksttreci2Kursywa"/>
          <w:b/>
          <w:bCs/>
          <w:color w:val="000000"/>
          <w:lang w:val="cs-CZ" w:eastAsia="cs-CZ"/>
        </w:rPr>
        <w:t>pczynossowaly</w:t>
      </w:r>
      <w:r>
        <w:rPr>
          <w:rStyle w:val="Teksttreci2"/>
          <w:b/>
          <w:bCs/>
          <w:color w:val="000000"/>
          <w:lang w:val="cs-CZ" w:eastAsia="cs-CZ"/>
        </w:rPr>
        <w:t xml:space="preserve"> </w:t>
      </w:r>
      <w:r>
        <w:rPr>
          <w:rStyle w:val="Teksttreci2"/>
          <w:b/>
          <w:bCs/>
          <w:color w:val="000000"/>
        </w:rPr>
        <w:t xml:space="preserve">(Jakub., IX); </w:t>
      </w:r>
      <w:r>
        <w:rPr>
          <w:rStyle w:val="Teksttreci2Kursywa"/>
          <w:b/>
          <w:bCs/>
          <w:color w:val="000000"/>
        </w:rPr>
        <w:t xml:space="preserve">Nekotry pan, </w:t>
      </w:r>
      <w:r>
        <w:rPr>
          <w:rStyle w:val="Teksttreci2Kursywa1"/>
          <w:b/>
          <w:bCs/>
          <w:color w:val="000000"/>
        </w:rPr>
        <w:t>zcosch</w:t>
      </w:r>
      <w:r>
        <w:rPr>
          <w:rStyle w:val="Teksttreci2Kursywa"/>
          <w:b/>
          <w:bCs/>
          <w:color w:val="000000"/>
        </w:rPr>
        <w:t xml:space="preserve"> podia stoyaly..., prawyli</w:t>
      </w:r>
      <w:r>
        <w:rPr>
          <w:rStyle w:val="Teksttreci2"/>
          <w:b/>
          <w:bCs/>
          <w:color w:val="000000"/>
        </w:rPr>
        <w:t xml:space="preserve"> (ibid., 15); </w:t>
      </w:r>
      <w:r>
        <w:rPr>
          <w:rStyle w:val="Teksttreci2Kursywa"/>
          <w:b/>
          <w:bCs/>
          <w:color w:val="000000"/>
        </w:rPr>
        <w:t xml:space="preserve">Ten Kral by truchty, da schag teye pczysigy dla a </w:t>
      </w:r>
      <w:r>
        <w:rPr>
          <w:rStyle w:val="Teksttreci2Kursywa"/>
          <w:b/>
          <w:bCs/>
          <w:color w:val="000000"/>
          <w:lang w:val="cs-CZ" w:eastAsia="cs-CZ"/>
        </w:rPr>
        <w:t xml:space="preserve">tich </w:t>
      </w:r>
      <w:r>
        <w:rPr>
          <w:rStyle w:val="Teksttreci2Kursywa"/>
          <w:b/>
          <w:bCs/>
          <w:color w:val="000000"/>
        </w:rPr>
        <w:t xml:space="preserve">dla, </w:t>
      </w:r>
      <w:r>
        <w:rPr>
          <w:rStyle w:val="Teksttreci2Kursywa1"/>
          <w:b/>
          <w:bCs/>
          <w:color w:val="000000"/>
        </w:rPr>
        <w:t>zcosch</w:t>
      </w:r>
      <w:r>
        <w:rPr>
          <w:rStyle w:val="Teksttreci2Kursywa"/>
          <w:b/>
          <w:bCs/>
          <w:color w:val="000000"/>
        </w:rPr>
        <w:t xml:space="preserve"> snym za stoelem </w:t>
      </w:r>
      <w:r>
        <w:rPr>
          <w:rStyle w:val="Teksttreci2Kursywa"/>
          <w:b/>
          <w:bCs/>
          <w:color w:val="000000"/>
          <w:lang w:val="cs-CZ" w:eastAsia="cs-CZ"/>
        </w:rPr>
        <w:t>seschly</w:t>
      </w:r>
      <w:r>
        <w:rPr>
          <w:rStyle w:val="Teksttreci2"/>
          <w:b/>
          <w:bCs/>
          <w:color w:val="000000"/>
          <w:lang w:val="cs-CZ" w:eastAsia="cs-CZ"/>
        </w:rPr>
        <w:t xml:space="preserve"> </w:t>
      </w:r>
      <w:r>
        <w:rPr>
          <w:rStyle w:val="Teksttreci2"/>
          <w:b/>
          <w:bCs/>
          <w:color w:val="000000"/>
        </w:rPr>
        <w:t>(ibid. 5).</w:t>
      </w:r>
    </w:p>
    <w:p w:rsidR="00227D90" w:rsidRDefault="00227D90">
      <w:pPr>
        <w:pStyle w:val="Teksttreci21"/>
        <w:shd w:val="clear" w:color="auto" w:fill="auto"/>
        <w:spacing w:before="0" w:line="318" w:lineRule="exact"/>
        <w:ind w:firstLine="440"/>
      </w:pPr>
      <w:r>
        <w:rPr>
          <w:rStyle w:val="Teksttreci2"/>
          <w:b/>
          <w:bCs/>
          <w:color w:val="000000"/>
        </w:rPr>
        <w:t xml:space="preserve">Wymieniony fakt dowodzi, że ten relatyw nie był szeroko rozpowszechniony w językach łużyckich. Ciekawe, że w staroczeskim i — szczególnie -— w staropolskim relatyw </w:t>
      </w:r>
      <w:r>
        <w:rPr>
          <w:rStyle w:val="Teksttreci2Kursywa"/>
          <w:b/>
          <w:bCs/>
          <w:color w:val="000000"/>
          <w:lang w:val="cs-CZ" w:eastAsia="cs-CZ"/>
        </w:rPr>
        <w:t>COŽ</w:t>
      </w:r>
      <w:r>
        <w:rPr>
          <w:rStyle w:val="Teksttreci2"/>
          <w:b/>
          <w:bCs/>
          <w:color w:val="000000"/>
          <w:lang w:val="cs-CZ" w:eastAsia="cs-CZ"/>
        </w:rPr>
        <w:t xml:space="preserve"> </w:t>
      </w:r>
      <w:r>
        <w:rPr>
          <w:rStyle w:val="Teksttreci2"/>
          <w:b/>
          <w:bCs/>
          <w:color w:val="000000"/>
        </w:rPr>
        <w:t>zajmuje miejsce o wiele bardziej pokaźne</w:t>
      </w:r>
      <w:r>
        <w:rPr>
          <w:rStyle w:val="Teksttreci2"/>
          <w:b/>
          <w:bCs/>
          <w:color w:val="000000"/>
          <w:vertAlign w:val="superscript"/>
        </w:rPr>
        <w:t>ls</w:t>
      </w:r>
      <w:r>
        <w:rPr>
          <w:rStyle w:val="Teksttreci2"/>
          <w:b/>
          <w:bCs/>
          <w:color w:val="000000"/>
        </w:rPr>
        <w:t>.</w:t>
      </w:r>
      <w:r>
        <w:br w:type="page"/>
      </w:r>
    </w:p>
    <w:p w:rsidR="00227D90" w:rsidRDefault="00804699">
      <w:pPr>
        <w:pStyle w:val="Teksttreci70"/>
        <w:shd w:val="clear" w:color="auto" w:fill="auto"/>
        <w:spacing w:before="0" w:after="0" w:line="312" w:lineRule="exact"/>
        <w:ind w:firstLine="440"/>
        <w:jc w:val="both"/>
      </w:pPr>
      <w:r>
        <w:rPr>
          <w:noProof/>
        </w:rPr>
        <w:lastRenderedPageBreak/>
        <w:pict>
          <v:shape id="_x0000_s1049" type="#_x0000_t202" style="position:absolute;left:0;text-align:left;margin-left:.9pt;margin-top:658.45pt;width:448.8pt;height:41.7pt;z-index:-251656192;mso-wrap-distance-left:5pt;mso-wrap-distance-right:5pt;mso-wrap-distance-bottom:19.15pt;mso-position-horizontal-relative:margin;mso-position-vertical-relative:margin" filled="f" stroked="f">
            <v:textbox style="mso-fit-shape-to-text:t" inset="0,0,0,0">
              <w:txbxContent>
                <w:p w:rsidR="00227D90" w:rsidRDefault="00227D90">
                  <w:pPr>
                    <w:pStyle w:val="Stopka"/>
                    <w:shd w:val="clear" w:color="auto" w:fill="auto"/>
                    <w:tabs>
                      <w:tab w:val="left" w:pos="648"/>
                    </w:tabs>
                    <w:ind w:firstLine="460"/>
                  </w:pPr>
                  <w:r>
                    <w:rPr>
                      <w:rStyle w:val="StopkaExact"/>
                      <w:b/>
                      <w:bCs/>
                      <w:color w:val="000000"/>
                      <w:vertAlign w:val="superscript"/>
                    </w:rPr>
                    <w:footnoteRef/>
                  </w:r>
                  <w:r>
                    <w:rPr>
                      <w:rStyle w:val="StopkaExact"/>
                      <w:b/>
                      <w:bCs/>
                      <w:color w:val="000000"/>
                    </w:rPr>
                    <w:tab/>
                    <w:t xml:space="preserve">W niektórych najstarszych zabytkach czeskich również występują konstrukcje z wyrazami spójnikowymi bez </w:t>
                  </w:r>
                  <w:r>
                    <w:rPr>
                      <w:rStyle w:val="StopkaKursywaExact"/>
                      <w:b/>
                      <w:bCs/>
                      <w:color w:val="000000"/>
                    </w:rPr>
                    <w:t>ŽE,</w:t>
                  </w:r>
                  <w:r>
                    <w:rPr>
                      <w:rStyle w:val="StopkaExact"/>
                      <w:b/>
                      <w:bCs/>
                      <w:color w:val="000000"/>
                      <w:lang w:val="cs-CZ" w:eastAsia="cs-CZ"/>
                    </w:rPr>
                    <w:t xml:space="preserve"> </w:t>
                  </w:r>
                  <w:r>
                    <w:rPr>
                      <w:rStyle w:val="StopkaExact"/>
                      <w:b/>
                      <w:bCs/>
                      <w:color w:val="000000"/>
                    </w:rPr>
                    <w:t xml:space="preserve">por.: </w:t>
                  </w:r>
                  <w:r>
                    <w:rPr>
                      <w:rStyle w:val="StopkaKursywaExact"/>
                      <w:b/>
                      <w:bCs/>
                      <w:color w:val="000000"/>
                    </w:rPr>
                    <w:t xml:space="preserve">Pochválen </w:t>
                  </w:r>
                  <w:r>
                    <w:rPr>
                      <w:rStyle w:val="StopkaKursywaExact"/>
                      <w:b/>
                      <w:bCs/>
                      <w:color w:val="000000"/>
                      <w:lang w:val="pl-PL" w:eastAsia="pl-PL"/>
                    </w:rPr>
                    <w:t xml:space="preserve">hospodin, je n </w:t>
                  </w:r>
                  <w:r>
                    <w:rPr>
                      <w:rStyle w:val="StopkaKursywaExact"/>
                      <w:b/>
                      <w:bCs/>
                      <w:color w:val="000000"/>
                    </w:rPr>
                    <w:t xml:space="preserve">nedal nás </w:t>
                  </w:r>
                  <w:r>
                    <w:rPr>
                      <w:rStyle w:val="StopkaKursywaExact"/>
                      <w:b/>
                      <w:bCs/>
                      <w:color w:val="000000"/>
                      <w:lang w:val="pl-PL" w:eastAsia="pl-PL"/>
                    </w:rPr>
                    <w:t xml:space="preserve">w </w:t>
                  </w:r>
                  <w:r>
                    <w:rPr>
                      <w:rStyle w:val="StopkaKursywaExact"/>
                      <w:b/>
                      <w:bCs/>
                      <w:color w:val="000000"/>
                    </w:rPr>
                    <w:t xml:space="preserve">jetie </w:t>
                  </w:r>
                  <w:r>
                    <w:rPr>
                      <w:rStyle w:val="StopkaKursywaExact"/>
                      <w:b/>
                      <w:bCs/>
                      <w:color w:val="000000"/>
                      <w:lang w:val="pl-PL" w:eastAsia="pl-PL"/>
                    </w:rPr>
                    <w:t xml:space="preserve">zubóm </w:t>
                  </w:r>
                  <w:r>
                    <w:rPr>
                      <w:rStyle w:val="StopkaKursywaExact"/>
                      <w:b/>
                      <w:bCs/>
                      <w:color w:val="000000"/>
                    </w:rPr>
                    <w:t>jich</w:t>
                  </w:r>
                  <w:r>
                    <w:rPr>
                      <w:rStyle w:val="StopkaExact"/>
                      <w:b/>
                      <w:bCs/>
                      <w:color w:val="000000"/>
                      <w:lang w:val="cs-CZ" w:eastAsia="cs-CZ"/>
                    </w:rPr>
                    <w:t xml:space="preserve"> (Žaltlař </w:t>
                  </w:r>
                  <w:r>
                    <w:rPr>
                      <w:rStyle w:val="StopkaExact"/>
                      <w:b/>
                      <w:bCs/>
                      <w:color w:val="000000"/>
                    </w:rPr>
                    <w:t>Witten</w:t>
                  </w:r>
                  <w:r>
                    <w:rPr>
                      <w:rStyle w:val="StopkaExact"/>
                      <w:b/>
                      <w:bCs/>
                      <w:color w:val="000000"/>
                      <w:lang w:val="cs-CZ" w:eastAsia="cs-CZ"/>
                    </w:rPr>
                    <w:t xml:space="preserve">berský). </w:t>
                  </w:r>
                  <w:r>
                    <w:rPr>
                      <w:rStyle w:val="StopkaExact"/>
                      <w:b/>
                      <w:bCs/>
                      <w:color w:val="000000"/>
                    </w:rPr>
                    <w:t>123).</w:t>
                  </w:r>
                </w:p>
              </w:txbxContent>
            </v:textbox>
            <w10:wrap type="square" anchorx="margin" anchory="margin"/>
          </v:shape>
        </w:pict>
      </w:r>
      <w:r w:rsidR="00227D90">
        <w:rPr>
          <w:rStyle w:val="Teksttreci7Bezkursywy"/>
          <w:b/>
          <w:bCs/>
          <w:i w:val="0"/>
          <w:iCs w:val="0"/>
          <w:color w:val="000000"/>
        </w:rPr>
        <w:t xml:space="preserve">Por. staroczesk.: </w:t>
      </w:r>
      <w:r w:rsidR="00227D90">
        <w:rPr>
          <w:rStyle w:val="Teksttreci7"/>
          <w:b/>
          <w:bCs/>
          <w:i/>
          <w:iCs/>
          <w:color w:val="000000"/>
          <w:lang w:val="cs-CZ" w:eastAsia="cs-CZ"/>
        </w:rPr>
        <w:t xml:space="preserve">Střěžiechu svědečstvie jeho </w:t>
      </w:r>
      <w:r w:rsidR="00227D90">
        <w:rPr>
          <w:rStyle w:val="Teksttreci7"/>
          <w:b/>
          <w:bCs/>
          <w:i/>
          <w:iCs/>
          <w:color w:val="000000"/>
        </w:rPr>
        <w:t xml:space="preserve">a kazanie </w:t>
      </w:r>
      <w:r w:rsidR="00227D90">
        <w:rPr>
          <w:rStyle w:val="Teksttreci7Odstpy3pt"/>
          <w:b/>
          <w:bCs/>
          <w:i/>
          <w:iCs/>
          <w:color w:val="000000"/>
          <w:lang w:val="cs-CZ" w:eastAsia="cs-CZ"/>
        </w:rPr>
        <w:t>čsož</w:t>
      </w:r>
      <w:r w:rsidR="00227D90">
        <w:rPr>
          <w:rStyle w:val="Teksttreci7"/>
          <w:b/>
          <w:bCs/>
          <w:i/>
          <w:iCs/>
          <w:color w:val="000000"/>
          <w:lang w:val="cs-CZ" w:eastAsia="cs-CZ"/>
        </w:rPr>
        <w:t xml:space="preserve"> dal jim</w:t>
      </w:r>
      <w:r w:rsidR="00227D90">
        <w:rPr>
          <w:rStyle w:val="Teksttreci7Bezkursywy"/>
          <w:b/>
          <w:bCs/>
          <w:i w:val="0"/>
          <w:iCs w:val="0"/>
          <w:color w:val="000000"/>
          <w:lang w:val="cs-CZ" w:eastAsia="cs-CZ"/>
        </w:rPr>
        <w:t xml:space="preserve"> (Zalt. </w:t>
      </w:r>
      <w:r w:rsidR="00227D90" w:rsidRPr="00C12F6E">
        <w:rPr>
          <w:rStyle w:val="Teksttreci7Bezkursywy"/>
          <w:b/>
          <w:bCs/>
          <w:i w:val="0"/>
          <w:iCs w:val="0"/>
          <w:color w:val="000000"/>
          <w:lang w:val="cs-CZ"/>
        </w:rPr>
        <w:t xml:space="preserve">Witt, </w:t>
      </w:r>
      <w:r w:rsidR="00227D90">
        <w:rPr>
          <w:rStyle w:val="Teksttreci7Bezkursywy"/>
          <w:b/>
          <w:bCs/>
          <w:i w:val="0"/>
          <w:iCs w:val="0"/>
          <w:color w:val="000000"/>
          <w:lang w:val="cs-CZ" w:eastAsia="cs-CZ"/>
        </w:rPr>
        <w:t xml:space="preserve">98); </w:t>
      </w:r>
      <w:r w:rsidR="00227D90">
        <w:rPr>
          <w:rStyle w:val="Teksttreci7"/>
          <w:b/>
          <w:bCs/>
          <w:i/>
          <w:iCs/>
          <w:color w:val="000000"/>
          <w:lang w:val="cs-CZ" w:eastAsia="cs-CZ"/>
        </w:rPr>
        <w:t>Je dosti na těch knihách, což jest svatá cierkev přijala</w:t>
      </w:r>
      <w:r w:rsidR="00227D90">
        <w:rPr>
          <w:rStyle w:val="Teksttreci7Bezkursywy"/>
          <w:b/>
          <w:bCs/>
          <w:i w:val="0"/>
          <w:iCs w:val="0"/>
          <w:color w:val="000000"/>
          <w:lang w:val="cs-CZ" w:eastAsia="cs-CZ"/>
        </w:rPr>
        <w:t xml:space="preserve"> (Ziv. sv. Otců, B. 106); </w:t>
      </w:r>
      <w:r w:rsidR="00227D90">
        <w:rPr>
          <w:rStyle w:val="Teksttreci7Bezkursywy"/>
          <w:b/>
          <w:bCs/>
          <w:i w:val="0"/>
          <w:iCs w:val="0"/>
          <w:color w:val="000000"/>
        </w:rPr>
        <w:t xml:space="preserve">oraz </w:t>
      </w:r>
      <w:r w:rsidR="00227D90">
        <w:rPr>
          <w:rStyle w:val="Teksttreci7Bezkursywy"/>
          <w:b/>
          <w:bCs/>
          <w:i w:val="0"/>
          <w:iCs w:val="0"/>
          <w:color w:val="000000"/>
          <w:lang w:val="cs-CZ" w:eastAsia="cs-CZ"/>
        </w:rPr>
        <w:t xml:space="preserve">staropolsk.: </w:t>
      </w:r>
      <w:r w:rsidR="00227D90">
        <w:rPr>
          <w:rStyle w:val="Teksttreci7"/>
          <w:b/>
          <w:bCs/>
          <w:i/>
          <w:iCs/>
          <w:color w:val="000000"/>
          <w:lang w:val="cs-CZ" w:eastAsia="cs-CZ"/>
        </w:rPr>
        <w:t xml:space="preserve">Zloto, czsosz </w:t>
      </w:r>
      <w:r w:rsidR="00227D90">
        <w:rPr>
          <w:rStyle w:val="Teksttreci7"/>
          <w:b/>
          <w:bCs/>
          <w:i/>
          <w:iCs/>
          <w:color w:val="000000"/>
        </w:rPr>
        <w:t xml:space="preserve">go </w:t>
      </w:r>
      <w:r w:rsidR="00227D90">
        <w:rPr>
          <w:rStyle w:val="Teksttreci7"/>
          <w:b/>
          <w:bCs/>
          <w:i/>
          <w:iCs/>
          <w:color w:val="000000"/>
          <w:lang w:val="cs-CZ" w:eastAsia="cs-CZ"/>
        </w:rPr>
        <w:t xml:space="preserve">jest </w:t>
      </w:r>
      <w:r w:rsidR="00227D90">
        <w:rPr>
          <w:rStyle w:val="Teksttreci7"/>
          <w:b/>
          <w:bCs/>
          <w:i/>
          <w:iCs/>
          <w:color w:val="000000"/>
        </w:rPr>
        <w:t>strawyono</w:t>
      </w:r>
      <w:r w:rsidR="00227D90">
        <w:rPr>
          <w:rStyle w:val="Teksttreci7Bezkursywy"/>
          <w:b/>
          <w:bCs/>
          <w:i w:val="0"/>
          <w:iCs w:val="0"/>
          <w:color w:val="000000"/>
        </w:rPr>
        <w:t xml:space="preserve"> (Biblia </w:t>
      </w:r>
      <w:r w:rsidR="00227D90">
        <w:rPr>
          <w:rStyle w:val="Teksttreci7Bezkursywy"/>
          <w:b/>
          <w:bCs/>
          <w:i w:val="0"/>
          <w:iCs w:val="0"/>
          <w:color w:val="000000"/>
          <w:lang w:val="cs-CZ" w:eastAsia="cs-CZ"/>
        </w:rPr>
        <w:t xml:space="preserve">Szaroszpa- tacka, 77); </w:t>
      </w:r>
      <w:r w:rsidR="00227D90">
        <w:rPr>
          <w:rStyle w:val="Teksttreci7"/>
          <w:b/>
          <w:bCs/>
          <w:i/>
          <w:iCs/>
          <w:color w:val="000000"/>
        </w:rPr>
        <w:t xml:space="preserve">Synowie..., </w:t>
      </w:r>
      <w:r w:rsidR="00227D90">
        <w:rPr>
          <w:rStyle w:val="Teksttreci7"/>
          <w:b/>
          <w:bCs/>
          <w:i/>
          <w:iCs/>
          <w:color w:val="000000"/>
          <w:lang w:val="cs-CZ" w:eastAsia="cs-CZ"/>
        </w:rPr>
        <w:t xml:space="preserve">czo my ge dal </w:t>
      </w:r>
      <w:r w:rsidR="00227D90" w:rsidRPr="00C12F6E">
        <w:rPr>
          <w:rStyle w:val="Teksttreci7"/>
          <w:b/>
          <w:bCs/>
          <w:i/>
          <w:iCs/>
          <w:color w:val="000000"/>
          <w:lang w:eastAsia="en-US"/>
        </w:rPr>
        <w:t>Bog</w:t>
      </w:r>
      <w:r w:rsidR="00227D90" w:rsidRPr="00C12F6E">
        <w:rPr>
          <w:rStyle w:val="Teksttreci7Bezkursywy"/>
          <w:b/>
          <w:bCs/>
          <w:i w:val="0"/>
          <w:iCs w:val="0"/>
          <w:color w:val="000000"/>
          <w:lang w:eastAsia="en-US"/>
        </w:rPr>
        <w:t xml:space="preserve"> </w:t>
      </w:r>
      <w:r w:rsidR="00227D90">
        <w:rPr>
          <w:rStyle w:val="Teksttreci7Bezkursywy"/>
          <w:b/>
          <w:bCs/>
          <w:i w:val="0"/>
          <w:iCs w:val="0"/>
          <w:color w:val="000000"/>
        </w:rPr>
        <w:t xml:space="preserve">(ibid., </w:t>
      </w:r>
      <w:r w:rsidR="00227D90">
        <w:rPr>
          <w:rStyle w:val="Teksttreci7Bezkursywy"/>
          <w:b/>
          <w:bCs/>
          <w:i w:val="0"/>
          <w:iCs w:val="0"/>
          <w:color w:val="000000"/>
          <w:lang w:val="cs-CZ" w:eastAsia="cs-CZ"/>
        </w:rPr>
        <w:t>41).</w:t>
      </w:r>
    </w:p>
    <w:p w:rsidR="00227D90" w:rsidRDefault="00227D90">
      <w:pPr>
        <w:pStyle w:val="Teksttreci21"/>
        <w:shd w:val="clear" w:color="auto" w:fill="auto"/>
        <w:spacing w:before="0" w:line="312" w:lineRule="exact"/>
        <w:ind w:firstLine="440"/>
      </w:pPr>
      <w:r>
        <w:rPr>
          <w:rStyle w:val="Teksttreci2"/>
          <w:b/>
          <w:bCs/>
          <w:color w:val="000000"/>
        </w:rPr>
        <w:t xml:space="preserve">Konstrukcje </w:t>
      </w:r>
      <w:r>
        <w:rPr>
          <w:rStyle w:val="Teksttreci2"/>
          <w:b/>
          <w:bCs/>
          <w:color w:val="000000"/>
          <w:lang w:val="cs-CZ" w:eastAsia="cs-CZ"/>
        </w:rPr>
        <w:t xml:space="preserve">ze </w:t>
      </w:r>
      <w:r>
        <w:rPr>
          <w:rStyle w:val="Teksttreci2"/>
          <w:b/>
          <w:bCs/>
          <w:color w:val="000000"/>
        </w:rPr>
        <w:t xml:space="preserve">względnym </w:t>
      </w:r>
      <w:r>
        <w:rPr>
          <w:rStyle w:val="Teksttreci2"/>
          <w:b/>
          <w:bCs/>
          <w:color w:val="000000"/>
          <w:lang w:val="ru-RU" w:eastAsia="ru-RU"/>
        </w:rPr>
        <w:t xml:space="preserve">что </w:t>
      </w:r>
      <w:r>
        <w:rPr>
          <w:rStyle w:val="Teksttreci2"/>
          <w:b/>
          <w:bCs/>
          <w:color w:val="000000"/>
        </w:rPr>
        <w:t xml:space="preserve">spotykane są również często w starorosyjskich zabytkach piśmiennictwa (szczególnie kancelaryjnego), por.: </w:t>
      </w:r>
      <w:r>
        <w:rPr>
          <w:rStyle w:val="Teksttreci2"/>
          <w:b/>
          <w:bCs/>
          <w:color w:val="000000"/>
          <w:lang w:val="ru-RU" w:eastAsia="ru-RU"/>
        </w:rPr>
        <w:t xml:space="preserve">А пожне, что твои и твоихъ мужь пошло, то твое и твоих мужь (Грамоты Великого Новгорода и Пскова, </w:t>
      </w:r>
      <w:r>
        <w:rPr>
          <w:rStyle w:val="Teksttreci2"/>
          <w:b/>
          <w:bCs/>
          <w:color w:val="000000"/>
        </w:rPr>
        <w:t>Moskwa</w:t>
      </w:r>
      <w:r>
        <w:rPr>
          <w:rStyle w:val="Teksttreci2"/>
          <w:b/>
          <w:bCs/>
          <w:color w:val="000000"/>
          <w:lang w:val="ru-RU" w:eastAsia="ru-RU"/>
        </w:rPr>
        <w:t>—</w:t>
      </w:r>
      <w:r>
        <w:rPr>
          <w:rStyle w:val="Teksttreci2"/>
          <w:b/>
          <w:bCs/>
          <w:color w:val="000000"/>
        </w:rPr>
        <w:t xml:space="preserve">Leningrad </w:t>
      </w:r>
      <w:r>
        <w:rPr>
          <w:rStyle w:val="Teksttreci2"/>
          <w:b/>
          <w:bCs/>
          <w:color w:val="000000"/>
          <w:lang w:val="ru-RU" w:eastAsia="ru-RU"/>
        </w:rPr>
        <w:t xml:space="preserve">1949, </w:t>
      </w:r>
      <w:r>
        <w:rPr>
          <w:rStyle w:val="Teksttreci2"/>
          <w:b/>
          <w:bCs/>
          <w:color w:val="000000"/>
        </w:rPr>
        <w:t xml:space="preserve">s. </w:t>
      </w:r>
      <w:r>
        <w:rPr>
          <w:rStyle w:val="Teksttreci2"/>
          <w:b/>
          <w:bCs/>
          <w:color w:val="000000"/>
          <w:lang w:val="ru-RU" w:eastAsia="ru-RU"/>
        </w:rPr>
        <w:t>13).</w:t>
      </w:r>
    </w:p>
    <w:p w:rsidR="00227D90" w:rsidRDefault="00227D90">
      <w:pPr>
        <w:pStyle w:val="Teksttreci21"/>
        <w:shd w:val="clear" w:color="auto" w:fill="auto"/>
        <w:spacing w:before="0" w:line="312" w:lineRule="exact"/>
        <w:ind w:firstLine="440"/>
      </w:pPr>
      <w:r>
        <w:rPr>
          <w:rStyle w:val="Teksttreci2"/>
          <w:b/>
          <w:bCs/>
          <w:color w:val="000000"/>
        </w:rPr>
        <w:t xml:space="preserve">Wszystkie wymienione wyżej wyrazy względne występowały w językach staro- łużyckich już w wieku XVI jako synonimy leksykalno-składniowe. Dowodzi tego ich równoległe użycie nie tylko w różnych zdaniach, lecz nierzadko w obrębie jednej i tej samej konstrukcji. Por.: </w:t>
      </w:r>
      <w:r>
        <w:rPr>
          <w:rStyle w:val="Teksttreci2Kursywa"/>
          <w:b/>
          <w:bCs/>
          <w:color w:val="000000"/>
        </w:rPr>
        <w:t xml:space="preserve">Ja ton Knes twoi Boh, sum ieden surowe Boh, kotresz domach peta te chrichi </w:t>
      </w:r>
      <w:r>
        <w:rPr>
          <w:rStyle w:val="Teksttreci2Kursywa"/>
          <w:b/>
          <w:bCs/>
          <w:color w:val="000000"/>
          <w:lang w:val="cs-CZ" w:eastAsia="cs-CZ"/>
        </w:rPr>
        <w:t xml:space="preserve">tech </w:t>
      </w:r>
      <w:r>
        <w:rPr>
          <w:rStyle w:val="Teksttreci2Kursywa"/>
          <w:b/>
          <w:bCs/>
          <w:color w:val="000000"/>
        </w:rPr>
        <w:t xml:space="preserve">wodcow na </w:t>
      </w:r>
      <w:r>
        <w:rPr>
          <w:rStyle w:val="Teksttreci2Kursywa"/>
          <w:b/>
          <w:bCs/>
          <w:color w:val="000000"/>
          <w:lang w:val="cs-CZ" w:eastAsia="cs-CZ"/>
        </w:rPr>
        <w:t xml:space="preserve">tich </w:t>
      </w:r>
      <w:r>
        <w:rPr>
          <w:rStyle w:val="Teksttreci2Kursywa"/>
          <w:b/>
          <w:bCs/>
          <w:color w:val="000000"/>
        </w:rPr>
        <w:t xml:space="preserve">dʒiʒoch acʒ do cecʒeho a do stworteho stawa na temi </w:t>
      </w:r>
      <w:r>
        <w:rPr>
          <w:rStyle w:val="Teksttreci2Kursywa"/>
          <w:b/>
          <w:bCs/>
          <w:color w:val="000000"/>
          <w:lang w:val="ru-RU" w:eastAsia="ru-RU"/>
        </w:rPr>
        <w:t xml:space="preserve">к </w:t>
      </w:r>
      <w:r>
        <w:rPr>
          <w:rStyle w:val="Teksttreci2Kursywa"/>
          <w:b/>
          <w:bCs/>
          <w:color w:val="000000"/>
        </w:rPr>
        <w:t>i s c h me nelubuiu</w:t>
      </w:r>
      <w:r>
        <w:rPr>
          <w:rStyle w:val="Teksttreci2"/>
          <w:b/>
          <w:bCs/>
          <w:color w:val="000000"/>
        </w:rPr>
        <w:t xml:space="preserve"> (War., 81); </w:t>
      </w:r>
      <w:r>
        <w:rPr>
          <w:rStyle w:val="Teksttreci2Kursywa"/>
          <w:b/>
          <w:bCs/>
          <w:color w:val="000000"/>
        </w:rPr>
        <w:t>A te su, zcosch na iednu dobru zemu Saate su, kotor</w:t>
      </w:r>
      <w:r>
        <w:rPr>
          <w:rStyle w:val="Teksttreci2Kursywa"/>
          <w:b/>
          <w:bCs/>
          <w:color w:val="000000"/>
          <w:lang w:val="ru-RU" w:eastAsia="ru-RU"/>
        </w:rPr>
        <w:t xml:space="preserve">у </w:t>
      </w:r>
      <w:r>
        <w:rPr>
          <w:rStyle w:val="Teksttreci2Kursywa"/>
          <w:b/>
          <w:bCs/>
          <w:color w:val="000000"/>
        </w:rPr>
        <w:t>to slowo slischeya a to zgoru wesmu a pczynessu plood...</w:t>
      </w:r>
      <w:r>
        <w:rPr>
          <w:rStyle w:val="Teksttreci2"/>
          <w:b/>
          <w:bCs/>
          <w:color w:val="000000"/>
        </w:rPr>
        <w:t xml:space="preserve"> (Jakub., III).</w:t>
      </w:r>
    </w:p>
    <w:p w:rsidR="00227D90" w:rsidRDefault="00227D90">
      <w:pPr>
        <w:pStyle w:val="Teksttreci21"/>
        <w:shd w:val="clear" w:color="auto" w:fill="auto"/>
        <w:spacing w:before="0" w:line="312" w:lineRule="exact"/>
        <w:ind w:firstLine="440"/>
      </w:pPr>
      <w:r>
        <w:rPr>
          <w:rStyle w:val="Teksttreci2"/>
          <w:b/>
          <w:bCs/>
          <w:color w:val="000000"/>
        </w:rPr>
        <w:t xml:space="preserve">Synonimiczność tych wyrazów przejawia się również w fakcie, że podczas gdy w jednej kopii tekstu występuje </w:t>
      </w:r>
      <w:r>
        <w:rPr>
          <w:rStyle w:val="Teksttreci2Kursywa"/>
          <w:b/>
          <w:bCs/>
          <w:color w:val="000000"/>
          <w:lang w:val="cs-CZ" w:eastAsia="cs-CZ"/>
        </w:rPr>
        <w:t>KIŽ,</w:t>
      </w:r>
      <w:r>
        <w:rPr>
          <w:rStyle w:val="Teksttreci2"/>
          <w:b/>
          <w:bCs/>
          <w:color w:val="000000"/>
          <w:lang w:val="cs-CZ" w:eastAsia="cs-CZ"/>
        </w:rPr>
        <w:t xml:space="preserve"> </w:t>
      </w:r>
      <w:r>
        <w:rPr>
          <w:rStyle w:val="Teksttreci2"/>
          <w:b/>
          <w:bCs/>
          <w:color w:val="000000"/>
        </w:rPr>
        <w:t xml:space="preserve">w drugiej mamy </w:t>
      </w:r>
      <w:r>
        <w:rPr>
          <w:rStyle w:val="Teksttreci2Kursywa"/>
          <w:b/>
          <w:bCs/>
          <w:color w:val="000000"/>
          <w:lang w:val="cs-CZ" w:eastAsia="cs-CZ"/>
        </w:rPr>
        <w:t>KOTRYŽ.</w:t>
      </w:r>
      <w:r>
        <w:rPr>
          <w:rStyle w:val="Teksttreci2"/>
          <w:b/>
          <w:bCs/>
          <w:color w:val="000000"/>
          <w:lang w:val="cs-CZ" w:eastAsia="cs-CZ"/>
        </w:rPr>
        <w:t xml:space="preserve"> </w:t>
      </w:r>
      <w:r>
        <w:rPr>
          <w:rStyle w:val="Teksttreci2"/>
          <w:b/>
          <w:bCs/>
          <w:color w:val="000000"/>
        </w:rPr>
        <w:t xml:space="preserve">Por.: </w:t>
      </w:r>
      <w:r>
        <w:rPr>
          <w:rStyle w:val="Teksttreci2Kursywa"/>
          <w:b/>
          <w:bCs/>
          <w:color w:val="000000"/>
        </w:rPr>
        <w:t xml:space="preserve">Ja ton knes twoi Boh, sum ieden surowe Boh, </w:t>
      </w:r>
      <w:r>
        <w:rPr>
          <w:rStyle w:val="Teksttreci2Kursywa1"/>
          <w:b/>
          <w:bCs/>
          <w:color w:val="000000"/>
        </w:rPr>
        <w:t>kotresch</w:t>
      </w:r>
      <w:r>
        <w:rPr>
          <w:rStyle w:val="Teksttreci2Kursywa"/>
          <w:b/>
          <w:bCs/>
          <w:color w:val="000000"/>
        </w:rPr>
        <w:t xml:space="preserve"> domach peta te chrichi tech Wodcow... </w:t>
      </w:r>
      <w:r>
        <w:rPr>
          <w:rStyle w:val="Teksttreci2"/>
          <w:b/>
          <w:bCs/>
          <w:color w:val="000000"/>
        </w:rPr>
        <w:t>(War., kopia A, 81);</w:t>
      </w:r>
    </w:p>
    <w:p w:rsidR="00227D90" w:rsidRDefault="00227D90">
      <w:pPr>
        <w:pStyle w:val="Teksttreci70"/>
        <w:shd w:val="clear" w:color="auto" w:fill="auto"/>
        <w:spacing w:before="0" w:after="0" w:line="306" w:lineRule="exact"/>
        <w:ind w:firstLine="440"/>
        <w:jc w:val="both"/>
      </w:pPr>
      <w:r>
        <w:rPr>
          <w:rStyle w:val="Teksttreci7"/>
          <w:b/>
          <w:bCs/>
          <w:i/>
          <w:iCs/>
          <w:color w:val="000000"/>
        </w:rPr>
        <w:t xml:space="preserve">Ja ton knes twoi Boh, </w:t>
      </w:r>
      <w:r>
        <w:rPr>
          <w:rStyle w:val="Teksttreci7"/>
          <w:b/>
          <w:bCs/>
          <w:i/>
          <w:iCs/>
          <w:color w:val="000000"/>
          <w:lang w:val="de-DE" w:eastAsia="de-DE"/>
        </w:rPr>
        <w:t xml:space="preserve">ßym </w:t>
      </w:r>
      <w:r>
        <w:rPr>
          <w:rStyle w:val="Teksttreci7"/>
          <w:b/>
          <w:bCs/>
          <w:i/>
          <w:iCs/>
          <w:color w:val="000000"/>
        </w:rPr>
        <w:t xml:space="preserve">jeden </w:t>
      </w:r>
      <w:r>
        <w:rPr>
          <w:rStyle w:val="Teksttreci7"/>
          <w:b/>
          <w:bCs/>
          <w:i/>
          <w:iCs/>
          <w:color w:val="000000"/>
          <w:lang w:val="de-DE" w:eastAsia="de-DE"/>
        </w:rPr>
        <w:t xml:space="preserve">ßurowy </w:t>
      </w:r>
      <w:r>
        <w:rPr>
          <w:rStyle w:val="Teksttreci7"/>
          <w:b/>
          <w:bCs/>
          <w:i/>
          <w:iCs/>
          <w:color w:val="000000"/>
        </w:rPr>
        <w:t xml:space="preserve">Boh, kiʒ́ </w:t>
      </w:r>
      <w:r>
        <w:rPr>
          <w:rStyle w:val="Teksttreci7"/>
          <w:b/>
          <w:bCs/>
          <w:i/>
          <w:iCs/>
          <w:color w:val="000000"/>
          <w:lang w:val="ru-RU" w:eastAsia="ru-RU"/>
        </w:rPr>
        <w:t>па</w:t>
      </w:r>
      <w:r>
        <w:rPr>
          <w:rStyle w:val="Teksttreci7"/>
          <w:b/>
          <w:bCs/>
          <w:i/>
          <w:iCs/>
          <w:color w:val="000000"/>
        </w:rPr>
        <w:t xml:space="preserve">-tymi, kotsi me hidʒ́a, tych starschim rjechi domaspytam </w:t>
      </w:r>
      <w:r>
        <w:rPr>
          <w:rStyle w:val="Teksttreci7"/>
          <w:b/>
          <w:bCs/>
          <w:i/>
          <w:iCs/>
          <w:color w:val="000000"/>
          <w:lang w:val="ru-RU" w:eastAsia="ru-RU"/>
        </w:rPr>
        <w:t>па</w:t>
      </w:r>
      <w:r>
        <w:rPr>
          <w:rStyle w:val="Teksttreci7"/>
          <w:b/>
          <w:bCs/>
          <w:i/>
          <w:iCs/>
          <w:color w:val="000000"/>
          <w:lang w:val="cs-CZ" w:eastAsia="cs-CZ"/>
        </w:rPr>
        <w:t xml:space="preserve">-jich </w:t>
      </w:r>
      <w:r>
        <w:rPr>
          <w:rStyle w:val="Teksttreci7"/>
          <w:b/>
          <w:bCs/>
          <w:i/>
          <w:iCs/>
          <w:color w:val="000000"/>
        </w:rPr>
        <w:t>dʒ́jeʒ́imi acʒ́ do-ʒ́ecʒ́eho a do-schtworteho stawa</w:t>
      </w:r>
      <w:r>
        <w:rPr>
          <w:rStyle w:val="Teksttreci7Bezkursywy"/>
          <w:b/>
          <w:bCs/>
          <w:i w:val="0"/>
          <w:iCs w:val="0"/>
          <w:color w:val="000000"/>
        </w:rPr>
        <w:t xml:space="preserve"> (War., kopia B, 81).</w:t>
      </w:r>
    </w:p>
    <w:p w:rsidR="00227D90" w:rsidRDefault="00227D90">
      <w:pPr>
        <w:pStyle w:val="Teksttreci70"/>
        <w:shd w:val="clear" w:color="auto" w:fill="auto"/>
        <w:spacing w:before="0" w:after="0" w:line="330" w:lineRule="exact"/>
        <w:ind w:firstLine="440"/>
        <w:jc w:val="both"/>
      </w:pPr>
      <w:r>
        <w:rPr>
          <w:rStyle w:val="Teksttreci7Bezkursywy"/>
          <w:b/>
          <w:bCs/>
          <w:i w:val="0"/>
          <w:iCs w:val="0"/>
          <w:color w:val="000000"/>
        </w:rPr>
        <w:t xml:space="preserve">Jako synonimy występują również dolnołużyckie </w:t>
      </w:r>
      <w:r>
        <w:rPr>
          <w:rStyle w:val="Teksttreci7"/>
          <w:b/>
          <w:bCs/>
          <w:i/>
          <w:iCs/>
          <w:color w:val="000000"/>
          <w:lang w:val="cs-CZ" w:eastAsia="cs-CZ"/>
        </w:rPr>
        <w:t>KENŽ</w:t>
      </w:r>
      <w:r>
        <w:rPr>
          <w:rStyle w:val="Teksttreci7Bezkursywy"/>
          <w:b/>
          <w:bCs/>
          <w:i w:val="0"/>
          <w:iCs w:val="0"/>
          <w:color w:val="000000"/>
          <w:lang w:val="cs-CZ" w:eastAsia="cs-CZ"/>
        </w:rPr>
        <w:t xml:space="preserve"> </w:t>
      </w:r>
      <w:r>
        <w:rPr>
          <w:rStyle w:val="Teksttreci7Bezkursywy"/>
          <w:b/>
          <w:bCs/>
          <w:i w:val="0"/>
          <w:iCs w:val="0"/>
          <w:color w:val="000000"/>
        </w:rPr>
        <w:t xml:space="preserve">i </w:t>
      </w:r>
      <w:r>
        <w:rPr>
          <w:rStyle w:val="Teksttreci7"/>
          <w:b/>
          <w:bCs/>
          <w:i/>
          <w:iCs/>
          <w:color w:val="000000"/>
          <w:lang w:val="cs-CZ" w:eastAsia="cs-CZ"/>
        </w:rPr>
        <w:t>COŽ.</w:t>
      </w:r>
      <w:r>
        <w:rPr>
          <w:rStyle w:val="Teksttreci7Bezkursywy"/>
          <w:b/>
          <w:bCs/>
          <w:i w:val="0"/>
          <w:iCs w:val="0"/>
          <w:color w:val="000000"/>
          <w:lang w:val="cs-CZ" w:eastAsia="cs-CZ"/>
        </w:rPr>
        <w:t xml:space="preserve"> </w:t>
      </w:r>
      <w:r>
        <w:rPr>
          <w:rStyle w:val="Teksttreci7Bezkursywy"/>
          <w:b/>
          <w:bCs/>
          <w:i w:val="0"/>
          <w:iCs w:val="0"/>
          <w:color w:val="000000"/>
        </w:rPr>
        <w:t xml:space="preserve">Por.: </w:t>
      </w:r>
      <w:r>
        <w:rPr>
          <w:rStyle w:val="Teksttreci7"/>
          <w:b/>
          <w:bCs/>
          <w:i/>
          <w:iCs/>
          <w:color w:val="000000"/>
        </w:rPr>
        <w:t xml:space="preserve">A dal Symonowy to </w:t>
      </w:r>
      <w:r>
        <w:rPr>
          <w:rStyle w:val="Teksttreci7"/>
          <w:b/>
          <w:bCs/>
          <w:i/>
          <w:iCs/>
          <w:color w:val="000000"/>
          <w:lang w:val="cs-CZ" w:eastAsia="cs-CZ"/>
        </w:rPr>
        <w:t xml:space="preserve">meene Petr </w:t>
      </w:r>
      <w:r>
        <w:rPr>
          <w:rStyle w:val="Teksttreci7"/>
          <w:b/>
          <w:bCs/>
          <w:i/>
          <w:iCs/>
          <w:color w:val="000000"/>
        </w:rPr>
        <w:t>a Jakuba..., a Judassa Iskariotskego, kot</w:t>
      </w:r>
      <w:r w:rsidRPr="00C12F6E">
        <w:rPr>
          <w:rStyle w:val="Teksttreci7"/>
          <w:b/>
          <w:bCs/>
          <w:i/>
          <w:iCs/>
          <w:color w:val="000000"/>
          <w:lang w:eastAsia="en-US"/>
        </w:rPr>
        <w:t>or</w:t>
      </w:r>
      <w:r>
        <w:rPr>
          <w:rStyle w:val="Teksttreci7"/>
          <w:b/>
          <w:bCs/>
          <w:i/>
          <w:iCs/>
          <w:color w:val="000000"/>
          <w:lang w:val="ru-RU" w:eastAsia="ru-RU"/>
        </w:rPr>
        <w:t xml:space="preserve">у </w:t>
      </w:r>
      <w:r>
        <w:rPr>
          <w:rStyle w:val="Teksttreci7"/>
          <w:b/>
          <w:bCs/>
          <w:i/>
          <w:iCs/>
          <w:color w:val="000000"/>
        </w:rPr>
        <w:t>iogo pczeraschyl</w:t>
      </w:r>
      <w:r>
        <w:rPr>
          <w:rStyle w:val="Teksttreci7Bezkursywy"/>
          <w:b/>
          <w:bCs/>
          <w:i w:val="0"/>
          <w:iCs w:val="0"/>
          <w:color w:val="000000"/>
        </w:rPr>
        <w:t xml:space="preserve"> (Jakub., 111).</w:t>
      </w:r>
    </w:p>
    <w:p w:rsidR="00227D90" w:rsidRDefault="00227D90">
      <w:pPr>
        <w:pStyle w:val="Teksttreci70"/>
        <w:shd w:val="clear" w:color="auto" w:fill="auto"/>
        <w:spacing w:before="0" w:after="0" w:line="348" w:lineRule="exact"/>
        <w:ind w:firstLine="440"/>
        <w:jc w:val="both"/>
      </w:pPr>
      <w:r>
        <w:rPr>
          <w:rStyle w:val="Teksttreci7Bezkursywy"/>
          <w:b/>
          <w:bCs/>
          <w:i w:val="0"/>
          <w:iCs w:val="0"/>
          <w:color w:val="000000"/>
        </w:rPr>
        <w:t xml:space="preserve">W tym samym zabytku: </w:t>
      </w:r>
      <w:r>
        <w:rPr>
          <w:rStyle w:val="Teksttreci7"/>
          <w:b/>
          <w:bCs/>
          <w:i/>
          <w:iCs/>
          <w:color w:val="000000"/>
        </w:rPr>
        <w:t xml:space="preserve">A nekotory, </w:t>
      </w:r>
      <w:r>
        <w:rPr>
          <w:rStyle w:val="Teksttreci7Odstpy3pt"/>
          <w:b/>
          <w:bCs/>
          <w:i/>
          <w:iCs/>
          <w:color w:val="000000"/>
        </w:rPr>
        <w:t>zcosch</w:t>
      </w:r>
      <w:r>
        <w:rPr>
          <w:rStyle w:val="Teksttreci7"/>
          <w:b/>
          <w:bCs/>
          <w:i/>
          <w:iCs/>
          <w:color w:val="000000"/>
        </w:rPr>
        <w:t xml:space="preserve"> tu stoialy, prawyly </w:t>
      </w:r>
      <w:r>
        <w:rPr>
          <w:rStyle w:val="Teksttreci7"/>
          <w:b/>
          <w:bCs/>
          <w:i/>
          <w:iCs/>
          <w:color w:val="000000"/>
          <w:lang w:val="ru-RU" w:eastAsia="ru-RU"/>
        </w:rPr>
        <w:t xml:space="preserve">к </w:t>
      </w:r>
      <w:r>
        <w:rPr>
          <w:rStyle w:val="Teksttreci7"/>
          <w:b/>
          <w:bCs/>
          <w:i/>
          <w:iCs/>
          <w:color w:val="000000"/>
        </w:rPr>
        <w:t xml:space="preserve">nyma </w:t>
      </w:r>
      <w:r>
        <w:rPr>
          <w:rStyle w:val="Teksttreci7Bezkursywy"/>
          <w:b/>
          <w:bCs/>
          <w:i w:val="0"/>
          <w:iCs w:val="0"/>
          <w:color w:val="000000"/>
        </w:rPr>
        <w:t>(Jakub., XI).</w:t>
      </w:r>
    </w:p>
    <w:p w:rsidR="00227D90" w:rsidRDefault="00227D90">
      <w:pPr>
        <w:pStyle w:val="Teksttreci21"/>
        <w:shd w:val="clear" w:color="auto" w:fill="auto"/>
        <w:spacing w:before="0" w:line="318" w:lineRule="exact"/>
        <w:ind w:firstLine="440"/>
      </w:pPr>
      <w:r>
        <w:rPr>
          <w:rStyle w:val="Teksttreci2"/>
          <w:b/>
          <w:bCs/>
          <w:color w:val="000000"/>
        </w:rPr>
        <w:t>Rolę formalnego wskaźnika podrzędności względnej w językach słowiańskich (szczególnie zachodnich) we wcześniejszych etapach ich rozwoju spełniała wzmacnia</w:t>
      </w:r>
      <w:r>
        <w:rPr>
          <w:rStyle w:val="Teksttreci2"/>
          <w:b/>
          <w:bCs/>
          <w:color w:val="000000"/>
        </w:rPr>
        <w:softHyphen/>
        <w:t xml:space="preserve">jąca partykuła </w:t>
      </w:r>
      <w:r>
        <w:rPr>
          <w:rStyle w:val="Teksttreci2Kursywa"/>
          <w:b/>
          <w:bCs/>
          <w:color w:val="000000"/>
          <w:lang w:val="cs-CZ" w:eastAsia="cs-CZ"/>
        </w:rPr>
        <w:t>Ž(E</w:t>
      </w:r>
      <w:r>
        <w:rPr>
          <w:rStyle w:val="Teksttreci2Kursywa"/>
          <w:b/>
          <w:bCs/>
          <w:color w:val="000000"/>
        </w:rPr>
        <w:t>),</w:t>
      </w:r>
      <w:r>
        <w:rPr>
          <w:rStyle w:val="Teksttreci2"/>
          <w:b/>
          <w:bCs/>
          <w:color w:val="000000"/>
        </w:rPr>
        <w:t xml:space="preserve"> która gramatycznie utrwaliła rezultaty procesu kształtowania hipotaksy sięgającego swymi początkami głębokiej przeszłości</w:t>
      </w:r>
      <w:r>
        <w:rPr>
          <w:rStyle w:val="Teksttreci2"/>
          <w:b/>
          <w:bCs/>
          <w:color w:val="000000"/>
          <w:vertAlign w:val="superscript"/>
        </w:rPr>
        <w:footnoteReference w:id="89"/>
      </w:r>
      <w:r>
        <w:rPr>
          <w:rStyle w:val="Teksttreci2"/>
          <w:b/>
          <w:bCs/>
          <w:color w:val="000000"/>
        </w:rPr>
        <w:t xml:space="preserve"> a zakończonego już w epoce piśmiennictwa.</w:t>
      </w:r>
    </w:p>
    <w:p w:rsidR="00227D90" w:rsidRDefault="00227D90">
      <w:pPr>
        <w:pStyle w:val="Teksttreci21"/>
        <w:shd w:val="clear" w:color="auto" w:fill="auto"/>
        <w:spacing w:before="0" w:line="318" w:lineRule="exact"/>
        <w:ind w:firstLine="440"/>
        <w:sectPr w:rsidR="00227D90">
          <w:headerReference w:type="even" r:id="rId34"/>
          <w:headerReference w:type="default" r:id="rId35"/>
          <w:headerReference w:type="first" r:id="rId36"/>
          <w:pgSz w:w="11900" w:h="16840"/>
          <w:pgMar w:top="1452" w:right="1714" w:bottom="1383" w:left="1173" w:header="0" w:footer="3" w:gutter="0"/>
          <w:pgNumType w:start="209"/>
          <w:cols w:space="708"/>
          <w:noEndnote/>
          <w:titlePg/>
          <w:docGrid w:linePitch="360"/>
        </w:sectPr>
      </w:pPr>
      <w:r>
        <w:rPr>
          <w:rStyle w:val="Teksttreci2"/>
          <w:b/>
          <w:bCs/>
          <w:color w:val="000000"/>
        </w:rPr>
        <w:t>Zabytki łużyckie stanowią pod tym względem obraz bardzo urozmaicony i nie</w:t>
      </w:r>
      <w:r>
        <w:rPr>
          <w:rStyle w:val="Teksttreci2"/>
          <w:b/>
          <w:bCs/>
          <w:color w:val="000000"/>
        </w:rPr>
        <w:softHyphen/>
        <w:t xml:space="preserve">jednolity, często trudny do zinterpretowania. Tak więc na przykład w najstarszych zabytkach obu języków wyrazy względne występują jeszcze bez partykuły </w:t>
      </w:r>
      <w:r>
        <w:rPr>
          <w:rStyle w:val="Teksttreci2"/>
          <w:b/>
          <w:bCs/>
          <w:color w:val="000000"/>
          <w:lang w:val="cs-CZ" w:eastAsia="cs-CZ"/>
        </w:rPr>
        <w:t>Ž</w:t>
      </w:r>
      <w:r>
        <w:rPr>
          <w:rStyle w:val="Teksttreci2"/>
          <w:b/>
          <w:bCs/>
          <w:color w:val="000000"/>
          <w:vertAlign w:val="superscript"/>
          <w:lang w:val="cs-CZ" w:eastAsia="cs-CZ"/>
        </w:rPr>
        <w:footnoteReference w:id="90"/>
      </w:r>
      <w:r>
        <w:rPr>
          <w:rStyle w:val="Teksttreci2"/>
          <w:b/>
          <w:bCs/>
          <w:color w:val="000000"/>
          <w:lang w:val="cs-CZ" w:eastAsia="cs-CZ"/>
        </w:rPr>
        <w:t xml:space="preserve">: </w:t>
      </w:r>
    </w:p>
    <w:p w:rsidR="00227D90" w:rsidRPr="00C12F6E" w:rsidRDefault="00227D90">
      <w:pPr>
        <w:pStyle w:val="Teksttreci21"/>
        <w:shd w:val="clear" w:color="auto" w:fill="auto"/>
        <w:spacing w:before="0" w:line="318" w:lineRule="exact"/>
        <w:ind w:firstLine="440"/>
        <w:rPr>
          <w:lang w:val="cs-CZ"/>
        </w:rPr>
      </w:pPr>
      <w:r>
        <w:rPr>
          <w:rStyle w:val="Teksttreci2"/>
          <w:b/>
          <w:bCs/>
          <w:color w:val="000000"/>
        </w:rPr>
        <w:lastRenderedPageBreak/>
        <w:t xml:space="preserve">w „Przysiędze mieszczan Budziszyna” — </w:t>
      </w:r>
      <w:r>
        <w:rPr>
          <w:rStyle w:val="Teksttreci2Kursywa"/>
          <w:b/>
          <w:bCs/>
          <w:color w:val="000000"/>
        </w:rPr>
        <w:t>KOTARĘ,</w:t>
      </w:r>
      <w:r>
        <w:rPr>
          <w:rStyle w:val="Teksttreci2"/>
          <w:b/>
          <w:bCs/>
          <w:color w:val="000000"/>
        </w:rPr>
        <w:t xml:space="preserve"> w „Przysiędze mieszczan Luboraza” — </w:t>
      </w:r>
      <w:r>
        <w:rPr>
          <w:rStyle w:val="Teksttreci2Kursywa"/>
          <w:b/>
          <w:bCs/>
          <w:color w:val="000000"/>
        </w:rPr>
        <w:t>KOTHERE</w:t>
      </w:r>
      <w:r>
        <w:rPr>
          <w:rStyle w:val="Teksttreci2"/>
          <w:b/>
          <w:bCs/>
          <w:color w:val="000000"/>
        </w:rPr>
        <w:t xml:space="preserve">, w dolnołużyckim „Nowym Testamencie” Jakubicy — tylko </w:t>
      </w:r>
      <w:r>
        <w:rPr>
          <w:rStyle w:val="Teksttreci2Kursywa"/>
          <w:b/>
          <w:bCs/>
          <w:color w:val="000000"/>
        </w:rPr>
        <w:t>KOTORY</w:t>
      </w:r>
      <w:r>
        <w:rPr>
          <w:rStyle w:val="Teksttreci2"/>
          <w:b/>
          <w:bCs/>
          <w:color w:val="000000"/>
        </w:rPr>
        <w:t xml:space="preserve"> (72 razy), w „Katechizmie” i «Psałterzu” </w:t>
      </w:r>
      <w:r>
        <w:rPr>
          <w:rStyle w:val="Teksttreci2"/>
          <w:b/>
          <w:bCs/>
          <w:color w:val="000000"/>
          <w:lang w:val="de-DE" w:eastAsia="de-DE"/>
        </w:rPr>
        <w:t>(Niedersorbisches Ge</w:t>
      </w:r>
      <w:r>
        <w:rPr>
          <w:rStyle w:val="Teksttreci2"/>
          <w:b/>
          <w:bCs/>
          <w:color w:val="000000"/>
          <w:lang w:val="de-DE" w:eastAsia="de-DE"/>
        </w:rPr>
        <w:softHyphen/>
        <w:t xml:space="preserve">sangbuch und Katechismus) </w:t>
      </w:r>
      <w:r>
        <w:rPr>
          <w:rStyle w:val="Teksttreci2"/>
          <w:b/>
          <w:bCs/>
          <w:color w:val="000000"/>
        </w:rPr>
        <w:t xml:space="preserve">A. Moliera — </w:t>
      </w:r>
      <w:r>
        <w:rPr>
          <w:rStyle w:val="Teksttreci2Kursywa"/>
          <w:b/>
          <w:bCs/>
          <w:color w:val="000000"/>
          <w:lang w:val="cs-CZ" w:eastAsia="cs-CZ"/>
        </w:rPr>
        <w:t>KNEŽ</w:t>
      </w:r>
      <w:r>
        <w:rPr>
          <w:rStyle w:val="Teksttreci2"/>
          <w:b/>
          <w:bCs/>
          <w:color w:val="000000"/>
          <w:lang w:val="cs-CZ" w:eastAsia="cs-CZ"/>
        </w:rPr>
        <w:t xml:space="preserve"> </w:t>
      </w:r>
      <w:r>
        <w:rPr>
          <w:rStyle w:val="Teksttreci2"/>
          <w:b/>
          <w:bCs/>
          <w:color w:val="000000"/>
        </w:rPr>
        <w:t xml:space="preserve">i </w:t>
      </w:r>
      <w:r>
        <w:rPr>
          <w:rStyle w:val="Teksttreci2Kursywa"/>
          <w:b/>
          <w:bCs/>
          <w:color w:val="000000"/>
          <w:lang w:val="cs-CZ" w:eastAsia="cs-CZ"/>
        </w:rPr>
        <w:t>KENOŽ</w:t>
      </w:r>
      <w:r>
        <w:rPr>
          <w:rStyle w:val="Teksttreci2"/>
          <w:b/>
          <w:bCs/>
          <w:color w:val="000000"/>
          <w:lang w:val="cs-CZ" w:eastAsia="cs-CZ"/>
        </w:rPr>
        <w:t xml:space="preserve"> </w:t>
      </w:r>
      <w:r>
        <w:rPr>
          <w:rStyle w:val="Teksttreci2"/>
          <w:b/>
          <w:bCs/>
          <w:color w:val="000000"/>
        </w:rPr>
        <w:t xml:space="preserve">obok </w:t>
      </w:r>
      <w:r>
        <w:rPr>
          <w:rStyle w:val="Teksttreci2Kursywa"/>
          <w:b/>
          <w:bCs/>
          <w:color w:val="000000"/>
        </w:rPr>
        <w:t xml:space="preserve">KUTTA RA </w:t>
      </w:r>
      <w:r>
        <w:rPr>
          <w:rStyle w:val="Teksttreci2"/>
          <w:b/>
          <w:bCs/>
          <w:color w:val="000000"/>
        </w:rPr>
        <w:t xml:space="preserve">(bez </w:t>
      </w:r>
      <w:r>
        <w:rPr>
          <w:rStyle w:val="Teksttreci2"/>
          <w:b/>
          <w:bCs/>
          <w:color w:val="000000"/>
          <w:lang w:val="cs-CZ" w:eastAsia="cs-CZ"/>
        </w:rPr>
        <w:t xml:space="preserve">Ž). </w:t>
      </w:r>
      <w:r w:rsidRPr="00C12F6E">
        <w:rPr>
          <w:rStyle w:val="Teksttreci2"/>
          <w:b/>
          <w:bCs/>
          <w:color w:val="000000"/>
          <w:lang w:val="cs-CZ"/>
        </w:rPr>
        <w:t xml:space="preserve">Por.: </w:t>
      </w:r>
      <w:r w:rsidRPr="00C12F6E">
        <w:rPr>
          <w:rStyle w:val="Teksttreci2Kursywa"/>
          <w:b/>
          <w:bCs/>
          <w:color w:val="000000"/>
          <w:lang w:val="cs-CZ"/>
        </w:rPr>
        <w:t xml:space="preserve">Krystussa chwalimij, </w:t>
      </w:r>
      <w:r w:rsidRPr="00C12F6E">
        <w:rPr>
          <w:rStyle w:val="Teksttreci2Kursywa1"/>
          <w:b/>
          <w:bCs/>
          <w:color w:val="000000"/>
          <w:lang w:val="cs-CZ"/>
        </w:rPr>
        <w:t>kensch</w:t>
      </w:r>
      <w:r w:rsidRPr="00C12F6E">
        <w:rPr>
          <w:rStyle w:val="Teksttreci2Kursywa"/>
          <w:b/>
          <w:bCs/>
          <w:color w:val="000000"/>
          <w:lang w:val="cs-CZ"/>
        </w:rPr>
        <w:t xml:space="preserve"> io naroschon woth Knnjsni</w:t>
      </w:r>
      <w:r w:rsidRPr="00C12F6E">
        <w:rPr>
          <w:rStyle w:val="Teksttreci2"/>
          <w:b/>
          <w:bCs/>
          <w:color w:val="000000"/>
          <w:lang w:val="cs-CZ"/>
        </w:rPr>
        <w:t xml:space="preserve"> (Moll., G. 49) ale: </w:t>
      </w:r>
      <w:r>
        <w:rPr>
          <w:rStyle w:val="Teksttreci2Kursywa"/>
          <w:b/>
          <w:bCs/>
          <w:color w:val="000000"/>
          <w:lang w:val="de-DE" w:eastAsia="de-DE"/>
        </w:rPr>
        <w:t xml:space="preserve">Knijs Bog Nebessky muß </w:t>
      </w:r>
      <w:r w:rsidRPr="00C12F6E">
        <w:rPr>
          <w:rStyle w:val="Teksttreci2Kursywa"/>
          <w:b/>
          <w:bCs/>
          <w:color w:val="000000"/>
          <w:lang w:val="cs-CZ"/>
        </w:rPr>
        <w:t xml:space="preserve">schognuj </w:t>
      </w:r>
      <w:r>
        <w:rPr>
          <w:rStyle w:val="Teksttreci2Kursywa"/>
          <w:b/>
          <w:bCs/>
          <w:color w:val="000000"/>
          <w:lang w:val="de-DE" w:eastAsia="de-DE"/>
        </w:rPr>
        <w:t xml:space="preserve">nass </w:t>
      </w:r>
      <w:r w:rsidRPr="00C12F6E">
        <w:rPr>
          <w:rStyle w:val="Teksttreci2Kursywa"/>
          <w:b/>
          <w:bCs/>
          <w:color w:val="000000"/>
          <w:lang w:val="cs-CZ" w:eastAsia="en-US"/>
        </w:rPr>
        <w:t xml:space="preserve">a the </w:t>
      </w:r>
      <w:r w:rsidRPr="00C12F6E">
        <w:rPr>
          <w:rStyle w:val="Teksttreci2Kursywa"/>
          <w:b/>
          <w:bCs/>
          <w:color w:val="000000"/>
          <w:lang w:val="cs-CZ"/>
        </w:rPr>
        <w:t xml:space="preserve">twoje Darij, kottare mij wottwoyeie schmilnetje </w:t>
      </w:r>
      <w:r>
        <w:rPr>
          <w:rStyle w:val="Teksttreci2Kursywa"/>
          <w:b/>
          <w:bCs/>
          <w:color w:val="000000"/>
          <w:lang w:val="cs-CZ" w:eastAsia="cs-CZ"/>
        </w:rPr>
        <w:t xml:space="preserve">dobroty </w:t>
      </w:r>
      <w:r w:rsidRPr="00C12F6E">
        <w:rPr>
          <w:rStyle w:val="Teksttreci2Kursywa"/>
          <w:b/>
          <w:bCs/>
          <w:color w:val="000000"/>
          <w:lang w:val="cs-CZ"/>
        </w:rPr>
        <w:t>beromy</w:t>
      </w:r>
      <w:r w:rsidRPr="00C12F6E">
        <w:rPr>
          <w:rStyle w:val="Teksttreci2"/>
          <w:b/>
          <w:bCs/>
          <w:color w:val="000000"/>
          <w:lang w:val="cs-CZ"/>
        </w:rPr>
        <w:t xml:space="preserve"> (Moll., K. 296).</w:t>
      </w:r>
    </w:p>
    <w:p w:rsidR="00227D90" w:rsidRDefault="00227D90">
      <w:pPr>
        <w:pStyle w:val="Teksttreci70"/>
        <w:shd w:val="clear" w:color="auto" w:fill="auto"/>
        <w:spacing w:before="0" w:after="0" w:line="318" w:lineRule="exact"/>
        <w:ind w:firstLine="420"/>
        <w:jc w:val="both"/>
      </w:pPr>
      <w:r>
        <w:rPr>
          <w:rStyle w:val="Teksttreci7Bezkursywy"/>
          <w:b/>
          <w:bCs/>
          <w:i w:val="0"/>
          <w:iCs w:val="0"/>
          <w:color w:val="000000"/>
        </w:rPr>
        <w:t xml:space="preserve">W górnołużyckim „Katechizmie Warichiusza” (1597) zawsze występuje </w:t>
      </w:r>
      <w:r>
        <w:rPr>
          <w:rStyle w:val="Teksttreci7"/>
          <w:b/>
          <w:bCs/>
          <w:i/>
          <w:iCs/>
          <w:color w:val="000000"/>
        </w:rPr>
        <w:t>KI</w:t>
      </w:r>
      <w:r>
        <w:rPr>
          <w:rStyle w:val="Teksttreci7"/>
          <w:b/>
          <w:bCs/>
          <w:i/>
          <w:iCs/>
          <w:color w:val="000000"/>
          <w:lang w:val="cs-CZ" w:eastAsia="cs-CZ"/>
        </w:rPr>
        <w:t>Ž</w:t>
      </w:r>
      <w:r>
        <w:rPr>
          <w:rStyle w:val="Teksttreci7Bezkursywy"/>
          <w:b/>
          <w:bCs/>
          <w:i w:val="0"/>
          <w:iCs w:val="0"/>
          <w:color w:val="000000"/>
        </w:rPr>
        <w:t xml:space="preserve"> — jednocześnie spotyka się </w:t>
      </w:r>
      <w:r>
        <w:rPr>
          <w:rStyle w:val="Teksttreci7"/>
          <w:b/>
          <w:bCs/>
          <w:i/>
          <w:iCs/>
          <w:color w:val="000000"/>
        </w:rPr>
        <w:t>KOTRY</w:t>
      </w:r>
      <w:r>
        <w:rPr>
          <w:rStyle w:val="Teksttreci7Bezkursywy"/>
          <w:b/>
          <w:bCs/>
          <w:i w:val="0"/>
          <w:iCs w:val="0"/>
          <w:color w:val="000000"/>
        </w:rPr>
        <w:t xml:space="preserve"> oraz </w:t>
      </w:r>
      <w:r>
        <w:rPr>
          <w:rStyle w:val="Teksttreci7"/>
          <w:b/>
          <w:bCs/>
          <w:i/>
          <w:iCs/>
          <w:color w:val="000000"/>
          <w:lang w:val="cs-CZ" w:eastAsia="cs-CZ"/>
        </w:rPr>
        <w:t>KOTRYŽ (KOTRAŽ, KOTREŽ).</w:t>
      </w:r>
      <w:r>
        <w:rPr>
          <w:rStyle w:val="Teksttreci7Bezkursywy"/>
          <w:b/>
          <w:bCs/>
          <w:i w:val="0"/>
          <w:iCs w:val="0"/>
          <w:color w:val="000000"/>
          <w:lang w:val="cs-CZ" w:eastAsia="cs-CZ"/>
        </w:rPr>
        <w:t xml:space="preserve"> </w:t>
      </w:r>
      <w:r w:rsidRPr="00C12F6E">
        <w:rPr>
          <w:rStyle w:val="Teksttreci7Bezkursywy"/>
          <w:b/>
          <w:bCs/>
          <w:i w:val="0"/>
          <w:iCs w:val="0"/>
          <w:color w:val="000000"/>
          <w:lang w:val="cs-CZ"/>
        </w:rPr>
        <w:t xml:space="preserve">Por.: </w:t>
      </w:r>
      <w:r w:rsidRPr="00C12F6E">
        <w:rPr>
          <w:rStyle w:val="Teksttreci7"/>
          <w:b/>
          <w:bCs/>
          <w:i/>
          <w:iCs/>
          <w:color w:val="000000"/>
          <w:lang w:val="cs-CZ"/>
        </w:rPr>
        <w:t xml:space="preserve">to ie moie cʒilo, kotre sa </w:t>
      </w:r>
      <w:r w:rsidRPr="00C12F6E">
        <w:rPr>
          <w:rStyle w:val="Teksttreci7"/>
          <w:b/>
          <w:bCs/>
          <w:i/>
          <w:iCs/>
          <w:color w:val="000000"/>
          <w:lang w:val="cs-CZ" w:eastAsia="en-US"/>
        </w:rPr>
        <w:t xml:space="preserve">was date </w:t>
      </w:r>
      <w:r w:rsidRPr="00C12F6E">
        <w:rPr>
          <w:rStyle w:val="Teksttreci7"/>
          <w:b/>
          <w:bCs/>
          <w:i/>
          <w:iCs/>
          <w:color w:val="000000"/>
          <w:lang w:val="cs-CZ"/>
        </w:rPr>
        <w:t>budzę</w:t>
      </w:r>
      <w:r w:rsidRPr="00C12F6E">
        <w:rPr>
          <w:rStyle w:val="Teksttreci7Bezkursywy"/>
          <w:b/>
          <w:bCs/>
          <w:i w:val="0"/>
          <w:iCs w:val="0"/>
          <w:color w:val="000000"/>
          <w:lang w:val="cs-CZ"/>
        </w:rPr>
        <w:t xml:space="preserve"> (75); </w:t>
      </w:r>
      <w:r w:rsidRPr="00C12F6E">
        <w:rPr>
          <w:rStyle w:val="Teksttreci7"/>
          <w:b/>
          <w:bCs/>
          <w:i/>
          <w:iCs/>
          <w:color w:val="000000"/>
          <w:lang w:val="cs-CZ" w:eastAsia="en-US"/>
        </w:rPr>
        <w:t xml:space="preserve">To so </w:t>
      </w:r>
      <w:r w:rsidRPr="00C12F6E">
        <w:rPr>
          <w:rStyle w:val="Teksttreci7"/>
          <w:b/>
          <w:bCs/>
          <w:i/>
          <w:iCs/>
          <w:color w:val="000000"/>
          <w:lang w:val="cs-CZ"/>
        </w:rPr>
        <w:t xml:space="preserve">tak </w:t>
      </w:r>
      <w:r>
        <w:rPr>
          <w:rStyle w:val="Teksttreci7"/>
          <w:b/>
          <w:bCs/>
          <w:i/>
          <w:iCs/>
          <w:color w:val="000000"/>
          <w:lang w:val="cs-CZ" w:eastAsia="cs-CZ"/>
        </w:rPr>
        <w:t>stane</w:t>
      </w:r>
      <w:r w:rsidRPr="00C12F6E">
        <w:rPr>
          <w:rStyle w:val="Teksttreci7"/>
          <w:b/>
          <w:bCs/>
          <w:i/>
          <w:iCs/>
          <w:color w:val="000000"/>
          <w:lang w:val="cs-CZ"/>
        </w:rPr>
        <w:t xml:space="preserve">, kdisch Boh schitku siu radu a woalu slewi a hindruie, </w:t>
      </w:r>
      <w:r w:rsidRPr="00C12F6E">
        <w:rPr>
          <w:rStyle w:val="Teksttreci7Odstpy3pt"/>
          <w:b/>
          <w:bCs/>
          <w:i/>
          <w:iCs/>
          <w:color w:val="000000"/>
          <w:lang w:val="cs-CZ"/>
        </w:rPr>
        <w:t>kotrasch</w:t>
      </w:r>
      <w:r w:rsidRPr="00C12F6E">
        <w:rPr>
          <w:rStyle w:val="Teksttreci7"/>
          <w:b/>
          <w:bCs/>
          <w:i/>
          <w:iCs/>
          <w:color w:val="000000"/>
          <w:lang w:val="cs-CZ"/>
        </w:rPr>
        <w:t xml:space="preserve"> nam teho mena Bohscheho wosswaczicz...</w:t>
      </w:r>
      <w:r w:rsidRPr="00C12F6E">
        <w:rPr>
          <w:rStyle w:val="Teksttreci7Bezkursywy"/>
          <w:b/>
          <w:bCs/>
          <w:i w:val="0"/>
          <w:iCs w:val="0"/>
          <w:color w:val="000000"/>
          <w:lang w:val="cs-CZ"/>
        </w:rPr>
        <w:t xml:space="preserve"> </w:t>
      </w:r>
      <w:r>
        <w:rPr>
          <w:rStyle w:val="Teksttreci7Bezkursywy"/>
          <w:b/>
          <w:bCs/>
          <w:i w:val="0"/>
          <w:iCs w:val="0"/>
          <w:color w:val="000000"/>
        </w:rPr>
        <w:t>(87).</w:t>
      </w:r>
    </w:p>
    <w:p w:rsidR="00227D90" w:rsidRDefault="00227D90">
      <w:pPr>
        <w:pStyle w:val="Teksttreci21"/>
        <w:shd w:val="clear" w:color="auto" w:fill="auto"/>
        <w:spacing w:before="0" w:line="318" w:lineRule="exact"/>
        <w:ind w:firstLine="420"/>
      </w:pPr>
      <w:r>
        <w:rPr>
          <w:rStyle w:val="Teksttreci2"/>
          <w:b/>
          <w:bCs/>
          <w:color w:val="000000"/>
        </w:rPr>
        <w:t xml:space="preserve">Ale w kopii tego samego zabytku oznaczonej literą </w:t>
      </w:r>
      <w:r>
        <w:rPr>
          <w:rStyle w:val="Teksttreci2"/>
          <w:b/>
          <w:bCs/>
          <w:color w:val="000000"/>
          <w:lang w:val="ru-RU" w:eastAsia="ru-RU"/>
        </w:rPr>
        <w:t xml:space="preserve">В </w:t>
      </w:r>
      <w:r>
        <w:rPr>
          <w:rStyle w:val="Teksttreci2"/>
          <w:b/>
          <w:bCs/>
          <w:color w:val="000000"/>
        </w:rPr>
        <w:t xml:space="preserve">(1693) znajdujemy </w:t>
      </w:r>
      <w:r>
        <w:rPr>
          <w:rStyle w:val="Teksttreci2Kursywa"/>
          <w:b/>
          <w:bCs/>
          <w:color w:val="000000"/>
        </w:rPr>
        <w:t>KOTRY (KOTRA, KOTRE)</w:t>
      </w:r>
      <w:r>
        <w:rPr>
          <w:rStyle w:val="Teksttreci2"/>
          <w:b/>
          <w:bCs/>
          <w:color w:val="000000"/>
        </w:rPr>
        <w:t xml:space="preserve"> zawsze z </w:t>
      </w:r>
      <w:r>
        <w:rPr>
          <w:rStyle w:val="Teksttreci2"/>
          <w:b/>
          <w:bCs/>
          <w:color w:val="000000"/>
          <w:lang w:val="cs-CZ" w:eastAsia="cs-CZ"/>
        </w:rPr>
        <w:t>Ž.</w:t>
      </w:r>
    </w:p>
    <w:p w:rsidR="00227D90" w:rsidRDefault="00227D90">
      <w:pPr>
        <w:pStyle w:val="Teksttreci21"/>
        <w:shd w:val="clear" w:color="auto" w:fill="auto"/>
        <w:spacing w:before="0" w:line="318" w:lineRule="exact"/>
        <w:ind w:firstLine="420"/>
      </w:pPr>
      <w:r>
        <w:rPr>
          <w:rStyle w:val="Teksttreci2"/>
          <w:b/>
          <w:bCs/>
          <w:color w:val="000000"/>
        </w:rPr>
        <w:t xml:space="preserve">W dolnołużyckim „Psałterzu </w:t>
      </w:r>
      <w:r>
        <w:rPr>
          <w:rStyle w:val="Teksttreci2"/>
          <w:b/>
          <w:bCs/>
          <w:color w:val="000000"/>
          <w:lang w:val="de-DE" w:eastAsia="de-DE"/>
        </w:rPr>
        <w:t xml:space="preserve">Wolfenbüttelskim” </w:t>
      </w:r>
      <w:r>
        <w:rPr>
          <w:rStyle w:val="Teksttreci2"/>
          <w:b/>
          <w:bCs/>
          <w:color w:val="000000"/>
        </w:rPr>
        <w:t xml:space="preserve">wyraz łączący występuje najczęściej jeszcze bez </w:t>
      </w:r>
      <w:r>
        <w:rPr>
          <w:rStyle w:val="Teksttreci2"/>
          <w:b/>
          <w:bCs/>
          <w:color w:val="000000"/>
          <w:lang w:val="cs-CZ" w:eastAsia="cs-CZ"/>
        </w:rPr>
        <w:t xml:space="preserve">Ž </w:t>
      </w:r>
      <w:r>
        <w:rPr>
          <w:rStyle w:val="Teksttreci2"/>
          <w:b/>
          <w:bCs/>
          <w:color w:val="000000"/>
        </w:rPr>
        <w:t xml:space="preserve">(por.: </w:t>
      </w:r>
      <w:r>
        <w:rPr>
          <w:rStyle w:val="Teksttreci2Kursywa"/>
          <w:b/>
          <w:bCs/>
          <w:color w:val="000000"/>
        </w:rPr>
        <w:t xml:space="preserve">a jo do teje </w:t>
      </w:r>
      <w:r>
        <w:rPr>
          <w:rStyle w:val="Teksttreci2Kursywa"/>
          <w:b/>
          <w:bCs/>
          <w:color w:val="000000"/>
          <w:lang w:val="cs-CZ" w:eastAsia="cs-CZ"/>
        </w:rPr>
        <w:t xml:space="preserve">jamu </w:t>
      </w:r>
      <w:r>
        <w:rPr>
          <w:rStyle w:val="Teksttreci2Kursywa"/>
          <w:b/>
          <w:bCs/>
          <w:color w:val="000000"/>
        </w:rPr>
        <w:t xml:space="preserve">panul, </w:t>
      </w:r>
      <w:r>
        <w:rPr>
          <w:rStyle w:val="Teksttreci2Kursywa1"/>
          <w:b/>
          <w:bCs/>
          <w:color w:val="000000"/>
          <w:lang w:val="cs-CZ" w:eastAsia="cs-CZ"/>
        </w:rPr>
        <w:t>kotaru</w:t>
      </w:r>
      <w:r>
        <w:rPr>
          <w:rStyle w:val="Teksttreci2Kursywa"/>
          <w:b/>
          <w:bCs/>
          <w:color w:val="000000"/>
          <w:lang w:val="cs-CZ" w:eastAsia="cs-CZ"/>
        </w:rPr>
        <w:t xml:space="preserve"> </w:t>
      </w:r>
      <w:r>
        <w:rPr>
          <w:rStyle w:val="Teksttreci2Kursywa"/>
          <w:b/>
          <w:bCs/>
          <w:color w:val="000000"/>
          <w:lang w:val="de-DE" w:eastAsia="de-DE"/>
        </w:rPr>
        <w:t xml:space="preserve">wohn </w:t>
      </w:r>
      <w:r>
        <w:rPr>
          <w:rStyle w:val="Teksttreci2Kursywa"/>
          <w:b/>
          <w:bCs/>
          <w:color w:val="000000"/>
        </w:rPr>
        <w:t>jo hutzinihl</w:t>
      </w:r>
      <w:r>
        <w:rPr>
          <w:rStyle w:val="Teksttreci2"/>
          <w:b/>
          <w:bCs/>
          <w:color w:val="000000"/>
        </w:rPr>
        <w:t xml:space="preserve"> (6), choć również tu można już znaleźć konstrukcje z </w:t>
      </w:r>
      <w:r>
        <w:rPr>
          <w:rStyle w:val="Teksttreci2Kursywa"/>
          <w:b/>
          <w:bCs/>
          <w:color w:val="000000"/>
          <w:lang w:val="cs-CZ" w:eastAsia="cs-CZ"/>
        </w:rPr>
        <w:t>KOTARYŽ</w:t>
      </w:r>
      <w:r>
        <w:rPr>
          <w:rStyle w:val="Teksttreci2"/>
          <w:b/>
          <w:bCs/>
          <w:color w:val="000000"/>
          <w:lang w:val="cs-CZ" w:eastAsia="cs-CZ"/>
        </w:rPr>
        <w:t xml:space="preserve"> </w:t>
      </w:r>
      <w:r>
        <w:rPr>
          <w:rStyle w:val="Teksttreci2"/>
          <w:b/>
          <w:bCs/>
          <w:color w:val="000000"/>
        </w:rPr>
        <w:t xml:space="preserve">i pod.: </w:t>
      </w:r>
      <w:r>
        <w:rPr>
          <w:rStyle w:val="Teksttreci2Kursywa"/>
          <w:b/>
          <w:bCs/>
          <w:color w:val="000000"/>
        </w:rPr>
        <w:t xml:space="preserve">Blohshko tomu, </w:t>
      </w:r>
      <w:r>
        <w:rPr>
          <w:rStyle w:val="Teksttreci2Kursywa1"/>
          <w:b/>
          <w:bCs/>
          <w:color w:val="000000"/>
        </w:rPr>
        <w:t xml:space="preserve">kotarihsch </w:t>
      </w:r>
      <w:r>
        <w:rPr>
          <w:rStyle w:val="Teksttreci2Kursywa1"/>
          <w:b/>
          <w:bCs/>
          <w:color w:val="000000"/>
          <w:lang w:val="cs-CZ" w:eastAsia="cs-CZ"/>
        </w:rPr>
        <w:t>něchoyshy</w:t>
      </w:r>
      <w:r>
        <w:rPr>
          <w:rStyle w:val="Teksttreci2Kursywa"/>
          <w:b/>
          <w:bCs/>
          <w:color w:val="000000"/>
          <w:lang w:val="cs-CZ" w:eastAsia="cs-CZ"/>
        </w:rPr>
        <w:t xml:space="preserve"> </w:t>
      </w:r>
      <w:r>
        <w:rPr>
          <w:rStyle w:val="Teksttreci2Kursywa"/>
          <w:b/>
          <w:bCs/>
          <w:color w:val="000000"/>
        </w:rPr>
        <w:t xml:space="preserve">tom rashenii </w:t>
      </w:r>
      <w:r>
        <w:rPr>
          <w:rStyle w:val="Teksttreci2Kursywa"/>
          <w:b/>
          <w:bCs/>
          <w:color w:val="000000"/>
          <w:lang w:val="cs-CZ" w:eastAsia="cs-CZ"/>
        </w:rPr>
        <w:t xml:space="preserve">tich </w:t>
      </w:r>
      <w:r>
        <w:rPr>
          <w:rStyle w:val="Teksttreci2Kursywa"/>
          <w:b/>
          <w:bCs/>
          <w:color w:val="000000"/>
        </w:rPr>
        <w:t>slossnich</w:t>
      </w:r>
      <w:r>
        <w:rPr>
          <w:rStyle w:val="Teksttreci2"/>
          <w:b/>
          <w:bCs/>
          <w:color w:val="000000"/>
        </w:rPr>
        <w:t xml:space="preserve"> (1).</w:t>
      </w:r>
    </w:p>
    <w:p w:rsidR="00227D90" w:rsidRDefault="00227D90">
      <w:pPr>
        <w:pStyle w:val="Teksttreci21"/>
        <w:shd w:val="clear" w:color="auto" w:fill="auto"/>
        <w:spacing w:before="0" w:line="318" w:lineRule="exact"/>
        <w:ind w:firstLine="420"/>
      </w:pPr>
      <w:r>
        <w:rPr>
          <w:rStyle w:val="Teksttreci2"/>
          <w:b/>
          <w:bCs/>
          <w:color w:val="000000"/>
        </w:rPr>
        <w:t xml:space="preserve">W górnołuźyckiej „Agendzie” (1696) znajdujemy zaledwie kilka przykładów konstrukcji z </w:t>
      </w:r>
      <w:r>
        <w:rPr>
          <w:rStyle w:val="Teksttreci2Kursywa"/>
          <w:b/>
          <w:bCs/>
          <w:color w:val="000000"/>
        </w:rPr>
        <w:t>KOTR Y</w:t>
      </w:r>
      <w:r>
        <w:rPr>
          <w:rStyle w:val="Teksttreci2"/>
          <w:b/>
          <w:bCs/>
          <w:color w:val="000000"/>
        </w:rPr>
        <w:t xml:space="preserve"> bez </w:t>
      </w:r>
      <w:r>
        <w:rPr>
          <w:rStyle w:val="Teksttreci2"/>
          <w:b/>
          <w:bCs/>
          <w:color w:val="000000"/>
          <w:lang w:val="cs-CZ" w:eastAsia="cs-CZ"/>
        </w:rPr>
        <w:t xml:space="preserve">Ž. </w:t>
      </w:r>
      <w:r>
        <w:rPr>
          <w:rStyle w:val="Teksttreci2"/>
          <w:b/>
          <w:bCs/>
          <w:color w:val="000000"/>
        </w:rPr>
        <w:t xml:space="preserve">Por.: </w:t>
      </w:r>
      <w:r>
        <w:rPr>
          <w:rStyle w:val="Teksttreci2Kursywa"/>
          <w:b/>
          <w:bCs/>
          <w:color w:val="000000"/>
        </w:rPr>
        <w:t xml:space="preserve">Nech wobsanknu radu, ale </w:t>
      </w:r>
      <w:r>
        <w:rPr>
          <w:rStyle w:val="Teksttreci2Kursywa"/>
          <w:b/>
          <w:bCs/>
          <w:color w:val="000000"/>
          <w:lang w:val="ru-RU" w:eastAsia="ru-RU"/>
        </w:rPr>
        <w:t xml:space="preserve">к </w:t>
      </w:r>
      <w:r>
        <w:rPr>
          <w:rStyle w:val="Teksttreci2Kursywa"/>
          <w:b/>
          <w:bCs/>
          <w:color w:val="000000"/>
        </w:rPr>
        <w:t xml:space="preserve">o t r a </w:t>
      </w:r>
      <w:r>
        <w:rPr>
          <w:rStyle w:val="Teksttreci2Kursywa"/>
          <w:b/>
          <w:bCs/>
          <w:color w:val="000000"/>
          <w:lang w:val="de-DE" w:eastAsia="de-DE"/>
        </w:rPr>
        <w:t xml:space="preserve">ßoby </w:t>
      </w:r>
      <w:r>
        <w:rPr>
          <w:rStyle w:val="Teksttreci2Kursywa"/>
          <w:b/>
          <w:bCs/>
          <w:color w:val="000000"/>
          <w:lang w:val="cs-CZ" w:eastAsia="cs-CZ"/>
        </w:rPr>
        <w:t>nérad</w:t>
      </w:r>
      <w:r>
        <w:rPr>
          <w:rStyle w:val="Teksttreci7"/>
          <w:b/>
          <w:bCs/>
          <w:color w:val="000000"/>
        </w:rPr>
        <w:t>ʒ</w:t>
      </w:r>
      <w:r>
        <w:rPr>
          <w:rStyle w:val="Teksttreci2Kursywa"/>
          <w:b/>
          <w:bCs/>
          <w:color w:val="000000"/>
          <w:lang w:val="cs-CZ" w:eastAsia="cs-CZ"/>
        </w:rPr>
        <w:t xml:space="preserve">ila, </w:t>
      </w:r>
      <w:r>
        <w:rPr>
          <w:rStyle w:val="Teksttreci2Kursywa"/>
          <w:b/>
          <w:bCs/>
          <w:color w:val="000000"/>
        </w:rPr>
        <w:t>rosbi te lowe twojich Nćpschjacʒelow</w:t>
      </w:r>
      <w:r>
        <w:rPr>
          <w:rStyle w:val="Teksttreci2"/>
          <w:b/>
          <w:bCs/>
          <w:color w:val="000000"/>
        </w:rPr>
        <w:t xml:space="preserve"> (31).</w:t>
      </w:r>
    </w:p>
    <w:p w:rsidR="00227D90" w:rsidRDefault="00227D90">
      <w:pPr>
        <w:pStyle w:val="Teksttreci21"/>
        <w:shd w:val="clear" w:color="auto" w:fill="auto"/>
        <w:spacing w:before="0" w:line="318" w:lineRule="exact"/>
        <w:ind w:firstLine="420"/>
      </w:pPr>
      <w:r>
        <w:rPr>
          <w:rStyle w:val="Teksttreci2"/>
          <w:b/>
          <w:bCs/>
          <w:color w:val="000000"/>
        </w:rPr>
        <w:t xml:space="preserve">W „Psalmach Martiniego” (język górnołużycki) </w:t>
      </w:r>
      <w:r>
        <w:rPr>
          <w:rStyle w:val="Teksttreci2Kursywa"/>
          <w:b/>
          <w:bCs/>
          <w:color w:val="000000"/>
        </w:rPr>
        <w:t>KOTRY</w:t>
      </w:r>
      <w:r>
        <w:rPr>
          <w:rStyle w:val="Teksttreci2"/>
          <w:b/>
          <w:bCs/>
          <w:color w:val="000000"/>
        </w:rPr>
        <w:t xml:space="preserve"> użyte jest 11 razy — zawsze z partykułą względną </w:t>
      </w:r>
      <w:r>
        <w:rPr>
          <w:rStyle w:val="Teksttreci2"/>
          <w:b/>
          <w:bCs/>
          <w:color w:val="000000"/>
          <w:lang w:val="cs-CZ" w:eastAsia="cs-CZ"/>
        </w:rPr>
        <w:t xml:space="preserve">Ž. </w:t>
      </w:r>
      <w:r>
        <w:rPr>
          <w:rStyle w:val="Teksttreci2"/>
          <w:b/>
          <w:bCs/>
          <w:color w:val="000000"/>
        </w:rPr>
        <w:t xml:space="preserve">Por.: </w:t>
      </w:r>
      <w:r>
        <w:rPr>
          <w:rStyle w:val="Teksttreci2Kursywa"/>
          <w:b/>
          <w:bCs/>
          <w:color w:val="000000"/>
        </w:rPr>
        <w:t xml:space="preserve">Sbohcʒne je ton, kotremuʒ </w:t>
      </w:r>
      <w:r>
        <w:rPr>
          <w:rStyle w:val="Teksttreci2Kursywa"/>
          <w:b/>
          <w:bCs/>
          <w:color w:val="000000"/>
          <w:lang w:val="cs-CZ" w:eastAsia="cs-CZ"/>
        </w:rPr>
        <w:t xml:space="preserve">jeho </w:t>
      </w:r>
      <w:r>
        <w:rPr>
          <w:rStyle w:val="Teksttreci2Kursywa"/>
          <w:b/>
          <w:bCs/>
          <w:color w:val="000000"/>
        </w:rPr>
        <w:t xml:space="preserve">pʒehrescheni spuscheny je, kotre mu ʒ </w:t>
      </w:r>
      <w:r>
        <w:rPr>
          <w:rStyle w:val="Teksttreci2Kursywa"/>
          <w:b/>
          <w:bCs/>
          <w:color w:val="000000"/>
          <w:lang w:val="cs-CZ" w:eastAsia="cs-CZ"/>
        </w:rPr>
        <w:t xml:space="preserve">jeho </w:t>
      </w:r>
      <w:r>
        <w:rPr>
          <w:rStyle w:val="Teksttreci2Kursywa"/>
          <w:b/>
          <w:bCs/>
          <w:color w:val="000000"/>
        </w:rPr>
        <w:t>hrechi skryte su</w:t>
      </w:r>
      <w:r>
        <w:rPr>
          <w:rStyle w:val="Teksttreci2"/>
          <w:b/>
          <w:bCs/>
          <w:color w:val="000000"/>
        </w:rPr>
        <w:t xml:space="preserve"> (8).</w:t>
      </w:r>
    </w:p>
    <w:p w:rsidR="00227D90" w:rsidRDefault="00227D90">
      <w:pPr>
        <w:pStyle w:val="Teksttreci21"/>
        <w:shd w:val="clear" w:color="auto" w:fill="auto"/>
        <w:spacing w:before="0" w:line="318" w:lineRule="exact"/>
        <w:ind w:firstLine="420"/>
      </w:pPr>
      <w:r>
        <w:rPr>
          <w:rStyle w:val="Teksttreci2"/>
          <w:b/>
          <w:bCs/>
          <w:color w:val="000000"/>
        </w:rPr>
        <w:t xml:space="preserve">Można więc wysnuć wniosek, że ukształtowanie gramatyczne zdań hipotaktycznych przez dołączenie względnej partykuły </w:t>
      </w:r>
      <w:r>
        <w:rPr>
          <w:rStyle w:val="Teksttreci2Kursywa"/>
          <w:b/>
          <w:bCs/>
          <w:color w:val="000000"/>
          <w:lang w:val="cs-CZ" w:eastAsia="cs-CZ"/>
        </w:rPr>
        <w:t>Ž</w:t>
      </w:r>
      <w:r>
        <w:rPr>
          <w:rStyle w:val="Teksttreci2"/>
          <w:b/>
          <w:bCs/>
          <w:color w:val="000000"/>
          <w:lang w:val="cs-CZ" w:eastAsia="cs-CZ"/>
        </w:rPr>
        <w:t xml:space="preserve"> </w:t>
      </w:r>
      <w:r>
        <w:rPr>
          <w:rStyle w:val="Teksttreci2"/>
          <w:b/>
          <w:bCs/>
          <w:color w:val="000000"/>
        </w:rPr>
        <w:t xml:space="preserve">do wyrazów spójnikowych typu </w:t>
      </w:r>
      <w:r>
        <w:rPr>
          <w:rStyle w:val="Teksttreci2Kursywa"/>
          <w:b/>
          <w:bCs/>
          <w:color w:val="000000"/>
        </w:rPr>
        <w:t>KOTRY</w:t>
      </w:r>
      <w:r>
        <w:rPr>
          <w:rStyle w:val="Teksttreci2"/>
          <w:b/>
          <w:bCs/>
          <w:color w:val="000000"/>
        </w:rPr>
        <w:t xml:space="preserve"> zaczyna się w językach łużyckich mniej więcej około 2. połowy XVI w. W pierwszej połowie XVII w. istnieją obok siebie formy z </w:t>
      </w:r>
      <w:r>
        <w:rPr>
          <w:rStyle w:val="Teksttreci2"/>
          <w:b/>
          <w:bCs/>
          <w:color w:val="000000"/>
          <w:lang w:val="cs-CZ" w:eastAsia="cs-CZ"/>
        </w:rPr>
        <w:t xml:space="preserve">Ž </w:t>
      </w:r>
      <w:r>
        <w:rPr>
          <w:rStyle w:val="Teksttreci2"/>
          <w:b/>
          <w:bCs/>
          <w:color w:val="000000"/>
        </w:rPr>
        <w:t xml:space="preserve">oraz formy bez tej partykuły. Dopiero pod koniec XVII w. następuje ostateczne utrwalenie wyrazów spójnikowych z hipotaktyczną partykułą względną </w:t>
      </w:r>
      <w:r>
        <w:rPr>
          <w:rStyle w:val="Teksttreci2"/>
          <w:b/>
          <w:bCs/>
          <w:color w:val="000000"/>
          <w:lang w:val="cs-CZ" w:eastAsia="cs-CZ"/>
        </w:rPr>
        <w:t xml:space="preserve">Ž, </w:t>
      </w:r>
      <w:r>
        <w:rPr>
          <w:rStyle w:val="Teksttreci2"/>
          <w:b/>
          <w:bCs/>
          <w:color w:val="000000"/>
        </w:rPr>
        <w:t>a więc proces gramatykalizacji tych formacji łączących trwał w językach łużyckich około 150 lat.</w:t>
      </w:r>
    </w:p>
    <w:p w:rsidR="00227D90" w:rsidRDefault="00227D90">
      <w:pPr>
        <w:pStyle w:val="Teksttreci21"/>
        <w:shd w:val="clear" w:color="auto" w:fill="auto"/>
        <w:spacing w:before="0" w:line="318" w:lineRule="exact"/>
        <w:ind w:firstLine="420"/>
      </w:pPr>
      <w:r>
        <w:rPr>
          <w:rStyle w:val="Teksttreci2"/>
          <w:b/>
          <w:bCs/>
          <w:color w:val="000000"/>
        </w:rPr>
        <w:t xml:space="preserve">Te wyrazy łączące z reguły zamieszczane są na początku zdań podrzędnych; jeżeli wyraz taki jest odmienny, może być użyty z poprzedzającym go przyimkiem. Por.: </w:t>
      </w:r>
      <w:r>
        <w:rPr>
          <w:rStyle w:val="Teksttreci2Kursywa"/>
          <w:b/>
          <w:bCs/>
          <w:color w:val="000000"/>
        </w:rPr>
        <w:t xml:space="preserve">Ja chudy </w:t>
      </w:r>
      <w:r>
        <w:rPr>
          <w:rStyle w:val="Teksttreci2Kursywa"/>
          <w:b/>
          <w:bCs/>
          <w:color w:val="000000"/>
          <w:lang w:val="cs-CZ" w:eastAsia="cs-CZ"/>
        </w:rPr>
        <w:t xml:space="preserve">hubeny </w:t>
      </w:r>
      <w:r>
        <w:rPr>
          <w:rStyle w:val="Teksttreci2Kursywa"/>
          <w:b/>
          <w:bCs/>
          <w:color w:val="000000"/>
        </w:rPr>
        <w:t xml:space="preserve">rjeschny człowiek posnaju </w:t>
      </w:r>
      <w:r>
        <w:rPr>
          <w:rStyle w:val="Teksttreci2Kursywa"/>
          <w:b/>
          <w:bCs/>
          <w:color w:val="000000"/>
          <w:lang w:val="de-DE" w:eastAsia="de-DE"/>
        </w:rPr>
        <w:t xml:space="preserve">ßo </w:t>
      </w:r>
      <w:r>
        <w:rPr>
          <w:rStyle w:val="Teksttreci2Kursywa"/>
          <w:b/>
          <w:bCs/>
          <w:color w:val="000000"/>
        </w:rPr>
        <w:t xml:space="preserve">tebi wschitkich </w:t>
      </w:r>
      <w:r>
        <w:rPr>
          <w:rStyle w:val="Teksttreci2Kursywa"/>
          <w:b/>
          <w:bCs/>
          <w:color w:val="000000"/>
          <w:lang w:val="de-DE" w:eastAsia="de-DE"/>
        </w:rPr>
        <w:t xml:space="preserve">ßwojich </w:t>
      </w:r>
      <w:r>
        <w:rPr>
          <w:rStyle w:val="Teksttreci2Kursywa"/>
          <w:b/>
          <w:bCs/>
          <w:color w:val="000000"/>
        </w:rPr>
        <w:t xml:space="preserve">rjechow a slolcʒow, s kotrymiʒ ja </w:t>
      </w:r>
      <w:r>
        <w:rPr>
          <w:rStyle w:val="Teksttreci2Kursywa"/>
          <w:b/>
          <w:bCs/>
          <w:color w:val="000000"/>
          <w:lang w:val="cs-CZ" w:eastAsia="cs-CZ"/>
        </w:rPr>
        <w:t xml:space="preserve">tebe </w:t>
      </w:r>
      <w:r>
        <w:rPr>
          <w:rStyle w:val="Teksttreci2Kursywa"/>
          <w:b/>
          <w:bCs/>
          <w:color w:val="000000"/>
        </w:rPr>
        <w:t>by rosniwal</w:t>
      </w:r>
      <w:r>
        <w:rPr>
          <w:rStyle w:val="Teksttreci2"/>
          <w:b/>
          <w:bCs/>
          <w:color w:val="000000"/>
        </w:rPr>
        <w:t xml:space="preserve"> (Agenda, 11); </w:t>
      </w:r>
      <w:r>
        <w:rPr>
          <w:rStyle w:val="Teksttreci2Kursywa"/>
          <w:b/>
          <w:bCs/>
          <w:color w:val="000000"/>
        </w:rPr>
        <w:t xml:space="preserve">to bjsche tesch </w:t>
      </w:r>
      <w:r>
        <w:rPr>
          <w:rStyle w:val="Teksttreci2Kursywa"/>
          <w:b/>
          <w:bCs/>
          <w:color w:val="000000"/>
          <w:lang w:val="cs-CZ" w:eastAsia="cs-CZ"/>
        </w:rPr>
        <w:t xml:space="preserve">dere, </w:t>
      </w:r>
      <w:r>
        <w:rPr>
          <w:rStyle w:val="Teksttreci2Kursywa"/>
          <w:b/>
          <w:bCs/>
          <w:color w:val="000000"/>
        </w:rPr>
        <w:t xml:space="preserve">na </w:t>
      </w:r>
      <w:r>
        <w:rPr>
          <w:rStyle w:val="Teksttreci2Kursywa1"/>
          <w:b/>
          <w:bCs/>
          <w:color w:val="000000"/>
        </w:rPr>
        <w:t>kotrosch</w:t>
      </w:r>
      <w:r>
        <w:rPr>
          <w:rStyle w:val="Teksttreci2Kursywa"/>
          <w:b/>
          <w:bCs/>
          <w:color w:val="000000"/>
        </w:rPr>
        <w:t xml:space="preserve"> ton tesch wessjle lada</w:t>
      </w:r>
      <w:r>
        <w:rPr>
          <w:rStyle w:val="Teksttreci2"/>
          <w:b/>
          <w:bCs/>
          <w:color w:val="000000"/>
        </w:rPr>
        <w:t xml:space="preserve"> (M. Frenc., M.).</w:t>
      </w:r>
    </w:p>
    <w:p w:rsidR="00227D90" w:rsidRDefault="00227D90">
      <w:pPr>
        <w:pStyle w:val="Teksttreci21"/>
        <w:shd w:val="clear" w:color="auto" w:fill="auto"/>
        <w:spacing w:before="0" w:line="318" w:lineRule="exact"/>
        <w:ind w:firstLine="420"/>
      </w:pPr>
      <w:r>
        <w:rPr>
          <w:rStyle w:val="Teksttreci2"/>
          <w:b/>
          <w:bCs/>
          <w:color w:val="000000"/>
        </w:rPr>
        <w:t xml:space="preserve">Absolutną większość konstrukcji ze zdaniem podrzędnym przydawkowym charakteryzuje prepozycja zdania nadrzędnego. Por.: </w:t>
      </w:r>
      <w:r>
        <w:rPr>
          <w:rStyle w:val="Teksttreci2Kursywa"/>
          <w:b/>
          <w:bCs/>
          <w:color w:val="000000"/>
        </w:rPr>
        <w:t xml:space="preserve">Boh hrose strasowacʒ schitkich, </w:t>
      </w:r>
      <w:r>
        <w:rPr>
          <w:rStyle w:val="Teksttreci2Kursywa1"/>
          <w:b/>
          <w:bCs/>
          <w:color w:val="000000"/>
        </w:rPr>
        <w:t>kisch</w:t>
      </w:r>
      <w:r>
        <w:rPr>
          <w:rStyle w:val="Teksttreci2Kursywa"/>
          <w:b/>
          <w:bCs/>
          <w:color w:val="000000"/>
        </w:rPr>
        <w:t xml:space="preserve"> </w:t>
      </w:r>
      <w:r>
        <w:rPr>
          <w:rStyle w:val="Teksttreci2Kursywa"/>
          <w:b/>
          <w:bCs/>
          <w:color w:val="000000"/>
          <w:lang w:val="cs-CZ" w:eastAsia="cs-CZ"/>
        </w:rPr>
        <w:t xml:space="preserve">jeho </w:t>
      </w:r>
      <w:r>
        <w:rPr>
          <w:rStyle w:val="Teksttreci2Kursywa"/>
          <w:b/>
          <w:bCs/>
          <w:color w:val="000000"/>
        </w:rPr>
        <w:t>kasni pschestupuju</w:t>
      </w:r>
      <w:r>
        <w:rPr>
          <w:rStyle w:val="Teksttreci2"/>
          <w:b/>
          <w:bCs/>
          <w:color w:val="000000"/>
        </w:rPr>
        <w:t xml:space="preserve"> (War., 82); </w:t>
      </w:r>
      <w:r>
        <w:rPr>
          <w:rStyle w:val="Teksttreci2Kursywa"/>
          <w:b/>
          <w:bCs/>
          <w:color w:val="000000"/>
        </w:rPr>
        <w:t>Ja pak dyrbü bydʒ jako jedyn hluchi, kiʒ nicʒo neslischi</w:t>
      </w:r>
      <w:r>
        <w:rPr>
          <w:rStyle w:val="Teksttreci2"/>
          <w:b/>
          <w:bCs/>
          <w:color w:val="000000"/>
        </w:rPr>
        <w:t xml:space="preserve"> (aMrt., 12).</w:t>
      </w:r>
    </w:p>
    <w:p w:rsidR="00227D90" w:rsidRDefault="00227D90">
      <w:pPr>
        <w:pStyle w:val="Teksttreci21"/>
        <w:shd w:val="clear" w:color="auto" w:fill="auto"/>
        <w:spacing w:before="0" w:line="318" w:lineRule="exact"/>
        <w:ind w:firstLine="420"/>
        <w:sectPr w:rsidR="00227D90">
          <w:headerReference w:type="even" r:id="rId37"/>
          <w:headerReference w:type="default" r:id="rId38"/>
          <w:headerReference w:type="first" r:id="rId39"/>
          <w:pgSz w:w="11900" w:h="16840"/>
          <w:pgMar w:top="1452" w:right="1714" w:bottom="1383" w:left="1173" w:header="0" w:footer="3" w:gutter="0"/>
          <w:cols w:space="708"/>
          <w:noEndnote/>
          <w:docGrid w:linePitch="360"/>
        </w:sectPr>
      </w:pPr>
      <w:r>
        <w:rPr>
          <w:rStyle w:val="Teksttreci2"/>
          <w:b/>
          <w:bCs/>
          <w:color w:val="000000"/>
        </w:rPr>
        <w:t>W językoznawstwie słowiańskim przyjęty jest pogląd</w:t>
      </w:r>
      <w:r>
        <w:rPr>
          <w:rStyle w:val="Teksttreci2"/>
          <w:b/>
          <w:bCs/>
          <w:color w:val="000000"/>
          <w:vertAlign w:val="superscript"/>
        </w:rPr>
        <w:footnoteReference w:id="91"/>
      </w:r>
      <w:r>
        <w:rPr>
          <w:rStyle w:val="Teksttreci2"/>
          <w:b/>
          <w:bCs/>
          <w:color w:val="000000"/>
        </w:rPr>
        <w:t>, że najstarszym typem złożonych konstrukcji atrybutywnych są zdania z prepozycją zdań podrzędnych,</w:t>
      </w:r>
    </w:p>
    <w:p w:rsidR="00227D90" w:rsidRDefault="00227D90">
      <w:pPr>
        <w:spacing w:line="221" w:lineRule="exact"/>
        <w:rPr>
          <w:color w:val="auto"/>
          <w:sz w:val="18"/>
          <w:szCs w:val="18"/>
        </w:rPr>
      </w:pPr>
    </w:p>
    <w:p w:rsidR="00227D90" w:rsidRDefault="00227D90">
      <w:pPr>
        <w:rPr>
          <w:color w:val="auto"/>
          <w:sz w:val="2"/>
          <w:szCs w:val="2"/>
        </w:rPr>
        <w:sectPr w:rsidR="00227D90">
          <w:pgSz w:w="11900" w:h="16840"/>
          <w:pgMar w:top="1356" w:right="0" w:bottom="986" w:left="0" w:header="0" w:footer="3" w:gutter="0"/>
          <w:cols w:space="708"/>
          <w:noEndnote/>
          <w:docGrid w:linePitch="360"/>
        </w:sectPr>
      </w:pPr>
    </w:p>
    <w:p w:rsidR="00227D90" w:rsidRDefault="00227D90">
      <w:pPr>
        <w:pStyle w:val="Teksttreci21"/>
        <w:shd w:val="clear" w:color="auto" w:fill="auto"/>
        <w:spacing w:before="0" w:line="294" w:lineRule="exact"/>
        <w:ind w:left="360" w:right="420"/>
      </w:pPr>
      <w:r>
        <w:rPr>
          <w:rStyle w:val="Teksttreci2"/>
          <w:b/>
          <w:bCs/>
          <w:color w:val="000000"/>
        </w:rPr>
        <w:lastRenderedPageBreak/>
        <w:t>co potwierdza np. historia języków wschodniosłowiańskich</w:t>
      </w:r>
      <w:r>
        <w:rPr>
          <w:rStyle w:val="Teksttreci2"/>
          <w:b/>
          <w:bCs/>
          <w:color w:val="000000"/>
          <w:vertAlign w:val="superscript"/>
        </w:rPr>
        <w:footnoteReference w:id="92"/>
      </w:r>
      <w:r>
        <w:rPr>
          <w:rStyle w:val="Teksttreci2"/>
          <w:b/>
          <w:bCs/>
          <w:color w:val="000000"/>
        </w:rPr>
        <w:t>. Fakt ten wcale jednak nie oznacza, że dana cecha była właściwa również innym językom słowiańskim. Uważam, że przy prawie całkowitej identyczności dróg rozwoju hipotaksy określo</w:t>
      </w:r>
      <w:r>
        <w:rPr>
          <w:rStyle w:val="Teksttreci2"/>
          <w:b/>
          <w:bCs/>
          <w:color w:val="000000"/>
        </w:rPr>
        <w:softHyphen/>
        <w:t>nego typu zdania podrzędnego (lub jakiejś jego odmiany) mogła mieć miejsce rów</w:t>
      </w:r>
      <w:r>
        <w:rPr>
          <w:rStyle w:val="Teksttreci2"/>
          <w:b/>
          <w:bCs/>
          <w:color w:val="000000"/>
        </w:rPr>
        <w:softHyphen/>
        <w:t>nież specyficzna ewolucja, właściwa temu czy innemu językowi słowiańskiemu. W każdym razie prepozycja zdania podrzędnego jest w historii hipotaksy łużyckiej zjawiskiem nadzwyczaj rzadkim. Konstrukcje takie występują wprawdzie, bynaj</w:t>
      </w:r>
      <w:r>
        <w:rPr>
          <w:rStyle w:val="Teksttreci2"/>
          <w:b/>
          <w:bCs/>
          <w:color w:val="000000"/>
        </w:rPr>
        <w:softHyphen/>
        <w:t xml:space="preserve">mniej jednak nie we wszystkich zabytkach. Por.: </w:t>
      </w:r>
      <w:r>
        <w:rPr>
          <w:rStyle w:val="Teksttreci2Kursywa1"/>
          <w:b/>
          <w:bCs/>
          <w:color w:val="000000"/>
        </w:rPr>
        <w:t>Kotre</w:t>
      </w:r>
      <w:r>
        <w:rPr>
          <w:rStyle w:val="Teksttreci2Kursywa"/>
          <w:b/>
          <w:bCs/>
          <w:color w:val="000000"/>
        </w:rPr>
        <w:t xml:space="preserve">ʒ́ jeden </w:t>
      </w:r>
      <w:r>
        <w:rPr>
          <w:rStyle w:val="Teksttreci2Kursywa"/>
          <w:b/>
          <w:bCs/>
          <w:color w:val="000000"/>
          <w:lang w:val="de-DE" w:eastAsia="de-DE"/>
        </w:rPr>
        <w:t xml:space="preserve">kraßny </w:t>
      </w:r>
      <w:r>
        <w:rPr>
          <w:rStyle w:val="Teksttreci2Kursywa"/>
          <w:b/>
          <w:bCs/>
          <w:color w:val="000000"/>
        </w:rPr>
        <w:t>troscht je sa-te dʒ́jecʒ́i, kotr</w:t>
      </w:r>
      <w:r>
        <w:rPr>
          <w:rStyle w:val="Teksttreci2Kursywa"/>
          <w:b/>
          <w:bCs/>
          <w:color w:val="000000"/>
          <w:lang w:val="ru-RU" w:eastAsia="ru-RU"/>
        </w:rPr>
        <w:t>у</w:t>
      </w:r>
      <w:r>
        <w:rPr>
          <w:rStyle w:val="Teksttreci2Kursywa"/>
          <w:b/>
          <w:bCs/>
          <w:color w:val="000000"/>
        </w:rPr>
        <w:t xml:space="preserve">mʒ́ </w:t>
      </w:r>
      <w:r>
        <w:rPr>
          <w:rStyle w:val="Teksttreci2Kursywa"/>
          <w:b/>
          <w:bCs/>
          <w:color w:val="000000"/>
          <w:lang w:val="cs-CZ" w:eastAsia="cs-CZ"/>
        </w:rPr>
        <w:t xml:space="preserve">jich </w:t>
      </w:r>
      <w:r>
        <w:rPr>
          <w:rStyle w:val="Teksttreci2Kursywa"/>
          <w:b/>
          <w:bCs/>
          <w:color w:val="000000"/>
        </w:rPr>
        <w:t xml:space="preserve">starschi </w:t>
      </w:r>
      <w:r>
        <w:rPr>
          <w:rStyle w:val="Teksttreci2Kursywa"/>
          <w:b/>
          <w:bCs/>
          <w:color w:val="000000"/>
          <w:lang w:val="cs-CZ" w:eastAsia="cs-CZ"/>
        </w:rPr>
        <w:t xml:space="preserve">saje </w:t>
      </w:r>
      <w:r>
        <w:rPr>
          <w:rStyle w:val="Teksttreci2Kursywa"/>
          <w:b/>
          <w:bCs/>
          <w:color w:val="000000"/>
        </w:rPr>
        <w:t>wottemru...</w:t>
      </w:r>
      <w:r>
        <w:rPr>
          <w:rStyle w:val="Teksttreci2"/>
          <w:b/>
          <w:bCs/>
          <w:color w:val="000000"/>
        </w:rPr>
        <w:t xml:space="preserve"> (Agenda, 61); </w:t>
      </w:r>
      <w:r>
        <w:rPr>
          <w:rStyle w:val="Teksttreci2Kursywa"/>
          <w:b/>
          <w:bCs/>
          <w:color w:val="000000"/>
        </w:rPr>
        <w:t xml:space="preserve">Ko ht s i pak wulku wobcʒ́eʒ́noscʒ́ </w:t>
      </w:r>
      <w:r>
        <w:rPr>
          <w:rStyle w:val="Teksttreci2Kursywa"/>
          <w:b/>
          <w:bCs/>
          <w:color w:val="000000"/>
          <w:lang w:val="de-DE" w:eastAsia="de-DE"/>
        </w:rPr>
        <w:t xml:space="preserve">naßwjedomi </w:t>
      </w:r>
      <w:r>
        <w:rPr>
          <w:rStyle w:val="Teksttreci2Kursywa"/>
          <w:b/>
          <w:bCs/>
          <w:color w:val="000000"/>
        </w:rPr>
        <w:t xml:space="preserve">maju, aby srudni a styskni </w:t>
      </w:r>
      <w:r>
        <w:rPr>
          <w:rStyle w:val="Teksttreci2Kursywa"/>
          <w:b/>
          <w:bCs/>
          <w:color w:val="000000"/>
          <w:lang w:val="de-DE" w:eastAsia="de-DE"/>
        </w:rPr>
        <w:t xml:space="preserve">ßu, </w:t>
      </w:r>
      <w:r>
        <w:rPr>
          <w:rStyle w:val="Teksttreci2Kursywa"/>
          <w:b/>
          <w:bCs/>
          <w:color w:val="000000"/>
        </w:rPr>
        <w:t xml:space="preserve">tych budʒ́e jeden dochowny wot% </w:t>
      </w:r>
      <w:r>
        <w:rPr>
          <w:rStyle w:val="Teksttreci2Kursywa"/>
          <w:b/>
          <w:bCs/>
          <w:color w:val="000000"/>
          <w:lang w:val="cs-CZ" w:eastAsia="cs-CZ"/>
        </w:rPr>
        <w:t>dere w</w:t>
      </w:r>
      <w:r>
        <w:rPr>
          <w:rStyle w:val="Teksttreci2Kursywa"/>
          <w:b/>
          <w:bCs/>
          <w:color w:val="000000"/>
        </w:rPr>
        <w:t>jedʒ́icʒ́</w:t>
      </w:r>
      <w:r>
        <w:rPr>
          <w:rStyle w:val="Teksttreci2"/>
          <w:b/>
          <w:bCs/>
          <w:color w:val="000000"/>
        </w:rPr>
        <w:t xml:space="preserve"> (War., 100).</w:t>
      </w:r>
    </w:p>
    <w:p w:rsidR="00227D90" w:rsidRDefault="00227D90">
      <w:pPr>
        <w:pStyle w:val="Teksttreci21"/>
        <w:shd w:val="clear" w:color="auto" w:fill="auto"/>
        <w:spacing w:before="0" w:line="294" w:lineRule="exact"/>
        <w:ind w:left="360" w:right="420" w:firstLine="340"/>
      </w:pPr>
      <w:r>
        <w:rPr>
          <w:rStyle w:val="Teksttreci2"/>
          <w:b/>
          <w:bCs/>
          <w:color w:val="000000"/>
        </w:rPr>
        <w:t>Pod tym względem proces konstytuowania zdań złożonych z podrzędnym przydawkowym w językach łużyckich cechują określone właściwości w porównaniu z analogicznym procesem w językach wschodniosłowiańskich. W tych ostatnich konstrukcje z podrzędnymi zdaniami prepozycyjnymi stanowiące określony etap ewolucji zdań (zawierających zdania podrzędne przydawkowe) zajmują wyjątkowe miejsce w całym systemie zdań złożonych tego typu. Mam tu na myśli fakt, że zdania prepozycyjne w językach wschodniosłowiańskich są ściśle związane z konstrukcjami podrzędnymi, w których powtarza się wyraz określany ze zdania nadrzędnego. W tych wypadkach zdania nadrzędne dołącza się do podrzędnego (sic), a nie na odwrót, jak to obserwujemy w późniejszych strukturach hipotaktycznych. Obie części zdania łączą się za pomocą łączników parataktycznych, a więc oprócz środ</w:t>
      </w:r>
      <w:r>
        <w:rPr>
          <w:rStyle w:val="Teksttreci2"/>
          <w:b/>
          <w:bCs/>
          <w:color w:val="000000"/>
        </w:rPr>
        <w:softHyphen/>
        <w:t xml:space="preserve">ków zewnętrznych hipotaktycznych (wyrazu względnego typu </w:t>
      </w:r>
      <w:r>
        <w:rPr>
          <w:rStyle w:val="Teksttreci2"/>
          <w:b/>
          <w:bCs/>
          <w:color w:val="000000"/>
          <w:lang w:val="ru-RU" w:eastAsia="ru-RU"/>
        </w:rPr>
        <w:t xml:space="preserve">КОТОРЫЙ), </w:t>
      </w:r>
      <w:r>
        <w:rPr>
          <w:rStyle w:val="Teksttreci2"/>
          <w:b/>
          <w:bCs/>
          <w:color w:val="000000"/>
        </w:rPr>
        <w:t xml:space="preserve">również za pomocą wewnętrznych czynników parataktycznych (spójników typu//, </w:t>
      </w:r>
      <w:r>
        <w:rPr>
          <w:rStyle w:val="Teksttreci2Kursywa"/>
          <w:b/>
          <w:bCs/>
          <w:color w:val="000000"/>
          <w:lang w:val="ru-RU" w:eastAsia="ru-RU"/>
        </w:rPr>
        <w:t>Л</w:t>
      </w:r>
      <w:r>
        <w:rPr>
          <w:rStyle w:val="Teksttreci2"/>
          <w:b/>
          <w:bCs/>
          <w:color w:val="000000"/>
          <w:lang w:val="ru-RU" w:eastAsia="ru-RU"/>
        </w:rPr>
        <w:t xml:space="preserve"> </w:t>
      </w:r>
      <w:r>
        <w:rPr>
          <w:rStyle w:val="Teksttreci2"/>
          <w:b/>
          <w:bCs/>
          <w:color w:val="000000"/>
        </w:rPr>
        <w:t xml:space="preserve">oraz in.)‘ Ogólna formuła budowy takiej struktury jest następująca: </w:t>
      </w:r>
      <w:r>
        <w:rPr>
          <w:rStyle w:val="Teksttreci2"/>
          <w:b/>
          <w:bCs/>
          <w:color w:val="000000"/>
          <w:lang w:val="ru-RU" w:eastAsia="ru-RU"/>
        </w:rPr>
        <w:t xml:space="preserve">„А КОТОРЫЙ..., И...” </w:t>
      </w:r>
      <w:r>
        <w:rPr>
          <w:rStyle w:val="Teksttreci2"/>
          <w:b/>
          <w:bCs/>
          <w:color w:val="000000"/>
        </w:rPr>
        <w:t xml:space="preserve">Por. w starorosyjskim: </w:t>
      </w:r>
      <w:r>
        <w:rPr>
          <w:rStyle w:val="Teksttreci2Kursywa"/>
          <w:b/>
          <w:bCs/>
          <w:color w:val="000000"/>
          <w:vertAlign w:val="subscript"/>
          <w:lang w:val="ru-RU" w:eastAsia="ru-RU"/>
        </w:rPr>
        <w:t>У</w:t>
      </w:r>
      <w:r>
        <w:rPr>
          <w:rStyle w:val="Teksttreci2Kursywa"/>
          <w:b/>
          <w:bCs/>
          <w:color w:val="000000"/>
          <w:lang w:val="ru-RU" w:eastAsia="ru-RU"/>
        </w:rPr>
        <w:t>,А которые земли</w:t>
      </w:r>
      <w:r>
        <w:rPr>
          <w:rStyle w:val="Teksttreci2"/>
          <w:b/>
          <w:bCs/>
          <w:color w:val="000000"/>
          <w:lang w:val="ru-RU" w:eastAsia="ru-RU"/>
        </w:rPr>
        <w:t xml:space="preserve"> за приставом в суде </w:t>
      </w:r>
      <w:r>
        <w:rPr>
          <w:rStyle w:val="Teksttreci2Kursywa"/>
          <w:b/>
          <w:bCs/>
          <w:color w:val="000000"/>
          <w:lang w:val="ru-RU" w:eastAsia="ru-RU"/>
        </w:rPr>
        <w:t xml:space="preserve">и те земли </w:t>
      </w:r>
      <w:r>
        <w:rPr>
          <w:rStyle w:val="Teksttreci2"/>
          <w:b/>
          <w:bCs/>
          <w:color w:val="000000"/>
          <w:lang w:val="ru-RU" w:eastAsia="ru-RU"/>
        </w:rPr>
        <w:t>досуживати”. судебник 1497)</w:t>
      </w:r>
      <w:r>
        <w:rPr>
          <w:rStyle w:val="Teksttreci2"/>
          <w:b/>
          <w:bCs/>
          <w:color w:val="000000"/>
          <w:vertAlign w:val="superscript"/>
          <w:lang w:val="ru-RU" w:eastAsia="ru-RU"/>
        </w:rPr>
        <w:footnoteReference w:id="93"/>
      </w:r>
      <w:r>
        <w:rPr>
          <w:rStyle w:val="Teksttreci2"/>
          <w:b/>
          <w:bCs/>
          <w:color w:val="000000"/>
          <w:lang w:val="ru-RU" w:eastAsia="ru-RU"/>
        </w:rPr>
        <w:t xml:space="preserve">, </w:t>
      </w:r>
      <w:r>
        <w:rPr>
          <w:rStyle w:val="Teksttreci2"/>
          <w:b/>
          <w:bCs/>
          <w:color w:val="000000"/>
        </w:rPr>
        <w:t xml:space="preserve">w staroukraińskim: </w:t>
      </w:r>
      <w:r>
        <w:rPr>
          <w:rStyle w:val="Teksttreci2"/>
          <w:b/>
          <w:bCs/>
          <w:color w:val="000000"/>
          <w:lang w:val="ru-RU" w:eastAsia="ru-RU"/>
        </w:rPr>
        <w:t xml:space="preserve">,,а </w:t>
      </w:r>
      <w:r>
        <w:rPr>
          <w:rStyle w:val="Teksttreci2Kursywa"/>
          <w:b/>
          <w:bCs/>
          <w:color w:val="000000"/>
          <w:lang w:val="ru-RU" w:eastAsia="ru-RU"/>
        </w:rPr>
        <w:t>которое внесене</w:t>
      </w:r>
      <w:r>
        <w:rPr>
          <w:rStyle w:val="Teksttreci2"/>
          <w:b/>
          <w:bCs/>
          <w:color w:val="000000"/>
          <w:lang w:val="ru-RU" w:eastAsia="ru-RU"/>
        </w:rPr>
        <w:t xml:space="preserve"> свое жона моя мне даровала, </w:t>
      </w:r>
      <w:r>
        <w:rPr>
          <w:rStyle w:val="Teksttreci2Kursywa"/>
          <w:b/>
          <w:bCs/>
          <w:color w:val="000000"/>
          <w:lang w:val="ru-RU" w:eastAsia="ru-RU"/>
        </w:rPr>
        <w:t>тое внесене</w:t>
      </w:r>
      <w:r>
        <w:rPr>
          <w:rStyle w:val="Teksttreci2"/>
          <w:b/>
          <w:bCs/>
          <w:color w:val="000000"/>
          <w:lang w:val="ru-RU" w:eastAsia="ru-RU"/>
        </w:rPr>
        <w:t xml:space="preserve"> я ей отдал’’/Завещание князя Острожского, 1539)</w:t>
      </w:r>
      <w:r>
        <w:rPr>
          <w:rStyle w:val="Teksttreci2"/>
          <w:b/>
          <w:bCs/>
          <w:color w:val="000000"/>
          <w:vertAlign w:val="superscript"/>
          <w:lang w:val="ru-RU" w:eastAsia="ru-RU"/>
        </w:rPr>
        <w:footnoteReference w:id="94"/>
      </w:r>
      <w:r>
        <w:rPr>
          <w:rStyle w:val="Teksttreci2"/>
          <w:b/>
          <w:bCs/>
          <w:color w:val="000000"/>
          <w:lang w:val="ru-RU" w:eastAsia="ru-RU"/>
        </w:rPr>
        <w:t>.</w:t>
      </w:r>
    </w:p>
    <w:p w:rsidR="00227D90" w:rsidRDefault="00227D90">
      <w:pPr>
        <w:pStyle w:val="Teksttreci21"/>
        <w:shd w:val="clear" w:color="auto" w:fill="auto"/>
        <w:spacing w:before="0" w:line="294" w:lineRule="exact"/>
        <w:ind w:left="360" w:right="420" w:firstLine="340"/>
      </w:pPr>
      <w:r>
        <w:rPr>
          <w:rStyle w:val="Teksttreci2"/>
          <w:b/>
          <w:bCs/>
          <w:color w:val="000000"/>
        </w:rPr>
        <w:t>Warto podkreślić, że wyraz względny w językach wschodniosłowiańskich może znajdować się nie na początku zdania podrzędnego, lecz na jego granicy z nad</w:t>
      </w:r>
      <w:r>
        <w:rPr>
          <w:rStyle w:val="Teksttreci2"/>
          <w:b/>
          <w:bCs/>
          <w:color w:val="000000"/>
        </w:rPr>
        <w:softHyphen/>
        <w:t>rzędnym — ale jest to już inny typ zdania złożonego z podrzędnym przydawkowym, odzwierciedlający widocznie inny etap ewolucji. Języki starołużyckie nie znają takich konstrukcji, lecz w językach wschodniosłowiańskich były one dosyć pro-</w:t>
      </w:r>
    </w:p>
    <w:p w:rsidR="00227D90" w:rsidRDefault="00227D90">
      <w:pPr>
        <w:pStyle w:val="Teksttreci21"/>
        <w:shd w:val="clear" w:color="auto" w:fill="auto"/>
        <w:spacing w:before="0" w:line="324" w:lineRule="exact"/>
      </w:pPr>
      <w:r>
        <w:rPr>
          <w:rStyle w:val="Teksttreci2"/>
          <w:b/>
          <w:bCs/>
          <w:color w:val="000000"/>
        </w:rPr>
        <w:t xml:space="preserve">duktywne. Por. w starobiałoruskim: </w:t>
      </w:r>
      <w:r>
        <w:rPr>
          <w:rStyle w:val="Teksttreci2MSGothic"/>
          <w:rFonts w:hint="eastAsia"/>
          <w:b w:val="0"/>
          <w:bCs w:val="0"/>
          <w:color w:val="000000"/>
        </w:rPr>
        <w:t>„Взяли</w:t>
      </w:r>
      <w:r>
        <w:rPr>
          <w:rStyle w:val="Teksttreci2MSGothic"/>
          <w:b w:val="0"/>
          <w:bCs w:val="0"/>
          <w:color w:val="000000"/>
        </w:rPr>
        <w:t xml:space="preserve"> </w:t>
      </w:r>
      <w:r>
        <w:rPr>
          <w:rStyle w:val="Teksttreci2Kursywa"/>
          <w:b/>
          <w:bCs/>
          <w:color w:val="000000"/>
          <w:lang w:val="ru-RU" w:eastAsia="ru-RU"/>
        </w:rPr>
        <w:t>пенезей</w:t>
      </w:r>
      <w:r>
        <w:rPr>
          <w:rStyle w:val="Teksttreci2"/>
          <w:b/>
          <w:bCs/>
          <w:color w:val="000000"/>
          <w:lang w:val="ru-RU" w:eastAsia="ru-RU"/>
        </w:rPr>
        <w:t xml:space="preserve"> готовых коп пятьдесят, </w:t>
      </w:r>
      <w:r>
        <w:rPr>
          <w:rStyle w:val="Teksttreci2Kursywa"/>
          <w:b/>
          <w:bCs/>
          <w:color w:val="000000"/>
          <w:lang w:val="ru-RU" w:eastAsia="ru-RU"/>
        </w:rPr>
        <w:t>ко</w:t>
      </w:r>
      <w:r>
        <w:rPr>
          <w:rStyle w:val="Teksttreci2Kursywa"/>
          <w:b/>
          <w:bCs/>
          <w:color w:val="000000"/>
        </w:rPr>
        <w:t>m</w:t>
      </w:r>
      <w:r>
        <w:rPr>
          <w:rStyle w:val="Teksttreci2Kursywa"/>
          <w:b/>
          <w:bCs/>
          <w:color w:val="000000"/>
          <w:lang w:val="ru-RU" w:eastAsia="ru-RU"/>
        </w:rPr>
        <w:t>орые пенези</w:t>
      </w:r>
      <w:r>
        <w:rPr>
          <w:rStyle w:val="Teksttreci2"/>
          <w:b/>
          <w:bCs/>
          <w:color w:val="000000"/>
          <w:lang w:val="ru-RU" w:eastAsia="ru-RU"/>
        </w:rPr>
        <w:t xml:space="preserve"> тот тивун мел пры собе” (Акты, XVI в.)</w:t>
      </w:r>
      <w:r>
        <w:rPr>
          <w:rStyle w:val="Teksttreci2"/>
          <w:b/>
          <w:bCs/>
          <w:color w:val="000000"/>
          <w:vertAlign w:val="superscript"/>
          <w:lang w:val="ru-RU" w:eastAsia="ru-RU"/>
        </w:rPr>
        <w:t>25</w:t>
      </w:r>
      <w:r>
        <w:rPr>
          <w:rStyle w:val="Teksttreci2"/>
          <w:b/>
          <w:bCs/>
          <w:color w:val="000000"/>
          <w:lang w:val="ru-RU" w:eastAsia="ru-RU"/>
        </w:rPr>
        <w:t>.</w:t>
      </w:r>
    </w:p>
    <w:p w:rsidR="00227D90" w:rsidRDefault="00227D90">
      <w:pPr>
        <w:pStyle w:val="Teksttreci21"/>
        <w:shd w:val="clear" w:color="auto" w:fill="auto"/>
        <w:spacing w:before="0" w:line="318" w:lineRule="exact"/>
        <w:ind w:firstLine="420"/>
      </w:pPr>
      <w:r>
        <w:rPr>
          <w:rStyle w:val="Teksttreci2"/>
          <w:b/>
          <w:bCs/>
          <w:color w:val="000000"/>
        </w:rPr>
        <w:t xml:space="preserve">Konstrukcje z powtórzonym imieniem określanym spotykamy sporadycznie w językach zachodniosłowiańskich (polskim, czeskim), lecz tam są one nadzwyczaj rzadkie i, co najważniejsze, nie wywarły żadnego wpływu na dalsze kształtowanie się zdań podrzędnych </w:t>
      </w:r>
      <w:r>
        <w:rPr>
          <w:rStyle w:val="Teksttreci2"/>
          <w:b/>
          <w:bCs/>
          <w:color w:val="000000"/>
        </w:rPr>
        <w:lastRenderedPageBreak/>
        <w:t>przydawkowych</w:t>
      </w:r>
      <w:r>
        <w:rPr>
          <w:rStyle w:val="Teksttreci2"/>
          <w:b/>
          <w:bCs/>
          <w:color w:val="000000"/>
          <w:vertAlign w:val="superscript"/>
        </w:rPr>
        <w:t>26</w:t>
      </w:r>
      <w:r>
        <w:rPr>
          <w:rStyle w:val="Teksttreci2"/>
          <w:b/>
          <w:bCs/>
          <w:color w:val="000000"/>
        </w:rPr>
        <w:t xml:space="preserve">. Por. staroczesk.: </w:t>
      </w:r>
      <w:r>
        <w:rPr>
          <w:rStyle w:val="Teksttreci2Kursywa"/>
          <w:b/>
          <w:bCs/>
          <w:color w:val="000000"/>
          <w:lang w:val="cs-CZ" w:eastAsia="cs-CZ"/>
        </w:rPr>
        <w:t xml:space="preserve">Před </w:t>
      </w:r>
      <w:r>
        <w:rPr>
          <w:rStyle w:val="Teksttreci2Kursywa"/>
          <w:b/>
          <w:bCs/>
          <w:color w:val="000000"/>
        </w:rPr>
        <w:t xml:space="preserve">jedno </w:t>
      </w:r>
      <w:r>
        <w:rPr>
          <w:rStyle w:val="Teksttreci2Kursywa"/>
          <w:b/>
          <w:bCs/>
          <w:color w:val="000000"/>
          <w:lang w:val="cs-CZ" w:eastAsia="cs-CZ"/>
        </w:rPr>
        <w:t>město přijel</w:t>
      </w:r>
      <w:r>
        <w:rPr>
          <w:rStyle w:val="Teksttreci2"/>
          <w:b/>
          <w:bCs/>
          <w:color w:val="000000"/>
        </w:rPr>
        <w:t xml:space="preserve">, </w:t>
      </w:r>
      <w:r>
        <w:rPr>
          <w:rStyle w:val="Teksttreci2Kursywa"/>
          <w:b/>
          <w:bCs/>
          <w:color w:val="000000"/>
          <w:lang w:val="cs-CZ" w:eastAsia="cs-CZ"/>
        </w:rPr>
        <w:t xml:space="preserve">před </w:t>
      </w:r>
      <w:r>
        <w:rPr>
          <w:rStyle w:val="Teksttreci2Kursywa"/>
          <w:b/>
          <w:bCs/>
          <w:color w:val="000000"/>
        </w:rPr>
        <w:t>n</w:t>
      </w:r>
      <w:r>
        <w:rPr>
          <w:rStyle w:val="Teksttreci2Kursywa"/>
          <w:b/>
          <w:bCs/>
          <w:color w:val="000000"/>
          <w:lang w:val="cs-CZ" w:eastAsia="cs-CZ"/>
        </w:rPr>
        <w:t>ímž</w:t>
      </w:r>
      <w:r>
        <w:rPr>
          <w:rStyle w:val="Teksttreci2Kursywa"/>
          <w:b/>
          <w:bCs/>
          <w:color w:val="000000"/>
        </w:rPr>
        <w:t xml:space="preserve">to </w:t>
      </w:r>
      <w:r>
        <w:rPr>
          <w:rStyle w:val="Teksttreci2Kursywa1"/>
          <w:b/>
          <w:bCs/>
          <w:color w:val="000000"/>
          <w:lang w:val="cs-CZ" w:eastAsia="cs-CZ"/>
        </w:rPr>
        <w:t>městem</w:t>
      </w:r>
      <w:r>
        <w:rPr>
          <w:rStyle w:val="Teksttreci2Kursywa"/>
          <w:b/>
          <w:bCs/>
          <w:color w:val="000000"/>
          <w:lang w:val="cs-CZ" w:eastAsia="cs-CZ"/>
        </w:rPr>
        <w:t xml:space="preserve"> bylo jedno veliké jezero</w:t>
      </w:r>
      <w:r>
        <w:rPr>
          <w:rStyle w:val="Teksttreci2"/>
          <w:b/>
          <w:bCs/>
          <w:color w:val="000000"/>
          <w:lang w:val="cs-CZ" w:eastAsia="cs-CZ"/>
        </w:rPr>
        <w:t xml:space="preserve"> </w:t>
      </w:r>
      <w:r w:rsidRPr="00C12F6E">
        <w:rPr>
          <w:rStyle w:val="Teksttreci2"/>
          <w:b/>
          <w:bCs/>
          <w:color w:val="000000"/>
          <w:lang w:eastAsia="en-US"/>
        </w:rPr>
        <w:t>(Passional).</w:t>
      </w:r>
    </w:p>
    <w:p w:rsidR="00227D90" w:rsidRDefault="00227D90">
      <w:pPr>
        <w:pStyle w:val="Teksttreci21"/>
        <w:shd w:val="clear" w:color="auto" w:fill="auto"/>
        <w:spacing w:before="0" w:line="318" w:lineRule="exact"/>
        <w:ind w:firstLine="420"/>
      </w:pPr>
      <w:r>
        <w:rPr>
          <w:rStyle w:val="Teksttreci2"/>
          <w:b/>
          <w:bCs/>
          <w:color w:val="000000"/>
        </w:rPr>
        <w:t xml:space="preserve">Ewolucja zdań </w:t>
      </w:r>
      <w:r>
        <w:rPr>
          <w:rStyle w:val="Teksttreci2"/>
          <w:b/>
          <w:bCs/>
          <w:color w:val="000000"/>
          <w:lang w:val="cs-CZ" w:eastAsia="cs-CZ"/>
        </w:rPr>
        <w:t xml:space="preserve">przydawkowych </w:t>
      </w:r>
      <w:r>
        <w:rPr>
          <w:rStyle w:val="Teksttreci2"/>
          <w:b/>
          <w:bCs/>
          <w:color w:val="000000"/>
        </w:rPr>
        <w:t xml:space="preserve">w językach łużyckich sądząc z analizowanych zabytków nie znała tego stadium rozwoju. W związku z tym stanowczo nie możemy przyznać racji S. Gardinerowi, który dopatruje się w konstrukcjach z powtórzeniem wyrazu określanego wpływów składni łacińskiej i nazywa omawiany typ konstrukcji </w:t>
      </w:r>
      <w:r>
        <w:rPr>
          <w:rStyle w:val="Teksttreci2"/>
          <w:b/>
          <w:bCs/>
          <w:color w:val="000000"/>
          <w:lang w:val="de-DE" w:eastAsia="de-DE"/>
        </w:rPr>
        <w:t>„lateinischer Typus”</w:t>
      </w:r>
      <w:r>
        <w:rPr>
          <w:rStyle w:val="Teksttreci2"/>
          <w:b/>
          <w:bCs/>
          <w:color w:val="000000"/>
          <w:vertAlign w:val="superscript"/>
          <w:lang w:val="de-DE" w:eastAsia="de-DE"/>
        </w:rPr>
        <w:t>27</w:t>
      </w:r>
      <w:r>
        <w:rPr>
          <w:rStyle w:val="Teksttreci2"/>
          <w:b/>
          <w:bCs/>
          <w:color w:val="000000"/>
          <w:lang w:val="de-DE" w:eastAsia="de-DE"/>
        </w:rPr>
        <w:t xml:space="preserve">. </w:t>
      </w:r>
      <w:r>
        <w:rPr>
          <w:rStyle w:val="Teksttreci2"/>
          <w:b/>
          <w:bCs/>
          <w:color w:val="000000"/>
        </w:rPr>
        <w:t>O jakimś znaczniejszym wpływie łacińskiej składni na ro</w:t>
      </w:r>
      <w:r>
        <w:rPr>
          <w:rStyle w:val="Teksttreci2"/>
          <w:b/>
          <w:bCs/>
          <w:color w:val="000000"/>
        </w:rPr>
        <w:softHyphen/>
        <w:t>syjską nie może być nawet mowy. Właściwie tezie o wpływie łacińskim na powsta</w:t>
      </w:r>
      <w:r>
        <w:rPr>
          <w:rStyle w:val="Teksttreci2"/>
          <w:b/>
          <w:bCs/>
          <w:color w:val="000000"/>
        </w:rPr>
        <w:softHyphen/>
        <w:t>wanie konstrukcji tego typu pośrednio zaprzecza także fakt, że również w języ</w:t>
      </w:r>
      <w:r>
        <w:rPr>
          <w:rStyle w:val="Teksttreci2"/>
          <w:b/>
          <w:bCs/>
          <w:color w:val="000000"/>
        </w:rPr>
        <w:softHyphen/>
        <w:t>kach zachodniosłowiańskich, na które łacina wywarła ogólnie biorąc wpływ dosyć znaczny, omawiane konstrukcje zajmują w całym systemie hipotaktycznym miejsce nader szczupłe</w:t>
      </w:r>
      <w:r>
        <w:rPr>
          <w:rStyle w:val="Teksttreci2"/>
          <w:b/>
          <w:bCs/>
          <w:color w:val="000000"/>
          <w:vertAlign w:val="superscript"/>
        </w:rPr>
        <w:t>28</w:t>
      </w:r>
      <w:r>
        <w:rPr>
          <w:rStyle w:val="Teksttreci2"/>
          <w:b/>
          <w:bCs/>
          <w:color w:val="000000"/>
        </w:rPr>
        <w:t>. Co prawda, czasami znajdujemy tu konstrukcje z powtórzeniem wyrazu względnego, ale są to już struktury jakościowo innego typu. Por.: A</w:t>
      </w:r>
      <w:r>
        <w:rPr>
          <w:rStyle w:val="Teksttreci2Kursywa"/>
          <w:b/>
          <w:bCs/>
          <w:color w:val="000000"/>
          <w:lang w:val="ru-RU" w:eastAsia="ru-RU"/>
        </w:rPr>
        <w:t xml:space="preserve"> </w:t>
      </w:r>
      <w:r>
        <w:rPr>
          <w:rStyle w:val="Teksttreci2Kursywa"/>
          <w:b/>
          <w:bCs/>
          <w:color w:val="000000"/>
        </w:rPr>
        <w:t>ten</w:t>
      </w:r>
      <w:r>
        <w:rPr>
          <w:rStyle w:val="Teksttreci2"/>
          <w:b/>
          <w:bCs/>
          <w:color w:val="000000"/>
        </w:rPr>
        <w:t xml:space="preserve">, </w:t>
      </w:r>
      <w:r>
        <w:rPr>
          <w:rStyle w:val="Teksttreci2Kursywa"/>
          <w:b/>
          <w:bCs/>
          <w:color w:val="000000"/>
        </w:rPr>
        <w:t xml:space="preserve">kotory na </w:t>
      </w:r>
      <w:r w:rsidRPr="00C12F6E">
        <w:rPr>
          <w:rStyle w:val="Teksttreci2Kursywa"/>
          <w:b/>
          <w:bCs/>
          <w:color w:val="000000"/>
          <w:lang w:eastAsia="en-US"/>
        </w:rPr>
        <w:t xml:space="preserve">poly </w:t>
      </w:r>
      <w:r>
        <w:rPr>
          <w:rStyle w:val="Teksttreci2Kursywa"/>
          <w:b/>
          <w:bCs/>
          <w:color w:val="000000"/>
        </w:rPr>
        <w:t xml:space="preserve">ie, ten </w:t>
      </w:r>
      <w:r>
        <w:rPr>
          <w:rStyle w:val="Teksttreci2Kursywa"/>
          <w:b/>
          <w:bCs/>
          <w:color w:val="000000"/>
          <w:lang w:val="cs-CZ" w:eastAsia="cs-CZ"/>
        </w:rPr>
        <w:t xml:space="preserve">se </w:t>
      </w:r>
      <w:r>
        <w:rPr>
          <w:rStyle w:val="Teksttreci2Kursywa"/>
          <w:b/>
          <w:bCs/>
          <w:color w:val="000000"/>
        </w:rPr>
        <w:t>newraczay...</w:t>
      </w:r>
      <w:r>
        <w:rPr>
          <w:rStyle w:val="Teksttreci2"/>
          <w:b/>
          <w:bCs/>
          <w:color w:val="000000"/>
        </w:rPr>
        <w:t xml:space="preserve"> (Jakub., XII). </w:t>
      </w:r>
      <w:r>
        <w:rPr>
          <w:rStyle w:val="Teksttreci2Kursywa"/>
          <w:b/>
          <w:bCs/>
          <w:color w:val="000000"/>
        </w:rPr>
        <w:t xml:space="preserve">Ta modlitwa abe wotcenaʒ, kotru nas </w:t>
      </w:r>
      <w:r>
        <w:rPr>
          <w:rStyle w:val="Teksttreci2Kursywa"/>
          <w:b/>
          <w:bCs/>
          <w:color w:val="000000"/>
          <w:lang w:val="de-DE" w:eastAsia="de-DE"/>
        </w:rPr>
        <w:t xml:space="preserve">nasch </w:t>
      </w:r>
      <w:r>
        <w:rPr>
          <w:rStyle w:val="Teksttreci2Kursywa"/>
          <w:b/>
          <w:bCs/>
          <w:color w:val="000000"/>
        </w:rPr>
        <w:t xml:space="preserve">lube Knes </w:t>
      </w:r>
      <w:r>
        <w:rPr>
          <w:rStyle w:val="Teksttreci2Kursywa"/>
          <w:b/>
          <w:bCs/>
          <w:color w:val="000000"/>
          <w:lang w:val="de-DE" w:eastAsia="de-DE"/>
        </w:rPr>
        <w:t xml:space="preserve">Christus </w:t>
      </w:r>
      <w:r>
        <w:rPr>
          <w:rStyle w:val="Teksttreci2Kursywa"/>
          <w:b/>
          <w:bCs/>
          <w:color w:val="000000"/>
        </w:rPr>
        <w:t>sam nawucʒil io, t a budʒe telowana to teho spocʒatka</w:t>
      </w:r>
      <w:r>
        <w:rPr>
          <w:rStyle w:val="Teksttreci2"/>
          <w:b/>
          <w:bCs/>
          <w:color w:val="000000"/>
        </w:rPr>
        <w:t xml:space="preserve"> (War., 74).</w:t>
      </w:r>
    </w:p>
    <w:p w:rsidR="00227D90" w:rsidRDefault="00227D90">
      <w:pPr>
        <w:pStyle w:val="Teksttreci21"/>
        <w:shd w:val="clear" w:color="auto" w:fill="auto"/>
        <w:spacing w:before="0" w:line="318" w:lineRule="exact"/>
        <w:ind w:firstLine="420"/>
      </w:pPr>
      <w:r>
        <w:rPr>
          <w:rStyle w:val="Teksttreci2"/>
          <w:b/>
          <w:bCs/>
          <w:color w:val="000000"/>
        </w:rPr>
        <w:t>Nie ma wątpliwości, że wiele jednakowych konstrukcji w językach słowiańskich mogło powstawać (i istotnie powstawało) w różny sposób, że każdy język słowiański charakteryzowały właściwości systemu hipotaktycznego swoiste, chociaż mające wiele cech wspólnych. Ale właśnie w tym przejawia się oryginalność procesu rozwodowego starołużyckiej hipotaksy.</w:t>
      </w:r>
    </w:p>
    <w:p w:rsidR="00227D90" w:rsidRDefault="00227D90">
      <w:pPr>
        <w:pStyle w:val="Teksttreci21"/>
        <w:shd w:val="clear" w:color="auto" w:fill="auto"/>
        <w:spacing w:before="0" w:after="223" w:line="318" w:lineRule="exact"/>
        <w:ind w:firstLine="420"/>
      </w:pPr>
      <w:r>
        <w:rPr>
          <w:rStyle w:val="Teksttreci2"/>
          <w:b/>
          <w:bCs/>
          <w:color w:val="000000"/>
        </w:rPr>
        <w:t xml:space="preserve">Warto podkreślić, że konstrukcji ze zdaniem podrzędnym w środku zdania jest w językach starołużyckich znacznie więcej, niż zdań ze zdaniem podrzędnym na początku. Ten fakt właśnie potwierdza, że zależność i związek wzajemny między zdaniem nadrzędnym i podrzędnym w tych językach się zwiększa. Por.: </w:t>
      </w:r>
      <w:r>
        <w:rPr>
          <w:rStyle w:val="Teksttreci2Kursywa"/>
          <w:b/>
          <w:bCs/>
          <w:color w:val="000000"/>
        </w:rPr>
        <w:t xml:space="preserve">Cʒ́i, kiʒ́ </w:t>
      </w:r>
      <w:r>
        <w:rPr>
          <w:rStyle w:val="Teksttreci2Kursywa"/>
          <w:b/>
          <w:bCs/>
          <w:color w:val="000000"/>
          <w:lang w:val="de-DE" w:eastAsia="de-DE"/>
        </w:rPr>
        <w:t xml:space="preserve">Evangelion </w:t>
      </w:r>
      <w:r>
        <w:rPr>
          <w:rStyle w:val="Teksttreci2Kursywa"/>
          <w:b/>
          <w:bCs/>
          <w:color w:val="000000"/>
        </w:rPr>
        <w:t xml:space="preserve">pschipowedaju, </w:t>
      </w:r>
      <w:r>
        <w:rPr>
          <w:rStyle w:val="Teksttreci2Kursywa"/>
          <w:b/>
          <w:bCs/>
          <w:color w:val="000000"/>
          <w:lang w:val="de-DE" w:eastAsia="de-DE"/>
        </w:rPr>
        <w:t xml:space="preserve">ßo </w:t>
      </w:r>
      <w:r>
        <w:rPr>
          <w:rStyle w:val="Teksttreci2Kursywa"/>
          <w:b/>
          <w:bCs/>
          <w:color w:val="000000"/>
        </w:rPr>
        <w:t xml:space="preserve">djerba wot </w:t>
      </w:r>
      <w:r>
        <w:rPr>
          <w:rStyle w:val="Teksttreci2Kursywa"/>
          <w:b/>
          <w:bCs/>
          <w:color w:val="000000"/>
          <w:lang w:val="cs-CZ" w:eastAsia="cs-CZ"/>
        </w:rPr>
        <w:t xml:space="preserve">Evangelia </w:t>
      </w:r>
      <w:r>
        <w:rPr>
          <w:rStyle w:val="Teksttreci2Kursywa"/>
          <w:b/>
          <w:bCs/>
          <w:color w:val="000000"/>
        </w:rPr>
        <w:t>ʒ́iwicʒ́</w:t>
      </w:r>
      <w:r>
        <w:rPr>
          <w:rStyle w:val="Teksttreci2"/>
          <w:b/>
          <w:bCs/>
          <w:color w:val="000000"/>
        </w:rPr>
        <w:t xml:space="preserve"> (War., 101); </w:t>
      </w:r>
      <w:r>
        <w:rPr>
          <w:rStyle w:val="Teksttreci2Kursywa"/>
          <w:b/>
          <w:bCs/>
          <w:color w:val="000000"/>
        </w:rPr>
        <w:t xml:space="preserve">Tak ʒ </w:t>
      </w:r>
      <w:r>
        <w:rPr>
          <w:rStyle w:val="Teksttreci2Kursywa"/>
          <w:b/>
          <w:bCs/>
          <w:color w:val="000000"/>
          <w:lang w:val="cs-CZ" w:eastAsia="cs-CZ"/>
        </w:rPr>
        <w:t xml:space="preserve">modu </w:t>
      </w:r>
      <w:r>
        <w:rPr>
          <w:rStyle w:val="Teksttreci2Kursywa"/>
          <w:b/>
          <w:bCs/>
          <w:color w:val="000000"/>
        </w:rPr>
        <w:t>holcʒicu</w:t>
      </w:r>
      <w:r>
        <w:rPr>
          <w:rStyle w:val="Teksttreci2"/>
          <w:b/>
          <w:bCs/>
          <w:color w:val="000000"/>
        </w:rPr>
        <w:t xml:space="preserve">, </w:t>
      </w:r>
      <w:r>
        <w:rPr>
          <w:rStyle w:val="Teksttreci2Kursywa"/>
          <w:b/>
          <w:bCs/>
          <w:color w:val="000000"/>
        </w:rPr>
        <w:t>kotrusch ty knese nawoʒ́en</w:t>
      </w:r>
      <w:r>
        <w:rPr>
          <w:rStyle w:val="Teksttreci2"/>
          <w:b/>
          <w:bCs/>
          <w:color w:val="000000"/>
        </w:rPr>
        <w:t xml:space="preserve">, </w:t>
      </w:r>
      <w:r>
        <w:rPr>
          <w:rStyle w:val="Teksttreci2Kursywa"/>
          <w:b/>
          <w:bCs/>
          <w:color w:val="000000"/>
        </w:rPr>
        <w:t>dʒ́erschisch w rukoma...</w:t>
      </w:r>
      <w:r>
        <w:rPr>
          <w:rStyle w:val="Teksttreci2"/>
          <w:b/>
          <w:bCs/>
          <w:color w:val="000000"/>
        </w:rPr>
        <w:t xml:space="preserve"> (Praet.); </w:t>
      </w:r>
      <w:r>
        <w:rPr>
          <w:rStyle w:val="Teksttreci2Kursywa"/>
          <w:b/>
          <w:bCs/>
          <w:color w:val="000000"/>
        </w:rPr>
        <w:t>Ty chcyl nam</w:t>
      </w:r>
      <w:r>
        <w:rPr>
          <w:rStyle w:val="Teksttreci2"/>
          <w:b/>
          <w:bCs/>
          <w:color w:val="000000"/>
        </w:rPr>
        <w:t xml:space="preserve">, </w:t>
      </w:r>
      <w:r>
        <w:rPr>
          <w:rStyle w:val="Teksttreci2Kursywa"/>
          <w:b/>
          <w:bCs/>
          <w:color w:val="000000"/>
        </w:rPr>
        <w:t xml:space="preserve">kotsiʒ́ my ho psches w </w:t>
      </w:r>
      <w:r>
        <w:rPr>
          <w:rStyle w:val="Teksttreci2Kursywa"/>
          <w:b/>
          <w:bCs/>
          <w:color w:val="000000"/>
          <w:lang w:val="cs-CZ" w:eastAsia="cs-CZ"/>
        </w:rPr>
        <w:t xml:space="preserve">jeru </w:t>
      </w:r>
      <w:r>
        <w:rPr>
          <w:rStyle w:val="Teksttreci2Kursywa"/>
          <w:b/>
          <w:bCs/>
          <w:color w:val="000000"/>
        </w:rPr>
        <w:t xml:space="preserve">tej </w:t>
      </w:r>
      <w:r>
        <w:rPr>
          <w:rStyle w:val="Teksttreci2Kursywa"/>
          <w:b/>
          <w:bCs/>
          <w:color w:val="000000"/>
          <w:lang w:val="de-DE" w:eastAsia="de-DE"/>
        </w:rPr>
        <w:t xml:space="preserve">sch </w:t>
      </w:r>
      <w:r>
        <w:rPr>
          <w:rStyle w:val="Teksttreci2Kursywa"/>
          <w:b/>
          <w:bCs/>
          <w:color w:val="000000"/>
        </w:rPr>
        <w:t>posnął i smy</w:t>
      </w:r>
      <w:r>
        <w:rPr>
          <w:rStyle w:val="Teksttreci2"/>
          <w:b/>
          <w:bCs/>
          <w:color w:val="000000"/>
        </w:rPr>
        <w:t xml:space="preserve">, </w:t>
      </w:r>
      <w:r>
        <w:rPr>
          <w:rStyle w:val="Teksttreci2Kursywa"/>
          <w:b/>
          <w:bCs/>
          <w:color w:val="000000"/>
        </w:rPr>
        <w:t>swój u Boʒ́u nadu popschecʒ́</w:t>
      </w:r>
      <w:r>
        <w:rPr>
          <w:rStyle w:val="Teksttreci2"/>
          <w:b/>
          <w:bCs/>
          <w:color w:val="000000"/>
        </w:rPr>
        <w:t xml:space="preserve"> (Agenda, 99).</w:t>
      </w:r>
    </w:p>
    <w:p w:rsidR="00227D90" w:rsidRDefault="00227D90">
      <w:pPr>
        <w:pStyle w:val="Teksttreci40"/>
        <w:numPr>
          <w:ilvl w:val="0"/>
          <w:numId w:val="12"/>
        </w:numPr>
        <w:shd w:val="clear" w:color="auto" w:fill="auto"/>
        <w:tabs>
          <w:tab w:val="left" w:pos="686"/>
        </w:tabs>
        <w:spacing w:line="264" w:lineRule="exact"/>
        <w:ind w:firstLine="420"/>
        <w:jc w:val="both"/>
      </w:pPr>
      <w:r>
        <w:rPr>
          <w:rStyle w:val="Teksttreci4"/>
          <w:b/>
          <w:bCs/>
          <w:color w:val="000000"/>
          <w:lang w:val="cs-CZ" w:eastAsia="cs-CZ"/>
        </w:rPr>
        <w:t xml:space="preserve">Zob. </w:t>
      </w:r>
      <w:r>
        <w:rPr>
          <w:rStyle w:val="Teksttreci4"/>
          <w:b/>
          <w:bCs/>
          <w:color w:val="000000"/>
        </w:rPr>
        <w:t xml:space="preserve">E. </w:t>
      </w:r>
      <w:r>
        <w:rPr>
          <w:rStyle w:val="Teksttreci4"/>
          <w:b/>
          <w:bCs/>
          <w:color w:val="000000"/>
          <w:lang w:val="ru-RU" w:eastAsia="ru-RU"/>
        </w:rPr>
        <w:t xml:space="preserve">Ф. Карский: Белоруссы, т. </w:t>
      </w:r>
      <w:r>
        <w:rPr>
          <w:rStyle w:val="Teksttreci4"/>
          <w:b/>
          <w:bCs/>
          <w:color w:val="000000"/>
        </w:rPr>
        <w:t xml:space="preserve">2—3, </w:t>
      </w:r>
      <w:r>
        <w:rPr>
          <w:rStyle w:val="Teksttreci4"/>
          <w:b/>
          <w:bCs/>
          <w:color w:val="000000"/>
          <w:lang w:val="ru-RU" w:eastAsia="ru-RU"/>
        </w:rPr>
        <w:t>Москва 1953,471.</w:t>
      </w:r>
    </w:p>
    <w:p w:rsidR="00227D90" w:rsidRDefault="00227D90">
      <w:pPr>
        <w:pStyle w:val="Teksttreci40"/>
        <w:numPr>
          <w:ilvl w:val="0"/>
          <w:numId w:val="12"/>
        </w:numPr>
        <w:shd w:val="clear" w:color="auto" w:fill="auto"/>
        <w:tabs>
          <w:tab w:val="left" w:pos="668"/>
        </w:tabs>
        <w:spacing w:line="264" w:lineRule="exact"/>
        <w:ind w:firstLine="420"/>
        <w:jc w:val="both"/>
      </w:pPr>
      <w:r>
        <w:rPr>
          <w:rStyle w:val="Teksttreci4"/>
          <w:b/>
          <w:bCs/>
          <w:color w:val="000000"/>
        </w:rPr>
        <w:t xml:space="preserve">Ciekawe (choć czasem bardzo dyskusyjne) poglądy na temat rozwoju omawianego typu dań przydawkowych wypowiedział niedawno S. </w:t>
      </w:r>
      <w:r w:rsidRPr="00C12F6E">
        <w:rPr>
          <w:rStyle w:val="Teksttreci4"/>
          <w:b/>
          <w:bCs/>
          <w:color w:val="000000"/>
          <w:lang w:eastAsia="en-US"/>
        </w:rPr>
        <w:t xml:space="preserve">Gardiner </w:t>
      </w:r>
      <w:r>
        <w:rPr>
          <w:rStyle w:val="Teksttreci4"/>
          <w:b/>
          <w:bCs/>
          <w:color w:val="000000"/>
        </w:rPr>
        <w:t xml:space="preserve">(S. G. </w:t>
      </w:r>
      <w:r w:rsidRPr="00C12F6E">
        <w:rPr>
          <w:rStyle w:val="Teksttreci4"/>
          <w:b/>
          <w:bCs/>
          <w:color w:val="000000"/>
          <w:lang w:eastAsia="en-US"/>
        </w:rPr>
        <w:t xml:space="preserve">Gardiner: </w:t>
      </w:r>
      <w:r>
        <w:rPr>
          <w:rStyle w:val="Teksttreci4"/>
          <w:b/>
          <w:bCs/>
          <w:color w:val="000000"/>
          <w:lang w:val="de-DE" w:eastAsia="de-DE"/>
        </w:rPr>
        <w:t xml:space="preserve">Die Entwicklung des Relativpronomens </w:t>
      </w:r>
      <w:r>
        <w:rPr>
          <w:rStyle w:val="Teksttreci4Kursywa"/>
          <w:b/>
          <w:bCs/>
          <w:color w:val="000000"/>
          <w:lang w:val="ru-RU" w:eastAsia="ru-RU"/>
        </w:rPr>
        <w:t>КОТОР</w:t>
      </w:r>
      <w:r>
        <w:rPr>
          <w:rStyle w:val="Teksttreci4"/>
          <w:b/>
          <w:bCs/>
          <w:color w:val="000000"/>
          <w:lang w:val="ru-RU" w:eastAsia="ru-RU"/>
        </w:rPr>
        <w:t xml:space="preserve"> </w:t>
      </w:r>
      <w:r>
        <w:rPr>
          <w:rStyle w:val="Teksttreci4"/>
          <w:b/>
          <w:bCs/>
          <w:color w:val="000000"/>
          <w:lang w:val="de-DE" w:eastAsia="de-DE"/>
        </w:rPr>
        <w:t xml:space="preserve">im Altrussischen. Wiener Slawistische Jahrbuch, Wien 1960; 8, s. 203— </w:t>
      </w:r>
      <w:r>
        <w:rPr>
          <w:rStyle w:val="Teksttreci410"/>
          <w:b w:val="0"/>
          <w:bCs w:val="0"/>
          <w:color w:val="000000"/>
        </w:rPr>
        <w:t>220</w:t>
      </w:r>
      <w:r>
        <w:rPr>
          <w:rStyle w:val="Teksttreci4Impact"/>
          <w:b w:val="0"/>
          <w:bCs w:val="0"/>
          <w:color w:val="000000"/>
        </w:rPr>
        <w:t>).</w:t>
      </w:r>
    </w:p>
    <w:p w:rsidR="00227D90" w:rsidRPr="00C12F6E" w:rsidRDefault="00227D90">
      <w:pPr>
        <w:pStyle w:val="Teksttreci40"/>
        <w:numPr>
          <w:ilvl w:val="0"/>
          <w:numId w:val="12"/>
        </w:numPr>
        <w:shd w:val="clear" w:color="auto" w:fill="auto"/>
        <w:tabs>
          <w:tab w:val="left" w:pos="668"/>
        </w:tabs>
        <w:spacing w:line="264" w:lineRule="exact"/>
        <w:ind w:firstLine="420"/>
        <w:jc w:val="both"/>
        <w:rPr>
          <w:lang w:val="en-US"/>
        </w:rPr>
      </w:pPr>
      <w:r>
        <w:rPr>
          <w:rStyle w:val="Teksttreci4"/>
          <w:b/>
          <w:bCs/>
          <w:color w:val="000000"/>
          <w:lang w:val="de-DE" w:eastAsia="de-DE"/>
        </w:rPr>
        <w:t xml:space="preserve">S. Gardiner </w:t>
      </w:r>
      <w:r w:rsidRPr="00C12F6E">
        <w:rPr>
          <w:rStyle w:val="Teksttreci4"/>
          <w:b/>
          <w:bCs/>
          <w:color w:val="000000"/>
          <w:lang w:val="en-US"/>
        </w:rPr>
        <w:t xml:space="preserve">pisze: </w:t>
      </w:r>
      <w:r>
        <w:rPr>
          <w:rStyle w:val="Teksttreci4"/>
          <w:b/>
          <w:bCs/>
          <w:color w:val="000000"/>
          <w:lang w:val="de-DE" w:eastAsia="de-DE"/>
        </w:rPr>
        <w:t>„Dieser Typus ist aber wirklich ein lateinisches Typus im Aruss”, op. cit., s. 213.</w:t>
      </w:r>
    </w:p>
    <w:p w:rsidR="00227D90" w:rsidRDefault="00227D90">
      <w:pPr>
        <w:pStyle w:val="Teksttreci40"/>
        <w:numPr>
          <w:ilvl w:val="0"/>
          <w:numId w:val="12"/>
        </w:numPr>
        <w:shd w:val="clear" w:color="auto" w:fill="auto"/>
        <w:tabs>
          <w:tab w:val="left" w:pos="668"/>
        </w:tabs>
        <w:spacing w:line="264" w:lineRule="exact"/>
        <w:ind w:firstLine="420"/>
        <w:jc w:val="both"/>
        <w:sectPr w:rsidR="00227D90">
          <w:type w:val="continuous"/>
          <w:pgSz w:w="11900" w:h="16840"/>
          <w:pgMar w:top="1356" w:right="1776" w:bottom="986" w:left="1105" w:header="0" w:footer="3" w:gutter="0"/>
          <w:cols w:space="708"/>
          <w:noEndnote/>
          <w:docGrid w:linePitch="360"/>
        </w:sectPr>
      </w:pPr>
      <w:r>
        <w:rPr>
          <w:rStyle w:val="Teksttreci4"/>
          <w:b/>
          <w:bCs/>
          <w:color w:val="000000"/>
        </w:rPr>
        <w:t xml:space="preserve">Ciekawe, że konstrukcje te (lecz w innych typach zdań podrzędnych) spotykane są również w języku staroczeskim. Por.: </w:t>
      </w:r>
      <w:r>
        <w:rPr>
          <w:rStyle w:val="Teksttreci4"/>
          <w:b/>
          <w:bCs/>
          <w:color w:val="000000"/>
          <w:lang w:val="cs-CZ" w:eastAsia="cs-CZ"/>
        </w:rPr>
        <w:t>Tehda když s</w:t>
      </w:r>
      <w:r>
        <w:rPr>
          <w:rStyle w:val="Teksttreci4"/>
          <w:b/>
          <w:bCs/>
          <w:color w:val="000000"/>
        </w:rPr>
        <w:t>ě</w:t>
      </w:r>
      <w:r>
        <w:rPr>
          <w:rStyle w:val="Teksttreci4"/>
          <w:b/>
          <w:bCs/>
          <w:color w:val="000000"/>
          <w:lang w:val="cs-CZ" w:eastAsia="cs-CZ"/>
        </w:rPr>
        <w:t xml:space="preserve"> </w:t>
      </w:r>
      <w:r>
        <w:rPr>
          <w:rStyle w:val="Teksttreci4"/>
          <w:b/>
          <w:bCs/>
          <w:color w:val="000000"/>
        </w:rPr>
        <w:t xml:space="preserve">oba </w:t>
      </w:r>
      <w:r>
        <w:rPr>
          <w:rStyle w:val="Teksttreci4"/>
          <w:b/>
          <w:bCs/>
          <w:color w:val="000000"/>
          <w:lang w:val="cs-CZ" w:eastAsia="cs-CZ"/>
        </w:rPr>
        <w:t>udáta, tehda s</w:t>
      </w:r>
      <w:r>
        <w:rPr>
          <w:rStyle w:val="Teksttreci4"/>
          <w:b/>
          <w:bCs/>
          <w:color w:val="000000"/>
        </w:rPr>
        <w:t>ě</w:t>
      </w:r>
      <w:r>
        <w:rPr>
          <w:rStyle w:val="Teksttreci4"/>
          <w:b/>
          <w:bCs/>
          <w:color w:val="000000"/>
          <w:lang w:val="cs-CZ" w:eastAsia="cs-CZ"/>
        </w:rPr>
        <w:t xml:space="preserve"> </w:t>
      </w:r>
      <w:r>
        <w:rPr>
          <w:rStyle w:val="Teksttreci4"/>
          <w:b/>
          <w:bCs/>
          <w:color w:val="000000"/>
        </w:rPr>
        <w:t xml:space="preserve">prawem </w:t>
      </w:r>
      <w:r>
        <w:rPr>
          <w:rStyle w:val="Teksttreci4"/>
          <w:b/>
          <w:bCs/>
          <w:color w:val="000000"/>
          <w:lang w:val="cs-CZ" w:eastAsia="cs-CZ"/>
        </w:rPr>
        <w:t>oba dědiny držita... (Archiv Palackého, I, 480).</w:t>
      </w:r>
    </w:p>
    <w:p w:rsidR="00227D90" w:rsidRDefault="00227D90">
      <w:pPr>
        <w:pStyle w:val="Teksttreci21"/>
        <w:shd w:val="clear" w:color="auto" w:fill="auto"/>
        <w:spacing w:before="0" w:line="312" w:lineRule="exact"/>
        <w:ind w:firstLine="440"/>
      </w:pPr>
      <w:r>
        <w:rPr>
          <w:rStyle w:val="Teksttreci2"/>
          <w:b/>
          <w:bCs/>
          <w:color w:val="000000"/>
        </w:rPr>
        <w:lastRenderedPageBreak/>
        <w:t>Jest rzeczą znaną, że im starszy jest typ zdania podrzędnego, tym częściej spo</w:t>
      </w:r>
      <w:r>
        <w:rPr>
          <w:rStyle w:val="Teksttreci2"/>
          <w:b/>
          <w:bCs/>
          <w:color w:val="000000"/>
        </w:rPr>
        <w:softHyphen/>
        <w:t xml:space="preserve">tykamy w nim wyraz względny służący jako dodatkowy środek powiązania zdania nadrzędnego z podrzędnym oraz jako środek konkretyzacji semantycznej całej skomplikowanej struktury. Odsetek zdań z wyrazami korelatywnymi wśród zdań złożonych z podrzędnym przydawkowym jest w omawianej epoce jeszcze bardzo wysoki. Jako podstawowe korelaty w tekstach starołużyckich występują: </w:t>
      </w:r>
      <w:r>
        <w:rPr>
          <w:rStyle w:val="Teksttreci2Kursywa"/>
          <w:b/>
          <w:bCs/>
          <w:color w:val="000000"/>
        </w:rPr>
        <w:t>TÓN</w:t>
      </w:r>
      <w:r>
        <w:rPr>
          <w:rStyle w:val="Teksttreci2"/>
          <w:b/>
          <w:bCs/>
          <w:color w:val="000000"/>
        </w:rPr>
        <w:t xml:space="preserve"> (ję</w:t>
      </w:r>
      <w:r>
        <w:rPr>
          <w:rStyle w:val="Teksttreci2"/>
          <w:b/>
          <w:bCs/>
          <w:color w:val="000000"/>
        </w:rPr>
        <w:softHyphen/>
        <w:t xml:space="preserve">zyk górnołużycki) i </w:t>
      </w:r>
      <w:r>
        <w:rPr>
          <w:rStyle w:val="Teksttreci2Kursywa"/>
          <w:b/>
          <w:bCs/>
          <w:color w:val="000000"/>
        </w:rPr>
        <w:t>TEN</w:t>
      </w:r>
      <w:r>
        <w:rPr>
          <w:rStyle w:val="Teksttreci2"/>
          <w:b/>
          <w:bCs/>
          <w:color w:val="000000"/>
        </w:rPr>
        <w:t xml:space="preserve"> (język dolnołużycki). Wyrazy te odmieniają się według rodzaju, liczby i przypadku. Por.: </w:t>
      </w:r>
      <w:r>
        <w:rPr>
          <w:rStyle w:val="Teksttreci2Kursywa"/>
          <w:b/>
          <w:bCs/>
          <w:color w:val="000000"/>
        </w:rPr>
        <w:t>Ale tym</w:t>
      </w:r>
      <w:r>
        <w:rPr>
          <w:rStyle w:val="Teksttreci2"/>
          <w:b/>
          <w:bCs/>
          <w:color w:val="000000"/>
        </w:rPr>
        <w:t>, kisc</w:t>
      </w:r>
      <w:r>
        <w:rPr>
          <w:rStyle w:val="Teksttreci2Kursywa"/>
          <w:b/>
          <w:bCs/>
          <w:color w:val="000000"/>
        </w:rPr>
        <w:t>h me lubuju a mole kasnidʒerscha</w:t>
      </w:r>
      <w:r>
        <w:rPr>
          <w:rStyle w:val="Teksttreci2"/>
          <w:b/>
          <w:bCs/>
          <w:color w:val="000000"/>
        </w:rPr>
        <w:t xml:space="preserve">, </w:t>
      </w:r>
      <w:r>
        <w:rPr>
          <w:rStyle w:val="Teksttreci2Kursywa"/>
          <w:b/>
          <w:bCs/>
          <w:color w:val="000000"/>
        </w:rPr>
        <w:t xml:space="preserve">cʒinu ia </w:t>
      </w:r>
      <w:r>
        <w:rPr>
          <w:rStyle w:val="Teksttreci2Kursywa"/>
          <w:b/>
          <w:bCs/>
          <w:color w:val="000000"/>
          <w:lang w:val="cs-CZ" w:eastAsia="cs-CZ"/>
        </w:rPr>
        <w:t xml:space="preserve">dobrotu </w:t>
      </w:r>
      <w:r>
        <w:rPr>
          <w:rStyle w:val="Teksttreci2Kursywa"/>
          <w:b/>
          <w:bCs/>
          <w:color w:val="000000"/>
        </w:rPr>
        <w:t>do tausent stawow</w:t>
      </w:r>
      <w:r>
        <w:rPr>
          <w:rStyle w:val="Teksttreci2"/>
          <w:b/>
          <w:bCs/>
          <w:color w:val="000000"/>
        </w:rPr>
        <w:t xml:space="preserve"> (War., 81); </w:t>
      </w:r>
      <w:r>
        <w:rPr>
          <w:rStyle w:val="Teksttreci2Kursywa"/>
          <w:b/>
          <w:bCs/>
          <w:color w:val="000000"/>
        </w:rPr>
        <w:t xml:space="preserve">Ale </w:t>
      </w:r>
      <w:r>
        <w:rPr>
          <w:rStyle w:val="Teksttreci2Kursywa"/>
          <w:b/>
          <w:bCs/>
          <w:color w:val="000000"/>
          <w:lang w:val="cs-CZ" w:eastAsia="cs-CZ"/>
        </w:rPr>
        <w:t xml:space="preserve">moji </w:t>
      </w:r>
      <w:r>
        <w:rPr>
          <w:rStyle w:val="Teksttreci2Kursywa"/>
          <w:b/>
          <w:bCs/>
          <w:color w:val="000000"/>
          <w:lang w:val="de-DE" w:eastAsia="de-DE"/>
        </w:rPr>
        <w:t>nep</w:t>
      </w:r>
      <w:r>
        <w:rPr>
          <w:rStyle w:val="Teksttreci2Kursywa"/>
          <w:b/>
          <w:bCs/>
          <w:color w:val="000000"/>
        </w:rPr>
        <w:t>ʒ</w:t>
      </w:r>
      <w:r>
        <w:rPr>
          <w:rStyle w:val="Teksttreci2Kursywa"/>
          <w:b/>
          <w:bCs/>
          <w:color w:val="000000"/>
          <w:lang w:val="de-DE" w:eastAsia="de-DE"/>
        </w:rPr>
        <w:t xml:space="preserve">acyloßo </w:t>
      </w:r>
      <w:r>
        <w:rPr>
          <w:rStyle w:val="Teksttreci2Kursywa"/>
          <w:b/>
          <w:bCs/>
          <w:color w:val="000000"/>
        </w:rPr>
        <w:t>ʒiwu a</w:t>
      </w:r>
      <w:r>
        <w:rPr>
          <w:rStyle w:val="Teksttreci2Kursywa"/>
          <w:b/>
          <w:bCs/>
          <w:color w:val="000000"/>
          <w:lang w:val="de-DE" w:eastAsia="de-DE"/>
        </w:rPr>
        <w:t xml:space="preserve">ßu </w:t>
      </w:r>
      <w:r>
        <w:rPr>
          <w:rStyle w:val="Teksttreci2Kursywa"/>
          <w:b/>
          <w:bCs/>
          <w:color w:val="000000"/>
        </w:rPr>
        <w:t>mocni</w:t>
      </w:r>
      <w:r>
        <w:rPr>
          <w:rStyle w:val="Teksttreci2"/>
          <w:b/>
          <w:bCs/>
          <w:color w:val="000000"/>
        </w:rPr>
        <w:t>, c</w:t>
      </w:r>
      <w:r>
        <w:rPr>
          <w:rStyle w:val="Teksttreci2Kursywa"/>
          <w:b/>
          <w:bCs/>
          <w:color w:val="000000"/>
        </w:rPr>
        <w:t xml:space="preserve">ʒi kiʒ me </w:t>
      </w:r>
      <w:r>
        <w:rPr>
          <w:rStyle w:val="Teksttreci2Kursywa"/>
          <w:b/>
          <w:bCs/>
          <w:color w:val="000000"/>
          <w:lang w:val="de-DE" w:eastAsia="de-DE"/>
        </w:rPr>
        <w:t>nesdubni hid</w:t>
      </w:r>
      <w:r>
        <w:rPr>
          <w:rStyle w:val="Teksttreci2Kursywa"/>
          <w:b/>
          <w:bCs/>
          <w:color w:val="000000"/>
        </w:rPr>
        <w:t>ʒ</w:t>
      </w:r>
      <w:r>
        <w:rPr>
          <w:rStyle w:val="Teksttreci2Kursywa"/>
          <w:b/>
          <w:bCs/>
          <w:color w:val="000000"/>
          <w:lang w:val="de-DE" w:eastAsia="de-DE"/>
        </w:rPr>
        <w:t xml:space="preserve">a, ßu </w:t>
      </w:r>
      <w:r>
        <w:rPr>
          <w:rStyle w:val="Teksttreci2Kursywa"/>
          <w:b/>
          <w:bCs/>
          <w:color w:val="000000"/>
        </w:rPr>
        <w:t>wylce</w:t>
      </w:r>
      <w:r>
        <w:rPr>
          <w:rStyle w:val="Teksttreci2"/>
          <w:b/>
          <w:bCs/>
          <w:color w:val="000000"/>
        </w:rPr>
        <w:t xml:space="preserve"> (Mart., 13); </w:t>
      </w:r>
      <w:r>
        <w:rPr>
          <w:rStyle w:val="Teksttreci2Kursywa"/>
          <w:b/>
          <w:bCs/>
          <w:color w:val="000000"/>
        </w:rPr>
        <w:t>a roscʒjer tón lud</w:t>
      </w:r>
      <w:r>
        <w:rPr>
          <w:rStyle w:val="Teksttreci2"/>
          <w:b/>
          <w:bCs/>
          <w:color w:val="000000"/>
        </w:rPr>
        <w:t>, ki</w:t>
      </w:r>
      <w:r>
        <w:rPr>
          <w:rStyle w:val="Teksttreci2Kursywa"/>
          <w:b/>
          <w:bCs/>
          <w:color w:val="000000"/>
        </w:rPr>
        <w:t>ʒ rad wojuje</w:t>
      </w:r>
      <w:r>
        <w:rPr>
          <w:rStyle w:val="Teksttreci2"/>
          <w:b/>
          <w:bCs/>
          <w:color w:val="000000"/>
        </w:rPr>
        <w:t xml:space="preserve"> (Agenda, 31); </w:t>
      </w:r>
      <w:r>
        <w:rPr>
          <w:rStyle w:val="Teksttreci2Kursywa"/>
          <w:b/>
          <w:bCs/>
          <w:color w:val="000000"/>
        </w:rPr>
        <w:t xml:space="preserve">psheto ty </w:t>
      </w:r>
      <w:r>
        <w:rPr>
          <w:rStyle w:val="Teksttreci2Kursywa"/>
          <w:b/>
          <w:bCs/>
          <w:color w:val="000000"/>
          <w:lang w:val="cs-CZ" w:eastAsia="cs-CZ"/>
        </w:rPr>
        <w:t xml:space="preserve">nespuhschtzáhsch </w:t>
      </w:r>
      <w:r>
        <w:rPr>
          <w:rStyle w:val="Teksttreci2Kursywa"/>
          <w:b/>
          <w:bCs/>
          <w:color w:val="000000"/>
        </w:rPr>
        <w:t xml:space="preserve">tihch, kinh s h </w:t>
      </w:r>
      <w:r>
        <w:rPr>
          <w:rStyle w:val="Teksttreci2Kursywa"/>
          <w:b/>
          <w:bCs/>
          <w:color w:val="000000"/>
          <w:lang w:val="de-DE" w:eastAsia="de-DE"/>
        </w:rPr>
        <w:t xml:space="preserve">tehböh </w:t>
      </w:r>
      <w:r>
        <w:rPr>
          <w:rStyle w:val="Teksttreci2Kursywa"/>
          <w:b/>
          <w:bCs/>
          <w:color w:val="000000"/>
        </w:rPr>
        <w:t>putaju knehsscho</w:t>
      </w:r>
      <w:r>
        <w:rPr>
          <w:rStyle w:val="Teksttreci2"/>
          <w:b/>
          <w:bCs/>
          <w:color w:val="000000"/>
        </w:rPr>
        <w:t xml:space="preserve"> (Wolf., 8); </w:t>
      </w:r>
      <w:r>
        <w:rPr>
          <w:rStyle w:val="Teksttreci2Kursywa"/>
          <w:b/>
          <w:bCs/>
          <w:color w:val="000000"/>
        </w:rPr>
        <w:t xml:space="preserve">A </w:t>
      </w:r>
      <w:r>
        <w:rPr>
          <w:rStyle w:val="Teksttreci2Kursywa1"/>
          <w:b/>
          <w:bCs/>
          <w:color w:val="000000"/>
        </w:rPr>
        <w:t>tych</w:t>
      </w:r>
      <w:r>
        <w:rPr>
          <w:rStyle w:val="Teksttreci2Kursywa"/>
          <w:b/>
          <w:bCs/>
          <w:color w:val="000000"/>
        </w:rPr>
        <w:t xml:space="preserve"> gerdich... punysasch</w:t>
      </w:r>
      <w:r>
        <w:rPr>
          <w:rStyle w:val="Teksttreci2"/>
          <w:b/>
          <w:bCs/>
          <w:color w:val="000000"/>
        </w:rPr>
        <w:t xml:space="preserve">, </w:t>
      </w:r>
      <w:r>
        <w:rPr>
          <w:rStyle w:val="Teksttreci2Kursywa1"/>
          <w:b/>
          <w:bCs/>
          <w:color w:val="000000"/>
        </w:rPr>
        <w:t>kens</w:t>
      </w:r>
      <w:r>
        <w:rPr>
          <w:rStyle w:val="Teksttreci2Kursywa"/>
          <w:b/>
          <w:bCs/>
          <w:color w:val="000000"/>
        </w:rPr>
        <w:t xml:space="preserve"> tam seju </w:t>
      </w:r>
      <w:r>
        <w:rPr>
          <w:rStyle w:val="Teksttreci2Kursywa"/>
          <w:b/>
          <w:bCs/>
          <w:color w:val="000000"/>
          <w:lang w:val="de-DE" w:eastAsia="de-DE"/>
        </w:rPr>
        <w:t xml:space="preserve">nasch... </w:t>
      </w:r>
      <w:r>
        <w:rPr>
          <w:rStyle w:val="Teksttreci2"/>
          <w:b/>
          <w:bCs/>
          <w:color w:val="000000"/>
        </w:rPr>
        <w:t>(Moll., G., 28).</w:t>
      </w:r>
    </w:p>
    <w:p w:rsidR="00227D90" w:rsidRDefault="00227D90">
      <w:pPr>
        <w:pStyle w:val="Teksttreci21"/>
        <w:shd w:val="clear" w:color="auto" w:fill="auto"/>
        <w:spacing w:before="0" w:line="312" w:lineRule="exact"/>
        <w:ind w:firstLine="440"/>
      </w:pPr>
      <w:r>
        <w:rPr>
          <w:rStyle w:val="Teksttreci2"/>
          <w:b/>
          <w:bCs/>
          <w:color w:val="000000"/>
        </w:rPr>
        <w:t xml:space="preserve">Zaimki </w:t>
      </w:r>
      <w:r>
        <w:rPr>
          <w:rStyle w:val="Teksttreci2Kursywa"/>
          <w:b/>
          <w:bCs/>
          <w:color w:val="000000"/>
        </w:rPr>
        <w:t>TÓN</w:t>
      </w:r>
      <w:r>
        <w:rPr>
          <w:rStyle w:val="Teksttreci2"/>
          <w:b/>
          <w:bCs/>
          <w:color w:val="000000"/>
        </w:rPr>
        <w:t xml:space="preserve"> i </w:t>
      </w:r>
      <w:r>
        <w:rPr>
          <w:rStyle w:val="Teksttreci2Kursywa"/>
          <w:b/>
          <w:bCs/>
          <w:color w:val="000000"/>
        </w:rPr>
        <w:t>TEN</w:t>
      </w:r>
      <w:r>
        <w:rPr>
          <w:rStyle w:val="Teksttreci2"/>
          <w:b/>
          <w:bCs/>
          <w:color w:val="000000"/>
        </w:rPr>
        <w:t xml:space="preserve"> występują w funkcji wskazującej lub wskazująco-wyróżniającej, natomiast korelat </w:t>
      </w:r>
      <w:r>
        <w:rPr>
          <w:rStyle w:val="Teksttreci2Kursywa"/>
          <w:b/>
          <w:bCs/>
          <w:color w:val="000000"/>
          <w:lang w:val="cs-CZ" w:eastAsia="cs-CZ"/>
        </w:rPr>
        <w:t>WŠITKO</w:t>
      </w:r>
      <w:r>
        <w:rPr>
          <w:rStyle w:val="Teksttreci2"/>
          <w:b/>
          <w:bCs/>
          <w:color w:val="000000"/>
          <w:lang w:val="cs-CZ" w:eastAsia="cs-CZ"/>
        </w:rPr>
        <w:t xml:space="preserve"> </w:t>
      </w:r>
      <w:r>
        <w:rPr>
          <w:rStyle w:val="Teksttreci2"/>
          <w:b/>
          <w:bCs/>
          <w:color w:val="000000"/>
        </w:rPr>
        <w:t xml:space="preserve">(język górnołużycki), któremu odpowiada w dolnołużyckim </w:t>
      </w:r>
      <w:r>
        <w:rPr>
          <w:rStyle w:val="Teksttreci2Kursywa"/>
          <w:b/>
          <w:bCs/>
          <w:color w:val="000000"/>
          <w:lang w:val="cs-CZ" w:eastAsia="cs-CZ"/>
        </w:rPr>
        <w:t>WŠYKNO</w:t>
      </w:r>
      <w:r>
        <w:rPr>
          <w:rStyle w:val="Teksttreci2"/>
          <w:b/>
          <w:bCs/>
          <w:color w:val="000000"/>
        </w:rPr>
        <w:t xml:space="preserve">, </w:t>
      </w:r>
      <w:r>
        <w:rPr>
          <w:rStyle w:val="Teksttreci2Kursywa"/>
          <w:b/>
          <w:bCs/>
          <w:color w:val="000000"/>
          <w:lang w:val="cs-CZ" w:eastAsia="cs-CZ"/>
        </w:rPr>
        <w:t>WŠYKEN</w:t>
      </w:r>
      <w:r>
        <w:rPr>
          <w:rStyle w:val="Teksttreci2"/>
          <w:b/>
          <w:bCs/>
          <w:color w:val="000000"/>
        </w:rPr>
        <w:t xml:space="preserve">, wskazuje na to, że cechy i właściwości, które wyraża zdanie podrzędne, ograniczają obiekt zdania nadrzędnego w całości lub też dotyczą każdej z jego części. Por.: </w:t>
      </w:r>
      <w:r>
        <w:rPr>
          <w:rStyle w:val="Teksttreci2Kursywa"/>
          <w:b/>
          <w:bCs/>
          <w:color w:val="000000"/>
        </w:rPr>
        <w:t xml:space="preserve">Won pak lubi </w:t>
      </w:r>
      <w:r>
        <w:rPr>
          <w:rStyle w:val="Teksttreci2Kursywa"/>
          <w:b/>
          <w:bCs/>
          <w:color w:val="000000"/>
          <w:lang w:val="cs-CZ" w:eastAsia="cs-CZ"/>
        </w:rPr>
        <w:t xml:space="preserve">hnadu </w:t>
      </w:r>
      <w:r>
        <w:rPr>
          <w:rStyle w:val="Teksttreci2Kursywa"/>
          <w:b/>
          <w:bCs/>
          <w:color w:val="000000"/>
        </w:rPr>
        <w:t xml:space="preserve">a schitku </w:t>
      </w:r>
      <w:r>
        <w:rPr>
          <w:rStyle w:val="Teksttreci2Kursywa"/>
          <w:b/>
          <w:bCs/>
          <w:color w:val="000000"/>
          <w:lang w:val="cs-CZ" w:eastAsia="cs-CZ"/>
        </w:rPr>
        <w:t xml:space="preserve">dobrotu </w:t>
      </w:r>
      <w:r>
        <w:rPr>
          <w:rStyle w:val="Teksttreci2Kursywa"/>
          <w:b/>
          <w:bCs/>
          <w:color w:val="000000"/>
        </w:rPr>
        <w:t>wschitkim</w:t>
      </w:r>
      <w:r>
        <w:rPr>
          <w:rStyle w:val="Teksttreci2"/>
          <w:b/>
          <w:bCs/>
          <w:color w:val="000000"/>
        </w:rPr>
        <w:t xml:space="preserve">, </w:t>
      </w:r>
      <w:r>
        <w:rPr>
          <w:rStyle w:val="Teksttreci2Kursywa"/>
          <w:b/>
          <w:bCs/>
          <w:color w:val="000000"/>
        </w:rPr>
        <w:t xml:space="preserve">kisch </w:t>
      </w:r>
      <w:r w:rsidRPr="00C12F6E">
        <w:rPr>
          <w:rStyle w:val="Teksttreci2Kursywa"/>
          <w:b/>
          <w:bCs/>
          <w:color w:val="000000"/>
          <w:lang w:eastAsia="en-US"/>
        </w:rPr>
        <w:t xml:space="preserve">take </w:t>
      </w:r>
      <w:r>
        <w:rPr>
          <w:rStyle w:val="Teksttreci2Kursywa"/>
          <w:b/>
          <w:bCs/>
          <w:color w:val="000000"/>
        </w:rPr>
        <w:t>kasni dgersa</w:t>
      </w:r>
      <w:r>
        <w:rPr>
          <w:rStyle w:val="Teksttreci2"/>
          <w:b/>
          <w:bCs/>
          <w:color w:val="000000"/>
        </w:rPr>
        <w:t xml:space="preserve"> (War., 82); </w:t>
      </w:r>
      <w:r>
        <w:rPr>
          <w:rStyle w:val="Teksttreci2Kursywa"/>
          <w:b/>
          <w:bCs/>
          <w:color w:val="000000"/>
        </w:rPr>
        <w:t xml:space="preserve">Ton </w:t>
      </w:r>
      <w:r>
        <w:rPr>
          <w:rStyle w:val="Teksttreci2Kursywa"/>
          <w:b/>
          <w:bCs/>
          <w:color w:val="000000"/>
          <w:lang w:val="cs-CZ" w:eastAsia="cs-CZ"/>
        </w:rPr>
        <w:t xml:space="preserve">Kněs </w:t>
      </w:r>
      <w:r>
        <w:rPr>
          <w:rStyle w:val="Teksttreci2Kursywa"/>
          <w:b/>
          <w:bCs/>
          <w:color w:val="000000"/>
        </w:rPr>
        <w:t>sdʒerʒi w</w:t>
      </w:r>
      <w:r>
        <w:rPr>
          <w:rStyle w:val="Teksttreci2Kursywa1"/>
          <w:b/>
          <w:bCs/>
          <w:color w:val="000000"/>
        </w:rPr>
        <w:t>schitkic</w:t>
      </w:r>
      <w:r>
        <w:rPr>
          <w:rStyle w:val="Teksttreci2Kursywa"/>
          <w:b/>
          <w:bCs/>
          <w:color w:val="000000"/>
        </w:rPr>
        <w:t>h, kotsi panu</w:t>
      </w:r>
      <w:r>
        <w:rPr>
          <w:rStyle w:val="Teksttreci2"/>
          <w:b/>
          <w:bCs/>
          <w:color w:val="000000"/>
        </w:rPr>
        <w:t xml:space="preserve">, </w:t>
      </w:r>
      <w:r>
        <w:rPr>
          <w:rStyle w:val="Teksttreci2Kursywa"/>
          <w:b/>
          <w:bCs/>
          <w:color w:val="000000"/>
        </w:rPr>
        <w:t>a sbjeha wschitkich, kotsi pobicgi su</w:t>
      </w:r>
      <w:r>
        <w:rPr>
          <w:rStyle w:val="Teksttreci2"/>
          <w:b/>
          <w:bCs/>
          <w:color w:val="000000"/>
        </w:rPr>
        <w:t xml:space="preserve"> (Agenda, 139); </w:t>
      </w:r>
      <w:r>
        <w:rPr>
          <w:rStyle w:val="Teksttreci2Kursywa"/>
          <w:b/>
          <w:bCs/>
          <w:color w:val="000000"/>
        </w:rPr>
        <w:t xml:space="preserve">Pschipowedam ja wam wschitkim, kiʒ wy waschich rjechow </w:t>
      </w:r>
      <w:r>
        <w:rPr>
          <w:rStyle w:val="Teksttreci2Kursywa"/>
          <w:b/>
          <w:bCs/>
          <w:color w:val="000000"/>
          <w:lang w:val="de-DE" w:eastAsia="de-DE"/>
        </w:rPr>
        <w:t xml:space="preserve">ßo </w:t>
      </w:r>
      <w:r>
        <w:rPr>
          <w:rStyle w:val="Teksttreci2Kursywa"/>
          <w:b/>
          <w:bCs/>
          <w:color w:val="000000"/>
        </w:rPr>
        <w:t xml:space="preserve">wutrobne kajecʒe </w:t>
      </w:r>
      <w:r>
        <w:rPr>
          <w:rStyle w:val="Teksttreci2"/>
          <w:b/>
          <w:bCs/>
          <w:color w:val="000000"/>
        </w:rPr>
        <w:t>(Agenda, 13). .</w:t>
      </w:r>
    </w:p>
    <w:p w:rsidR="00227D90" w:rsidRDefault="00227D90">
      <w:pPr>
        <w:pStyle w:val="Teksttreci21"/>
        <w:shd w:val="clear" w:color="auto" w:fill="auto"/>
        <w:spacing w:before="0" w:line="312" w:lineRule="exact"/>
        <w:ind w:firstLine="440"/>
      </w:pPr>
      <w:r>
        <w:rPr>
          <w:rStyle w:val="Teksttreci2"/>
          <w:b/>
          <w:bCs/>
          <w:color w:val="000000"/>
        </w:rPr>
        <w:t xml:space="preserve">Znacznie mniej znajdujemy w zabytkach XV—XVII w. zdań przydawkowych bez korelatów. Por.: </w:t>
      </w:r>
      <w:r>
        <w:rPr>
          <w:rStyle w:val="Teksttreci2Kursywa"/>
          <w:b/>
          <w:bCs/>
          <w:color w:val="000000"/>
        </w:rPr>
        <w:t xml:space="preserve">Wotce </w:t>
      </w:r>
      <w:r>
        <w:rPr>
          <w:rStyle w:val="Teksttreci2Kursywa"/>
          <w:b/>
          <w:bCs/>
          <w:color w:val="000000"/>
          <w:lang w:val="de-DE" w:eastAsia="de-DE"/>
        </w:rPr>
        <w:t>nasch</w:t>
      </w:r>
      <w:r>
        <w:rPr>
          <w:rStyle w:val="Teksttreci2"/>
          <w:b/>
          <w:bCs/>
          <w:color w:val="000000"/>
        </w:rPr>
        <w:t>, kisc</w:t>
      </w:r>
      <w:r>
        <w:rPr>
          <w:rStyle w:val="Teksttreci2Kursywa"/>
          <w:b/>
          <w:bCs/>
          <w:color w:val="000000"/>
        </w:rPr>
        <w:t>h se nebessach</w:t>
      </w:r>
      <w:r>
        <w:rPr>
          <w:rStyle w:val="Teksttreci2"/>
          <w:b/>
          <w:bCs/>
          <w:color w:val="000000"/>
        </w:rPr>
        <w:t xml:space="preserve"> (War., 85); </w:t>
      </w:r>
      <w:r>
        <w:rPr>
          <w:rStyle w:val="Teksttreci2Kursywa"/>
          <w:b/>
          <w:bCs/>
          <w:color w:val="000000"/>
        </w:rPr>
        <w:t xml:space="preserve">Ja pak dyrbu bydg jako jedyn </w:t>
      </w:r>
      <w:r>
        <w:rPr>
          <w:rStyle w:val="Teksttreci2Kursywa"/>
          <w:b/>
          <w:bCs/>
          <w:color w:val="000000"/>
          <w:lang w:val="cs-CZ" w:eastAsia="cs-CZ"/>
        </w:rPr>
        <w:t>hluchý</w:t>
      </w:r>
      <w:r>
        <w:rPr>
          <w:rStyle w:val="Teksttreci2"/>
          <w:b/>
          <w:bCs/>
          <w:color w:val="000000"/>
        </w:rPr>
        <w:t>, ki</w:t>
      </w:r>
      <w:r>
        <w:rPr>
          <w:rStyle w:val="Teksttreci2Kursywa"/>
          <w:b/>
          <w:bCs/>
          <w:color w:val="000000"/>
        </w:rPr>
        <w:t>ʒ niego neslischi</w:t>
      </w:r>
      <w:r>
        <w:rPr>
          <w:rStyle w:val="Teksttreci2"/>
          <w:b/>
          <w:bCs/>
          <w:color w:val="000000"/>
        </w:rPr>
        <w:t xml:space="preserve"> (Mart., 17); </w:t>
      </w:r>
      <w:r>
        <w:rPr>
          <w:rStyle w:val="Teksttreci2Kursywa"/>
          <w:b/>
          <w:bCs/>
          <w:color w:val="000000"/>
        </w:rPr>
        <w:t xml:space="preserve">ty </w:t>
      </w:r>
      <w:r w:rsidRPr="00C12F6E">
        <w:rPr>
          <w:rStyle w:val="Teksttreci2Kursywa"/>
          <w:b/>
          <w:bCs/>
          <w:color w:val="000000"/>
          <w:lang w:eastAsia="en-US"/>
        </w:rPr>
        <w:t xml:space="preserve">so </w:t>
      </w:r>
      <w:r>
        <w:rPr>
          <w:rStyle w:val="Teksttreci2Kursywa"/>
          <w:b/>
          <w:bCs/>
          <w:color w:val="000000"/>
        </w:rPr>
        <w:t>do-semi sawrocgisch</w:t>
      </w:r>
      <w:r>
        <w:rPr>
          <w:rStyle w:val="Teksttreci2"/>
          <w:b/>
          <w:bCs/>
          <w:color w:val="000000"/>
        </w:rPr>
        <w:t xml:space="preserve">, </w:t>
      </w:r>
      <w:r>
        <w:rPr>
          <w:rStyle w:val="Teksttreci2Kursywa"/>
          <w:b/>
          <w:bCs/>
          <w:color w:val="000000"/>
        </w:rPr>
        <w:t>s-kotreje wsaty sy</w:t>
      </w:r>
      <w:r>
        <w:rPr>
          <w:rStyle w:val="Teksttreci2"/>
          <w:b/>
          <w:bCs/>
          <w:color w:val="000000"/>
        </w:rPr>
        <w:t xml:space="preserve"> (Agenda, 77).</w:t>
      </w:r>
    </w:p>
    <w:p w:rsidR="00227D90" w:rsidRDefault="00227D90">
      <w:pPr>
        <w:pStyle w:val="Teksttreci21"/>
        <w:shd w:val="clear" w:color="auto" w:fill="auto"/>
        <w:spacing w:before="0" w:line="318" w:lineRule="exact"/>
        <w:ind w:firstLine="440"/>
      </w:pPr>
      <w:r>
        <w:rPr>
          <w:rStyle w:val="Teksttreci2"/>
          <w:b/>
          <w:bCs/>
          <w:color w:val="000000"/>
        </w:rPr>
        <w:t>Duża liczba zdań z korelatem stanowi jedną z reliktowych, archaicznych cech składni języków starołuźyckich, wiadomo bowiem, że konieczność korelacji charak</w:t>
      </w:r>
      <w:r>
        <w:rPr>
          <w:rStyle w:val="Teksttreci2"/>
          <w:b/>
          <w:bCs/>
          <w:color w:val="000000"/>
        </w:rPr>
        <w:softHyphen/>
        <w:t>teryzuje początkowe stadia rozwoju hipotaksy.</w:t>
      </w:r>
    </w:p>
    <w:p w:rsidR="00227D90" w:rsidRDefault="00227D90">
      <w:pPr>
        <w:pStyle w:val="Teksttreci21"/>
        <w:shd w:val="clear" w:color="auto" w:fill="auto"/>
        <w:spacing w:before="0" w:line="312" w:lineRule="exact"/>
        <w:ind w:firstLine="440"/>
      </w:pPr>
      <w:r>
        <w:rPr>
          <w:rStyle w:val="Teksttreci2"/>
          <w:b/>
          <w:bCs/>
          <w:color w:val="000000"/>
        </w:rPr>
        <w:t xml:space="preserve">W konstrukcjach, których zdanie nadrzędne zawiera w sobie wyraz względny, używa się go z reguły w bezpośrednim sąsiedztwie z wyrazem spójnikowym zdania podrzędnego. Wzmacnia się przez to związek wzajemny między częściami tej złożonj konstrukcji składniowej. Por.: </w:t>
      </w:r>
      <w:r>
        <w:rPr>
          <w:rStyle w:val="Teksttreci2Kursywa"/>
          <w:b/>
          <w:bCs/>
          <w:color w:val="000000"/>
        </w:rPr>
        <w:t xml:space="preserve">To budg sapissane na </w:t>
      </w:r>
      <w:r>
        <w:rPr>
          <w:rStyle w:val="Teksttreci2Kursywa1"/>
          <w:b/>
          <w:bCs/>
          <w:color w:val="000000"/>
        </w:rPr>
        <w:t>tych</w:t>
      </w:r>
      <w:r>
        <w:rPr>
          <w:rStyle w:val="Teksttreci2"/>
          <w:b/>
          <w:bCs/>
          <w:color w:val="000000"/>
        </w:rPr>
        <w:t>, ki</w:t>
      </w:r>
      <w:r>
        <w:rPr>
          <w:rStyle w:val="Teksttreci2Kursywa"/>
          <w:b/>
          <w:bCs/>
          <w:color w:val="000000"/>
        </w:rPr>
        <w:t>ʒ sa nami pʒidʒ budʒu</w:t>
      </w:r>
      <w:r>
        <w:rPr>
          <w:rStyle w:val="Teksttreci2"/>
          <w:b/>
          <w:bCs/>
          <w:color w:val="000000"/>
        </w:rPr>
        <w:t xml:space="preserve"> (Mart., 19); </w:t>
      </w:r>
      <w:r>
        <w:rPr>
          <w:rStyle w:val="Teksttreci2Kursywa"/>
          <w:b/>
          <w:bCs/>
          <w:color w:val="000000"/>
        </w:rPr>
        <w:t xml:space="preserve">Biech ia za </w:t>
      </w:r>
      <w:r>
        <w:rPr>
          <w:rStyle w:val="Teksttreci2Kursywa"/>
          <w:b/>
          <w:bCs/>
          <w:color w:val="000000"/>
          <w:lang w:val="cs-CZ" w:eastAsia="cs-CZ"/>
        </w:rPr>
        <w:t xml:space="preserve">ruku </w:t>
      </w:r>
      <w:r>
        <w:rPr>
          <w:rStyle w:val="Teksttreci2Kursywa"/>
          <w:b/>
          <w:bCs/>
          <w:color w:val="000000"/>
        </w:rPr>
        <w:t xml:space="preserve">wesony wot t i e c h, </w:t>
      </w:r>
      <w:r>
        <w:rPr>
          <w:rStyle w:val="Teksttreci2Kursywa1"/>
          <w:b/>
          <w:bCs/>
          <w:color w:val="000000"/>
          <w:lang w:val="cs-CZ" w:eastAsia="cs-CZ"/>
        </w:rPr>
        <w:t>zchosch</w:t>
      </w:r>
      <w:r>
        <w:rPr>
          <w:rStyle w:val="Teksttreci2Kursywa"/>
          <w:b/>
          <w:bCs/>
          <w:color w:val="000000"/>
          <w:lang w:val="cs-CZ" w:eastAsia="cs-CZ"/>
        </w:rPr>
        <w:t xml:space="preserve"> se </w:t>
      </w:r>
      <w:r>
        <w:rPr>
          <w:rStyle w:val="Teksttreci2Kursywa"/>
          <w:b/>
          <w:bCs/>
          <w:color w:val="000000"/>
        </w:rPr>
        <w:t>mnu biły su</w:t>
      </w:r>
      <w:r>
        <w:rPr>
          <w:rStyle w:val="Teksttreci2"/>
          <w:b/>
          <w:bCs/>
          <w:color w:val="000000"/>
        </w:rPr>
        <w:t xml:space="preserve"> (Jakub., XXII).</w:t>
      </w:r>
    </w:p>
    <w:p w:rsidR="00227D90" w:rsidRDefault="00227D90">
      <w:pPr>
        <w:pStyle w:val="Teksttreci21"/>
        <w:shd w:val="clear" w:color="auto" w:fill="auto"/>
        <w:spacing w:before="0" w:line="312" w:lineRule="exact"/>
        <w:ind w:firstLine="440"/>
      </w:pPr>
      <w:r>
        <w:rPr>
          <w:rStyle w:val="Teksttreci2"/>
          <w:b/>
          <w:bCs/>
          <w:color w:val="000000"/>
        </w:rPr>
        <w:t>Czasem jednak spotyka się konstrukcje o bardziej archaicznym szyku względ</w:t>
      </w:r>
      <w:r>
        <w:rPr>
          <w:rStyle w:val="Teksttreci2"/>
          <w:b/>
          <w:bCs/>
          <w:color w:val="000000"/>
        </w:rPr>
        <w:softHyphen/>
        <w:t>nych środków łącznikowych. Do takich zjawisk reliktowych składni starołużyckiej zaliczamy zdania, w których korelat jest odsunięty daleko od wyrazu łącznikowego</w:t>
      </w:r>
      <w:r>
        <w:rPr>
          <w:rStyle w:val="Teksttreci2"/>
          <w:b/>
          <w:bCs/>
          <w:color w:val="000000"/>
          <w:vertAlign w:val="superscript"/>
        </w:rPr>
        <w:t>29</w:t>
      </w:r>
      <w:r>
        <w:rPr>
          <w:rStyle w:val="Teksttreci2"/>
          <w:b/>
          <w:bCs/>
          <w:color w:val="000000"/>
        </w:rPr>
        <w:t>.</w:t>
      </w:r>
    </w:p>
    <w:p w:rsidR="00227D90" w:rsidRDefault="00227D90">
      <w:pPr>
        <w:pStyle w:val="Teksttreci21"/>
        <w:shd w:val="clear" w:color="auto" w:fill="auto"/>
        <w:spacing w:before="0" w:after="195" w:line="220" w:lineRule="exact"/>
        <w:ind w:firstLine="440"/>
      </w:pPr>
      <w:r>
        <w:rPr>
          <w:rStyle w:val="Teksttreci2"/>
          <w:b/>
          <w:bCs/>
          <w:color w:val="000000"/>
        </w:rPr>
        <w:t>Wprawdzie w zabytkach starołużyckich znajdujemy już niewiele zdań tego typu,</w:t>
      </w:r>
    </w:p>
    <w:p w:rsidR="00227D90" w:rsidRDefault="00227D90">
      <w:pPr>
        <w:pStyle w:val="Teksttreci40"/>
        <w:numPr>
          <w:ilvl w:val="0"/>
          <w:numId w:val="13"/>
        </w:numPr>
        <w:shd w:val="clear" w:color="auto" w:fill="auto"/>
        <w:tabs>
          <w:tab w:val="left" w:pos="662"/>
        </w:tabs>
        <w:spacing w:line="264" w:lineRule="exact"/>
        <w:ind w:firstLine="440"/>
        <w:jc w:val="both"/>
      </w:pPr>
      <w:r>
        <w:rPr>
          <w:rStyle w:val="Teksttreci4"/>
          <w:b/>
          <w:bCs/>
          <w:color w:val="000000"/>
        </w:rPr>
        <w:t xml:space="preserve">Konstrukcje te również są znane w innych językach słowiańskich. Por.: </w:t>
      </w:r>
      <w:r>
        <w:rPr>
          <w:rStyle w:val="Teksttreci4Kursywa"/>
          <w:b/>
          <w:bCs/>
          <w:color w:val="000000"/>
          <w:lang w:val="ru-RU" w:eastAsia="ru-RU"/>
        </w:rPr>
        <w:t>тех</w:t>
      </w:r>
      <w:r>
        <w:rPr>
          <w:rStyle w:val="Teksttreci4"/>
          <w:b/>
          <w:bCs/>
          <w:color w:val="000000"/>
          <w:lang w:val="ru-RU" w:eastAsia="ru-RU"/>
        </w:rPr>
        <w:t xml:space="preserve"> своих ездоковъ приводите къ диякомъ, </w:t>
      </w:r>
      <w:r>
        <w:rPr>
          <w:rStyle w:val="Teksttreci4Kursywa"/>
          <w:b/>
          <w:bCs/>
          <w:color w:val="000000"/>
          <w:lang w:val="ru-RU" w:eastAsia="ru-RU"/>
        </w:rPr>
        <w:t>которые</w:t>
      </w:r>
      <w:r>
        <w:rPr>
          <w:rStyle w:val="Teksttreci4"/>
          <w:b/>
          <w:bCs/>
          <w:color w:val="000000"/>
          <w:lang w:val="ru-RU" w:eastAsia="ru-RU"/>
        </w:rPr>
        <w:t xml:space="preserve"> у кормления будут (Судебник, </w:t>
      </w:r>
      <w:r>
        <w:rPr>
          <w:rStyle w:val="Teksttreci4Kursywa"/>
          <w:b/>
          <w:bCs/>
          <w:color w:val="000000"/>
          <w:lang w:val="ru-RU" w:eastAsia="ru-RU"/>
        </w:rPr>
        <w:t>1550);</w:t>
      </w:r>
      <w:r>
        <w:rPr>
          <w:rStyle w:val="Teksttreci4"/>
          <w:b/>
          <w:bCs/>
          <w:color w:val="000000"/>
          <w:lang w:val="ru-RU" w:eastAsia="ru-RU"/>
        </w:rPr>
        <w:t xml:space="preserve"> а надобно ему на </w:t>
      </w:r>
      <w:r>
        <w:rPr>
          <w:rStyle w:val="Teksttreci4Kursywa"/>
          <w:b/>
          <w:bCs/>
          <w:color w:val="000000"/>
          <w:lang w:val="ru-RU" w:eastAsia="ru-RU"/>
        </w:rPr>
        <w:t>тых</w:t>
      </w:r>
      <w:r>
        <w:rPr>
          <w:rStyle w:val="Teksttreci4"/>
          <w:b/>
          <w:bCs/>
          <w:color w:val="000000"/>
          <w:lang w:val="ru-RU" w:eastAsia="ru-RU"/>
        </w:rPr>
        <w:t xml:space="preserve"> людехъ искати, </w:t>
      </w:r>
      <w:r>
        <w:rPr>
          <w:rStyle w:val="Teksttreci4Kursywa"/>
          <w:b/>
          <w:bCs/>
          <w:color w:val="000000"/>
          <w:lang w:val="ru-RU" w:eastAsia="ru-RU"/>
        </w:rPr>
        <w:t>который</w:t>
      </w:r>
      <w:r>
        <w:rPr>
          <w:rStyle w:val="Teksttreci4"/>
          <w:b/>
          <w:bCs/>
          <w:color w:val="000000"/>
          <w:lang w:val="ru-RU" w:eastAsia="ru-RU"/>
        </w:rPr>
        <w:t xml:space="preserve"> поймали пиво и медь... (Грамота Псковского князя Ивана Александровича..., </w:t>
      </w:r>
      <w:r>
        <w:rPr>
          <w:rStyle w:val="Teksttreci4Kursywa"/>
          <w:b/>
          <w:bCs/>
          <w:color w:val="000000"/>
          <w:lang w:val="ru-RU" w:eastAsia="ru-RU"/>
        </w:rPr>
        <w:t>1463—1465</w:t>
      </w:r>
      <w:r>
        <w:rPr>
          <w:rStyle w:val="Teksttreci4"/>
          <w:b/>
          <w:bCs/>
          <w:color w:val="000000"/>
          <w:lang w:val="ru-RU" w:eastAsia="ru-RU"/>
        </w:rPr>
        <w:t xml:space="preserve"> гг.).</w:t>
      </w:r>
    </w:p>
    <w:p w:rsidR="00227D90" w:rsidRDefault="00227D90">
      <w:pPr>
        <w:pStyle w:val="Teksttreci21"/>
        <w:shd w:val="clear" w:color="auto" w:fill="auto"/>
        <w:spacing w:before="0" w:line="324" w:lineRule="exact"/>
      </w:pPr>
      <w:r>
        <w:rPr>
          <w:rStyle w:val="Teksttreci2"/>
          <w:b/>
          <w:bCs/>
          <w:color w:val="000000"/>
        </w:rPr>
        <w:t xml:space="preserve">jednak są one zaświadczone i dowodzą istnienia dawniejszych etapów rozwoju zdań złożonych z podrzędnym przydawkowym. Por.: </w:t>
      </w:r>
      <w:r>
        <w:rPr>
          <w:rStyle w:val="Teksttreci2Kursywa"/>
          <w:b/>
          <w:bCs/>
          <w:color w:val="000000"/>
        </w:rPr>
        <w:t>ten pczirounani budʒe muschoji</w:t>
      </w:r>
      <w:r>
        <w:rPr>
          <w:rStyle w:val="Teksttreci2"/>
          <w:b/>
          <w:bCs/>
          <w:color w:val="000000"/>
        </w:rPr>
        <w:t xml:space="preserve">, </w:t>
      </w:r>
      <w:r>
        <w:rPr>
          <w:rStyle w:val="Teksttreci2Kursywa"/>
          <w:b/>
          <w:bCs/>
          <w:color w:val="000000"/>
        </w:rPr>
        <w:t>kotory swoje woblice w gludadlu wohleduie</w:t>
      </w:r>
      <w:r>
        <w:rPr>
          <w:rStyle w:val="Teksttreci2"/>
          <w:b/>
          <w:bCs/>
          <w:color w:val="000000"/>
        </w:rPr>
        <w:t xml:space="preserve"> (Jakub., L., 17).</w:t>
      </w:r>
    </w:p>
    <w:p w:rsidR="00227D90" w:rsidRDefault="00227D90">
      <w:pPr>
        <w:pStyle w:val="Teksttreci21"/>
        <w:shd w:val="clear" w:color="auto" w:fill="auto"/>
        <w:spacing w:before="0" w:line="318" w:lineRule="exact"/>
        <w:ind w:firstLine="440"/>
      </w:pPr>
      <w:r>
        <w:rPr>
          <w:rStyle w:val="Teksttreci2"/>
          <w:b/>
          <w:bCs/>
          <w:color w:val="000000"/>
        </w:rPr>
        <w:t>Za archaiczną należy uważać również taką konstrukcję, w której imię określane znajdującego się w prepozycji zdania nadrzędnego nie sąsiaduje bezpośrednio z wy</w:t>
      </w:r>
      <w:r>
        <w:rPr>
          <w:rStyle w:val="Teksttreci2"/>
          <w:b/>
          <w:bCs/>
          <w:color w:val="000000"/>
        </w:rPr>
        <w:softHyphen/>
        <w:t>razem względnym zdania podrzędnego</w:t>
      </w:r>
      <w:r>
        <w:rPr>
          <w:rStyle w:val="Teksttreci2"/>
          <w:b/>
          <w:bCs/>
          <w:color w:val="000000"/>
          <w:vertAlign w:val="superscript"/>
        </w:rPr>
        <w:footnoteReference w:id="95"/>
      </w:r>
      <w:r>
        <w:rPr>
          <w:rStyle w:val="Teksttreci2"/>
          <w:b/>
          <w:bCs/>
          <w:color w:val="000000"/>
        </w:rPr>
        <w:t xml:space="preserve">. Por.: </w:t>
      </w:r>
      <w:r>
        <w:rPr>
          <w:rStyle w:val="Teksttreci2Kursywa"/>
          <w:b/>
          <w:bCs/>
          <w:color w:val="000000"/>
          <w:lang w:val="de-DE" w:eastAsia="de-DE"/>
        </w:rPr>
        <w:t xml:space="preserve">Sy </w:t>
      </w:r>
      <w:r>
        <w:rPr>
          <w:rStyle w:val="Teksttreci2Kursywa"/>
          <w:b/>
          <w:bCs/>
          <w:color w:val="000000"/>
        </w:rPr>
        <w:t xml:space="preserve">techo </w:t>
      </w:r>
      <w:r>
        <w:rPr>
          <w:rStyle w:val="Teksttreci2Kursywa"/>
          <w:b/>
          <w:bCs/>
          <w:color w:val="000000"/>
          <w:lang w:val="de-DE" w:eastAsia="de-DE"/>
        </w:rPr>
        <w:t xml:space="preserve">ßwjateho </w:t>
      </w:r>
      <w:r>
        <w:rPr>
          <w:rStyle w:val="Teksttreci2Kursywa1"/>
          <w:b/>
          <w:bCs/>
          <w:color w:val="000000"/>
        </w:rPr>
        <w:t>Jana</w:t>
      </w:r>
      <w:r>
        <w:rPr>
          <w:rStyle w:val="Teksttreci2Kursywa"/>
          <w:b/>
          <w:bCs/>
          <w:color w:val="000000"/>
        </w:rPr>
        <w:t xml:space="preserve"> </w:t>
      </w:r>
      <w:r>
        <w:rPr>
          <w:rStyle w:val="Teksttreci2Kursywa"/>
          <w:b/>
          <w:bCs/>
          <w:color w:val="000000"/>
          <w:lang w:val="de-DE" w:eastAsia="de-DE"/>
        </w:rPr>
        <w:t>poßtal</w:t>
      </w:r>
      <w:r>
        <w:rPr>
          <w:rStyle w:val="Teksttreci2"/>
          <w:b/>
          <w:bCs/>
          <w:color w:val="000000"/>
        </w:rPr>
        <w:t>, ki</w:t>
      </w:r>
      <w:r>
        <w:rPr>
          <w:rStyle w:val="Teksttreci2Kursywa"/>
          <w:b/>
          <w:bCs/>
          <w:color w:val="000000"/>
        </w:rPr>
        <w:t xml:space="preserve">ʒ na Krystusa se </w:t>
      </w:r>
      <w:r>
        <w:rPr>
          <w:rStyle w:val="Teksttreci2Kursywa"/>
          <w:b/>
          <w:bCs/>
          <w:color w:val="000000"/>
        </w:rPr>
        <w:lastRenderedPageBreak/>
        <w:t>swojim por storn pokasal je</w:t>
      </w:r>
      <w:r>
        <w:rPr>
          <w:rStyle w:val="Teksttreci2"/>
          <w:b/>
          <w:bCs/>
          <w:color w:val="000000"/>
        </w:rPr>
        <w:t xml:space="preserve"> (Agenda, 86); </w:t>
      </w:r>
      <w:r>
        <w:rPr>
          <w:rStyle w:val="Teksttreci2Kursywa"/>
          <w:b/>
          <w:bCs/>
          <w:color w:val="000000"/>
        </w:rPr>
        <w:t xml:space="preserve">ja cu iemu ienu </w:t>
      </w:r>
      <w:r>
        <w:rPr>
          <w:rStyle w:val="Teksttreci2Kursywa"/>
          <w:b/>
          <w:bCs/>
          <w:color w:val="000000"/>
          <w:lang w:val="cs-CZ" w:eastAsia="cs-CZ"/>
        </w:rPr>
        <w:t>po</w:t>
      </w:r>
      <w:r>
        <w:rPr>
          <w:rStyle w:val="Teksttreci2Kursywa"/>
          <w:b/>
          <w:bCs/>
          <w:color w:val="000000"/>
          <w:lang w:val="cs-CZ" w:eastAsia="cs-CZ"/>
        </w:rPr>
        <w:softHyphen/>
        <w:t>mocnic</w:t>
      </w:r>
      <w:r>
        <w:rPr>
          <w:rStyle w:val="Teksttreci2Kursywa"/>
          <w:b/>
          <w:bCs/>
          <w:color w:val="000000"/>
        </w:rPr>
        <w:t>u schcinicʒ, kisch wokoło neho budʒe</w:t>
      </w:r>
      <w:r>
        <w:rPr>
          <w:rStyle w:val="Teksttreci2"/>
          <w:b/>
          <w:bCs/>
          <w:color w:val="000000"/>
        </w:rPr>
        <w:t xml:space="preserve"> (War., 96).</w:t>
      </w:r>
    </w:p>
    <w:p w:rsidR="00227D90" w:rsidRDefault="00227D90">
      <w:pPr>
        <w:pStyle w:val="Teksttreci21"/>
        <w:shd w:val="clear" w:color="auto" w:fill="auto"/>
        <w:spacing w:before="0" w:line="318" w:lineRule="exact"/>
        <w:ind w:firstLine="440"/>
      </w:pPr>
      <w:r>
        <w:rPr>
          <w:rStyle w:val="Teksttreci2"/>
          <w:b/>
          <w:bCs/>
          <w:color w:val="000000"/>
        </w:rPr>
        <w:t>O ile w pierwszym wypadku mamy do czynienia z odległym położeniem korelatu i wyrazu łącznikowego — w drugim odległość dotyczy wyrazu określanego zdania nadrzędnego i wyrazu łącznikowego zdania podrzędnego.</w:t>
      </w:r>
    </w:p>
    <w:p w:rsidR="00227D90" w:rsidRDefault="00227D90">
      <w:pPr>
        <w:pStyle w:val="Teksttreci21"/>
        <w:shd w:val="clear" w:color="auto" w:fill="auto"/>
        <w:spacing w:before="0" w:line="318" w:lineRule="exact"/>
        <w:ind w:firstLine="440"/>
      </w:pPr>
      <w:r>
        <w:rPr>
          <w:rStyle w:val="Teksttreci2"/>
          <w:b/>
          <w:bCs/>
          <w:color w:val="000000"/>
        </w:rPr>
        <w:t>Analiza użyć orzeczeń czasownikowych w zdaniach nadrzędnym i podrzędnym w języku starołużyckim nie wykazuje żadnych cech specyficnych. Pod tym wzglę</w:t>
      </w:r>
      <w:r>
        <w:rPr>
          <w:rStyle w:val="Teksttreci2"/>
          <w:b/>
          <w:bCs/>
          <w:color w:val="000000"/>
        </w:rPr>
        <w:softHyphen/>
        <w:t xml:space="preserve">dem obserwujemy niewiele różnic w porównaniu z sytuacją we współczesnym języku górnołużyckim. Orzeczenia te wyrażane są za pomocą form trybu orzekającego — najczęściej użytych w czasie przeszłym. Ale czasem spotykamy również orzeczenia w formie trybu warunkowego. Por.: </w:t>
      </w:r>
      <w:r>
        <w:rPr>
          <w:rStyle w:val="Teksttreci2Kursywa"/>
          <w:b/>
          <w:bCs/>
          <w:color w:val="000000"/>
        </w:rPr>
        <w:t xml:space="preserve">Ale </w:t>
      </w:r>
      <w:r>
        <w:rPr>
          <w:rStyle w:val="Teksttreci2Kursywa"/>
          <w:b/>
          <w:bCs/>
          <w:color w:val="000000"/>
          <w:lang w:val="de-DE" w:eastAsia="de-DE"/>
        </w:rPr>
        <w:t xml:space="preserve">von </w:t>
      </w:r>
      <w:r>
        <w:rPr>
          <w:rStyle w:val="Teksttreci2Kursywa"/>
          <w:b/>
          <w:bCs/>
          <w:color w:val="000000"/>
        </w:rPr>
        <w:t>djerbi sdobny</w:t>
      </w:r>
      <w:r>
        <w:rPr>
          <w:rStyle w:val="Teksttreci2"/>
          <w:b/>
          <w:bCs/>
          <w:color w:val="000000"/>
        </w:rPr>
        <w:t xml:space="preserve">, </w:t>
      </w:r>
      <w:r>
        <w:rPr>
          <w:rStyle w:val="Teksttreci2Kursywa"/>
          <w:b/>
          <w:bCs/>
          <w:color w:val="000000"/>
        </w:rPr>
        <w:t xml:space="preserve">wjerny a </w:t>
      </w:r>
      <w:r>
        <w:rPr>
          <w:rStyle w:val="Teksttreci2Kursywa"/>
          <w:b/>
          <w:bCs/>
          <w:color w:val="000000"/>
          <w:lang w:val="cs-CZ" w:eastAsia="cs-CZ"/>
        </w:rPr>
        <w:t xml:space="preserve">nělakomny </w:t>
      </w:r>
      <w:r>
        <w:rPr>
          <w:rStyle w:val="Teksttreci2Kursywa"/>
          <w:b/>
          <w:bCs/>
          <w:color w:val="000000"/>
        </w:rPr>
        <w:t>bycʒ</w:t>
      </w:r>
      <w:r>
        <w:rPr>
          <w:rStyle w:val="Teksttreci2"/>
          <w:b/>
          <w:bCs/>
          <w:color w:val="000000"/>
        </w:rPr>
        <w:t xml:space="preserve">, </w:t>
      </w:r>
      <w:r>
        <w:rPr>
          <w:rStyle w:val="Teksttreci2Kursywa"/>
          <w:b/>
          <w:bCs/>
          <w:color w:val="000000"/>
          <w:lang w:val="ru-RU" w:eastAsia="ru-RU"/>
        </w:rPr>
        <w:t xml:space="preserve">кщ </w:t>
      </w:r>
      <w:r>
        <w:rPr>
          <w:rStyle w:val="Teksttreci2Kursywa"/>
          <w:b/>
          <w:bCs/>
          <w:color w:val="000000"/>
        </w:rPr>
        <w:t xml:space="preserve">by </w:t>
      </w:r>
      <w:r>
        <w:rPr>
          <w:rStyle w:val="Teksttreci2Kursywa"/>
          <w:b/>
          <w:bCs/>
          <w:color w:val="000000"/>
          <w:lang w:val="de-DE" w:eastAsia="de-DE"/>
        </w:rPr>
        <w:t xml:space="preserve">ßam ßwojemu </w:t>
      </w:r>
      <w:r>
        <w:rPr>
          <w:rStyle w:val="Teksttreci2Kursywa"/>
          <w:b/>
          <w:bCs/>
          <w:color w:val="000000"/>
        </w:rPr>
        <w:t xml:space="preserve">domu </w:t>
      </w:r>
      <w:r>
        <w:rPr>
          <w:rStyle w:val="Teksttreci2Kursywa"/>
          <w:b/>
          <w:bCs/>
          <w:color w:val="000000"/>
          <w:lang w:val="cs-CZ" w:eastAsia="cs-CZ"/>
        </w:rPr>
        <w:t xml:space="preserve">dere </w:t>
      </w:r>
      <w:r>
        <w:rPr>
          <w:rStyle w:val="Teksttreci2Kursywa1"/>
          <w:b/>
          <w:bCs/>
          <w:color w:val="000000"/>
        </w:rPr>
        <w:t>protkstal</w:t>
      </w:r>
      <w:r>
        <w:rPr>
          <w:rStyle w:val="Teksttreci2"/>
          <w:b/>
          <w:bCs/>
          <w:color w:val="000000"/>
        </w:rPr>
        <w:t xml:space="preserve"> (War., 101); </w:t>
      </w:r>
      <w:r>
        <w:rPr>
          <w:rStyle w:val="Teksttreci2Kursywa"/>
          <w:b/>
          <w:bCs/>
          <w:color w:val="000000"/>
        </w:rPr>
        <w:t xml:space="preserve">djerbi potępicʒ a wumrecʒ sewschimi rjechami a slymi loschtami a </w:t>
      </w:r>
      <w:r>
        <w:rPr>
          <w:rStyle w:val="Teksttreci2Kursywa"/>
          <w:b/>
          <w:bCs/>
          <w:color w:val="000000"/>
          <w:lang w:val="de-DE" w:eastAsia="de-DE"/>
        </w:rPr>
        <w:t xml:space="preserve">saßo </w:t>
      </w:r>
      <w:r>
        <w:rPr>
          <w:rStyle w:val="Teksttreci2Kursywa"/>
          <w:b/>
          <w:bCs/>
          <w:color w:val="000000"/>
          <w:lang w:val="cs-CZ" w:eastAsia="cs-CZ"/>
        </w:rPr>
        <w:t xml:space="preserve">wschjedně </w:t>
      </w:r>
      <w:r>
        <w:rPr>
          <w:rStyle w:val="Teksttreci2Kursywa"/>
          <w:b/>
          <w:bCs/>
          <w:color w:val="000000"/>
        </w:rPr>
        <w:t xml:space="preserve">won pschindʒ a </w:t>
      </w:r>
      <w:r>
        <w:rPr>
          <w:rStyle w:val="Teksttreci2Kursywa"/>
          <w:b/>
          <w:bCs/>
          <w:color w:val="000000"/>
          <w:lang w:val="cs-CZ" w:eastAsia="cs-CZ"/>
        </w:rPr>
        <w:t>hohrěstanuc</w:t>
      </w:r>
      <w:r>
        <w:rPr>
          <w:rStyle w:val="Teksttreci2Kursywa"/>
          <w:b/>
          <w:bCs/>
          <w:color w:val="000000"/>
        </w:rPr>
        <w:t>ʒ</w:t>
      </w:r>
      <w:r>
        <w:rPr>
          <w:rStyle w:val="Teksttreci2Kursywa"/>
          <w:b/>
          <w:bCs/>
          <w:color w:val="000000"/>
          <w:lang w:val="cs-CZ" w:eastAsia="cs-CZ"/>
        </w:rPr>
        <w:t xml:space="preserve"> </w:t>
      </w:r>
      <w:r>
        <w:rPr>
          <w:rStyle w:val="Teksttreci2Kursywa"/>
          <w:b/>
          <w:bCs/>
          <w:color w:val="000000"/>
        </w:rPr>
        <w:t>nowy cʒlowek, kiʒ by</w:t>
      </w:r>
      <w:r>
        <w:rPr>
          <w:rStyle w:val="Teksttreci2"/>
          <w:b/>
          <w:bCs/>
          <w:color w:val="000000"/>
        </w:rPr>
        <w:t xml:space="preserve"> w </w:t>
      </w:r>
      <w:r>
        <w:rPr>
          <w:rStyle w:val="Teksttreci2Kursywa"/>
          <w:b/>
          <w:bCs/>
          <w:color w:val="000000"/>
        </w:rPr>
        <w:t xml:space="preserve">praudoscʒi a cʒistoscʒi </w:t>
      </w:r>
      <w:r>
        <w:rPr>
          <w:rStyle w:val="Teksttreci2Kursywa"/>
          <w:b/>
          <w:bCs/>
          <w:color w:val="000000"/>
          <w:lang w:val="cs-CZ" w:eastAsia="cs-CZ"/>
        </w:rPr>
        <w:t xml:space="preserve">pschěd </w:t>
      </w:r>
      <w:r>
        <w:rPr>
          <w:rStyle w:val="Teksttreci2Kursywa"/>
          <w:b/>
          <w:bCs/>
          <w:color w:val="000000"/>
        </w:rPr>
        <w:t xml:space="preserve">Bohom </w:t>
      </w:r>
      <w:r>
        <w:rPr>
          <w:rStyle w:val="Teksttreci2Kursywa"/>
          <w:b/>
          <w:bCs/>
          <w:color w:val="000000"/>
          <w:lang w:val="cs-CZ" w:eastAsia="cs-CZ"/>
        </w:rPr>
        <w:t>wjec</w:t>
      </w:r>
      <w:r>
        <w:rPr>
          <w:rStyle w:val="Teksttreci2Kursywa"/>
          <w:b/>
          <w:bCs/>
          <w:color w:val="000000"/>
        </w:rPr>
        <w:t>ʒ</w:t>
      </w:r>
      <w:r>
        <w:rPr>
          <w:rStyle w:val="Teksttreci2Kursywa"/>
          <w:b/>
          <w:bCs/>
          <w:color w:val="000000"/>
          <w:lang w:val="cs-CZ" w:eastAsia="cs-CZ"/>
        </w:rPr>
        <w:t>ně</w:t>
      </w:r>
      <w:r>
        <w:rPr>
          <w:rStyle w:val="Teksttreci2Kursywa"/>
          <w:b/>
          <w:bCs/>
          <w:color w:val="000000"/>
        </w:rPr>
        <w:t>ʒiwy byl</w:t>
      </w:r>
      <w:r>
        <w:rPr>
          <w:rStyle w:val="Teksttreci2"/>
          <w:b/>
          <w:bCs/>
          <w:color w:val="000000"/>
        </w:rPr>
        <w:t xml:space="preserve"> (War., 92).</w:t>
      </w:r>
    </w:p>
    <w:p w:rsidR="00227D90" w:rsidRDefault="00227D90">
      <w:pPr>
        <w:pStyle w:val="Teksttreci21"/>
        <w:shd w:val="clear" w:color="auto" w:fill="auto"/>
        <w:spacing w:before="0" w:line="318" w:lineRule="exact"/>
        <w:ind w:firstLine="440"/>
      </w:pPr>
      <w:r>
        <w:rPr>
          <w:rStyle w:val="Teksttreci2"/>
          <w:b/>
          <w:bCs/>
          <w:color w:val="000000"/>
        </w:rPr>
        <w:t xml:space="preserve">Ciekawe, że w staroczeskim w pewnym stopniu rozpowszechniły się złożone konstrukcje przydawkowe z czasownikami w trybie warunkowym.: </w:t>
      </w:r>
      <w:r>
        <w:rPr>
          <w:rStyle w:val="Teksttreci2Kursywa"/>
          <w:b/>
          <w:bCs/>
          <w:color w:val="000000"/>
          <w:lang w:val="cs-CZ" w:eastAsia="cs-CZ"/>
        </w:rPr>
        <w:t xml:space="preserve">nebieše </w:t>
      </w:r>
      <w:r>
        <w:rPr>
          <w:rStyle w:val="Teksttreci2Kursywa"/>
          <w:b/>
          <w:bCs/>
          <w:color w:val="000000"/>
        </w:rPr>
        <w:t xml:space="preserve">tu ijeden </w:t>
      </w:r>
      <w:r>
        <w:rPr>
          <w:rStyle w:val="Teksttreci2Kursywa"/>
          <w:b/>
          <w:bCs/>
          <w:color w:val="000000"/>
          <w:lang w:val="cs-CZ" w:eastAsia="cs-CZ"/>
        </w:rPr>
        <w:t xml:space="preserve">člověk, ješto </w:t>
      </w:r>
      <w:r>
        <w:rPr>
          <w:rStyle w:val="Teksttreci2Kursywa"/>
          <w:b/>
          <w:bCs/>
          <w:color w:val="000000"/>
        </w:rPr>
        <w:t xml:space="preserve">by </w:t>
      </w:r>
      <w:r>
        <w:rPr>
          <w:rStyle w:val="Teksttreci2Kursywa"/>
          <w:b/>
          <w:bCs/>
          <w:color w:val="000000"/>
          <w:lang w:val="cs-CZ" w:eastAsia="cs-CZ"/>
        </w:rPr>
        <w:t>jeho převezl vděk k</w:t>
      </w:r>
      <w:r>
        <w:rPr>
          <w:rStyle w:val="Teksttreci2Kursywa"/>
          <w:b/>
          <w:bCs/>
          <w:color w:val="000000"/>
        </w:rPr>
        <w:t xml:space="preserve"> </w:t>
      </w:r>
      <w:r>
        <w:rPr>
          <w:rStyle w:val="Teksttreci2Kursywa"/>
          <w:b/>
          <w:bCs/>
          <w:color w:val="000000"/>
          <w:lang w:val="cs-CZ" w:eastAsia="cs-CZ"/>
        </w:rPr>
        <w:t>svátého Prokopa domu</w:t>
      </w:r>
      <w:r>
        <w:rPr>
          <w:rStyle w:val="Teksttreci2"/>
          <w:b/>
          <w:bCs/>
          <w:color w:val="000000"/>
          <w:lang w:val="cs-CZ" w:eastAsia="cs-CZ"/>
        </w:rPr>
        <w:t xml:space="preserve"> (Hradecký rukopis, 9).</w:t>
      </w:r>
    </w:p>
    <w:p w:rsidR="00227D90" w:rsidRDefault="00227D90">
      <w:pPr>
        <w:pStyle w:val="Teksttreci21"/>
        <w:shd w:val="clear" w:color="auto" w:fill="auto"/>
        <w:spacing w:before="0" w:line="318" w:lineRule="exact"/>
        <w:ind w:firstLine="440"/>
      </w:pPr>
      <w:r>
        <w:rPr>
          <w:rStyle w:val="Teksttreci2"/>
          <w:b/>
          <w:bCs/>
          <w:color w:val="000000"/>
        </w:rPr>
        <w:t>W takich zdaniach wyrażana była też prośba lub nierealna cecha przedmiotu, wskutek czego czasowniki miały tu dodatkowy odcień znaczeniowy, mianowicie ce</w:t>
      </w:r>
      <w:r>
        <w:rPr>
          <w:rStyle w:val="Teksttreci2"/>
          <w:b/>
          <w:bCs/>
          <w:color w:val="000000"/>
        </w:rPr>
        <w:softHyphen/>
        <w:t>lowy.</w:t>
      </w:r>
    </w:p>
    <w:p w:rsidR="00227D90" w:rsidRDefault="00227D90">
      <w:pPr>
        <w:pStyle w:val="Teksttreci21"/>
        <w:shd w:val="clear" w:color="auto" w:fill="auto"/>
        <w:spacing w:before="0" w:line="318" w:lineRule="exact"/>
        <w:ind w:firstLine="440"/>
      </w:pPr>
      <w:r>
        <w:rPr>
          <w:rStyle w:val="Teksttreci2"/>
          <w:b/>
          <w:bCs/>
          <w:color w:val="000000"/>
        </w:rPr>
        <w:t>Jest rzeczą wiadomą, że w historii słowiańskiej hipotaksy przejawiała się ogólna tendencja do zmiany spójników pełniących niegdyś funkcję wskazującą przez wskaź</w:t>
      </w:r>
      <w:r>
        <w:rPr>
          <w:rStyle w:val="Teksttreci2"/>
          <w:b/>
          <w:bCs/>
          <w:color w:val="000000"/>
        </w:rPr>
        <w:softHyphen/>
        <w:t>niki zespolenia o znaczeniu historycznie pytajnym</w:t>
      </w:r>
      <w:r>
        <w:rPr>
          <w:rStyle w:val="Teksttreci2"/>
          <w:b/>
          <w:bCs/>
          <w:color w:val="000000"/>
          <w:vertAlign w:val="superscript"/>
        </w:rPr>
        <w:footnoteReference w:id="96"/>
      </w:r>
      <w:r>
        <w:rPr>
          <w:rStyle w:val="Teksttreci2"/>
          <w:b/>
          <w:bCs/>
          <w:color w:val="000000"/>
        </w:rPr>
        <w:t>. Konkurencję tych dwu wyrazów łącznikowych obserwujemy również w historii języków łużyckich. Przytaczamy kilka faktów.</w:t>
      </w:r>
    </w:p>
    <w:p w:rsidR="00227D90" w:rsidRDefault="00227D90">
      <w:pPr>
        <w:pStyle w:val="Teksttreci21"/>
        <w:shd w:val="clear" w:color="auto" w:fill="auto"/>
        <w:spacing w:before="0" w:line="318" w:lineRule="exact"/>
        <w:ind w:firstLine="440"/>
      </w:pPr>
      <w:r>
        <w:rPr>
          <w:rStyle w:val="Teksttreci2"/>
          <w:b/>
          <w:bCs/>
          <w:color w:val="000000"/>
        </w:rPr>
        <w:t>W „Katechizmie Warichiusza” stosunek wzajemny między konstrukcjami atry</w:t>
      </w:r>
      <w:r>
        <w:rPr>
          <w:rStyle w:val="Teksttreci2"/>
          <w:b/>
          <w:bCs/>
          <w:color w:val="000000"/>
        </w:rPr>
        <w:softHyphen/>
        <w:t>buty wny mi a relatywnymi przedstawia się mniej więcej jak 1:1 (</w:t>
      </w:r>
      <w:r>
        <w:rPr>
          <w:rStyle w:val="Teksttreci2Kursywa"/>
          <w:b/>
          <w:bCs/>
          <w:color w:val="000000"/>
          <w:lang w:val="cs-CZ" w:eastAsia="cs-CZ"/>
        </w:rPr>
        <w:t>KIŽ</w:t>
      </w:r>
      <w:r>
        <w:rPr>
          <w:rStyle w:val="Teksttreci2"/>
          <w:b/>
          <w:bCs/>
          <w:color w:val="000000"/>
          <w:lang w:val="cs-CZ" w:eastAsia="cs-CZ"/>
        </w:rPr>
        <w:t xml:space="preserve"> </w:t>
      </w:r>
      <w:r>
        <w:rPr>
          <w:rStyle w:val="Teksttreci2"/>
          <w:b/>
          <w:bCs/>
          <w:color w:val="000000"/>
        </w:rPr>
        <w:t xml:space="preserve">— 34, </w:t>
      </w:r>
      <w:r>
        <w:rPr>
          <w:rStyle w:val="Teksttreci2Kursywa"/>
          <w:b/>
          <w:bCs/>
          <w:color w:val="000000"/>
        </w:rPr>
        <w:t xml:space="preserve">KO </w:t>
      </w:r>
      <w:r w:rsidRPr="00C12F6E">
        <w:rPr>
          <w:rStyle w:val="Teksttreci2Kursywa"/>
          <w:b/>
          <w:bCs/>
          <w:color w:val="000000"/>
          <w:lang w:eastAsia="en-US"/>
        </w:rPr>
        <w:t>TRY</w:t>
      </w:r>
      <w:r>
        <w:rPr>
          <w:rStyle w:val="Teksttreci2"/>
          <w:b/>
          <w:bCs/>
          <w:color w:val="000000"/>
        </w:rPr>
        <w:t>— 36).</w:t>
      </w:r>
    </w:p>
    <w:p w:rsidR="00227D90" w:rsidRDefault="00227D90">
      <w:pPr>
        <w:pStyle w:val="Teksttreci21"/>
        <w:shd w:val="clear" w:color="auto" w:fill="auto"/>
        <w:spacing w:before="0" w:line="318" w:lineRule="exact"/>
        <w:ind w:firstLine="440"/>
      </w:pPr>
      <w:r>
        <w:rPr>
          <w:rStyle w:val="Teksttreci2"/>
          <w:b/>
          <w:bCs/>
          <w:color w:val="000000"/>
        </w:rPr>
        <w:t xml:space="preserve">W „Agendzie” nieznacznie wzrasta liczba zdań z </w:t>
      </w:r>
      <w:r>
        <w:rPr>
          <w:rStyle w:val="Teksttreci2Kursywa"/>
          <w:b/>
          <w:bCs/>
          <w:color w:val="000000"/>
          <w:lang w:val="cs-CZ" w:eastAsia="cs-CZ"/>
        </w:rPr>
        <w:t>KIŽ</w:t>
      </w:r>
      <w:r>
        <w:rPr>
          <w:rStyle w:val="Teksttreci2"/>
          <w:b/>
          <w:bCs/>
          <w:color w:val="000000"/>
        </w:rPr>
        <w:t>, w związku z czym przy</w:t>
      </w:r>
      <w:r>
        <w:rPr>
          <w:rStyle w:val="Teksttreci2"/>
          <w:b/>
          <w:bCs/>
          <w:color w:val="000000"/>
        </w:rPr>
        <w:softHyphen/>
        <w:t xml:space="preserve">toczona proporcja ulega pewnej zmianie: </w:t>
      </w:r>
      <w:r>
        <w:rPr>
          <w:rStyle w:val="Teksttreci2Kursywa"/>
          <w:b/>
          <w:bCs/>
          <w:color w:val="000000"/>
          <w:lang w:val="cs-CZ" w:eastAsia="cs-CZ"/>
        </w:rPr>
        <w:t>KIŽ</w:t>
      </w:r>
      <w:r>
        <w:rPr>
          <w:rStyle w:val="Teksttreci2"/>
          <w:b/>
          <w:bCs/>
          <w:color w:val="000000"/>
          <w:lang w:val="cs-CZ" w:eastAsia="cs-CZ"/>
        </w:rPr>
        <w:t xml:space="preserve"> </w:t>
      </w:r>
      <w:r>
        <w:rPr>
          <w:rStyle w:val="Teksttreci2"/>
          <w:b/>
          <w:bCs/>
          <w:color w:val="000000"/>
        </w:rPr>
        <w:t xml:space="preserve">— 46 przykładów (64%), </w:t>
      </w:r>
      <w:r>
        <w:rPr>
          <w:rStyle w:val="Teksttreci2Kursywa"/>
          <w:b/>
          <w:bCs/>
          <w:color w:val="000000"/>
        </w:rPr>
        <w:t>KOT RYŻ</w:t>
      </w:r>
      <w:r>
        <w:rPr>
          <w:rStyle w:val="Teksttreci2"/>
          <w:b/>
          <w:bCs/>
          <w:color w:val="000000"/>
        </w:rPr>
        <w:t xml:space="preserve"> —</w:t>
      </w:r>
    </w:p>
    <w:p w:rsidR="00227D90" w:rsidRDefault="00227D90">
      <w:pPr>
        <w:pStyle w:val="Teksttreci21"/>
        <w:shd w:val="clear" w:color="auto" w:fill="auto"/>
        <w:spacing w:before="0" w:line="300" w:lineRule="exact"/>
        <w:ind w:left="180" w:right="380"/>
      </w:pPr>
      <w:r>
        <w:rPr>
          <w:rStyle w:val="Teksttreci2"/>
          <w:b/>
          <w:bCs/>
          <w:color w:val="000000"/>
        </w:rPr>
        <w:t xml:space="preserve">36 przykładów (36%). W „Psalmach Martiniego” na odwrót, na 13 przykładów z </w:t>
      </w:r>
      <w:r>
        <w:rPr>
          <w:rStyle w:val="Teksttreci2Kursywa"/>
          <w:b/>
          <w:bCs/>
          <w:color w:val="000000"/>
          <w:lang w:val="cs-CZ" w:eastAsia="cs-CZ"/>
        </w:rPr>
        <w:t>KIŽ</w:t>
      </w:r>
      <w:r>
        <w:rPr>
          <w:rStyle w:val="Teksttreci2"/>
          <w:b/>
          <w:bCs/>
          <w:color w:val="000000"/>
          <w:lang w:val="cs-CZ" w:eastAsia="cs-CZ"/>
        </w:rPr>
        <w:t xml:space="preserve"> </w:t>
      </w:r>
      <w:r>
        <w:rPr>
          <w:rStyle w:val="Teksttreci2"/>
          <w:b/>
          <w:bCs/>
          <w:color w:val="000000"/>
        </w:rPr>
        <w:t xml:space="preserve">(53,3%) przypada 11 przykładów z </w:t>
      </w:r>
      <w:r>
        <w:rPr>
          <w:rStyle w:val="Teksttreci2Kursywa"/>
          <w:b/>
          <w:bCs/>
          <w:color w:val="000000"/>
        </w:rPr>
        <w:t>KOTRY</w:t>
      </w:r>
      <w:r>
        <w:rPr>
          <w:rStyle w:val="Teksttreci2"/>
          <w:b/>
          <w:bCs/>
          <w:color w:val="000000"/>
        </w:rPr>
        <w:t xml:space="preserve"> (46,7%). W oryginalnych wier</w:t>
      </w:r>
      <w:r>
        <w:rPr>
          <w:rStyle w:val="Teksttreci2"/>
          <w:b/>
          <w:bCs/>
          <w:color w:val="000000"/>
        </w:rPr>
        <w:softHyphen/>
        <w:t xml:space="preserve">szach poetów końca XVII wieku (Frencel, </w:t>
      </w:r>
      <w:r>
        <w:rPr>
          <w:rStyle w:val="Teksttreci2"/>
          <w:b/>
          <w:bCs/>
          <w:color w:val="000000"/>
          <w:lang w:val="cs-CZ" w:eastAsia="cs-CZ"/>
        </w:rPr>
        <w:t>Běma</w:t>
      </w:r>
      <w:r>
        <w:rPr>
          <w:rStyle w:val="Teksttreci2"/>
          <w:b/>
          <w:bCs/>
          <w:color w:val="000000"/>
        </w:rPr>
        <w:t>ŕ</w:t>
      </w:r>
      <w:r>
        <w:rPr>
          <w:rStyle w:val="Teksttreci2"/>
          <w:b/>
          <w:bCs/>
          <w:color w:val="000000"/>
          <w:lang w:val="cs-CZ" w:eastAsia="cs-CZ"/>
        </w:rPr>
        <w:t xml:space="preserve">, </w:t>
      </w:r>
      <w:r>
        <w:rPr>
          <w:rStyle w:val="Teksttreci2"/>
          <w:b/>
          <w:bCs/>
          <w:color w:val="000000"/>
        </w:rPr>
        <w:t xml:space="preserve">Praetorius) znajdujemy trzy razy </w:t>
      </w:r>
      <w:r>
        <w:rPr>
          <w:rStyle w:val="Teksttreci2Kursywa"/>
          <w:b/>
          <w:bCs/>
          <w:color w:val="000000"/>
        </w:rPr>
        <w:t>KOTRY</w:t>
      </w:r>
      <w:r>
        <w:rPr>
          <w:rStyle w:val="Teksttreci2"/>
          <w:b/>
          <w:bCs/>
          <w:color w:val="000000"/>
        </w:rPr>
        <w:t xml:space="preserve"> i 6 razy </w:t>
      </w:r>
      <w:r>
        <w:rPr>
          <w:rStyle w:val="Teksttreci2Kursywa"/>
          <w:b/>
          <w:bCs/>
          <w:color w:val="000000"/>
          <w:lang w:val="cs-CZ" w:eastAsia="cs-CZ"/>
        </w:rPr>
        <w:t>KIŽ.</w:t>
      </w:r>
      <w:r>
        <w:rPr>
          <w:rStyle w:val="Teksttreci2"/>
          <w:b/>
          <w:bCs/>
          <w:color w:val="000000"/>
          <w:lang w:val="cs-CZ" w:eastAsia="cs-CZ"/>
        </w:rPr>
        <w:t xml:space="preserve"> </w:t>
      </w:r>
      <w:r>
        <w:rPr>
          <w:rStyle w:val="Teksttreci2"/>
          <w:b/>
          <w:bCs/>
          <w:color w:val="000000"/>
        </w:rPr>
        <w:t>W „Małym katechizmie” L. Moliera 19 razy spotyka się K</w:t>
      </w:r>
      <w:r>
        <w:rPr>
          <w:rStyle w:val="Teksttreci2Kursywa"/>
          <w:b/>
          <w:bCs/>
          <w:color w:val="000000"/>
        </w:rPr>
        <w:t>EN</w:t>
      </w:r>
      <w:r>
        <w:rPr>
          <w:rStyle w:val="Teksttreci2Kursywa"/>
          <w:b/>
          <w:bCs/>
          <w:color w:val="000000"/>
          <w:lang w:val="cs-CZ" w:eastAsia="cs-CZ"/>
        </w:rPr>
        <w:t>Ž</w:t>
      </w:r>
      <w:r>
        <w:rPr>
          <w:rStyle w:val="Teksttreci2"/>
          <w:b/>
          <w:bCs/>
          <w:color w:val="000000"/>
        </w:rPr>
        <w:t xml:space="preserve">(co stanowi 77,9%), 5 razy </w:t>
      </w:r>
      <w:r>
        <w:rPr>
          <w:rStyle w:val="Teksttreci2Kursywa"/>
          <w:b/>
          <w:bCs/>
          <w:color w:val="000000"/>
        </w:rPr>
        <w:t>KOTARY</w:t>
      </w:r>
      <w:r>
        <w:rPr>
          <w:rStyle w:val="Teksttreci2"/>
          <w:b/>
          <w:bCs/>
          <w:color w:val="000000"/>
        </w:rPr>
        <w:t xml:space="preserve"> (22,1%); W „Wybranych pieśniach” L. Moliera (s. 20—84) — 42 razy </w:t>
      </w:r>
      <w:r>
        <w:rPr>
          <w:rStyle w:val="Teksttreci2Kursywa"/>
          <w:b/>
          <w:bCs/>
          <w:color w:val="000000"/>
          <w:lang w:val="cs-CZ" w:eastAsia="cs-CZ"/>
        </w:rPr>
        <w:t>KENŽ</w:t>
      </w:r>
      <w:r>
        <w:rPr>
          <w:rStyle w:val="Teksttreci2"/>
          <w:b/>
          <w:bCs/>
          <w:color w:val="000000"/>
        </w:rPr>
        <w:t xml:space="preserve">, 6 razy </w:t>
      </w:r>
      <w:r>
        <w:rPr>
          <w:rStyle w:val="Teksttreci2Kursywa"/>
          <w:b/>
          <w:bCs/>
          <w:color w:val="000000"/>
          <w:lang w:val="cs-CZ" w:eastAsia="cs-CZ"/>
        </w:rPr>
        <w:t>KENOŽ</w:t>
      </w:r>
      <w:r>
        <w:rPr>
          <w:rStyle w:val="Teksttreci2"/>
          <w:b/>
          <w:bCs/>
          <w:color w:val="000000"/>
        </w:rPr>
        <w:t xml:space="preserve">, natomiast </w:t>
      </w:r>
      <w:r>
        <w:rPr>
          <w:rStyle w:val="Teksttreci2Kursywa"/>
          <w:b/>
          <w:bCs/>
          <w:color w:val="000000"/>
        </w:rPr>
        <w:t xml:space="preserve">KUTTARY </w:t>
      </w:r>
      <w:r>
        <w:rPr>
          <w:rStyle w:val="Teksttreci2"/>
          <w:b/>
          <w:bCs/>
          <w:color w:val="000000"/>
        </w:rPr>
        <w:t xml:space="preserve">zaledwie trzy razy. Na odwrót, w „Psałterzu </w:t>
      </w:r>
      <w:r>
        <w:rPr>
          <w:rStyle w:val="Teksttreci2"/>
          <w:b/>
          <w:bCs/>
          <w:color w:val="000000"/>
          <w:lang w:val="de-DE" w:eastAsia="de-DE"/>
        </w:rPr>
        <w:t xml:space="preserve">Wolfenbüttelskim” </w:t>
      </w:r>
      <w:r>
        <w:rPr>
          <w:rStyle w:val="Teksttreci2"/>
          <w:b/>
          <w:bCs/>
          <w:color w:val="000000"/>
        </w:rPr>
        <w:t xml:space="preserve">(s. 1—45) — 71 razy </w:t>
      </w:r>
      <w:r>
        <w:rPr>
          <w:rStyle w:val="Teksttreci2Kursywa"/>
          <w:b/>
          <w:bCs/>
          <w:color w:val="000000"/>
          <w:lang w:val="cs-CZ" w:eastAsia="cs-CZ"/>
        </w:rPr>
        <w:t>KOTRYŽ</w:t>
      </w:r>
      <w:r>
        <w:rPr>
          <w:rStyle w:val="Teksttreci2"/>
          <w:b/>
          <w:bCs/>
          <w:color w:val="000000"/>
          <w:lang w:val="cs-CZ" w:eastAsia="cs-CZ"/>
        </w:rPr>
        <w:t xml:space="preserve"> </w:t>
      </w:r>
      <w:r>
        <w:rPr>
          <w:rStyle w:val="Teksttreci2"/>
          <w:b/>
          <w:bCs/>
          <w:color w:val="000000"/>
        </w:rPr>
        <w:t xml:space="preserve">(56,4%), natomiast </w:t>
      </w:r>
      <w:r>
        <w:rPr>
          <w:rStyle w:val="Teksttreci2Kursywa"/>
          <w:b/>
          <w:bCs/>
          <w:color w:val="000000"/>
          <w:lang w:val="cs-CZ" w:eastAsia="cs-CZ"/>
        </w:rPr>
        <w:t>KINŽ</w:t>
      </w:r>
      <w:r>
        <w:rPr>
          <w:rStyle w:val="Teksttreci2"/>
          <w:b/>
          <w:bCs/>
          <w:color w:val="000000"/>
          <w:lang w:val="cs-CZ" w:eastAsia="cs-CZ"/>
        </w:rPr>
        <w:t xml:space="preserve"> </w:t>
      </w:r>
      <w:r>
        <w:rPr>
          <w:rStyle w:val="Teksttreci2"/>
          <w:b/>
          <w:bCs/>
          <w:color w:val="000000"/>
        </w:rPr>
        <w:t>— 55 razy (43,6%).</w:t>
      </w:r>
    </w:p>
    <w:p w:rsidR="00227D90" w:rsidRDefault="00227D90">
      <w:pPr>
        <w:pStyle w:val="Teksttreci21"/>
        <w:shd w:val="clear" w:color="auto" w:fill="auto"/>
        <w:spacing w:before="0" w:line="300" w:lineRule="exact"/>
        <w:ind w:left="180" w:right="380" w:firstLine="340"/>
      </w:pPr>
      <w:r>
        <w:rPr>
          <w:rStyle w:val="Teksttreci2"/>
          <w:b/>
          <w:bCs/>
          <w:color w:val="000000"/>
        </w:rPr>
        <w:t>W języku staroczeskim, jak twierdzi J. Bauer</w:t>
      </w:r>
      <w:r>
        <w:rPr>
          <w:rStyle w:val="Teksttreci2"/>
          <w:b/>
          <w:bCs/>
          <w:color w:val="000000"/>
          <w:vertAlign w:val="superscript"/>
        </w:rPr>
        <w:footnoteReference w:id="97"/>
      </w:r>
      <w:r>
        <w:rPr>
          <w:rStyle w:val="Teksttreci2"/>
          <w:b/>
          <w:bCs/>
          <w:color w:val="000000"/>
        </w:rPr>
        <w:t>, prawie wyłącznie używa się ab</w:t>
      </w:r>
      <w:r>
        <w:rPr>
          <w:rStyle w:val="Teksttreci2"/>
          <w:b/>
          <w:bCs/>
          <w:color w:val="000000"/>
        </w:rPr>
        <w:softHyphen/>
        <w:t xml:space="preserve">solutnego relatywu </w:t>
      </w:r>
      <w:r>
        <w:rPr>
          <w:rStyle w:val="Teksttreci2Kursywa"/>
          <w:b/>
          <w:bCs/>
          <w:color w:val="000000"/>
          <w:lang w:val="cs-CZ" w:eastAsia="cs-CZ"/>
        </w:rPr>
        <w:t>JENŽ.</w:t>
      </w:r>
      <w:r>
        <w:rPr>
          <w:rStyle w:val="Teksttreci2"/>
          <w:b/>
          <w:bCs/>
          <w:color w:val="000000"/>
          <w:lang w:val="cs-CZ" w:eastAsia="cs-CZ"/>
        </w:rPr>
        <w:t xml:space="preserve"> </w:t>
      </w:r>
      <w:r>
        <w:rPr>
          <w:rStyle w:val="Teksttreci2"/>
          <w:b/>
          <w:bCs/>
          <w:color w:val="000000"/>
        </w:rPr>
        <w:t xml:space="preserve">W miarę rozwoju języka czeskiego użycie </w:t>
      </w:r>
      <w:r>
        <w:rPr>
          <w:rStyle w:val="Teksttreci2"/>
          <w:b/>
          <w:bCs/>
          <w:color w:val="000000"/>
          <w:lang w:val="cs-CZ" w:eastAsia="cs-CZ"/>
        </w:rPr>
        <w:t xml:space="preserve">JENŽ </w:t>
      </w:r>
      <w:r>
        <w:rPr>
          <w:rStyle w:val="Teksttreci2"/>
          <w:b/>
          <w:bCs/>
          <w:color w:val="000000"/>
        </w:rPr>
        <w:t xml:space="preserve">wzrasta, ale w XIX wieku liczba konstrukcji z </w:t>
      </w:r>
      <w:r>
        <w:rPr>
          <w:rStyle w:val="Teksttreci2Kursywa"/>
          <w:b/>
          <w:bCs/>
          <w:color w:val="000000"/>
          <w:lang w:val="cs-CZ" w:eastAsia="cs-CZ"/>
        </w:rPr>
        <w:t>JENŽ</w:t>
      </w:r>
      <w:r>
        <w:rPr>
          <w:rStyle w:val="Teksttreci2"/>
          <w:b/>
          <w:bCs/>
          <w:color w:val="000000"/>
          <w:lang w:val="cs-CZ" w:eastAsia="cs-CZ"/>
        </w:rPr>
        <w:t xml:space="preserve"> </w:t>
      </w:r>
      <w:r>
        <w:rPr>
          <w:rStyle w:val="Teksttreci2"/>
          <w:b/>
          <w:bCs/>
          <w:color w:val="000000"/>
        </w:rPr>
        <w:t xml:space="preserve">zaczyna się zmniejszać, J. </w:t>
      </w:r>
      <w:r>
        <w:rPr>
          <w:rStyle w:val="Teksttreci2"/>
          <w:b/>
          <w:bCs/>
          <w:color w:val="000000"/>
          <w:lang w:val="de-DE" w:eastAsia="de-DE"/>
        </w:rPr>
        <w:t xml:space="preserve">Gebauer </w:t>
      </w:r>
      <w:r>
        <w:rPr>
          <w:rStyle w:val="Teksttreci2"/>
          <w:b/>
          <w:bCs/>
          <w:color w:val="000000"/>
        </w:rPr>
        <w:t xml:space="preserve">zaś zaleca wyłącznie użycie odmiennego </w:t>
      </w:r>
      <w:r>
        <w:rPr>
          <w:rStyle w:val="Teksttreci2Kursywa"/>
          <w:b/>
          <w:bCs/>
          <w:color w:val="000000"/>
          <w:lang w:val="cs-CZ" w:eastAsia="cs-CZ"/>
        </w:rPr>
        <w:t>JENŽ.</w:t>
      </w:r>
    </w:p>
    <w:p w:rsidR="00227D90" w:rsidRDefault="00227D90">
      <w:pPr>
        <w:pStyle w:val="Teksttreci21"/>
        <w:shd w:val="clear" w:color="auto" w:fill="auto"/>
        <w:spacing w:before="0" w:line="300" w:lineRule="exact"/>
        <w:ind w:left="180" w:right="380" w:firstLine="340"/>
      </w:pPr>
      <w:r>
        <w:rPr>
          <w:rStyle w:val="Teksttreci2"/>
          <w:b/>
          <w:bCs/>
          <w:color w:val="000000"/>
        </w:rPr>
        <w:t xml:space="preserve">We współczesnym języku górnołużyckim, podobnie jak w czeskim i polskim, przewagę zdobyły konstrukcje z </w:t>
      </w:r>
      <w:r>
        <w:rPr>
          <w:rStyle w:val="Teksttreci2Kursywa"/>
          <w:b/>
          <w:bCs/>
          <w:color w:val="000000"/>
          <w:lang w:val="cs-CZ" w:eastAsia="cs-CZ"/>
        </w:rPr>
        <w:t>KOTRYŽ.</w:t>
      </w:r>
      <w:r>
        <w:rPr>
          <w:rStyle w:val="Teksttreci2"/>
          <w:b/>
          <w:bCs/>
          <w:color w:val="000000"/>
          <w:lang w:val="cs-CZ" w:eastAsia="cs-CZ"/>
        </w:rPr>
        <w:t xml:space="preserve"> </w:t>
      </w:r>
      <w:r w:rsidRPr="00C12F6E">
        <w:rPr>
          <w:rStyle w:val="Teksttreci2"/>
          <w:b/>
          <w:bCs/>
          <w:color w:val="000000"/>
          <w:lang w:val="cs-CZ"/>
        </w:rPr>
        <w:t>Przytoczmy niektóre dane: Jurk w książ</w:t>
      </w:r>
      <w:r w:rsidRPr="00C12F6E">
        <w:rPr>
          <w:rStyle w:val="Teksttreci2"/>
          <w:b/>
          <w:bCs/>
          <w:color w:val="000000"/>
          <w:lang w:val="cs-CZ"/>
        </w:rPr>
        <w:softHyphen/>
        <w:t xml:space="preserve">ce „Hornc </w:t>
      </w:r>
      <w:r w:rsidRPr="00C12F6E">
        <w:rPr>
          <w:rStyle w:val="Teksttreci2"/>
          <w:b/>
          <w:bCs/>
          <w:color w:val="000000"/>
          <w:lang w:val="cs-CZ"/>
        </w:rPr>
        <w:lastRenderedPageBreak/>
        <w:t xml:space="preserve">pjenjez” używa 9 razy </w:t>
      </w:r>
      <w:r>
        <w:rPr>
          <w:rStyle w:val="Teksttreci2Kursywa"/>
          <w:b/>
          <w:bCs/>
          <w:color w:val="000000"/>
          <w:lang w:val="cs-CZ" w:eastAsia="cs-CZ"/>
        </w:rPr>
        <w:t>KOTRYŽ</w:t>
      </w:r>
      <w:r w:rsidRPr="00C12F6E">
        <w:rPr>
          <w:rStyle w:val="Teksttreci2"/>
          <w:b/>
          <w:bCs/>
          <w:color w:val="000000"/>
          <w:lang w:val="cs-CZ"/>
        </w:rPr>
        <w:t xml:space="preserve">, 5 razy </w:t>
      </w:r>
      <w:r w:rsidRPr="00C12F6E">
        <w:rPr>
          <w:rStyle w:val="Teksttreci2Kursywa"/>
          <w:b/>
          <w:bCs/>
          <w:color w:val="000000"/>
          <w:lang w:val="cs-CZ"/>
        </w:rPr>
        <w:t>KI</w:t>
      </w:r>
      <w:r>
        <w:rPr>
          <w:rStyle w:val="Teksttreci2Kursywa"/>
          <w:b/>
          <w:bCs/>
          <w:color w:val="000000"/>
          <w:lang w:val="cs-CZ" w:eastAsia="cs-CZ"/>
        </w:rPr>
        <w:t>Ž</w:t>
      </w:r>
      <w:r w:rsidRPr="00C12F6E">
        <w:rPr>
          <w:rStyle w:val="Teksttreci2"/>
          <w:b/>
          <w:bCs/>
          <w:color w:val="000000"/>
          <w:lang w:val="cs-CZ"/>
        </w:rPr>
        <w:t xml:space="preserve"> w książce </w:t>
      </w:r>
      <w:r>
        <w:rPr>
          <w:rStyle w:val="Teksttreci2"/>
          <w:b/>
          <w:bCs/>
          <w:color w:val="000000"/>
          <w:lang w:val="cs-CZ" w:eastAsia="cs-CZ"/>
        </w:rPr>
        <w:t xml:space="preserve">„Šerjenja </w:t>
      </w:r>
      <w:r w:rsidRPr="00C12F6E">
        <w:rPr>
          <w:rStyle w:val="Teksttreci2"/>
          <w:b/>
          <w:bCs/>
          <w:color w:val="000000"/>
          <w:lang w:val="cs-CZ"/>
        </w:rPr>
        <w:t>a blud</w:t>
      </w:r>
      <w:r>
        <w:rPr>
          <w:rStyle w:val="Teksttreci2"/>
          <w:b/>
          <w:bCs/>
          <w:color w:val="000000"/>
          <w:lang w:val="cs-CZ" w:eastAsia="cs-CZ"/>
        </w:rPr>
        <w:t xml:space="preserve">nički </w:t>
      </w:r>
      <w:r w:rsidRPr="00C12F6E">
        <w:rPr>
          <w:rStyle w:val="Teksttreci2"/>
          <w:b/>
          <w:bCs/>
          <w:color w:val="000000"/>
          <w:lang w:val="cs-CZ"/>
        </w:rPr>
        <w:t xml:space="preserve">— </w:t>
      </w:r>
      <w:r>
        <w:rPr>
          <w:rStyle w:val="Teksttreci2Kursywa"/>
          <w:b/>
          <w:bCs/>
          <w:color w:val="000000"/>
          <w:lang w:val="cs-CZ" w:eastAsia="cs-CZ"/>
        </w:rPr>
        <w:t>KOTRYŽ</w:t>
      </w:r>
      <w:r w:rsidRPr="00C12F6E">
        <w:rPr>
          <w:rStyle w:val="Teksttreci2"/>
          <w:b/>
          <w:bCs/>
          <w:color w:val="000000"/>
          <w:lang w:val="cs-CZ"/>
        </w:rPr>
        <w:t xml:space="preserve">—8 razy, </w:t>
      </w:r>
      <w:r>
        <w:rPr>
          <w:rStyle w:val="Teksttreci2Kursywa"/>
          <w:b/>
          <w:bCs/>
          <w:color w:val="000000"/>
          <w:lang w:val="cs-CZ" w:eastAsia="cs-CZ"/>
        </w:rPr>
        <w:t>KIŽ</w:t>
      </w:r>
      <w:r>
        <w:rPr>
          <w:rStyle w:val="Teksttreci2"/>
          <w:b/>
          <w:bCs/>
          <w:color w:val="000000"/>
          <w:lang w:val="cs-CZ" w:eastAsia="cs-CZ"/>
        </w:rPr>
        <w:t xml:space="preserve"> </w:t>
      </w:r>
      <w:r w:rsidRPr="00C12F6E">
        <w:rPr>
          <w:rStyle w:val="Teksttreci2"/>
          <w:b/>
          <w:bCs/>
          <w:color w:val="000000"/>
          <w:lang w:val="cs-CZ"/>
        </w:rPr>
        <w:t xml:space="preserve">— 4 razy; </w:t>
      </w:r>
      <w:r>
        <w:rPr>
          <w:rStyle w:val="Teksttreci2"/>
          <w:b/>
          <w:bCs/>
          <w:color w:val="000000"/>
          <w:lang w:val="cs-CZ" w:eastAsia="cs-CZ"/>
        </w:rPr>
        <w:t xml:space="preserve">Brězan </w:t>
      </w:r>
      <w:r w:rsidRPr="00C12F6E">
        <w:rPr>
          <w:rStyle w:val="Teksttreci2"/>
          <w:b/>
          <w:bCs/>
          <w:color w:val="000000"/>
          <w:lang w:val="cs-CZ" w:eastAsia="en-US"/>
        </w:rPr>
        <w:t xml:space="preserve">(„Madlena”) </w:t>
      </w:r>
      <w:r w:rsidRPr="00C12F6E">
        <w:rPr>
          <w:rStyle w:val="Teksttreci2"/>
          <w:b/>
          <w:bCs/>
          <w:color w:val="000000"/>
          <w:lang w:val="cs-CZ"/>
        </w:rPr>
        <w:t xml:space="preserve">używa 216 razy </w:t>
      </w:r>
      <w:r>
        <w:rPr>
          <w:rStyle w:val="Teksttreci2Kursywa"/>
          <w:b/>
          <w:bCs/>
          <w:color w:val="000000"/>
          <w:lang w:val="cs-CZ" w:eastAsia="cs-CZ"/>
        </w:rPr>
        <w:t>KOTRYŽ</w:t>
      </w:r>
      <w:r w:rsidRPr="00C12F6E">
        <w:rPr>
          <w:rStyle w:val="Teksttreci2"/>
          <w:b/>
          <w:bCs/>
          <w:color w:val="000000"/>
          <w:lang w:val="cs-CZ"/>
        </w:rPr>
        <w:t xml:space="preserve">, 20 razy </w:t>
      </w:r>
      <w:r>
        <w:rPr>
          <w:rStyle w:val="Teksttreci2Kursywa"/>
          <w:b/>
          <w:bCs/>
          <w:color w:val="000000"/>
          <w:lang w:val="cs-CZ" w:eastAsia="cs-CZ"/>
        </w:rPr>
        <w:t>KIŽ;</w:t>
      </w:r>
      <w:r>
        <w:rPr>
          <w:rStyle w:val="Teksttreci2"/>
          <w:b/>
          <w:bCs/>
          <w:color w:val="000000"/>
          <w:lang w:val="cs-CZ" w:eastAsia="cs-CZ"/>
        </w:rPr>
        <w:t xml:space="preserve"> Miklawš </w:t>
      </w:r>
      <w:r w:rsidRPr="00C12F6E">
        <w:rPr>
          <w:rStyle w:val="Teksttreci2"/>
          <w:b/>
          <w:bCs/>
          <w:color w:val="000000"/>
          <w:lang w:val="cs-CZ"/>
        </w:rPr>
        <w:t xml:space="preserve">„Mikławś </w:t>
      </w:r>
      <w:r w:rsidRPr="00C12F6E">
        <w:rPr>
          <w:rStyle w:val="Teksttreci2"/>
          <w:b/>
          <w:bCs/>
          <w:color w:val="000000"/>
          <w:lang w:val="cs-CZ" w:eastAsia="en-US"/>
        </w:rPr>
        <w:t xml:space="preserve">Bjedrich </w:t>
      </w:r>
      <w:r w:rsidRPr="00C12F6E">
        <w:rPr>
          <w:rStyle w:val="Teksttreci2"/>
          <w:b/>
          <w:bCs/>
          <w:color w:val="000000"/>
          <w:lang w:val="cs-CZ"/>
        </w:rPr>
        <w:t xml:space="preserve">poweda”) — </w:t>
      </w:r>
      <w:r>
        <w:rPr>
          <w:rStyle w:val="Teksttreci2Kursywa"/>
          <w:b/>
          <w:bCs/>
          <w:color w:val="000000"/>
          <w:lang w:val="cs-CZ" w:eastAsia="cs-CZ"/>
        </w:rPr>
        <w:t>KOTRYŽ</w:t>
      </w:r>
      <w:r w:rsidRPr="00C12F6E">
        <w:rPr>
          <w:rStyle w:val="Teksttreci2"/>
          <w:b/>
          <w:bCs/>
          <w:color w:val="000000"/>
          <w:lang w:val="cs-CZ"/>
        </w:rPr>
        <w:t xml:space="preserve">— 105 razy, </w:t>
      </w:r>
      <w:r>
        <w:rPr>
          <w:rStyle w:val="Teksttreci2Kursywa"/>
          <w:b/>
          <w:bCs/>
          <w:color w:val="000000"/>
          <w:lang w:val="cs-CZ" w:eastAsia="cs-CZ"/>
        </w:rPr>
        <w:t>KIŽ</w:t>
      </w:r>
      <w:r>
        <w:rPr>
          <w:rStyle w:val="Teksttreci2"/>
          <w:b/>
          <w:bCs/>
          <w:color w:val="000000"/>
          <w:lang w:val="cs-CZ" w:eastAsia="cs-CZ"/>
        </w:rPr>
        <w:t xml:space="preserve"> </w:t>
      </w:r>
      <w:r w:rsidRPr="00C12F6E">
        <w:rPr>
          <w:rStyle w:val="Teksttreci2"/>
          <w:b/>
          <w:bCs/>
          <w:color w:val="000000"/>
          <w:lang w:val="cs-CZ"/>
        </w:rPr>
        <w:t xml:space="preserve">— 28 razy. </w:t>
      </w:r>
      <w:r>
        <w:rPr>
          <w:rStyle w:val="Teksttreci2"/>
          <w:b/>
          <w:bCs/>
          <w:color w:val="000000"/>
        </w:rPr>
        <w:t xml:space="preserve">Konstrukcje z </w:t>
      </w:r>
      <w:r>
        <w:rPr>
          <w:rStyle w:val="Teksttreci2Kursywa"/>
          <w:b/>
          <w:bCs/>
          <w:color w:val="000000"/>
          <w:lang w:val="cs-CZ" w:eastAsia="cs-CZ"/>
        </w:rPr>
        <w:t>KOTRYŽ</w:t>
      </w:r>
      <w:r>
        <w:rPr>
          <w:rStyle w:val="Teksttreci2"/>
          <w:b/>
          <w:bCs/>
          <w:color w:val="000000"/>
          <w:lang w:val="cs-CZ" w:eastAsia="cs-CZ"/>
        </w:rPr>
        <w:t xml:space="preserve"> </w:t>
      </w:r>
      <w:r>
        <w:rPr>
          <w:rStyle w:val="Teksttreci2"/>
          <w:b/>
          <w:bCs/>
          <w:color w:val="000000"/>
        </w:rPr>
        <w:t>przeważają również w utworach o cha</w:t>
      </w:r>
      <w:r>
        <w:rPr>
          <w:rStyle w:val="Teksttreci2"/>
          <w:b/>
          <w:bCs/>
          <w:color w:val="000000"/>
        </w:rPr>
        <w:softHyphen/>
        <w:t xml:space="preserve">rakterze folklorystycznym: tak więc, w bajkach Nedo (P. </w:t>
      </w:r>
      <w:r>
        <w:rPr>
          <w:rStyle w:val="Teksttreci2"/>
          <w:b/>
          <w:bCs/>
          <w:color w:val="000000"/>
          <w:lang w:val="de-DE" w:eastAsia="de-DE"/>
        </w:rPr>
        <w:t>Nedo „Sorbische Volks</w:t>
      </w:r>
      <w:r>
        <w:rPr>
          <w:rStyle w:val="Teksttreci2"/>
          <w:b/>
          <w:bCs/>
          <w:color w:val="000000"/>
          <w:lang w:val="de-DE" w:eastAsia="de-DE"/>
        </w:rPr>
        <w:softHyphen/>
        <w:t xml:space="preserve">märchen”) </w:t>
      </w:r>
      <w:r>
        <w:rPr>
          <w:rStyle w:val="Teksttreci2"/>
          <w:b/>
          <w:bCs/>
          <w:color w:val="000000"/>
        </w:rPr>
        <w:t xml:space="preserve">81 razy użyto </w:t>
      </w:r>
      <w:r>
        <w:rPr>
          <w:rStyle w:val="Teksttreci2Kursywa"/>
          <w:b/>
          <w:bCs/>
          <w:color w:val="000000"/>
          <w:lang w:val="cs-CZ" w:eastAsia="cs-CZ"/>
        </w:rPr>
        <w:t>KOTRYŽ</w:t>
      </w:r>
      <w:r>
        <w:rPr>
          <w:rStyle w:val="Teksttreci2"/>
          <w:b/>
          <w:bCs/>
          <w:color w:val="000000"/>
        </w:rPr>
        <w:t xml:space="preserve">, natomiast </w:t>
      </w:r>
      <w:r>
        <w:rPr>
          <w:rStyle w:val="Teksttreci2Kursywa"/>
          <w:b/>
          <w:bCs/>
          <w:color w:val="000000"/>
          <w:lang w:val="cs-CZ" w:eastAsia="cs-CZ"/>
        </w:rPr>
        <w:t>KIŽ</w:t>
      </w:r>
      <w:r>
        <w:rPr>
          <w:rStyle w:val="Teksttreci2"/>
          <w:b/>
          <w:bCs/>
          <w:color w:val="000000"/>
          <w:lang w:val="cs-CZ" w:eastAsia="cs-CZ"/>
        </w:rPr>
        <w:t xml:space="preserve"> </w:t>
      </w:r>
      <w:r>
        <w:rPr>
          <w:rStyle w:val="Teksttreci2"/>
          <w:b/>
          <w:bCs/>
          <w:color w:val="000000"/>
        </w:rPr>
        <w:t>— 45 razy</w:t>
      </w:r>
      <w:r>
        <w:rPr>
          <w:rStyle w:val="Teksttreci2"/>
          <w:b/>
          <w:bCs/>
          <w:color w:val="000000"/>
          <w:vertAlign w:val="superscript"/>
        </w:rPr>
        <w:footnoteReference w:id="98"/>
      </w:r>
      <w:r>
        <w:rPr>
          <w:rStyle w:val="Teksttreci2"/>
          <w:b/>
          <w:bCs/>
          <w:color w:val="000000"/>
        </w:rPr>
        <w:t xml:space="preserve">. Ale zdarzają się wyjątki. Tak, J. Skala („Stary </w:t>
      </w:r>
      <w:r>
        <w:rPr>
          <w:rStyle w:val="Teksttreci2"/>
          <w:b/>
          <w:bCs/>
          <w:color w:val="000000"/>
          <w:lang w:val="cs-CZ" w:eastAsia="cs-CZ"/>
        </w:rPr>
        <w:t xml:space="preserve">Šymko”) </w:t>
      </w:r>
      <w:r>
        <w:rPr>
          <w:rStyle w:val="Teksttreci2"/>
          <w:b/>
          <w:bCs/>
          <w:color w:val="000000"/>
        </w:rPr>
        <w:t xml:space="preserve">ma 19 razy </w:t>
      </w:r>
      <w:r>
        <w:rPr>
          <w:rStyle w:val="Teksttreci2Kursywa"/>
          <w:b/>
          <w:bCs/>
          <w:color w:val="000000"/>
          <w:lang w:val="cs-CZ" w:eastAsia="cs-CZ"/>
        </w:rPr>
        <w:t>KOTRYŽ</w:t>
      </w:r>
      <w:r>
        <w:rPr>
          <w:rStyle w:val="Teksttreci2"/>
          <w:b/>
          <w:bCs/>
          <w:color w:val="000000"/>
        </w:rPr>
        <w:t xml:space="preserve">, 20 — </w:t>
      </w:r>
      <w:r>
        <w:rPr>
          <w:rStyle w:val="Teksttreci2Kursywa"/>
          <w:b/>
          <w:bCs/>
          <w:color w:val="000000"/>
          <w:lang w:val="cs-CZ" w:eastAsia="cs-CZ"/>
        </w:rPr>
        <w:t>KIŽ;</w:t>
      </w:r>
      <w:r>
        <w:rPr>
          <w:rStyle w:val="Teksttreci2"/>
          <w:b/>
          <w:bCs/>
          <w:color w:val="000000"/>
          <w:lang w:val="cs-CZ" w:eastAsia="cs-CZ"/>
        </w:rPr>
        <w:t xml:space="preserve"> </w:t>
      </w:r>
      <w:r>
        <w:rPr>
          <w:rStyle w:val="Teksttreci2"/>
          <w:b/>
          <w:bCs/>
          <w:color w:val="000000"/>
        </w:rPr>
        <w:t xml:space="preserve">Nowak („Swobody </w:t>
      </w:r>
      <w:r>
        <w:rPr>
          <w:rStyle w:val="Teksttreci2"/>
          <w:b/>
          <w:bCs/>
          <w:color w:val="000000"/>
          <w:lang w:val="cs-CZ" w:eastAsia="cs-CZ"/>
        </w:rPr>
        <w:t xml:space="preserve">njewěsta”) </w:t>
      </w:r>
      <w:r>
        <w:rPr>
          <w:rStyle w:val="Teksttreci2"/>
          <w:b/>
          <w:bCs/>
          <w:color w:val="000000"/>
        </w:rPr>
        <w:t xml:space="preserve">— 40 razy </w:t>
      </w:r>
      <w:r>
        <w:rPr>
          <w:rStyle w:val="Teksttreci2Kursywa"/>
          <w:b/>
          <w:bCs/>
          <w:color w:val="000000"/>
          <w:lang w:val="cs-CZ" w:eastAsia="cs-CZ"/>
        </w:rPr>
        <w:t>KOTRYŽ</w:t>
      </w:r>
      <w:r>
        <w:rPr>
          <w:rStyle w:val="Teksttreci2"/>
          <w:b/>
          <w:bCs/>
          <w:color w:val="000000"/>
        </w:rPr>
        <w:t xml:space="preserve">, 48 razy </w:t>
      </w:r>
      <w:r>
        <w:rPr>
          <w:rStyle w:val="Teksttreci2Kursywa"/>
          <w:b/>
          <w:bCs/>
          <w:color w:val="000000"/>
          <w:lang w:val="cs-CZ" w:eastAsia="cs-CZ"/>
        </w:rPr>
        <w:t>KIŽ.</w:t>
      </w:r>
      <w:r>
        <w:rPr>
          <w:rStyle w:val="Teksttreci2"/>
          <w:b/>
          <w:bCs/>
          <w:color w:val="000000"/>
          <w:lang w:val="cs-CZ" w:eastAsia="cs-CZ"/>
        </w:rPr>
        <w:t xml:space="preserve"> </w:t>
      </w:r>
      <w:r>
        <w:rPr>
          <w:rStyle w:val="Teksttreci2"/>
          <w:b/>
          <w:bCs/>
          <w:color w:val="000000"/>
        </w:rPr>
        <w:t>Szczególnie często wza</w:t>
      </w:r>
      <w:r>
        <w:rPr>
          <w:rStyle w:val="Teksttreci2"/>
          <w:b/>
          <w:bCs/>
          <w:color w:val="000000"/>
        </w:rPr>
        <w:softHyphen/>
        <w:t xml:space="preserve">jemny stosunek tych dwu łączników wypada na korzyść </w:t>
      </w:r>
      <w:r>
        <w:rPr>
          <w:rStyle w:val="Teksttreci2Kursywa"/>
          <w:b/>
          <w:bCs/>
          <w:color w:val="000000"/>
          <w:lang w:val="cs-CZ" w:eastAsia="cs-CZ"/>
        </w:rPr>
        <w:t>KIŽ</w:t>
      </w:r>
      <w:r>
        <w:rPr>
          <w:rStyle w:val="Teksttreci2"/>
          <w:b/>
          <w:bCs/>
          <w:color w:val="000000"/>
          <w:lang w:val="cs-CZ" w:eastAsia="cs-CZ"/>
        </w:rPr>
        <w:t xml:space="preserve"> </w:t>
      </w:r>
      <w:r>
        <w:rPr>
          <w:rStyle w:val="Teksttreci2"/>
          <w:b/>
          <w:bCs/>
          <w:color w:val="000000"/>
        </w:rPr>
        <w:t xml:space="preserve">w utworach poetyckich. W łużyckim przekładzie „Iliady” </w:t>
      </w:r>
      <w:r>
        <w:rPr>
          <w:rStyle w:val="Teksttreci2"/>
          <w:b/>
          <w:bCs/>
          <w:color w:val="000000"/>
          <w:lang w:val="cs-CZ" w:eastAsia="cs-CZ"/>
        </w:rPr>
        <w:t xml:space="preserve">(„Kniha </w:t>
      </w:r>
      <w:r>
        <w:rPr>
          <w:rStyle w:val="Teksttreci2"/>
          <w:b/>
          <w:bCs/>
          <w:color w:val="000000"/>
        </w:rPr>
        <w:t>Iliady”, Łużica, 7—8, 1916) 9 razy znaj</w:t>
      </w:r>
      <w:r>
        <w:rPr>
          <w:rStyle w:val="Teksttreci2"/>
          <w:b/>
          <w:bCs/>
          <w:color w:val="000000"/>
        </w:rPr>
        <w:softHyphen/>
        <w:t xml:space="preserve">dujemy </w:t>
      </w:r>
      <w:r>
        <w:rPr>
          <w:rStyle w:val="Teksttreci2Kursywa"/>
          <w:b/>
          <w:bCs/>
          <w:color w:val="000000"/>
        </w:rPr>
        <w:t>KOTRY</w:t>
      </w:r>
      <w:r>
        <w:rPr>
          <w:rStyle w:val="Teksttreci2"/>
          <w:b/>
          <w:bCs/>
          <w:color w:val="000000"/>
        </w:rPr>
        <w:t xml:space="preserve">, natomiast 14 — </w:t>
      </w:r>
      <w:r>
        <w:rPr>
          <w:rStyle w:val="Teksttreci2Kursywa"/>
          <w:b/>
          <w:bCs/>
          <w:color w:val="000000"/>
          <w:lang w:val="cs-CZ" w:eastAsia="cs-CZ"/>
        </w:rPr>
        <w:t>KIŽ;</w:t>
      </w:r>
      <w:r>
        <w:rPr>
          <w:rStyle w:val="Teksttreci2"/>
          <w:b/>
          <w:bCs/>
          <w:color w:val="000000"/>
          <w:lang w:val="cs-CZ" w:eastAsia="cs-CZ"/>
        </w:rPr>
        <w:t xml:space="preserve"> </w:t>
      </w:r>
      <w:r>
        <w:rPr>
          <w:rStyle w:val="Teksttreci2"/>
          <w:b/>
          <w:bCs/>
          <w:color w:val="000000"/>
        </w:rPr>
        <w:t xml:space="preserve">J. Bart — Ćišinski („Wubrana zbérka Basni”) użył 11 razy </w:t>
      </w:r>
      <w:r>
        <w:rPr>
          <w:rStyle w:val="Teksttreci2Kursywa"/>
          <w:b/>
          <w:bCs/>
          <w:color w:val="000000"/>
          <w:lang w:val="cs-CZ" w:eastAsia="cs-CZ"/>
        </w:rPr>
        <w:t>KOTRYŽ</w:t>
      </w:r>
      <w:r>
        <w:rPr>
          <w:rStyle w:val="Teksttreci2"/>
          <w:b/>
          <w:bCs/>
          <w:color w:val="000000"/>
          <w:lang w:val="cs-CZ" w:eastAsia="cs-CZ"/>
        </w:rPr>
        <w:t xml:space="preserve"> </w:t>
      </w:r>
      <w:r>
        <w:rPr>
          <w:rStyle w:val="Teksttreci2"/>
          <w:b/>
          <w:bCs/>
          <w:color w:val="000000"/>
        </w:rPr>
        <w:t xml:space="preserve">i 15 razy </w:t>
      </w:r>
      <w:r>
        <w:rPr>
          <w:rStyle w:val="Teksttreci2Kursywa"/>
          <w:b/>
          <w:bCs/>
          <w:color w:val="000000"/>
          <w:lang w:val="cs-CZ" w:eastAsia="cs-CZ"/>
        </w:rPr>
        <w:t>KIŽ.</w:t>
      </w:r>
    </w:p>
    <w:p w:rsidR="00227D90" w:rsidRDefault="00227D90">
      <w:pPr>
        <w:pStyle w:val="Teksttreci21"/>
        <w:shd w:val="clear" w:color="auto" w:fill="auto"/>
        <w:spacing w:before="0" w:line="300" w:lineRule="exact"/>
        <w:ind w:left="180" w:right="380" w:firstLine="340"/>
      </w:pPr>
      <w:r>
        <w:rPr>
          <w:rStyle w:val="Teksttreci2"/>
          <w:b/>
          <w:bCs/>
          <w:color w:val="000000"/>
        </w:rPr>
        <w:t xml:space="preserve">Ciekawe, że w języku polskim relatyw absolutny </w:t>
      </w:r>
      <w:r>
        <w:rPr>
          <w:rStyle w:val="Teksttreci2Kursywa"/>
          <w:b/>
          <w:bCs/>
          <w:color w:val="000000"/>
          <w:lang w:val="cs-CZ" w:eastAsia="cs-CZ"/>
        </w:rPr>
        <w:t>JENŽE</w:t>
      </w:r>
      <w:r>
        <w:rPr>
          <w:rStyle w:val="Teksttreci2"/>
          <w:b/>
          <w:bCs/>
          <w:color w:val="000000"/>
          <w:lang w:val="cs-CZ" w:eastAsia="cs-CZ"/>
        </w:rPr>
        <w:t xml:space="preserve"> </w:t>
      </w:r>
      <w:r>
        <w:rPr>
          <w:rStyle w:val="Teksttreci2"/>
          <w:b/>
          <w:bCs/>
          <w:color w:val="000000"/>
        </w:rPr>
        <w:t xml:space="preserve">znikł prawie bez śladu, tymczasem język czeski zachował </w:t>
      </w:r>
      <w:r>
        <w:rPr>
          <w:rStyle w:val="Teksttreci2Kursywa"/>
          <w:b/>
          <w:bCs/>
          <w:color w:val="000000"/>
          <w:lang w:val="cs-CZ" w:eastAsia="cs-CZ"/>
        </w:rPr>
        <w:t>JENŽ</w:t>
      </w:r>
      <w:r>
        <w:rPr>
          <w:rStyle w:val="Teksttreci2"/>
          <w:b/>
          <w:bCs/>
          <w:color w:val="000000"/>
        </w:rPr>
        <w:t xml:space="preserve">, ale jako wyraz odmienny. St. Urbańczyk uważa </w:t>
      </w:r>
      <w:r>
        <w:rPr>
          <w:rStyle w:val="Teksttreci2"/>
          <w:b/>
          <w:bCs/>
          <w:color w:val="000000"/>
          <w:lang w:val="cs-CZ" w:eastAsia="cs-CZ"/>
        </w:rPr>
        <w:t xml:space="preserve">(op. </w:t>
      </w:r>
      <w:r>
        <w:rPr>
          <w:rStyle w:val="Teksttreci2"/>
          <w:b/>
          <w:bCs/>
          <w:color w:val="000000"/>
        </w:rPr>
        <w:t>cit. 23), że rozwój konstrukcji atrybutywnych w języku staropolskim charakteryzują dwie tendencje. Jedna z nich prowadziła do utworzenia nieodmien</w:t>
      </w:r>
      <w:r>
        <w:rPr>
          <w:rStyle w:val="Teksttreci2"/>
          <w:b/>
          <w:bCs/>
          <w:color w:val="000000"/>
        </w:rPr>
        <w:softHyphen/>
        <w:t xml:space="preserve">nych (absolutnych) relatywów, co się odbywało za pomocą </w:t>
      </w:r>
      <w:r>
        <w:rPr>
          <w:rStyle w:val="Teksttreci2Kursywa"/>
          <w:b/>
          <w:bCs/>
          <w:color w:val="000000"/>
          <w:lang w:val="cs-CZ" w:eastAsia="cs-CZ"/>
        </w:rPr>
        <w:t>JENŽE</w:t>
      </w:r>
      <w:r>
        <w:rPr>
          <w:rStyle w:val="Teksttreci2"/>
          <w:b/>
          <w:bCs/>
          <w:color w:val="000000"/>
          <w:lang w:val="cs-CZ" w:eastAsia="cs-CZ"/>
        </w:rPr>
        <w:t xml:space="preserve"> </w:t>
      </w:r>
      <w:r>
        <w:rPr>
          <w:rStyle w:val="Teksttreci2"/>
          <w:b/>
          <w:bCs/>
          <w:color w:val="000000"/>
        </w:rPr>
        <w:t xml:space="preserve">albo </w:t>
      </w:r>
      <w:r>
        <w:rPr>
          <w:rStyle w:val="Teksttreci2Kursywa"/>
          <w:b/>
          <w:bCs/>
          <w:color w:val="000000"/>
        </w:rPr>
        <w:t>CO.</w:t>
      </w:r>
      <w:r>
        <w:rPr>
          <w:rStyle w:val="Teksttreci2"/>
          <w:b/>
          <w:bCs/>
          <w:color w:val="000000"/>
        </w:rPr>
        <w:t xml:space="preserve"> Istniała poza tym tendencja do ścisłego rozgraniczenia odmiany wyrazów względnych według rodzajów i przypadków. W polskim języku literackim zwyciężyła ta druga tendencja.</w:t>
      </w:r>
    </w:p>
    <w:p w:rsidR="00227D90" w:rsidRDefault="00227D90">
      <w:pPr>
        <w:pStyle w:val="Teksttreci21"/>
        <w:shd w:val="clear" w:color="auto" w:fill="auto"/>
        <w:spacing w:before="0" w:line="300" w:lineRule="exact"/>
        <w:ind w:left="180" w:right="380" w:firstLine="340"/>
      </w:pPr>
      <w:r>
        <w:rPr>
          <w:rStyle w:val="Teksttreci2"/>
          <w:b/>
          <w:bCs/>
          <w:color w:val="000000"/>
        </w:rPr>
        <w:t>Jest rzeczą niewątpliwą, że również w językach łużyckich mamy do czynienia z tymi nawzajem się zwalczającymi tendencjami. Chociaż ostateczny rezultat w za</w:t>
      </w:r>
      <w:r>
        <w:rPr>
          <w:rStyle w:val="Teksttreci2"/>
          <w:b/>
          <w:bCs/>
          <w:color w:val="000000"/>
        </w:rPr>
        <w:softHyphen/>
        <w:t>sadzie jest ten sam co w języku polskim — zwyciężyła druga tendencja—jednak wskutek właściwości języka literackiego proces wypierania konstrukcji z zaimkiem w funkcji wskazującej nie przebiegał konsekwentnie do końca, o czym mówią przy</w:t>
      </w:r>
      <w:r>
        <w:rPr>
          <w:rStyle w:val="Teksttreci2"/>
          <w:b/>
          <w:bCs/>
          <w:color w:val="000000"/>
        </w:rPr>
        <w:softHyphen/>
        <w:t>toczone wyżej fakty konkurencji konstrukcji z KIZ ze zdaniami z KOTRYZ w nie</w:t>
      </w:r>
      <w:r>
        <w:rPr>
          <w:rStyle w:val="Teksttreci2"/>
          <w:b/>
          <w:bCs/>
          <w:color w:val="000000"/>
        </w:rPr>
        <w:softHyphen/>
        <w:t>których stylach języka górnołużyckiego.</w:t>
      </w:r>
    </w:p>
    <w:p w:rsidR="00227D90" w:rsidRDefault="00227D90">
      <w:pPr>
        <w:pStyle w:val="Teksttreci21"/>
        <w:shd w:val="clear" w:color="auto" w:fill="auto"/>
        <w:spacing w:before="0" w:line="318" w:lineRule="exact"/>
        <w:ind w:firstLine="440"/>
      </w:pPr>
      <w:r>
        <w:rPr>
          <w:rStyle w:val="Teksttreci2"/>
          <w:b/>
          <w:bCs/>
          <w:color w:val="000000"/>
        </w:rPr>
        <w:t>Rekaptulując można wysnuć następujące wnioski:</w:t>
      </w:r>
    </w:p>
    <w:p w:rsidR="00227D90" w:rsidRDefault="00227D90">
      <w:pPr>
        <w:pStyle w:val="Teksttreci21"/>
        <w:numPr>
          <w:ilvl w:val="0"/>
          <w:numId w:val="14"/>
        </w:numPr>
        <w:shd w:val="clear" w:color="auto" w:fill="auto"/>
        <w:tabs>
          <w:tab w:val="left" w:pos="700"/>
        </w:tabs>
        <w:spacing w:before="0" w:line="318" w:lineRule="exact"/>
        <w:ind w:firstLine="440"/>
      </w:pPr>
      <w:r>
        <w:rPr>
          <w:rStyle w:val="Teksttreci2"/>
          <w:b/>
          <w:bCs/>
          <w:color w:val="000000"/>
        </w:rPr>
        <w:t>Inaczej niż w językach starorosyjskim, staroukraińskim, starobiałoruskim, średniobułgarskim, staroserbskim, staroczeskim i staropolskim — w zabytkach języ</w:t>
      </w:r>
      <w:r>
        <w:rPr>
          <w:rStyle w:val="Teksttreci2"/>
          <w:b/>
          <w:bCs/>
          <w:color w:val="000000"/>
        </w:rPr>
        <w:softHyphen/>
        <w:t>ków starołużyckich już nie znajdujemy konstrukcji atrybutywnych typowych dla po</w:t>
      </w:r>
      <w:r>
        <w:rPr>
          <w:rStyle w:val="Teksttreci2"/>
          <w:b/>
          <w:bCs/>
          <w:color w:val="000000"/>
        </w:rPr>
        <w:softHyphen/>
        <w:t>czątkowych stadiów rozwoju hipotaksy, tzn. brak w nich zdań typu przejściowego, parataktyczno-hipotaktycznego, brak konstrukcji, których jedna część bezpośrednio poprzedza drugą. Nie znajdujemy również w zabytkach języka starołużyckiego zdań z powtórzeniem określającego rzeczownika w zdaniach nadrzędnym i podrzędnym etc. Jednocześnie w zabytkach tych zachowały się takie reliktowe cechy, jak odległe miejsce zdania podrzędnego w stosunku do wyrazu określającego, konieczność ko</w:t>
      </w:r>
      <w:r>
        <w:rPr>
          <w:rStyle w:val="Teksttreci2"/>
          <w:b/>
          <w:bCs/>
          <w:color w:val="000000"/>
        </w:rPr>
        <w:softHyphen/>
        <w:t>relacji, powtórzenie korelatu w zdaniu podrzędnym itp., ale podstawą zdań złożo</w:t>
      </w:r>
      <w:r>
        <w:rPr>
          <w:rStyle w:val="Teksttreci2"/>
          <w:b/>
          <w:bCs/>
          <w:color w:val="000000"/>
        </w:rPr>
        <w:softHyphen/>
        <w:t>nych z podrzędnym przydawkowym stanowią nie wymienione tutaj konstrukcje, lecz inne, pod wieloma względami bliskie współczesnym zdaniom przydawkowym.</w:t>
      </w:r>
    </w:p>
    <w:p w:rsidR="00227D90" w:rsidRDefault="00227D90">
      <w:pPr>
        <w:pStyle w:val="Teksttreci21"/>
        <w:numPr>
          <w:ilvl w:val="0"/>
          <w:numId w:val="14"/>
        </w:numPr>
        <w:shd w:val="clear" w:color="auto" w:fill="auto"/>
        <w:tabs>
          <w:tab w:val="left" w:pos="700"/>
        </w:tabs>
        <w:spacing w:before="0" w:line="318" w:lineRule="exact"/>
        <w:ind w:firstLine="440"/>
      </w:pPr>
      <w:r>
        <w:rPr>
          <w:rStyle w:val="Teksttreci2"/>
          <w:b/>
          <w:bCs/>
          <w:color w:val="000000"/>
        </w:rPr>
        <w:t>Tendencje do zastępowania relatywów historycznych pochodzących z zaimków wskazujących spójnikami nawiązującymi do zaimków pytających jest najbardziej charakterystycznym zjawiskiem w ewolucji starołużyckich konstrukcji atrybutyw</w:t>
      </w:r>
      <w:r>
        <w:rPr>
          <w:rStyle w:val="Teksttreci2"/>
          <w:b/>
          <w:bCs/>
          <w:color w:val="000000"/>
        </w:rPr>
        <w:softHyphen/>
        <w:t>nych. Ale proces ten, w odróżnieniu od innych języków słowiańskich. nie znalazł konsekwentnego zakończenia, wskutek czego w językach łużyckich zachowały się tak odmienne, jak i absolutne relatywy, chociaż rola tych ostatnich znacznie się zmniejszyła.</w:t>
      </w:r>
    </w:p>
    <w:p w:rsidR="00227D90" w:rsidRDefault="00227D90">
      <w:pPr>
        <w:pStyle w:val="Teksttreci70"/>
        <w:shd w:val="clear" w:color="auto" w:fill="auto"/>
        <w:spacing w:before="0" w:after="0" w:line="378" w:lineRule="exact"/>
        <w:ind w:right="240"/>
        <w:jc w:val="right"/>
      </w:pPr>
      <w:r>
        <w:rPr>
          <w:rStyle w:val="Teksttreci7Bezkursywy"/>
          <w:b/>
          <w:bCs/>
          <w:i w:val="0"/>
          <w:iCs w:val="0"/>
          <w:color w:val="000000"/>
        </w:rPr>
        <w:t xml:space="preserve">L. </w:t>
      </w:r>
      <w:r>
        <w:rPr>
          <w:rStyle w:val="Teksttreci7"/>
          <w:b/>
          <w:bCs/>
          <w:i/>
          <w:iCs/>
          <w:color w:val="000000"/>
        </w:rPr>
        <w:t>Rojzenzon</w:t>
      </w:r>
    </w:p>
    <w:p w:rsidR="00227D90" w:rsidRDefault="00227D90">
      <w:pPr>
        <w:pStyle w:val="Teksttreci90"/>
        <w:shd w:val="clear" w:color="auto" w:fill="auto"/>
        <w:spacing w:after="562"/>
        <w:ind w:right="240"/>
      </w:pPr>
      <w:r>
        <w:rPr>
          <w:rStyle w:val="Teksttreci9"/>
          <w:color w:val="000000"/>
        </w:rPr>
        <w:lastRenderedPageBreak/>
        <w:t>SAMARK</w:t>
      </w:r>
      <w:r w:rsidRPr="00C12F6E">
        <w:rPr>
          <w:rStyle w:val="Teksttreci9"/>
          <w:color w:val="000000"/>
          <w:lang w:eastAsia="en-US"/>
        </w:rPr>
        <w:t>AN</w:t>
      </w:r>
      <w:r>
        <w:rPr>
          <w:rStyle w:val="Teksttreci9"/>
          <w:color w:val="000000"/>
        </w:rPr>
        <w:t>DA</w:t>
      </w:r>
    </w:p>
    <w:p w:rsidR="00227D90" w:rsidRDefault="00227D90">
      <w:pPr>
        <w:pStyle w:val="Teksttreci40"/>
        <w:shd w:val="clear" w:color="auto" w:fill="auto"/>
        <w:spacing w:after="139" w:line="200" w:lineRule="exact"/>
        <w:ind w:left="40" w:firstLine="0"/>
      </w:pPr>
      <w:r>
        <w:rPr>
          <w:rStyle w:val="Teksttreci4"/>
          <w:b/>
          <w:bCs/>
          <w:color w:val="000000"/>
        </w:rPr>
        <w:t>WYKAZ WYKORZYSTANYCH TEKSTÓW ORAZ PRZYJĘTYCH SKRÓTÓW</w:t>
      </w:r>
    </w:p>
    <w:p w:rsidR="00227D90" w:rsidRDefault="00227D90">
      <w:pPr>
        <w:pStyle w:val="Teksttreci40"/>
        <w:numPr>
          <w:ilvl w:val="0"/>
          <w:numId w:val="15"/>
        </w:numPr>
        <w:shd w:val="clear" w:color="auto" w:fill="auto"/>
        <w:tabs>
          <w:tab w:val="left" w:pos="510"/>
        </w:tabs>
        <w:spacing w:line="264" w:lineRule="exact"/>
        <w:ind w:left="200" w:firstLine="0"/>
        <w:jc w:val="both"/>
      </w:pPr>
      <w:r w:rsidRPr="00C12F6E">
        <w:rPr>
          <w:rStyle w:val="Teksttreci4"/>
          <w:b/>
          <w:bCs/>
          <w:color w:val="000000"/>
          <w:lang w:val="en-US"/>
        </w:rPr>
        <w:t xml:space="preserve">Agenda — </w:t>
      </w:r>
      <w:r>
        <w:rPr>
          <w:rStyle w:val="Teksttreci4"/>
          <w:b/>
          <w:bCs/>
          <w:color w:val="000000"/>
          <w:lang w:val="en-US" w:eastAsia="en-US"/>
        </w:rPr>
        <w:t xml:space="preserve">Jules </w:t>
      </w:r>
      <w:r>
        <w:rPr>
          <w:rStyle w:val="Teksttreci4"/>
          <w:b/>
          <w:bCs/>
          <w:color w:val="000000"/>
          <w:lang w:val="ru-RU" w:eastAsia="ru-RU"/>
        </w:rPr>
        <w:t xml:space="preserve">С. </w:t>
      </w:r>
      <w:r w:rsidRPr="00C12F6E">
        <w:rPr>
          <w:rStyle w:val="Teksttreci4"/>
          <w:b/>
          <w:bCs/>
          <w:color w:val="000000"/>
          <w:lang w:val="en-US"/>
        </w:rPr>
        <w:t xml:space="preserve">E. Riotte: </w:t>
      </w:r>
      <w:r>
        <w:rPr>
          <w:rStyle w:val="Teksttreci4"/>
          <w:b/>
          <w:bCs/>
          <w:color w:val="000000"/>
          <w:lang w:val="de-DE" w:eastAsia="de-DE"/>
        </w:rPr>
        <w:t xml:space="preserve">Die obersorbische </w:t>
      </w:r>
      <w:r w:rsidRPr="00C12F6E">
        <w:rPr>
          <w:rStyle w:val="Teksttreci4"/>
          <w:b/>
          <w:bCs/>
          <w:color w:val="000000"/>
          <w:lang w:val="en-US"/>
        </w:rPr>
        <w:t xml:space="preserve">Agenda </w:t>
      </w:r>
      <w:r>
        <w:rPr>
          <w:rStyle w:val="Teksttreci4"/>
          <w:b/>
          <w:bCs/>
          <w:color w:val="000000"/>
          <w:lang w:val="de-DE" w:eastAsia="de-DE"/>
        </w:rPr>
        <w:t xml:space="preserve">von </w:t>
      </w:r>
      <w:r w:rsidRPr="00C12F6E">
        <w:rPr>
          <w:rStyle w:val="Teksttreci4"/>
          <w:b/>
          <w:bCs/>
          <w:color w:val="000000"/>
          <w:lang w:val="en-US"/>
        </w:rPr>
        <w:t xml:space="preserve">1696. </w:t>
      </w:r>
      <w:r>
        <w:rPr>
          <w:rStyle w:val="Teksttreci4"/>
          <w:b/>
          <w:bCs/>
          <w:color w:val="000000"/>
        </w:rPr>
        <w:t>Berlin 1959.</w:t>
      </w:r>
    </w:p>
    <w:p w:rsidR="00227D90" w:rsidRDefault="00227D90">
      <w:pPr>
        <w:pStyle w:val="Teksttreci40"/>
        <w:numPr>
          <w:ilvl w:val="0"/>
          <w:numId w:val="15"/>
        </w:numPr>
        <w:shd w:val="clear" w:color="auto" w:fill="auto"/>
        <w:tabs>
          <w:tab w:val="left" w:pos="541"/>
        </w:tabs>
        <w:spacing w:line="264" w:lineRule="exact"/>
        <w:ind w:left="440" w:hanging="240"/>
        <w:jc w:val="left"/>
      </w:pPr>
      <w:r>
        <w:rPr>
          <w:rStyle w:val="Teksttreci4"/>
          <w:b/>
          <w:bCs/>
          <w:color w:val="000000"/>
        </w:rPr>
        <w:t xml:space="preserve">Bud. — Serbska </w:t>
      </w:r>
      <w:r>
        <w:rPr>
          <w:rStyle w:val="Teksttreci4"/>
          <w:b/>
          <w:bCs/>
          <w:color w:val="000000"/>
          <w:lang w:val="cs-CZ" w:eastAsia="cs-CZ"/>
        </w:rPr>
        <w:t xml:space="preserve">přísaha </w:t>
      </w:r>
      <w:r>
        <w:rPr>
          <w:rStyle w:val="Teksttreci4"/>
          <w:b/>
          <w:bCs/>
          <w:color w:val="000000"/>
        </w:rPr>
        <w:t xml:space="preserve">budyskich </w:t>
      </w:r>
      <w:r>
        <w:rPr>
          <w:rStyle w:val="Teksttreci4"/>
          <w:b/>
          <w:bCs/>
          <w:color w:val="000000"/>
          <w:lang w:val="cs-CZ" w:eastAsia="cs-CZ"/>
        </w:rPr>
        <w:t>měš</w:t>
      </w:r>
      <w:r>
        <w:rPr>
          <w:rStyle w:val="Teksttreci4"/>
          <w:b/>
          <w:bCs/>
          <w:color w:val="000000"/>
        </w:rPr>
        <w:t>ć</w:t>
      </w:r>
      <w:r>
        <w:rPr>
          <w:rStyle w:val="Teksttreci4"/>
          <w:b/>
          <w:bCs/>
          <w:color w:val="000000"/>
          <w:lang w:val="cs-CZ" w:eastAsia="cs-CZ"/>
        </w:rPr>
        <w:t xml:space="preserve">anov </w:t>
      </w:r>
      <w:r>
        <w:rPr>
          <w:rStyle w:val="Teksttreci4"/>
          <w:b/>
          <w:bCs/>
          <w:color w:val="000000"/>
        </w:rPr>
        <w:t xml:space="preserve">z 3 </w:t>
      </w:r>
      <w:r>
        <w:rPr>
          <w:rStyle w:val="Teksttreci4"/>
          <w:b/>
          <w:bCs/>
          <w:color w:val="000000"/>
          <w:lang w:val="cs-CZ" w:eastAsia="cs-CZ"/>
        </w:rPr>
        <w:t>štwór</w:t>
      </w:r>
      <w:r>
        <w:rPr>
          <w:rStyle w:val="Teksttreci4"/>
          <w:b/>
          <w:bCs/>
          <w:color w:val="000000"/>
        </w:rPr>
        <w:t>će</w:t>
      </w:r>
      <w:r>
        <w:rPr>
          <w:rStyle w:val="Teksttreci4"/>
          <w:b/>
          <w:bCs/>
          <w:color w:val="000000"/>
          <w:lang w:val="cs-CZ" w:eastAsia="cs-CZ"/>
        </w:rPr>
        <w:t xml:space="preserve"> </w:t>
      </w:r>
      <w:r>
        <w:rPr>
          <w:rStyle w:val="Teksttreci4"/>
          <w:b/>
          <w:bCs/>
          <w:color w:val="000000"/>
        </w:rPr>
        <w:t xml:space="preserve">15 </w:t>
      </w:r>
      <w:r>
        <w:rPr>
          <w:rStyle w:val="Teksttreci4"/>
          <w:b/>
          <w:bCs/>
          <w:color w:val="000000"/>
          <w:lang w:val="cs-CZ" w:eastAsia="cs-CZ"/>
        </w:rPr>
        <w:t xml:space="preserve">lětstotka. </w:t>
      </w:r>
      <w:r>
        <w:rPr>
          <w:rStyle w:val="Teksttreci4"/>
          <w:b/>
          <w:bCs/>
          <w:color w:val="000000"/>
        </w:rPr>
        <w:t>Zbiór: Ze słowom a skut</w:t>
      </w:r>
      <w:r>
        <w:rPr>
          <w:rStyle w:val="Teksttreci4"/>
          <w:b/>
          <w:bCs/>
          <w:color w:val="000000"/>
        </w:rPr>
        <w:softHyphen/>
        <w:t>kom za Serbw byće. Budysin 1956.</w:t>
      </w:r>
    </w:p>
    <w:p w:rsidR="00227D90" w:rsidRDefault="00227D90">
      <w:pPr>
        <w:pStyle w:val="Teksttreci40"/>
        <w:numPr>
          <w:ilvl w:val="0"/>
          <w:numId w:val="15"/>
        </w:numPr>
        <w:shd w:val="clear" w:color="auto" w:fill="auto"/>
        <w:tabs>
          <w:tab w:val="left" w:pos="541"/>
        </w:tabs>
        <w:spacing w:line="264" w:lineRule="exact"/>
        <w:ind w:left="200" w:firstLine="0"/>
        <w:jc w:val="both"/>
      </w:pPr>
      <w:r>
        <w:rPr>
          <w:rStyle w:val="Teksttreci4"/>
          <w:b/>
          <w:bCs/>
          <w:color w:val="000000"/>
        </w:rPr>
        <w:t xml:space="preserve">Lub. — Serbska </w:t>
      </w:r>
      <w:r>
        <w:rPr>
          <w:rStyle w:val="Teksttreci4"/>
          <w:b/>
          <w:bCs/>
          <w:color w:val="000000"/>
          <w:lang w:val="cs-CZ" w:eastAsia="cs-CZ"/>
        </w:rPr>
        <w:t xml:space="preserve">přísaha </w:t>
      </w:r>
      <w:r>
        <w:rPr>
          <w:rStyle w:val="Teksttreci4"/>
          <w:b/>
          <w:bCs/>
          <w:color w:val="000000"/>
        </w:rPr>
        <w:t xml:space="preserve">z Luboraza z </w:t>
      </w:r>
      <w:r>
        <w:rPr>
          <w:rStyle w:val="Teksttreci4"/>
          <w:b/>
          <w:bCs/>
          <w:color w:val="000000"/>
          <w:lang w:val="cs-CZ" w:eastAsia="cs-CZ"/>
        </w:rPr>
        <w:t xml:space="preserve">léta </w:t>
      </w:r>
      <w:r>
        <w:rPr>
          <w:rStyle w:val="Teksttreci4"/>
          <w:b/>
          <w:bCs/>
          <w:color w:val="000000"/>
        </w:rPr>
        <w:t>1550. Zbiór: Ze słowom...</w:t>
      </w:r>
    </w:p>
    <w:p w:rsidR="00227D90" w:rsidRDefault="00227D90">
      <w:pPr>
        <w:pStyle w:val="Teksttreci40"/>
        <w:numPr>
          <w:ilvl w:val="0"/>
          <w:numId w:val="15"/>
        </w:numPr>
        <w:shd w:val="clear" w:color="auto" w:fill="auto"/>
        <w:tabs>
          <w:tab w:val="left" w:pos="541"/>
        </w:tabs>
        <w:spacing w:line="264" w:lineRule="exact"/>
        <w:ind w:left="440" w:hanging="240"/>
        <w:jc w:val="left"/>
      </w:pPr>
      <w:r w:rsidRPr="00C12F6E">
        <w:rPr>
          <w:rStyle w:val="Teksttreci4"/>
          <w:b/>
          <w:bCs/>
          <w:color w:val="000000"/>
          <w:lang w:val="en-US"/>
        </w:rPr>
        <w:t xml:space="preserve">Jakub (L) — H. </w:t>
      </w:r>
      <w:r>
        <w:rPr>
          <w:rStyle w:val="Teksttreci4"/>
          <w:b/>
          <w:bCs/>
          <w:color w:val="000000"/>
          <w:lang w:val="de-DE" w:eastAsia="de-DE"/>
        </w:rPr>
        <w:t xml:space="preserve">Lotze: Der Brief </w:t>
      </w:r>
      <w:r w:rsidRPr="00C12F6E">
        <w:rPr>
          <w:rStyle w:val="Teksttreci4"/>
          <w:b/>
          <w:bCs/>
          <w:color w:val="000000"/>
          <w:lang w:val="en-US"/>
        </w:rPr>
        <w:t xml:space="preserve">des Jakobus (1548). </w:t>
      </w:r>
      <w:r>
        <w:rPr>
          <w:rStyle w:val="Teksttreci4"/>
          <w:b/>
          <w:bCs/>
          <w:color w:val="000000"/>
          <w:lang w:val="de-DE" w:eastAsia="de-DE"/>
        </w:rPr>
        <w:t xml:space="preserve">Leipzig </w:t>
      </w:r>
      <w:r w:rsidRPr="00C12F6E">
        <w:rPr>
          <w:rStyle w:val="Teksttreci4"/>
          <w:b/>
          <w:bCs/>
          <w:color w:val="000000"/>
          <w:lang w:val="en-US"/>
        </w:rPr>
        <w:t xml:space="preserve">1807. Jakub — A. </w:t>
      </w:r>
      <w:r>
        <w:rPr>
          <w:rStyle w:val="Teksttreci4"/>
          <w:b/>
          <w:bCs/>
          <w:color w:val="000000"/>
          <w:lang w:val="de-DE" w:eastAsia="de-DE"/>
        </w:rPr>
        <w:t xml:space="preserve">Leskien: Das Sorbische Neue </w:t>
      </w:r>
      <w:r w:rsidRPr="00C12F6E">
        <w:rPr>
          <w:rStyle w:val="Teksttreci4"/>
          <w:b/>
          <w:bCs/>
          <w:color w:val="000000"/>
          <w:lang w:val="en-US"/>
        </w:rPr>
        <w:t xml:space="preserve">Testament </w:t>
      </w:r>
      <w:r>
        <w:rPr>
          <w:rStyle w:val="Teksttreci4"/>
          <w:b/>
          <w:bCs/>
          <w:color w:val="000000"/>
          <w:lang w:val="de-DE" w:eastAsia="de-DE"/>
        </w:rPr>
        <w:t xml:space="preserve">von </w:t>
      </w:r>
      <w:r w:rsidRPr="00C12F6E">
        <w:rPr>
          <w:rStyle w:val="Teksttreci4"/>
          <w:b/>
          <w:bCs/>
          <w:color w:val="000000"/>
          <w:lang w:val="en-US"/>
        </w:rPr>
        <w:t xml:space="preserve">1548. </w:t>
      </w:r>
      <w:r>
        <w:rPr>
          <w:rStyle w:val="Teksttreci4"/>
          <w:b/>
          <w:bCs/>
          <w:color w:val="000000"/>
        </w:rPr>
        <w:t xml:space="preserve">AfSlPh, Bd. </w:t>
      </w:r>
      <w:r>
        <w:rPr>
          <w:rStyle w:val="Teksttreci4"/>
          <w:b/>
          <w:bCs/>
          <w:color w:val="000000"/>
          <w:lang w:val="cs-CZ" w:eastAsia="cs-CZ"/>
        </w:rPr>
        <w:t xml:space="preserve">í, </w:t>
      </w:r>
      <w:r>
        <w:rPr>
          <w:rStyle w:val="Teksttreci4"/>
          <w:b/>
          <w:bCs/>
          <w:color w:val="000000"/>
        </w:rPr>
        <w:t>H. 2, 1876.</w:t>
      </w:r>
    </w:p>
    <w:p w:rsidR="00227D90" w:rsidRPr="00C12F6E" w:rsidRDefault="00227D90">
      <w:pPr>
        <w:pStyle w:val="Teksttreci40"/>
        <w:numPr>
          <w:ilvl w:val="0"/>
          <w:numId w:val="15"/>
        </w:numPr>
        <w:shd w:val="clear" w:color="auto" w:fill="auto"/>
        <w:tabs>
          <w:tab w:val="left" w:pos="541"/>
        </w:tabs>
        <w:spacing w:line="264" w:lineRule="exact"/>
        <w:ind w:left="200" w:firstLine="0"/>
        <w:jc w:val="both"/>
        <w:rPr>
          <w:lang w:val="en-US"/>
        </w:rPr>
      </w:pPr>
      <w:r w:rsidRPr="00C12F6E">
        <w:rPr>
          <w:rStyle w:val="Teksttreci4"/>
          <w:b/>
          <w:bCs/>
          <w:color w:val="000000"/>
          <w:lang w:val="en-US"/>
        </w:rPr>
        <w:t xml:space="preserve">Frenc M. — </w:t>
      </w:r>
      <w:r>
        <w:rPr>
          <w:rStyle w:val="Teksttreci4"/>
          <w:b/>
          <w:bCs/>
          <w:color w:val="000000"/>
          <w:lang w:val="cs-CZ" w:eastAsia="cs-CZ"/>
        </w:rPr>
        <w:t xml:space="preserve">Michal </w:t>
      </w:r>
      <w:r w:rsidRPr="00C12F6E">
        <w:rPr>
          <w:rStyle w:val="Teksttreci4"/>
          <w:b/>
          <w:bCs/>
          <w:color w:val="000000"/>
          <w:lang w:val="en-US"/>
        </w:rPr>
        <w:t xml:space="preserve">Frencel; </w:t>
      </w:r>
      <w:r>
        <w:rPr>
          <w:rStyle w:val="Teksttreci4"/>
          <w:b/>
          <w:bCs/>
          <w:color w:val="000000"/>
          <w:lang w:val="cs-CZ" w:eastAsia="cs-CZ"/>
        </w:rPr>
        <w:t xml:space="preserve">ČMS, </w:t>
      </w:r>
      <w:r w:rsidRPr="00C12F6E">
        <w:rPr>
          <w:rStyle w:val="Teksttreci4"/>
          <w:b/>
          <w:bCs/>
          <w:color w:val="000000"/>
          <w:lang w:val="en-US"/>
        </w:rPr>
        <w:t>1880.</w:t>
      </w:r>
    </w:p>
    <w:p w:rsidR="00227D90" w:rsidRDefault="00227D90">
      <w:pPr>
        <w:pStyle w:val="Teksttreci40"/>
        <w:numPr>
          <w:ilvl w:val="0"/>
          <w:numId w:val="15"/>
        </w:numPr>
        <w:shd w:val="clear" w:color="auto" w:fill="auto"/>
        <w:tabs>
          <w:tab w:val="left" w:pos="541"/>
        </w:tabs>
        <w:spacing w:line="264" w:lineRule="exact"/>
        <w:ind w:left="200" w:firstLine="0"/>
        <w:jc w:val="both"/>
      </w:pPr>
      <w:r>
        <w:rPr>
          <w:rStyle w:val="Teksttreci4"/>
          <w:b/>
          <w:bCs/>
          <w:color w:val="000000"/>
        </w:rPr>
        <w:t xml:space="preserve">Mart.— Martiniowe pokutne psalmy. </w:t>
      </w:r>
      <w:r>
        <w:rPr>
          <w:rStyle w:val="Teksttreci4"/>
          <w:b/>
          <w:bCs/>
          <w:color w:val="000000"/>
          <w:lang w:val="cs-CZ" w:eastAsia="cs-CZ"/>
        </w:rPr>
        <w:t xml:space="preserve">Zob. </w:t>
      </w:r>
      <w:r>
        <w:rPr>
          <w:rStyle w:val="Teksttreci4"/>
          <w:b/>
          <w:bCs/>
          <w:color w:val="000000"/>
        </w:rPr>
        <w:t xml:space="preserve">M. Hornik, </w:t>
      </w:r>
      <w:r>
        <w:rPr>
          <w:rStyle w:val="Teksttreci4"/>
          <w:b/>
          <w:bCs/>
          <w:color w:val="000000"/>
          <w:lang w:val="cs-CZ" w:eastAsia="cs-CZ"/>
        </w:rPr>
        <w:t xml:space="preserve">ČMS, </w:t>
      </w:r>
      <w:r>
        <w:rPr>
          <w:rStyle w:val="Teksttreci4"/>
          <w:b/>
          <w:bCs/>
          <w:color w:val="000000"/>
        </w:rPr>
        <w:t>1871, s. 3—14.</w:t>
      </w:r>
    </w:p>
    <w:p w:rsidR="00227D90" w:rsidRPr="00C12F6E" w:rsidRDefault="00227D90">
      <w:pPr>
        <w:pStyle w:val="Teksttreci40"/>
        <w:numPr>
          <w:ilvl w:val="0"/>
          <w:numId w:val="15"/>
        </w:numPr>
        <w:shd w:val="clear" w:color="auto" w:fill="auto"/>
        <w:tabs>
          <w:tab w:val="left" w:pos="541"/>
        </w:tabs>
        <w:spacing w:line="264" w:lineRule="exact"/>
        <w:ind w:left="440" w:hanging="240"/>
        <w:jc w:val="left"/>
        <w:rPr>
          <w:lang w:val="en-US"/>
        </w:rPr>
      </w:pPr>
      <w:r w:rsidRPr="00C12F6E">
        <w:rPr>
          <w:rStyle w:val="Teksttreci4"/>
          <w:b/>
          <w:bCs/>
          <w:color w:val="000000"/>
          <w:lang w:val="en-US"/>
        </w:rPr>
        <w:t xml:space="preserve">Moll., G. oraz Moll., K. — A. Molier: </w:t>
      </w:r>
      <w:r>
        <w:rPr>
          <w:rStyle w:val="Teksttreci4"/>
          <w:b/>
          <w:bCs/>
          <w:color w:val="000000"/>
          <w:lang w:val="de-DE" w:eastAsia="de-DE"/>
        </w:rPr>
        <w:t xml:space="preserve">Niedersorbische Gesangbuch </w:t>
      </w:r>
      <w:r>
        <w:rPr>
          <w:rStyle w:val="Teksttreci4"/>
          <w:b/>
          <w:bCs/>
          <w:color w:val="000000"/>
          <w:lang w:val="cs-CZ" w:eastAsia="cs-CZ"/>
        </w:rPr>
        <w:t>undKatechismus</w:t>
      </w:r>
      <w:r w:rsidRPr="00C12F6E">
        <w:rPr>
          <w:rStyle w:val="Teksttreci4"/>
          <w:b/>
          <w:bCs/>
          <w:color w:val="000000"/>
          <w:lang w:val="en-US"/>
        </w:rPr>
        <w:t xml:space="preserve"> (</w:t>
      </w:r>
      <w:r>
        <w:rPr>
          <w:rStyle w:val="Teksttreci4"/>
          <w:b/>
          <w:bCs/>
          <w:color w:val="000000"/>
          <w:lang w:val="cs-CZ" w:eastAsia="cs-CZ"/>
        </w:rPr>
        <w:t xml:space="preserve">Budissin </w:t>
      </w:r>
      <w:r w:rsidRPr="00C12F6E">
        <w:rPr>
          <w:rStyle w:val="Teksttreci4"/>
          <w:b/>
          <w:bCs/>
          <w:color w:val="000000"/>
          <w:lang w:val="en-US"/>
        </w:rPr>
        <w:t>1574), Berlin 1959.</w:t>
      </w:r>
    </w:p>
    <w:p w:rsidR="00227D90" w:rsidRDefault="00227D90">
      <w:pPr>
        <w:pStyle w:val="Teksttreci40"/>
        <w:numPr>
          <w:ilvl w:val="0"/>
          <w:numId w:val="15"/>
        </w:numPr>
        <w:shd w:val="clear" w:color="auto" w:fill="auto"/>
        <w:tabs>
          <w:tab w:val="left" w:pos="541"/>
        </w:tabs>
        <w:spacing w:line="264" w:lineRule="exact"/>
        <w:ind w:left="200" w:firstLine="0"/>
        <w:jc w:val="both"/>
      </w:pPr>
      <w:r>
        <w:rPr>
          <w:rStyle w:val="Teksttreci4"/>
          <w:b/>
          <w:bCs/>
          <w:color w:val="000000"/>
        </w:rPr>
        <w:t xml:space="preserve">Praet. — Jakub Praetorius, </w:t>
      </w:r>
      <w:r>
        <w:rPr>
          <w:rStyle w:val="Teksttreci4"/>
          <w:b/>
          <w:bCs/>
          <w:color w:val="000000"/>
          <w:lang w:val="cs-CZ" w:eastAsia="cs-CZ"/>
        </w:rPr>
        <w:t xml:space="preserve">ČMS, </w:t>
      </w:r>
      <w:r>
        <w:rPr>
          <w:rStyle w:val="Teksttreci4"/>
          <w:b/>
          <w:bCs/>
          <w:color w:val="000000"/>
        </w:rPr>
        <w:t>1880.</w:t>
      </w:r>
    </w:p>
    <w:p w:rsidR="00227D90" w:rsidRDefault="00227D90">
      <w:pPr>
        <w:pStyle w:val="Teksttreci40"/>
        <w:numPr>
          <w:ilvl w:val="0"/>
          <w:numId w:val="15"/>
        </w:numPr>
        <w:shd w:val="clear" w:color="auto" w:fill="auto"/>
        <w:tabs>
          <w:tab w:val="left" w:pos="541"/>
        </w:tabs>
        <w:spacing w:line="264" w:lineRule="exact"/>
        <w:ind w:left="200" w:firstLine="0"/>
        <w:jc w:val="both"/>
      </w:pPr>
      <w:r w:rsidRPr="00C12F6E">
        <w:rPr>
          <w:rStyle w:val="Teksttreci4"/>
          <w:b/>
          <w:bCs/>
          <w:color w:val="000000"/>
          <w:lang w:val="en-US"/>
        </w:rPr>
        <w:t xml:space="preserve">War. — K. Meyer: </w:t>
      </w:r>
      <w:r>
        <w:rPr>
          <w:rStyle w:val="Teksttreci4"/>
          <w:b/>
          <w:bCs/>
          <w:color w:val="000000"/>
          <w:lang w:val="de-DE" w:eastAsia="de-DE"/>
        </w:rPr>
        <w:t xml:space="preserve">Katechismus </w:t>
      </w:r>
      <w:r w:rsidRPr="00C12F6E">
        <w:rPr>
          <w:rStyle w:val="Teksttreci4"/>
          <w:b/>
          <w:bCs/>
          <w:color w:val="000000"/>
          <w:lang w:val="en-US"/>
        </w:rPr>
        <w:t xml:space="preserve">des Warichius (1597). </w:t>
      </w:r>
      <w:r>
        <w:rPr>
          <w:rStyle w:val="Teksttreci4"/>
          <w:b/>
          <w:bCs/>
          <w:color w:val="000000"/>
          <w:lang w:val="de-DE" w:eastAsia="de-DE"/>
        </w:rPr>
        <w:t xml:space="preserve">Leipzig </w:t>
      </w:r>
      <w:r>
        <w:rPr>
          <w:rStyle w:val="Teksttreci4"/>
          <w:b/>
          <w:bCs/>
          <w:color w:val="000000"/>
        </w:rPr>
        <w:t>1923.</w:t>
      </w:r>
    </w:p>
    <w:p w:rsidR="00227D90" w:rsidRDefault="00227D90">
      <w:pPr>
        <w:pStyle w:val="Teksttreci40"/>
        <w:numPr>
          <w:ilvl w:val="0"/>
          <w:numId w:val="15"/>
        </w:numPr>
        <w:shd w:val="clear" w:color="auto" w:fill="auto"/>
        <w:tabs>
          <w:tab w:val="left" w:pos="510"/>
        </w:tabs>
        <w:spacing w:line="264" w:lineRule="exact"/>
        <w:ind w:firstLine="0"/>
        <w:jc w:val="both"/>
      </w:pPr>
      <w:r w:rsidRPr="00C12F6E">
        <w:rPr>
          <w:rStyle w:val="Teksttreci4"/>
          <w:b/>
          <w:bCs/>
          <w:color w:val="000000"/>
          <w:lang w:val="en-US"/>
        </w:rPr>
        <w:t xml:space="preserve">Wolf. — R. </w:t>
      </w:r>
      <w:r>
        <w:rPr>
          <w:rStyle w:val="Teksttreci4"/>
          <w:b/>
          <w:bCs/>
          <w:color w:val="000000"/>
          <w:lang w:val="de-DE" w:eastAsia="de-DE"/>
        </w:rPr>
        <w:t xml:space="preserve">Trautmann: Der Wolfenbütteler niedersorbische Psalter. Leipzig </w:t>
      </w:r>
      <w:r>
        <w:rPr>
          <w:rStyle w:val="Teksttreci4"/>
          <w:b/>
          <w:bCs/>
          <w:color w:val="000000"/>
        </w:rPr>
        <w:t>1928.</w:t>
      </w:r>
    </w:p>
    <w:p w:rsidR="00227D90" w:rsidRDefault="00227D90">
      <w:pPr>
        <w:pStyle w:val="Teksttreci40"/>
        <w:numPr>
          <w:ilvl w:val="0"/>
          <w:numId w:val="15"/>
        </w:numPr>
        <w:shd w:val="clear" w:color="auto" w:fill="auto"/>
        <w:tabs>
          <w:tab w:val="left" w:pos="510"/>
        </w:tabs>
        <w:spacing w:line="264" w:lineRule="exact"/>
        <w:ind w:firstLine="0"/>
        <w:jc w:val="both"/>
      </w:pPr>
      <w:r>
        <w:rPr>
          <w:rStyle w:val="Teksttreci4"/>
          <w:b/>
          <w:bCs/>
          <w:color w:val="000000"/>
        </w:rPr>
        <w:t xml:space="preserve">Jurij </w:t>
      </w:r>
      <w:r>
        <w:rPr>
          <w:rStyle w:val="Teksttreci4"/>
          <w:b/>
          <w:bCs/>
          <w:color w:val="000000"/>
          <w:lang w:val="cs-CZ" w:eastAsia="cs-CZ"/>
        </w:rPr>
        <w:t xml:space="preserve">Brězan: </w:t>
      </w:r>
      <w:r>
        <w:rPr>
          <w:rStyle w:val="Teksttreci4"/>
          <w:b/>
          <w:bCs/>
          <w:color w:val="000000"/>
          <w:lang w:val="en-US" w:eastAsia="en-US"/>
        </w:rPr>
        <w:t xml:space="preserve">Madlena. </w:t>
      </w:r>
      <w:r>
        <w:rPr>
          <w:rStyle w:val="Teksttreci4"/>
          <w:b/>
          <w:bCs/>
          <w:color w:val="000000"/>
          <w:lang w:val="cs-CZ" w:eastAsia="cs-CZ"/>
        </w:rPr>
        <w:t xml:space="preserve">Budyšin </w:t>
      </w:r>
      <w:r>
        <w:rPr>
          <w:rStyle w:val="Teksttreci4"/>
          <w:b/>
          <w:bCs/>
          <w:color w:val="000000"/>
          <w:lang w:val="en-US" w:eastAsia="en-US"/>
        </w:rPr>
        <w:t>1958.</w:t>
      </w:r>
    </w:p>
    <w:p w:rsidR="00227D90" w:rsidRDefault="00227D90">
      <w:pPr>
        <w:pStyle w:val="Teksttreci40"/>
        <w:numPr>
          <w:ilvl w:val="0"/>
          <w:numId w:val="15"/>
        </w:numPr>
        <w:shd w:val="clear" w:color="auto" w:fill="auto"/>
        <w:tabs>
          <w:tab w:val="left" w:pos="510"/>
        </w:tabs>
        <w:spacing w:line="264" w:lineRule="exact"/>
        <w:ind w:firstLine="0"/>
        <w:jc w:val="both"/>
      </w:pPr>
      <w:r>
        <w:rPr>
          <w:rStyle w:val="Teksttreci4"/>
          <w:b/>
          <w:bCs/>
          <w:color w:val="000000"/>
          <w:lang w:val="de-DE" w:eastAsia="de-DE"/>
        </w:rPr>
        <w:t xml:space="preserve">Jan Skala: </w:t>
      </w:r>
      <w:r>
        <w:rPr>
          <w:rStyle w:val="Teksttreci4"/>
          <w:b/>
          <w:bCs/>
          <w:color w:val="000000"/>
        </w:rPr>
        <w:t xml:space="preserve">Stary </w:t>
      </w:r>
      <w:r>
        <w:rPr>
          <w:rStyle w:val="Teksttreci4"/>
          <w:b/>
          <w:bCs/>
          <w:color w:val="000000"/>
          <w:lang w:val="cs-CZ" w:eastAsia="cs-CZ"/>
        </w:rPr>
        <w:t>Šymko. Budyšin 1953.</w:t>
      </w:r>
    </w:p>
    <w:p w:rsidR="00227D90" w:rsidRDefault="00227D90">
      <w:pPr>
        <w:pStyle w:val="Teksttreci40"/>
        <w:numPr>
          <w:ilvl w:val="0"/>
          <w:numId w:val="15"/>
        </w:numPr>
        <w:shd w:val="clear" w:color="auto" w:fill="auto"/>
        <w:tabs>
          <w:tab w:val="left" w:pos="510"/>
        </w:tabs>
        <w:spacing w:line="264" w:lineRule="exact"/>
        <w:ind w:firstLine="0"/>
        <w:jc w:val="both"/>
      </w:pPr>
      <w:r>
        <w:rPr>
          <w:rStyle w:val="Teksttreci4"/>
          <w:b/>
          <w:bCs/>
          <w:color w:val="000000"/>
        </w:rPr>
        <w:t xml:space="preserve">Józef Nowak: Swobody </w:t>
      </w:r>
      <w:r>
        <w:rPr>
          <w:rStyle w:val="Teksttreci4"/>
          <w:b/>
          <w:bCs/>
          <w:color w:val="000000"/>
          <w:lang w:val="cs-CZ" w:eastAsia="cs-CZ"/>
        </w:rPr>
        <w:t xml:space="preserve">njewjěsta. </w:t>
      </w:r>
      <w:r>
        <w:rPr>
          <w:rStyle w:val="Teksttreci4"/>
          <w:b/>
          <w:bCs/>
          <w:color w:val="000000"/>
        </w:rPr>
        <w:t>Berlin 1954.</w:t>
      </w:r>
    </w:p>
    <w:p w:rsidR="00227D90" w:rsidRDefault="00227D90">
      <w:pPr>
        <w:pStyle w:val="Teksttreci40"/>
        <w:numPr>
          <w:ilvl w:val="0"/>
          <w:numId w:val="15"/>
        </w:numPr>
        <w:shd w:val="clear" w:color="auto" w:fill="auto"/>
        <w:tabs>
          <w:tab w:val="left" w:pos="510"/>
        </w:tabs>
        <w:spacing w:line="264" w:lineRule="exact"/>
        <w:ind w:firstLine="0"/>
        <w:jc w:val="both"/>
      </w:pPr>
      <w:r>
        <w:rPr>
          <w:rStyle w:val="Teksttreci4"/>
          <w:b/>
          <w:bCs/>
          <w:color w:val="000000"/>
          <w:lang w:val="cs-CZ" w:eastAsia="cs-CZ"/>
        </w:rPr>
        <w:t xml:space="preserve">Jurk: </w:t>
      </w:r>
      <w:r>
        <w:rPr>
          <w:rStyle w:val="Teksttreci4"/>
          <w:b/>
          <w:bCs/>
          <w:color w:val="000000"/>
        </w:rPr>
        <w:t xml:space="preserve">Hornc </w:t>
      </w:r>
      <w:r>
        <w:rPr>
          <w:rStyle w:val="Teksttreci4"/>
          <w:b/>
          <w:bCs/>
          <w:color w:val="000000"/>
          <w:lang w:val="cs-CZ" w:eastAsia="cs-CZ"/>
        </w:rPr>
        <w:t xml:space="preserve">pjenjez. Budyšin </w:t>
      </w:r>
      <w:r>
        <w:rPr>
          <w:rStyle w:val="Teksttreci4"/>
          <w:b/>
          <w:bCs/>
          <w:color w:val="000000"/>
        </w:rPr>
        <w:t>1953.</w:t>
      </w:r>
    </w:p>
    <w:p w:rsidR="00227D90" w:rsidRDefault="00227D90">
      <w:pPr>
        <w:pStyle w:val="Teksttreci40"/>
        <w:numPr>
          <w:ilvl w:val="0"/>
          <w:numId w:val="15"/>
        </w:numPr>
        <w:shd w:val="clear" w:color="auto" w:fill="auto"/>
        <w:tabs>
          <w:tab w:val="left" w:pos="612"/>
        </w:tabs>
        <w:spacing w:line="264" w:lineRule="exact"/>
        <w:ind w:left="200" w:firstLine="0"/>
        <w:jc w:val="both"/>
      </w:pPr>
      <w:r>
        <w:rPr>
          <w:rStyle w:val="Teksttreci4"/>
          <w:b/>
          <w:bCs/>
          <w:color w:val="000000"/>
        </w:rPr>
        <w:t xml:space="preserve">Jurk: </w:t>
      </w:r>
      <w:r>
        <w:rPr>
          <w:rStyle w:val="Teksttreci4"/>
          <w:b/>
          <w:bCs/>
          <w:color w:val="000000"/>
          <w:lang w:val="cs-CZ" w:eastAsia="cs-CZ"/>
        </w:rPr>
        <w:t xml:space="preserve">Šeřjenja </w:t>
      </w:r>
      <w:r>
        <w:rPr>
          <w:rStyle w:val="Teksttreci4"/>
          <w:b/>
          <w:bCs/>
          <w:color w:val="000000"/>
        </w:rPr>
        <w:t xml:space="preserve">a błudnicki. </w:t>
      </w:r>
      <w:r>
        <w:rPr>
          <w:rStyle w:val="Teksttreci4"/>
          <w:b/>
          <w:bCs/>
          <w:color w:val="000000"/>
          <w:lang w:val="cs-CZ" w:eastAsia="cs-CZ"/>
        </w:rPr>
        <w:t xml:space="preserve">Budyšin </w:t>
      </w:r>
      <w:r>
        <w:rPr>
          <w:rStyle w:val="Teksttreci4"/>
          <w:b/>
          <w:bCs/>
          <w:color w:val="000000"/>
        </w:rPr>
        <w:t>1954.</w:t>
      </w:r>
    </w:p>
    <w:p w:rsidR="00227D90" w:rsidRDefault="00227D90">
      <w:pPr>
        <w:pStyle w:val="Teksttreci40"/>
        <w:numPr>
          <w:ilvl w:val="0"/>
          <w:numId w:val="15"/>
        </w:numPr>
        <w:shd w:val="clear" w:color="auto" w:fill="auto"/>
        <w:tabs>
          <w:tab w:val="left" w:pos="612"/>
        </w:tabs>
        <w:spacing w:line="264" w:lineRule="exact"/>
        <w:ind w:left="200" w:firstLine="0"/>
        <w:jc w:val="both"/>
      </w:pPr>
      <w:r>
        <w:rPr>
          <w:rStyle w:val="Teksttreci4"/>
          <w:b/>
          <w:bCs/>
          <w:color w:val="000000"/>
          <w:lang w:val="cs-CZ" w:eastAsia="cs-CZ"/>
        </w:rPr>
        <w:t xml:space="preserve">MiklawŠ </w:t>
      </w:r>
      <w:r>
        <w:rPr>
          <w:rStyle w:val="Teksttreci4"/>
          <w:b/>
          <w:bCs/>
          <w:color w:val="000000"/>
        </w:rPr>
        <w:t>Bjedrich-Radlubin, zbiór: Mikławš Bjedrich-Radlubin pow</w:t>
      </w:r>
      <w:r>
        <w:rPr>
          <w:rStyle w:val="Teksttreci4"/>
          <w:b/>
          <w:bCs/>
          <w:color w:val="000000"/>
          <w:lang w:val="cs-CZ" w:eastAsia="cs-CZ"/>
        </w:rPr>
        <w:t>ě</w:t>
      </w:r>
      <w:r>
        <w:rPr>
          <w:rStyle w:val="Teksttreci4"/>
          <w:b/>
          <w:bCs/>
          <w:color w:val="000000"/>
        </w:rPr>
        <w:t xml:space="preserve">da. </w:t>
      </w:r>
      <w:r>
        <w:rPr>
          <w:rStyle w:val="Teksttreci4"/>
          <w:b/>
          <w:bCs/>
          <w:color w:val="000000"/>
          <w:lang w:val="cs-CZ" w:eastAsia="cs-CZ"/>
        </w:rPr>
        <w:t xml:space="preserve">Budyšin </w:t>
      </w:r>
      <w:r>
        <w:rPr>
          <w:rStyle w:val="Teksttreci4"/>
          <w:b/>
          <w:bCs/>
          <w:color w:val="000000"/>
        </w:rPr>
        <w:t>1959.</w:t>
      </w:r>
    </w:p>
    <w:p w:rsidR="00227D90" w:rsidRDefault="00227D90">
      <w:pPr>
        <w:pStyle w:val="Teksttreci40"/>
        <w:numPr>
          <w:ilvl w:val="0"/>
          <w:numId w:val="15"/>
        </w:numPr>
        <w:shd w:val="clear" w:color="auto" w:fill="auto"/>
        <w:tabs>
          <w:tab w:val="left" w:pos="612"/>
        </w:tabs>
        <w:spacing w:line="264" w:lineRule="exact"/>
        <w:ind w:left="200" w:firstLine="0"/>
        <w:jc w:val="both"/>
      </w:pPr>
      <w:r>
        <w:rPr>
          <w:rStyle w:val="Teksttreci4"/>
          <w:b/>
          <w:bCs/>
          <w:color w:val="000000"/>
        </w:rPr>
        <w:t xml:space="preserve">J. </w:t>
      </w:r>
      <w:r>
        <w:rPr>
          <w:rStyle w:val="Teksttreci4"/>
          <w:b/>
          <w:bCs/>
          <w:color w:val="000000"/>
          <w:lang w:val="cs-CZ" w:eastAsia="cs-CZ"/>
        </w:rPr>
        <w:t>Bart-</w:t>
      </w:r>
      <w:r>
        <w:rPr>
          <w:rStyle w:val="Teksttreci4"/>
          <w:b/>
          <w:bCs/>
          <w:color w:val="000000"/>
        </w:rPr>
        <w:t>Ć</w:t>
      </w:r>
      <w:r>
        <w:rPr>
          <w:rStyle w:val="Teksttreci4"/>
          <w:b/>
          <w:bCs/>
          <w:color w:val="000000"/>
          <w:lang w:val="cs-CZ" w:eastAsia="cs-CZ"/>
        </w:rPr>
        <w:t xml:space="preserve">išinski: </w:t>
      </w:r>
      <w:r>
        <w:rPr>
          <w:rStyle w:val="Teksttreci4"/>
          <w:b/>
          <w:bCs/>
          <w:color w:val="000000"/>
        </w:rPr>
        <w:t xml:space="preserve">Wubrana </w:t>
      </w:r>
      <w:r>
        <w:rPr>
          <w:rStyle w:val="Teksttreci4"/>
          <w:b/>
          <w:bCs/>
          <w:color w:val="000000"/>
          <w:lang w:val="cs-CZ" w:eastAsia="cs-CZ"/>
        </w:rPr>
        <w:t xml:space="preserve">zběrka </w:t>
      </w:r>
      <w:r>
        <w:rPr>
          <w:rStyle w:val="Teksttreci4"/>
          <w:b/>
          <w:bCs/>
          <w:color w:val="000000"/>
        </w:rPr>
        <w:t xml:space="preserve">basni. Berlin — </w:t>
      </w:r>
      <w:r>
        <w:rPr>
          <w:rStyle w:val="Teksttreci4"/>
          <w:b/>
          <w:bCs/>
          <w:color w:val="000000"/>
          <w:lang w:val="de-DE" w:eastAsia="de-DE"/>
        </w:rPr>
        <w:t xml:space="preserve">Leipzig </w:t>
      </w:r>
      <w:r>
        <w:rPr>
          <w:rStyle w:val="Teksttreci4"/>
          <w:b/>
          <w:bCs/>
          <w:color w:val="000000"/>
        </w:rPr>
        <w:t>1951.</w:t>
      </w:r>
    </w:p>
    <w:p w:rsidR="00227D90" w:rsidRPr="00C12F6E" w:rsidRDefault="00227D90">
      <w:pPr>
        <w:pStyle w:val="Teksttreci40"/>
        <w:numPr>
          <w:ilvl w:val="0"/>
          <w:numId w:val="15"/>
        </w:numPr>
        <w:shd w:val="clear" w:color="auto" w:fill="auto"/>
        <w:tabs>
          <w:tab w:val="left" w:pos="612"/>
        </w:tabs>
        <w:spacing w:line="264" w:lineRule="exact"/>
        <w:ind w:left="200" w:firstLine="0"/>
        <w:jc w:val="both"/>
        <w:rPr>
          <w:lang w:val="en-US"/>
        </w:rPr>
        <w:sectPr w:rsidR="00227D90" w:rsidRPr="00C12F6E">
          <w:headerReference w:type="even" r:id="rId40"/>
          <w:headerReference w:type="default" r:id="rId41"/>
          <w:headerReference w:type="first" r:id="rId42"/>
          <w:pgSz w:w="11900" w:h="16840"/>
          <w:pgMar w:top="1356" w:right="1776" w:bottom="986" w:left="1105" w:header="0" w:footer="3" w:gutter="0"/>
          <w:cols w:space="708"/>
          <w:noEndnote/>
          <w:titlePg/>
          <w:docGrid w:linePitch="360"/>
        </w:sectPr>
      </w:pPr>
      <w:r w:rsidRPr="00C12F6E">
        <w:rPr>
          <w:rStyle w:val="Teksttreci4"/>
          <w:b/>
          <w:bCs/>
          <w:color w:val="000000"/>
          <w:lang w:val="en-US"/>
        </w:rPr>
        <w:t xml:space="preserve">Paul </w:t>
      </w:r>
      <w:r>
        <w:rPr>
          <w:rStyle w:val="Teksttreci4"/>
          <w:b/>
          <w:bCs/>
          <w:color w:val="000000"/>
          <w:lang w:val="de-DE" w:eastAsia="de-DE"/>
        </w:rPr>
        <w:t xml:space="preserve">Nedo: Sorbische Volksmärchen. Bautzen </w:t>
      </w:r>
      <w:r w:rsidRPr="00C12F6E">
        <w:rPr>
          <w:rStyle w:val="Teksttreci4"/>
          <w:b/>
          <w:bCs/>
          <w:color w:val="000000"/>
          <w:lang w:val="en-US"/>
        </w:rPr>
        <w:t>1956.</w:t>
      </w:r>
    </w:p>
    <w:p w:rsidR="00227D90" w:rsidRDefault="00227D90">
      <w:pPr>
        <w:pStyle w:val="Nagwek40"/>
        <w:keepNext/>
        <w:keepLines/>
        <w:shd w:val="clear" w:color="auto" w:fill="auto"/>
        <w:spacing w:after="2117" w:line="300" w:lineRule="exact"/>
      </w:pPr>
      <w:bookmarkStart w:id="3" w:name="bookmark3"/>
      <w:r>
        <w:rPr>
          <w:rStyle w:val="Nagwek4"/>
          <w:i/>
          <w:iCs/>
          <w:color w:val="000000"/>
        </w:rPr>
        <w:lastRenderedPageBreak/>
        <w:t>RECENZJE</w:t>
      </w:r>
      <w:bookmarkEnd w:id="3"/>
    </w:p>
    <w:p w:rsidR="00227D90" w:rsidRDefault="00227D90">
      <w:pPr>
        <w:pStyle w:val="Teksttreci40"/>
        <w:shd w:val="clear" w:color="auto" w:fill="auto"/>
        <w:spacing w:after="180" w:line="264" w:lineRule="exact"/>
        <w:ind w:firstLine="440"/>
        <w:jc w:val="both"/>
      </w:pPr>
      <w:r>
        <w:rPr>
          <w:rStyle w:val="Teksttreci4"/>
          <w:b/>
          <w:bCs/>
          <w:color w:val="000000"/>
        </w:rPr>
        <w:t xml:space="preserve">Maria Zarębina: </w:t>
      </w:r>
      <w:r>
        <w:rPr>
          <w:rStyle w:val="Teksttreci4Kursywa"/>
          <w:b/>
          <w:bCs/>
          <w:color w:val="000000"/>
        </w:rPr>
        <w:t>Kształtowanie się systemu językowego dziecka.</w:t>
      </w:r>
      <w:r>
        <w:rPr>
          <w:rStyle w:val="Teksttreci4"/>
          <w:b/>
          <w:bCs/>
          <w:color w:val="000000"/>
        </w:rPr>
        <w:t xml:space="preserve"> Wrocław 1965. Ossolineum s. 100.</w:t>
      </w:r>
    </w:p>
    <w:p w:rsidR="00227D90" w:rsidRDefault="00227D90">
      <w:pPr>
        <w:pStyle w:val="Teksttreci40"/>
        <w:shd w:val="clear" w:color="auto" w:fill="auto"/>
        <w:spacing w:after="65" w:line="264" w:lineRule="exact"/>
        <w:ind w:firstLine="440"/>
        <w:jc w:val="both"/>
      </w:pPr>
      <w:r>
        <w:rPr>
          <w:rStyle w:val="Teksttreci4"/>
          <w:b/>
          <w:bCs/>
          <w:color w:val="000000"/>
        </w:rPr>
        <w:t>Książka Marii Zarębiny stanowi kolejną (czwartą w literaturze powojennej) próbę języko</w:t>
      </w:r>
      <w:r>
        <w:rPr>
          <w:rStyle w:val="Teksttreci4"/>
          <w:b/>
          <w:bCs/>
          <w:color w:val="000000"/>
        </w:rPr>
        <w:softHyphen/>
        <w:t>znawczego opracowania problemu rozwoju mowy dziecka.</w:t>
      </w:r>
    </w:p>
    <w:p w:rsidR="00227D90" w:rsidRDefault="00227D90">
      <w:pPr>
        <w:pStyle w:val="Teksttreci40"/>
        <w:shd w:val="clear" w:color="auto" w:fill="auto"/>
        <w:spacing w:after="60"/>
        <w:ind w:firstLine="440"/>
        <w:jc w:val="both"/>
      </w:pPr>
      <w:r>
        <w:rPr>
          <w:rStyle w:val="Teksttreci4"/>
          <w:b/>
          <w:bCs/>
          <w:color w:val="000000"/>
        </w:rPr>
        <w:t>Autorka zarzucając dotychczasowym ujęciom pewną jednostronność polegającą na ogranicza</w:t>
      </w:r>
      <w:r>
        <w:rPr>
          <w:rStyle w:val="Teksttreci4"/>
          <w:b/>
          <w:bCs/>
          <w:color w:val="000000"/>
        </w:rPr>
        <w:softHyphen/>
        <w:t>niu się do przedstawienia rozwoju fonetycznego (fonologicznego) i morfologicznego z częściowym pominięciem składni i słownictwa, przeprowadza analizę zebranych przez siebie materiałów uwzględ</w:t>
      </w:r>
      <w:r>
        <w:rPr>
          <w:rStyle w:val="Teksttreci4"/>
          <w:b/>
          <w:bCs/>
          <w:color w:val="000000"/>
        </w:rPr>
        <w:softHyphen/>
        <w:t xml:space="preserve">niającą wszystkie interesujące językoznawcę aspekty kształtowania się systemu językowego dziecka. W rozważaniach swoich opiera się na materiale obserwacyjnym zebranym od trojga dzieci, jednakże najpełniejsze obserwacje dotyczą rozwoju mowy najstarszej córki i obejmują okres od 0 — 2, 3. Ponieważ początki mówienia przypadają u opisywanego dziecka na ostatni kwartał pierwszego roku analizowane wypowiedzi pochodzą ze stosunkowo krótkiego okresu czasu (półtora roku). Wydaje się, że fakt ten w pewnym stopniu zadecydował o konstrukcji opracowania: autorka nie opisuje zmian rozwojowych w układzie chronologicznym rejestrując wszystkie nowe zjawiska pojawiające się w mowie dziecka a dotyczące różnych aspektów rozwoju języka dziecka (jak to jest w licznych pracach), lecz omawia te zmiany w następującej kolejności: I Rozwój fonologiczny, </w:t>
      </w:r>
      <w:r w:rsidRPr="00C12F6E">
        <w:rPr>
          <w:rStyle w:val="Teksttreci4"/>
          <w:b/>
          <w:bCs/>
          <w:color w:val="000000"/>
          <w:lang w:eastAsia="en-US"/>
        </w:rPr>
        <w:t xml:space="preserve">II </w:t>
      </w:r>
      <w:r>
        <w:rPr>
          <w:rStyle w:val="Teksttreci4"/>
          <w:b/>
          <w:bCs/>
          <w:color w:val="000000"/>
        </w:rPr>
        <w:t>Rozwój morfologiczny, III Rozwój składniowy, IV Rozwój słownictwa. Wyodrębnienie pewnych podokresów umożliwia autorce przeprowadzenie bardziej szczegółowej analizy zmian rozwojowych w po</w:t>
      </w:r>
      <w:r>
        <w:rPr>
          <w:rStyle w:val="Teksttreci4"/>
          <w:b/>
          <w:bCs/>
          <w:color w:val="000000"/>
        </w:rPr>
        <w:softHyphen/>
        <w:t>szczególnych rozdziałach. Rozdział V podsumowuje szczegółowe rozważania. Stara się w nim autorka pokazać współzależność zmian rozwojowych dotyczących różnych aspektów kształtowania się systemu językowego dziecka.</w:t>
      </w:r>
    </w:p>
    <w:p w:rsidR="00227D90" w:rsidRDefault="00227D90">
      <w:pPr>
        <w:pStyle w:val="Teksttreci40"/>
        <w:shd w:val="clear" w:color="auto" w:fill="auto"/>
        <w:spacing w:after="60"/>
        <w:ind w:firstLine="440"/>
        <w:jc w:val="both"/>
      </w:pPr>
      <w:r>
        <w:rPr>
          <w:rStyle w:val="Teksttreci4"/>
          <w:b/>
          <w:bCs/>
          <w:color w:val="000000"/>
        </w:rPr>
        <w:t xml:space="preserve">We Wstępie czytelnik zostaje m. </w:t>
      </w:r>
      <w:r w:rsidRPr="00C12F6E">
        <w:rPr>
          <w:rStyle w:val="Teksttreci4"/>
          <w:b/>
          <w:bCs/>
          <w:color w:val="000000"/>
          <w:lang w:eastAsia="en-US"/>
        </w:rPr>
        <w:t xml:space="preserve">in. </w:t>
      </w:r>
      <w:r>
        <w:rPr>
          <w:rStyle w:val="Teksttreci4"/>
          <w:b/>
          <w:bCs/>
          <w:color w:val="000000"/>
        </w:rPr>
        <w:t xml:space="preserve">poinformowany, że:,,celem tej pracy jest przedstawienie rozwoju języka dziecka na </w:t>
      </w:r>
      <w:r>
        <w:rPr>
          <w:rStyle w:val="Teksttreci4Odstpy2pt"/>
          <w:b/>
          <w:bCs/>
          <w:color w:val="000000"/>
        </w:rPr>
        <w:t>konkretnym przykładzie</w:t>
      </w:r>
      <w:r>
        <w:rPr>
          <w:rStyle w:val="Teksttreci4"/>
          <w:b/>
          <w:bCs/>
          <w:color w:val="000000"/>
        </w:rPr>
        <w:t xml:space="preserve"> dziecka polskiego” (podkr. moje). Dla osiągnięcia tego celu konieczne było ukazanie zebranego przez autorkę materiału na szerokim tle porównawczym uwzględniającym wyniki dotychczasowych opracowań rozwoju mowy dzieci polskich i niepolskich. Dzięki temu czytelnik ma możność nie tylko poznać przebieg procesu u opisywanego dziecka, ale także dostrzec, co w tym przebiegu jest indywidualne a co typowe, bo występujące także u wielu innych dzieci.</w:t>
      </w:r>
    </w:p>
    <w:p w:rsidR="00227D90" w:rsidRDefault="00227D90">
      <w:pPr>
        <w:pStyle w:val="Teksttreci40"/>
        <w:shd w:val="clear" w:color="auto" w:fill="auto"/>
        <w:spacing w:after="60"/>
        <w:ind w:firstLine="440"/>
        <w:jc w:val="both"/>
      </w:pPr>
      <w:r>
        <w:rPr>
          <w:rStyle w:val="Teksttreci4"/>
          <w:b/>
          <w:bCs/>
          <w:color w:val="000000"/>
        </w:rPr>
        <w:t>Nie poprzestając na opracowaniach językoznawców sięga autorka również do prac psycholo</w:t>
      </w:r>
      <w:r>
        <w:rPr>
          <w:rStyle w:val="Teksttreci4"/>
          <w:b/>
          <w:bCs/>
          <w:color w:val="000000"/>
        </w:rPr>
        <w:softHyphen/>
        <w:t>gów (zwłaszcza do opublikowanych w ostatnich latach prac psychologów krakowskich), co umożli</w:t>
      </w:r>
      <w:r>
        <w:rPr>
          <w:rStyle w:val="Teksttreci4"/>
          <w:b/>
          <w:bCs/>
          <w:color w:val="000000"/>
        </w:rPr>
        <w:softHyphen/>
        <w:t>wia jej, w rozdziałach poświęconych składni i słownictwu, przeprowadzenie szeregu interesujących porównań. Bardzo pouczające są także zestawienia z wynikami dzieci niepolskich, które to zesta</w:t>
      </w:r>
      <w:r>
        <w:rPr>
          <w:rStyle w:val="Teksttreci4"/>
          <w:b/>
          <w:bCs/>
          <w:color w:val="000000"/>
        </w:rPr>
        <w:softHyphen/>
        <w:t>wienia wykazują np. szereg zbieżności w rozwoju systemu fonologicznego i morfologicznego, a także pewne podobieństwa w rozwoju słownika.</w:t>
      </w:r>
    </w:p>
    <w:p w:rsidR="00227D90" w:rsidRDefault="00227D90">
      <w:pPr>
        <w:pStyle w:val="Teksttreci40"/>
        <w:shd w:val="clear" w:color="auto" w:fill="auto"/>
        <w:ind w:firstLine="440"/>
        <w:jc w:val="both"/>
        <w:sectPr w:rsidR="00227D90">
          <w:headerReference w:type="even" r:id="rId43"/>
          <w:headerReference w:type="default" r:id="rId44"/>
          <w:headerReference w:type="first" r:id="rId45"/>
          <w:pgSz w:w="11900" w:h="16840"/>
          <w:pgMar w:top="1356" w:right="1776" w:bottom="986" w:left="1105" w:header="0" w:footer="3" w:gutter="0"/>
          <w:pgNumType w:start="34"/>
          <w:cols w:space="708"/>
          <w:noEndnote/>
          <w:docGrid w:linePitch="360"/>
        </w:sectPr>
      </w:pPr>
      <w:r>
        <w:rPr>
          <w:rStyle w:val="Teksttreci4"/>
          <w:b/>
          <w:bCs/>
          <w:color w:val="000000"/>
        </w:rPr>
        <w:t xml:space="preserve">Interesujące są także obserwacje autorki umieszczone w rozdziale I (Nauka mówienia, s. 19— 27), gdzie m. </w:t>
      </w:r>
      <w:r w:rsidRPr="00C12F6E">
        <w:rPr>
          <w:rStyle w:val="Teksttreci4"/>
          <w:b/>
          <w:bCs/>
          <w:color w:val="000000"/>
          <w:lang w:eastAsia="en-US"/>
        </w:rPr>
        <w:t xml:space="preserve">in. </w:t>
      </w:r>
      <w:r>
        <w:rPr>
          <w:rStyle w:val="Teksttreci4"/>
          <w:b/>
          <w:bCs/>
          <w:color w:val="000000"/>
        </w:rPr>
        <w:t>omówione zostało zagadnienie sposobów i dróg wzbogacania słownika dziecka. Wymienia się tu takie czynniki, jak: głośne monologowanie obcujących z dzieckiem dorosłych, pytania o nazwy występujące u dzieci w tym okresie rozwojowym oraz sygnalizowane przez nie</w:t>
      </w:r>
      <w:r>
        <w:rPr>
          <w:rStyle w:val="Teksttreci4"/>
          <w:b/>
          <w:bCs/>
          <w:color w:val="000000"/>
        </w:rPr>
        <w:softHyphen/>
        <w:t>których autorów zjawisko zamierzonego uczenia się dzieci, które powtarzają zasłyszane wyrazy i zdania utrwalając je w ten sposób w pamięci. We fragmencie tym autorka omawia ponadto na s. 26 zjawisko etymologii dziecinnych i kontaminacji, a także na popełniane przez dzieci błędy w analizie morfologicznej wyrazów (błędne zinterpretowanie form przypadkowych, wadliwy po</w:t>
      </w:r>
      <w:r>
        <w:rPr>
          <w:rStyle w:val="Teksttreci4"/>
          <w:b/>
          <w:bCs/>
          <w:color w:val="000000"/>
        </w:rPr>
        <w:softHyphen/>
        <w:t xml:space="preserve">dział morfemowy: </w:t>
      </w:r>
      <w:r>
        <w:rPr>
          <w:rStyle w:val="Teksttreci4Kursywa"/>
          <w:b/>
          <w:bCs/>
          <w:color w:val="000000"/>
        </w:rPr>
        <w:t>te nisówki</w:t>
      </w:r>
      <w:r>
        <w:rPr>
          <w:rStyle w:val="Teksttreci4"/>
          <w:b/>
          <w:bCs/>
          <w:color w:val="000000"/>
        </w:rPr>
        <w:t xml:space="preserve">, </w:t>
      </w:r>
      <w:r>
        <w:rPr>
          <w:rStyle w:val="Teksttreci4Kursywa"/>
          <w:b/>
          <w:bCs/>
          <w:color w:val="000000"/>
        </w:rPr>
        <w:t>nie Połomice</w:t>
      </w:r>
      <w:r>
        <w:rPr>
          <w:rStyle w:val="Teksttreci4"/>
          <w:b/>
          <w:bCs/>
          <w:color w:val="000000"/>
        </w:rPr>
        <w:t xml:space="preserve"> błędne wyodrębnienie wyrazu w zdaniu: </w:t>
      </w:r>
      <w:r>
        <w:rPr>
          <w:rStyle w:val="Teksttreci4Kursywa"/>
          <w:b/>
          <w:bCs/>
          <w:color w:val="000000"/>
        </w:rPr>
        <w:t xml:space="preserve">nie lusiaj — </w:t>
      </w:r>
    </w:p>
    <w:p w:rsidR="00227D90" w:rsidRDefault="00227D90">
      <w:pPr>
        <w:pStyle w:val="Teksttreci40"/>
        <w:shd w:val="clear" w:color="auto" w:fill="auto"/>
        <w:ind w:firstLine="440"/>
        <w:jc w:val="both"/>
      </w:pPr>
      <w:r>
        <w:rPr>
          <w:rStyle w:val="Teksttreci4"/>
          <w:b/>
          <w:bCs/>
          <w:color w:val="000000"/>
        </w:rPr>
        <w:lastRenderedPageBreak/>
        <w:t>okulary) 1. Ciekawe te zjawiska wystąpiłyby chyba w</w:t>
      </w:r>
      <w:r>
        <w:rPr>
          <w:rStyle w:val="Teksttreci48pt1"/>
          <w:b w:val="0"/>
          <w:bCs w:val="0"/>
          <w:color w:val="000000"/>
        </w:rPr>
        <w:t>7</w:t>
      </w:r>
      <w:r>
        <w:rPr>
          <w:rStyle w:val="Teksttreci4"/>
          <w:b/>
          <w:bCs/>
          <w:color w:val="000000"/>
        </w:rPr>
        <w:t>raźniej na tle wczesnych neologizmów słowo</w:t>
      </w:r>
      <w:r>
        <w:rPr>
          <w:rStyle w:val="Teksttreci4"/>
          <w:b/>
          <w:bCs/>
          <w:color w:val="000000"/>
        </w:rPr>
        <w:softHyphen/>
        <w:t>twórczych omawianych przez autorkę w rozdziale poświęconym morfologii.</w:t>
      </w:r>
    </w:p>
    <w:p w:rsidR="00227D90" w:rsidRDefault="00227D90">
      <w:pPr>
        <w:pStyle w:val="Teksttreci40"/>
        <w:shd w:val="clear" w:color="auto" w:fill="auto"/>
        <w:spacing w:line="270" w:lineRule="exact"/>
        <w:ind w:firstLine="480"/>
        <w:jc w:val="both"/>
      </w:pPr>
      <w:r>
        <w:rPr>
          <w:rStyle w:val="Teksttreci4"/>
          <w:b/>
          <w:bCs/>
          <w:color w:val="000000"/>
        </w:rPr>
        <w:t>Na zakończenie autorka zwraca uwagę na fakt, że mimo znacznych nieraz różnic w chronologii bezwzględnej procesu ,,w kształtowaniu się systemu językowego dziecka istotna jest chronologia względna występowania zjawisk językowych.”</w:t>
      </w:r>
    </w:p>
    <w:p w:rsidR="00227D90" w:rsidRDefault="00227D90">
      <w:pPr>
        <w:pStyle w:val="Teksttreci40"/>
        <w:shd w:val="clear" w:color="auto" w:fill="auto"/>
        <w:spacing w:after="351" w:line="264" w:lineRule="exact"/>
        <w:ind w:firstLine="480"/>
        <w:jc w:val="both"/>
      </w:pPr>
      <w:r>
        <w:rPr>
          <w:rStyle w:val="Teksttreci4"/>
          <w:b/>
          <w:bCs/>
          <w:color w:val="000000"/>
        </w:rPr>
        <w:t>Zastosowanie chronologii względnej umożliwia porównywanie materiałów pochodzących od różnych dzieci i ustalenie prawidłowości rozwojowych w obrębie poszczególnych typów języków. Do takich ustaleń należy jednak podchodzić ostrożnie ze względu na małą liczbę dotychczasowych opracowań. Toteż postulat zwiększenia liczby opracowań języka dzieci (po ustaleniu zasad gro</w:t>
      </w:r>
      <w:r>
        <w:rPr>
          <w:rStyle w:val="Teksttreci4"/>
          <w:b/>
          <w:bCs/>
          <w:color w:val="000000"/>
        </w:rPr>
        <w:softHyphen/>
        <w:t>madzenia i opracowywania materiałów) jest, zdaniem autorki, jak najbardziej na czasie.</w:t>
      </w:r>
    </w:p>
    <w:p w:rsidR="00227D90" w:rsidRDefault="00227D90">
      <w:pPr>
        <w:pStyle w:val="Teksttreci50"/>
        <w:shd w:val="clear" w:color="auto" w:fill="auto"/>
        <w:spacing w:after="10870" w:line="200" w:lineRule="exact"/>
        <w:ind w:left="7260"/>
        <w:jc w:val="left"/>
      </w:pPr>
      <w:r>
        <w:rPr>
          <w:rStyle w:val="Teksttreci5"/>
          <w:b/>
          <w:bCs/>
          <w:i/>
          <w:iCs/>
          <w:color w:val="000000"/>
        </w:rPr>
        <w:t>Maria Chmura</w:t>
      </w:r>
    </w:p>
    <w:p w:rsidR="00227D90" w:rsidRDefault="00227D90">
      <w:pPr>
        <w:pStyle w:val="Teksttreci80"/>
        <w:shd w:val="clear" w:color="auto" w:fill="auto"/>
        <w:spacing w:before="0" w:line="170" w:lineRule="exact"/>
        <w:sectPr w:rsidR="00227D90">
          <w:headerReference w:type="even" r:id="rId46"/>
          <w:headerReference w:type="default" r:id="rId47"/>
          <w:pgSz w:w="11900" w:h="16840"/>
          <w:pgMar w:top="1356" w:right="1776" w:bottom="986" w:left="1105" w:header="0" w:footer="3" w:gutter="0"/>
          <w:pgNumType w:start="221"/>
          <w:cols w:space="708"/>
          <w:noEndnote/>
          <w:docGrid w:linePitch="360"/>
        </w:sectPr>
      </w:pPr>
      <w:r>
        <w:rPr>
          <w:rStyle w:val="Teksttreci8"/>
          <w:color w:val="000000"/>
        </w:rPr>
        <w:t xml:space="preserve">3 Poradnik językowy Nr </w:t>
      </w:r>
      <w:r>
        <w:rPr>
          <w:rStyle w:val="Teksttreci8"/>
          <w:color w:val="000000"/>
          <w:lang w:val="ru-RU" w:eastAsia="ru-RU"/>
        </w:rPr>
        <w:t>5/66</w:t>
      </w:r>
    </w:p>
    <w:p w:rsidR="00227D90" w:rsidRDefault="00227D90">
      <w:pPr>
        <w:pStyle w:val="Nagwek50"/>
        <w:keepNext/>
        <w:keepLines/>
        <w:shd w:val="clear" w:color="auto" w:fill="auto"/>
        <w:spacing w:after="2042" w:line="280" w:lineRule="exact"/>
        <w:ind w:left="180"/>
      </w:pPr>
      <w:bookmarkStart w:id="4" w:name="bookmark4"/>
      <w:r>
        <w:rPr>
          <w:rStyle w:val="Nagwek5"/>
          <w:i/>
          <w:iCs/>
          <w:color w:val="000000"/>
        </w:rPr>
        <w:lastRenderedPageBreak/>
        <w:t>OBJAŚNIENIA WYRAZÓW I ZWROTÓW</w:t>
      </w:r>
      <w:bookmarkEnd w:id="4"/>
    </w:p>
    <w:p w:rsidR="00227D90" w:rsidRDefault="00227D90">
      <w:pPr>
        <w:pStyle w:val="Teksttreci70"/>
        <w:shd w:val="clear" w:color="auto" w:fill="auto"/>
        <w:spacing w:before="0" w:after="262" w:line="220" w:lineRule="exact"/>
        <w:ind w:left="180" w:firstLine="360"/>
        <w:jc w:val="both"/>
      </w:pPr>
      <w:r>
        <w:rPr>
          <w:rStyle w:val="Teksttreci7"/>
          <w:b/>
          <w:bCs/>
          <w:i/>
          <w:iCs/>
          <w:color w:val="000000"/>
        </w:rPr>
        <w:t>Układ, aranż</w:t>
      </w:r>
    </w:p>
    <w:p w:rsidR="00227D90" w:rsidRDefault="00227D90">
      <w:pPr>
        <w:pStyle w:val="Teksttreci21"/>
        <w:shd w:val="clear" w:color="auto" w:fill="auto"/>
        <w:spacing w:before="0" w:line="300" w:lineRule="exact"/>
        <w:ind w:left="180" w:right="440" w:firstLine="360"/>
      </w:pPr>
      <w:r>
        <w:rPr>
          <w:rStyle w:val="Teksttreci2"/>
          <w:b/>
          <w:bCs/>
          <w:color w:val="000000"/>
        </w:rPr>
        <w:t xml:space="preserve">W związku z tym, co mówiłem kiedyś o wyrazie </w:t>
      </w:r>
      <w:r>
        <w:rPr>
          <w:rStyle w:val="Teksttreci2Kursywa"/>
          <w:b/>
          <w:bCs/>
          <w:color w:val="000000"/>
        </w:rPr>
        <w:t>aranżacja</w:t>
      </w:r>
      <w:r>
        <w:rPr>
          <w:rStyle w:val="Teksttreci2"/>
          <w:b/>
          <w:bCs/>
          <w:color w:val="000000"/>
        </w:rPr>
        <w:t>, który określiłem jako rażący, Ob. Zofia K. pisze: „</w:t>
      </w:r>
      <w:r>
        <w:rPr>
          <w:rStyle w:val="Teksttreci2Kursywa"/>
          <w:b/>
          <w:bCs/>
          <w:color w:val="000000"/>
        </w:rPr>
        <w:t>Aranżacja</w:t>
      </w:r>
      <w:r>
        <w:rPr>
          <w:rStyle w:val="Teksttreci2"/>
          <w:b/>
          <w:bCs/>
          <w:color w:val="000000"/>
        </w:rPr>
        <w:t xml:space="preserve"> spotkała się z negacją. Wyraz ten uległ dewaluacji i dyskwalifikacji.. Kto go używa, zdradza brak kwalifikacji do ogłaszania publikacji, zdawania relacji i udzielania informacji. Czy nie mam racji?”</w:t>
      </w:r>
    </w:p>
    <w:p w:rsidR="00227D90" w:rsidRDefault="00227D90">
      <w:pPr>
        <w:pStyle w:val="Teksttreci21"/>
        <w:shd w:val="clear" w:color="auto" w:fill="auto"/>
        <w:spacing w:before="0" w:after="364" w:line="300" w:lineRule="exact"/>
        <w:ind w:left="180" w:right="440" w:firstLine="360"/>
      </w:pPr>
      <w:r>
        <w:rPr>
          <w:rStyle w:val="Teksttreci2"/>
          <w:b/>
          <w:bCs/>
          <w:color w:val="000000"/>
        </w:rPr>
        <w:t>Na to pytanie, którym się kończy warkoczyk uplecionych rymów, muszę odpo</w:t>
      </w:r>
      <w:r>
        <w:rPr>
          <w:rStyle w:val="Teksttreci2"/>
          <w:b/>
          <w:bCs/>
          <w:color w:val="000000"/>
        </w:rPr>
        <w:softHyphen/>
        <w:t>wiedzieć przecząco, i to ze względów zasadniczych. Bardzo często się zdarza w dy</w:t>
      </w:r>
      <w:r>
        <w:rPr>
          <w:rStyle w:val="Teksttreci2"/>
          <w:b/>
          <w:bCs/>
          <w:color w:val="000000"/>
        </w:rPr>
        <w:softHyphen/>
        <w:t xml:space="preserve">skusjach, że ten, kto zabiera głos po kimś i referuje opinie swego przedmówcy, robi to niedokładnie, przejaskrawia tezy oponenta, zbytnio je uogólnia i w ten sposób ułatwia sobie ich zwalczanie. Jest to metoda dyskutowania, którą Francuzi nazywają ustawianiem głowy Turka, a która polega na tym, że się tworzy fikcyjną kukłę, która ma reprezentować przeciwnika, i tej kukle zadaje się ciosy osiągając pozory efektownych sukcesów. Korespondentka tego nie robi, ale przypisuje mi tak ostre zdyskwalifikowanie wyrazu </w:t>
      </w:r>
      <w:r>
        <w:rPr>
          <w:rStyle w:val="Teksttreci2Kursywa"/>
          <w:b/>
          <w:bCs/>
          <w:color w:val="000000"/>
        </w:rPr>
        <w:t>aranżacja</w:t>
      </w:r>
      <w:r>
        <w:rPr>
          <w:rStyle w:val="Teksttreci2"/>
          <w:b/>
          <w:bCs/>
          <w:color w:val="000000"/>
        </w:rPr>
        <w:t xml:space="preserve">, jakiego moja wypowiedź o tym wyrazie w żadnym wypadku nie zawierała. Nigdy bym się nie posunął do twierdzenia, że ten, kto użył wyrazu </w:t>
      </w:r>
      <w:r>
        <w:rPr>
          <w:rStyle w:val="Teksttreci2Kursywa"/>
          <w:b/>
          <w:bCs/>
          <w:color w:val="000000"/>
        </w:rPr>
        <w:t>aranżacja</w:t>
      </w:r>
      <w:r>
        <w:rPr>
          <w:rStyle w:val="Teksttreci2"/>
          <w:b/>
          <w:bCs/>
          <w:color w:val="000000"/>
        </w:rPr>
        <w:t>, powinien być napiętnowany jako nie mający kwali</w:t>
      </w:r>
      <w:r>
        <w:rPr>
          <w:rStyle w:val="Teksttreci2"/>
          <w:b/>
          <w:bCs/>
          <w:color w:val="000000"/>
        </w:rPr>
        <w:softHyphen/>
        <w:t>fikacji do ogłaszania drukiem jakichkolwiek utworów. Tak interpretując moją wy</w:t>
      </w:r>
      <w:r>
        <w:rPr>
          <w:rStyle w:val="Teksttreci2"/>
          <w:b/>
          <w:bCs/>
          <w:color w:val="000000"/>
        </w:rPr>
        <w:softHyphen/>
        <w:t xml:space="preserve">powiedź korespondentka robi ze mnie owego Turka, chociaż, o ile rozumiem, nie zamierza treści tak przez siebie pojętej wypowiedzi zwalczać. Znam inteligentnego i zdolnego publicystę, w którego jednym z artykułów spotkałem wyraz </w:t>
      </w:r>
      <w:r>
        <w:rPr>
          <w:rStyle w:val="Teksttreci2Kursywa"/>
          <w:b/>
          <w:bCs/>
          <w:color w:val="000000"/>
        </w:rPr>
        <w:t xml:space="preserve">aranżacja. </w:t>
      </w:r>
      <w:r>
        <w:rPr>
          <w:rStyle w:val="Teksttreci2"/>
          <w:b/>
          <w:bCs/>
          <w:color w:val="000000"/>
        </w:rPr>
        <w:t xml:space="preserve">Zależałoby mi na tym, żeby jego właśnie przekonać, że nie jest to wyraz ładny i zyskać sprzymierzeńca w dążeniu do zastąpienia </w:t>
      </w:r>
      <w:r>
        <w:rPr>
          <w:rStyle w:val="Teksttreci2Kursywa"/>
          <w:b/>
          <w:bCs/>
          <w:color w:val="000000"/>
        </w:rPr>
        <w:t>aranżacji</w:t>
      </w:r>
      <w:r>
        <w:rPr>
          <w:rStyle w:val="Teksttreci2"/>
          <w:b/>
          <w:bCs/>
          <w:color w:val="000000"/>
        </w:rPr>
        <w:t xml:space="preserve"> jakimś wyrazem innym, </w:t>
      </w:r>
      <w:r>
        <w:rPr>
          <w:rStyle w:val="Teksttreci2Kursywa"/>
          <w:b/>
          <w:bCs/>
          <w:color w:val="000000"/>
        </w:rPr>
        <w:t>układem</w:t>
      </w:r>
      <w:r>
        <w:rPr>
          <w:rStyle w:val="Teksttreci2"/>
          <w:b/>
          <w:bCs/>
          <w:color w:val="000000"/>
        </w:rPr>
        <w:t xml:space="preserve"> czy nawet </w:t>
      </w:r>
      <w:r>
        <w:rPr>
          <w:rStyle w:val="Teksttreci2Kursywa"/>
          <w:b/>
          <w:bCs/>
          <w:color w:val="000000"/>
        </w:rPr>
        <w:t>aranżem.</w:t>
      </w:r>
      <w:r>
        <w:rPr>
          <w:rStyle w:val="Teksttreci2"/>
          <w:b/>
          <w:bCs/>
          <w:color w:val="000000"/>
        </w:rPr>
        <w:t xml:space="preserve"> W tomie pierwszym naszego nowego Słownika Języka Polskiego, który to tom ukazał się w druku w 1958 r. nie umieściliśmy wyrazu </w:t>
      </w:r>
      <w:r>
        <w:rPr>
          <w:rStyle w:val="Teksttreci2Kursywa"/>
          <w:b/>
          <w:bCs/>
          <w:color w:val="000000"/>
        </w:rPr>
        <w:t>aranżacja</w:t>
      </w:r>
      <w:r>
        <w:rPr>
          <w:rStyle w:val="Teksttreci2"/>
          <w:b/>
          <w:bCs/>
          <w:color w:val="000000"/>
        </w:rPr>
        <w:t>: wtedy nikt z ekscerptorów wyrazu tego w tekstach nie spotkał. Dziś wy</w:t>
      </w:r>
      <w:r>
        <w:rPr>
          <w:rStyle w:val="Teksttreci2"/>
          <w:b/>
          <w:bCs/>
          <w:color w:val="000000"/>
        </w:rPr>
        <w:softHyphen/>
        <w:t xml:space="preserve">padałoby dla dokładności poinformować czytelników o tym, że wyraz </w:t>
      </w:r>
      <w:r>
        <w:rPr>
          <w:rStyle w:val="Teksttreci2Kursywa"/>
          <w:b/>
          <w:bCs/>
          <w:color w:val="000000"/>
        </w:rPr>
        <w:t xml:space="preserve">aranżacja </w:t>
      </w:r>
      <w:r>
        <w:rPr>
          <w:rStyle w:val="Teksttreci2"/>
          <w:b/>
          <w:bCs/>
          <w:color w:val="000000"/>
        </w:rPr>
        <w:t xml:space="preserve">bywa przez niektórych używany, ale nie jest godny polecenia. Tak zrobiliśmy w VI tomie z wyrazem </w:t>
      </w:r>
      <w:r>
        <w:rPr>
          <w:rStyle w:val="Teksttreci2Kursywa"/>
          <w:b/>
          <w:bCs/>
          <w:color w:val="000000"/>
        </w:rPr>
        <w:t>pielęgnacja,</w:t>
      </w:r>
      <w:r>
        <w:rPr>
          <w:rStyle w:val="Teksttreci2"/>
          <w:b/>
          <w:bCs/>
          <w:color w:val="000000"/>
        </w:rPr>
        <w:t xml:space="preserve"> który opatrzyliśmy uwagą: lepiej </w:t>
      </w:r>
      <w:r>
        <w:rPr>
          <w:rStyle w:val="Teksttreci2Kursywa"/>
          <w:b/>
          <w:bCs/>
          <w:color w:val="000000"/>
        </w:rPr>
        <w:t>pielęgnowanie.</w:t>
      </w:r>
    </w:p>
    <w:p w:rsidR="00227D90" w:rsidRDefault="00227D90">
      <w:pPr>
        <w:pStyle w:val="Teksttreci70"/>
        <w:shd w:val="clear" w:color="auto" w:fill="auto"/>
        <w:spacing w:before="0" w:after="226" w:line="220" w:lineRule="exact"/>
        <w:ind w:left="180" w:firstLine="360"/>
        <w:jc w:val="both"/>
      </w:pPr>
      <w:r>
        <w:rPr>
          <w:rStyle w:val="Teksttreci7"/>
          <w:b/>
          <w:bCs/>
          <w:i/>
          <w:iCs/>
          <w:color w:val="000000"/>
          <w:lang w:val="cs-CZ" w:eastAsia="cs-CZ"/>
        </w:rPr>
        <w:t>Radio</w:t>
      </w:r>
      <w:r>
        <w:rPr>
          <w:rStyle w:val="Teksttreci7Bezkursywy"/>
          <w:b/>
          <w:bCs/>
          <w:i w:val="0"/>
          <w:iCs w:val="0"/>
          <w:color w:val="000000"/>
          <w:lang w:val="cs-CZ" w:eastAsia="cs-CZ"/>
        </w:rPr>
        <w:t xml:space="preserve"> </w:t>
      </w:r>
      <w:r>
        <w:rPr>
          <w:rStyle w:val="Teksttreci7Bezkursywy"/>
          <w:b/>
          <w:bCs/>
          <w:i w:val="0"/>
          <w:iCs w:val="0"/>
          <w:color w:val="000000"/>
        </w:rPr>
        <w:t xml:space="preserve">— </w:t>
      </w:r>
      <w:r>
        <w:rPr>
          <w:rStyle w:val="Teksttreci7"/>
          <w:b/>
          <w:bCs/>
          <w:i/>
          <w:iCs/>
          <w:color w:val="000000"/>
        </w:rPr>
        <w:t>radia</w:t>
      </w:r>
    </w:p>
    <w:p w:rsidR="00227D90" w:rsidRDefault="00227D90">
      <w:pPr>
        <w:pStyle w:val="Teksttreci21"/>
        <w:shd w:val="clear" w:color="auto" w:fill="auto"/>
        <w:spacing w:before="0" w:line="300" w:lineRule="exact"/>
        <w:ind w:left="180" w:right="440" w:firstLine="360"/>
        <w:sectPr w:rsidR="00227D90">
          <w:headerReference w:type="even" r:id="rId48"/>
          <w:headerReference w:type="default" r:id="rId49"/>
          <w:pgSz w:w="11900" w:h="16840"/>
          <w:pgMar w:top="1356" w:right="1776" w:bottom="986" w:left="1105" w:header="0" w:footer="3" w:gutter="0"/>
          <w:pgNumType w:start="36"/>
          <w:cols w:space="708"/>
          <w:noEndnote/>
          <w:docGrid w:linePitch="360"/>
        </w:sectPr>
      </w:pPr>
      <w:r>
        <w:rPr>
          <w:rStyle w:val="Teksttreci2"/>
          <w:b/>
          <w:bCs/>
          <w:color w:val="000000"/>
        </w:rPr>
        <w:t xml:space="preserve">Znajoma obywatela Władysława Kwaśniewskiego z Bukowiny Tatrzańskiej prosi, żeby go przekonać o nieodmienności wyrazu </w:t>
      </w:r>
      <w:r>
        <w:rPr>
          <w:rStyle w:val="Teksttreci2Kursywa"/>
          <w:b/>
          <w:bCs/>
          <w:color w:val="000000"/>
        </w:rPr>
        <w:t>radio.</w:t>
      </w:r>
      <w:r>
        <w:rPr>
          <w:rStyle w:val="Teksttreci2"/>
          <w:b/>
          <w:bCs/>
          <w:color w:val="000000"/>
        </w:rPr>
        <w:t xml:space="preserve"> Korespondentka uważa, że się powinno mówić: „tu rozgłośnia Polskiego Radio”, a nie „Polskiego Radia”. Po</w:t>
      </w:r>
      <w:r>
        <w:rPr>
          <w:rStyle w:val="Teksttreci2"/>
          <w:b/>
          <w:bCs/>
          <w:color w:val="000000"/>
        </w:rPr>
        <w:softHyphen/>
        <w:t xml:space="preserve">winienem raczej zwrócić się do wymienionego mieszkańca Bukowiny, żeby swoją opinię poparł powołaniem się na powszechnie przyjęty zwyczaj traktowania wyrazu </w:t>
      </w:r>
      <w:r>
        <w:rPr>
          <w:rStyle w:val="Teksttreci2Kursywa"/>
          <w:b/>
          <w:bCs/>
          <w:color w:val="000000"/>
        </w:rPr>
        <w:t>radio</w:t>
      </w:r>
      <w:r>
        <w:rPr>
          <w:rStyle w:val="Teksttreci2"/>
          <w:b/>
          <w:bCs/>
          <w:color w:val="000000"/>
        </w:rPr>
        <w:t>, mimo jego obcości, tak samo jak wszelkich innych rzeczowników rodzaju ni-</w:t>
      </w:r>
    </w:p>
    <w:p w:rsidR="00227D90" w:rsidRDefault="00227D90">
      <w:pPr>
        <w:pStyle w:val="Teksttreci21"/>
        <w:shd w:val="clear" w:color="auto" w:fill="auto"/>
        <w:spacing w:before="0" w:after="263" w:line="324" w:lineRule="exact"/>
      </w:pPr>
      <w:r>
        <w:rPr>
          <w:rStyle w:val="Teksttreci2"/>
          <w:b/>
          <w:bCs/>
          <w:color w:val="000000"/>
        </w:rPr>
        <w:lastRenderedPageBreak/>
        <w:t xml:space="preserve">jakiego na </w:t>
      </w:r>
      <w:r>
        <w:rPr>
          <w:rStyle w:val="Teksttreci2Kursywa"/>
          <w:b/>
          <w:bCs/>
          <w:color w:val="000000"/>
        </w:rPr>
        <w:t>-o,</w:t>
      </w:r>
      <w:r>
        <w:rPr>
          <w:rStyle w:val="Teksttreci2"/>
          <w:b/>
          <w:bCs/>
          <w:color w:val="000000"/>
        </w:rPr>
        <w:t xml:space="preserve"> a więc takich jak </w:t>
      </w:r>
      <w:r>
        <w:rPr>
          <w:rStyle w:val="Teksttreci2Kursywa"/>
          <w:b/>
          <w:bCs/>
          <w:color w:val="000000"/>
        </w:rPr>
        <w:t>lato, okno,</w:t>
      </w:r>
      <w:r>
        <w:rPr>
          <w:rStyle w:val="Teksttreci2"/>
          <w:b/>
          <w:bCs/>
          <w:color w:val="000000"/>
        </w:rPr>
        <w:t xml:space="preserve"> i przekonał swoją znajomą a moją w tej chwili korespondentkę, że się mówi </w:t>
      </w:r>
      <w:r>
        <w:rPr>
          <w:rStyle w:val="Teksttreci2Kursywa"/>
          <w:b/>
          <w:bCs/>
          <w:color w:val="000000"/>
        </w:rPr>
        <w:t>Polskiego Radia,</w:t>
      </w:r>
      <w:r>
        <w:rPr>
          <w:rStyle w:val="Teksttreci2"/>
          <w:b/>
          <w:bCs/>
          <w:color w:val="000000"/>
        </w:rPr>
        <w:t xml:space="preserve"> a nie </w:t>
      </w:r>
      <w:r>
        <w:rPr>
          <w:rStyle w:val="Teksttreci2Kursywa"/>
          <w:b/>
          <w:bCs/>
          <w:color w:val="000000"/>
        </w:rPr>
        <w:t>Polskiego Radio,</w:t>
      </w:r>
      <w:r>
        <w:rPr>
          <w:rStyle w:val="Teksttreci2"/>
          <w:b/>
          <w:bCs/>
          <w:color w:val="000000"/>
        </w:rPr>
        <w:t xml:space="preserve"> i kon</w:t>
      </w:r>
      <w:r>
        <w:rPr>
          <w:rStyle w:val="Teksttreci2"/>
          <w:b/>
          <w:bCs/>
          <w:color w:val="000000"/>
        </w:rPr>
        <w:softHyphen/>
        <w:t xml:space="preserve">sekwentnie w miejscowniku: </w:t>
      </w:r>
      <w:r>
        <w:rPr>
          <w:rStyle w:val="Teksttreci2Kursywa"/>
          <w:b/>
          <w:bCs/>
          <w:color w:val="000000"/>
        </w:rPr>
        <w:t>w Polskim Radiu.</w:t>
      </w:r>
    </w:p>
    <w:p w:rsidR="00227D90" w:rsidRDefault="00227D90">
      <w:pPr>
        <w:pStyle w:val="Teksttreci70"/>
        <w:shd w:val="clear" w:color="auto" w:fill="auto"/>
        <w:spacing w:before="0" w:after="86" w:line="220" w:lineRule="exact"/>
        <w:ind w:firstLine="440"/>
        <w:jc w:val="both"/>
      </w:pPr>
      <w:r>
        <w:rPr>
          <w:rStyle w:val="Teksttreci7"/>
          <w:b/>
          <w:bCs/>
          <w:i/>
          <w:iCs/>
          <w:color w:val="000000"/>
        </w:rPr>
        <w:t>Znośniki</w:t>
      </w:r>
    </w:p>
    <w:p w:rsidR="00227D90" w:rsidRDefault="00227D90">
      <w:pPr>
        <w:pStyle w:val="Teksttreci21"/>
        <w:shd w:val="clear" w:color="auto" w:fill="auto"/>
        <w:spacing w:before="0" w:line="318" w:lineRule="exact"/>
        <w:ind w:firstLine="440"/>
      </w:pPr>
      <w:r>
        <w:rPr>
          <w:rStyle w:val="Teksttreci2"/>
          <w:b/>
          <w:bCs/>
          <w:color w:val="000000"/>
        </w:rPr>
        <w:t>Pracownicy pewnej instytucji proszą o rozstrzygnięcie następującej kwestii. W ta</w:t>
      </w:r>
      <w:r>
        <w:rPr>
          <w:rStyle w:val="Teksttreci2"/>
          <w:b/>
          <w:bCs/>
          <w:color w:val="000000"/>
        </w:rPr>
        <w:softHyphen/>
        <w:t>belach, w których przytaczane są kolumny cyfr w rubrykach pionowych, stosowane są czasem, gdy powtarzają się te same cyfry, tak zwane znośniki, która to nazwa odnosi się do znaku graficznego takiego samego jak cudzysłów, ale jest stosowana dlatego, że pełni inną funkcję: cudzysłów stosowany jest w tych wypadkach, gdy cytuje się jakiś wyraz lub tekst, znośniki natomiast używane są po to, by uniknąć powtarzania wyrazów lub cyfr znajdujących się w górnym wierszu, które się mają powtarzać w wierszu następnym. W myśl istniejących instrukcji znośników nie należy używać, toteż korespondenci kierując się słuszną zasadą, że instrukcje wydawane są po to, żeby ułatwiać prace redaktorom i osiągać jednolitość wydawnictw pod wzglę</w:t>
      </w:r>
      <w:r>
        <w:rPr>
          <w:rStyle w:val="Teksttreci2"/>
          <w:b/>
          <w:bCs/>
          <w:color w:val="000000"/>
        </w:rPr>
        <w:softHyphen/>
        <w:t>dem edytorskim, czują się w obowiązku stosować się do tych instrukcji i znośników w swoich wydawnictwach nie używają. Jest to jednak praktycznie niewygodne, bo gdy się widzi dwa następujące po sobie wiersze wypełnione szeregami cyfr, to po to, żeby się zorientować w tożsamości obu wierszy, trzeba te szeregi porównywać cyfra po cyfrze, gdy tymczasem w razie zastosowania znośników wystarczy rzucić okiem na tabelę, żeby zrozumieć, że wiersz następny jest powtórzeniem poprzedniego. Z tego względu niektórzy zleceniodawcy wymagają nieliczenia się z instrukcjami i w razie potrzeby stosowania znośników w zestawieniach tabelarycznych.</w:t>
      </w:r>
    </w:p>
    <w:p w:rsidR="00227D90" w:rsidRDefault="00227D90">
      <w:pPr>
        <w:pStyle w:val="Teksttreci21"/>
        <w:shd w:val="clear" w:color="auto" w:fill="auto"/>
        <w:spacing w:before="0" w:after="258" w:line="318" w:lineRule="exact"/>
        <w:ind w:firstLine="440"/>
      </w:pPr>
      <w:r>
        <w:rPr>
          <w:rStyle w:val="Teksttreci2"/>
          <w:b/>
          <w:bCs/>
          <w:color w:val="000000"/>
        </w:rPr>
        <w:t>Przepisów należy przestrzegać dlatego, że bez nich nie byłaby możliwa racjonalna organizacja pracy na większą skalę, ale jeżeli przepis w sposób oczywisty nie odpo</w:t>
      </w:r>
      <w:r>
        <w:rPr>
          <w:rStyle w:val="Teksttreci2"/>
          <w:b/>
          <w:bCs/>
          <w:color w:val="000000"/>
        </w:rPr>
        <w:softHyphen/>
        <w:t>wiada wymaganiom racjonalizacji pracy, to jego uparte przestrzeganie byłoby dok</w:t>
      </w:r>
      <w:r>
        <w:rPr>
          <w:rStyle w:val="Teksttreci2"/>
          <w:b/>
          <w:bCs/>
          <w:color w:val="000000"/>
        </w:rPr>
        <w:softHyphen/>
        <w:t>trynerstwem. W zasadzie należałoby w takim wypadku dążyć do zmiany przepisu i dopiero potem, po osiągnięciu tego uważać, że się ma swobodę ruchów. Myślę jednak, że w wypadku, o który chodzi korespondentowi, taki przesadny rygoryzm nie może obowiązywać. Nie wiem, jak ścisłe mają być normy zawarte w cytowanych przez korespondentów wydawnictwach. Jedno tylko z tych wydawnictw, „Instrukcja technologiczna” Ministerstwa Kultury i Sztuki, jest jak gdyby, sądząc z tytułu, zbio</w:t>
      </w:r>
      <w:r>
        <w:rPr>
          <w:rStyle w:val="Teksttreci2"/>
          <w:b/>
          <w:bCs/>
          <w:color w:val="000000"/>
        </w:rPr>
        <w:softHyphen/>
        <w:t>rem przepisów mających obowiązywać, inne można chyba traktować jako rady, wskazówki. Autor tabeli musi mieć pewną swobodę w sposobie jej ułożenia: jeżeli dla jasności ekspozycji uważa za celowe użycie znośników, ma prawo to zrobić, bo wzgląd praktyczny, wzgląd na oszczędzenie czasu czytelnikowi niewątpliwie za tym przemawia.</w:t>
      </w:r>
    </w:p>
    <w:p w:rsidR="00227D90" w:rsidRDefault="00227D90">
      <w:pPr>
        <w:pStyle w:val="Teksttreci70"/>
        <w:shd w:val="clear" w:color="auto" w:fill="auto"/>
        <w:spacing w:before="0" w:after="200" w:line="220" w:lineRule="exact"/>
        <w:ind w:firstLine="440"/>
        <w:jc w:val="both"/>
      </w:pPr>
      <w:r>
        <w:rPr>
          <w:rStyle w:val="Teksttreci7"/>
          <w:b/>
          <w:bCs/>
          <w:i/>
          <w:iCs/>
          <w:color w:val="000000"/>
        </w:rPr>
        <w:t>Spis rzeczy</w:t>
      </w:r>
    </w:p>
    <w:p w:rsidR="00227D90" w:rsidRDefault="00227D90">
      <w:pPr>
        <w:pStyle w:val="Teksttreci21"/>
        <w:shd w:val="clear" w:color="auto" w:fill="auto"/>
        <w:spacing w:before="0" w:line="318" w:lineRule="exact"/>
        <w:ind w:firstLine="440"/>
      </w:pPr>
      <w:r>
        <w:rPr>
          <w:rStyle w:val="Teksttreci2"/>
          <w:b/>
          <w:bCs/>
          <w:color w:val="000000"/>
        </w:rPr>
        <w:t xml:space="preserve">Pytanie drugie tych samych korespondentów dotyczy tego, któremu z dwóch wyrażeń: </w:t>
      </w:r>
      <w:r>
        <w:rPr>
          <w:rStyle w:val="Teksttreci2Kursywa"/>
          <w:b/>
          <w:bCs/>
          <w:color w:val="000000"/>
        </w:rPr>
        <w:t>spis treści</w:t>
      </w:r>
      <w:r>
        <w:rPr>
          <w:rStyle w:val="Teksttreci2"/>
          <w:b/>
          <w:bCs/>
          <w:color w:val="000000"/>
        </w:rPr>
        <w:t xml:space="preserve"> czy </w:t>
      </w:r>
      <w:r>
        <w:rPr>
          <w:rStyle w:val="Teksttreci2Kursywa"/>
          <w:b/>
          <w:bCs/>
          <w:color w:val="000000"/>
        </w:rPr>
        <w:t>spis rzeczy</w:t>
      </w:r>
      <w:r>
        <w:rPr>
          <w:rStyle w:val="Teksttreci2"/>
          <w:b/>
          <w:bCs/>
          <w:color w:val="000000"/>
        </w:rPr>
        <w:t xml:space="preserve"> należy dawać pierwszeństwo. Nie ma w tym zakre</w:t>
      </w:r>
      <w:r>
        <w:rPr>
          <w:rStyle w:val="Teksttreci2"/>
          <w:b/>
          <w:bCs/>
          <w:color w:val="000000"/>
        </w:rPr>
        <w:softHyphen/>
        <w:t>sie ustalonego zwyczaju. Norma dotycząca czasopism ma tytuł „Spis rzeczy czaso</w:t>
      </w:r>
      <w:r>
        <w:rPr>
          <w:rStyle w:val="Teksttreci2"/>
          <w:b/>
          <w:bCs/>
          <w:color w:val="000000"/>
        </w:rPr>
        <w:softHyphen/>
        <w:t>pism”, norma dotycząca książek ma tytuł „spis treści książki”.</w:t>
      </w:r>
    </w:p>
    <w:p w:rsidR="00227D90" w:rsidRDefault="00227D90">
      <w:pPr>
        <w:pStyle w:val="Teksttreci21"/>
        <w:shd w:val="clear" w:color="auto" w:fill="auto"/>
        <w:spacing w:before="0" w:after="369" w:line="306" w:lineRule="exact"/>
        <w:ind w:firstLine="460"/>
      </w:pPr>
      <w:r>
        <w:rPr>
          <w:rStyle w:val="Teksttreci2"/>
          <w:b/>
          <w:bCs/>
          <w:color w:val="000000"/>
        </w:rPr>
        <w:t xml:space="preserve">Z dwóch wyrażeń: </w:t>
      </w:r>
      <w:r>
        <w:rPr>
          <w:rStyle w:val="Teksttreci2Kursywa"/>
          <w:b/>
          <w:bCs/>
          <w:color w:val="000000"/>
        </w:rPr>
        <w:t>spis rzeczy</w:t>
      </w:r>
      <w:r>
        <w:rPr>
          <w:rStyle w:val="Teksttreci2"/>
          <w:b/>
          <w:bCs/>
          <w:color w:val="000000"/>
        </w:rPr>
        <w:t xml:space="preserve"> i </w:t>
      </w:r>
      <w:r>
        <w:rPr>
          <w:rStyle w:val="Teksttreci2Kursywa"/>
          <w:b/>
          <w:bCs/>
          <w:color w:val="000000"/>
        </w:rPr>
        <w:t>spis treści</w:t>
      </w:r>
      <w:r>
        <w:rPr>
          <w:rStyle w:val="Teksttreci2"/>
          <w:b/>
          <w:bCs/>
          <w:color w:val="000000"/>
        </w:rPr>
        <w:t xml:space="preserve"> lepiej się tłumaczy pod względem znaczeniowym wyrażenie pierwsze, </w:t>
      </w:r>
      <w:r>
        <w:rPr>
          <w:rStyle w:val="Teksttreci2Kursywa"/>
          <w:b/>
          <w:bCs/>
          <w:color w:val="000000"/>
        </w:rPr>
        <w:t>spis rzeczy,</w:t>
      </w:r>
      <w:r>
        <w:rPr>
          <w:rStyle w:val="Teksttreci2"/>
          <w:b/>
          <w:bCs/>
          <w:color w:val="000000"/>
        </w:rPr>
        <w:t xml:space="preserve"> a to dlatego, że </w:t>
      </w:r>
      <w:r>
        <w:rPr>
          <w:rStyle w:val="Teksttreci2Kursywa"/>
          <w:b/>
          <w:bCs/>
          <w:color w:val="000000"/>
        </w:rPr>
        <w:t>spis</w:t>
      </w:r>
      <w:r>
        <w:rPr>
          <w:rStyle w:val="Teksttreci2"/>
          <w:b/>
          <w:bCs/>
          <w:color w:val="000000"/>
        </w:rPr>
        <w:t xml:space="preserve"> to jest właściwie rejestr rozmaitych pozycji, dopełniacz więc liczby mnogiej następujący po tym wy</w:t>
      </w:r>
      <w:r>
        <w:rPr>
          <w:rStyle w:val="Teksttreci2"/>
          <w:b/>
          <w:bCs/>
          <w:color w:val="000000"/>
        </w:rPr>
        <w:softHyphen/>
        <w:t xml:space="preserve">razie ma uzasadnienie; </w:t>
      </w:r>
      <w:r>
        <w:rPr>
          <w:rStyle w:val="Teksttreci2Kursywa"/>
          <w:b/>
          <w:bCs/>
          <w:color w:val="000000"/>
        </w:rPr>
        <w:t>rzeczy</w:t>
      </w:r>
      <w:r>
        <w:rPr>
          <w:rStyle w:val="Teksttreci2"/>
          <w:b/>
          <w:bCs/>
          <w:color w:val="000000"/>
        </w:rPr>
        <w:t xml:space="preserve"> można rozumieć jako nazwę omawianych w danym dziale przedmiotów czy też części składowych, rozdziałów tego dzieła. W słowniku Lindego jedno ze znaczeń wyrazu </w:t>
      </w:r>
      <w:r>
        <w:rPr>
          <w:rStyle w:val="Teksttreci2Kursywa"/>
          <w:b/>
          <w:bCs/>
          <w:color w:val="000000"/>
        </w:rPr>
        <w:t>rzecz</w:t>
      </w:r>
      <w:r>
        <w:rPr>
          <w:rStyle w:val="Teksttreci2"/>
          <w:b/>
          <w:bCs/>
          <w:color w:val="000000"/>
        </w:rPr>
        <w:t xml:space="preserve"> to «materia do </w:t>
      </w:r>
      <w:r>
        <w:rPr>
          <w:rStyle w:val="Teksttreci2"/>
          <w:b/>
          <w:bCs/>
          <w:color w:val="000000"/>
        </w:rPr>
        <w:lastRenderedPageBreak/>
        <w:t xml:space="preserve">mówienia wzięta, przedmiot mówienia». Wyraz </w:t>
      </w:r>
      <w:r>
        <w:rPr>
          <w:rStyle w:val="Teksttreci2Kursywa"/>
          <w:b/>
          <w:bCs/>
          <w:color w:val="000000"/>
        </w:rPr>
        <w:t>treść</w:t>
      </w:r>
      <w:r>
        <w:rPr>
          <w:rStyle w:val="Teksttreci2"/>
          <w:b/>
          <w:bCs/>
          <w:color w:val="000000"/>
        </w:rPr>
        <w:t xml:space="preserve"> w jego podstawowym dziś znaczeniu nie bywa używany w liczbie mnogiej (znane mickiewiczowskie „z chińskich ziół ciągnione treści” od</w:t>
      </w:r>
      <w:r>
        <w:rPr>
          <w:rStyle w:val="Teksttreci2"/>
          <w:b/>
          <w:bCs/>
          <w:color w:val="000000"/>
        </w:rPr>
        <w:softHyphen/>
        <w:t xml:space="preserve">noszą się do herbaty). </w:t>
      </w:r>
      <w:r>
        <w:rPr>
          <w:rStyle w:val="Teksttreci2Kursywa"/>
          <w:b/>
          <w:bCs/>
          <w:color w:val="000000"/>
        </w:rPr>
        <w:t>Spis treści</w:t>
      </w:r>
      <w:r>
        <w:rPr>
          <w:rStyle w:val="Teksttreci2"/>
          <w:b/>
          <w:bCs/>
          <w:color w:val="000000"/>
        </w:rPr>
        <w:t xml:space="preserve"> jest prawdopodobnie tłumaczeniem niemieckiego </w:t>
      </w:r>
      <w:r>
        <w:rPr>
          <w:rStyle w:val="Teksttreci2Kursywa"/>
          <w:b/>
          <w:bCs/>
          <w:color w:val="000000"/>
          <w:lang w:val="de-DE" w:eastAsia="de-DE"/>
        </w:rPr>
        <w:t>Inhaltsverzeichniss;</w:t>
      </w:r>
      <w:r>
        <w:rPr>
          <w:rStyle w:val="Teksttreci2"/>
          <w:b/>
          <w:bCs/>
          <w:color w:val="000000"/>
        </w:rPr>
        <w:t xml:space="preserve"> wyraz </w:t>
      </w:r>
      <w:r>
        <w:rPr>
          <w:rStyle w:val="Teksttreci2Kursywa"/>
          <w:b/>
          <w:bCs/>
          <w:color w:val="000000"/>
        </w:rPr>
        <w:t>treść</w:t>
      </w:r>
      <w:r>
        <w:rPr>
          <w:rStyle w:val="Teksttreci2"/>
          <w:b/>
          <w:bCs/>
          <w:color w:val="000000"/>
        </w:rPr>
        <w:t xml:space="preserve"> nie oznacza czegoś takiego, co by podlegało </w:t>
      </w:r>
      <w:r>
        <w:rPr>
          <w:rStyle w:val="Teksttreci2Kursywa"/>
          <w:b/>
          <w:bCs/>
          <w:color w:val="000000"/>
        </w:rPr>
        <w:t xml:space="preserve">spisowi </w:t>
      </w:r>
      <w:r>
        <w:rPr>
          <w:rStyle w:val="Teksttreci2"/>
          <w:b/>
          <w:bCs/>
          <w:color w:val="000000"/>
        </w:rPr>
        <w:t xml:space="preserve">według kolejnych pozycji, jak na przykład </w:t>
      </w:r>
      <w:r>
        <w:rPr>
          <w:rStyle w:val="Teksttreci2Kursywa"/>
          <w:b/>
          <w:bCs/>
          <w:color w:val="000000"/>
        </w:rPr>
        <w:t>ludność</w:t>
      </w:r>
      <w:r>
        <w:rPr>
          <w:rStyle w:val="Teksttreci2"/>
          <w:b/>
          <w:bCs/>
          <w:color w:val="000000"/>
        </w:rPr>
        <w:t xml:space="preserve"> lub </w:t>
      </w:r>
      <w:r>
        <w:rPr>
          <w:rStyle w:val="Teksttreci2Kursywa"/>
          <w:b/>
          <w:bCs/>
          <w:color w:val="000000"/>
        </w:rPr>
        <w:t>inwentarz.</w:t>
      </w:r>
    </w:p>
    <w:p w:rsidR="00227D90" w:rsidRDefault="00227D90">
      <w:pPr>
        <w:pStyle w:val="Teksttreci70"/>
        <w:shd w:val="clear" w:color="auto" w:fill="auto"/>
        <w:spacing w:before="0" w:after="197" w:line="220" w:lineRule="exact"/>
        <w:ind w:firstLine="460"/>
        <w:jc w:val="both"/>
      </w:pPr>
      <w:r>
        <w:rPr>
          <w:rStyle w:val="Teksttreci7"/>
          <w:b/>
          <w:bCs/>
          <w:i/>
          <w:iCs/>
          <w:color w:val="000000"/>
        </w:rPr>
        <w:t>Wymierzanie</w:t>
      </w:r>
      <w:r>
        <w:rPr>
          <w:rStyle w:val="Teksttreci7Bezkursywy"/>
          <w:b/>
          <w:bCs/>
          <w:i w:val="0"/>
          <w:iCs w:val="0"/>
          <w:color w:val="000000"/>
        </w:rPr>
        <w:t xml:space="preserve"> — </w:t>
      </w:r>
      <w:r>
        <w:rPr>
          <w:rStyle w:val="Teksttreci7"/>
          <w:b/>
          <w:bCs/>
          <w:i/>
          <w:iCs/>
          <w:color w:val="000000"/>
        </w:rPr>
        <w:t>wymiar</w:t>
      </w:r>
    </w:p>
    <w:p w:rsidR="00227D90" w:rsidRDefault="00227D90">
      <w:pPr>
        <w:pStyle w:val="Teksttreci21"/>
        <w:shd w:val="clear" w:color="auto" w:fill="auto"/>
        <w:spacing w:before="0" w:line="306" w:lineRule="exact"/>
        <w:ind w:firstLine="460"/>
      </w:pPr>
      <w:r>
        <w:rPr>
          <w:rStyle w:val="Teksttreci2"/>
          <w:b/>
          <w:bCs/>
          <w:color w:val="000000"/>
        </w:rPr>
        <w:t>Mieszkańcy Białegostoku nadesłali wycinek z pisma codziennego z tekstem, w którym mowa o tym, że prezydium pewnej miejskiej rady narodowej w myśl rozporządzenia Rady Ministrów rozpoczęło wymiar czynszu. Korespondenci proszą o wyjaśnienie, czy zwrot „rozpoczęto wymiar” jest właściwy.</w:t>
      </w:r>
    </w:p>
    <w:p w:rsidR="00227D90" w:rsidRDefault="00227D90">
      <w:pPr>
        <w:pStyle w:val="Teksttreci21"/>
        <w:shd w:val="clear" w:color="auto" w:fill="auto"/>
        <w:spacing w:before="0" w:after="369" w:line="306" w:lineRule="exact"/>
        <w:ind w:firstLine="460"/>
      </w:pPr>
      <w:r>
        <w:rPr>
          <w:rStyle w:val="Teksttreci2"/>
          <w:b/>
          <w:bCs/>
          <w:color w:val="000000"/>
        </w:rPr>
        <w:t xml:space="preserve">Pytanie dobrze świadczy o wyczuciu językowym tych, którzy je zadają, gorzej natomiast o autorze tekstu. Rzeczownik </w:t>
      </w:r>
      <w:r>
        <w:rPr>
          <w:rStyle w:val="Teksttreci2Kursywa"/>
          <w:b/>
          <w:bCs/>
          <w:color w:val="000000"/>
        </w:rPr>
        <w:t>wymiar</w:t>
      </w:r>
      <w:r>
        <w:rPr>
          <w:rStyle w:val="Teksttreci2"/>
          <w:b/>
          <w:bCs/>
          <w:color w:val="000000"/>
        </w:rPr>
        <w:t xml:space="preserve"> należy do tegoż typu słowotwór</w:t>
      </w:r>
      <w:r>
        <w:rPr>
          <w:rStyle w:val="Teksttreci2"/>
          <w:b/>
          <w:bCs/>
          <w:color w:val="000000"/>
        </w:rPr>
        <w:softHyphen/>
        <w:t xml:space="preserve">czego co takie wyrazy jak </w:t>
      </w:r>
      <w:r>
        <w:rPr>
          <w:rStyle w:val="Teksttreci2Kursywa"/>
          <w:b/>
          <w:bCs/>
          <w:color w:val="000000"/>
        </w:rPr>
        <w:t>wyskok, wybór, wyjazd, wystrzał</w:t>
      </w:r>
      <w:r>
        <w:rPr>
          <w:rStyle w:val="Teksttreci2"/>
          <w:b/>
          <w:bCs/>
          <w:color w:val="000000"/>
        </w:rPr>
        <w:t xml:space="preserve">, dawny synonim </w:t>
      </w:r>
      <w:r>
        <w:rPr>
          <w:rStyle w:val="Teksttreci2Kursywa"/>
          <w:b/>
          <w:bCs/>
          <w:color w:val="000000"/>
        </w:rPr>
        <w:t>wy</w:t>
      </w:r>
      <w:r>
        <w:rPr>
          <w:rStyle w:val="Teksttreci2Kursywa"/>
          <w:b/>
          <w:bCs/>
          <w:color w:val="000000"/>
        </w:rPr>
        <w:softHyphen/>
        <w:t>strzału</w:t>
      </w:r>
      <w:r>
        <w:rPr>
          <w:rStyle w:val="Teksttreci2"/>
          <w:b/>
          <w:bCs/>
          <w:color w:val="000000"/>
        </w:rPr>
        <w:t xml:space="preserve"> — </w:t>
      </w:r>
      <w:r>
        <w:rPr>
          <w:rStyle w:val="Teksttreci2Kursywa"/>
          <w:b/>
          <w:bCs/>
          <w:color w:val="000000"/>
        </w:rPr>
        <w:t>wypal</w:t>
      </w:r>
      <w:r>
        <w:rPr>
          <w:rStyle w:val="Teksttreci2"/>
          <w:b/>
          <w:bCs/>
          <w:color w:val="000000"/>
        </w:rPr>
        <w:t xml:space="preserve"> (dziś tylko </w:t>
      </w:r>
      <w:r>
        <w:rPr>
          <w:rStyle w:val="Teksttreci2Kursywa"/>
          <w:b/>
          <w:bCs/>
          <w:color w:val="000000"/>
        </w:rPr>
        <w:t>niewypał</w:t>
      </w:r>
      <w:r>
        <w:rPr>
          <w:rStyle w:val="Teksttreci2"/>
          <w:b/>
          <w:bCs/>
          <w:color w:val="000000"/>
        </w:rPr>
        <w:t xml:space="preserve">), </w:t>
      </w:r>
      <w:r>
        <w:rPr>
          <w:rStyle w:val="Teksttreci2Kursywa"/>
          <w:b/>
          <w:bCs/>
          <w:color w:val="000000"/>
        </w:rPr>
        <w:t>wymarsz, wykup</w:t>
      </w:r>
      <w:r>
        <w:rPr>
          <w:rStyle w:val="Teksttreci2"/>
          <w:b/>
          <w:bCs/>
          <w:color w:val="000000"/>
        </w:rPr>
        <w:t xml:space="preserve"> i wiele innych. Cechą wspólną tym wszystkim wyrazom jest to, że oznaczają one czynności dokonane, jednokrotne: </w:t>
      </w:r>
      <w:r>
        <w:rPr>
          <w:rStyle w:val="Teksttreci2Kursywa"/>
          <w:b/>
          <w:bCs/>
          <w:color w:val="000000"/>
        </w:rPr>
        <w:t>wybór</w:t>
      </w:r>
      <w:r>
        <w:rPr>
          <w:rStyle w:val="Teksttreci2"/>
          <w:b/>
          <w:bCs/>
          <w:color w:val="000000"/>
        </w:rPr>
        <w:t xml:space="preserve"> to </w:t>
      </w:r>
      <w:r>
        <w:rPr>
          <w:rStyle w:val="Teksttreci2Kursywa"/>
          <w:b/>
          <w:bCs/>
          <w:color w:val="000000"/>
        </w:rPr>
        <w:t>wybranie, wyjazd</w:t>
      </w:r>
      <w:r>
        <w:rPr>
          <w:rStyle w:val="Teksttreci2"/>
          <w:b/>
          <w:bCs/>
          <w:color w:val="000000"/>
        </w:rPr>
        <w:t>—</w:t>
      </w:r>
      <w:r>
        <w:rPr>
          <w:rStyle w:val="Teksttreci2Kursywa"/>
          <w:b/>
          <w:bCs/>
          <w:color w:val="000000"/>
        </w:rPr>
        <w:t>wyjechanie, wystrzał—wystrzelenie</w:t>
      </w:r>
      <w:r>
        <w:rPr>
          <w:rStyle w:val="Teksttreci2"/>
          <w:b/>
          <w:bCs/>
          <w:color w:val="000000"/>
        </w:rPr>
        <w:t xml:space="preserve"> i tak dalej. W hi</w:t>
      </w:r>
      <w:r>
        <w:rPr>
          <w:rStyle w:val="Teksttreci2"/>
          <w:b/>
          <w:bCs/>
          <w:color w:val="000000"/>
        </w:rPr>
        <w:softHyphen/>
        <w:t xml:space="preserve">storii języka polskiego od dawnych czasów, bo już od XVI wieku, daje się zauważyć przybieranie na sile tego typu formacji, które się stopniowo szerzą kosztem nazw czynności na </w:t>
      </w:r>
      <w:r>
        <w:rPr>
          <w:rStyle w:val="Teksttreci2Kursywa"/>
          <w:b/>
          <w:bCs/>
          <w:color w:val="000000"/>
        </w:rPr>
        <w:t>-anie, -enie</w:t>
      </w:r>
      <w:r>
        <w:rPr>
          <w:rStyle w:val="Teksttreci2"/>
          <w:b/>
          <w:bCs/>
          <w:color w:val="000000"/>
        </w:rPr>
        <w:t xml:space="preserve">: dawniejsze </w:t>
      </w:r>
      <w:r>
        <w:rPr>
          <w:rStyle w:val="Teksttreci2Kursywa"/>
          <w:b/>
          <w:bCs/>
          <w:color w:val="000000"/>
        </w:rPr>
        <w:t>podziwianie,</w:t>
      </w:r>
      <w:r>
        <w:rPr>
          <w:rStyle w:val="Teksttreci2"/>
          <w:b/>
          <w:bCs/>
          <w:color w:val="000000"/>
        </w:rPr>
        <w:t xml:space="preserve"> dzisiejszy </w:t>
      </w:r>
      <w:r>
        <w:rPr>
          <w:rStyle w:val="Teksttreci2Kursywa"/>
          <w:b/>
          <w:bCs/>
          <w:color w:val="000000"/>
        </w:rPr>
        <w:t>podziw</w:t>
      </w:r>
      <w:r>
        <w:rPr>
          <w:rStyle w:val="Teksttreci2"/>
          <w:b/>
          <w:bCs/>
          <w:color w:val="000000"/>
        </w:rPr>
        <w:t xml:space="preserve"> i podobnie w wielu innych wypadkach. Nazwą czynności jednokrotnej jest i </w:t>
      </w:r>
      <w:r>
        <w:rPr>
          <w:rStyle w:val="Teksttreci2Kursywa"/>
          <w:b/>
          <w:bCs/>
          <w:color w:val="000000"/>
        </w:rPr>
        <w:t>wymiar,</w:t>
      </w:r>
      <w:r>
        <w:rPr>
          <w:rStyle w:val="Teksttreci2"/>
          <w:b/>
          <w:bCs/>
          <w:color w:val="000000"/>
        </w:rPr>
        <w:t xml:space="preserve"> który znaczy «wymierzenie» a także wynik wymierzenia, jak w związku wyrazowym </w:t>
      </w:r>
      <w:r>
        <w:rPr>
          <w:rStyle w:val="Teksttreci2Kursywa"/>
          <w:b/>
          <w:bCs/>
          <w:color w:val="000000"/>
        </w:rPr>
        <w:t>wy</w:t>
      </w:r>
      <w:r>
        <w:rPr>
          <w:rStyle w:val="Teksttreci2Kursywa"/>
          <w:b/>
          <w:bCs/>
          <w:color w:val="000000"/>
        </w:rPr>
        <w:softHyphen/>
        <w:t>miary pokoju</w:t>
      </w:r>
      <w:r>
        <w:rPr>
          <w:rStyle w:val="Teksttreci2"/>
          <w:b/>
          <w:bCs/>
          <w:color w:val="000000"/>
        </w:rPr>
        <w:t xml:space="preserve"> lub jakiegoś przedmiotu. Niezręczność zwrotu </w:t>
      </w:r>
      <w:r>
        <w:rPr>
          <w:rStyle w:val="Teksttreci2Kursywa"/>
          <w:b/>
          <w:bCs/>
          <w:color w:val="000000"/>
        </w:rPr>
        <w:t>rozpoczęto wymiar,</w:t>
      </w:r>
      <w:r>
        <w:rPr>
          <w:rStyle w:val="Teksttreci2"/>
          <w:b/>
          <w:bCs/>
          <w:color w:val="000000"/>
        </w:rPr>
        <w:t xml:space="preserve"> po</w:t>
      </w:r>
      <w:r>
        <w:rPr>
          <w:rStyle w:val="Teksttreci2"/>
          <w:b/>
          <w:bCs/>
          <w:color w:val="000000"/>
        </w:rPr>
        <w:softHyphen/>
        <w:t xml:space="preserve">lega na tym, że forma </w:t>
      </w:r>
      <w:r>
        <w:rPr>
          <w:rStyle w:val="Teksttreci2Kursywa"/>
          <w:b/>
          <w:bCs/>
          <w:color w:val="000000"/>
        </w:rPr>
        <w:t>rozpoczęto</w:t>
      </w:r>
      <w:r>
        <w:rPr>
          <w:rStyle w:val="Teksttreci2"/>
          <w:b/>
          <w:bCs/>
          <w:color w:val="000000"/>
        </w:rPr>
        <w:t xml:space="preserve"> mówi o początkowym momencie czynności, gdy tymczasem </w:t>
      </w:r>
      <w:r>
        <w:rPr>
          <w:rStyle w:val="Teksttreci2Kursywa"/>
          <w:b/>
          <w:bCs/>
          <w:color w:val="000000"/>
        </w:rPr>
        <w:t>wymiar</w:t>
      </w:r>
      <w:r>
        <w:rPr>
          <w:rStyle w:val="Teksttreci2"/>
          <w:b/>
          <w:bCs/>
          <w:color w:val="000000"/>
        </w:rPr>
        <w:t xml:space="preserve"> oznacza czynność już wykonaną. Nie byłoby skłócenia treści łączonych ze sobą wyrazów, gdyby się powiedziało: przystąpiono do ustalania wy</w:t>
      </w:r>
      <w:r>
        <w:rPr>
          <w:rStyle w:val="Teksttreci2"/>
          <w:b/>
          <w:bCs/>
          <w:color w:val="000000"/>
        </w:rPr>
        <w:softHyphen/>
        <w:t>miaru czynszu.</w:t>
      </w:r>
    </w:p>
    <w:p w:rsidR="00227D90" w:rsidRDefault="00227D90">
      <w:pPr>
        <w:pStyle w:val="Teksttreci70"/>
        <w:shd w:val="clear" w:color="auto" w:fill="auto"/>
        <w:spacing w:before="0" w:after="203" w:line="220" w:lineRule="exact"/>
        <w:ind w:firstLine="460"/>
        <w:jc w:val="both"/>
      </w:pPr>
      <w:r>
        <w:rPr>
          <w:rStyle w:val="Teksttreci7"/>
          <w:b/>
          <w:bCs/>
          <w:i/>
          <w:iCs/>
          <w:color w:val="000000"/>
        </w:rPr>
        <w:t>Aparycja</w:t>
      </w:r>
    </w:p>
    <w:p w:rsidR="00227D90" w:rsidRDefault="00227D90">
      <w:pPr>
        <w:pStyle w:val="Teksttreci21"/>
        <w:shd w:val="clear" w:color="auto" w:fill="auto"/>
        <w:spacing w:before="0" w:line="306" w:lineRule="exact"/>
        <w:ind w:firstLine="460"/>
      </w:pPr>
      <w:r>
        <w:rPr>
          <w:rStyle w:val="Teksttreci2"/>
          <w:b/>
          <w:bCs/>
          <w:color w:val="000000"/>
        </w:rPr>
        <w:t>Korespondent z miejscowości Walichnowy w województwie łódzkim, którego podpisu nie umiem odczytać, cytuje fragment dziennikarskiego sprawozdania z wy</w:t>
      </w:r>
      <w:r>
        <w:rPr>
          <w:rStyle w:val="Teksttreci2"/>
          <w:b/>
          <w:bCs/>
          <w:color w:val="000000"/>
        </w:rPr>
        <w:softHyphen/>
        <w:t xml:space="preserve">stępu pewnej artystki Kanadyjki odznaczającej się głębokim głosem, porywającą interpretacją i urzekającą aparycją. Owa ostatnia cecha artystki — </w:t>
      </w:r>
      <w:r>
        <w:rPr>
          <w:rStyle w:val="Teksttreci2Kursywa"/>
          <w:b/>
          <w:bCs/>
          <w:color w:val="000000"/>
        </w:rPr>
        <w:t>aparycja</w:t>
      </w:r>
      <w:r>
        <w:rPr>
          <w:rStyle w:val="Teksttreci2"/>
          <w:b/>
          <w:bCs/>
          <w:color w:val="000000"/>
        </w:rPr>
        <w:t xml:space="preserve"> — za</w:t>
      </w:r>
      <w:r>
        <w:rPr>
          <w:rStyle w:val="Teksttreci2"/>
          <w:b/>
          <w:bCs/>
          <w:color w:val="000000"/>
        </w:rPr>
        <w:softHyphen/>
        <w:t>kłopotała korespondenta, bo nie wie on, co ten wyraz znaczy, i gdzie się można tego dowiedzieć: ani w Wielkiej Encyklopedii Powszechnej, ani w Słowniku wyra</w:t>
      </w:r>
      <w:r>
        <w:rPr>
          <w:rStyle w:val="Teksttreci2"/>
          <w:b/>
          <w:bCs/>
          <w:color w:val="000000"/>
        </w:rPr>
        <w:softHyphen/>
        <w:t xml:space="preserve">zów obcych hasła </w:t>
      </w:r>
      <w:r>
        <w:rPr>
          <w:rStyle w:val="Teksttreci2Kursywa"/>
          <w:b/>
          <w:bCs/>
          <w:color w:val="000000"/>
        </w:rPr>
        <w:t>aparycja</w:t>
      </w:r>
      <w:r>
        <w:rPr>
          <w:rStyle w:val="Teksttreci2"/>
          <w:b/>
          <w:bCs/>
          <w:color w:val="000000"/>
        </w:rPr>
        <w:t xml:space="preserve"> nie ma. Że tego wyrazu nie ma w Encyklopedii — to jest</w:t>
      </w:r>
    </w:p>
    <w:p w:rsidR="00227D90" w:rsidRDefault="00227D90">
      <w:pPr>
        <w:pStyle w:val="Teksttreci21"/>
        <w:shd w:val="clear" w:color="auto" w:fill="auto"/>
        <w:spacing w:before="0" w:after="318" w:line="318" w:lineRule="exact"/>
      </w:pPr>
      <w:r>
        <w:rPr>
          <w:rStyle w:val="Teksttreci2"/>
          <w:b/>
          <w:bCs/>
          <w:color w:val="000000"/>
        </w:rPr>
        <w:t>dość naturalne, brak jego natomiast w Słowniku wyrazów obcych trochę dziwi: tam powinien był się znaleźć. Nie ma go również — dodam od siebie — ani u Linde</w:t>
      </w:r>
      <w:r>
        <w:rPr>
          <w:rStyle w:val="Teksttreci2"/>
          <w:b/>
          <w:bCs/>
          <w:color w:val="000000"/>
        </w:rPr>
        <w:softHyphen/>
        <w:t xml:space="preserve">go, ani w Słowniku Warszawskim, ani w Wileńskim. W pierwszym tomie naszego nowego Słownika hasło </w:t>
      </w:r>
      <w:r>
        <w:rPr>
          <w:rStyle w:val="Teksttreci2Kursywa"/>
          <w:b/>
          <w:bCs/>
          <w:color w:val="000000"/>
        </w:rPr>
        <w:t>aparycja</w:t>
      </w:r>
      <w:r>
        <w:rPr>
          <w:rStyle w:val="Teksttreci2"/>
          <w:b/>
          <w:bCs/>
          <w:color w:val="000000"/>
        </w:rPr>
        <w:t xml:space="preserve"> jest; opatrzyliśmy je kwalifikatorem </w:t>
      </w:r>
      <w:r>
        <w:rPr>
          <w:rStyle w:val="Teksttreci2Kursywa"/>
          <w:b/>
          <w:bCs/>
          <w:color w:val="000000"/>
        </w:rPr>
        <w:t>rzadkie.</w:t>
      </w:r>
      <w:r>
        <w:rPr>
          <w:rStyle w:val="Teksttreci2"/>
          <w:b/>
          <w:bCs/>
          <w:color w:val="000000"/>
        </w:rPr>
        <w:t xml:space="preserve"> Wyraz ten znaczy «wygląd zewnętrzny», szczególnie wygląd dodatnio zwracający uwagę. Jeden z ilustrujących hasło przykładów wzięliśmy z „Notatek korespondenta” Osmańczyka: „piękny głos, piękna dykcja, piękna aparycja” — kontekst prawie taki sam jak w przykładzie zacytowanym przez korespondenta. </w:t>
      </w:r>
      <w:r>
        <w:rPr>
          <w:rStyle w:val="Teksttreci2Kursywa"/>
          <w:b/>
          <w:bCs/>
          <w:color w:val="000000"/>
        </w:rPr>
        <w:t>Aparycja</w:t>
      </w:r>
      <w:r>
        <w:rPr>
          <w:rStyle w:val="Teksttreci2"/>
          <w:b/>
          <w:bCs/>
          <w:color w:val="000000"/>
        </w:rPr>
        <w:t xml:space="preserve"> jest wyrazem pochodzenia łacińskiego: w łacinie rzeczownik </w:t>
      </w:r>
      <w:r>
        <w:rPr>
          <w:rStyle w:val="Teksttreci2Kursywa"/>
          <w:b/>
          <w:bCs/>
          <w:color w:val="000000"/>
        </w:rPr>
        <w:t>apparitio</w:t>
      </w:r>
      <w:r>
        <w:rPr>
          <w:rStyle w:val="Teksttreci2"/>
          <w:b/>
          <w:bCs/>
          <w:color w:val="000000"/>
        </w:rPr>
        <w:t xml:space="preserve"> był nazwą czynności odpo</w:t>
      </w:r>
      <w:r>
        <w:rPr>
          <w:rStyle w:val="Teksttreci2"/>
          <w:b/>
          <w:bCs/>
          <w:color w:val="000000"/>
        </w:rPr>
        <w:softHyphen/>
        <w:t xml:space="preserve">wiadającą czasownikowi </w:t>
      </w:r>
      <w:r>
        <w:rPr>
          <w:rStyle w:val="Teksttreci2Kursywa"/>
          <w:b/>
          <w:bCs/>
          <w:color w:val="000000"/>
        </w:rPr>
        <w:t>apparere</w:t>
      </w:r>
      <w:r>
        <w:rPr>
          <w:rStyle w:val="Teksttreci2"/>
          <w:b/>
          <w:bCs/>
          <w:color w:val="000000"/>
        </w:rPr>
        <w:t xml:space="preserve"> «ukazywać się». W tym znaczeniu </w:t>
      </w:r>
      <w:r>
        <w:rPr>
          <w:rStyle w:val="Teksttreci2Kursywa"/>
          <w:b/>
          <w:bCs/>
          <w:color w:val="000000"/>
        </w:rPr>
        <w:t>aparycja</w:t>
      </w:r>
      <w:r>
        <w:rPr>
          <w:rStyle w:val="Teksttreci2"/>
          <w:b/>
          <w:bCs/>
          <w:color w:val="000000"/>
        </w:rPr>
        <w:t xml:space="preserve"> użyta jest w zdaniu: „Kajetan Koźmian opisuje aparycję jego pojazdu (mowa o pojeździe Staszica) na ulicy warszawskiej”. W tym znaczeniu </w:t>
      </w:r>
      <w:r>
        <w:rPr>
          <w:rStyle w:val="Teksttreci2Kursywa"/>
          <w:b/>
          <w:bCs/>
          <w:color w:val="000000"/>
        </w:rPr>
        <w:t>aparycja</w:t>
      </w:r>
      <w:r>
        <w:rPr>
          <w:rStyle w:val="Teksttreci2"/>
          <w:b/>
          <w:bCs/>
          <w:color w:val="000000"/>
        </w:rPr>
        <w:t xml:space="preserve"> dziś już używana nie jest.</w:t>
      </w:r>
    </w:p>
    <w:p w:rsidR="00227D90" w:rsidRDefault="00227D90">
      <w:pPr>
        <w:pStyle w:val="Teksttreci70"/>
        <w:shd w:val="clear" w:color="auto" w:fill="auto"/>
        <w:spacing w:before="0" w:after="128" w:line="220" w:lineRule="exact"/>
        <w:ind w:firstLine="440"/>
        <w:jc w:val="both"/>
      </w:pPr>
      <w:r>
        <w:rPr>
          <w:rStyle w:val="Teksttreci7"/>
          <w:b/>
          <w:bCs/>
          <w:i/>
          <w:iCs/>
          <w:color w:val="000000"/>
        </w:rPr>
        <w:lastRenderedPageBreak/>
        <w:t>Otworzył</w:t>
      </w:r>
      <w:r>
        <w:rPr>
          <w:rStyle w:val="Teksttreci7Bezkursywy"/>
          <w:b/>
          <w:bCs/>
          <w:i w:val="0"/>
          <w:iCs w:val="0"/>
          <w:color w:val="000000"/>
        </w:rPr>
        <w:t xml:space="preserve">, </w:t>
      </w:r>
      <w:r>
        <w:rPr>
          <w:rStyle w:val="Teksttreci7"/>
          <w:b/>
          <w:bCs/>
          <w:i/>
          <w:iCs/>
          <w:color w:val="000000"/>
        </w:rPr>
        <w:t>otwarł</w:t>
      </w:r>
    </w:p>
    <w:p w:rsidR="00227D90" w:rsidRDefault="00227D90">
      <w:pPr>
        <w:pStyle w:val="Teksttreci21"/>
        <w:shd w:val="clear" w:color="auto" w:fill="auto"/>
        <w:spacing w:before="0" w:line="318" w:lineRule="exact"/>
        <w:ind w:firstLine="440"/>
      </w:pPr>
      <w:r>
        <w:rPr>
          <w:rStyle w:val="Teksttreci2"/>
          <w:b/>
          <w:bCs/>
          <w:color w:val="000000"/>
        </w:rPr>
        <w:t>Ob. Stefan Olszewski z Bydgoszczy pyta, która z dwóch form jest poprawna: „otworzyłem drzwi” czy też „otwarłem drzwi”.</w:t>
      </w:r>
    </w:p>
    <w:p w:rsidR="00227D90" w:rsidRDefault="00227D90">
      <w:pPr>
        <w:pStyle w:val="Teksttreci21"/>
        <w:shd w:val="clear" w:color="auto" w:fill="auto"/>
        <w:spacing w:before="0" w:after="318" w:line="318" w:lineRule="exact"/>
        <w:ind w:firstLine="440"/>
      </w:pPr>
      <w:r>
        <w:rPr>
          <w:rStyle w:val="Teksttreci2"/>
          <w:b/>
          <w:bCs/>
          <w:color w:val="000000"/>
        </w:rPr>
        <w:t xml:space="preserve">Formą częściej używaną jest forma </w:t>
      </w:r>
      <w:r>
        <w:rPr>
          <w:rStyle w:val="Teksttreci2Kursywa"/>
          <w:b/>
          <w:bCs/>
          <w:color w:val="000000"/>
        </w:rPr>
        <w:t>otworzyłem</w:t>
      </w:r>
      <w:r>
        <w:rPr>
          <w:rStyle w:val="Teksttreci2"/>
          <w:b/>
          <w:bCs/>
          <w:color w:val="000000"/>
        </w:rPr>
        <w:t>; oto niektóre ilustrujące ją przy</w:t>
      </w:r>
      <w:r>
        <w:rPr>
          <w:rStyle w:val="Teksttreci2"/>
          <w:b/>
          <w:bCs/>
          <w:color w:val="000000"/>
        </w:rPr>
        <w:softHyphen/>
        <w:t>kłady zacytowane w tomie V naszego nowego Słownika: „Otworzyła na oścież szafę” — Świętochowski; „wydobył scyzoryk i otworzył go” — Gomulicki; „otwo</w:t>
      </w:r>
      <w:r>
        <w:rPr>
          <w:rStyle w:val="Teksttreci2"/>
          <w:b/>
          <w:bCs/>
          <w:color w:val="000000"/>
        </w:rPr>
        <w:softHyphen/>
        <w:t xml:space="preserve">rzył książkę” — Kraszewski; nic (...) nie zdoła wyrównać przepaści, jaka się między nimi otworzyła” — Perzyński. Przykłady na formę </w:t>
      </w:r>
      <w:r>
        <w:rPr>
          <w:rStyle w:val="Teksttreci2Kursywa"/>
          <w:b/>
          <w:bCs/>
          <w:color w:val="000000"/>
        </w:rPr>
        <w:t>otwarł</w:t>
      </w:r>
      <w:r>
        <w:rPr>
          <w:rStyle w:val="Teksttreci2"/>
          <w:b/>
          <w:bCs/>
          <w:color w:val="000000"/>
        </w:rPr>
        <w:t>: „Otwarł drzwi i wszedł do sali” — Żeromski; „drzwi na wściąż otwarto” — Mickiewicz; obok tego również u Mickiewicza: „Będę czekał otworzenia (nie: otwarcia) nowego teatru francuskiego”, „Otwarła się okienna rama” — Słonimski; „Gdy się owa torba (...) otwarła” — Kle</w:t>
      </w:r>
      <w:r>
        <w:rPr>
          <w:rStyle w:val="Teksttreci2"/>
          <w:b/>
          <w:bCs/>
          <w:color w:val="000000"/>
        </w:rPr>
        <w:softHyphen/>
        <w:t xml:space="preserve">mens Junosza. Z różnicami form </w:t>
      </w:r>
      <w:r>
        <w:rPr>
          <w:rStyle w:val="Teksttreci2Kursywa"/>
          <w:b/>
          <w:bCs/>
          <w:color w:val="000000"/>
        </w:rPr>
        <w:t>otworzył</w:t>
      </w:r>
      <w:r>
        <w:rPr>
          <w:rStyle w:val="Teksttreci2"/>
          <w:b/>
          <w:bCs/>
          <w:color w:val="000000"/>
        </w:rPr>
        <w:t xml:space="preserve"> — </w:t>
      </w:r>
      <w:r>
        <w:rPr>
          <w:rStyle w:val="Teksttreci2Kursywa"/>
          <w:b/>
          <w:bCs/>
          <w:color w:val="000000"/>
        </w:rPr>
        <w:t>otwarł</w:t>
      </w:r>
      <w:r>
        <w:rPr>
          <w:rStyle w:val="Teksttreci2"/>
          <w:b/>
          <w:bCs/>
          <w:color w:val="000000"/>
        </w:rPr>
        <w:t xml:space="preserve"> mogą się czasem łączyć różnice znaczeń, na przykład można powiedzieć: „otworzył drzwi” lub „otwarł drzwi”, ale tylko „otworzył zakład fotograficzny przy ulicy tej a tej”. Forma </w:t>
      </w:r>
      <w:r>
        <w:rPr>
          <w:rStyle w:val="Teksttreci2Kursywa"/>
          <w:b/>
          <w:bCs/>
          <w:color w:val="000000"/>
        </w:rPr>
        <w:t>otworzył</w:t>
      </w:r>
      <w:r>
        <w:rPr>
          <w:rStyle w:val="Teksttreci2"/>
          <w:b/>
          <w:bCs/>
          <w:color w:val="000000"/>
        </w:rPr>
        <w:t xml:space="preserve"> jest bliższa bezokolicznika </w:t>
      </w:r>
      <w:r>
        <w:rPr>
          <w:rStyle w:val="Teksttreci2Kursywa"/>
          <w:b/>
          <w:bCs/>
          <w:color w:val="000000"/>
        </w:rPr>
        <w:t>otworzyć</w:t>
      </w:r>
      <w:r>
        <w:rPr>
          <w:rStyle w:val="Teksttreci2"/>
          <w:b/>
          <w:bCs/>
          <w:color w:val="000000"/>
        </w:rPr>
        <w:t xml:space="preserve"> niż forma </w:t>
      </w:r>
      <w:r>
        <w:rPr>
          <w:rStyle w:val="Teksttreci2Kursywa"/>
          <w:b/>
          <w:bCs/>
          <w:color w:val="000000"/>
        </w:rPr>
        <w:t>otwarł</w:t>
      </w:r>
      <w:r>
        <w:rPr>
          <w:rStyle w:val="Teksttreci2"/>
          <w:b/>
          <w:bCs/>
          <w:color w:val="000000"/>
        </w:rPr>
        <w:t>, której odpowiadałby bezokolicz</w:t>
      </w:r>
      <w:r>
        <w:rPr>
          <w:rStyle w:val="Teksttreci2"/>
          <w:b/>
          <w:bCs/>
          <w:color w:val="000000"/>
        </w:rPr>
        <w:softHyphen/>
        <w:t xml:space="preserve">nik </w:t>
      </w:r>
      <w:r>
        <w:rPr>
          <w:rStyle w:val="Teksttreci2Kursywa"/>
          <w:b/>
          <w:bCs/>
          <w:color w:val="000000"/>
        </w:rPr>
        <w:t>otewrzeć,</w:t>
      </w:r>
      <w:r>
        <w:rPr>
          <w:rStyle w:val="Teksttreci2"/>
          <w:b/>
          <w:bCs/>
          <w:color w:val="000000"/>
        </w:rPr>
        <w:t xml:space="preserve"> w tej postaci nie istniejący w języku literackim : możliwe jest </w:t>
      </w:r>
      <w:r>
        <w:rPr>
          <w:rStyle w:val="Teksttreci2Kursywa"/>
          <w:b/>
          <w:bCs/>
          <w:color w:val="000000"/>
        </w:rPr>
        <w:t>odewrzeć</w:t>
      </w:r>
      <w:r>
        <w:rPr>
          <w:rStyle w:val="Teksttreci2"/>
          <w:b/>
          <w:bCs/>
          <w:color w:val="000000"/>
        </w:rPr>
        <w:t xml:space="preserve">, używane wyraźnie rzadziej niż </w:t>
      </w:r>
      <w:r>
        <w:rPr>
          <w:rStyle w:val="Teksttreci2Kursywa"/>
          <w:b/>
          <w:bCs/>
          <w:color w:val="000000"/>
        </w:rPr>
        <w:t>otworzyć.</w:t>
      </w:r>
      <w:r>
        <w:rPr>
          <w:rStyle w:val="Teksttreci2"/>
          <w:b/>
          <w:bCs/>
          <w:color w:val="000000"/>
        </w:rPr>
        <w:t xml:space="preserve"> Żywa jest oboczność </w:t>
      </w:r>
      <w:r>
        <w:rPr>
          <w:rStyle w:val="Teksttreci2Kursywa"/>
          <w:b/>
          <w:bCs/>
          <w:color w:val="000000"/>
        </w:rPr>
        <w:t xml:space="preserve">odeprzeć—odparł </w:t>
      </w:r>
      <w:r>
        <w:rPr>
          <w:rStyle w:val="Teksttreci2"/>
          <w:b/>
          <w:bCs/>
          <w:color w:val="000000"/>
        </w:rPr>
        <w:t xml:space="preserve">(w mowie Polaków rodem z Wileńszczyzny forma </w:t>
      </w:r>
      <w:r>
        <w:rPr>
          <w:rStyle w:val="Teksttreci2Kursywa"/>
          <w:b/>
          <w:bCs/>
          <w:color w:val="000000"/>
        </w:rPr>
        <w:t>odparł</w:t>
      </w:r>
      <w:r>
        <w:rPr>
          <w:rStyle w:val="Teksttreci2"/>
          <w:b/>
          <w:bCs/>
          <w:color w:val="000000"/>
        </w:rPr>
        <w:t xml:space="preserve"> odbija się nawet na formie, błędnej oczywiście, bezokolicznika </w:t>
      </w:r>
      <w:r>
        <w:rPr>
          <w:rStyle w:val="Teksttreci2Kursywa"/>
          <w:b/>
          <w:bCs/>
          <w:color w:val="000000"/>
        </w:rPr>
        <w:t>odparć).</w:t>
      </w:r>
    </w:p>
    <w:p w:rsidR="00227D90" w:rsidRDefault="00227D90">
      <w:pPr>
        <w:pStyle w:val="Teksttreci70"/>
        <w:shd w:val="clear" w:color="auto" w:fill="auto"/>
        <w:spacing w:before="0" w:after="122" w:line="220" w:lineRule="exact"/>
        <w:ind w:firstLine="440"/>
        <w:jc w:val="both"/>
      </w:pPr>
      <w:r>
        <w:rPr>
          <w:rStyle w:val="Teksttreci7"/>
          <w:b/>
          <w:bCs/>
          <w:i/>
          <w:iCs/>
          <w:color w:val="000000"/>
          <w:lang w:val="de-DE" w:eastAsia="de-DE"/>
        </w:rPr>
        <w:t>Linter</w:t>
      </w:r>
      <w:r>
        <w:rPr>
          <w:rStyle w:val="Teksttreci7Bezkursywy"/>
          <w:b/>
          <w:bCs/>
          <w:i w:val="0"/>
          <w:iCs w:val="0"/>
          <w:color w:val="000000"/>
          <w:lang w:val="de-DE" w:eastAsia="de-DE"/>
        </w:rPr>
        <w:t xml:space="preserve"> </w:t>
      </w:r>
      <w:r>
        <w:rPr>
          <w:rStyle w:val="Teksttreci7Bezkursywy"/>
          <w:b/>
          <w:bCs/>
          <w:i w:val="0"/>
          <w:iCs w:val="0"/>
          <w:color w:val="000000"/>
        </w:rPr>
        <w:t xml:space="preserve">— </w:t>
      </w:r>
      <w:r>
        <w:rPr>
          <w:rStyle w:val="Teksttreci7"/>
          <w:b/>
          <w:bCs/>
          <w:i/>
          <w:iCs/>
          <w:color w:val="000000"/>
        </w:rPr>
        <w:t>lintry</w:t>
      </w:r>
    </w:p>
    <w:p w:rsidR="00227D90" w:rsidRDefault="00227D90">
      <w:pPr>
        <w:pStyle w:val="Teksttreci21"/>
        <w:shd w:val="clear" w:color="auto" w:fill="auto"/>
        <w:spacing w:before="0" w:line="318" w:lineRule="exact"/>
        <w:ind w:firstLine="440"/>
      </w:pPr>
      <w:r>
        <w:rPr>
          <w:rStyle w:val="Teksttreci2"/>
          <w:b/>
          <w:bCs/>
          <w:color w:val="000000"/>
        </w:rPr>
        <w:t>Mgr inż. Zbigniew Kozłowski z Warszawy informuje, że w V numerze „Prze</w:t>
      </w:r>
      <w:r>
        <w:rPr>
          <w:rStyle w:val="Teksttreci2"/>
          <w:b/>
          <w:bCs/>
          <w:color w:val="000000"/>
        </w:rPr>
        <w:softHyphen/>
        <w:t>glądu Papierniczego” z 1965 roku umieszczone zostały uwagi red. Niwińskiego do</w:t>
      </w:r>
      <w:r>
        <w:rPr>
          <w:rStyle w:val="Teksttreci2"/>
          <w:b/>
          <w:bCs/>
          <w:color w:val="000000"/>
        </w:rPr>
        <w:softHyphen/>
        <w:t xml:space="preserve">tyczące tego, jaką formę powinien mieć w języku polskim przejęty z angielskiego wyraz </w:t>
      </w:r>
      <w:r>
        <w:rPr>
          <w:rStyle w:val="Teksttreci2Kursywa"/>
          <w:b/>
          <w:bCs/>
          <w:color w:val="000000"/>
          <w:lang w:val="de-DE" w:eastAsia="de-DE"/>
        </w:rPr>
        <w:t>Unter.</w:t>
      </w:r>
      <w:r>
        <w:rPr>
          <w:rStyle w:val="Teksttreci2"/>
          <w:b/>
          <w:bCs/>
          <w:color w:val="000000"/>
          <w:lang w:val="de-DE" w:eastAsia="de-DE"/>
        </w:rPr>
        <w:t xml:space="preserve"> </w:t>
      </w:r>
      <w:r>
        <w:rPr>
          <w:rStyle w:val="Teksttreci2"/>
          <w:b/>
          <w:bCs/>
          <w:color w:val="000000"/>
        </w:rPr>
        <w:t xml:space="preserve">Jest to termin specjalny używany w przemyśle chemicznej przeróbki celulozy. Po angielsku </w:t>
      </w:r>
      <w:r>
        <w:rPr>
          <w:rStyle w:val="Teksttreci2Kursywa"/>
          <w:b/>
          <w:bCs/>
          <w:color w:val="000000"/>
          <w:lang w:val="de-DE" w:eastAsia="de-DE"/>
        </w:rPr>
        <w:t>Unter</w:t>
      </w:r>
      <w:r>
        <w:rPr>
          <w:rStyle w:val="Teksttreci2"/>
          <w:b/>
          <w:bCs/>
          <w:color w:val="000000"/>
        </w:rPr>
        <w:t xml:space="preserve">, jak wyjaśnia red. Niwiński, oznacza włosek na nasieniu bawełny, będący, praktycznie biorąc, czystą celulozą. Angielską formą liczby mnogiej tego wyrazu jest forma </w:t>
      </w:r>
      <w:r>
        <w:rPr>
          <w:rStyle w:val="Teksttreci2Kursywa"/>
          <w:b/>
          <w:bCs/>
          <w:color w:val="000000"/>
          <w:lang w:val="de-DE" w:eastAsia="de-DE"/>
        </w:rPr>
        <w:t>Unters</w:t>
      </w:r>
      <w:r>
        <w:rPr>
          <w:rStyle w:val="Teksttreci2"/>
          <w:b/>
          <w:bCs/>
          <w:color w:val="000000"/>
        </w:rPr>
        <w:t>, z końcówką -</w:t>
      </w:r>
      <w:r>
        <w:rPr>
          <w:rStyle w:val="Teksttreci2Kursywa"/>
          <w:b/>
          <w:bCs/>
          <w:color w:val="000000"/>
        </w:rPr>
        <w:t>s</w:t>
      </w:r>
      <w:r>
        <w:rPr>
          <w:rStyle w:val="Teksttreci2"/>
          <w:b/>
          <w:bCs/>
          <w:color w:val="000000"/>
        </w:rPr>
        <w:t>, zwykłym w języku angielskim zna</w:t>
      </w:r>
      <w:r>
        <w:rPr>
          <w:rStyle w:val="Teksttreci2"/>
          <w:b/>
          <w:bCs/>
          <w:color w:val="000000"/>
        </w:rPr>
        <w:softHyphen/>
        <w:t>mieniem liczby mnogiej rzeczowników. Red. Niwiński stoi na stanowisku, że jeżeli się przejmuje wyraz angielski, to nie ma powodu przejmować go w jego angielskiej</w:t>
      </w:r>
    </w:p>
    <w:p w:rsidR="00227D90" w:rsidRDefault="00227D90">
      <w:pPr>
        <w:pStyle w:val="Teksttreci21"/>
        <w:shd w:val="clear" w:color="auto" w:fill="auto"/>
        <w:spacing w:before="0" w:line="306" w:lineRule="exact"/>
      </w:pPr>
      <w:r>
        <w:rPr>
          <w:rStyle w:val="Teksttreci2"/>
          <w:b/>
          <w:bCs/>
          <w:color w:val="000000"/>
        </w:rPr>
        <w:t xml:space="preserve">formie liczby mnogiej i tę formę traktować, przenosząc ją na grunt polski, jako liczbę pojedynczą, to znaczy, że należy mówić </w:t>
      </w:r>
      <w:r>
        <w:rPr>
          <w:rStyle w:val="Teksttreci2Kursywa"/>
          <w:b/>
          <w:bCs/>
          <w:color w:val="000000"/>
        </w:rPr>
        <w:t>ten li</w:t>
      </w:r>
      <w:r>
        <w:rPr>
          <w:rStyle w:val="Teksttreci2Kursywa"/>
          <w:b/>
          <w:bCs/>
          <w:color w:val="000000"/>
          <w:lang w:val="de-DE" w:eastAsia="de-DE"/>
        </w:rPr>
        <w:t xml:space="preserve">nter, </w:t>
      </w:r>
      <w:r>
        <w:rPr>
          <w:rStyle w:val="Teksttreci2Kursywa"/>
          <w:b/>
          <w:bCs/>
          <w:color w:val="000000"/>
        </w:rPr>
        <w:t>te lintry</w:t>
      </w:r>
      <w:r>
        <w:rPr>
          <w:rStyle w:val="Teksttreci2"/>
          <w:b/>
          <w:bCs/>
          <w:color w:val="000000"/>
        </w:rPr>
        <w:t xml:space="preserve">, a nie </w:t>
      </w:r>
      <w:r>
        <w:rPr>
          <w:rStyle w:val="Teksttreci2Kursywa"/>
          <w:b/>
          <w:bCs/>
          <w:color w:val="000000"/>
        </w:rPr>
        <w:t>ten li</w:t>
      </w:r>
      <w:r>
        <w:rPr>
          <w:rStyle w:val="Teksttreci2Kursywa"/>
          <w:b/>
          <w:bCs/>
          <w:color w:val="000000"/>
          <w:lang w:val="de-DE" w:eastAsia="de-DE"/>
        </w:rPr>
        <w:t>nters</w:t>
      </w:r>
      <w:r>
        <w:rPr>
          <w:rStyle w:val="Teksttreci2"/>
          <w:b/>
          <w:bCs/>
          <w:color w:val="000000"/>
        </w:rPr>
        <w:t xml:space="preserve">, </w:t>
      </w:r>
      <w:r>
        <w:rPr>
          <w:rStyle w:val="Teksttreci2Kursywa"/>
          <w:b/>
          <w:bCs/>
          <w:color w:val="000000"/>
        </w:rPr>
        <w:t>te lintersy,</w:t>
      </w:r>
      <w:r>
        <w:rPr>
          <w:rStyle w:val="Teksttreci2"/>
          <w:b/>
          <w:bCs/>
          <w:color w:val="000000"/>
        </w:rPr>
        <w:t xml:space="preserve"> mimo istnienia pewnych precedensów, jak na przykład wyraz </w:t>
      </w:r>
      <w:r>
        <w:rPr>
          <w:rStyle w:val="Teksttreci2Kursywa"/>
          <w:b/>
          <w:bCs/>
          <w:color w:val="000000"/>
        </w:rPr>
        <w:t>keks,</w:t>
      </w:r>
      <w:r>
        <w:rPr>
          <w:rStyle w:val="Teksttreci2"/>
          <w:b/>
          <w:bCs/>
          <w:color w:val="000000"/>
        </w:rPr>
        <w:t xml:space="preserve"> bę</w:t>
      </w:r>
      <w:r>
        <w:rPr>
          <w:rStyle w:val="Teksttreci2"/>
          <w:b/>
          <w:bCs/>
          <w:color w:val="000000"/>
        </w:rPr>
        <w:softHyphen/>
        <w:t>dący z pochodzenia formą angielskiej liczby mnogiej.</w:t>
      </w:r>
    </w:p>
    <w:p w:rsidR="00227D90" w:rsidRDefault="00227D90">
      <w:pPr>
        <w:pStyle w:val="Teksttreci21"/>
        <w:shd w:val="clear" w:color="auto" w:fill="auto"/>
        <w:spacing w:before="0" w:after="429" w:line="306" w:lineRule="exact"/>
        <w:ind w:firstLine="460"/>
      </w:pPr>
      <w:r>
        <w:rPr>
          <w:rStyle w:val="Teksttreci2"/>
          <w:b/>
          <w:bCs/>
          <w:color w:val="000000"/>
        </w:rPr>
        <w:t>Inż. Kozłowski nie jest przekonany o słuszności tego wywodu i uzasadnieniu swego odmiennego stanowiska poświęcił aż trzy strony maszynopisu. Argumentację swoją zaczyna od twierdzenia, że nie byłoby powodu do dyskusji, gdyby istniał jednoznaczny i dokładny termin w najnowszym Słowniku Języka Polskiego. „Nie</w:t>
      </w:r>
      <w:r>
        <w:rPr>
          <w:rStyle w:val="Teksttreci2"/>
          <w:b/>
          <w:bCs/>
          <w:color w:val="000000"/>
        </w:rPr>
        <w:softHyphen/>
        <w:t xml:space="preserve">stety, pisze inż. Kozłowski, takiego terminu tam nie ma. Tę szansę i okazję, której nie wykorzystał Słownik Języka Polskiego, usiłuje wykorzystać red. Niwiński.” W dalszym ciągu swych wywodów korespondent pisze między innymi, że w Słowniku pod moją redakcją widnieją hasła </w:t>
      </w:r>
      <w:r>
        <w:rPr>
          <w:rStyle w:val="Teksttreci2Kursywa"/>
          <w:b/>
          <w:bCs/>
          <w:color w:val="000000"/>
          <w:lang w:val="de-DE" w:eastAsia="de-DE"/>
        </w:rPr>
        <w:t>Unter</w:t>
      </w:r>
      <w:r>
        <w:rPr>
          <w:rStyle w:val="Teksttreci2"/>
          <w:b/>
          <w:bCs/>
          <w:color w:val="000000"/>
          <w:lang w:val="de-DE" w:eastAsia="de-DE"/>
        </w:rPr>
        <w:t xml:space="preserve"> </w:t>
      </w:r>
      <w:r>
        <w:rPr>
          <w:rStyle w:val="Teksttreci2"/>
          <w:b/>
          <w:bCs/>
          <w:color w:val="000000"/>
        </w:rPr>
        <w:t xml:space="preserve">i </w:t>
      </w:r>
      <w:r>
        <w:rPr>
          <w:rStyle w:val="Teksttreci2Kursywa"/>
          <w:b/>
          <w:bCs/>
          <w:color w:val="000000"/>
          <w:lang w:val="de-DE" w:eastAsia="de-DE"/>
        </w:rPr>
        <w:t>Unters</w:t>
      </w:r>
      <w:r>
        <w:rPr>
          <w:rStyle w:val="Teksttreci2"/>
          <w:b/>
          <w:bCs/>
          <w:color w:val="000000"/>
          <w:lang w:val="de-DE" w:eastAsia="de-DE"/>
        </w:rPr>
        <w:t xml:space="preserve"> </w:t>
      </w:r>
      <w:r>
        <w:rPr>
          <w:rStyle w:val="Teksttreci2"/>
          <w:b/>
          <w:bCs/>
          <w:color w:val="000000"/>
        </w:rPr>
        <w:t>nie ma natomiast hasła l</w:t>
      </w:r>
      <w:r>
        <w:rPr>
          <w:rStyle w:val="Teksttreci2Kursywa"/>
          <w:b/>
          <w:bCs/>
          <w:color w:val="000000"/>
        </w:rPr>
        <w:t>intery.</w:t>
      </w:r>
      <w:r>
        <w:rPr>
          <w:rStyle w:val="Teksttreci2"/>
          <w:b/>
          <w:bCs/>
          <w:color w:val="000000"/>
        </w:rPr>
        <w:t xml:space="preserve"> To twierdzenie jest oparte na nieporozumieniu. Każde hasło jest umieszczone w Słow</w:t>
      </w:r>
      <w:r>
        <w:rPr>
          <w:rStyle w:val="Teksttreci2"/>
          <w:b/>
          <w:bCs/>
          <w:color w:val="000000"/>
        </w:rPr>
        <w:softHyphen/>
        <w:t>niku w formie mianownika liczby pojedynczej, forma zaś liczby mnogiej nigdy nie jest wyodrębniana jako oddzielna pozycja hasłowa, bo byłoby to zupełnie niepotrzeb</w:t>
      </w:r>
      <w:r>
        <w:rPr>
          <w:rStyle w:val="Teksttreci2"/>
          <w:b/>
          <w:bCs/>
          <w:color w:val="000000"/>
        </w:rPr>
        <w:softHyphen/>
        <w:t xml:space="preserve">nym marnowaniem miejsca: o tym, jak się tworzy liczbę mnogą danego wyrazu, czytelnik się dowiaduje z adnotacji umieszczanej po wyrazie hasłowym, informującej o tym, według jakiego typu dany wyraz się odmienia (tabela form odmiany podana jest we wstępie do pierwszego tomu Słownika). W formie liczby mnogiej </w:t>
      </w:r>
      <w:r>
        <w:rPr>
          <w:rStyle w:val="Teksttreci2"/>
          <w:b/>
          <w:bCs/>
          <w:color w:val="000000"/>
        </w:rPr>
        <w:lastRenderedPageBreak/>
        <w:t xml:space="preserve">podawane są tylko takie wyrazy, które liczby pojedynczej w ogóle nie mają, jak na przykład </w:t>
      </w:r>
      <w:r>
        <w:rPr>
          <w:rStyle w:val="Teksttreci2Kursywa"/>
          <w:b/>
          <w:bCs/>
          <w:color w:val="000000"/>
        </w:rPr>
        <w:t>drzwi.</w:t>
      </w:r>
      <w:r>
        <w:rPr>
          <w:rStyle w:val="Teksttreci2"/>
          <w:b/>
          <w:bCs/>
          <w:color w:val="000000"/>
        </w:rPr>
        <w:t xml:space="preserve"> Są to tak zwane </w:t>
      </w:r>
      <w:r>
        <w:rPr>
          <w:rStyle w:val="Teksttreci2Kursywa"/>
          <w:b/>
          <w:bCs/>
          <w:color w:val="000000"/>
        </w:rPr>
        <w:t>pluralia tantum</w:t>
      </w:r>
      <w:r>
        <w:rPr>
          <w:rStyle w:val="Teksttreci2"/>
          <w:b/>
          <w:bCs/>
          <w:color w:val="000000"/>
        </w:rPr>
        <w:t>, to znaczy rzeczowniki używane tylko w licz</w:t>
      </w:r>
      <w:r>
        <w:rPr>
          <w:rStyle w:val="Teksttreci2"/>
          <w:b/>
          <w:bCs/>
          <w:color w:val="000000"/>
        </w:rPr>
        <w:softHyphen/>
        <w:t xml:space="preserve">bie mnogiej. Inż. Kozłowski proponuje angielską formę liczby mnogiej </w:t>
      </w:r>
      <w:r>
        <w:rPr>
          <w:rStyle w:val="Teksttreci2Kursywa"/>
          <w:b/>
          <w:bCs/>
          <w:color w:val="000000"/>
          <w:lang w:val="de-DE" w:eastAsia="de-DE"/>
        </w:rPr>
        <w:t>Unters</w:t>
      </w:r>
      <w:r>
        <w:rPr>
          <w:rStyle w:val="Teksttreci2"/>
          <w:b/>
          <w:bCs/>
          <w:color w:val="000000"/>
          <w:lang w:val="de-DE" w:eastAsia="de-DE"/>
        </w:rPr>
        <w:t xml:space="preserve"> </w:t>
      </w:r>
      <w:r>
        <w:rPr>
          <w:rStyle w:val="Teksttreci2"/>
          <w:b/>
          <w:bCs/>
          <w:color w:val="000000"/>
        </w:rPr>
        <w:t>po</w:t>
      </w:r>
      <w:r>
        <w:rPr>
          <w:rStyle w:val="Teksttreci2"/>
          <w:b/>
          <w:bCs/>
          <w:color w:val="000000"/>
        </w:rPr>
        <w:softHyphen/>
        <w:t>traktować na gruncie polskim jako liczbę pojedynczą i uważać, że ten rzeczownik nie ma liczby mnogiej. Pod względem znaczeniowym jest to zdaniem korespondenta możliwe, bo zarówno w przemyśle, jak w pracach doświadczalnych, operuje się nie jednym włoskiem, lecz wsadem lub próbką surowca składającą się z mnóstwa ele</w:t>
      </w:r>
      <w:r>
        <w:rPr>
          <w:rStyle w:val="Teksttreci2"/>
          <w:b/>
          <w:bCs/>
          <w:color w:val="000000"/>
        </w:rPr>
        <w:softHyphen/>
        <w:t xml:space="preserve">mentarnych włosków różnej długości. Stanowisko redaktora Niwińskiego, pisze inż. Kozłowski mogą podzielać być może botanicy, którzy badają pod mikroskopem pojedynczy włosek nasienny i dla których liczba mnoga </w:t>
      </w:r>
      <w:r>
        <w:rPr>
          <w:rStyle w:val="Teksttreci2Kursywa"/>
          <w:b/>
          <w:bCs/>
          <w:color w:val="000000"/>
        </w:rPr>
        <w:t>lintry</w:t>
      </w:r>
      <w:r>
        <w:rPr>
          <w:rStyle w:val="Teksttreci2"/>
          <w:b/>
          <w:bCs/>
          <w:color w:val="000000"/>
        </w:rPr>
        <w:t xml:space="preserve"> może mieć określony sens botaniczny jako znacząca «podwłosie» czy «puch». W słowniku chemicznym angielsko-polskim jako polskie odpowiedniki angielskiej formy </w:t>
      </w:r>
      <w:r>
        <w:rPr>
          <w:rStyle w:val="Teksttreci2Kursywa"/>
          <w:b/>
          <w:bCs/>
          <w:color w:val="000000"/>
          <w:lang w:val="de-DE" w:eastAsia="de-DE"/>
        </w:rPr>
        <w:t>Unters</w:t>
      </w:r>
      <w:r>
        <w:rPr>
          <w:rStyle w:val="Teksttreci2"/>
          <w:b/>
          <w:bCs/>
          <w:color w:val="000000"/>
          <w:lang w:val="de-DE" w:eastAsia="de-DE"/>
        </w:rPr>
        <w:t xml:space="preserve"> </w:t>
      </w:r>
      <w:r>
        <w:rPr>
          <w:rStyle w:val="Teksttreci2"/>
          <w:b/>
          <w:bCs/>
          <w:color w:val="000000"/>
        </w:rPr>
        <w:t xml:space="preserve">podane są do wyboru formy </w:t>
      </w:r>
      <w:r>
        <w:rPr>
          <w:rStyle w:val="Teksttreci2Kursywa"/>
          <w:b/>
          <w:bCs/>
          <w:color w:val="000000"/>
          <w:lang w:val="de-DE" w:eastAsia="de-DE"/>
        </w:rPr>
        <w:t>Unters</w:t>
      </w:r>
      <w:r>
        <w:rPr>
          <w:rStyle w:val="Teksttreci2"/>
          <w:b/>
          <w:bCs/>
          <w:color w:val="000000"/>
          <w:lang w:val="de-DE" w:eastAsia="de-DE"/>
        </w:rPr>
        <w:t xml:space="preserve"> </w:t>
      </w:r>
      <w:r>
        <w:rPr>
          <w:rStyle w:val="Teksttreci2"/>
          <w:b/>
          <w:bCs/>
          <w:color w:val="000000"/>
        </w:rPr>
        <w:t xml:space="preserve">i </w:t>
      </w:r>
      <w:r>
        <w:rPr>
          <w:rStyle w:val="Teksttreci2Kursywa"/>
          <w:b/>
          <w:bCs/>
          <w:color w:val="000000"/>
        </w:rPr>
        <w:t>lintry,</w:t>
      </w:r>
      <w:r>
        <w:rPr>
          <w:rStyle w:val="Teksttreci2"/>
          <w:b/>
          <w:bCs/>
          <w:color w:val="000000"/>
        </w:rPr>
        <w:t xml:space="preserve"> jednak tego rodzaju słownik, sądzi ko</w:t>
      </w:r>
      <w:r>
        <w:rPr>
          <w:rStyle w:val="Teksttreci2"/>
          <w:b/>
          <w:bCs/>
          <w:color w:val="000000"/>
        </w:rPr>
        <w:softHyphen/>
        <w:t>respondent, służy do tłumaczeń z języka obcego dla zrozumienia tekstów specjalnych, nie może natomiast służyć jako wyrocznia dla poprawnego pi</w:t>
      </w:r>
      <w:r>
        <w:rPr>
          <w:rStyle w:val="Teksttreci2"/>
          <w:b/>
          <w:bCs/>
          <w:color w:val="000000"/>
        </w:rPr>
        <w:softHyphen/>
        <w:t>sania po polsku. Z ogólnego toku uwag korespondenta wynikałoby, że za taką wyrocznię chciałby on uważać nasz drukujący się obecnie Słownik Języka Polskiego. W takim postawieniu sprawy tkwi również pewne nieporozumienie. Ambicją Redakcji Słownika ani moją osobistą — nie jest to, żeby być wyrocznią, ale to, żeby wykonywać pracę pożyteczną dla sprawy kultury języka polskiego i tym samym dla kultury polskiej w ogóle. Żeby praca była pożyteczna, powinien być dobrze zorganizowany podział pracy, powinno być wiadomo, kto co robi i w czym jedni specjaliści mogą pomóc innym. Inaczej stale by groziło zamieszanie. Przemysł chemiczny i językoznawstwo są to dziedziny bardzo od siebie odległe. Po to, żeby wypowiedzieć rzeczową uwagę o terminie z zakresu przemysłu chemicznego, języko</w:t>
      </w:r>
      <w:r>
        <w:rPr>
          <w:rStyle w:val="Teksttreci2"/>
          <w:b/>
          <w:bCs/>
          <w:color w:val="000000"/>
        </w:rPr>
        <w:softHyphen/>
        <w:t>znawca musi przede wszystkim dokładnie wiedzieć, do czego się ten termin odnosi, jaka jest jego realna treść. Dopiero z listu inż. Kozłowskiego dowiedziałem się, jaka może być różnica w sposobach pojmowania terminu li</w:t>
      </w:r>
      <w:r>
        <w:rPr>
          <w:rStyle w:val="Teksttreci2Kursywa"/>
          <w:b/>
          <w:bCs/>
          <w:color w:val="000000"/>
          <w:lang w:val="de-DE" w:eastAsia="de-DE"/>
        </w:rPr>
        <w:t>nter</w:t>
      </w:r>
      <w:r>
        <w:rPr>
          <w:rStyle w:val="Teksttreci2"/>
          <w:b/>
          <w:bCs/>
          <w:color w:val="000000"/>
          <w:lang w:val="de-DE" w:eastAsia="de-DE"/>
        </w:rPr>
        <w:t xml:space="preserve"> </w:t>
      </w:r>
      <w:r>
        <w:rPr>
          <w:rStyle w:val="Teksttreci2"/>
          <w:b/>
          <w:bCs/>
          <w:color w:val="000000"/>
        </w:rPr>
        <w:t xml:space="preserve">przez chemika i przez botanika i na podstawie tej informacji sądzę, że jeżeli termin </w:t>
      </w:r>
      <w:r>
        <w:rPr>
          <w:rStyle w:val="Teksttreci2Kursywa"/>
          <w:b/>
          <w:bCs/>
          <w:color w:val="000000"/>
        </w:rPr>
        <w:t>ten li</w:t>
      </w:r>
      <w:r>
        <w:rPr>
          <w:rStyle w:val="Teksttreci2Kursywa"/>
          <w:b/>
          <w:bCs/>
          <w:color w:val="000000"/>
          <w:lang w:val="de-DE" w:eastAsia="de-DE"/>
        </w:rPr>
        <w:t>nter</w:t>
      </w:r>
      <w:r>
        <w:rPr>
          <w:rStyle w:val="Teksttreci2"/>
          <w:b/>
          <w:bCs/>
          <w:color w:val="000000"/>
          <w:lang w:val="de-DE" w:eastAsia="de-DE"/>
        </w:rPr>
        <w:t xml:space="preserve"> </w:t>
      </w:r>
      <w:r>
        <w:rPr>
          <w:rStyle w:val="Teksttreci2"/>
          <w:b/>
          <w:bCs/>
          <w:color w:val="000000"/>
        </w:rPr>
        <w:t xml:space="preserve">w liczbie pojedynczej może być przydatny dla botanika, to już ten wzgląd wystarcza, żeby tę formę wprowadzić do terminologii polskiej. Botanik może się interesować nawet tylko jednym włoskiem, wobec tego musi mieć dla niego nazwę, nic nie przeszkadza chemikowi, który operuje nie pojedynczym włoskiem, ale skupieniami włosków, określać te skupienia za pomocą formy polskiej liczby mnogiej, a więc za pomocą formy </w:t>
      </w:r>
      <w:r>
        <w:rPr>
          <w:rStyle w:val="Teksttreci2Kursywa"/>
          <w:b/>
          <w:bCs/>
          <w:color w:val="000000"/>
        </w:rPr>
        <w:t>te lintry.</w:t>
      </w:r>
      <w:r>
        <w:rPr>
          <w:rStyle w:val="Teksttreci2"/>
          <w:b/>
          <w:bCs/>
          <w:color w:val="000000"/>
        </w:rPr>
        <w:t xml:space="preserve"> Korespondent proponuje używać formy li</w:t>
      </w:r>
      <w:r>
        <w:rPr>
          <w:rStyle w:val="Teksttreci2Kursywa"/>
          <w:b/>
          <w:bCs/>
          <w:color w:val="000000"/>
          <w:lang w:val="de-DE" w:eastAsia="de-DE"/>
        </w:rPr>
        <w:t>nters</w:t>
      </w:r>
      <w:r>
        <w:rPr>
          <w:rStyle w:val="Teksttreci2"/>
          <w:b/>
          <w:bCs/>
          <w:color w:val="000000"/>
          <w:lang w:val="de-DE" w:eastAsia="de-DE"/>
        </w:rPr>
        <w:t xml:space="preserve"> </w:t>
      </w:r>
      <w:r>
        <w:rPr>
          <w:rStyle w:val="Teksttreci2"/>
          <w:b/>
          <w:bCs/>
          <w:color w:val="000000"/>
        </w:rPr>
        <w:t>tylko w liczbie po</w:t>
      </w:r>
      <w:r>
        <w:rPr>
          <w:rStyle w:val="Teksttreci2"/>
          <w:b/>
          <w:bCs/>
          <w:color w:val="000000"/>
        </w:rPr>
        <w:softHyphen/>
        <w:t xml:space="preserve">jedynczej, ale gdyby to miał być rzeczownik o znaczeniu zbiorowym, to należałoby się raczej zastanowić nad wprowadzeniem odpowiedniej formy, np. </w:t>
      </w:r>
      <w:r>
        <w:rPr>
          <w:rStyle w:val="Teksttreci2Kursywa"/>
          <w:b/>
          <w:bCs/>
          <w:color w:val="000000"/>
        </w:rPr>
        <w:t>to lintrowie</w:t>
      </w:r>
      <w:r>
        <w:rPr>
          <w:rStyle w:val="Teksttreci2"/>
          <w:b/>
          <w:bCs/>
          <w:color w:val="000000"/>
        </w:rPr>
        <w:t xml:space="preserve"> (jak </w:t>
      </w:r>
      <w:r>
        <w:rPr>
          <w:rStyle w:val="Teksttreci2Kursywa"/>
          <w:b/>
          <w:bCs/>
          <w:color w:val="000000"/>
        </w:rPr>
        <w:t>liść — listowie).</w:t>
      </w:r>
      <w:r>
        <w:rPr>
          <w:rStyle w:val="Teksttreci2"/>
          <w:b/>
          <w:bCs/>
          <w:color w:val="000000"/>
        </w:rPr>
        <w:t xml:space="preserve"> Nie myślę jednak, żeby to było potrzebne. Co do uwagi korespon</w:t>
      </w:r>
      <w:r>
        <w:rPr>
          <w:rStyle w:val="Teksttreci2"/>
          <w:b/>
          <w:bCs/>
          <w:color w:val="000000"/>
        </w:rPr>
        <w:softHyphen/>
        <w:t>denta, że nasz Słownik nie wykorzystał szansy uporządkowania hasła li</w:t>
      </w:r>
      <w:r>
        <w:rPr>
          <w:rStyle w:val="Teksttreci2Kursywa"/>
          <w:b/>
          <w:bCs/>
          <w:color w:val="000000"/>
          <w:lang w:val="de-DE" w:eastAsia="de-DE"/>
        </w:rPr>
        <w:t>nters</w:t>
      </w:r>
      <w:r>
        <w:rPr>
          <w:rStyle w:val="Teksttreci2"/>
          <w:b/>
          <w:bCs/>
          <w:color w:val="000000"/>
        </w:rPr>
        <w:t>, to wynika ona z niedokładnej interpretacji sposobów, w jaki zostały opracowane hasła li</w:t>
      </w:r>
      <w:r>
        <w:rPr>
          <w:rStyle w:val="Teksttreci2Kursywa"/>
          <w:b/>
          <w:bCs/>
          <w:color w:val="000000"/>
          <w:lang w:val="de-DE" w:eastAsia="de-DE"/>
        </w:rPr>
        <w:t>nter</w:t>
      </w:r>
      <w:r>
        <w:rPr>
          <w:rStyle w:val="Teksttreci2"/>
          <w:b/>
          <w:bCs/>
          <w:color w:val="000000"/>
          <w:lang w:val="de-DE" w:eastAsia="de-DE"/>
        </w:rPr>
        <w:t xml:space="preserve"> </w:t>
      </w:r>
      <w:r>
        <w:rPr>
          <w:rStyle w:val="Teksttreci2"/>
          <w:b/>
          <w:bCs/>
          <w:color w:val="000000"/>
        </w:rPr>
        <w:t>i li</w:t>
      </w:r>
      <w:r>
        <w:rPr>
          <w:rStyle w:val="Teksttreci2Kursywa"/>
          <w:b/>
          <w:bCs/>
          <w:color w:val="000000"/>
          <w:lang w:val="de-DE" w:eastAsia="de-DE"/>
        </w:rPr>
        <w:t>nters</w:t>
      </w:r>
      <w:r>
        <w:rPr>
          <w:rStyle w:val="Teksttreci2"/>
          <w:b/>
          <w:bCs/>
          <w:color w:val="000000"/>
          <w:lang w:val="de-DE" w:eastAsia="de-DE"/>
        </w:rPr>
        <w:t xml:space="preserve"> </w:t>
      </w:r>
      <w:r>
        <w:rPr>
          <w:rStyle w:val="Teksttreci2"/>
          <w:b/>
          <w:bCs/>
          <w:color w:val="000000"/>
        </w:rPr>
        <w:t>w naszym Słowniku. Te formy nie są potraktowane jako równorzędne. Definicje znaczenia podaliśmy pod formą li</w:t>
      </w:r>
      <w:r>
        <w:rPr>
          <w:rStyle w:val="Teksttreci2Kursywa"/>
          <w:b/>
          <w:bCs/>
          <w:color w:val="000000"/>
          <w:lang w:val="de-DE" w:eastAsia="de-DE"/>
        </w:rPr>
        <w:t>nter,</w:t>
      </w:r>
      <w:r>
        <w:rPr>
          <w:rStyle w:val="Teksttreci2"/>
          <w:b/>
          <w:bCs/>
          <w:color w:val="000000"/>
          <w:lang w:val="de-DE" w:eastAsia="de-DE"/>
        </w:rPr>
        <w:t xml:space="preserve"> </w:t>
      </w:r>
      <w:r>
        <w:rPr>
          <w:rStyle w:val="Teksttreci2"/>
          <w:b/>
          <w:bCs/>
          <w:color w:val="000000"/>
        </w:rPr>
        <w:t>co jest jak we wszystkich podobnych wypadkach — dowodem, że tę formę uznajemy za podstawową, formę zaś li</w:t>
      </w:r>
      <w:r>
        <w:rPr>
          <w:rStyle w:val="Teksttreci2Kursywa"/>
          <w:b/>
          <w:bCs/>
          <w:color w:val="000000"/>
          <w:lang w:val="de-DE" w:eastAsia="de-DE"/>
        </w:rPr>
        <w:t xml:space="preserve">nters </w:t>
      </w:r>
      <w:r>
        <w:rPr>
          <w:rStyle w:val="Teksttreci2"/>
          <w:b/>
          <w:bCs/>
          <w:color w:val="000000"/>
        </w:rPr>
        <w:t>przytoczyliśmy dlatego, że redaktor hasła znalazł tę formę w jednym z tekstów specjalnych, więc przez skrupuł wobec specjalisty — autora tekstu nie pominęliśmy jej, ale dodaliśmy do niej odsyłacz: patrz li</w:t>
      </w:r>
      <w:r>
        <w:rPr>
          <w:rStyle w:val="Teksttreci2Kursywa"/>
          <w:b/>
          <w:bCs/>
          <w:color w:val="000000"/>
          <w:lang w:val="de-DE" w:eastAsia="de-DE"/>
        </w:rPr>
        <w:t>nter.</w:t>
      </w:r>
      <w:r>
        <w:rPr>
          <w:rStyle w:val="Teksttreci2"/>
          <w:b/>
          <w:bCs/>
          <w:color w:val="000000"/>
          <w:lang w:val="de-DE" w:eastAsia="de-DE"/>
        </w:rPr>
        <w:t xml:space="preserve"> </w:t>
      </w:r>
      <w:r>
        <w:rPr>
          <w:rStyle w:val="Teksttreci2"/>
          <w:b/>
          <w:bCs/>
          <w:color w:val="000000"/>
        </w:rPr>
        <w:t>Inż. Kozłowski pisze w swym liście, że zasięgnął opinii u znawcy przedmiotu, inżyniera Gaika, autora pracy „Towaro</w:t>
      </w:r>
      <w:r>
        <w:rPr>
          <w:rStyle w:val="Teksttreci2"/>
          <w:b/>
          <w:bCs/>
          <w:color w:val="000000"/>
        </w:rPr>
        <w:softHyphen/>
        <w:t xml:space="preserve">znawstwo włókiennicze” i że ten autor opowiedział się za terminem </w:t>
      </w:r>
      <w:r>
        <w:rPr>
          <w:rStyle w:val="Teksttreci2Kursywa"/>
          <w:b/>
          <w:bCs/>
          <w:color w:val="000000"/>
          <w:lang w:val="de-DE" w:eastAsia="de-DE"/>
        </w:rPr>
        <w:t>Unters.</w:t>
      </w:r>
      <w:r>
        <w:rPr>
          <w:rStyle w:val="Teksttreci2"/>
          <w:b/>
          <w:bCs/>
          <w:color w:val="000000"/>
          <w:lang w:val="de-DE" w:eastAsia="de-DE"/>
        </w:rPr>
        <w:t xml:space="preserve"> </w:t>
      </w:r>
      <w:r>
        <w:rPr>
          <w:rStyle w:val="Teksttreci2"/>
          <w:b/>
          <w:bCs/>
          <w:color w:val="000000"/>
        </w:rPr>
        <w:t xml:space="preserve">Ta wiadomość wymaga uzupełnienia. Wymieniona praca inż. Gaika wydana została w Łodzi w 1948 r. i z tej właśnie pracy zacytowaliśmy w naszym Słowniku przykład, w którym jest wzmianka o „najdłuższych gatunkach linteru”, nie </w:t>
      </w:r>
      <w:r>
        <w:rPr>
          <w:rStyle w:val="Teksttreci2Kursywa"/>
          <w:b/>
          <w:bCs/>
          <w:color w:val="000000"/>
        </w:rPr>
        <w:t>lintersu.</w:t>
      </w:r>
      <w:r>
        <w:rPr>
          <w:rStyle w:val="Teksttreci2"/>
          <w:b/>
          <w:bCs/>
          <w:color w:val="000000"/>
        </w:rPr>
        <w:t xml:space="preserve"> Może w jakimś wydaniu późniejszym, jeżeli było, dokonana została zmiana, ale korzystali</w:t>
      </w:r>
      <w:r>
        <w:rPr>
          <w:rStyle w:val="Teksttreci2"/>
          <w:b/>
          <w:bCs/>
          <w:color w:val="000000"/>
        </w:rPr>
        <w:softHyphen/>
        <w:t xml:space="preserve">śmy ze źródła, które było dla nas w swoim czasie dostępne. </w:t>
      </w:r>
      <w:r>
        <w:rPr>
          <w:rStyle w:val="Teksttreci2"/>
          <w:b/>
          <w:bCs/>
          <w:color w:val="000000"/>
        </w:rPr>
        <w:lastRenderedPageBreak/>
        <w:t xml:space="preserve">Opierając się na użytej przez inż. Gaika formie </w:t>
      </w:r>
      <w:r>
        <w:rPr>
          <w:rStyle w:val="Teksttreci2Kursywa"/>
          <w:b/>
          <w:bCs/>
          <w:color w:val="000000"/>
        </w:rPr>
        <w:t>linteru</w:t>
      </w:r>
      <w:r>
        <w:rPr>
          <w:rStyle w:val="Teksttreci2"/>
          <w:b/>
          <w:bCs/>
          <w:color w:val="000000"/>
        </w:rPr>
        <w:t xml:space="preserve"> zaklasyfikowaliśmy wyraz do rzeczowników z </w:t>
      </w:r>
      <w:r>
        <w:rPr>
          <w:rStyle w:val="Teksttreci2Kursywa"/>
          <w:b/>
          <w:bCs/>
          <w:color w:val="000000"/>
        </w:rPr>
        <w:t>e</w:t>
      </w:r>
      <w:r>
        <w:rPr>
          <w:rStyle w:val="Teksttreci2"/>
          <w:b/>
          <w:bCs/>
          <w:color w:val="000000"/>
        </w:rPr>
        <w:t xml:space="preserve"> niewymiennym. Red. Niwiński włączył li</w:t>
      </w:r>
      <w:r>
        <w:rPr>
          <w:rStyle w:val="Teksttreci2Kursywa"/>
          <w:b/>
          <w:bCs/>
          <w:color w:val="000000"/>
          <w:lang w:val="de-DE" w:eastAsia="de-DE"/>
        </w:rPr>
        <w:t>nter</w:t>
      </w:r>
      <w:r>
        <w:rPr>
          <w:rStyle w:val="Teksttreci2"/>
          <w:b/>
          <w:bCs/>
          <w:color w:val="000000"/>
          <w:lang w:val="de-DE" w:eastAsia="de-DE"/>
        </w:rPr>
        <w:t xml:space="preserve"> </w:t>
      </w:r>
      <w:r>
        <w:rPr>
          <w:rStyle w:val="Teksttreci2"/>
          <w:b/>
          <w:bCs/>
          <w:color w:val="000000"/>
        </w:rPr>
        <w:t xml:space="preserve">do takiego wzoru jak </w:t>
      </w:r>
      <w:r>
        <w:rPr>
          <w:rStyle w:val="Teksttreci2Kursywa"/>
          <w:b/>
          <w:bCs/>
          <w:color w:val="000000"/>
        </w:rPr>
        <w:t>cukier</w:t>
      </w:r>
      <w:r>
        <w:rPr>
          <w:rStyle w:val="Teksttreci2"/>
          <w:b/>
          <w:bCs/>
          <w:color w:val="000000"/>
        </w:rPr>
        <w:t xml:space="preserve">, </w:t>
      </w:r>
      <w:r>
        <w:rPr>
          <w:rStyle w:val="Teksttreci2Kursywa"/>
          <w:b/>
          <w:bCs/>
          <w:color w:val="000000"/>
        </w:rPr>
        <w:t>sweter</w:t>
      </w:r>
      <w:r>
        <w:rPr>
          <w:rStyle w:val="Teksttreci2"/>
          <w:b/>
          <w:bCs/>
          <w:color w:val="000000"/>
        </w:rPr>
        <w:t xml:space="preserve">, w dopełniaczu </w:t>
      </w:r>
      <w:r>
        <w:rPr>
          <w:rStyle w:val="Teksttreci2Kursywa"/>
          <w:b/>
          <w:bCs/>
          <w:color w:val="000000"/>
        </w:rPr>
        <w:t>cukru</w:t>
      </w:r>
      <w:r>
        <w:rPr>
          <w:rStyle w:val="Teksttreci2"/>
          <w:b/>
          <w:bCs/>
          <w:color w:val="000000"/>
        </w:rPr>
        <w:t xml:space="preserve">, </w:t>
      </w:r>
      <w:r>
        <w:rPr>
          <w:rStyle w:val="Teksttreci2Kursywa"/>
          <w:b/>
          <w:bCs/>
          <w:color w:val="000000"/>
        </w:rPr>
        <w:t>swetra</w:t>
      </w:r>
      <w:r>
        <w:rPr>
          <w:rStyle w:val="Teksttreci2"/>
          <w:b/>
          <w:bCs/>
          <w:color w:val="000000"/>
        </w:rPr>
        <w:t xml:space="preserve">, z </w:t>
      </w:r>
      <w:r>
        <w:rPr>
          <w:rStyle w:val="Teksttreci2Kursywa"/>
          <w:b/>
          <w:bCs/>
          <w:color w:val="000000"/>
        </w:rPr>
        <w:t>e</w:t>
      </w:r>
      <w:r>
        <w:rPr>
          <w:rStyle w:val="Teksttreci2"/>
          <w:b/>
          <w:bCs/>
          <w:color w:val="000000"/>
        </w:rPr>
        <w:t xml:space="preserve"> wymiennym. Jest to objaw fleksyjnej polonizacji wyrazu, dość naturalny w tym środowisku, w którym wyraz jest częściej używany. Gdyby wśród specjalistów, którzy się posługują wyrazem li</w:t>
      </w:r>
      <w:r>
        <w:rPr>
          <w:rStyle w:val="Teksttreci2Kursywa"/>
          <w:b/>
          <w:bCs/>
          <w:color w:val="000000"/>
          <w:lang w:val="de-DE" w:eastAsia="de-DE"/>
        </w:rPr>
        <w:t>nter</w:t>
      </w:r>
      <w:r>
        <w:rPr>
          <w:rStyle w:val="Teksttreci2"/>
          <w:b/>
          <w:bCs/>
          <w:color w:val="000000"/>
        </w:rPr>
        <w:t xml:space="preserve">, doszło na tym punkcie do porozumienia, nie wywoływałoby to protestu ze strony gramatyka, tak samo jak nie wywołuje protestów odmiana </w:t>
      </w:r>
      <w:r>
        <w:rPr>
          <w:rStyle w:val="Teksttreci2Kursywa"/>
          <w:b/>
          <w:bCs/>
          <w:color w:val="000000"/>
        </w:rPr>
        <w:t>sweter</w:t>
      </w:r>
      <w:r>
        <w:rPr>
          <w:rStyle w:val="Teksttreci2"/>
          <w:b/>
          <w:bCs/>
          <w:color w:val="000000"/>
        </w:rPr>
        <w:t xml:space="preserve"> — </w:t>
      </w:r>
      <w:r>
        <w:rPr>
          <w:rStyle w:val="Teksttreci2Kursywa"/>
          <w:b/>
          <w:bCs/>
          <w:color w:val="000000"/>
        </w:rPr>
        <w:t>swetra.</w:t>
      </w:r>
      <w:r>
        <w:rPr>
          <w:rStyle w:val="Teksttreci2"/>
          <w:b/>
          <w:bCs/>
          <w:color w:val="000000"/>
        </w:rPr>
        <w:t xml:space="preserve"> Dla porządku należa</w:t>
      </w:r>
      <w:r>
        <w:rPr>
          <w:rStyle w:val="Teksttreci2"/>
          <w:b/>
          <w:bCs/>
          <w:color w:val="000000"/>
        </w:rPr>
        <w:softHyphen/>
        <w:t>łoby powziąć w tej kwestii uchwałę, odpowiednią informację moglibyśmy umieścić w przewidywanym Suplemencie do Słownika.</w:t>
      </w:r>
    </w:p>
    <w:p w:rsidR="00227D90" w:rsidRDefault="00227D90">
      <w:pPr>
        <w:pStyle w:val="Teksttreci70"/>
        <w:shd w:val="clear" w:color="auto" w:fill="auto"/>
        <w:spacing w:before="0" w:after="254" w:line="220" w:lineRule="exact"/>
        <w:ind w:firstLine="460"/>
        <w:jc w:val="both"/>
      </w:pPr>
      <w:r>
        <w:rPr>
          <w:rStyle w:val="Teksttreci7"/>
          <w:b/>
          <w:bCs/>
          <w:i/>
          <w:iCs/>
          <w:color w:val="000000"/>
        </w:rPr>
        <w:t>Tańcowadło</w:t>
      </w:r>
    </w:p>
    <w:p w:rsidR="00227D90" w:rsidRDefault="00227D90">
      <w:pPr>
        <w:pStyle w:val="Teksttreci21"/>
        <w:shd w:val="clear" w:color="auto" w:fill="auto"/>
        <w:spacing w:before="0" w:line="318" w:lineRule="exact"/>
        <w:ind w:firstLine="460"/>
      </w:pPr>
      <w:r>
        <w:rPr>
          <w:rStyle w:val="Teksttreci2"/>
          <w:b/>
          <w:bCs/>
          <w:color w:val="000000"/>
        </w:rPr>
        <w:t>Ob. Tomasz Rosołek z Pysznicy w województwie rzeszowskim pisze, że w pio</w:t>
      </w:r>
      <w:r>
        <w:rPr>
          <w:rStyle w:val="Teksttreci2"/>
          <w:b/>
          <w:bCs/>
          <w:color w:val="000000"/>
        </w:rPr>
        <w:softHyphen/>
        <w:t xml:space="preserve">sence Mazowsza jest takie powiedzenie: „Tańcuj, moje tańcowadło” i pyta, czy wyraz </w:t>
      </w:r>
      <w:r>
        <w:rPr>
          <w:rStyle w:val="Teksttreci2Kursywa"/>
          <w:b/>
          <w:bCs/>
          <w:color w:val="000000"/>
        </w:rPr>
        <w:t>tańcowadło</w:t>
      </w:r>
      <w:r>
        <w:rPr>
          <w:rStyle w:val="Teksttreci2"/>
          <w:b/>
          <w:bCs/>
          <w:color w:val="000000"/>
        </w:rPr>
        <w:t xml:space="preserve"> zostanie umieszczony w Słowniku Języka Polskiego. Korespondent rozumie ten wyraz jako oznaczający niezgrabnego, ociężałego </w:t>
      </w:r>
      <w:r>
        <w:rPr>
          <w:rStyle w:val="Teksttreci2Kursywa"/>
          <w:b/>
          <w:bCs/>
          <w:color w:val="000000"/>
        </w:rPr>
        <w:t>tancerza.</w:t>
      </w:r>
    </w:p>
    <w:p w:rsidR="00227D90" w:rsidRDefault="00227D90">
      <w:pPr>
        <w:pStyle w:val="Teksttreci21"/>
        <w:shd w:val="clear" w:color="auto" w:fill="auto"/>
        <w:spacing w:before="0" w:after="374" w:line="312" w:lineRule="exact"/>
        <w:ind w:firstLine="440"/>
      </w:pPr>
      <w:r>
        <w:rPr>
          <w:rStyle w:val="Teksttreci2"/>
          <w:b/>
          <w:bCs/>
          <w:color w:val="000000"/>
        </w:rPr>
        <w:t xml:space="preserve">Wyrazu </w:t>
      </w:r>
      <w:r>
        <w:rPr>
          <w:rStyle w:val="Teksttreci2Kursywa"/>
          <w:b/>
          <w:bCs/>
          <w:color w:val="000000"/>
        </w:rPr>
        <w:t>tańcowadło</w:t>
      </w:r>
      <w:r>
        <w:rPr>
          <w:rStyle w:val="Teksttreci2"/>
          <w:b/>
          <w:bCs/>
          <w:color w:val="000000"/>
        </w:rPr>
        <w:t xml:space="preserve"> nie ma w Słowniku Lindego, ani w Słowniku Wileńskim, jest on natomiast umieszczony w Słowniku Warszawskim jako gwarowy z objaśnie</w:t>
      </w:r>
      <w:r>
        <w:rPr>
          <w:rStyle w:val="Teksttreci2"/>
          <w:b/>
          <w:bCs/>
          <w:color w:val="000000"/>
        </w:rPr>
        <w:softHyphen/>
        <w:t xml:space="preserve">niem niewiele co prawda mówiącym: «osoba tańcująca» z jednym przykładem z Glogera: „Albo tańcuj lepiej, moje tańcowadło, a kiedy nie umiesz, lepiej byś usiadło”. Ten właśnie tekst piosenki śpiewa, zdaje się, Mazowsze. W tym tekście ironiczne znaczenie wyrazu </w:t>
      </w:r>
      <w:r>
        <w:rPr>
          <w:rStyle w:val="Teksttreci2Kursywa"/>
          <w:b/>
          <w:bCs/>
          <w:color w:val="000000"/>
        </w:rPr>
        <w:t>tańcowadło</w:t>
      </w:r>
      <w:r>
        <w:rPr>
          <w:rStyle w:val="Teksttreci2"/>
          <w:b/>
          <w:bCs/>
          <w:color w:val="000000"/>
        </w:rPr>
        <w:t xml:space="preserve"> jest dość wyraźne, podkreśla je zwłaszcza forma rodzaju nijakiego </w:t>
      </w:r>
      <w:r>
        <w:rPr>
          <w:rStyle w:val="Teksttreci2Kursywa"/>
          <w:b/>
          <w:bCs/>
          <w:color w:val="000000"/>
        </w:rPr>
        <w:t>usiadło.</w:t>
      </w:r>
      <w:r>
        <w:rPr>
          <w:rStyle w:val="Teksttreci2"/>
          <w:b/>
          <w:bCs/>
          <w:color w:val="000000"/>
        </w:rPr>
        <w:t xml:space="preserve"> Ale przypominają mi się inne słowa, w których nie ma odcienia ironii i niechęci: „tańcuj że mi, tańcuj, moje tańcowadło, czy mi ciebie Pan Bóg dał, czyś mi z nieba spadło”. To mówi chyba partner do partnerki w nastroju raczej nieco rzewnym niż ironicznym. </w:t>
      </w:r>
      <w:r>
        <w:rPr>
          <w:rStyle w:val="Teksttreci2Kursywa"/>
          <w:b/>
          <w:bCs/>
          <w:color w:val="000000"/>
        </w:rPr>
        <w:t>Tańcowadło</w:t>
      </w:r>
      <w:r>
        <w:rPr>
          <w:rStyle w:val="Teksttreci2"/>
          <w:b/>
          <w:bCs/>
          <w:color w:val="000000"/>
        </w:rPr>
        <w:t xml:space="preserve"> to określenie współ- tancerza lub współtancerki o charakterze swobodnym, pół-żartobliwym, trochę ko</w:t>
      </w:r>
      <w:r>
        <w:rPr>
          <w:rStyle w:val="Teksttreci2"/>
          <w:b/>
          <w:bCs/>
          <w:color w:val="000000"/>
        </w:rPr>
        <w:softHyphen/>
        <w:t>micznym. W Słowniku umieścimy ten wyraz kwalifikując go jako gwarowy. Jego rodzaj nijaki jest trochę paradoksalny, bo osoba, do której wyraz ten może się odnosić musi być albo rodzaju męskiego, albo żeńskiego. Ale właśnie w takich wy</w:t>
      </w:r>
      <w:r>
        <w:rPr>
          <w:rStyle w:val="Teksttreci2"/>
          <w:b/>
          <w:bCs/>
          <w:color w:val="000000"/>
        </w:rPr>
        <w:softHyphen/>
        <w:t>padkach, kiedy chcemy, żeby określenie mogło się odnosić i do mężczyzny, i do kobiety używamy formy, która nie może się odnosić ani do mężczyzny, ani do ko</w:t>
      </w:r>
      <w:r>
        <w:rPr>
          <w:rStyle w:val="Teksttreci2"/>
          <w:b/>
          <w:bCs/>
          <w:color w:val="000000"/>
        </w:rPr>
        <w:softHyphen/>
        <w:t xml:space="preserve">biety. O dwóch mężczyznach powiemy </w:t>
      </w:r>
      <w:r>
        <w:rPr>
          <w:rStyle w:val="Teksttreci2Kursywa"/>
          <w:b/>
          <w:bCs/>
          <w:color w:val="000000"/>
        </w:rPr>
        <w:t>jeden i drugi</w:t>
      </w:r>
      <w:r>
        <w:rPr>
          <w:rStyle w:val="Teksttreci2"/>
          <w:b/>
          <w:bCs/>
          <w:color w:val="000000"/>
        </w:rPr>
        <w:t xml:space="preserve">, o dwóch kobietach </w:t>
      </w:r>
      <w:r>
        <w:rPr>
          <w:rStyle w:val="Teksttreci2Kursywa"/>
          <w:b/>
          <w:bCs/>
          <w:color w:val="000000"/>
        </w:rPr>
        <w:t>jedna i druga</w:t>
      </w:r>
      <w:r>
        <w:rPr>
          <w:rStyle w:val="Teksttreci2"/>
          <w:b/>
          <w:bCs/>
          <w:color w:val="000000"/>
        </w:rPr>
        <w:t xml:space="preserve">, o mężczyźnie i kobiecie: </w:t>
      </w:r>
      <w:r>
        <w:rPr>
          <w:rStyle w:val="Teksttreci2Kursywa"/>
          <w:b/>
          <w:bCs/>
          <w:color w:val="000000"/>
        </w:rPr>
        <w:t>jedno i drugie.</w:t>
      </w:r>
      <w:r>
        <w:rPr>
          <w:rStyle w:val="Teksttreci2"/>
          <w:b/>
          <w:bCs/>
          <w:color w:val="000000"/>
        </w:rPr>
        <w:t xml:space="preserve"> Do takich niespodziewanych rezultatów pro</w:t>
      </w:r>
      <w:r>
        <w:rPr>
          <w:rStyle w:val="Teksttreci2"/>
          <w:b/>
          <w:bCs/>
          <w:color w:val="000000"/>
        </w:rPr>
        <w:softHyphen/>
        <w:t>wadzi czasem istnienie w języku rozbudowanego systemu form fleksyjnych.</w:t>
      </w:r>
    </w:p>
    <w:p w:rsidR="00227D90" w:rsidRDefault="00227D90">
      <w:pPr>
        <w:pStyle w:val="Teksttreci70"/>
        <w:shd w:val="clear" w:color="auto" w:fill="auto"/>
        <w:spacing w:before="0" w:after="192" w:line="220" w:lineRule="exact"/>
        <w:ind w:firstLine="440"/>
        <w:jc w:val="both"/>
      </w:pPr>
      <w:r>
        <w:rPr>
          <w:rStyle w:val="Teksttreci7"/>
          <w:b/>
          <w:bCs/>
          <w:i/>
          <w:iCs/>
          <w:color w:val="000000"/>
        </w:rPr>
        <w:t>Osobistość</w:t>
      </w:r>
      <w:r>
        <w:rPr>
          <w:rStyle w:val="Teksttreci7Bezkursywy"/>
          <w:b/>
          <w:bCs/>
          <w:i w:val="0"/>
          <w:iCs w:val="0"/>
          <w:color w:val="000000"/>
        </w:rPr>
        <w:t xml:space="preserve">, </w:t>
      </w:r>
      <w:r>
        <w:rPr>
          <w:rStyle w:val="Teksttreci7"/>
          <w:b/>
          <w:bCs/>
          <w:i/>
          <w:iCs/>
          <w:color w:val="000000"/>
        </w:rPr>
        <w:t>osoba</w:t>
      </w:r>
    </w:p>
    <w:p w:rsidR="00227D90" w:rsidRDefault="00227D90">
      <w:pPr>
        <w:pStyle w:val="Teksttreci21"/>
        <w:shd w:val="clear" w:color="auto" w:fill="auto"/>
        <w:spacing w:before="0" w:line="312" w:lineRule="exact"/>
        <w:ind w:firstLine="440"/>
      </w:pPr>
      <w:r>
        <w:rPr>
          <w:rStyle w:val="Teksttreci2"/>
          <w:b/>
          <w:bCs/>
          <w:color w:val="000000"/>
        </w:rPr>
        <w:t xml:space="preserve">Ten sam korespondent cytuje fragmenty doniesień dziennikarskich, w których była mowa o pewnej urzędowej podróży naszego Przewodniczącego Rady Państwa i towarzyszących mu </w:t>
      </w:r>
      <w:r>
        <w:rPr>
          <w:rStyle w:val="Teksttreci2Kursywa"/>
          <w:b/>
          <w:bCs/>
          <w:color w:val="000000"/>
        </w:rPr>
        <w:t>osobistości</w:t>
      </w:r>
      <w:r>
        <w:rPr>
          <w:rStyle w:val="Teksttreci2"/>
          <w:b/>
          <w:bCs/>
          <w:color w:val="000000"/>
        </w:rPr>
        <w:t xml:space="preserve"> i w związku z tym ostatnim wyrazem robi uwagę, że chyba lepiej było napisać </w:t>
      </w:r>
      <w:r>
        <w:rPr>
          <w:rStyle w:val="Teksttreci2Kursywa"/>
          <w:b/>
          <w:bCs/>
          <w:color w:val="000000"/>
        </w:rPr>
        <w:t>osób</w:t>
      </w:r>
      <w:r>
        <w:rPr>
          <w:rStyle w:val="Teksttreci2"/>
          <w:b/>
          <w:bCs/>
          <w:color w:val="000000"/>
        </w:rPr>
        <w:t xml:space="preserve">, a nie </w:t>
      </w:r>
      <w:r>
        <w:rPr>
          <w:rStyle w:val="Teksttreci2Kursywa"/>
          <w:b/>
          <w:bCs/>
          <w:color w:val="000000"/>
        </w:rPr>
        <w:t>osobistości.</w:t>
      </w:r>
    </w:p>
    <w:p w:rsidR="00227D90" w:rsidRDefault="00227D90">
      <w:pPr>
        <w:pStyle w:val="Teksttreci21"/>
        <w:shd w:val="clear" w:color="auto" w:fill="auto"/>
        <w:spacing w:before="0" w:after="254" w:line="312" w:lineRule="exact"/>
        <w:ind w:firstLine="440"/>
      </w:pPr>
      <w:r>
        <w:rPr>
          <w:rStyle w:val="Teksttreci2"/>
          <w:b/>
          <w:bCs/>
          <w:color w:val="000000"/>
        </w:rPr>
        <w:t xml:space="preserve">Uwaga ta jest słuszna. W takim kontekście wyraz </w:t>
      </w:r>
      <w:r>
        <w:rPr>
          <w:rStyle w:val="Teksttreci2Kursywa"/>
          <w:b/>
          <w:bCs/>
          <w:color w:val="000000"/>
        </w:rPr>
        <w:t>osobistości</w:t>
      </w:r>
      <w:r>
        <w:rPr>
          <w:rStyle w:val="Teksttreci2"/>
          <w:b/>
          <w:bCs/>
          <w:color w:val="000000"/>
        </w:rPr>
        <w:t xml:space="preserve"> brzmi trochę pre</w:t>
      </w:r>
      <w:r>
        <w:rPr>
          <w:rStyle w:val="Teksttreci2"/>
          <w:b/>
          <w:bCs/>
          <w:color w:val="000000"/>
        </w:rPr>
        <w:softHyphen/>
        <w:t>tensjonalnie. Autorzy doniesień pewno nie chcieli kierować się zasadą, którą ośmie</w:t>
      </w:r>
      <w:r>
        <w:rPr>
          <w:rStyle w:val="Teksttreci2"/>
          <w:b/>
          <w:bCs/>
          <w:color w:val="000000"/>
        </w:rPr>
        <w:softHyphen/>
        <w:t xml:space="preserve">sza porzekadło rosyjskie: </w:t>
      </w:r>
      <w:r>
        <w:rPr>
          <w:rStyle w:val="Teksttreci2Kursywa"/>
          <w:b/>
          <w:bCs/>
          <w:color w:val="000000"/>
        </w:rPr>
        <w:t>łuczsze pieriekłaniatsa</w:t>
      </w:r>
      <w:r>
        <w:rPr>
          <w:rStyle w:val="Teksttreci2"/>
          <w:b/>
          <w:bCs/>
          <w:color w:val="000000"/>
        </w:rPr>
        <w:t xml:space="preserve">, </w:t>
      </w:r>
      <w:r>
        <w:rPr>
          <w:rStyle w:val="Teksttreci2Kursywa"/>
          <w:b/>
          <w:bCs/>
          <w:color w:val="000000"/>
        </w:rPr>
        <w:t>cziem niedokłaniatsa</w:t>
      </w:r>
      <w:r>
        <w:rPr>
          <w:rStyle w:val="Teksttreci2"/>
          <w:b/>
          <w:bCs/>
          <w:color w:val="000000"/>
        </w:rPr>
        <w:t xml:space="preserve">, to znaczy lepiej się ukłonić więcej razy niż trzeba niż za mało, ale sformułowanie nie wypadło dobrze. Objawy szacunku należnego Przewodniczącemu Rady Państwa nie muszą należeć się automatycznie i w tym samym stopniu wszystkim osobom, które się w pobliżu niego znajdują, prócz tego wyrażanie szacunku dla pewnej osoby przez </w:t>
      </w:r>
      <w:r>
        <w:rPr>
          <w:rStyle w:val="Teksttreci2"/>
          <w:b/>
          <w:bCs/>
          <w:color w:val="000000"/>
        </w:rPr>
        <w:lastRenderedPageBreak/>
        <w:t xml:space="preserve">nazywanie jej </w:t>
      </w:r>
      <w:r>
        <w:rPr>
          <w:rStyle w:val="Teksttreci2Kursywa"/>
          <w:b/>
          <w:bCs/>
          <w:color w:val="000000"/>
        </w:rPr>
        <w:t>osobistością</w:t>
      </w:r>
      <w:r>
        <w:rPr>
          <w:rStyle w:val="Teksttreci2"/>
          <w:b/>
          <w:bCs/>
          <w:color w:val="000000"/>
        </w:rPr>
        <w:t xml:space="preserve"> jest pod względem stylistycznym chybione. Wyraz ten może mieć czasem zabarwienie trochę ironiczne, jak na przykład w zdaniu z Niemojewskiego, zacytowanym pod hasłem </w:t>
      </w:r>
      <w:r>
        <w:rPr>
          <w:rStyle w:val="Teksttreci2Kursywa"/>
          <w:b/>
          <w:bCs/>
          <w:color w:val="000000"/>
        </w:rPr>
        <w:t>osobistość</w:t>
      </w:r>
      <w:r>
        <w:rPr>
          <w:rStyle w:val="Teksttreci2"/>
          <w:b/>
          <w:bCs/>
          <w:color w:val="000000"/>
        </w:rPr>
        <w:t xml:space="preserve"> w naszym nowym Słowniku: „Nie znana mi zupełnie osobistość zjawiła się na progu mego mieszkania”. Wyraz </w:t>
      </w:r>
      <w:r>
        <w:rPr>
          <w:rStyle w:val="Teksttreci2Kursywa"/>
          <w:b/>
          <w:bCs/>
          <w:color w:val="000000"/>
        </w:rPr>
        <w:t xml:space="preserve">osoba </w:t>
      </w:r>
      <w:r>
        <w:rPr>
          <w:rStyle w:val="Teksttreci2"/>
          <w:b/>
          <w:bCs/>
          <w:color w:val="000000"/>
        </w:rPr>
        <w:t>jest określeniem neutralnym nie mogącym wywołać żadnych nie zamierzonych efek</w:t>
      </w:r>
      <w:r>
        <w:rPr>
          <w:rStyle w:val="Teksttreci2"/>
          <w:b/>
          <w:bCs/>
          <w:color w:val="000000"/>
        </w:rPr>
        <w:softHyphen/>
        <w:t>tów stylistycznych.</w:t>
      </w:r>
    </w:p>
    <w:p w:rsidR="00227D90" w:rsidRDefault="00227D90">
      <w:pPr>
        <w:pStyle w:val="Teksttreci70"/>
        <w:shd w:val="clear" w:color="auto" w:fill="auto"/>
        <w:spacing w:before="0" w:after="0" w:line="220" w:lineRule="exact"/>
        <w:ind w:left="7780"/>
        <w:jc w:val="left"/>
        <w:sectPr w:rsidR="00227D90">
          <w:headerReference w:type="even" r:id="rId50"/>
          <w:headerReference w:type="default" r:id="rId51"/>
          <w:headerReference w:type="first" r:id="rId52"/>
          <w:footerReference w:type="first" r:id="rId53"/>
          <w:pgSz w:w="11900" w:h="16840"/>
          <w:pgMar w:top="1421" w:right="1730" w:bottom="1335" w:left="1122" w:header="0" w:footer="3" w:gutter="0"/>
          <w:pgNumType w:start="223"/>
          <w:cols w:space="708"/>
          <w:noEndnote/>
          <w:titlePg/>
          <w:docGrid w:linePitch="360"/>
        </w:sectPr>
      </w:pPr>
      <w:r>
        <w:rPr>
          <w:rStyle w:val="Teksttreci7"/>
          <w:b/>
          <w:bCs/>
          <w:i/>
          <w:iCs/>
          <w:color w:val="000000"/>
        </w:rPr>
        <w:t>W. D.</w:t>
      </w:r>
    </w:p>
    <w:p w:rsidR="00227D90" w:rsidRDefault="00227D90">
      <w:pPr>
        <w:pStyle w:val="Teksttreci21"/>
        <w:shd w:val="clear" w:color="auto" w:fill="auto"/>
        <w:spacing w:before="0" w:after="318" w:line="220" w:lineRule="exact"/>
        <w:ind w:left="2140"/>
        <w:jc w:val="left"/>
      </w:pPr>
      <w:r>
        <w:rPr>
          <w:rStyle w:val="Teksttreci2"/>
          <w:b/>
          <w:bCs/>
          <w:color w:val="000000"/>
        </w:rPr>
        <w:lastRenderedPageBreak/>
        <w:t>SŁOWNIK JĘZYKA POLSKIEGO</w:t>
      </w:r>
    </w:p>
    <w:p w:rsidR="00227D90" w:rsidRDefault="00227D90">
      <w:pPr>
        <w:pStyle w:val="Teksttreci50"/>
        <w:shd w:val="clear" w:color="auto" w:fill="auto"/>
        <w:spacing w:after="620" w:line="200" w:lineRule="exact"/>
        <w:ind w:left="1960"/>
        <w:jc w:val="left"/>
      </w:pPr>
      <w:r>
        <w:rPr>
          <w:rStyle w:val="Teksttreci5"/>
          <w:b/>
          <w:bCs/>
          <w:i/>
          <w:iCs/>
          <w:color w:val="000000"/>
        </w:rPr>
        <w:t xml:space="preserve">pod redakcją </w:t>
      </w:r>
      <w:r w:rsidRPr="00C12F6E">
        <w:rPr>
          <w:rStyle w:val="Teksttreci5"/>
          <w:b/>
          <w:bCs/>
          <w:i/>
          <w:iCs/>
          <w:color w:val="000000"/>
          <w:lang w:eastAsia="en-US"/>
        </w:rPr>
        <w:t xml:space="preserve">prof, </w:t>
      </w:r>
      <w:r>
        <w:rPr>
          <w:rStyle w:val="Teksttreci5"/>
          <w:b/>
          <w:bCs/>
          <w:i/>
          <w:iCs/>
          <w:color w:val="000000"/>
        </w:rPr>
        <w:t>dra</w:t>
      </w:r>
      <w:r>
        <w:rPr>
          <w:rStyle w:val="Teksttreci5Bezkursywy"/>
          <w:b/>
          <w:bCs/>
          <w:i w:val="0"/>
          <w:iCs w:val="0"/>
          <w:color w:val="000000"/>
        </w:rPr>
        <w:t xml:space="preserve"> W. </w:t>
      </w:r>
      <w:r>
        <w:rPr>
          <w:rStyle w:val="Teksttreci5"/>
          <w:b/>
          <w:bCs/>
          <w:i/>
          <w:iCs/>
          <w:color w:val="000000"/>
        </w:rPr>
        <w:t>Doroszewskiego</w:t>
      </w:r>
    </w:p>
    <w:p w:rsidR="00227D90" w:rsidRDefault="00227D90">
      <w:pPr>
        <w:pStyle w:val="Spistreci0"/>
        <w:shd w:val="clear" w:color="auto" w:fill="auto"/>
        <w:tabs>
          <w:tab w:val="right" w:pos="3828"/>
          <w:tab w:val="left" w:pos="3974"/>
          <w:tab w:val="left" w:pos="6786"/>
          <w:tab w:val="right" w:pos="7688"/>
        </w:tabs>
        <w:spacing w:before="0"/>
        <w:ind w:left="720"/>
      </w:pPr>
      <w:r>
        <w:fldChar w:fldCharType="begin"/>
      </w:r>
      <w:r>
        <w:instrText xml:space="preserve"> TOC \o "1-5" \h \z </w:instrText>
      </w:r>
      <w:r>
        <w:fldChar w:fldCharType="separate"/>
      </w:r>
      <w:r>
        <w:rPr>
          <w:rStyle w:val="Spistreci"/>
          <w:b/>
          <w:bCs/>
          <w:color w:val="000000"/>
          <w:lang w:val="de-DE" w:eastAsia="de-DE"/>
        </w:rPr>
        <w:t xml:space="preserve">Tom </w:t>
      </w:r>
      <w:r>
        <w:rPr>
          <w:rStyle w:val="Spistreci"/>
          <w:b/>
          <w:bCs/>
          <w:color w:val="000000"/>
        </w:rPr>
        <w:t>I, str.</w:t>
      </w:r>
      <w:r>
        <w:rPr>
          <w:rStyle w:val="Spistreci"/>
          <w:b/>
          <w:bCs/>
          <w:color w:val="000000"/>
        </w:rPr>
        <w:tab/>
        <w:t>1206, obejmuje</w:t>
      </w:r>
      <w:r>
        <w:rPr>
          <w:rStyle w:val="Spistreci"/>
          <w:b/>
          <w:bCs/>
          <w:color w:val="000000"/>
        </w:rPr>
        <w:tab/>
        <w:t>litery A—C,</w:t>
      </w:r>
      <w:r>
        <w:rPr>
          <w:rStyle w:val="Spistreci"/>
          <w:b/>
          <w:bCs/>
          <w:color w:val="000000"/>
        </w:rPr>
        <w:tab/>
        <w:t>zł</w:t>
      </w:r>
      <w:r>
        <w:rPr>
          <w:rStyle w:val="Spistreci"/>
          <w:b/>
          <w:bCs/>
          <w:color w:val="000000"/>
        </w:rPr>
        <w:tab/>
        <w:t>220,—</w:t>
      </w:r>
    </w:p>
    <w:p w:rsidR="00227D90" w:rsidRDefault="00227D90">
      <w:pPr>
        <w:pStyle w:val="Spistreci0"/>
        <w:shd w:val="clear" w:color="auto" w:fill="auto"/>
        <w:tabs>
          <w:tab w:val="right" w:pos="3828"/>
          <w:tab w:val="left" w:pos="3974"/>
          <w:tab w:val="left" w:pos="6786"/>
          <w:tab w:val="right" w:pos="7688"/>
        </w:tabs>
        <w:spacing w:before="0"/>
        <w:ind w:left="720"/>
      </w:pPr>
      <w:r>
        <w:rPr>
          <w:rStyle w:val="Spistreci"/>
          <w:b/>
          <w:bCs/>
          <w:color w:val="000000"/>
          <w:lang w:val="de-DE" w:eastAsia="de-DE"/>
        </w:rPr>
        <w:t xml:space="preserve">Tom </w:t>
      </w:r>
      <w:r>
        <w:rPr>
          <w:rStyle w:val="Spistreci"/>
          <w:b/>
          <w:bCs/>
          <w:color w:val="000000"/>
        </w:rPr>
        <w:t>II, str.</w:t>
      </w:r>
      <w:r>
        <w:rPr>
          <w:rStyle w:val="Spistreci"/>
          <w:b/>
          <w:bCs/>
          <w:color w:val="000000"/>
        </w:rPr>
        <w:tab/>
        <w:t>1394, obejmuje</w:t>
      </w:r>
      <w:r>
        <w:rPr>
          <w:rStyle w:val="Spistreci"/>
          <w:b/>
          <w:bCs/>
          <w:color w:val="000000"/>
        </w:rPr>
        <w:tab/>
        <w:t>litery D—G,</w:t>
      </w:r>
      <w:r>
        <w:rPr>
          <w:rStyle w:val="Spistreci"/>
          <w:b/>
          <w:bCs/>
          <w:color w:val="000000"/>
        </w:rPr>
        <w:tab/>
        <w:t>zł</w:t>
      </w:r>
      <w:r>
        <w:rPr>
          <w:rStyle w:val="Spistreci"/>
          <w:b/>
          <w:bCs/>
          <w:color w:val="000000"/>
        </w:rPr>
        <w:tab/>
        <w:t>220,—</w:t>
      </w:r>
    </w:p>
    <w:p w:rsidR="00227D90" w:rsidRDefault="00227D90">
      <w:pPr>
        <w:pStyle w:val="Spistreci0"/>
        <w:shd w:val="clear" w:color="auto" w:fill="auto"/>
        <w:tabs>
          <w:tab w:val="right" w:pos="3828"/>
          <w:tab w:val="left" w:pos="3974"/>
          <w:tab w:val="left" w:pos="6786"/>
          <w:tab w:val="right" w:pos="7688"/>
        </w:tabs>
        <w:spacing w:before="0"/>
        <w:ind w:left="720"/>
      </w:pPr>
      <w:r>
        <w:rPr>
          <w:rStyle w:val="Spistreci"/>
          <w:b/>
          <w:bCs/>
          <w:color w:val="000000"/>
        </w:rPr>
        <w:t>Tom III, str.</w:t>
      </w:r>
      <w:r>
        <w:rPr>
          <w:rStyle w:val="Spistreci"/>
          <w:b/>
          <w:bCs/>
          <w:color w:val="000000"/>
        </w:rPr>
        <w:tab/>
        <w:t>1361, obejmuje</w:t>
      </w:r>
      <w:r>
        <w:rPr>
          <w:rStyle w:val="Spistreci"/>
          <w:b/>
          <w:bCs/>
          <w:color w:val="000000"/>
        </w:rPr>
        <w:tab/>
        <w:t>litery H—K,</w:t>
      </w:r>
      <w:r>
        <w:rPr>
          <w:rStyle w:val="Spistreci"/>
          <w:b/>
          <w:bCs/>
          <w:color w:val="000000"/>
        </w:rPr>
        <w:tab/>
        <w:t>zł</w:t>
      </w:r>
      <w:r>
        <w:rPr>
          <w:rStyle w:val="Spistreci"/>
          <w:b/>
          <w:bCs/>
          <w:color w:val="000000"/>
        </w:rPr>
        <w:tab/>
        <w:t>220,—</w:t>
      </w:r>
    </w:p>
    <w:p w:rsidR="00227D90" w:rsidRDefault="00227D90">
      <w:pPr>
        <w:pStyle w:val="Spistreci0"/>
        <w:shd w:val="clear" w:color="auto" w:fill="auto"/>
        <w:tabs>
          <w:tab w:val="right" w:pos="3828"/>
          <w:tab w:val="left" w:pos="3974"/>
          <w:tab w:val="left" w:pos="6786"/>
          <w:tab w:val="right" w:pos="7688"/>
        </w:tabs>
        <w:spacing w:before="0"/>
        <w:ind w:left="720"/>
      </w:pPr>
      <w:r>
        <w:rPr>
          <w:rStyle w:val="Spistreci"/>
          <w:b/>
          <w:bCs/>
          <w:color w:val="000000"/>
          <w:lang w:val="de-DE" w:eastAsia="de-DE"/>
        </w:rPr>
        <w:t xml:space="preserve">Tom </w:t>
      </w:r>
      <w:r>
        <w:rPr>
          <w:rStyle w:val="Spistreci"/>
          <w:b/>
          <w:bCs/>
          <w:color w:val="000000"/>
        </w:rPr>
        <w:t>IV, str.</w:t>
      </w:r>
      <w:r>
        <w:rPr>
          <w:rStyle w:val="Spistreci"/>
          <w:b/>
          <w:bCs/>
          <w:color w:val="000000"/>
        </w:rPr>
        <w:tab/>
        <w:t>1331, obejmuje</w:t>
      </w:r>
      <w:r>
        <w:rPr>
          <w:rStyle w:val="Spistreci"/>
          <w:b/>
          <w:bCs/>
          <w:color w:val="000000"/>
        </w:rPr>
        <w:tab/>
        <w:t xml:space="preserve">litery L—N (do </w:t>
      </w:r>
      <w:r>
        <w:rPr>
          <w:rStyle w:val="SpistreciKursywa"/>
          <w:b/>
          <w:bCs/>
          <w:color w:val="000000"/>
        </w:rPr>
        <w:t>nić)</w:t>
      </w:r>
      <w:r>
        <w:rPr>
          <w:rStyle w:val="Spistreci"/>
          <w:b/>
          <w:bCs/>
          <w:color w:val="000000"/>
        </w:rPr>
        <w:tab/>
        <w:t>zł</w:t>
      </w:r>
      <w:r>
        <w:rPr>
          <w:rStyle w:val="Spistreci"/>
          <w:b/>
          <w:bCs/>
          <w:color w:val="000000"/>
        </w:rPr>
        <w:tab/>
        <w:t>220,—</w:t>
      </w:r>
    </w:p>
    <w:p w:rsidR="00227D90" w:rsidRDefault="00227D90">
      <w:pPr>
        <w:pStyle w:val="Teksttreci40"/>
        <w:shd w:val="clear" w:color="auto" w:fill="auto"/>
        <w:spacing w:after="235" w:line="210" w:lineRule="exact"/>
        <w:ind w:left="720" w:right="1220" w:firstLine="0"/>
        <w:jc w:val="both"/>
      </w:pPr>
      <w:r>
        <w:fldChar w:fldCharType="end"/>
      </w:r>
      <w:r>
        <w:rPr>
          <w:rStyle w:val="Teksttreci4"/>
          <w:b/>
          <w:bCs/>
          <w:color w:val="000000"/>
          <w:lang w:val="de-DE" w:eastAsia="de-DE"/>
        </w:rPr>
        <w:t xml:space="preserve">Tom </w:t>
      </w:r>
      <w:r>
        <w:rPr>
          <w:rStyle w:val="Teksttreci4"/>
          <w:b/>
          <w:bCs/>
          <w:color w:val="000000"/>
        </w:rPr>
        <w:t xml:space="preserve">V, str. 1265 + nlb, obejmuje lit. Nie-O w subskr. zł 88,— </w:t>
      </w:r>
      <w:r>
        <w:rPr>
          <w:rStyle w:val="Teksttreci4"/>
          <w:b/>
          <w:bCs/>
          <w:color w:val="000000"/>
          <w:lang w:val="de-DE" w:eastAsia="de-DE"/>
        </w:rPr>
        <w:t xml:space="preserve">Tom </w:t>
      </w:r>
      <w:r>
        <w:rPr>
          <w:rStyle w:val="Teksttreci4"/>
          <w:b/>
          <w:bCs/>
          <w:color w:val="000000"/>
        </w:rPr>
        <w:t>VI, str. 1477 + 2 nlb, obejmuje lit. P—Prę w subskr. zł 88,—</w:t>
      </w:r>
    </w:p>
    <w:p w:rsidR="00227D90" w:rsidRDefault="00227D90">
      <w:pPr>
        <w:pStyle w:val="Teksttreci40"/>
        <w:shd w:val="clear" w:color="auto" w:fill="auto"/>
        <w:spacing w:line="216" w:lineRule="exact"/>
        <w:ind w:left="720" w:right="1220" w:firstLine="0"/>
        <w:jc w:val="both"/>
      </w:pPr>
      <w:r>
        <w:rPr>
          <w:rStyle w:val="Teksttreci4"/>
          <w:b/>
          <w:bCs/>
          <w:color w:val="000000"/>
        </w:rPr>
        <w:t>Składać się będzie z dziesięciu tomów uzupełnionych jednym to</w:t>
      </w:r>
      <w:r>
        <w:rPr>
          <w:rStyle w:val="Teksttreci4"/>
          <w:b/>
          <w:bCs/>
          <w:color w:val="000000"/>
        </w:rPr>
        <w:softHyphen/>
        <w:t>mem indeksu słowotwórczego, którego przeznaczeniem jest ukaza</w:t>
      </w:r>
      <w:r>
        <w:rPr>
          <w:rStyle w:val="Teksttreci4"/>
          <w:b/>
          <w:bCs/>
          <w:color w:val="000000"/>
        </w:rPr>
        <w:softHyphen/>
        <w:t>nie budowy słowotwórczej języka Dolskiego. Kolejne tomy ukazy</w:t>
      </w:r>
      <w:r>
        <w:rPr>
          <w:rStyle w:val="Teksttreci4"/>
          <w:b/>
          <w:bCs/>
          <w:color w:val="000000"/>
        </w:rPr>
        <w:softHyphen/>
        <w:t>wać się będą w odstępach rocznych.</w:t>
      </w:r>
    </w:p>
    <w:p w:rsidR="00227D90" w:rsidRDefault="00227D90">
      <w:pPr>
        <w:pStyle w:val="Teksttreci40"/>
        <w:shd w:val="clear" w:color="auto" w:fill="auto"/>
        <w:spacing w:line="210" w:lineRule="exact"/>
        <w:ind w:left="720" w:right="1220" w:firstLine="420"/>
        <w:jc w:val="both"/>
      </w:pPr>
      <w:r>
        <w:rPr>
          <w:rStyle w:val="Teksttreci4"/>
          <w:b/>
          <w:bCs/>
          <w:color w:val="000000"/>
        </w:rPr>
        <w:t>Słownik opracowywany jest przez zespół redakcyjny pod kie</w:t>
      </w:r>
      <w:r>
        <w:rPr>
          <w:rStyle w:val="Teksttreci4"/>
          <w:b/>
          <w:bCs/>
          <w:color w:val="000000"/>
        </w:rPr>
        <w:softHyphen/>
        <w:t xml:space="preserve">runkiem </w:t>
      </w:r>
      <w:r w:rsidRPr="00C12F6E">
        <w:rPr>
          <w:rStyle w:val="Teksttreci4"/>
          <w:b/>
          <w:bCs/>
          <w:color w:val="000000"/>
          <w:lang w:eastAsia="en-US"/>
        </w:rPr>
        <w:t xml:space="preserve">prof, </w:t>
      </w:r>
      <w:r>
        <w:rPr>
          <w:rStyle w:val="Teksttreci4"/>
          <w:b/>
          <w:bCs/>
          <w:color w:val="000000"/>
        </w:rPr>
        <w:t xml:space="preserve">dra Witolda Doroszewskiego, członka rzecz. PAN. Przewodniczącym Komitetu Redakcyjnego jest </w:t>
      </w:r>
      <w:r w:rsidRPr="00C12F6E">
        <w:rPr>
          <w:rStyle w:val="Teksttreci4"/>
          <w:b/>
          <w:bCs/>
          <w:color w:val="000000"/>
          <w:lang w:eastAsia="en-US"/>
        </w:rPr>
        <w:t xml:space="preserve">prof, </w:t>
      </w:r>
      <w:r>
        <w:rPr>
          <w:rStyle w:val="Teksttreci4"/>
          <w:b/>
          <w:bCs/>
          <w:color w:val="000000"/>
        </w:rPr>
        <w:t>dr Witold Taszycki, członek rzecz. PAN. Po słowniku Lindego (1807—1914 r.) i Słowniku warszawskim (Karłowicza-Kryńskiego-Niedźwiedzkie- go, 1900—1927 r.) jest to trzecie podstawowe opracowanie słownic</w:t>
      </w:r>
      <w:r>
        <w:rPr>
          <w:rStyle w:val="Teksttreci4"/>
          <w:b/>
          <w:bCs/>
          <w:color w:val="000000"/>
        </w:rPr>
        <w:softHyphen/>
        <w:t>twa ogólnopolskiego, będące kontynuacją najlepszych tradycji leksykografii polskiej, bogatsze wszakże od poprzednich prac o osiągnięcia wiedzy językoznawczej naszych czasów.</w:t>
      </w:r>
    </w:p>
    <w:p w:rsidR="00227D90" w:rsidRDefault="00227D90">
      <w:pPr>
        <w:pStyle w:val="Teksttreci40"/>
        <w:shd w:val="clear" w:color="auto" w:fill="auto"/>
        <w:spacing w:line="210" w:lineRule="exact"/>
        <w:ind w:left="720" w:right="1220" w:firstLine="420"/>
        <w:jc w:val="both"/>
      </w:pPr>
      <w:r>
        <w:rPr>
          <w:rStyle w:val="Teksttreci4"/>
          <w:b/>
          <w:bCs/>
          <w:color w:val="000000"/>
        </w:rPr>
        <w:t>Słownik zawiera cały zasób wyrazów mowy polskiej, które były w użyciu na przestrzeni dwóch ostatnich stuleci, jak rów</w:t>
      </w:r>
      <w:r>
        <w:rPr>
          <w:rStyle w:val="Teksttreci4"/>
          <w:b/>
          <w:bCs/>
          <w:color w:val="000000"/>
        </w:rPr>
        <w:softHyphen/>
        <w:t>nież wyrazy nowe, powstałe współcześnie. Znaleźć w nim można wszystkie potrzebne informacje o wyrazach języka ogólnopolskie</w:t>
      </w:r>
      <w:r>
        <w:rPr>
          <w:rStyle w:val="Teksttreci4"/>
          <w:b/>
          <w:bCs/>
          <w:color w:val="000000"/>
        </w:rPr>
        <w:softHyphen/>
        <w:t>go, a więc nie tylko to, co wyraz znaczy, lecz także, jak należy tego wyrazu używać, jakie są najwłaściwsze jego połączenia z in</w:t>
      </w:r>
      <w:r>
        <w:rPr>
          <w:rStyle w:val="Teksttreci4"/>
          <w:b/>
          <w:bCs/>
          <w:color w:val="000000"/>
        </w:rPr>
        <w:softHyphen/>
        <w:t>nymi wyrazami, uwypuklające jego treść znaczeniową i nie do</w:t>
      </w:r>
      <w:r>
        <w:rPr>
          <w:rStyle w:val="Teksttreci4"/>
          <w:b/>
          <w:bCs/>
          <w:color w:val="000000"/>
        </w:rPr>
        <w:softHyphen/>
        <w:t>puszczające do powstawania błędnych, niejasnych, wypaczonych sformułowań.</w:t>
      </w:r>
    </w:p>
    <w:p w:rsidR="00227D90" w:rsidRDefault="00227D90">
      <w:pPr>
        <w:pStyle w:val="Teksttreci40"/>
        <w:shd w:val="clear" w:color="auto" w:fill="auto"/>
        <w:spacing w:line="210" w:lineRule="exact"/>
        <w:ind w:left="720" w:right="1220" w:firstLine="420"/>
        <w:jc w:val="both"/>
      </w:pPr>
      <w:r>
        <w:rPr>
          <w:rStyle w:val="Teksttreci4"/>
          <w:b/>
          <w:bCs/>
          <w:color w:val="000000"/>
        </w:rPr>
        <w:t>Do poszczególnych wyrazów Słownik podaje formy popraw</w:t>
      </w:r>
      <w:r>
        <w:rPr>
          <w:rStyle w:val="Teksttreci4"/>
          <w:b/>
          <w:bCs/>
          <w:color w:val="000000"/>
        </w:rPr>
        <w:softHyphen/>
        <w:t>nej odmiany gramatycznej, objaśnienia różnych znaczeń danego wyrazu (definicje numerowane), charakterystyczne przykłady uży</w:t>
      </w:r>
      <w:r>
        <w:rPr>
          <w:rStyle w:val="Teksttreci4"/>
          <w:b/>
          <w:bCs/>
          <w:color w:val="000000"/>
        </w:rPr>
        <w:softHyphen/>
        <w:t>cia wyrazu w każdym ze znaczeń, utarte zwroty frazeologiczne, w których wyraz ten występuje.</w:t>
      </w:r>
    </w:p>
    <w:p w:rsidR="00227D90" w:rsidRDefault="00227D90">
      <w:pPr>
        <w:pStyle w:val="Teksttreci40"/>
        <w:shd w:val="clear" w:color="auto" w:fill="auto"/>
        <w:spacing w:line="222" w:lineRule="exact"/>
        <w:ind w:left="720" w:right="1220" w:firstLine="420"/>
        <w:jc w:val="both"/>
      </w:pPr>
      <w:r>
        <w:rPr>
          <w:rStyle w:val="Teksttreci4"/>
          <w:b/>
          <w:bCs/>
          <w:color w:val="000000"/>
        </w:rPr>
        <w:t>Przykładami użycia wyrazów są cytaty z dzieł znanych pisa</w:t>
      </w:r>
      <w:r>
        <w:rPr>
          <w:rStyle w:val="Teksttreci4"/>
          <w:b/>
          <w:bCs/>
          <w:color w:val="000000"/>
        </w:rPr>
        <w:softHyphen/>
        <w:t>rzy ze wskazaniem autora i strony dzieła, z którego cytat za</w:t>
      </w:r>
      <w:r>
        <w:rPr>
          <w:rStyle w:val="Teksttreci4"/>
          <w:b/>
          <w:bCs/>
          <w:color w:val="000000"/>
        </w:rPr>
        <w:softHyphen/>
        <w:t>czerpnięto.</w:t>
      </w:r>
    </w:p>
    <w:p w:rsidR="00227D90" w:rsidRDefault="00227D90">
      <w:pPr>
        <w:pStyle w:val="Teksttreci40"/>
        <w:shd w:val="clear" w:color="auto" w:fill="auto"/>
        <w:spacing w:line="216" w:lineRule="exact"/>
        <w:ind w:left="720" w:right="1220" w:firstLine="420"/>
        <w:jc w:val="both"/>
      </w:pPr>
      <w:r>
        <w:rPr>
          <w:rStyle w:val="Teksttreci4"/>
          <w:b/>
          <w:bCs/>
          <w:color w:val="000000"/>
        </w:rPr>
        <w:t>W ten sposób użytkownik Słownika uzyskuje jasny, udoku</w:t>
      </w:r>
      <w:r>
        <w:rPr>
          <w:rStyle w:val="Teksttreci4"/>
          <w:b/>
          <w:bCs/>
          <w:color w:val="000000"/>
        </w:rPr>
        <w:softHyphen/>
        <w:t>mentowany obraz historycznego rozwoju znaczenia i stylistyczne</w:t>
      </w:r>
      <w:r>
        <w:rPr>
          <w:rStyle w:val="Teksttreci4"/>
          <w:b/>
          <w:bCs/>
          <w:color w:val="000000"/>
        </w:rPr>
        <w:softHyphen/>
        <w:t>go użycia wyrazu.</w:t>
      </w:r>
    </w:p>
    <w:p w:rsidR="00227D90" w:rsidRDefault="00227D90">
      <w:pPr>
        <w:pStyle w:val="Teksttreci40"/>
        <w:shd w:val="clear" w:color="auto" w:fill="auto"/>
        <w:spacing w:after="1276" w:line="210" w:lineRule="exact"/>
        <w:ind w:left="720" w:right="1220" w:firstLine="420"/>
        <w:jc w:val="both"/>
      </w:pPr>
      <w:r>
        <w:rPr>
          <w:rStyle w:val="Teksttreci4"/>
          <w:b/>
          <w:bCs/>
          <w:color w:val="000000"/>
        </w:rPr>
        <w:t>Słownik będzie dziełem niezbędnym dla każdego, kto dba o czystość, bogactwo mowy ojczystej, kto rozwija swą wiedzę, dąży do podniesienia swych kwalifikacji w pracy biurowej, re</w:t>
      </w:r>
      <w:r>
        <w:rPr>
          <w:rStyle w:val="Teksttreci4"/>
          <w:b/>
          <w:bCs/>
          <w:color w:val="000000"/>
        </w:rPr>
        <w:softHyphen/>
        <w:t>dakcyjnej, pedagogicznej, naukowej i innej. Powinien znaleźć się w każdej bibliotece, w domach studentów i nauczycieli, działaczy oświatowych i naukowców, pracowników biur i urzędów i wszyst</w:t>
      </w:r>
      <w:r>
        <w:rPr>
          <w:rStyle w:val="Teksttreci4"/>
          <w:b/>
          <w:bCs/>
          <w:color w:val="000000"/>
        </w:rPr>
        <w:softHyphen/>
        <w:t>kich miłośników języka.</w:t>
      </w:r>
    </w:p>
    <w:p w:rsidR="00227D90" w:rsidRDefault="00227D90">
      <w:pPr>
        <w:pStyle w:val="Teksttreci100"/>
        <w:shd w:val="clear" w:color="auto" w:fill="auto"/>
        <w:spacing w:before="0" w:line="340" w:lineRule="exact"/>
        <w:ind w:left="720"/>
        <w:sectPr w:rsidR="00227D90">
          <w:headerReference w:type="even" r:id="rId54"/>
          <w:headerReference w:type="default" r:id="rId55"/>
          <w:headerReference w:type="first" r:id="rId56"/>
          <w:footerReference w:type="first" r:id="rId57"/>
          <w:pgSz w:w="11900" w:h="16840"/>
          <w:pgMar w:top="1421" w:right="1730" w:bottom="1335" w:left="1122" w:header="0" w:footer="3" w:gutter="0"/>
          <w:pgNumType w:start="43"/>
          <w:cols w:space="708"/>
          <w:noEndnote/>
          <w:docGrid w:linePitch="360"/>
        </w:sectPr>
      </w:pPr>
      <w:r>
        <w:rPr>
          <w:rStyle w:val="Teksttreci10"/>
          <w:color w:val="000000"/>
        </w:rPr>
        <w:t>PAŃSTWOWE WYDAWNICTWO NAUKOWE</w:t>
      </w:r>
    </w:p>
    <w:p w:rsidR="00227D90" w:rsidRDefault="00227D90">
      <w:pPr>
        <w:pStyle w:val="Nagwek60"/>
        <w:keepNext/>
        <w:keepLines/>
        <w:shd w:val="clear" w:color="auto" w:fill="auto"/>
        <w:spacing w:after="1803" w:line="220" w:lineRule="exact"/>
        <w:ind w:left="7080"/>
      </w:pPr>
      <w:bookmarkStart w:id="5" w:name="bookmark5"/>
      <w:r>
        <w:rPr>
          <w:rStyle w:val="Nagwek6"/>
          <w:color w:val="000000"/>
        </w:rPr>
        <w:lastRenderedPageBreak/>
        <w:t>Cena z</w:t>
      </w:r>
      <w:r>
        <w:rPr>
          <w:rStyle w:val="Nagwek6"/>
          <w:rFonts w:hint="eastAsia"/>
          <w:color w:val="000000"/>
        </w:rPr>
        <w:t>ł</w:t>
      </w:r>
      <w:r>
        <w:rPr>
          <w:rStyle w:val="Nagwek6"/>
          <w:color w:val="000000"/>
        </w:rPr>
        <w:t xml:space="preserve"> 6,~</w:t>
      </w:r>
      <w:bookmarkEnd w:id="5"/>
    </w:p>
    <w:p w:rsidR="00227D90" w:rsidRDefault="00227D90">
      <w:pPr>
        <w:pStyle w:val="Nagwek60"/>
        <w:keepNext/>
        <w:keepLines/>
        <w:shd w:val="clear" w:color="auto" w:fill="auto"/>
        <w:spacing w:after="583" w:line="324" w:lineRule="exact"/>
        <w:ind w:right="660"/>
        <w:jc w:val="center"/>
      </w:pPr>
      <w:bookmarkStart w:id="6" w:name="bookmark6"/>
      <w:r>
        <w:rPr>
          <w:rStyle w:val="Nagwek6"/>
          <w:color w:val="000000"/>
        </w:rPr>
        <w:t>WARUNKI PRENUMERATY CZASOPISMA PT</w:t>
      </w:r>
      <w:r>
        <w:rPr>
          <w:rStyle w:val="Nagwek6"/>
          <w:color w:val="000000"/>
        </w:rPr>
        <w:br/>
      </w:r>
      <w:r>
        <w:rPr>
          <w:rStyle w:val="Nagwek6"/>
          <w:rFonts w:hint="eastAsia"/>
          <w:color w:val="000000"/>
        </w:rPr>
        <w:t>„</w:t>
      </w:r>
      <w:r>
        <w:rPr>
          <w:rStyle w:val="Nagwek6"/>
          <w:color w:val="000000"/>
        </w:rPr>
        <w:t>PORADNIK J</w:t>
      </w:r>
      <w:r>
        <w:rPr>
          <w:rStyle w:val="Nagwek6"/>
          <w:rFonts w:hint="eastAsia"/>
          <w:color w:val="000000"/>
        </w:rPr>
        <w:t>Ę</w:t>
      </w:r>
      <w:r>
        <w:rPr>
          <w:rStyle w:val="Nagwek6"/>
          <w:color w:val="000000"/>
        </w:rPr>
        <w:t>ZYKOWY</w:t>
      </w:r>
      <w:r>
        <w:rPr>
          <w:rStyle w:val="Nagwek6"/>
          <w:rFonts w:hint="eastAsia"/>
          <w:color w:val="000000"/>
        </w:rPr>
        <w:t>”</w:t>
      </w:r>
      <w:bookmarkEnd w:id="6"/>
    </w:p>
    <w:p w:rsidR="00227D90" w:rsidRDefault="00227D90">
      <w:pPr>
        <w:pStyle w:val="Teksttreci40"/>
        <w:shd w:val="clear" w:color="auto" w:fill="auto"/>
        <w:spacing w:after="1016" w:line="270" w:lineRule="exact"/>
        <w:ind w:left="3000" w:right="2260" w:firstLine="0"/>
        <w:jc w:val="right"/>
      </w:pPr>
      <w:r>
        <w:rPr>
          <w:rStyle w:val="Teksttreci4"/>
          <w:b/>
          <w:bCs/>
          <w:color w:val="000000"/>
        </w:rPr>
        <w:t>Cena prenumeraty rocznej zł 60,— półrocznej zł 30,—</w:t>
      </w:r>
    </w:p>
    <w:p w:rsidR="00227D90" w:rsidRDefault="00227D90">
      <w:pPr>
        <w:pStyle w:val="Teksttreci40"/>
        <w:shd w:val="clear" w:color="auto" w:fill="auto"/>
        <w:spacing w:after="259" w:line="200" w:lineRule="exact"/>
        <w:ind w:left="1300" w:firstLine="420"/>
        <w:jc w:val="both"/>
      </w:pPr>
      <w:r>
        <w:rPr>
          <w:rStyle w:val="Teksttreci4"/>
          <w:b/>
          <w:bCs/>
          <w:color w:val="000000"/>
        </w:rPr>
        <w:t>Zamówienia i wpłaty przyjmują:</w:t>
      </w:r>
    </w:p>
    <w:p w:rsidR="00227D90" w:rsidRDefault="00227D90">
      <w:pPr>
        <w:pStyle w:val="Teksttreci110"/>
        <w:numPr>
          <w:ilvl w:val="0"/>
          <w:numId w:val="16"/>
        </w:numPr>
        <w:shd w:val="clear" w:color="auto" w:fill="auto"/>
        <w:tabs>
          <w:tab w:val="left" w:pos="2023"/>
        </w:tabs>
        <w:spacing w:before="0"/>
        <w:ind w:left="1300" w:right="640"/>
      </w:pPr>
      <w:r>
        <w:rPr>
          <w:rStyle w:val="Teksttreci11"/>
          <w:b/>
          <w:bCs/>
          <w:color w:val="000000"/>
        </w:rPr>
        <w:t>Centrala Kolportażu Prasy i Wydawnictw „Ruch”, Warsza</w:t>
      </w:r>
      <w:r>
        <w:rPr>
          <w:rStyle w:val="Teksttreci11"/>
          <w:b/>
          <w:bCs/>
          <w:color w:val="000000"/>
        </w:rPr>
        <w:softHyphen/>
        <w:t>wa, ul. Wronia 23, konto PKO nr 1-6-100.020.</w:t>
      </w:r>
    </w:p>
    <w:p w:rsidR="00227D90" w:rsidRDefault="00227D90">
      <w:pPr>
        <w:pStyle w:val="Teksttreci110"/>
        <w:numPr>
          <w:ilvl w:val="0"/>
          <w:numId w:val="16"/>
        </w:numPr>
        <w:shd w:val="clear" w:color="auto" w:fill="auto"/>
        <w:tabs>
          <w:tab w:val="left" w:pos="2023"/>
        </w:tabs>
        <w:spacing w:before="0"/>
        <w:ind w:left="1300"/>
      </w:pPr>
      <w:r>
        <w:rPr>
          <w:rStyle w:val="Teksttreci11"/>
          <w:b/>
          <w:bCs/>
          <w:color w:val="000000"/>
        </w:rPr>
        <w:t>Oddziały i Delegatury „Ruchu”.</w:t>
      </w:r>
    </w:p>
    <w:p w:rsidR="00227D90" w:rsidRDefault="00227D90">
      <w:pPr>
        <w:pStyle w:val="Teksttreci110"/>
        <w:numPr>
          <w:ilvl w:val="0"/>
          <w:numId w:val="16"/>
        </w:numPr>
        <w:shd w:val="clear" w:color="auto" w:fill="auto"/>
        <w:tabs>
          <w:tab w:val="left" w:pos="2023"/>
        </w:tabs>
        <w:spacing w:before="0"/>
        <w:ind w:left="1300"/>
      </w:pPr>
      <w:r>
        <w:rPr>
          <w:rStyle w:val="Teksttreci11"/>
          <w:b/>
          <w:bCs/>
          <w:color w:val="000000"/>
        </w:rPr>
        <w:t>Urzędy pocztowe i listonosze.</w:t>
      </w:r>
    </w:p>
    <w:p w:rsidR="00227D90" w:rsidRDefault="00227D90">
      <w:pPr>
        <w:pStyle w:val="Teksttreci110"/>
        <w:numPr>
          <w:ilvl w:val="0"/>
          <w:numId w:val="16"/>
        </w:numPr>
        <w:shd w:val="clear" w:color="auto" w:fill="auto"/>
        <w:tabs>
          <w:tab w:val="left" w:pos="2023"/>
        </w:tabs>
        <w:spacing w:before="0" w:after="240"/>
        <w:ind w:left="1300"/>
      </w:pPr>
      <w:r>
        <w:rPr>
          <w:rStyle w:val="Teksttreci11"/>
          <w:b/>
          <w:bCs/>
          <w:color w:val="000000"/>
        </w:rPr>
        <w:t>Księgarnie „Dom Książki”.</w:t>
      </w:r>
    </w:p>
    <w:p w:rsidR="00227D90" w:rsidRDefault="00227D90">
      <w:pPr>
        <w:pStyle w:val="Teksttreci40"/>
        <w:shd w:val="clear" w:color="auto" w:fill="auto"/>
        <w:spacing w:after="245" w:line="264" w:lineRule="exact"/>
        <w:ind w:left="1300" w:right="640" w:firstLine="420"/>
        <w:jc w:val="both"/>
      </w:pPr>
      <w:r>
        <w:rPr>
          <w:rStyle w:val="Teksttreci4"/>
          <w:b/>
          <w:bCs/>
          <w:color w:val="000000"/>
        </w:rPr>
        <w:t>Zamówienia przyjmowane są do dnia 10 każdego miesiąca poprzedzającego okres prenumeraty.</w:t>
      </w:r>
    </w:p>
    <w:p w:rsidR="00227D90" w:rsidRDefault="00227D90">
      <w:pPr>
        <w:pStyle w:val="Teksttreci40"/>
        <w:shd w:val="clear" w:color="auto" w:fill="auto"/>
        <w:spacing w:after="235"/>
        <w:ind w:left="1300" w:right="640" w:firstLine="220"/>
        <w:jc w:val="both"/>
      </w:pPr>
      <w:r>
        <w:rPr>
          <w:rStyle w:val="Teksttreci4"/>
          <w:b/>
          <w:bCs/>
          <w:color w:val="000000"/>
        </w:rPr>
        <w:t>Zamówienia dla zagranicy przyjmuje Biuro Kolportażu Wy</w:t>
      </w:r>
      <w:r>
        <w:rPr>
          <w:rStyle w:val="Teksttreci4"/>
          <w:b/>
          <w:bCs/>
          <w:color w:val="000000"/>
        </w:rPr>
        <w:softHyphen/>
        <w:t>dawnictw Zagranicznych „Ruch”, Warszawa, Wronia 23 (tel. 20-46-88) konto PKO nr 1-6-100.024. Koszt prenumeraty ze zlece</w:t>
      </w:r>
      <w:r>
        <w:rPr>
          <w:rStyle w:val="Teksttreci4"/>
          <w:b/>
          <w:bCs/>
          <w:color w:val="000000"/>
        </w:rPr>
        <w:softHyphen/>
        <w:t>niem wysyłki za granicę jest o 40°/o wyższy.</w:t>
      </w:r>
    </w:p>
    <w:p w:rsidR="00227D90" w:rsidRDefault="00227D90">
      <w:pPr>
        <w:pStyle w:val="Teksttreci40"/>
        <w:shd w:val="clear" w:color="auto" w:fill="auto"/>
        <w:spacing w:after="278" w:line="264" w:lineRule="exact"/>
        <w:ind w:left="1300" w:right="640" w:firstLine="420"/>
        <w:jc w:val="both"/>
      </w:pPr>
      <w:r>
        <w:rPr>
          <w:rStyle w:val="Teksttreci4"/>
          <w:b/>
          <w:bCs/>
          <w:color w:val="000000"/>
        </w:rPr>
        <w:t>Czasopismo Poradnik Językowy można nabywać we Wzor</w:t>
      </w:r>
      <w:r>
        <w:rPr>
          <w:rStyle w:val="Teksttreci4"/>
          <w:b/>
          <w:bCs/>
          <w:color w:val="000000"/>
        </w:rPr>
        <w:softHyphen/>
        <w:t>cowni Wydawnictw Naukowych PAN — Ossolineum — PWN, Warszawa, Pałac Kultury i Nauki (wysoki parter) oraz w na</w:t>
      </w:r>
      <w:r>
        <w:rPr>
          <w:rStyle w:val="Teksttreci4"/>
          <w:b/>
          <w:bCs/>
          <w:color w:val="000000"/>
        </w:rPr>
        <w:softHyphen/>
        <w:t>stępujących księgarniach naukowych PP Domu Książki:</w:t>
      </w:r>
    </w:p>
    <w:p w:rsidR="00227D90" w:rsidRDefault="00227D90">
      <w:pPr>
        <w:pStyle w:val="Teksttreci80"/>
        <w:shd w:val="clear" w:color="auto" w:fill="auto"/>
        <w:tabs>
          <w:tab w:val="left" w:pos="5038"/>
        </w:tabs>
        <w:spacing w:before="0" w:line="216" w:lineRule="exact"/>
        <w:ind w:left="1300"/>
      </w:pPr>
      <w:r>
        <w:rPr>
          <w:rStyle w:val="Teksttreci8"/>
          <w:color w:val="000000"/>
        </w:rPr>
        <w:t>Białystok, ul. Lipowa 43</w:t>
      </w:r>
      <w:r>
        <w:rPr>
          <w:rStyle w:val="Teksttreci8"/>
          <w:color w:val="000000"/>
        </w:rPr>
        <w:tab/>
        <w:t xml:space="preserve">Olsztyn, Plac Wolności </w:t>
      </w:r>
      <w:r>
        <w:rPr>
          <w:rStyle w:val="Teksttreci8"/>
          <w:color w:val="000000"/>
          <w:lang w:val="ru-RU" w:eastAsia="ru-RU"/>
        </w:rPr>
        <w:t>2/3</w:t>
      </w:r>
    </w:p>
    <w:p w:rsidR="00227D90" w:rsidRDefault="00227D90">
      <w:pPr>
        <w:pStyle w:val="Teksttreci80"/>
        <w:shd w:val="clear" w:color="auto" w:fill="auto"/>
        <w:spacing w:before="0" w:after="185" w:line="216" w:lineRule="exact"/>
        <w:ind w:left="1300"/>
      </w:pPr>
      <w:r>
        <w:rPr>
          <w:rStyle w:val="Teksttreci8"/>
          <w:color w:val="000000"/>
        </w:rPr>
        <w:t xml:space="preserve">Gdańsk-Wrzeszc7, ul. Grunwaldzka Opole, Rynek </w:t>
      </w:r>
      <w:r>
        <w:rPr>
          <w:rStyle w:val="Teksttreci8"/>
          <w:color w:val="000000"/>
          <w:lang w:val="ru-RU" w:eastAsia="ru-RU"/>
        </w:rPr>
        <w:t>19/20</w:t>
      </w:r>
    </w:p>
    <w:p w:rsidR="00227D90" w:rsidRDefault="00804699">
      <w:pPr>
        <w:pStyle w:val="Teksttreci80"/>
        <w:shd w:val="clear" w:color="auto" w:fill="auto"/>
        <w:spacing w:before="0" w:line="210" w:lineRule="exact"/>
        <w:ind w:right="640"/>
        <w:jc w:val="left"/>
      </w:pPr>
      <w:r>
        <w:rPr>
          <w:noProof/>
        </w:rPr>
        <w:pict>
          <v:shape id="_x0000_s1061" type="#_x0000_t202" style="position:absolute;margin-left:1.15pt;margin-top:-14.1pt;width:155.1pt;height:55.8pt;z-index:-251655168;mso-wrap-distance-left:5pt;mso-wrap-distance-right:36pt;mso-position-horizontal-relative:margin" filled="f" stroked="f">
            <v:textbox style="mso-fit-shape-to-text:t" inset="0,0,0,0">
              <w:txbxContent>
                <w:p w:rsidR="00227D90" w:rsidRDefault="00227D90">
                  <w:pPr>
                    <w:pStyle w:val="Teksttreci80"/>
                    <w:shd w:val="clear" w:color="auto" w:fill="auto"/>
                    <w:spacing w:before="0" w:line="210" w:lineRule="exact"/>
                    <w:ind w:left="380"/>
                    <w:jc w:val="left"/>
                  </w:pPr>
                  <w:r>
                    <w:rPr>
                      <w:rStyle w:val="Teksttreci8Exact"/>
                      <w:color w:val="000000"/>
                      <w:lang w:val="ru-RU" w:eastAsia="ru-RU"/>
                    </w:rPr>
                    <w:t>111/113</w:t>
                  </w:r>
                </w:p>
                <w:p w:rsidR="00227D90" w:rsidRDefault="00227D90">
                  <w:pPr>
                    <w:pStyle w:val="Teksttreci80"/>
                    <w:shd w:val="clear" w:color="auto" w:fill="auto"/>
                    <w:spacing w:before="0" w:line="210" w:lineRule="exact"/>
                    <w:jc w:val="left"/>
                  </w:pPr>
                  <w:r>
                    <w:rPr>
                      <w:rStyle w:val="Teksttreci8Exact"/>
                      <w:color w:val="000000"/>
                    </w:rPr>
                    <w:t>Katowice, ul. Warszawska 11</w:t>
                  </w:r>
                  <w:r>
                    <w:rPr>
                      <w:rStyle w:val="Teksttreci8Exact"/>
                      <w:color w:val="000000"/>
                      <w:lang w:val="ru-RU" w:eastAsia="ru-RU"/>
                    </w:rPr>
                    <w:t xml:space="preserve"> </w:t>
                  </w:r>
                  <w:r>
                    <w:rPr>
                      <w:rStyle w:val="Teksttreci8Exact"/>
                      <w:color w:val="000000"/>
                    </w:rPr>
                    <w:t>Kraków, ul. Podwale 6 Koszalin, ul. Zwycięstwa 20 Lublin, ul. Krakowskie Przedmie-</w:t>
                  </w:r>
                </w:p>
              </w:txbxContent>
            </v:textbox>
            <w10:wrap type="square" side="right" anchorx="margin"/>
          </v:shape>
        </w:pict>
      </w:r>
      <w:r>
        <w:rPr>
          <w:noProof/>
        </w:rPr>
        <w:pict>
          <v:shape id="_x0000_s1062" type="#_x0000_t202" style="position:absolute;margin-left:.55pt;margin-top:40.3pt;width:130.5pt;height:22.6pt;z-index:-251654144;mso-wrap-distance-left:5pt;mso-wrap-distance-right:61.5pt;mso-position-horizontal-relative:margin" filled="f" stroked="f">
            <v:textbox style="mso-fit-shape-to-text:t" inset="0,0,0,0">
              <w:txbxContent>
                <w:p w:rsidR="00227D90" w:rsidRDefault="00227D90">
                  <w:pPr>
                    <w:pStyle w:val="Teksttreci80"/>
                    <w:shd w:val="clear" w:color="auto" w:fill="auto"/>
                    <w:spacing w:before="0" w:after="34" w:line="170" w:lineRule="exact"/>
                    <w:ind w:left="340"/>
                    <w:jc w:val="left"/>
                  </w:pPr>
                  <w:r>
                    <w:rPr>
                      <w:rStyle w:val="Teksttreci8Exact"/>
                      <w:color w:val="000000"/>
                    </w:rPr>
                    <w:t>ście 68</w:t>
                  </w:r>
                </w:p>
                <w:p w:rsidR="00227D90" w:rsidRDefault="00227D90">
                  <w:pPr>
                    <w:pStyle w:val="Teksttreci80"/>
                    <w:shd w:val="clear" w:color="auto" w:fill="auto"/>
                    <w:spacing w:before="0" w:line="170" w:lineRule="exact"/>
                    <w:jc w:val="left"/>
                  </w:pPr>
                  <w:r>
                    <w:rPr>
                      <w:rStyle w:val="Teksttreci8Exact"/>
                      <w:color w:val="000000"/>
                    </w:rPr>
                    <w:t>Łódź, ul. Piotrkowska 102-a</w:t>
                  </w:r>
                </w:p>
              </w:txbxContent>
            </v:textbox>
            <w10:wrap type="square" side="right" anchorx="margin"/>
          </v:shape>
        </w:pict>
      </w:r>
      <w:r w:rsidR="00227D90">
        <w:rPr>
          <w:rStyle w:val="Teksttreci8"/>
          <w:color w:val="000000"/>
        </w:rPr>
        <w:t>Poznań, ul. Armii Czerwonej 69 Szczecin, ul. Jedności Narodowej 5 Toruń, Rynek Staromiejski 30 Wrocław, ul. Kuźnicza 42 Warszawa, ul. Krakowskie Przed-</w:t>
      </w:r>
    </w:p>
    <w:p w:rsidR="00227D90" w:rsidRDefault="00227D90">
      <w:pPr>
        <w:pStyle w:val="Teksttreci80"/>
        <w:shd w:val="clear" w:color="auto" w:fill="auto"/>
        <w:spacing w:before="0" w:after="289" w:line="170" w:lineRule="exact"/>
        <w:ind w:left="300"/>
        <w:jc w:val="left"/>
      </w:pPr>
      <w:r>
        <w:rPr>
          <w:rStyle w:val="Teksttreci8"/>
          <w:color w:val="000000"/>
        </w:rPr>
        <w:t>mieście 7</w:t>
      </w:r>
    </w:p>
    <w:p w:rsidR="00227D90" w:rsidRDefault="00227D90">
      <w:pPr>
        <w:pStyle w:val="Teksttreci40"/>
        <w:shd w:val="clear" w:color="auto" w:fill="auto"/>
        <w:spacing w:after="833" w:line="264" w:lineRule="exact"/>
        <w:ind w:left="1300" w:firstLine="420"/>
        <w:jc w:val="left"/>
      </w:pPr>
      <w:r>
        <w:rPr>
          <w:rStyle w:val="Teksttreci4"/>
          <w:b/>
          <w:bCs/>
          <w:color w:val="000000"/>
        </w:rPr>
        <w:t xml:space="preserve">Archiwialne egzemplarze można nabywać także w Punkcie Wysyłkowym Prasy Archiwalnej „Ruch”, Warszawa, ul. Nowomiejska </w:t>
      </w:r>
      <w:r>
        <w:rPr>
          <w:rStyle w:val="Teksttreci4"/>
          <w:b/>
          <w:bCs/>
          <w:color w:val="000000"/>
          <w:lang w:val="ru-RU" w:eastAsia="ru-RU"/>
        </w:rPr>
        <w:t xml:space="preserve">15/17, </w:t>
      </w:r>
      <w:r>
        <w:rPr>
          <w:rStyle w:val="Teksttreci4"/>
          <w:b/>
          <w:bCs/>
          <w:color w:val="000000"/>
        </w:rPr>
        <w:t>konto PKO nr 114-6-700041 VII OM</w:t>
      </w:r>
    </w:p>
    <w:p w:rsidR="00227D90" w:rsidRDefault="00227D90">
      <w:pPr>
        <w:pStyle w:val="Teksttreci90"/>
        <w:shd w:val="clear" w:color="auto" w:fill="auto"/>
        <w:spacing w:after="0" w:line="198" w:lineRule="exact"/>
        <w:ind w:left="1300"/>
        <w:jc w:val="left"/>
        <w:sectPr w:rsidR="00227D90">
          <w:pgSz w:w="11900" w:h="16840"/>
          <w:pgMar w:top="665" w:right="456" w:bottom="665" w:left="2546" w:header="0" w:footer="3" w:gutter="0"/>
          <w:cols w:space="708"/>
          <w:noEndnote/>
          <w:docGrid w:linePitch="360"/>
        </w:sectPr>
      </w:pPr>
      <w:r>
        <w:rPr>
          <w:rStyle w:val="Teksttreci9"/>
          <w:color w:val="000000"/>
        </w:rPr>
        <w:t>TYLKO PRENUMERATA ZAPEWNIA REGULARNE OTRZYMYWANIE CZASOPISMA</w:t>
      </w:r>
    </w:p>
    <w:p w:rsidR="00227D90" w:rsidRDefault="00227D90">
      <w:pPr>
        <w:pStyle w:val="Stopka"/>
        <w:shd w:val="clear" w:color="auto" w:fill="auto"/>
        <w:spacing w:line="246" w:lineRule="exact"/>
        <w:ind w:right="640"/>
      </w:pPr>
      <w:r>
        <w:rPr>
          <w:rStyle w:val="Stopka8pt"/>
          <w:i w:val="0"/>
          <w:iCs w:val="0"/>
          <w:color w:val="000000"/>
          <w:spacing w:val="0"/>
          <w:sz w:val="20"/>
          <w:szCs w:val="20"/>
          <w:lang w:val="pl-PL" w:eastAsia="pl-PL"/>
        </w:rPr>
        <w:lastRenderedPageBreak/>
        <w:t xml:space="preserve">podejmując studia nad żeglugą Elbląga napotkał w źródłach nazwę niem. </w:t>
      </w:r>
      <w:r>
        <w:rPr>
          <w:rStyle w:val="StopkaKursywa"/>
          <w:b/>
          <w:bCs/>
          <w:color w:val="000000"/>
        </w:rPr>
        <w:t>Bording’,</w:t>
      </w:r>
      <w:r>
        <w:rPr>
          <w:rStyle w:val="Stopka8pt"/>
          <w:i w:val="0"/>
          <w:iCs w:val="0"/>
          <w:color w:val="000000"/>
          <w:spacing w:val="0"/>
          <w:sz w:val="20"/>
          <w:szCs w:val="20"/>
          <w:lang w:val="pl-PL" w:eastAsia="pl-PL"/>
        </w:rPr>
        <w:t xml:space="preserve"> po sięgnięciu do słownika Ślaskiego zastosował nazwę </w:t>
      </w:r>
      <w:r>
        <w:rPr>
          <w:rStyle w:val="StopkaKursywa"/>
          <w:b/>
          <w:bCs/>
          <w:color w:val="000000"/>
        </w:rPr>
        <w:t>burdyna,</w:t>
      </w:r>
      <w:r>
        <w:rPr>
          <w:rStyle w:val="Stopka8pt"/>
          <w:i w:val="0"/>
          <w:iCs w:val="0"/>
          <w:color w:val="000000"/>
          <w:spacing w:val="0"/>
          <w:sz w:val="20"/>
          <w:szCs w:val="20"/>
          <w:lang w:val="pl-PL" w:eastAsia="pl-PL"/>
        </w:rPr>
        <w:t xml:space="preserve"> w pracach: Żegluga i transport Elbląga w latach 1760—1815 (praca magisterska wykonana w latach 1950—1952 na Uniwersytecie M. Kopernika; na pracy tej oparty jest artykuł:) Elbląski cech armatorski w XVIII w., „Roczniki Dziejów Spo</w:t>
      </w:r>
      <w:r>
        <w:rPr>
          <w:rStyle w:val="Stopka8pt"/>
          <w:i w:val="0"/>
          <w:iCs w:val="0"/>
          <w:color w:val="000000"/>
          <w:spacing w:val="0"/>
          <w:sz w:val="20"/>
          <w:szCs w:val="20"/>
          <w:lang w:val="pl-PL" w:eastAsia="pl-PL"/>
        </w:rPr>
        <w:softHyphen/>
        <w:t xml:space="preserve">łecznych i Gospodarczych” T. 15: 1953, zob. tu s. 244 (przyp. 6) i nast.; Życie portowe Elbląga w XVII i XVIII w., w: Szkice z dziejów Pomorza, pod red. G. Labudy, t. II, Pomorze nowożytne, Warszawa 1959, zob. tu s. 336. Poza nim nikt się u nas statkami tymi nie zajmował, w </w:t>
      </w:r>
      <w:r>
        <w:rPr>
          <w:rStyle w:val="Stopka8pt"/>
          <w:i w:val="0"/>
          <w:iCs w:val="0"/>
          <w:color w:val="000000"/>
          <w:spacing w:val="0"/>
          <w:sz w:val="20"/>
          <w:szCs w:val="20"/>
          <w:lang w:val="pl-PL" w:eastAsia="pl-PL"/>
        </w:rPr>
        <w:lastRenderedPageBreak/>
        <w:t xml:space="preserve">literaturze nie ma więc ani formy </w:t>
      </w:r>
      <w:r>
        <w:rPr>
          <w:rStyle w:val="StopkaKursywa"/>
          <w:b/>
          <w:bCs/>
          <w:color w:val="000000"/>
        </w:rPr>
        <w:t>burdynka</w:t>
      </w:r>
      <w:r>
        <w:rPr>
          <w:rStyle w:val="Stopka8pt"/>
          <w:i w:val="0"/>
          <w:iCs w:val="0"/>
          <w:color w:val="000000"/>
          <w:spacing w:val="0"/>
          <w:sz w:val="20"/>
          <w:szCs w:val="20"/>
          <w:lang w:val="pl-PL" w:eastAsia="pl-PL"/>
        </w:rPr>
        <w:t>, która w cyt. słowniku Ślaskiego umieszczona jest na drugim miej</w:t>
      </w:r>
      <w:r>
        <w:rPr>
          <w:rStyle w:val="Stopka8pt"/>
          <w:i w:val="0"/>
          <w:iCs w:val="0"/>
          <w:color w:val="000000"/>
          <w:spacing w:val="0"/>
          <w:sz w:val="20"/>
          <w:szCs w:val="20"/>
          <w:lang w:val="pl-PL" w:eastAsia="pl-PL"/>
        </w:rPr>
        <w:softHyphen/>
        <w:t xml:space="preserve">scu, ani formy zanotowanej w Kalepinie: </w:t>
      </w:r>
      <w:r>
        <w:rPr>
          <w:rStyle w:val="StopkaKursywa"/>
          <w:b/>
          <w:bCs/>
          <w:color w:val="000000"/>
        </w:rPr>
        <w:t>burdynek</w:t>
      </w:r>
      <w:r>
        <w:rPr>
          <w:rStyle w:val="Stopka8pt"/>
          <w:i w:val="0"/>
          <w:iCs w:val="0"/>
          <w:color w:val="000000"/>
          <w:spacing w:val="0"/>
          <w:sz w:val="20"/>
          <w:szCs w:val="20"/>
          <w:lang w:val="pl-PL" w:eastAsia="pl-PL"/>
        </w:rPr>
        <w:t>.</w:t>
      </w:r>
    </w:p>
    <w:sectPr w:rsidR="00227D90">
      <w:type w:val="continuous"/>
      <w:pgSz w:w="11900" w:h="16840"/>
      <w:pgMar w:top="665" w:right="456" w:bottom="665" w:left="2546"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699" w:rsidRDefault="00804699">
      <w:pPr>
        <w:rPr>
          <w:color w:val="auto"/>
        </w:rPr>
      </w:pPr>
      <w:r>
        <w:rPr>
          <w:color w:val="auto"/>
        </w:rPr>
        <w:separator/>
      </w:r>
    </w:p>
  </w:endnote>
  <w:endnote w:type="continuationSeparator" w:id="0">
    <w:p w:rsidR="00804699" w:rsidRDefault="008046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S Gothic">
    <w:altName w:val="‚l‚r SVbN"/>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59.55pt;margin-top:786.5pt;width:6.9pt;height:5.7pt;z-index:-251623424;mso-wrap-style:none;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spacing w:line="240" w:lineRule="auto"/>
                </w:pPr>
                <w:r>
                  <w:rPr>
                    <w:rStyle w:val="Nagweklubstopka10pt"/>
                    <w:i w:val="0"/>
                    <w:iCs w:val="0"/>
                    <w:color w:val="000000"/>
                    <w:lang w:val="ru-RU" w:eastAsia="ru-RU"/>
                  </w:rPr>
                  <w:t>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1.8pt;margin-top:789.75pt;width:7.2pt;height:5.7pt;z-index:-251592704;mso-wrap-style:none;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spacing w:line="240" w:lineRule="auto"/>
                </w:pPr>
                <w:r>
                  <w:rPr>
                    <w:rStyle w:val="Nagweklubstopka11pt1"/>
                    <w:i w:val="0"/>
                    <w:iCs w:val="0"/>
                    <w:color w:val="000000"/>
                  </w:rPr>
                  <w:t>3*</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699" w:rsidRDefault="00804699">
      <w:pPr>
        <w:rPr>
          <w:color w:val="auto"/>
        </w:rPr>
      </w:pPr>
      <w:r>
        <w:rPr>
          <w:color w:val="auto"/>
        </w:rPr>
        <w:separator/>
      </w:r>
    </w:p>
  </w:footnote>
  <w:footnote w:type="continuationSeparator" w:id="0">
    <w:p w:rsidR="00804699" w:rsidRDefault="00804699">
      <w:r>
        <w:continuationSeparator/>
      </w:r>
    </w:p>
  </w:footnote>
  <w:footnote w:id="1">
    <w:p w:rsidR="00000000" w:rsidRDefault="00227D90">
      <w:pPr>
        <w:pStyle w:val="Stopka"/>
        <w:shd w:val="clear" w:color="auto" w:fill="auto"/>
        <w:tabs>
          <w:tab w:val="left" w:pos="468"/>
        </w:tabs>
        <w:ind w:right="160" w:firstLine="3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Zob. w t. I Słownika Lindego przedmowę i wykaz źródeł (s. v. Czart.). Por. J. Reychman: Znajomość i nauczanie języków orientalnych w Polsce XVIII wieku. Wrocław 1950, s. 126; też S. </w:t>
      </w:r>
      <w:r>
        <w:rPr>
          <w:rStyle w:val="Stopka8pt"/>
          <w:i w:val="0"/>
          <w:iCs w:val="0"/>
          <w:color w:val="000000"/>
          <w:spacing w:val="0"/>
          <w:sz w:val="20"/>
          <w:szCs w:val="20"/>
          <w:lang w:val="cs-CZ" w:eastAsia="cs-CZ"/>
        </w:rPr>
        <w:t xml:space="preserve">Hrabec, </w:t>
      </w:r>
      <w:r>
        <w:rPr>
          <w:rStyle w:val="Stopka8pt"/>
          <w:i w:val="0"/>
          <w:iCs w:val="0"/>
          <w:color w:val="000000"/>
          <w:spacing w:val="0"/>
          <w:sz w:val="20"/>
          <w:szCs w:val="20"/>
          <w:lang w:val="pl-PL" w:eastAsia="pl-PL"/>
        </w:rPr>
        <w:t>F. Pepłowski: Wiadomości o autorach i dziełach cytowanych w Słowniku Lindego, Warszawa 1963, s. 51.</w:t>
      </w:r>
    </w:p>
  </w:footnote>
  <w:footnote w:id="2">
    <w:p w:rsidR="00000000" w:rsidRDefault="00227D90">
      <w:pPr>
        <w:pStyle w:val="Stopka"/>
        <w:shd w:val="clear" w:color="auto" w:fill="auto"/>
        <w:tabs>
          <w:tab w:val="left" w:pos="640"/>
        </w:tabs>
        <w:ind w:left="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Linde w spisie źródeł (s. v. Czack.) podaje niedokładnie: ,,w Warsz. 1801”.</w:t>
      </w:r>
    </w:p>
  </w:footnote>
  <w:footnote w:id="3">
    <w:p w:rsidR="00000000" w:rsidRDefault="00227D90">
      <w:pPr>
        <w:pStyle w:val="Stopka"/>
        <w:shd w:val="clear" w:color="auto" w:fill="auto"/>
        <w:tabs>
          <w:tab w:val="left" w:pos="588"/>
        </w:tabs>
        <w:ind w:firstLine="48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Czartoryski używał stale słowa: tatarski na określenie wyrazu pochodzącego z dialektu krymskiego (Reychman, o.c., s. 124). Niekiedy czyni tak również Linde.</w:t>
      </w:r>
    </w:p>
  </w:footnote>
  <w:footnote w:id="4">
    <w:p w:rsidR="00000000" w:rsidRDefault="00227D90">
      <w:pPr>
        <w:pStyle w:val="Stopka"/>
        <w:shd w:val="clear" w:color="auto" w:fill="auto"/>
        <w:tabs>
          <w:tab w:val="left" w:pos="564"/>
        </w:tabs>
        <w:spacing w:line="240" w:lineRule="exact"/>
        <w:ind w:firstLine="44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Reychman, o.c., s. 126. </w:t>
      </w:r>
      <w:r w:rsidRPr="00C12F6E">
        <w:rPr>
          <w:rStyle w:val="Stopka8pt"/>
          <w:i w:val="0"/>
          <w:iCs w:val="0"/>
          <w:color w:val="000000"/>
          <w:spacing w:val="0"/>
          <w:sz w:val="20"/>
          <w:szCs w:val="20"/>
          <w:lang w:val="pl-PL" w:eastAsia="en-US"/>
        </w:rPr>
        <w:t xml:space="preserve">(Prof. </w:t>
      </w:r>
      <w:r>
        <w:rPr>
          <w:rStyle w:val="Stopka8pt"/>
          <w:i w:val="0"/>
          <w:iCs w:val="0"/>
          <w:color w:val="000000"/>
          <w:spacing w:val="0"/>
          <w:sz w:val="20"/>
          <w:szCs w:val="20"/>
          <w:lang w:val="pl-PL" w:eastAsia="pl-PL"/>
        </w:rPr>
        <w:t>Reychman wymienia przykładowo pożyczki z tureckiego podane przez Lindego jako pochodzące z rękopisu Czartoryskiego, których nie ma w słowniczku drukowanym.)</w:t>
      </w:r>
    </w:p>
  </w:footnote>
  <w:footnote w:id="5">
    <w:p w:rsidR="00227D90" w:rsidRDefault="00227D90">
      <w:pPr>
        <w:pStyle w:val="Stopka"/>
        <w:shd w:val="clear" w:color="auto" w:fill="auto"/>
        <w:tabs>
          <w:tab w:val="left" w:pos="570"/>
        </w:tabs>
        <w:spacing w:line="258" w:lineRule="exact"/>
        <w:ind w:firstLine="44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Jeszcze słówko o kulisach warsztatu Lindego: Jak wiadomo, w książkach biblioteki Ossoliń</w:t>
      </w:r>
      <w:r>
        <w:rPr>
          <w:rStyle w:val="Stopka8pt"/>
          <w:i w:val="0"/>
          <w:iCs w:val="0"/>
          <w:color w:val="000000"/>
          <w:spacing w:val="0"/>
          <w:sz w:val="20"/>
          <w:szCs w:val="20"/>
          <w:lang w:val="pl-PL" w:eastAsia="pl-PL"/>
        </w:rPr>
        <w:softHyphen/>
        <w:t>skiego Linde zakreślał teksty, które następnie wyzyskiwał w swym słowniku (sam o tym pisze</w:t>
      </w:r>
    </w:p>
    <w:p w:rsidR="00000000" w:rsidRDefault="00227D90">
      <w:pPr>
        <w:pStyle w:val="Stopka"/>
        <w:shd w:val="clear" w:color="auto" w:fill="auto"/>
      </w:pPr>
      <w:r>
        <w:rPr>
          <w:rStyle w:val="Stopka8pt"/>
          <w:i w:val="0"/>
          <w:iCs w:val="0"/>
          <w:color w:val="000000"/>
          <w:spacing w:val="0"/>
          <w:sz w:val="20"/>
          <w:szCs w:val="20"/>
          <w:lang w:val="pl-PL" w:eastAsia="pl-PL"/>
        </w:rPr>
        <w:t xml:space="preserve">w t. VI Słownika, na s. 11); zakreślał je czerwonym ołówkiem. W egzemplarzu dzieła Czackiego, z którego Linde korzystał (jest to egzemplarz dedykacyjny; dziś w Bibliotece Z. N. im. Ossolińskich sygn. </w:t>
      </w:r>
      <w:r>
        <w:rPr>
          <w:rStyle w:val="Stopka8pt"/>
          <w:i w:val="0"/>
          <w:iCs w:val="0"/>
          <w:color w:val="000000"/>
          <w:spacing w:val="0"/>
          <w:sz w:val="20"/>
          <w:szCs w:val="20"/>
          <w:lang w:val="cs-CZ" w:eastAsia="cs-CZ"/>
        </w:rPr>
        <w:t>XVIII-1</w:t>
      </w:r>
      <w:r>
        <w:rPr>
          <w:rStyle w:val="Stopka8pt"/>
          <w:i w:val="0"/>
          <w:iCs w:val="0"/>
          <w:color w:val="000000"/>
          <w:spacing w:val="0"/>
          <w:sz w:val="20"/>
          <w:szCs w:val="20"/>
          <w:lang w:val="pl-PL" w:eastAsia="pl-PL"/>
        </w:rPr>
        <w:t xml:space="preserve">1662-III), cytowany tutaj tekst nie jest jednak zakreślony. Zakreślony jest natomiast na tejże stronicy (t. I, s. 218, przyp. 1088) inny fragment, gdzie Czacki pisze m. </w:t>
      </w:r>
      <w:r>
        <w:rPr>
          <w:rStyle w:val="Stopka8pt"/>
          <w:i w:val="0"/>
          <w:iCs w:val="0"/>
          <w:color w:val="000000"/>
          <w:spacing w:val="0"/>
          <w:sz w:val="20"/>
          <w:szCs w:val="20"/>
          <w:lang w:val="de-DE" w:eastAsia="de-DE"/>
        </w:rPr>
        <w:t xml:space="preserve">in., </w:t>
      </w:r>
      <w:r>
        <w:rPr>
          <w:rStyle w:val="Stopka8pt"/>
          <w:i w:val="0"/>
          <w:iCs w:val="0"/>
          <w:color w:val="000000"/>
          <w:spacing w:val="0"/>
          <w:sz w:val="20"/>
          <w:szCs w:val="20"/>
          <w:lang w:val="pl-PL" w:eastAsia="pl-PL"/>
        </w:rPr>
        <w:t>że,,fuzje z więk</w:t>
      </w:r>
      <w:r>
        <w:rPr>
          <w:rStyle w:val="Stopka8pt"/>
          <w:i w:val="0"/>
          <w:iCs w:val="0"/>
          <w:color w:val="000000"/>
          <w:spacing w:val="0"/>
          <w:sz w:val="20"/>
          <w:szCs w:val="20"/>
          <w:lang w:val="pl-PL" w:eastAsia="pl-PL"/>
        </w:rPr>
        <w:softHyphen/>
        <w:t xml:space="preserve">szym otworem [zaczęto nazywać] rusznicami”; zdanie to Linde umieścił następnie w Słowniku (t. V, s. 166, s. </w:t>
      </w:r>
      <w:r>
        <w:rPr>
          <w:rStyle w:val="Stopka8pt"/>
          <w:i w:val="0"/>
          <w:iCs w:val="0"/>
          <w:color w:val="000000"/>
          <w:spacing w:val="0"/>
          <w:sz w:val="20"/>
          <w:szCs w:val="20"/>
          <w:lang w:val="cs-CZ" w:eastAsia="cs-CZ"/>
        </w:rPr>
        <w:t xml:space="preserve">v. </w:t>
      </w:r>
      <w:r>
        <w:rPr>
          <w:rStyle w:val="StopkaKursywa"/>
          <w:b/>
          <w:bCs/>
          <w:color w:val="000000"/>
        </w:rPr>
        <w:t>rusznica).</w:t>
      </w:r>
    </w:p>
  </w:footnote>
  <w:footnote w:id="6">
    <w:p w:rsidR="00000000" w:rsidRDefault="00227D90">
      <w:pPr>
        <w:pStyle w:val="Stopka"/>
        <w:shd w:val="clear" w:color="auto" w:fill="auto"/>
        <w:tabs>
          <w:tab w:val="left" w:pos="634"/>
        </w:tabs>
        <w:ind w:left="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W r. 1578 otrzymał indygenat polski (przyp. Z. B.).</w:t>
      </w:r>
    </w:p>
  </w:footnote>
  <w:footnote w:id="7">
    <w:p w:rsidR="00000000" w:rsidRDefault="00227D90">
      <w:pPr>
        <w:pStyle w:val="Stopka"/>
        <w:shd w:val="clear" w:color="auto" w:fill="auto"/>
        <w:tabs>
          <w:tab w:val="left" w:pos="608"/>
        </w:tabs>
        <w:ind w:left="44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Z. Gloger: Encyklopedia staropolska </w:t>
      </w:r>
      <w:r>
        <w:rPr>
          <w:rStyle w:val="Stopka8pt"/>
          <w:i w:val="0"/>
          <w:iCs w:val="0"/>
          <w:color w:val="000000"/>
          <w:spacing w:val="0"/>
          <w:sz w:val="20"/>
          <w:szCs w:val="20"/>
          <w:lang w:val="de-DE" w:eastAsia="de-DE"/>
        </w:rPr>
        <w:t xml:space="preserve">ilustrow'ana. </w:t>
      </w:r>
      <w:r>
        <w:rPr>
          <w:rStyle w:val="Stopka8pt"/>
          <w:i w:val="0"/>
          <w:iCs w:val="0"/>
          <w:color w:val="000000"/>
          <w:spacing w:val="0"/>
          <w:sz w:val="20"/>
          <w:szCs w:val="20"/>
          <w:lang w:val="pl-PL" w:eastAsia="pl-PL"/>
        </w:rPr>
        <w:t>T. I, 1900, s. 139—140.</w:t>
      </w:r>
    </w:p>
  </w:footnote>
  <w:footnote w:id="8">
    <w:p w:rsidR="00000000" w:rsidRDefault="00227D90">
      <w:pPr>
        <w:pStyle w:val="Stopka"/>
        <w:shd w:val="clear" w:color="auto" w:fill="auto"/>
        <w:tabs>
          <w:tab w:val="left" w:pos="598"/>
        </w:tabs>
        <w:ind w:left="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A. </w:t>
      </w:r>
      <w:r>
        <w:rPr>
          <w:rStyle w:val="Stopka8pt"/>
          <w:i w:val="0"/>
          <w:iCs w:val="0"/>
          <w:color w:val="000000"/>
          <w:spacing w:val="0"/>
          <w:sz w:val="20"/>
          <w:szCs w:val="20"/>
          <w:lang w:val="de-DE" w:eastAsia="de-DE"/>
        </w:rPr>
        <w:t xml:space="preserve">Brückner: </w:t>
      </w:r>
      <w:r>
        <w:rPr>
          <w:rStyle w:val="Stopka8pt"/>
          <w:i w:val="0"/>
          <w:iCs w:val="0"/>
          <w:color w:val="000000"/>
          <w:spacing w:val="0"/>
          <w:sz w:val="20"/>
          <w:szCs w:val="20"/>
          <w:lang w:val="pl-PL" w:eastAsia="pl-PL"/>
        </w:rPr>
        <w:t xml:space="preserve">Encyklopedia staropolska. 1939, t. </w:t>
      </w:r>
      <w:r>
        <w:rPr>
          <w:rStyle w:val="Stopka8pt"/>
          <w:i w:val="0"/>
          <w:iCs w:val="0"/>
          <w:color w:val="000000"/>
          <w:spacing w:val="0"/>
          <w:sz w:val="20"/>
          <w:szCs w:val="20"/>
        </w:rPr>
        <w:t xml:space="preserve">П, </w:t>
      </w:r>
      <w:r>
        <w:rPr>
          <w:rStyle w:val="Stopka8pt"/>
          <w:i w:val="0"/>
          <w:iCs w:val="0"/>
          <w:color w:val="000000"/>
          <w:spacing w:val="0"/>
          <w:sz w:val="20"/>
          <w:szCs w:val="20"/>
          <w:lang w:val="pl-PL" w:eastAsia="pl-PL"/>
        </w:rPr>
        <w:t>szp. 789.</w:t>
      </w:r>
    </w:p>
  </w:footnote>
  <w:footnote w:id="9">
    <w:p w:rsidR="00000000" w:rsidRDefault="00227D90">
      <w:pPr>
        <w:pStyle w:val="Stopka"/>
        <w:shd w:val="clear" w:color="auto" w:fill="auto"/>
        <w:tabs>
          <w:tab w:val="left" w:pos="594"/>
        </w:tabs>
        <w:ind w:firstLine="46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Węg. </w:t>
      </w:r>
      <w:r>
        <w:rPr>
          <w:rStyle w:val="StopkaKursywa"/>
          <w:b/>
          <w:bCs/>
          <w:color w:val="000000"/>
        </w:rPr>
        <w:t>bekecs</w:t>
      </w:r>
      <w:r>
        <w:rPr>
          <w:rStyle w:val="Stopka8pt"/>
          <w:i w:val="0"/>
          <w:iCs w:val="0"/>
          <w:color w:val="000000"/>
          <w:spacing w:val="0"/>
          <w:sz w:val="20"/>
          <w:szCs w:val="20"/>
          <w:lang w:val="pl-PL" w:eastAsia="pl-PL"/>
        </w:rPr>
        <w:t xml:space="preserve"> to postać literacka. Podana w Sł. warsz. postać </w:t>
      </w:r>
      <w:r>
        <w:rPr>
          <w:rStyle w:val="StopkaKursywa"/>
          <w:b/>
          <w:bCs/>
          <w:color w:val="000000"/>
        </w:rPr>
        <w:t>bekes</w:t>
      </w:r>
      <w:r>
        <w:rPr>
          <w:rStyle w:val="Stopka8pt"/>
          <w:i w:val="0"/>
          <w:iCs w:val="0"/>
          <w:color w:val="000000"/>
          <w:spacing w:val="0"/>
          <w:sz w:val="20"/>
          <w:szCs w:val="20"/>
          <w:lang w:val="pl-PL" w:eastAsia="pl-PL"/>
        </w:rPr>
        <w:t xml:space="preserve"> jest dialektycznym wa</w:t>
      </w:r>
      <w:r>
        <w:rPr>
          <w:rStyle w:val="Stopka8pt"/>
          <w:i w:val="0"/>
          <w:iCs w:val="0"/>
          <w:color w:val="000000"/>
          <w:spacing w:val="0"/>
          <w:sz w:val="20"/>
          <w:szCs w:val="20"/>
          <w:lang w:val="pl-PL" w:eastAsia="pl-PL"/>
        </w:rPr>
        <w:softHyphen/>
        <w:t xml:space="preserve">riantem fonetycznym (w dialektach zresztą oboczność </w:t>
      </w:r>
      <w:r>
        <w:rPr>
          <w:rStyle w:val="StopkaKursywa"/>
          <w:b/>
          <w:bCs/>
          <w:color w:val="000000"/>
        </w:rPr>
        <w:t xml:space="preserve">bekes </w:t>
      </w:r>
      <w:r>
        <w:rPr>
          <w:rStyle w:val="StopkaKursywa"/>
          <w:b/>
          <w:bCs/>
          <w:color w:val="000000"/>
          <w:lang w:val="de-DE" w:eastAsia="de-DE"/>
        </w:rPr>
        <w:t>bekös).</w:t>
      </w:r>
    </w:p>
  </w:footnote>
  <w:footnote w:id="10">
    <w:p w:rsidR="00000000" w:rsidRDefault="00227D90">
      <w:pPr>
        <w:pStyle w:val="Stopka"/>
        <w:shd w:val="clear" w:color="auto" w:fill="auto"/>
        <w:tabs>
          <w:tab w:val="left" w:pos="642"/>
        </w:tabs>
        <w:ind w:firstLine="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Pomijani oczywiście Słownik jęz. </w:t>
      </w:r>
      <w:r>
        <w:rPr>
          <w:rStyle w:val="Stopka8pt"/>
          <w:i w:val="0"/>
          <w:iCs w:val="0"/>
          <w:color w:val="000000"/>
          <w:spacing w:val="0"/>
          <w:sz w:val="20"/>
          <w:szCs w:val="20"/>
          <w:lang w:val="de-DE" w:eastAsia="de-DE"/>
        </w:rPr>
        <w:t xml:space="preserve">pol. </w:t>
      </w:r>
      <w:r>
        <w:rPr>
          <w:rStyle w:val="Stopka8pt"/>
          <w:i w:val="0"/>
          <w:iCs w:val="0"/>
          <w:color w:val="000000"/>
          <w:spacing w:val="0"/>
          <w:sz w:val="20"/>
          <w:szCs w:val="20"/>
          <w:lang w:val="pl-PL" w:eastAsia="pl-PL"/>
        </w:rPr>
        <w:t>E. Rykaczewskiego, bo jest on przecież „podług Lindego [...] wypracowany” („futro długie z węgierska, wiodące swoje nazwisko od Bekiesza z cza</w:t>
      </w:r>
      <w:r>
        <w:rPr>
          <w:rStyle w:val="Stopka8pt"/>
          <w:i w:val="0"/>
          <w:iCs w:val="0"/>
          <w:color w:val="000000"/>
          <w:spacing w:val="0"/>
          <w:sz w:val="20"/>
          <w:szCs w:val="20"/>
          <w:lang w:val="pl-PL" w:eastAsia="pl-PL"/>
        </w:rPr>
        <w:softHyphen/>
        <w:t xml:space="preserve">sów Batorego”; w wyd. z datą 1925 r., s. 29, s. v. </w:t>
      </w:r>
      <w:r>
        <w:rPr>
          <w:rStyle w:val="StopkaKursywa"/>
          <w:b/>
          <w:bCs/>
          <w:color w:val="000000"/>
        </w:rPr>
        <w:t>bekiesza).</w:t>
      </w:r>
    </w:p>
  </w:footnote>
  <w:footnote w:id="11">
    <w:p w:rsidR="00000000" w:rsidRDefault="00227D90">
      <w:pPr>
        <w:pStyle w:val="Stopka"/>
        <w:shd w:val="clear" w:color="auto" w:fill="auto"/>
        <w:tabs>
          <w:tab w:val="left" w:pos="612"/>
        </w:tabs>
        <w:spacing w:line="258" w:lineRule="exact"/>
        <w:ind w:firstLine="46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W obu tych pracach L. Kiss powołuje się m. </w:t>
      </w:r>
      <w:r w:rsidRPr="00C12F6E">
        <w:rPr>
          <w:rStyle w:val="Stopka8pt"/>
          <w:i w:val="0"/>
          <w:iCs w:val="0"/>
          <w:color w:val="000000"/>
          <w:spacing w:val="0"/>
          <w:sz w:val="20"/>
          <w:szCs w:val="20"/>
          <w:lang w:val="pl-PL" w:eastAsia="en-US"/>
        </w:rPr>
        <w:t xml:space="preserve">in. </w:t>
      </w:r>
      <w:r>
        <w:rPr>
          <w:rStyle w:val="Stopka8pt"/>
          <w:i w:val="0"/>
          <w:iCs w:val="0"/>
          <w:color w:val="000000"/>
          <w:spacing w:val="0"/>
          <w:sz w:val="20"/>
          <w:szCs w:val="20"/>
          <w:lang w:val="pl-PL" w:eastAsia="pl-PL"/>
        </w:rPr>
        <w:t xml:space="preserve">na swój artykuł: </w:t>
      </w:r>
      <w:r>
        <w:rPr>
          <w:rStyle w:val="StopkaKursywa"/>
          <w:b/>
          <w:bCs/>
          <w:color w:val="000000"/>
        </w:rPr>
        <w:t>Bekecs.</w:t>
      </w:r>
      <w:r>
        <w:rPr>
          <w:rStyle w:val="Stopka8pt"/>
          <w:i w:val="0"/>
          <w:iCs w:val="0"/>
          <w:color w:val="000000"/>
          <w:spacing w:val="0"/>
          <w:sz w:val="20"/>
          <w:szCs w:val="20"/>
          <w:lang w:val="pl-PL" w:eastAsia="pl-PL"/>
        </w:rPr>
        <w:t xml:space="preserve"> „Magyar </w:t>
      </w:r>
      <w:r>
        <w:rPr>
          <w:rStyle w:val="Stopka8pt"/>
          <w:i w:val="0"/>
          <w:iCs w:val="0"/>
          <w:color w:val="000000"/>
          <w:spacing w:val="0"/>
          <w:sz w:val="20"/>
          <w:szCs w:val="20"/>
          <w:lang w:val="de-DE" w:eastAsia="de-DE"/>
        </w:rPr>
        <w:t xml:space="preserve">Nyelvör”. </w:t>
      </w:r>
      <w:r>
        <w:rPr>
          <w:rStyle w:val="Stopka8pt"/>
          <w:i w:val="0"/>
          <w:iCs w:val="0"/>
          <w:color w:val="000000"/>
          <w:spacing w:val="0"/>
          <w:sz w:val="20"/>
          <w:szCs w:val="20"/>
          <w:lang w:val="pl-PL" w:eastAsia="pl-PL"/>
        </w:rPr>
        <w:t>84: 1960, s. 477—479.</w:t>
      </w:r>
    </w:p>
  </w:footnote>
  <w:footnote w:id="12">
    <w:p w:rsidR="00000000" w:rsidRDefault="00227D90">
      <w:pPr>
        <w:pStyle w:val="Stopka"/>
        <w:shd w:val="clear" w:color="auto" w:fill="auto"/>
        <w:tabs>
          <w:tab w:val="left" w:pos="630"/>
        </w:tabs>
        <w:spacing w:line="258" w:lineRule="exact"/>
        <w:ind w:firstLine="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Wysyłając do Moskwy pracę Proischożdżenije słow... L. Kiss zapisu tego jeszcze nie znał. Jako datę pierwszego zapisu wyrazu pol. </w:t>
      </w:r>
      <w:r>
        <w:rPr>
          <w:rStyle w:val="StopkaKursywa"/>
          <w:b/>
          <w:bCs/>
          <w:color w:val="000000"/>
        </w:rPr>
        <w:t>bekieszka</w:t>
      </w:r>
      <w:r>
        <w:rPr>
          <w:rStyle w:val="Stopka8pt"/>
          <w:i w:val="0"/>
          <w:iCs w:val="0"/>
          <w:color w:val="000000"/>
          <w:spacing w:val="0"/>
          <w:sz w:val="20"/>
          <w:szCs w:val="20"/>
          <w:lang w:val="pl-PL" w:eastAsia="pl-PL"/>
        </w:rPr>
        <w:t xml:space="preserve"> podał tam r. 1596, za Brucknerem, na którego SEJP się powołuje w przypisie. Jak mnie informuje dr Kiss (list z 13 II 1965), w korekcie zmienił tę datę na r. 1586 i powołał się w tekście na pracę E. </w:t>
      </w:r>
      <w:r>
        <w:rPr>
          <w:rStyle w:val="Stopka8pt"/>
          <w:i w:val="0"/>
          <w:iCs w:val="0"/>
          <w:color w:val="000000"/>
          <w:spacing w:val="0"/>
          <w:sz w:val="20"/>
          <w:szCs w:val="20"/>
          <w:lang w:val="cs-CZ" w:eastAsia="cs-CZ"/>
        </w:rPr>
        <w:t xml:space="preserve">Veressa (zob. </w:t>
      </w:r>
      <w:r>
        <w:rPr>
          <w:rStyle w:val="Stopka8pt"/>
          <w:i w:val="0"/>
          <w:iCs w:val="0"/>
          <w:color w:val="000000"/>
          <w:spacing w:val="0"/>
          <w:sz w:val="20"/>
          <w:szCs w:val="20"/>
          <w:lang w:val="pl-PL" w:eastAsia="pl-PL"/>
        </w:rPr>
        <w:t>wyżej), wydawnictwo jednak choć w tekście głównym datę zmieniło na 1586 r. w przypisie pozostawiło powołanie się na SEJP Brücknera (w którym to źródle jest data 1596 r.). — Przekaz z r. 1586 L. Kiss cytuje w pracy Zna</w:t>
      </w:r>
      <w:r>
        <w:rPr>
          <w:rStyle w:val="Stopka8pt"/>
          <w:i w:val="0"/>
          <w:iCs w:val="0"/>
          <w:color w:val="000000"/>
          <w:spacing w:val="0"/>
          <w:sz w:val="20"/>
          <w:szCs w:val="20"/>
          <w:lang w:val="pl-PL" w:eastAsia="pl-PL"/>
        </w:rPr>
        <w:softHyphen/>
        <w:t>czenije wiengierskoj leksiki...</w:t>
      </w:r>
    </w:p>
  </w:footnote>
  <w:footnote w:id="13">
    <w:p w:rsidR="00000000" w:rsidRDefault="00227D90">
      <w:pPr>
        <w:pStyle w:val="Stopka"/>
        <w:shd w:val="clear" w:color="auto" w:fill="auto"/>
        <w:tabs>
          <w:tab w:val="left" w:pos="630"/>
        </w:tabs>
        <w:spacing w:line="258" w:lineRule="exact"/>
        <w:ind w:firstLine="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Kiss odsyła tu do dwóch słowników etymologicznych języka węgierskiego: Z. Gombocz, J. Melich: Magyar etymologiai </w:t>
      </w:r>
      <w:r>
        <w:rPr>
          <w:rStyle w:val="Stopka8pt"/>
          <w:i w:val="0"/>
          <w:iCs w:val="0"/>
          <w:color w:val="000000"/>
          <w:spacing w:val="0"/>
          <w:sz w:val="20"/>
          <w:szCs w:val="20"/>
          <w:lang w:val="cs-CZ" w:eastAsia="cs-CZ"/>
        </w:rPr>
        <w:t xml:space="preserve">szótár, </w:t>
      </w:r>
      <w:r>
        <w:rPr>
          <w:rStyle w:val="Stopka8pt"/>
          <w:i w:val="0"/>
          <w:iCs w:val="0"/>
          <w:color w:val="000000"/>
          <w:spacing w:val="0"/>
          <w:sz w:val="20"/>
          <w:szCs w:val="20"/>
          <w:lang w:val="pl-PL" w:eastAsia="pl-PL"/>
        </w:rPr>
        <w:t xml:space="preserve">I, </w:t>
      </w:r>
      <w:r>
        <w:rPr>
          <w:rStyle w:val="Stopka8pt"/>
          <w:i w:val="0"/>
          <w:iCs w:val="0"/>
          <w:color w:val="000000"/>
          <w:spacing w:val="0"/>
          <w:sz w:val="20"/>
          <w:szCs w:val="20"/>
          <w:lang w:val="de-DE" w:eastAsia="de-DE"/>
        </w:rPr>
        <w:t xml:space="preserve">Budapest </w:t>
      </w:r>
      <w:r>
        <w:rPr>
          <w:rStyle w:val="Stopka8pt"/>
          <w:i w:val="0"/>
          <w:iCs w:val="0"/>
          <w:color w:val="000000"/>
          <w:spacing w:val="0"/>
          <w:sz w:val="20"/>
          <w:szCs w:val="20"/>
          <w:lang w:val="pl-PL" w:eastAsia="pl-PL"/>
        </w:rPr>
        <w:t xml:space="preserve">1914—1930, s. 331; G. Bárczi: Magyar szófejtöszótar, </w:t>
      </w:r>
      <w:r>
        <w:rPr>
          <w:rStyle w:val="Stopka8pt"/>
          <w:i w:val="0"/>
          <w:iCs w:val="0"/>
          <w:color w:val="000000"/>
          <w:spacing w:val="0"/>
          <w:sz w:val="20"/>
          <w:szCs w:val="20"/>
          <w:lang w:val="de-DE" w:eastAsia="de-DE"/>
        </w:rPr>
        <w:t xml:space="preserve">Budapest </w:t>
      </w:r>
      <w:r>
        <w:rPr>
          <w:rStyle w:val="Stopka8pt"/>
          <w:i w:val="0"/>
          <w:iCs w:val="0"/>
          <w:color w:val="000000"/>
          <w:spacing w:val="0"/>
          <w:sz w:val="20"/>
          <w:szCs w:val="20"/>
          <w:lang w:val="pl-PL" w:eastAsia="pl-PL"/>
        </w:rPr>
        <w:t xml:space="preserve">1941, s. 18. Nadto nadmienia, że próby wywodu węg. </w:t>
      </w:r>
      <w:r>
        <w:rPr>
          <w:rStyle w:val="StopkaKursywa"/>
          <w:b/>
          <w:bCs/>
          <w:color w:val="000000"/>
        </w:rPr>
        <w:t>bekecs</w:t>
      </w:r>
      <w:r>
        <w:rPr>
          <w:rStyle w:val="Stopka8pt"/>
          <w:i w:val="0"/>
          <w:iCs w:val="0"/>
          <w:color w:val="000000"/>
          <w:spacing w:val="0"/>
          <w:sz w:val="20"/>
          <w:szCs w:val="20"/>
          <w:lang w:val="pl-PL" w:eastAsia="pl-PL"/>
        </w:rPr>
        <w:t xml:space="preserve"> od tatar, </w:t>
      </w:r>
      <w:r>
        <w:rPr>
          <w:rStyle w:val="StopkaKursywa"/>
          <w:b/>
          <w:bCs/>
          <w:color w:val="000000"/>
          <w:lang w:val="de-DE" w:eastAsia="de-DE"/>
        </w:rPr>
        <w:t>bikä</w:t>
      </w:r>
      <w:r>
        <w:rPr>
          <w:rStyle w:val="StopkaKursywa"/>
          <w:b/>
          <w:bCs/>
          <w:color w:val="000000"/>
        </w:rPr>
        <w:t>č</w:t>
      </w:r>
      <w:r>
        <w:rPr>
          <w:rStyle w:val="Stopka8pt"/>
          <w:i w:val="0"/>
          <w:iCs w:val="0"/>
          <w:color w:val="000000"/>
          <w:spacing w:val="0"/>
          <w:sz w:val="20"/>
          <w:szCs w:val="20"/>
          <w:lang w:val="pl-PL" w:eastAsia="pl-PL"/>
        </w:rPr>
        <w:t xml:space="preserve">«młoda jałówka», «młoda owca» (tu odesłanie do dwóch prac autorów węgierskich) albo od rum. </w:t>
      </w:r>
      <w:r>
        <w:rPr>
          <w:rStyle w:val="StopkaKursywa"/>
          <w:b/>
          <w:bCs/>
          <w:color w:val="000000"/>
        </w:rPr>
        <w:t>oacheş</w:t>
      </w:r>
      <w:r>
        <w:rPr>
          <w:rStyle w:val="Stopka8pt"/>
          <w:i w:val="0"/>
          <w:iCs w:val="0"/>
          <w:color w:val="000000"/>
          <w:spacing w:val="0"/>
          <w:sz w:val="20"/>
          <w:szCs w:val="20"/>
          <w:lang w:val="pl-PL" w:eastAsia="pl-PL"/>
        </w:rPr>
        <w:t xml:space="preserve">ă «owca o jasnej wełnie z ciemnymi kręgami wokół oczu» </w:t>
      </w:r>
      <w:r>
        <w:rPr>
          <w:rStyle w:val="Stopka8pt"/>
          <w:i w:val="0"/>
          <w:iCs w:val="0"/>
          <w:color w:val="000000"/>
          <w:spacing w:val="0"/>
          <w:sz w:val="20"/>
          <w:szCs w:val="20"/>
          <w:lang w:val="cs-CZ" w:eastAsia="cs-CZ"/>
        </w:rPr>
        <w:t xml:space="preserve">(zob. </w:t>
      </w:r>
      <w:r>
        <w:rPr>
          <w:rStyle w:val="Stopka8pt"/>
          <w:i w:val="0"/>
          <w:iCs w:val="0"/>
          <w:color w:val="000000"/>
          <w:spacing w:val="0"/>
          <w:sz w:val="20"/>
          <w:szCs w:val="20"/>
          <w:lang w:val="pl-PL" w:eastAsia="pl-PL"/>
        </w:rPr>
        <w:t xml:space="preserve">D. </w:t>
      </w:r>
      <w:r>
        <w:rPr>
          <w:rStyle w:val="Stopka8pt"/>
          <w:i w:val="0"/>
          <w:iCs w:val="0"/>
          <w:color w:val="000000"/>
          <w:spacing w:val="0"/>
          <w:sz w:val="20"/>
          <w:szCs w:val="20"/>
          <w:lang w:val="cs-CZ" w:eastAsia="cs-CZ"/>
        </w:rPr>
        <w:t xml:space="preserve">Cranjalá: Rumumské vlivy v Karpatech, Praha 1938, s. 410; O. </w:t>
      </w:r>
      <w:r>
        <w:rPr>
          <w:rStyle w:val="Stopka8pt"/>
          <w:i w:val="0"/>
          <w:iCs w:val="0"/>
          <w:color w:val="000000"/>
          <w:spacing w:val="0"/>
          <w:sz w:val="20"/>
          <w:szCs w:val="20"/>
          <w:lang w:val="pl-PL" w:eastAsia="pl-PL"/>
        </w:rPr>
        <w:t xml:space="preserve">Trubaczew: Proischożdienije nazwanij domasznich żi- wotnych w sławjanskich </w:t>
      </w:r>
      <w:r>
        <w:rPr>
          <w:rStyle w:val="Stopka8pt"/>
          <w:i w:val="0"/>
          <w:iCs w:val="0"/>
          <w:color w:val="000000"/>
          <w:spacing w:val="0"/>
          <w:sz w:val="20"/>
          <w:szCs w:val="20"/>
          <w:lang w:val="cs-CZ" w:eastAsia="cs-CZ"/>
        </w:rPr>
        <w:t xml:space="preserve">jazykach. </w:t>
      </w:r>
      <w:r>
        <w:rPr>
          <w:rStyle w:val="Stopka8pt"/>
          <w:i w:val="0"/>
          <w:iCs w:val="0"/>
          <w:color w:val="000000"/>
          <w:spacing w:val="0"/>
          <w:sz w:val="20"/>
          <w:szCs w:val="20"/>
          <w:lang w:val="pl-PL" w:eastAsia="pl-PL"/>
        </w:rPr>
        <w:t xml:space="preserve">Moskwa </w:t>
      </w:r>
      <w:r>
        <w:rPr>
          <w:rStyle w:val="Stopka8pt"/>
          <w:i w:val="0"/>
          <w:iCs w:val="0"/>
          <w:color w:val="000000"/>
          <w:spacing w:val="0"/>
          <w:sz w:val="20"/>
          <w:szCs w:val="20"/>
          <w:lang w:val="cs-CZ" w:eastAsia="cs-CZ"/>
        </w:rPr>
        <w:t xml:space="preserve">1960, s. 83) — </w:t>
      </w:r>
      <w:r>
        <w:rPr>
          <w:rStyle w:val="Stopka8pt"/>
          <w:i w:val="0"/>
          <w:iCs w:val="0"/>
          <w:color w:val="000000"/>
          <w:spacing w:val="0"/>
          <w:sz w:val="20"/>
          <w:szCs w:val="20"/>
          <w:lang w:val="pl-PL" w:eastAsia="pl-PL"/>
        </w:rPr>
        <w:t xml:space="preserve">są </w:t>
      </w:r>
      <w:r>
        <w:rPr>
          <w:rStyle w:val="Stopka8pt"/>
          <w:i w:val="0"/>
          <w:iCs w:val="0"/>
          <w:color w:val="000000"/>
          <w:spacing w:val="0"/>
          <w:sz w:val="20"/>
          <w:szCs w:val="20"/>
          <w:lang w:val="cs-CZ" w:eastAsia="cs-CZ"/>
        </w:rPr>
        <w:t xml:space="preserve">nic do </w:t>
      </w:r>
      <w:r>
        <w:rPr>
          <w:rStyle w:val="Stopka8pt"/>
          <w:i w:val="0"/>
          <w:iCs w:val="0"/>
          <w:color w:val="000000"/>
          <w:spacing w:val="0"/>
          <w:sz w:val="20"/>
          <w:szCs w:val="20"/>
          <w:lang w:val="pl-PL" w:eastAsia="pl-PL"/>
        </w:rPr>
        <w:t xml:space="preserve">przyjęcia </w:t>
      </w:r>
      <w:r>
        <w:rPr>
          <w:rStyle w:val="Stopka8pt"/>
          <w:i w:val="0"/>
          <w:iCs w:val="0"/>
          <w:color w:val="000000"/>
          <w:spacing w:val="0"/>
          <w:sz w:val="20"/>
          <w:szCs w:val="20"/>
          <w:lang w:val="cs-CZ" w:eastAsia="cs-CZ"/>
        </w:rPr>
        <w:t xml:space="preserve">z </w:t>
      </w:r>
      <w:r>
        <w:rPr>
          <w:rStyle w:val="Stopka8pt"/>
          <w:i w:val="0"/>
          <w:iCs w:val="0"/>
          <w:color w:val="000000"/>
          <w:spacing w:val="0"/>
          <w:sz w:val="20"/>
          <w:szCs w:val="20"/>
          <w:lang w:val="pl-PL" w:eastAsia="pl-PL"/>
        </w:rPr>
        <w:t>powodu trudności fonetycznych, semantycznych i innych.</w:t>
      </w:r>
    </w:p>
  </w:footnote>
  <w:footnote w:id="14">
    <w:p w:rsidR="00000000" w:rsidRDefault="00227D90">
      <w:pPr>
        <w:pStyle w:val="Stopka"/>
        <w:shd w:val="clear" w:color="auto" w:fill="auto"/>
        <w:tabs>
          <w:tab w:val="left" w:pos="694"/>
        </w:tabs>
        <w:spacing w:line="258" w:lineRule="exact"/>
        <w:ind w:left="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O budowie słowotwórczej wyrazu </w:t>
      </w:r>
      <w:r>
        <w:rPr>
          <w:rStyle w:val="StopkaKursywa"/>
          <w:b/>
          <w:bCs/>
          <w:color w:val="000000"/>
        </w:rPr>
        <w:t>bekieszka</w:t>
      </w:r>
      <w:r>
        <w:rPr>
          <w:rStyle w:val="Stopka8pt"/>
          <w:i w:val="0"/>
          <w:iCs w:val="0"/>
          <w:color w:val="000000"/>
          <w:spacing w:val="0"/>
          <w:sz w:val="20"/>
          <w:szCs w:val="20"/>
          <w:lang w:val="pl-PL" w:eastAsia="pl-PL"/>
        </w:rPr>
        <w:t xml:space="preserve"> będzie tu mowa osobno (zob. niżej).</w:t>
      </w:r>
    </w:p>
  </w:footnote>
  <w:footnote w:id="15">
    <w:p w:rsidR="00227D90" w:rsidRDefault="00227D90">
      <w:pPr>
        <w:pStyle w:val="Stopka"/>
        <w:shd w:val="clear" w:color="auto" w:fill="auto"/>
        <w:tabs>
          <w:tab w:val="left" w:pos="630"/>
        </w:tabs>
        <w:spacing w:line="258" w:lineRule="exact"/>
        <w:ind w:firstLine="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Wywód interesującej nas tutaj nazwy płaszcza z węg. </w:t>
      </w:r>
      <w:r>
        <w:rPr>
          <w:rStyle w:val="StopkaKursywa"/>
          <w:b/>
          <w:bCs/>
          <w:color w:val="000000"/>
        </w:rPr>
        <w:t>bekecs</w:t>
      </w:r>
      <w:r>
        <w:rPr>
          <w:rStyle w:val="Stopka8pt"/>
          <w:i w:val="0"/>
          <w:iCs w:val="0"/>
          <w:color w:val="000000"/>
          <w:spacing w:val="0"/>
          <w:sz w:val="20"/>
          <w:szCs w:val="20"/>
          <w:lang w:val="pl-PL" w:eastAsia="pl-PL"/>
        </w:rPr>
        <w:t xml:space="preserve"> jest powszechny także w odnie</w:t>
      </w:r>
      <w:r>
        <w:rPr>
          <w:rStyle w:val="Stopka8pt"/>
          <w:i w:val="0"/>
          <w:iCs w:val="0"/>
          <w:color w:val="000000"/>
          <w:spacing w:val="0"/>
          <w:sz w:val="20"/>
          <w:szCs w:val="20"/>
          <w:lang w:val="pl-PL" w:eastAsia="pl-PL"/>
        </w:rPr>
        <w:softHyphen/>
        <w:t xml:space="preserve">sieniu do nazw: innosłowiańskich i rumuńskiej. Zob. np. A. Prieobrażenski: Etimołogiczeskij słowar’ russ. jaz., T. </w:t>
      </w:r>
      <w:r>
        <w:rPr>
          <w:rStyle w:val="Stopka8pt"/>
          <w:i w:val="0"/>
          <w:iCs w:val="0"/>
          <w:color w:val="000000"/>
          <w:spacing w:val="0"/>
          <w:sz w:val="20"/>
          <w:szCs w:val="20"/>
        </w:rPr>
        <w:t xml:space="preserve">Г, </w:t>
      </w:r>
      <w:r>
        <w:rPr>
          <w:rStyle w:val="Stopka8pt"/>
          <w:i w:val="0"/>
          <w:iCs w:val="0"/>
          <w:color w:val="000000"/>
          <w:spacing w:val="0"/>
          <w:sz w:val="20"/>
          <w:szCs w:val="20"/>
          <w:lang w:val="pl-PL" w:eastAsia="pl-PL"/>
        </w:rPr>
        <w:t xml:space="preserve">Moskwa 1910—1914, s. 22 (s. v. </w:t>
      </w:r>
      <w:r>
        <w:rPr>
          <w:rStyle w:val="StopkaKursywa"/>
          <w:b/>
          <w:bCs/>
          <w:color w:val="000000"/>
        </w:rPr>
        <w:t>biekiesza</w:t>
      </w:r>
      <w:r>
        <w:rPr>
          <w:rStyle w:val="Stopka8pt"/>
          <w:i w:val="0"/>
          <w:iCs w:val="0"/>
          <w:color w:val="000000"/>
          <w:spacing w:val="0"/>
          <w:sz w:val="20"/>
          <w:szCs w:val="20"/>
          <w:lang w:val="pl-PL" w:eastAsia="pl-PL"/>
        </w:rPr>
        <w:t xml:space="preserve">; też </w:t>
      </w:r>
      <w:r>
        <w:rPr>
          <w:rStyle w:val="StopkaKursywa"/>
          <w:b/>
          <w:bCs/>
          <w:color w:val="000000"/>
        </w:rPr>
        <w:t>biekiesz</w:t>
      </w:r>
      <w:r>
        <w:rPr>
          <w:rStyle w:val="Stopka8pt"/>
          <w:i w:val="0"/>
          <w:iCs w:val="0"/>
          <w:color w:val="000000"/>
          <w:spacing w:val="0"/>
          <w:sz w:val="20"/>
          <w:szCs w:val="20"/>
          <w:lang w:val="pl-PL" w:eastAsia="pl-PL"/>
        </w:rPr>
        <w:t xml:space="preserve">, od XVIII w., i femin. </w:t>
      </w:r>
      <w:r>
        <w:rPr>
          <w:rStyle w:val="StopkaKursywa"/>
          <w:b/>
          <w:bCs/>
          <w:color w:val="000000"/>
        </w:rPr>
        <w:t>biekiesz'</w:t>
      </w:r>
      <w:r>
        <w:rPr>
          <w:rStyle w:val="Stopka8pt"/>
          <w:i w:val="0"/>
          <w:iCs w:val="0"/>
          <w:color w:val="000000"/>
          <w:spacing w:val="0"/>
          <w:sz w:val="20"/>
          <w:szCs w:val="20"/>
          <w:lang w:val="pl-PL" w:eastAsia="pl-PL"/>
        </w:rPr>
        <w:t xml:space="preserve"> od 1. poł. XIX w.); M. </w:t>
      </w:r>
      <w:r>
        <w:rPr>
          <w:rStyle w:val="Stopka8pt"/>
          <w:i w:val="0"/>
          <w:iCs w:val="0"/>
          <w:color w:val="000000"/>
          <w:spacing w:val="0"/>
          <w:sz w:val="20"/>
          <w:szCs w:val="20"/>
          <w:lang w:val="de-DE" w:eastAsia="de-DE"/>
        </w:rPr>
        <w:t xml:space="preserve">Vasmer: </w:t>
      </w:r>
      <w:r w:rsidRPr="00C12F6E">
        <w:rPr>
          <w:rStyle w:val="Stopka8pt"/>
          <w:i w:val="0"/>
          <w:iCs w:val="0"/>
          <w:color w:val="000000"/>
          <w:spacing w:val="0"/>
          <w:sz w:val="20"/>
          <w:szCs w:val="20"/>
          <w:lang w:val="pl-PL" w:eastAsia="en-US"/>
        </w:rPr>
        <w:t xml:space="preserve">Russ. </w:t>
      </w:r>
      <w:r>
        <w:rPr>
          <w:rStyle w:val="Stopka8pt"/>
          <w:i w:val="0"/>
          <w:iCs w:val="0"/>
          <w:color w:val="000000"/>
          <w:spacing w:val="0"/>
          <w:sz w:val="20"/>
          <w:szCs w:val="20"/>
          <w:lang w:val="pl-PL" w:eastAsia="pl-PL"/>
        </w:rPr>
        <w:t xml:space="preserve">etym. </w:t>
      </w:r>
      <w:r>
        <w:rPr>
          <w:rStyle w:val="Stopka8pt"/>
          <w:i w:val="0"/>
          <w:iCs w:val="0"/>
          <w:color w:val="000000"/>
          <w:spacing w:val="0"/>
          <w:sz w:val="20"/>
          <w:szCs w:val="20"/>
          <w:lang w:val="de-DE" w:eastAsia="de-DE"/>
        </w:rPr>
        <w:t xml:space="preserve">Wörterbuch, </w:t>
      </w:r>
      <w:r>
        <w:rPr>
          <w:rStyle w:val="Stopka8pt"/>
          <w:i w:val="0"/>
          <w:iCs w:val="0"/>
          <w:color w:val="000000"/>
          <w:spacing w:val="0"/>
          <w:sz w:val="20"/>
          <w:szCs w:val="20"/>
          <w:lang w:val="pl-PL" w:eastAsia="pl-PL"/>
        </w:rPr>
        <w:t xml:space="preserve">Bd. I, Heidelberg 1953, </w:t>
      </w:r>
      <w:r>
        <w:rPr>
          <w:rStyle w:val="Stopka11pt"/>
          <w:b/>
          <w:bCs/>
          <w:color w:val="000000"/>
          <w:lang w:val="pl-PL" w:eastAsia="pl-PL"/>
        </w:rPr>
        <w:t xml:space="preserve">s. </w:t>
      </w:r>
      <w:r>
        <w:rPr>
          <w:rStyle w:val="Stopka8pt"/>
          <w:i w:val="0"/>
          <w:iCs w:val="0"/>
          <w:color w:val="000000"/>
          <w:spacing w:val="0"/>
          <w:sz w:val="20"/>
          <w:szCs w:val="20"/>
          <w:lang w:val="pl-PL" w:eastAsia="pl-PL"/>
        </w:rPr>
        <w:t xml:space="preserve">71; N. Szanski, W. Iwanow, T. Szanska: Kratkij etimołogiczeskij słowar’ russ, jaz., Moskwa 1961, s. 33; </w:t>
      </w:r>
      <w:r>
        <w:rPr>
          <w:rStyle w:val="Stopka8pt"/>
          <w:i w:val="0"/>
          <w:iCs w:val="0"/>
          <w:color w:val="000000"/>
          <w:spacing w:val="0"/>
          <w:sz w:val="20"/>
          <w:szCs w:val="20"/>
          <w:lang w:val="cs-CZ" w:eastAsia="cs-CZ"/>
        </w:rPr>
        <w:t xml:space="preserve">V. Machek: Etymologiký slovník jazyka českého </w:t>
      </w:r>
      <w:r>
        <w:rPr>
          <w:rStyle w:val="Stopka8pt"/>
          <w:i w:val="0"/>
          <w:iCs w:val="0"/>
          <w:color w:val="000000"/>
          <w:spacing w:val="0"/>
          <w:sz w:val="20"/>
          <w:szCs w:val="20"/>
          <w:lang w:val="pl-PL" w:eastAsia="pl-PL"/>
        </w:rPr>
        <w:t xml:space="preserve">a </w:t>
      </w:r>
      <w:r>
        <w:rPr>
          <w:rStyle w:val="Stopka8pt"/>
          <w:i w:val="0"/>
          <w:iCs w:val="0"/>
          <w:color w:val="000000"/>
          <w:spacing w:val="0"/>
          <w:sz w:val="20"/>
          <w:szCs w:val="20"/>
          <w:lang w:val="cs-CZ" w:eastAsia="cs-CZ"/>
        </w:rPr>
        <w:t xml:space="preserve">slovenského, Praha 1937, </w:t>
      </w:r>
      <w:r>
        <w:rPr>
          <w:rStyle w:val="Stopka11pt"/>
          <w:b/>
          <w:bCs/>
          <w:color w:val="000000"/>
        </w:rPr>
        <w:t xml:space="preserve">s. </w:t>
      </w:r>
      <w:r>
        <w:rPr>
          <w:rStyle w:val="Stopka8pt"/>
          <w:i w:val="0"/>
          <w:iCs w:val="0"/>
          <w:color w:val="000000"/>
          <w:spacing w:val="0"/>
          <w:sz w:val="20"/>
          <w:szCs w:val="20"/>
          <w:lang w:val="cs-CZ" w:eastAsia="cs-CZ"/>
        </w:rPr>
        <w:t xml:space="preserve">29 (czes. </w:t>
      </w:r>
      <w:r>
        <w:rPr>
          <w:rStyle w:val="StopkaKursywa"/>
          <w:b/>
          <w:bCs/>
          <w:color w:val="000000"/>
          <w:lang w:val="cs-CZ" w:eastAsia="cs-CZ"/>
        </w:rPr>
        <w:t xml:space="preserve">bekeš, </w:t>
      </w:r>
      <w:r>
        <w:rPr>
          <w:rStyle w:val="Stopka8pt"/>
          <w:i w:val="0"/>
          <w:iCs w:val="0"/>
          <w:color w:val="000000"/>
          <w:spacing w:val="0"/>
          <w:sz w:val="20"/>
          <w:szCs w:val="20"/>
          <w:lang w:val="pl-PL" w:eastAsia="pl-PL"/>
        </w:rPr>
        <w:t xml:space="preserve">słowac. </w:t>
      </w:r>
      <w:r>
        <w:rPr>
          <w:rStyle w:val="StopkaKursywa"/>
          <w:b/>
          <w:bCs/>
          <w:color w:val="000000"/>
          <w:lang w:val="cs-CZ" w:eastAsia="cs-CZ"/>
        </w:rPr>
        <w:t>bekeč \bekeš\\bakeš).</w:t>
      </w:r>
      <w:r>
        <w:rPr>
          <w:rStyle w:val="Stopka8pt"/>
          <w:i w:val="0"/>
          <w:iCs w:val="0"/>
          <w:color w:val="000000"/>
          <w:spacing w:val="0"/>
          <w:sz w:val="20"/>
          <w:szCs w:val="20"/>
          <w:lang w:val="cs-CZ" w:eastAsia="cs-CZ"/>
        </w:rPr>
        <w:t xml:space="preserve"> Zob. </w:t>
      </w:r>
      <w:r>
        <w:rPr>
          <w:rStyle w:val="Stopka8pt"/>
          <w:i w:val="0"/>
          <w:iCs w:val="0"/>
          <w:color w:val="000000"/>
          <w:spacing w:val="0"/>
          <w:sz w:val="20"/>
          <w:szCs w:val="20"/>
          <w:lang w:val="pl-PL" w:eastAsia="pl-PL"/>
        </w:rPr>
        <w:t xml:space="preserve">też </w:t>
      </w:r>
      <w:r>
        <w:rPr>
          <w:rStyle w:val="Stopka8pt"/>
          <w:i w:val="0"/>
          <w:iCs w:val="0"/>
          <w:color w:val="000000"/>
          <w:spacing w:val="0"/>
          <w:sz w:val="20"/>
          <w:szCs w:val="20"/>
          <w:lang w:val="cs-CZ" w:eastAsia="cs-CZ"/>
        </w:rPr>
        <w:t xml:space="preserve">tak </w:t>
      </w:r>
      <w:r>
        <w:rPr>
          <w:rStyle w:val="Stopka8pt"/>
          <w:i w:val="0"/>
          <w:iCs w:val="0"/>
          <w:color w:val="000000"/>
          <w:spacing w:val="0"/>
          <w:sz w:val="20"/>
          <w:szCs w:val="20"/>
          <w:lang w:val="pl-PL" w:eastAsia="pl-PL"/>
        </w:rPr>
        <w:t xml:space="preserve">w objaśnieniu etymologicznym </w:t>
      </w:r>
      <w:r>
        <w:rPr>
          <w:rStyle w:val="Stopka8pt"/>
          <w:i w:val="0"/>
          <w:iCs w:val="0"/>
          <w:color w:val="000000"/>
          <w:spacing w:val="0"/>
          <w:sz w:val="20"/>
          <w:szCs w:val="20"/>
          <w:lang w:val="cs-CZ" w:eastAsia="cs-CZ"/>
        </w:rPr>
        <w:t xml:space="preserve">s. v. </w:t>
      </w:r>
      <w:r>
        <w:rPr>
          <w:rStyle w:val="StopkaKursywa"/>
          <w:b/>
          <w:bCs/>
          <w:color w:val="000000"/>
          <w:lang w:val="cs-CZ" w:eastAsia="cs-CZ"/>
        </w:rPr>
        <w:t>biekiesza</w:t>
      </w:r>
      <w:r>
        <w:rPr>
          <w:rStyle w:val="Stopka8pt"/>
          <w:i w:val="0"/>
          <w:iCs w:val="0"/>
          <w:color w:val="000000"/>
          <w:spacing w:val="0"/>
          <w:sz w:val="20"/>
          <w:szCs w:val="20"/>
          <w:lang w:val="cs-CZ" w:eastAsia="cs-CZ"/>
        </w:rPr>
        <w:t xml:space="preserve"> </w:t>
      </w:r>
      <w:r>
        <w:rPr>
          <w:rStyle w:val="Stopka8pt"/>
          <w:i w:val="0"/>
          <w:iCs w:val="0"/>
          <w:color w:val="000000"/>
          <w:spacing w:val="0"/>
          <w:sz w:val="20"/>
          <w:szCs w:val="20"/>
          <w:lang w:val="pl-PL" w:eastAsia="pl-PL"/>
        </w:rPr>
        <w:t>w: Słowar’</w:t>
      </w:r>
    </w:p>
    <w:p w:rsidR="00227D90" w:rsidRDefault="00227D90">
      <w:pPr>
        <w:pStyle w:val="Stopka"/>
        <w:shd w:val="clear" w:color="auto" w:fill="auto"/>
      </w:pPr>
      <w:r>
        <w:rPr>
          <w:rStyle w:val="Stopka8pt"/>
          <w:i w:val="0"/>
          <w:iCs w:val="0"/>
          <w:color w:val="000000"/>
          <w:spacing w:val="0"/>
          <w:sz w:val="20"/>
          <w:szCs w:val="20"/>
          <w:lang w:val="pl-PL" w:eastAsia="pl-PL"/>
        </w:rPr>
        <w:t xml:space="preserve">sowriemiennogo russ. litierat. jaz. Ak. Nauk </w:t>
      </w:r>
      <w:r>
        <w:rPr>
          <w:rStyle w:val="Stopka8pt"/>
          <w:i w:val="0"/>
          <w:iCs w:val="0"/>
          <w:color w:val="000000"/>
          <w:spacing w:val="0"/>
          <w:sz w:val="20"/>
          <w:szCs w:val="20"/>
          <w:lang w:val="cs-CZ" w:eastAsia="cs-CZ"/>
        </w:rPr>
        <w:t xml:space="preserve">SSSR, </w:t>
      </w:r>
      <w:r>
        <w:rPr>
          <w:rStyle w:val="Stopka8pt"/>
          <w:i w:val="0"/>
          <w:iCs w:val="0"/>
          <w:color w:val="000000"/>
          <w:spacing w:val="0"/>
          <w:sz w:val="20"/>
          <w:szCs w:val="20"/>
          <w:lang w:val="pl-PL" w:eastAsia="pl-PL"/>
        </w:rPr>
        <w:t>t. I, 1950, s. 370. — A. Zaręba w cyt. artykule</w:t>
      </w:r>
    </w:p>
    <w:p w:rsidR="00227D90" w:rsidRDefault="00227D90">
      <w:pPr>
        <w:pStyle w:val="Stopka"/>
        <w:shd w:val="clear" w:color="auto" w:fill="auto"/>
        <w:tabs>
          <w:tab w:val="left" w:pos="216"/>
        </w:tabs>
      </w:pPr>
      <w:r>
        <w:rPr>
          <w:rStyle w:val="Stopka8pt"/>
          <w:i w:val="0"/>
          <w:iCs w:val="0"/>
          <w:color w:val="000000"/>
          <w:spacing w:val="0"/>
          <w:sz w:val="20"/>
          <w:szCs w:val="20"/>
          <w:lang w:val="pl-PL" w:eastAsia="pl-PL"/>
        </w:rPr>
        <w:t>o</w:t>
      </w:r>
      <w:r>
        <w:rPr>
          <w:rStyle w:val="Stopka8pt"/>
          <w:i w:val="0"/>
          <w:iCs w:val="0"/>
          <w:color w:val="000000"/>
          <w:spacing w:val="0"/>
          <w:sz w:val="20"/>
          <w:szCs w:val="20"/>
          <w:lang w:val="pl-PL" w:eastAsia="pl-PL"/>
        </w:rPr>
        <w:tab/>
        <w:t xml:space="preserve">węgierskich zapożyczeniach w polszczyźnie, zaznacza (s. 123), że trudno nieraz rozstrzygnąć, jaką drogą dotarły do nas pewne hungaryzmy. ponieważ niektóre z nich to europeizmy, jak </w:t>
      </w:r>
      <w:r>
        <w:rPr>
          <w:rStyle w:val="StopkaKursywa"/>
          <w:b/>
          <w:bCs/>
          <w:color w:val="000000"/>
        </w:rPr>
        <w:t>husarz</w:t>
      </w:r>
      <w:r>
        <w:rPr>
          <w:rStyle w:val="Stopka8pt"/>
          <w:i w:val="0"/>
          <w:iCs w:val="0"/>
          <w:color w:val="000000"/>
          <w:spacing w:val="0"/>
          <w:sz w:val="20"/>
          <w:szCs w:val="20"/>
          <w:lang w:val="pl-PL" w:eastAsia="pl-PL"/>
        </w:rPr>
        <w:t xml:space="preserve">, </w:t>
      </w:r>
      <w:r>
        <w:rPr>
          <w:rStyle w:val="StopkaKursywa"/>
          <w:b/>
          <w:bCs/>
          <w:color w:val="000000"/>
        </w:rPr>
        <w:t>bekiesza</w:t>
      </w:r>
      <w:r>
        <w:rPr>
          <w:rStyle w:val="Stopka8pt"/>
          <w:i w:val="0"/>
          <w:iCs w:val="0"/>
          <w:color w:val="000000"/>
          <w:spacing w:val="0"/>
          <w:sz w:val="20"/>
          <w:szCs w:val="20"/>
          <w:lang w:val="pl-PL" w:eastAsia="pl-PL"/>
        </w:rPr>
        <w:t xml:space="preserve"> i </w:t>
      </w:r>
      <w:r>
        <w:rPr>
          <w:rStyle w:val="Stopka8pt"/>
          <w:i w:val="0"/>
          <w:iCs w:val="0"/>
          <w:color w:val="000000"/>
          <w:spacing w:val="0"/>
          <w:sz w:val="20"/>
          <w:szCs w:val="20"/>
          <w:lang w:val="de-DE" w:eastAsia="de-DE"/>
        </w:rPr>
        <w:t xml:space="preserve">in. </w:t>
      </w:r>
      <w:r>
        <w:rPr>
          <w:rStyle w:val="Stopka8pt"/>
          <w:i w:val="0"/>
          <w:iCs w:val="0"/>
          <w:color w:val="000000"/>
          <w:spacing w:val="0"/>
          <w:sz w:val="20"/>
          <w:szCs w:val="20"/>
          <w:lang w:val="pl-PL" w:eastAsia="pl-PL"/>
        </w:rPr>
        <w:t xml:space="preserve">Jeśli chodzi o te dwa wyrazy, A. Zaręba pisze:,,forma </w:t>
      </w:r>
      <w:r>
        <w:rPr>
          <w:rStyle w:val="StopkaKursywa"/>
          <w:b/>
          <w:bCs/>
          <w:color w:val="000000"/>
          <w:lang w:val="cs-CZ" w:eastAsia="cs-CZ"/>
        </w:rPr>
        <w:t xml:space="preserve">husar </w:t>
      </w:r>
      <w:r>
        <w:rPr>
          <w:rStyle w:val="StopkaKursywa"/>
          <w:b/>
          <w:bCs/>
          <w:color w:val="000000"/>
        </w:rPr>
        <w:t>(z</w:t>
      </w:r>
      <w:r>
        <w:rPr>
          <w:rStyle w:val="Stopka8pt"/>
          <w:i w:val="0"/>
          <w:iCs w:val="0"/>
          <w:color w:val="000000"/>
          <w:spacing w:val="0"/>
          <w:sz w:val="20"/>
          <w:szCs w:val="20"/>
          <w:lang w:val="pl-PL" w:eastAsia="pl-PL"/>
        </w:rPr>
        <w:t xml:space="preserve"> dźwięcznym spirantem z) obok </w:t>
      </w:r>
      <w:r>
        <w:rPr>
          <w:rStyle w:val="StopkaKursywa"/>
          <w:b/>
          <w:bCs/>
          <w:color w:val="000000"/>
        </w:rPr>
        <w:t>husarz (z</w:t>
      </w:r>
      <w:r>
        <w:rPr>
          <w:rStyle w:val="Stopka8pt"/>
          <w:i w:val="0"/>
          <w:iCs w:val="0"/>
          <w:color w:val="000000"/>
          <w:spacing w:val="0"/>
          <w:sz w:val="20"/>
          <w:szCs w:val="20"/>
          <w:lang w:val="pl-PL" w:eastAsia="pl-PL"/>
        </w:rPr>
        <w:t xml:space="preserve"> węg. </w:t>
      </w:r>
      <w:r>
        <w:rPr>
          <w:rStyle w:val="StopkaKursywa"/>
          <w:b/>
          <w:bCs/>
          <w:color w:val="000000"/>
          <w:lang w:val="cs-CZ" w:eastAsia="cs-CZ"/>
        </w:rPr>
        <w:t>huszár)</w:t>
      </w:r>
      <w:r>
        <w:rPr>
          <w:rStyle w:val="Stopka8pt"/>
          <w:i w:val="0"/>
          <w:iCs w:val="0"/>
          <w:color w:val="000000"/>
          <w:spacing w:val="0"/>
          <w:sz w:val="20"/>
          <w:szCs w:val="20"/>
          <w:lang w:val="cs-CZ" w:eastAsia="cs-CZ"/>
        </w:rPr>
        <w:t xml:space="preserve"> </w:t>
      </w:r>
      <w:r>
        <w:rPr>
          <w:rStyle w:val="Stopka8pt"/>
          <w:i w:val="0"/>
          <w:iCs w:val="0"/>
          <w:color w:val="000000"/>
          <w:spacing w:val="0"/>
          <w:sz w:val="20"/>
          <w:szCs w:val="20"/>
          <w:lang w:val="pl-PL" w:eastAsia="pl-PL"/>
        </w:rPr>
        <w:t xml:space="preserve">nasuwa przypuszczenie co do pośrednictwa niemieckiego (niem. </w:t>
      </w:r>
      <w:r>
        <w:rPr>
          <w:rStyle w:val="StopkaKursywa"/>
          <w:b/>
          <w:bCs/>
          <w:color w:val="000000"/>
          <w:lang w:val="cs-CZ" w:eastAsia="cs-CZ"/>
        </w:rPr>
        <w:t xml:space="preserve">Husar), </w:t>
      </w:r>
      <w:r>
        <w:rPr>
          <w:rStyle w:val="Stopka8pt"/>
          <w:i w:val="0"/>
          <w:iCs w:val="0"/>
          <w:color w:val="000000"/>
          <w:spacing w:val="0"/>
          <w:sz w:val="20"/>
          <w:szCs w:val="20"/>
          <w:lang w:val="pl-PL" w:eastAsia="pl-PL"/>
        </w:rPr>
        <w:t xml:space="preserve">możliwego też w postaci deklinacyjnej </w:t>
      </w:r>
      <w:r>
        <w:rPr>
          <w:rStyle w:val="StopkaKursywa"/>
          <w:b/>
          <w:bCs/>
          <w:color w:val="000000"/>
        </w:rPr>
        <w:t>bekiesza</w:t>
      </w:r>
      <w:r>
        <w:rPr>
          <w:rStyle w:val="Stopka8pt"/>
          <w:i w:val="0"/>
          <w:iCs w:val="0"/>
          <w:color w:val="000000"/>
          <w:spacing w:val="0"/>
          <w:sz w:val="20"/>
          <w:szCs w:val="20"/>
          <w:lang w:val="pl-PL" w:eastAsia="pl-PL"/>
        </w:rPr>
        <w:t xml:space="preserve"> (węg. </w:t>
      </w:r>
      <w:r>
        <w:rPr>
          <w:rStyle w:val="StopkaKursywa"/>
          <w:b/>
          <w:bCs/>
          <w:color w:val="000000"/>
        </w:rPr>
        <w:t>bekes</w:t>
      </w:r>
      <w:r>
        <w:rPr>
          <w:rStyle w:val="Stopka8pt"/>
          <w:i w:val="0"/>
          <w:iCs w:val="0"/>
          <w:color w:val="000000"/>
          <w:spacing w:val="0"/>
          <w:sz w:val="20"/>
          <w:szCs w:val="20"/>
          <w:lang w:val="pl-PL" w:eastAsia="pl-PL"/>
        </w:rPr>
        <w:t xml:space="preserve">, ale niem. </w:t>
      </w:r>
      <w:r>
        <w:rPr>
          <w:rStyle w:val="StopkaKursywa"/>
          <w:b/>
          <w:bCs/>
          <w:color w:val="000000"/>
          <w:lang w:val="de-DE" w:eastAsia="de-DE"/>
        </w:rPr>
        <w:t xml:space="preserve">die </w:t>
      </w:r>
      <w:r>
        <w:rPr>
          <w:rStyle w:val="StopkaKursywa"/>
          <w:b/>
          <w:bCs/>
          <w:color w:val="000000"/>
        </w:rPr>
        <w:t>Pekesche).</w:t>
      </w:r>
      <w:r>
        <w:rPr>
          <w:rStyle w:val="Stopka8pt"/>
          <w:i w:val="0"/>
          <w:iCs w:val="0"/>
          <w:color w:val="000000"/>
          <w:spacing w:val="0"/>
          <w:sz w:val="20"/>
          <w:szCs w:val="20"/>
          <w:lang w:val="pl-PL" w:eastAsia="pl-PL"/>
        </w:rPr>
        <w:t xml:space="preserve"> Dla E. Słuszkiewicza (o.c., s. 200—201) pośrednictwo niemieckie w wypadku </w:t>
      </w:r>
      <w:r>
        <w:rPr>
          <w:rStyle w:val="StopkaKursywa"/>
          <w:b/>
          <w:bCs/>
          <w:color w:val="000000"/>
        </w:rPr>
        <w:t>bekieszy</w:t>
      </w:r>
      <w:r>
        <w:rPr>
          <w:rStyle w:val="Stopka8pt"/>
          <w:i w:val="0"/>
          <w:iCs w:val="0"/>
          <w:color w:val="000000"/>
          <w:spacing w:val="0"/>
          <w:sz w:val="20"/>
          <w:szCs w:val="20"/>
          <w:lang w:val="pl-PL" w:eastAsia="pl-PL"/>
        </w:rPr>
        <w:t xml:space="preserve"> jest wątpliwe, bo niem. </w:t>
      </w:r>
      <w:r>
        <w:rPr>
          <w:rStyle w:val="StopkaKursywa"/>
          <w:b/>
          <w:bCs/>
          <w:color w:val="000000"/>
        </w:rPr>
        <w:t>Pekesche\\Pikesche</w:t>
      </w:r>
      <w:r>
        <w:rPr>
          <w:rStyle w:val="Stopka8pt"/>
          <w:i w:val="0"/>
          <w:iCs w:val="0"/>
          <w:color w:val="000000"/>
          <w:spacing w:val="0"/>
          <w:sz w:val="20"/>
          <w:szCs w:val="20"/>
          <w:lang w:val="pl-PL" w:eastAsia="pl-PL"/>
        </w:rPr>
        <w:t xml:space="preserve"> by dało pol. </w:t>
      </w:r>
      <w:r>
        <w:rPr>
          <w:rStyle w:val="StopkaKursywa"/>
          <w:b/>
          <w:bCs/>
          <w:color w:val="000000"/>
        </w:rPr>
        <w:t>*pekieszę</w:t>
      </w:r>
      <w:r>
        <w:rPr>
          <w:rStyle w:val="Stopka8pt"/>
          <w:i w:val="0"/>
          <w:iCs w:val="0"/>
          <w:color w:val="000000"/>
          <w:spacing w:val="0"/>
          <w:sz w:val="20"/>
          <w:szCs w:val="20"/>
          <w:lang w:val="pl-PL" w:eastAsia="pl-PL"/>
        </w:rPr>
        <w:t xml:space="preserve">, a nadto wyraz niemiecki zaświadczony jest dopiero z końcem XVIII w. i pojawia się zamiast </w:t>
      </w:r>
      <w:r w:rsidRPr="00C12F6E">
        <w:rPr>
          <w:rStyle w:val="Stopka8pt"/>
          <w:i w:val="0"/>
          <w:iCs w:val="0"/>
          <w:color w:val="000000"/>
          <w:spacing w:val="0"/>
          <w:sz w:val="20"/>
          <w:szCs w:val="20"/>
          <w:lang w:val="pl-PL" w:eastAsia="en-US"/>
        </w:rPr>
        <w:t xml:space="preserve">dawn, </w:t>
      </w:r>
      <w:r>
        <w:rPr>
          <w:rStyle w:val="StopkaKursywa"/>
          <w:b/>
          <w:bCs/>
          <w:color w:val="000000"/>
          <w:lang w:val="de-DE" w:eastAsia="de-DE"/>
        </w:rPr>
        <w:t xml:space="preserve">polnischer </w:t>
      </w:r>
      <w:r>
        <w:rPr>
          <w:rStyle w:val="StopkaKursywa"/>
          <w:b/>
          <w:bCs/>
          <w:color w:val="000000"/>
        </w:rPr>
        <w:t>Rock</w:t>
      </w:r>
      <w:r>
        <w:rPr>
          <w:rStyle w:val="Stopka8pt"/>
          <w:i w:val="0"/>
          <w:iCs w:val="0"/>
          <w:color w:val="000000"/>
          <w:spacing w:val="0"/>
          <w:sz w:val="20"/>
          <w:szCs w:val="20"/>
          <w:lang w:val="pl-PL" w:eastAsia="pl-PL"/>
        </w:rPr>
        <w:t xml:space="preserve">, </w:t>
      </w:r>
      <w:r>
        <w:rPr>
          <w:rStyle w:val="StopkaKursywa"/>
          <w:b/>
          <w:bCs/>
          <w:color w:val="000000"/>
        </w:rPr>
        <w:t>Pohlrok</w:t>
      </w:r>
      <w:r>
        <w:rPr>
          <w:rStyle w:val="Stopka8pt"/>
          <w:i w:val="0"/>
          <w:iCs w:val="0"/>
          <w:color w:val="000000"/>
          <w:spacing w:val="0"/>
          <w:sz w:val="20"/>
          <w:szCs w:val="20"/>
          <w:lang w:val="pl-PL" w:eastAsia="pl-PL"/>
        </w:rPr>
        <w:t xml:space="preserve">, co już może świadczyć, że zapożyczenie szło w kierunku odwrotnym; zresztą wg F. </w:t>
      </w:r>
      <w:r>
        <w:rPr>
          <w:rStyle w:val="Stopka8pt"/>
          <w:i w:val="0"/>
          <w:iCs w:val="0"/>
          <w:color w:val="000000"/>
          <w:spacing w:val="0"/>
          <w:sz w:val="20"/>
          <w:szCs w:val="20"/>
          <w:lang w:val="de-DE" w:eastAsia="de-DE"/>
        </w:rPr>
        <w:t xml:space="preserve">Klugego </w:t>
      </w:r>
      <w:r>
        <w:rPr>
          <w:rStyle w:val="Stopka8pt"/>
          <w:i w:val="0"/>
          <w:iCs w:val="0"/>
          <w:color w:val="000000"/>
          <w:spacing w:val="0"/>
          <w:sz w:val="20"/>
          <w:szCs w:val="20"/>
          <w:lang w:val="pl-PL" w:eastAsia="pl-PL"/>
        </w:rPr>
        <w:t xml:space="preserve">(Etym. </w:t>
      </w:r>
      <w:r>
        <w:rPr>
          <w:rStyle w:val="Stopka8pt"/>
          <w:i w:val="0"/>
          <w:iCs w:val="0"/>
          <w:color w:val="000000"/>
          <w:spacing w:val="0"/>
          <w:sz w:val="20"/>
          <w:szCs w:val="20"/>
          <w:lang w:val="de-DE" w:eastAsia="de-DE"/>
        </w:rPr>
        <w:t>Wörterbuch der deut</w:t>
      </w:r>
      <w:r>
        <w:rPr>
          <w:rStyle w:val="Stopka8pt"/>
          <w:i w:val="0"/>
          <w:iCs w:val="0"/>
          <w:color w:val="000000"/>
          <w:spacing w:val="0"/>
          <w:sz w:val="20"/>
          <w:szCs w:val="20"/>
          <w:lang w:val="de-DE" w:eastAsia="de-DE"/>
        </w:rPr>
        <w:softHyphen/>
        <w:t xml:space="preserve">schen Sprache, </w:t>
      </w:r>
      <w:r>
        <w:rPr>
          <w:rStyle w:val="Stopka8pt"/>
          <w:i w:val="0"/>
          <w:iCs w:val="0"/>
          <w:color w:val="000000"/>
          <w:spacing w:val="0"/>
          <w:sz w:val="20"/>
          <w:szCs w:val="20"/>
          <w:lang w:val="pl-PL" w:eastAsia="pl-PL"/>
        </w:rPr>
        <w:t xml:space="preserve">17. </w:t>
      </w:r>
      <w:r>
        <w:rPr>
          <w:rStyle w:val="Stopka8pt"/>
          <w:i w:val="0"/>
          <w:iCs w:val="0"/>
          <w:color w:val="000000"/>
          <w:spacing w:val="0"/>
          <w:sz w:val="20"/>
          <w:szCs w:val="20"/>
          <w:lang w:val="de-DE" w:eastAsia="de-DE"/>
        </w:rPr>
        <w:t xml:space="preserve">Auf]., </w:t>
      </w:r>
      <w:r>
        <w:rPr>
          <w:rStyle w:val="Stopka8pt"/>
          <w:i w:val="0"/>
          <w:iCs w:val="0"/>
          <w:color w:val="000000"/>
          <w:spacing w:val="0"/>
          <w:sz w:val="20"/>
          <w:szCs w:val="20"/>
          <w:lang w:val="pl-PL" w:eastAsia="pl-PL"/>
        </w:rPr>
        <w:t xml:space="preserve">Berlin 1957, s. 537) </w:t>
      </w:r>
      <w:r>
        <w:rPr>
          <w:rStyle w:val="StopkaKursywa"/>
          <w:b/>
          <w:bCs/>
          <w:color w:val="000000"/>
        </w:rPr>
        <w:t>Pekesch</w:t>
      </w:r>
      <w:r>
        <w:rPr>
          <w:rStyle w:val="Stopka8pt"/>
          <w:i w:val="0"/>
          <w:iCs w:val="0"/>
          <w:color w:val="000000"/>
          <w:spacing w:val="0"/>
          <w:sz w:val="20"/>
          <w:szCs w:val="20"/>
          <w:lang w:val="pl-PL" w:eastAsia="pl-PL"/>
        </w:rPr>
        <w:t xml:space="preserve">, </w:t>
      </w:r>
      <w:r>
        <w:rPr>
          <w:rStyle w:val="StopkaKursywa"/>
          <w:b/>
          <w:bCs/>
          <w:color w:val="000000"/>
        </w:rPr>
        <w:t>Pikesche</w:t>
      </w:r>
      <w:r>
        <w:rPr>
          <w:rStyle w:val="Stopka8pt"/>
          <w:i w:val="0"/>
          <w:iCs w:val="0"/>
          <w:color w:val="000000"/>
          <w:spacing w:val="0"/>
          <w:sz w:val="20"/>
          <w:szCs w:val="20"/>
          <w:lang w:val="pl-PL" w:eastAsia="pl-PL"/>
        </w:rPr>
        <w:t xml:space="preserve"> pochodzi właśnie z pol. </w:t>
      </w:r>
      <w:r>
        <w:rPr>
          <w:rStyle w:val="StopkaKursywa"/>
          <w:b/>
          <w:bCs/>
          <w:color w:val="000000"/>
        </w:rPr>
        <w:t xml:space="preserve">bekiesza </w:t>
      </w:r>
      <w:r>
        <w:rPr>
          <w:rStyle w:val="Stopka8pt"/>
          <w:i w:val="0"/>
          <w:iCs w:val="0"/>
          <w:color w:val="000000"/>
          <w:spacing w:val="0"/>
          <w:sz w:val="20"/>
          <w:szCs w:val="20"/>
          <w:lang w:val="pl-PL" w:eastAsia="pl-PL"/>
        </w:rPr>
        <w:t xml:space="preserve">(przejście </w:t>
      </w:r>
      <w:r>
        <w:rPr>
          <w:rStyle w:val="StopkaKursywa"/>
          <w:b/>
          <w:bCs/>
          <w:color w:val="000000"/>
        </w:rPr>
        <w:t>b&gt;p</w:t>
      </w:r>
      <w:r>
        <w:rPr>
          <w:rStyle w:val="Stopka8pt"/>
          <w:i w:val="0"/>
          <w:iCs w:val="0"/>
          <w:color w:val="000000"/>
          <w:spacing w:val="0"/>
          <w:sz w:val="20"/>
          <w:szCs w:val="20"/>
          <w:lang w:val="pl-PL" w:eastAsia="pl-PL"/>
        </w:rPr>
        <w:t xml:space="preserve"> jest w języku niemieckim zjawiskiem zupełnie naturalnym). O zapożyczeniu pol. </w:t>
      </w:r>
      <w:r>
        <w:rPr>
          <w:rStyle w:val="StopkaKursywa"/>
          <w:b/>
          <w:bCs/>
          <w:color w:val="000000"/>
        </w:rPr>
        <w:t>bekieszy przez</w:t>
      </w:r>
      <w:r>
        <w:rPr>
          <w:rStyle w:val="Stopka8pt"/>
          <w:i w:val="0"/>
          <w:iCs w:val="0"/>
          <w:color w:val="000000"/>
          <w:spacing w:val="0"/>
          <w:sz w:val="20"/>
          <w:szCs w:val="20"/>
          <w:lang w:val="pl-PL" w:eastAsia="pl-PL"/>
        </w:rPr>
        <w:t xml:space="preserve"> język ukraiński wspomina A. Zaręba w </w:t>
      </w:r>
      <w:r w:rsidRPr="00C12F6E">
        <w:rPr>
          <w:rStyle w:val="Stopka8pt"/>
          <w:i w:val="0"/>
          <w:iCs w:val="0"/>
          <w:color w:val="000000"/>
          <w:spacing w:val="0"/>
          <w:sz w:val="20"/>
          <w:szCs w:val="20"/>
          <w:lang w:val="pl-PL" w:eastAsia="en-US"/>
        </w:rPr>
        <w:t xml:space="preserve">art. </w:t>
      </w:r>
      <w:r>
        <w:rPr>
          <w:rStyle w:val="Stopka8pt"/>
          <w:i w:val="0"/>
          <w:iCs w:val="0"/>
          <w:color w:val="000000"/>
          <w:spacing w:val="0"/>
          <w:sz w:val="20"/>
          <w:szCs w:val="20"/>
          <w:lang w:val="pl-PL" w:eastAsia="pl-PL"/>
        </w:rPr>
        <w:t>Wpływy polszczyzny na słownictwo innych języków słowiańskich,,,Język Polski” R. 41: 1961, s. 5. — Wg L. Kissa bezpośrednio z pol</w:t>
      </w:r>
      <w:r>
        <w:rPr>
          <w:rStyle w:val="Stopka8pt"/>
          <w:i w:val="0"/>
          <w:iCs w:val="0"/>
          <w:color w:val="000000"/>
          <w:spacing w:val="0"/>
          <w:sz w:val="20"/>
          <w:szCs w:val="20"/>
          <w:lang w:val="pl-PL" w:eastAsia="pl-PL"/>
        </w:rPr>
        <w:softHyphen/>
        <w:t xml:space="preserve">skiego poszły: ros. </w:t>
      </w:r>
      <w:r>
        <w:rPr>
          <w:rStyle w:val="StopkaKursywa"/>
          <w:b/>
          <w:bCs/>
          <w:color w:val="000000"/>
        </w:rPr>
        <w:t>biekiesza</w:t>
      </w:r>
      <w:r>
        <w:rPr>
          <w:rStyle w:val="Stopka8pt"/>
          <w:i w:val="0"/>
          <w:iCs w:val="0"/>
          <w:color w:val="000000"/>
          <w:spacing w:val="0"/>
          <w:sz w:val="20"/>
          <w:szCs w:val="20"/>
          <w:lang w:val="pl-PL" w:eastAsia="pl-PL"/>
        </w:rPr>
        <w:t xml:space="preserve">, ukr. </w:t>
      </w:r>
      <w:r>
        <w:rPr>
          <w:rStyle w:val="StopkaKursywa"/>
          <w:b/>
          <w:bCs/>
          <w:color w:val="000000"/>
        </w:rPr>
        <w:t>biekiesza</w:t>
      </w:r>
      <w:r>
        <w:rPr>
          <w:rStyle w:val="Stopka8pt"/>
          <w:i w:val="0"/>
          <w:iCs w:val="0"/>
          <w:color w:val="000000"/>
          <w:spacing w:val="0"/>
          <w:sz w:val="20"/>
          <w:szCs w:val="20"/>
          <w:lang w:val="pl-PL" w:eastAsia="pl-PL"/>
        </w:rPr>
        <w:t xml:space="preserve">, </w:t>
      </w:r>
      <w:r>
        <w:rPr>
          <w:rStyle w:val="StopkaKursywa"/>
          <w:b/>
          <w:bCs/>
          <w:color w:val="000000"/>
        </w:rPr>
        <w:t>biekieszka</w:t>
      </w:r>
      <w:r>
        <w:rPr>
          <w:rStyle w:val="Stopka8pt"/>
          <w:i w:val="0"/>
          <w:iCs w:val="0"/>
          <w:color w:val="000000"/>
          <w:spacing w:val="0"/>
          <w:sz w:val="20"/>
          <w:szCs w:val="20"/>
          <w:lang w:val="pl-PL" w:eastAsia="pl-PL"/>
        </w:rPr>
        <w:t xml:space="preserve">, białorus. </w:t>
      </w:r>
      <w:r>
        <w:rPr>
          <w:rStyle w:val="StopkaKursywa"/>
          <w:b/>
          <w:bCs/>
          <w:color w:val="000000"/>
        </w:rPr>
        <w:t>biekiesza</w:t>
      </w:r>
      <w:r>
        <w:rPr>
          <w:rStyle w:val="Stopka8pt"/>
          <w:i w:val="0"/>
          <w:iCs w:val="0"/>
          <w:color w:val="000000"/>
          <w:spacing w:val="0"/>
          <w:sz w:val="20"/>
          <w:szCs w:val="20"/>
          <w:lang w:val="pl-PL" w:eastAsia="pl-PL"/>
        </w:rPr>
        <w:t xml:space="preserve">, niem. </w:t>
      </w:r>
      <w:r>
        <w:rPr>
          <w:rStyle w:val="StopkaKursywa"/>
          <w:b/>
          <w:bCs/>
          <w:color w:val="000000"/>
        </w:rPr>
        <w:t>Pekesch</w:t>
      </w:r>
      <w:r>
        <w:rPr>
          <w:rStyle w:val="Stopka8pt"/>
          <w:i w:val="0"/>
          <w:iCs w:val="0"/>
          <w:color w:val="000000"/>
          <w:spacing w:val="0"/>
          <w:sz w:val="20"/>
          <w:szCs w:val="20"/>
          <w:lang w:val="pl-PL" w:eastAsia="pl-PL"/>
        </w:rPr>
        <w:t xml:space="preserve">, </w:t>
      </w:r>
      <w:r>
        <w:rPr>
          <w:rStyle w:val="StopkaKursywa"/>
          <w:b/>
          <w:bCs/>
          <w:color w:val="000000"/>
        </w:rPr>
        <w:t>Pikesche</w:t>
      </w:r>
    </w:p>
    <w:p w:rsidR="00000000" w:rsidRDefault="00227D90">
      <w:pPr>
        <w:pStyle w:val="Stopka"/>
        <w:shd w:val="clear" w:color="auto" w:fill="auto"/>
      </w:pPr>
      <w:r>
        <w:rPr>
          <w:rStyle w:val="Stopka8pt"/>
          <w:i w:val="0"/>
          <w:iCs w:val="0"/>
          <w:color w:val="000000"/>
          <w:spacing w:val="0"/>
          <w:sz w:val="20"/>
          <w:szCs w:val="20"/>
          <w:lang w:val="pl-PL" w:eastAsia="pl-PL"/>
        </w:rPr>
        <w:t xml:space="preserve">i węg. </w:t>
      </w:r>
      <w:r>
        <w:rPr>
          <w:rStyle w:val="StopkaKursywa"/>
          <w:b/>
          <w:bCs/>
          <w:color w:val="000000"/>
        </w:rPr>
        <w:t>bekes</w:t>
      </w:r>
      <w:r>
        <w:rPr>
          <w:rStyle w:val="Stopka8pt"/>
          <w:i w:val="0"/>
          <w:iCs w:val="0"/>
          <w:color w:val="000000"/>
          <w:spacing w:val="0"/>
          <w:sz w:val="20"/>
          <w:szCs w:val="20"/>
          <w:lang w:val="pl-PL" w:eastAsia="pl-PL"/>
        </w:rPr>
        <w:t xml:space="preserve">, </w:t>
      </w:r>
      <w:r>
        <w:rPr>
          <w:rStyle w:val="StopkaKursywa"/>
          <w:b/>
          <w:bCs/>
          <w:color w:val="000000"/>
        </w:rPr>
        <w:t>bekees</w:t>
      </w:r>
      <w:r>
        <w:rPr>
          <w:rStyle w:val="Stopka8pt"/>
          <w:i w:val="0"/>
          <w:iCs w:val="0"/>
          <w:color w:val="000000"/>
          <w:spacing w:val="0"/>
          <w:sz w:val="20"/>
          <w:szCs w:val="20"/>
          <w:lang w:val="pl-PL" w:eastAsia="pl-PL"/>
        </w:rPr>
        <w:t xml:space="preserve">, jeśli chodzi natomiast o ukr. </w:t>
      </w:r>
      <w:r w:rsidRPr="00C12F6E">
        <w:rPr>
          <w:rStyle w:val="Stopka8pt"/>
          <w:i w:val="0"/>
          <w:iCs w:val="0"/>
          <w:color w:val="000000"/>
          <w:spacing w:val="0"/>
          <w:sz w:val="20"/>
          <w:szCs w:val="20"/>
          <w:lang w:val="pl-PL" w:eastAsia="en-US"/>
        </w:rPr>
        <w:t xml:space="preserve">dial, </w:t>
      </w:r>
      <w:r>
        <w:rPr>
          <w:rStyle w:val="Stopka8pt"/>
          <w:i w:val="0"/>
          <w:iCs w:val="0"/>
          <w:color w:val="000000"/>
          <w:spacing w:val="0"/>
          <w:sz w:val="20"/>
          <w:szCs w:val="20"/>
          <w:lang w:val="pl-PL" w:eastAsia="pl-PL"/>
        </w:rPr>
        <w:t xml:space="preserve">(zakarp.) </w:t>
      </w:r>
      <w:r>
        <w:rPr>
          <w:rStyle w:val="StopkaKursywa"/>
          <w:b/>
          <w:bCs/>
          <w:color w:val="000000"/>
        </w:rPr>
        <w:t>biekiecz</w:t>
      </w:r>
      <w:r>
        <w:rPr>
          <w:rStyle w:val="Stopka8pt"/>
          <w:i w:val="0"/>
          <w:iCs w:val="0"/>
          <w:color w:val="000000"/>
          <w:spacing w:val="0"/>
          <w:sz w:val="20"/>
          <w:szCs w:val="20"/>
          <w:lang w:val="pl-PL" w:eastAsia="pl-PL"/>
        </w:rPr>
        <w:t xml:space="preserve">, rum. </w:t>
      </w:r>
      <w:r>
        <w:rPr>
          <w:rStyle w:val="StopkaKursywa"/>
          <w:b/>
          <w:bCs/>
          <w:color w:val="000000"/>
        </w:rPr>
        <w:t>beches</w:t>
      </w:r>
      <w:r>
        <w:rPr>
          <w:rStyle w:val="Stopka8pt"/>
          <w:i w:val="0"/>
          <w:iCs w:val="0"/>
          <w:color w:val="000000"/>
          <w:spacing w:val="0"/>
          <w:sz w:val="20"/>
          <w:szCs w:val="20"/>
          <w:lang w:val="pl-PL" w:eastAsia="pl-PL"/>
        </w:rPr>
        <w:t xml:space="preserve">, </w:t>
      </w:r>
      <w:r>
        <w:rPr>
          <w:rStyle w:val="StopkaKursywa"/>
          <w:b/>
          <w:bCs/>
          <w:color w:val="000000"/>
        </w:rPr>
        <w:t xml:space="preserve">bececiu </w:t>
      </w:r>
      <w:r>
        <w:rPr>
          <w:rStyle w:val="Stopka8pt"/>
          <w:i w:val="0"/>
          <w:iCs w:val="0"/>
          <w:color w:val="000000"/>
          <w:spacing w:val="0"/>
          <w:sz w:val="20"/>
          <w:szCs w:val="20"/>
          <w:lang w:val="pl-PL" w:eastAsia="pl-PL"/>
        </w:rPr>
        <w:t>i nazwy: serbochorwacką oraz słowacką i czeską (zob. wyżej) — to może było tu pośrednictwo języka węgierskiego.</w:t>
      </w:r>
    </w:p>
  </w:footnote>
  <w:footnote w:id="16">
    <w:p w:rsidR="00000000" w:rsidRDefault="00227D90">
      <w:pPr>
        <w:pStyle w:val="Stopka"/>
        <w:shd w:val="clear" w:color="auto" w:fill="auto"/>
        <w:tabs>
          <w:tab w:val="left" w:pos="654"/>
        </w:tabs>
        <w:ind w:firstLine="44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Po raz pierwszy opublikował go, z pochodzącej z połowy XVII w. kopii rękopisu, i za nią powtórzył wiele błędów, W. T. Baranowski: Peregrynacja do Indii Krzysztofa Pawłowskiego w roku 1596 Prace Komisji do Badań nad Historią Literatury i Oświaty” T. 1: 1941, s. 247</w:t>
      </w:r>
      <w:r>
        <w:rPr>
          <w:color w:val="000000"/>
        </w:rPr>
        <w:t>—</w:t>
      </w:r>
      <w:r>
        <w:rPr>
          <w:rStyle w:val="Stopka8pt"/>
          <w:i w:val="0"/>
          <w:iCs w:val="0"/>
          <w:color w:val="000000"/>
          <w:spacing w:val="0"/>
          <w:sz w:val="20"/>
          <w:szCs w:val="20"/>
          <w:lang w:val="pl-PL" w:eastAsia="pl-PL"/>
        </w:rPr>
        <w:t xml:space="preserve">257. Pełnowartościowe jest natomiast wydanie S. Stasiaka (tragicznie niedawno zmarłego w Londynie), w pracy: Les </w:t>
      </w:r>
      <w:r>
        <w:rPr>
          <w:rStyle w:val="Stopka8pt"/>
          <w:i w:val="0"/>
          <w:iCs w:val="0"/>
          <w:color w:val="000000"/>
          <w:spacing w:val="0"/>
          <w:sz w:val="20"/>
          <w:szCs w:val="20"/>
          <w:lang w:val="de-DE" w:eastAsia="de-DE"/>
        </w:rPr>
        <w:t xml:space="preserve">Indes </w:t>
      </w:r>
      <w:r>
        <w:rPr>
          <w:rStyle w:val="Stopka8pt"/>
          <w:i w:val="0"/>
          <w:iCs w:val="0"/>
          <w:color w:val="000000"/>
          <w:spacing w:val="0"/>
          <w:sz w:val="20"/>
          <w:szCs w:val="20"/>
          <w:lang w:val="pl-PL" w:eastAsia="pl-PL"/>
        </w:rPr>
        <w:t>Portugaises à</w:t>
      </w:r>
      <w:r>
        <w:rPr>
          <w:rStyle w:val="Stopka8pt"/>
          <w:i w:val="0"/>
          <w:iCs w:val="0"/>
          <w:color w:val="000000"/>
          <w:spacing w:val="0"/>
          <w:sz w:val="20"/>
          <w:szCs w:val="20"/>
          <w:lang w:val="cs-CZ" w:eastAsia="cs-CZ"/>
        </w:rPr>
        <w:t xml:space="preserve"> </w:t>
      </w:r>
      <w:r>
        <w:rPr>
          <w:rStyle w:val="Stopka8pt"/>
          <w:i w:val="0"/>
          <w:iCs w:val="0"/>
          <w:color w:val="000000"/>
          <w:spacing w:val="0"/>
          <w:sz w:val="20"/>
          <w:szCs w:val="20"/>
          <w:lang w:val="pl-PL" w:eastAsia="pl-PL"/>
        </w:rPr>
        <w:t xml:space="preserve">la fin </w:t>
      </w:r>
      <w:r>
        <w:rPr>
          <w:rStyle w:val="Stopka8pt"/>
          <w:i w:val="0"/>
          <w:iCs w:val="0"/>
          <w:color w:val="000000"/>
          <w:spacing w:val="0"/>
          <w:sz w:val="20"/>
          <w:szCs w:val="20"/>
          <w:lang w:val="de-DE" w:eastAsia="de-DE"/>
        </w:rPr>
        <w:t xml:space="preserve">du </w:t>
      </w:r>
      <w:r>
        <w:rPr>
          <w:rStyle w:val="Stopka8pt"/>
          <w:i w:val="0"/>
          <w:iCs w:val="0"/>
          <w:color w:val="000000"/>
          <w:spacing w:val="0"/>
          <w:sz w:val="20"/>
          <w:szCs w:val="20"/>
          <w:lang w:val="pl-PL" w:eastAsia="pl-PL"/>
        </w:rPr>
        <w:t xml:space="preserve">XVI-e siècle </w:t>
      </w:r>
      <w:r w:rsidRPr="00C12F6E">
        <w:rPr>
          <w:rStyle w:val="Stopka8pt"/>
          <w:i w:val="0"/>
          <w:iCs w:val="0"/>
          <w:color w:val="000000"/>
          <w:spacing w:val="0"/>
          <w:sz w:val="20"/>
          <w:szCs w:val="20"/>
          <w:lang w:val="pl-PL" w:eastAsia="en-US"/>
        </w:rPr>
        <w:t xml:space="preserve">d’apres </w:t>
      </w:r>
      <w:r>
        <w:rPr>
          <w:rStyle w:val="Stopka8pt"/>
          <w:i w:val="0"/>
          <w:iCs w:val="0"/>
          <w:color w:val="000000"/>
          <w:spacing w:val="0"/>
          <w:sz w:val="20"/>
          <w:szCs w:val="20"/>
          <w:lang w:val="pl-PL" w:eastAsia="pl-PL"/>
        </w:rPr>
        <w:t xml:space="preserve">la </w:t>
      </w:r>
      <w:r w:rsidRPr="00C12F6E">
        <w:rPr>
          <w:rStyle w:val="Stopka8pt"/>
          <w:i w:val="0"/>
          <w:iCs w:val="0"/>
          <w:color w:val="000000"/>
          <w:spacing w:val="0"/>
          <w:sz w:val="20"/>
          <w:szCs w:val="20"/>
          <w:lang w:val="pl-PL" w:eastAsia="en-US"/>
        </w:rPr>
        <w:t xml:space="preserve">relation </w:t>
      </w:r>
      <w:r>
        <w:rPr>
          <w:rStyle w:val="Stopka8pt"/>
          <w:i w:val="0"/>
          <w:iCs w:val="0"/>
          <w:color w:val="000000"/>
          <w:spacing w:val="0"/>
          <w:sz w:val="20"/>
          <w:szCs w:val="20"/>
          <w:lang w:val="de-DE" w:eastAsia="de-DE"/>
        </w:rPr>
        <w:t xml:space="preserve">du </w:t>
      </w:r>
      <w:r w:rsidRPr="00C12F6E">
        <w:rPr>
          <w:rStyle w:val="Stopka8pt"/>
          <w:i w:val="0"/>
          <w:iCs w:val="0"/>
          <w:color w:val="000000"/>
          <w:spacing w:val="0"/>
          <w:sz w:val="20"/>
          <w:szCs w:val="20"/>
          <w:lang w:val="pl-PL" w:eastAsia="en-US"/>
        </w:rPr>
        <w:t xml:space="preserve">voyage fait </w:t>
      </w:r>
      <w:r>
        <w:rPr>
          <w:rStyle w:val="Stopka8pt"/>
          <w:i w:val="0"/>
          <w:iCs w:val="0"/>
          <w:color w:val="000000"/>
          <w:spacing w:val="0"/>
          <w:sz w:val="20"/>
          <w:szCs w:val="20"/>
          <w:lang w:val="pl-PL" w:eastAsia="pl-PL"/>
        </w:rPr>
        <w:t>à</w:t>
      </w:r>
      <w:r>
        <w:rPr>
          <w:rStyle w:val="Stopka8pt"/>
          <w:i w:val="0"/>
          <w:iCs w:val="0"/>
          <w:color w:val="000000"/>
          <w:spacing w:val="0"/>
          <w:sz w:val="20"/>
          <w:szCs w:val="20"/>
          <w:lang w:val="cs-CZ" w:eastAsia="cs-CZ"/>
        </w:rPr>
        <w:t xml:space="preserve"> </w:t>
      </w:r>
      <w:r w:rsidRPr="00C12F6E">
        <w:rPr>
          <w:rStyle w:val="Stopka8pt"/>
          <w:i w:val="0"/>
          <w:iCs w:val="0"/>
          <w:color w:val="000000"/>
          <w:spacing w:val="0"/>
          <w:sz w:val="20"/>
          <w:szCs w:val="20"/>
          <w:lang w:val="pl-PL" w:eastAsia="en-US"/>
        </w:rPr>
        <w:t xml:space="preserve">Goa </w:t>
      </w:r>
      <w:r>
        <w:rPr>
          <w:rStyle w:val="Stopka8pt"/>
          <w:i w:val="0"/>
          <w:iCs w:val="0"/>
          <w:color w:val="000000"/>
          <w:spacing w:val="0"/>
          <w:sz w:val="20"/>
          <w:szCs w:val="20"/>
          <w:lang w:val="pl-PL" w:eastAsia="pl-PL"/>
        </w:rPr>
        <w:t xml:space="preserve">en </w:t>
      </w:r>
      <w:r w:rsidRPr="00C12F6E">
        <w:rPr>
          <w:rStyle w:val="Stopka8pt"/>
          <w:i w:val="0"/>
          <w:iCs w:val="0"/>
          <w:color w:val="000000"/>
          <w:spacing w:val="0"/>
          <w:sz w:val="20"/>
          <w:szCs w:val="20"/>
          <w:lang w:val="pl-PL" w:eastAsia="en-US"/>
        </w:rPr>
        <w:t xml:space="preserve">1596 par </w:t>
      </w:r>
      <w:r>
        <w:rPr>
          <w:rStyle w:val="Stopka8pt"/>
          <w:i w:val="0"/>
          <w:iCs w:val="0"/>
          <w:color w:val="000000"/>
          <w:spacing w:val="0"/>
          <w:sz w:val="20"/>
          <w:szCs w:val="20"/>
          <w:lang w:val="de-DE" w:eastAsia="de-DE"/>
        </w:rPr>
        <w:t xml:space="preserve">Christophe </w:t>
      </w:r>
      <w:r>
        <w:rPr>
          <w:rStyle w:val="Stopka8pt"/>
          <w:i w:val="0"/>
          <w:iCs w:val="0"/>
          <w:color w:val="000000"/>
          <w:spacing w:val="0"/>
          <w:sz w:val="20"/>
          <w:szCs w:val="20"/>
          <w:lang w:val="pl-PL" w:eastAsia="pl-PL"/>
        </w:rPr>
        <w:t>Pawłowski, gentilhomme polonais, „Rocznik Orientalistyczny” T. 3: 1925, s. 1—56. (O wydaniach tych wzmiankuje np. H. Willman—Grabowska: Indianistyka w Polsce i studia pokrewne, w: Szkice z dziejów polskiej orientalistyki, pod red. S. Strelcyna, Warszawa 1957, s. 237.)</w:t>
      </w:r>
    </w:p>
  </w:footnote>
  <w:footnote w:id="17">
    <w:p w:rsidR="00000000" w:rsidRDefault="00227D90">
      <w:pPr>
        <w:pStyle w:val="Stopka"/>
        <w:shd w:val="clear" w:color="auto" w:fill="auto"/>
        <w:tabs>
          <w:tab w:val="left" w:pos="642"/>
        </w:tabs>
        <w:spacing w:line="200" w:lineRule="exact"/>
        <w:ind w:left="42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Za Stasiakiem, o. c., s. 41—42.</w:t>
      </w:r>
    </w:p>
  </w:footnote>
  <w:footnote w:id="18">
    <w:p w:rsidR="00000000" w:rsidRDefault="00227D90">
      <w:pPr>
        <w:pStyle w:val="Stopka"/>
        <w:shd w:val="clear" w:color="auto" w:fill="auto"/>
        <w:tabs>
          <w:tab w:val="left" w:pos="624"/>
        </w:tabs>
        <w:spacing w:line="258" w:lineRule="exact"/>
        <w:ind w:firstLine="46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Na gruncie polskim spółgłoska </w:t>
      </w:r>
      <w:r>
        <w:rPr>
          <w:rStyle w:val="Stopka8pt"/>
          <w:b w:val="0"/>
          <w:bCs w:val="0"/>
          <w:color w:val="000000"/>
        </w:rPr>
        <w:t>к</w:t>
      </w:r>
      <w:r>
        <w:rPr>
          <w:rStyle w:val="Stopka8pt1"/>
          <w:b w:val="0"/>
          <w:bCs w:val="0"/>
          <w:color w:val="000000"/>
          <w:lang w:val="ru-RU" w:eastAsia="ru-RU"/>
        </w:rPr>
        <w:t xml:space="preserve"> </w:t>
      </w:r>
      <w:r>
        <w:rPr>
          <w:rStyle w:val="Stopka8pt"/>
          <w:i w:val="0"/>
          <w:iCs w:val="0"/>
          <w:color w:val="000000"/>
          <w:spacing w:val="0"/>
          <w:sz w:val="20"/>
          <w:szCs w:val="20"/>
          <w:lang w:val="pl-PL" w:eastAsia="pl-PL"/>
        </w:rPr>
        <w:t xml:space="preserve">uległa palatyzacji przed </w:t>
      </w:r>
      <w:r>
        <w:rPr>
          <w:rStyle w:val="StopkaKursywa"/>
          <w:b/>
          <w:bCs/>
          <w:color w:val="000000"/>
        </w:rPr>
        <w:t>e</w:t>
      </w:r>
      <w:r>
        <w:rPr>
          <w:rStyle w:val="Stopka8pt"/>
          <w:i w:val="0"/>
          <w:iCs w:val="0"/>
          <w:color w:val="000000"/>
          <w:spacing w:val="0"/>
          <w:sz w:val="20"/>
          <w:szCs w:val="20"/>
          <w:lang w:val="pl-PL" w:eastAsia="pl-PL"/>
        </w:rPr>
        <w:t xml:space="preserve">(&lt; węg. </w:t>
      </w:r>
      <w:r>
        <w:rPr>
          <w:rStyle w:val="StopkaKursywa"/>
          <w:b/>
          <w:bCs/>
          <w:color w:val="000000"/>
        </w:rPr>
        <w:t>e),</w:t>
      </w:r>
      <w:r>
        <w:rPr>
          <w:rStyle w:val="Stopka8pt"/>
          <w:i w:val="0"/>
          <w:iCs w:val="0"/>
          <w:color w:val="000000"/>
          <w:spacing w:val="0"/>
          <w:sz w:val="20"/>
          <w:szCs w:val="20"/>
          <w:lang w:val="pl-PL" w:eastAsia="pl-PL"/>
        </w:rPr>
        <w:t xml:space="preserve"> jak też np. w </w:t>
      </w:r>
      <w:r>
        <w:rPr>
          <w:rStyle w:val="StopkaKursywa"/>
          <w:b/>
          <w:bCs/>
          <w:color w:val="000000"/>
          <w:lang w:val="cs-CZ" w:eastAsia="cs-CZ"/>
        </w:rPr>
        <w:t xml:space="preserve">Székely </w:t>
      </w:r>
      <w:r>
        <w:rPr>
          <w:rStyle w:val="StopkaKursywa"/>
          <w:b/>
          <w:bCs/>
          <w:color w:val="000000"/>
        </w:rPr>
        <w:t>— sekiel;</w:t>
      </w:r>
      <w:r>
        <w:rPr>
          <w:rStyle w:val="Stopka8pt"/>
          <w:i w:val="0"/>
          <w:iCs w:val="0"/>
          <w:color w:val="000000"/>
          <w:spacing w:val="0"/>
          <w:sz w:val="20"/>
          <w:szCs w:val="20"/>
          <w:lang w:val="pl-PL" w:eastAsia="pl-PL"/>
        </w:rPr>
        <w:t xml:space="preserve"> Zaręba: Węgierskie zapożyczenia..., s. 120.</w:t>
      </w:r>
    </w:p>
  </w:footnote>
  <w:footnote w:id="19">
    <w:p w:rsidR="00000000" w:rsidRDefault="00227D90">
      <w:pPr>
        <w:pStyle w:val="Stopka"/>
        <w:shd w:val="clear" w:color="auto" w:fill="auto"/>
        <w:tabs>
          <w:tab w:val="left" w:pos="630"/>
        </w:tabs>
        <w:spacing w:line="258" w:lineRule="exact"/>
        <w:ind w:firstLine="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Kiss podaje też: </w:t>
      </w:r>
      <w:r>
        <w:rPr>
          <w:rStyle w:val="StopkaKursywa"/>
          <w:b/>
          <w:bCs/>
          <w:color w:val="000000"/>
        </w:rPr>
        <w:t>batorówka,</w:t>
      </w:r>
      <w:r>
        <w:rPr>
          <w:rStyle w:val="Stopka8pt"/>
          <w:i w:val="0"/>
          <w:iCs w:val="0"/>
          <w:color w:val="000000"/>
          <w:spacing w:val="0"/>
          <w:sz w:val="20"/>
          <w:szCs w:val="20"/>
          <w:lang w:val="pl-PL" w:eastAsia="pl-PL"/>
        </w:rPr>
        <w:t xml:space="preserve"> od </w:t>
      </w:r>
      <w:r>
        <w:rPr>
          <w:rStyle w:val="StopkaKursywa"/>
          <w:b/>
          <w:bCs/>
          <w:color w:val="000000"/>
        </w:rPr>
        <w:t>Batory.</w:t>
      </w:r>
      <w:r>
        <w:rPr>
          <w:rStyle w:val="Stopka8pt"/>
          <w:i w:val="0"/>
          <w:iCs w:val="0"/>
          <w:color w:val="000000"/>
          <w:spacing w:val="0"/>
          <w:sz w:val="20"/>
          <w:szCs w:val="20"/>
          <w:lang w:val="pl-PL" w:eastAsia="pl-PL"/>
        </w:rPr>
        <w:t xml:space="preserve"> Wydaje się jednak, że </w:t>
      </w:r>
      <w:r>
        <w:rPr>
          <w:rStyle w:val="StopkaKursywa"/>
          <w:b/>
          <w:bCs/>
          <w:color w:val="000000"/>
        </w:rPr>
        <w:t>batorówka</w:t>
      </w:r>
      <w:r>
        <w:rPr>
          <w:rStyle w:val="Stopka8pt"/>
          <w:i w:val="0"/>
          <w:iCs w:val="0"/>
          <w:color w:val="000000"/>
          <w:spacing w:val="0"/>
          <w:sz w:val="20"/>
          <w:szCs w:val="20"/>
          <w:lang w:val="pl-PL" w:eastAsia="pl-PL"/>
        </w:rPr>
        <w:t xml:space="preserve"> jest tworem odprzymiotnikowym: od </w:t>
      </w:r>
      <w:r>
        <w:rPr>
          <w:rStyle w:val="StopkaKursywa"/>
          <w:b/>
          <w:bCs/>
          <w:color w:val="000000"/>
        </w:rPr>
        <w:t>batorowy (Batorowy),</w:t>
      </w:r>
      <w:r>
        <w:rPr>
          <w:rStyle w:val="Stopka8pt"/>
          <w:i w:val="0"/>
          <w:iCs w:val="0"/>
          <w:color w:val="000000"/>
          <w:spacing w:val="0"/>
          <w:sz w:val="20"/>
          <w:szCs w:val="20"/>
          <w:lang w:val="pl-PL" w:eastAsia="pl-PL"/>
        </w:rPr>
        <w:t xml:space="preserve"> a więc że </w:t>
      </w:r>
      <w:r>
        <w:rPr>
          <w:rStyle w:val="Stopka8pt"/>
          <w:i w:val="0"/>
          <w:iCs w:val="0"/>
          <w:color w:val="000000"/>
          <w:spacing w:val="0"/>
          <w:sz w:val="20"/>
          <w:szCs w:val="20"/>
          <w:lang w:val="cs-CZ" w:eastAsia="cs-CZ"/>
        </w:rPr>
        <w:t xml:space="preserve">formantem </w:t>
      </w:r>
      <w:r>
        <w:rPr>
          <w:rStyle w:val="Stopka8pt"/>
          <w:i w:val="0"/>
          <w:iCs w:val="0"/>
          <w:color w:val="000000"/>
          <w:spacing w:val="0"/>
          <w:sz w:val="20"/>
          <w:szCs w:val="20"/>
          <w:lang w:val="pl-PL" w:eastAsia="pl-PL"/>
        </w:rPr>
        <w:t xml:space="preserve">jest tu </w:t>
      </w:r>
      <w:r>
        <w:rPr>
          <w:rStyle w:val="StopkaKursywa"/>
          <w:b/>
          <w:bCs/>
          <w:color w:val="000000"/>
        </w:rPr>
        <w:t>-ówka</w:t>
      </w:r>
      <w:r>
        <w:rPr>
          <w:rStyle w:val="Stopka8pt"/>
          <w:i w:val="0"/>
          <w:iCs w:val="0"/>
          <w:color w:val="000000"/>
          <w:spacing w:val="0"/>
          <w:sz w:val="20"/>
          <w:szCs w:val="20"/>
          <w:lang w:val="pl-PL" w:eastAsia="pl-PL"/>
        </w:rPr>
        <w:t xml:space="preserve"> por. W. Doroszew</w:t>
      </w:r>
      <w:r>
        <w:rPr>
          <w:rStyle w:val="Stopka8pt"/>
          <w:i w:val="0"/>
          <w:iCs w:val="0"/>
          <w:color w:val="000000"/>
          <w:spacing w:val="0"/>
          <w:sz w:val="20"/>
          <w:szCs w:val="20"/>
          <w:lang w:val="pl-PL" w:eastAsia="pl-PL"/>
        </w:rPr>
        <w:softHyphen/>
        <w:t xml:space="preserve">ski: Podstawy gramatyki polskiej, cz. I, Warszawa 1952, gdzie wśród formacji odprzymiotnikowych: </w:t>
      </w:r>
      <w:r>
        <w:rPr>
          <w:rStyle w:val="StopkaKursywa"/>
          <w:b/>
          <w:bCs/>
          <w:color w:val="000000"/>
        </w:rPr>
        <w:t>szarówka</w:t>
      </w:r>
      <w:r>
        <w:rPr>
          <w:rStyle w:val="Stopka8pt"/>
          <w:i w:val="0"/>
          <w:iCs w:val="0"/>
          <w:color w:val="000000"/>
          <w:spacing w:val="0"/>
          <w:sz w:val="20"/>
          <w:szCs w:val="20"/>
          <w:lang w:val="pl-PL" w:eastAsia="pl-PL"/>
        </w:rPr>
        <w:t xml:space="preserve"> «szara pora», s. 305). Nie zmienia to faktu, że </w:t>
      </w:r>
      <w:r>
        <w:rPr>
          <w:rStyle w:val="StopkaKursywa"/>
          <w:b/>
          <w:bCs/>
          <w:color w:val="000000"/>
        </w:rPr>
        <w:t>batorówka</w:t>
      </w:r>
      <w:r>
        <w:rPr>
          <w:rStyle w:val="Stopka8pt"/>
          <w:i w:val="0"/>
          <w:iCs w:val="0"/>
          <w:color w:val="000000"/>
          <w:spacing w:val="0"/>
          <w:sz w:val="20"/>
          <w:szCs w:val="20"/>
          <w:lang w:val="pl-PL" w:eastAsia="pl-PL"/>
        </w:rPr>
        <w:t xml:space="preserve"> zakończona jest na -</w:t>
      </w:r>
      <w:r>
        <w:rPr>
          <w:rStyle w:val="StopkaKursywa"/>
          <w:b/>
          <w:bCs/>
          <w:color w:val="000000"/>
        </w:rPr>
        <w:t>ka</w:t>
      </w:r>
      <w:r>
        <w:rPr>
          <w:rStyle w:val="Stopka8pt"/>
          <w:i w:val="0"/>
          <w:iCs w:val="0"/>
          <w:color w:val="000000"/>
          <w:spacing w:val="0"/>
          <w:sz w:val="20"/>
          <w:szCs w:val="20"/>
          <w:lang w:val="pl-PL" w:eastAsia="pl-PL"/>
        </w:rPr>
        <w:t>, a już samo to ma — jak zobaczymy — znaczenie dla rozważań Kissa.</w:t>
      </w:r>
    </w:p>
  </w:footnote>
  <w:footnote w:id="20">
    <w:p w:rsidR="00000000" w:rsidRDefault="00227D90">
      <w:pPr>
        <w:pStyle w:val="Stopka"/>
        <w:shd w:val="clear" w:color="auto" w:fill="auto"/>
        <w:tabs>
          <w:tab w:val="left" w:pos="630"/>
        </w:tabs>
        <w:spacing w:line="258" w:lineRule="exact"/>
        <w:ind w:firstLine="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Wśród wymienionych wyrazów nie wszystkie są współczesne </w:t>
      </w:r>
      <w:r>
        <w:rPr>
          <w:rStyle w:val="StopkaKursywa"/>
          <w:b/>
          <w:bCs/>
          <w:color w:val="000000"/>
        </w:rPr>
        <w:t>bekieszce</w:t>
      </w:r>
      <w:r>
        <w:rPr>
          <w:rStyle w:val="Stopka8pt"/>
          <w:i w:val="0"/>
          <w:iCs w:val="0"/>
          <w:color w:val="000000"/>
          <w:spacing w:val="0"/>
          <w:sz w:val="20"/>
          <w:szCs w:val="20"/>
          <w:lang w:val="pl-PL" w:eastAsia="pl-PL"/>
        </w:rPr>
        <w:t xml:space="preserve">, są wśród nich wyrazy nowsze, Kissowi chodzi jednak o wykazanie produktywności </w:t>
      </w:r>
      <w:r>
        <w:rPr>
          <w:rStyle w:val="Stopka8pt"/>
          <w:i w:val="0"/>
          <w:iCs w:val="0"/>
          <w:color w:val="000000"/>
          <w:spacing w:val="0"/>
          <w:sz w:val="20"/>
          <w:szCs w:val="20"/>
          <w:lang w:val="cs-CZ" w:eastAsia="cs-CZ"/>
        </w:rPr>
        <w:t xml:space="preserve">formantu </w:t>
      </w:r>
      <w:r>
        <w:rPr>
          <w:rStyle w:val="Stopka8pt"/>
          <w:i w:val="0"/>
          <w:iCs w:val="0"/>
          <w:color w:val="000000"/>
          <w:spacing w:val="0"/>
          <w:sz w:val="20"/>
          <w:szCs w:val="20"/>
          <w:lang w:val="pl-PL" w:eastAsia="pl-PL"/>
        </w:rPr>
        <w:t>-</w:t>
      </w:r>
      <w:r>
        <w:rPr>
          <w:rStyle w:val="StopkaKursywa"/>
          <w:b/>
          <w:bCs/>
          <w:color w:val="000000"/>
        </w:rPr>
        <w:t>ka</w:t>
      </w:r>
      <w:r>
        <w:rPr>
          <w:rStyle w:val="Stopka8pt"/>
          <w:i w:val="0"/>
          <w:iCs w:val="0"/>
          <w:color w:val="000000"/>
          <w:spacing w:val="0"/>
          <w:sz w:val="20"/>
          <w:szCs w:val="20"/>
          <w:lang w:val="pl-PL" w:eastAsia="pl-PL"/>
        </w:rPr>
        <w:t xml:space="preserve"> w słowotrórstwie nazw ubiorów. Podaje nadto szereg nowych rosyjskich nazw ubiorów z tym </w:t>
      </w:r>
      <w:r>
        <w:rPr>
          <w:rStyle w:val="Stopka8pt"/>
          <w:i w:val="0"/>
          <w:iCs w:val="0"/>
          <w:color w:val="000000"/>
          <w:spacing w:val="0"/>
          <w:sz w:val="20"/>
          <w:szCs w:val="20"/>
          <w:lang w:val="cs-CZ" w:eastAsia="cs-CZ"/>
        </w:rPr>
        <w:t xml:space="preserve">formantem </w:t>
      </w:r>
      <w:r>
        <w:rPr>
          <w:rStyle w:val="Stopka8pt"/>
          <w:i w:val="0"/>
          <w:iCs w:val="0"/>
          <w:color w:val="000000"/>
          <w:spacing w:val="0"/>
          <w:sz w:val="20"/>
          <w:szCs w:val="20"/>
          <w:lang w:val="pl-PL" w:eastAsia="pl-PL"/>
        </w:rPr>
        <w:t>(zakoń</w:t>
      </w:r>
      <w:r>
        <w:rPr>
          <w:rStyle w:val="Stopka8pt"/>
          <w:i w:val="0"/>
          <w:iCs w:val="0"/>
          <w:color w:val="000000"/>
          <w:spacing w:val="0"/>
          <w:sz w:val="20"/>
          <w:szCs w:val="20"/>
          <w:lang w:val="pl-PL" w:eastAsia="pl-PL"/>
        </w:rPr>
        <w:softHyphen/>
        <w:t xml:space="preserve">czeniem), m. </w:t>
      </w:r>
      <w:r w:rsidRPr="00C12F6E">
        <w:rPr>
          <w:rStyle w:val="Stopka8pt"/>
          <w:i w:val="0"/>
          <w:iCs w:val="0"/>
          <w:color w:val="000000"/>
          <w:spacing w:val="0"/>
          <w:sz w:val="20"/>
          <w:szCs w:val="20"/>
          <w:lang w:val="pl-PL" w:eastAsia="en-US"/>
        </w:rPr>
        <w:t xml:space="preserve">in. </w:t>
      </w:r>
      <w:r>
        <w:rPr>
          <w:rStyle w:val="StopkaKursywa"/>
          <w:b/>
          <w:bCs/>
          <w:color w:val="000000"/>
        </w:rPr>
        <w:t>gimnastierka</w:t>
      </w:r>
      <w:r>
        <w:rPr>
          <w:rStyle w:val="Stopka8pt"/>
          <w:i w:val="0"/>
          <w:iCs w:val="0"/>
          <w:color w:val="000000"/>
          <w:spacing w:val="0"/>
          <w:sz w:val="20"/>
          <w:szCs w:val="20"/>
          <w:lang w:val="pl-PL" w:eastAsia="pl-PL"/>
        </w:rPr>
        <w:t xml:space="preserve">, </w:t>
      </w:r>
      <w:r>
        <w:rPr>
          <w:rStyle w:val="StopkaKursywa"/>
          <w:b/>
          <w:bCs/>
          <w:color w:val="000000"/>
        </w:rPr>
        <w:t>matroska, Ukrainka</w:t>
      </w:r>
      <w:r>
        <w:rPr>
          <w:rStyle w:val="Stopka8pt"/>
          <w:i w:val="0"/>
          <w:iCs w:val="0"/>
          <w:color w:val="000000"/>
          <w:spacing w:val="0"/>
          <w:sz w:val="20"/>
          <w:szCs w:val="20"/>
          <w:lang w:val="pl-PL" w:eastAsia="pl-PL"/>
        </w:rPr>
        <w:t xml:space="preserve">, </w:t>
      </w:r>
      <w:r>
        <w:rPr>
          <w:rStyle w:val="StopkaKursywa"/>
          <w:b/>
          <w:bCs/>
          <w:color w:val="000000"/>
        </w:rPr>
        <w:t>gucułka</w:t>
      </w:r>
      <w:r>
        <w:rPr>
          <w:rStyle w:val="Stopka8pt"/>
          <w:i w:val="0"/>
          <w:iCs w:val="0"/>
          <w:color w:val="000000"/>
          <w:spacing w:val="0"/>
          <w:sz w:val="20"/>
          <w:szCs w:val="20"/>
          <w:lang w:val="pl-PL" w:eastAsia="pl-PL"/>
        </w:rPr>
        <w:t xml:space="preserve"> (od </w:t>
      </w:r>
      <w:r>
        <w:rPr>
          <w:rStyle w:val="StopkaKursywa"/>
          <w:b/>
          <w:bCs/>
          <w:color w:val="000000"/>
        </w:rPr>
        <w:t>gucul</w:t>
      </w:r>
      <w:r>
        <w:rPr>
          <w:rStyle w:val="Stopka8pt"/>
          <w:i w:val="0"/>
          <w:iCs w:val="0"/>
          <w:color w:val="000000"/>
          <w:spacing w:val="0"/>
          <w:sz w:val="20"/>
          <w:szCs w:val="20"/>
          <w:lang w:val="pl-PL" w:eastAsia="pl-PL"/>
        </w:rPr>
        <w:t xml:space="preserve"> «Hucuł»), </w:t>
      </w:r>
      <w:r>
        <w:rPr>
          <w:rStyle w:val="StopkaKursywa"/>
          <w:b/>
          <w:bCs/>
          <w:color w:val="000000"/>
        </w:rPr>
        <w:t>tołstowka</w:t>
      </w:r>
      <w:r>
        <w:rPr>
          <w:rStyle w:val="Stopka8pt"/>
          <w:i w:val="0"/>
          <w:iCs w:val="0"/>
          <w:color w:val="000000"/>
          <w:spacing w:val="0"/>
          <w:sz w:val="20"/>
          <w:szCs w:val="20"/>
          <w:lang w:val="pl-PL" w:eastAsia="pl-PL"/>
        </w:rPr>
        <w:t xml:space="preserve"> «szeroka bluza» (od </w:t>
      </w:r>
      <w:r>
        <w:rPr>
          <w:rStyle w:val="StopkaKursywa"/>
          <w:b/>
          <w:bCs/>
          <w:color w:val="000000"/>
        </w:rPr>
        <w:t>Tołstoj</w:t>
      </w:r>
      <w:r>
        <w:rPr>
          <w:rStyle w:val="Stopka8pt"/>
          <w:i w:val="0"/>
          <w:iCs w:val="0"/>
          <w:color w:val="000000"/>
          <w:spacing w:val="0"/>
          <w:sz w:val="20"/>
          <w:szCs w:val="20"/>
          <w:lang w:val="pl-PL" w:eastAsia="pl-PL"/>
        </w:rPr>
        <w:t xml:space="preserve">), </w:t>
      </w:r>
      <w:r>
        <w:rPr>
          <w:rStyle w:val="StopkaKursywa"/>
          <w:b/>
          <w:bCs/>
          <w:color w:val="000000"/>
        </w:rPr>
        <w:t>budienowka</w:t>
      </w:r>
      <w:r>
        <w:rPr>
          <w:rStyle w:val="Stopka8pt"/>
          <w:i w:val="0"/>
          <w:iCs w:val="0"/>
          <w:color w:val="000000"/>
          <w:spacing w:val="0"/>
          <w:sz w:val="20"/>
          <w:szCs w:val="20"/>
          <w:lang w:val="pl-PL" w:eastAsia="pl-PL"/>
        </w:rPr>
        <w:t xml:space="preserve"> «kołpak czerwonoarmijski» (od </w:t>
      </w:r>
      <w:r>
        <w:rPr>
          <w:rStyle w:val="StopkaKursywa"/>
          <w:b/>
          <w:bCs/>
          <w:color w:val="000000"/>
        </w:rPr>
        <w:t>Budiennyj).</w:t>
      </w:r>
    </w:p>
  </w:footnote>
  <w:footnote w:id="21">
    <w:p w:rsidR="00000000" w:rsidRDefault="00227D90">
      <w:pPr>
        <w:pStyle w:val="Stopka"/>
        <w:shd w:val="clear" w:color="auto" w:fill="auto"/>
        <w:tabs>
          <w:tab w:val="left" w:pos="642"/>
        </w:tabs>
        <w:spacing w:line="258" w:lineRule="exact"/>
        <w:ind w:firstLine="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Kiss: Proischożdienije..., s. 51. — Pol. </w:t>
      </w:r>
      <w:r>
        <w:rPr>
          <w:rStyle w:val="StopkaKursywa"/>
          <w:b/>
          <w:bCs/>
          <w:color w:val="000000"/>
        </w:rPr>
        <w:t>czamara</w:t>
      </w:r>
      <w:r>
        <w:rPr>
          <w:rStyle w:val="Stopka8pt"/>
          <w:i w:val="0"/>
          <w:iCs w:val="0"/>
          <w:color w:val="000000"/>
          <w:spacing w:val="0"/>
          <w:sz w:val="20"/>
          <w:szCs w:val="20"/>
          <w:lang w:val="pl-PL" w:eastAsia="pl-PL"/>
        </w:rPr>
        <w:t xml:space="preserve"> pochodzi może od włos. </w:t>
      </w:r>
      <w:r>
        <w:rPr>
          <w:rStyle w:val="StopkaKursywa"/>
          <w:b/>
          <w:bCs/>
          <w:color w:val="000000"/>
        </w:rPr>
        <w:t>acciamarra</w:t>
      </w:r>
      <w:r>
        <w:rPr>
          <w:rStyle w:val="Stopka8pt"/>
          <w:i w:val="0"/>
          <w:iCs w:val="0"/>
          <w:color w:val="000000"/>
          <w:spacing w:val="0"/>
          <w:sz w:val="20"/>
          <w:szCs w:val="20"/>
          <w:lang w:val="pl-PL" w:eastAsia="pl-PL"/>
        </w:rPr>
        <w:t xml:space="preserve"> «kożuch, długa suknia» (SWO PIW-u i Sł. jęz. pol. PAN-u, s. v. </w:t>
      </w:r>
      <w:r>
        <w:rPr>
          <w:rStyle w:val="StopkaKursywa"/>
          <w:b/>
          <w:bCs/>
          <w:color w:val="000000"/>
        </w:rPr>
        <w:t>czamara</w:t>
      </w:r>
      <w:r>
        <w:rPr>
          <w:rStyle w:val="Stopka8pt"/>
          <w:i w:val="0"/>
          <w:iCs w:val="0"/>
          <w:color w:val="000000"/>
          <w:spacing w:val="0"/>
          <w:sz w:val="20"/>
          <w:szCs w:val="20"/>
          <w:lang w:val="pl-PL" w:eastAsia="pl-PL"/>
        </w:rPr>
        <w:t>), a więc gdzie końcowe -</w:t>
      </w:r>
      <w:r>
        <w:rPr>
          <w:rStyle w:val="StopkaKursywa"/>
          <w:b/>
          <w:bCs/>
          <w:color w:val="000000"/>
        </w:rPr>
        <w:t>a</w:t>
      </w:r>
      <w:r>
        <w:rPr>
          <w:rStyle w:val="Stopka8pt"/>
          <w:i w:val="0"/>
          <w:iCs w:val="0"/>
          <w:color w:val="000000"/>
          <w:spacing w:val="0"/>
          <w:sz w:val="20"/>
          <w:szCs w:val="20"/>
          <w:lang w:val="pl-PL" w:eastAsia="pl-PL"/>
        </w:rPr>
        <w:t xml:space="preserve"> jest już w wyrazie zapożyczanym. A. Czartoryski w cyt. Słowniczku </w:t>
      </w:r>
      <w:r>
        <w:rPr>
          <w:rStyle w:val="StopkaKursywa"/>
          <w:b/>
          <w:bCs/>
          <w:color w:val="000000"/>
        </w:rPr>
        <w:t>szubę</w:t>
      </w:r>
      <w:r>
        <w:rPr>
          <w:rStyle w:val="Stopka8pt"/>
          <w:i w:val="0"/>
          <w:iCs w:val="0"/>
          <w:color w:val="000000"/>
          <w:spacing w:val="0"/>
          <w:sz w:val="20"/>
          <w:szCs w:val="20"/>
          <w:lang w:val="pl-PL" w:eastAsia="pl-PL"/>
        </w:rPr>
        <w:t xml:space="preserve"> wywodzi od tur. </w:t>
      </w:r>
      <w:r>
        <w:rPr>
          <w:rStyle w:val="StopkaKursywa"/>
          <w:b/>
          <w:bCs/>
          <w:color w:val="000000"/>
        </w:rPr>
        <w:t>dziibe</w:t>
      </w:r>
      <w:r>
        <w:rPr>
          <w:rStyle w:val="Stopka8pt"/>
          <w:i w:val="0"/>
          <w:iCs w:val="0"/>
          <w:color w:val="000000"/>
          <w:spacing w:val="0"/>
          <w:sz w:val="20"/>
          <w:szCs w:val="20"/>
          <w:lang w:val="pl-PL" w:eastAsia="pl-PL"/>
        </w:rPr>
        <w:t xml:space="preserve">, co J. Reychman (o.c., s. 123, przyp. 146) poprawia na: od arab. </w:t>
      </w:r>
      <w:r>
        <w:rPr>
          <w:rStyle w:val="StopkaKursywa"/>
          <w:b/>
          <w:bCs/>
          <w:color w:val="000000"/>
        </w:rPr>
        <w:t>ǯuppe</w:t>
      </w:r>
      <w:r>
        <w:rPr>
          <w:rStyle w:val="Stopka8pt"/>
          <w:i w:val="0"/>
          <w:iCs w:val="0"/>
          <w:color w:val="000000"/>
          <w:spacing w:val="0"/>
          <w:sz w:val="20"/>
          <w:szCs w:val="20"/>
          <w:lang w:val="pl-PL" w:eastAsia="pl-PL"/>
        </w:rPr>
        <w:t xml:space="preserve"> «krótkie przykrycie futrzane; szuba». </w:t>
      </w:r>
      <w:r>
        <w:rPr>
          <w:rStyle w:val="StopkaKursywa"/>
          <w:b/>
          <w:bCs/>
          <w:color w:val="000000"/>
        </w:rPr>
        <w:t>Czapka</w:t>
      </w:r>
      <w:r>
        <w:rPr>
          <w:rStyle w:val="Stopka8pt"/>
          <w:i w:val="0"/>
          <w:iCs w:val="0"/>
          <w:color w:val="000000"/>
          <w:spacing w:val="0"/>
          <w:sz w:val="20"/>
          <w:szCs w:val="20"/>
          <w:lang w:val="pl-PL" w:eastAsia="pl-PL"/>
        </w:rPr>
        <w:t xml:space="preserve"> ze stfranc. </w:t>
      </w:r>
      <w:r w:rsidRPr="00C12F6E">
        <w:rPr>
          <w:rStyle w:val="StopkaKursywa"/>
          <w:b/>
          <w:bCs/>
          <w:color w:val="000000"/>
          <w:lang w:eastAsia="en-US"/>
        </w:rPr>
        <w:t>chape;</w:t>
      </w:r>
      <w:r w:rsidRPr="00C12F6E">
        <w:rPr>
          <w:rStyle w:val="Stopka8pt"/>
          <w:i w:val="0"/>
          <w:iCs w:val="0"/>
          <w:color w:val="000000"/>
          <w:spacing w:val="0"/>
          <w:sz w:val="20"/>
          <w:szCs w:val="20"/>
          <w:lang w:val="pl-PL" w:eastAsia="en-US"/>
        </w:rPr>
        <w:t xml:space="preserve"> </w:t>
      </w:r>
      <w:r>
        <w:rPr>
          <w:rStyle w:val="Stopka8pt"/>
          <w:i w:val="0"/>
          <w:iCs w:val="0"/>
          <w:color w:val="000000"/>
          <w:spacing w:val="0"/>
          <w:sz w:val="20"/>
          <w:szCs w:val="20"/>
          <w:lang w:val="pl-PL" w:eastAsia="pl-PL"/>
        </w:rPr>
        <w:t xml:space="preserve">tak wg F. Sławskiego: Sł. et. jęz. </w:t>
      </w:r>
      <w:r>
        <w:rPr>
          <w:rStyle w:val="Stopka8pt"/>
          <w:i w:val="0"/>
          <w:iCs w:val="0"/>
          <w:color w:val="000000"/>
          <w:spacing w:val="0"/>
          <w:sz w:val="20"/>
          <w:szCs w:val="20"/>
          <w:lang w:val="de-DE" w:eastAsia="de-DE"/>
        </w:rPr>
        <w:t xml:space="preserve">pol., </w:t>
      </w:r>
      <w:r>
        <w:rPr>
          <w:rStyle w:val="Stopka8pt"/>
          <w:i w:val="0"/>
          <w:iCs w:val="0"/>
          <w:color w:val="000000"/>
          <w:spacing w:val="0"/>
          <w:sz w:val="20"/>
          <w:szCs w:val="20"/>
          <w:lang w:val="pl-PL" w:eastAsia="pl-PL"/>
        </w:rPr>
        <w:t xml:space="preserve">t. I, s. 112. F. Sławski w haśle tym nie wspomina o formie </w:t>
      </w:r>
      <w:r>
        <w:rPr>
          <w:rStyle w:val="StopkaKursywa"/>
          <w:b/>
          <w:bCs/>
          <w:color w:val="000000"/>
        </w:rPr>
        <w:t>czapa</w:t>
      </w:r>
      <w:r>
        <w:rPr>
          <w:rStyle w:val="Stopka8pt"/>
          <w:i w:val="0"/>
          <w:iCs w:val="0"/>
          <w:color w:val="000000"/>
          <w:spacing w:val="0"/>
          <w:sz w:val="20"/>
          <w:szCs w:val="20"/>
          <w:lang w:val="pl-PL" w:eastAsia="pl-PL"/>
        </w:rPr>
        <w:t xml:space="preserve"> (w haśle </w:t>
      </w:r>
      <w:r>
        <w:rPr>
          <w:rStyle w:val="StopkaKursywa"/>
          <w:b/>
          <w:bCs/>
          <w:color w:val="000000"/>
        </w:rPr>
        <w:t>fujarka</w:t>
      </w:r>
      <w:r>
        <w:rPr>
          <w:rStyle w:val="Stopka8pt"/>
          <w:i w:val="0"/>
          <w:iCs w:val="0"/>
          <w:color w:val="000000"/>
          <w:spacing w:val="0"/>
          <w:sz w:val="20"/>
          <w:szCs w:val="20"/>
          <w:lang w:val="pl-PL" w:eastAsia="pl-PL"/>
        </w:rPr>
        <w:t xml:space="preserve"> natomiast formę augmentatywną zaznacza: </w:t>
      </w:r>
      <w:r>
        <w:rPr>
          <w:rStyle w:val="StopkaKursywa"/>
          <w:b/>
          <w:bCs/>
          <w:color w:val="000000"/>
        </w:rPr>
        <w:t xml:space="preserve">fujara; </w:t>
      </w:r>
      <w:r>
        <w:rPr>
          <w:rStyle w:val="Stopka8pt"/>
          <w:i w:val="0"/>
          <w:iCs w:val="0"/>
          <w:color w:val="000000"/>
          <w:spacing w:val="0"/>
          <w:sz w:val="20"/>
          <w:szCs w:val="20"/>
          <w:lang w:val="pl-PL" w:eastAsia="pl-PL"/>
        </w:rPr>
        <w:t xml:space="preserve">t. I, s. 240). gdy w SEJP </w:t>
      </w:r>
      <w:r>
        <w:rPr>
          <w:rStyle w:val="Stopka8pt"/>
          <w:i w:val="0"/>
          <w:iCs w:val="0"/>
          <w:color w:val="000000"/>
          <w:spacing w:val="0"/>
          <w:sz w:val="20"/>
          <w:szCs w:val="20"/>
          <w:lang w:val="de-DE" w:eastAsia="de-DE"/>
        </w:rPr>
        <w:t xml:space="preserve">Brücknera </w:t>
      </w:r>
      <w:r>
        <w:rPr>
          <w:rStyle w:val="Stopka8pt"/>
          <w:i w:val="0"/>
          <w:iCs w:val="0"/>
          <w:color w:val="000000"/>
          <w:spacing w:val="0"/>
          <w:sz w:val="20"/>
          <w:szCs w:val="20"/>
          <w:lang w:val="pl-PL" w:eastAsia="pl-PL"/>
        </w:rPr>
        <w:t xml:space="preserve">wyrazem hasłowym jest właśnie </w:t>
      </w:r>
      <w:r>
        <w:rPr>
          <w:rStyle w:val="StopkaKursywa"/>
          <w:b/>
          <w:bCs/>
          <w:color w:val="000000"/>
        </w:rPr>
        <w:t>czapa</w:t>
      </w:r>
      <w:r>
        <w:rPr>
          <w:rStyle w:val="Stopka8pt"/>
          <w:i w:val="0"/>
          <w:iCs w:val="0"/>
          <w:color w:val="000000"/>
          <w:spacing w:val="0"/>
          <w:sz w:val="20"/>
          <w:szCs w:val="20"/>
          <w:lang w:val="pl-PL" w:eastAsia="pl-PL"/>
        </w:rPr>
        <w:t xml:space="preserve"> (s. 72; Brückner uważa go zresztą za wyraz rodzimy, prasłowiański!), forma — nie notowana przez Lindego! Na </w:t>
      </w:r>
      <w:r>
        <w:rPr>
          <w:rStyle w:val="StopkaKursywa"/>
          <w:b/>
          <w:bCs/>
          <w:color w:val="000000"/>
        </w:rPr>
        <w:t xml:space="preserve">czapkę </w:t>
      </w:r>
      <w:r>
        <w:rPr>
          <w:rStyle w:val="Stopka8pt"/>
          <w:i w:val="0"/>
          <w:iCs w:val="0"/>
          <w:color w:val="000000"/>
          <w:spacing w:val="0"/>
          <w:sz w:val="20"/>
          <w:szCs w:val="20"/>
          <w:lang w:val="pl-PL" w:eastAsia="pl-PL"/>
        </w:rPr>
        <w:t xml:space="preserve">natomiast Linde ma bardzo obfitą dokumentację (dwie szpalty druku!), od XVI w. Wydaje się, że stosunek </w:t>
      </w:r>
      <w:r>
        <w:rPr>
          <w:rStyle w:val="StopkaKursywa"/>
          <w:b/>
          <w:bCs/>
          <w:color w:val="000000"/>
        </w:rPr>
        <w:t>czapka</w:t>
      </w:r>
      <w:r>
        <w:rPr>
          <w:rStyle w:val="Stopka8pt"/>
          <w:i w:val="0"/>
          <w:iCs w:val="0"/>
          <w:color w:val="000000"/>
          <w:spacing w:val="0"/>
          <w:sz w:val="20"/>
          <w:szCs w:val="20"/>
          <w:lang w:val="pl-PL" w:eastAsia="pl-PL"/>
        </w:rPr>
        <w:t xml:space="preserve"> : </w:t>
      </w:r>
      <w:r>
        <w:rPr>
          <w:rStyle w:val="StopkaKursywa"/>
          <w:b/>
          <w:bCs/>
          <w:color w:val="000000"/>
        </w:rPr>
        <w:t>czapa (czapa</w:t>
      </w:r>
      <w:r>
        <w:rPr>
          <w:rStyle w:val="Stopka8pt"/>
          <w:i w:val="0"/>
          <w:iCs w:val="0"/>
          <w:color w:val="000000"/>
          <w:spacing w:val="0"/>
          <w:sz w:val="20"/>
          <w:szCs w:val="20"/>
          <w:lang w:val="pl-PL" w:eastAsia="pl-PL"/>
        </w:rPr>
        <w:t xml:space="preserve"> : </w:t>
      </w:r>
      <w:r>
        <w:rPr>
          <w:rStyle w:val="StopkaKursywa"/>
          <w:b/>
          <w:bCs/>
          <w:color w:val="000000"/>
        </w:rPr>
        <w:t>czapka)</w:t>
      </w:r>
      <w:r>
        <w:rPr>
          <w:rStyle w:val="Stopka8pt"/>
          <w:i w:val="0"/>
          <w:iCs w:val="0"/>
          <w:color w:val="000000"/>
          <w:spacing w:val="0"/>
          <w:sz w:val="20"/>
          <w:szCs w:val="20"/>
          <w:lang w:val="pl-PL" w:eastAsia="pl-PL"/>
        </w:rPr>
        <w:t xml:space="preserve"> należałoby wyjaśnić.</w:t>
      </w:r>
    </w:p>
  </w:footnote>
  <w:footnote w:id="22">
    <w:p w:rsidR="00000000" w:rsidRDefault="00227D90">
      <w:pPr>
        <w:pStyle w:val="Stopka"/>
        <w:shd w:val="clear" w:color="auto" w:fill="auto"/>
        <w:tabs>
          <w:tab w:val="left" w:pos="666"/>
        </w:tabs>
        <w:spacing w:line="258" w:lineRule="exact"/>
        <w:ind w:firstLine="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Można by tu przytoczyć również wyraz </w:t>
      </w:r>
      <w:r>
        <w:rPr>
          <w:rStyle w:val="StopkaKursywa"/>
          <w:b/>
          <w:bCs/>
          <w:color w:val="000000"/>
        </w:rPr>
        <w:t>stradyjotka</w:t>
      </w:r>
      <w:r>
        <w:rPr>
          <w:rStyle w:val="Stopka8pt"/>
          <w:i w:val="0"/>
          <w:iCs w:val="0"/>
          <w:color w:val="000000"/>
          <w:spacing w:val="0"/>
          <w:sz w:val="20"/>
          <w:szCs w:val="20"/>
          <w:lang w:val="pl-PL" w:eastAsia="pl-PL"/>
        </w:rPr>
        <w:t xml:space="preserve"> «krótka odzież do jazdy konnej», u Lin</w:t>
      </w:r>
      <w:r>
        <w:rPr>
          <w:rStyle w:val="Stopka8pt"/>
          <w:i w:val="0"/>
          <w:iCs w:val="0"/>
          <w:color w:val="000000"/>
          <w:spacing w:val="0"/>
          <w:sz w:val="20"/>
          <w:szCs w:val="20"/>
          <w:lang w:val="pl-PL" w:eastAsia="pl-PL"/>
        </w:rPr>
        <w:softHyphen/>
        <w:t xml:space="preserve">dego (t. V, s. 468, s. </w:t>
      </w:r>
      <w:r>
        <w:rPr>
          <w:rStyle w:val="Stopka8pt"/>
          <w:i w:val="0"/>
          <w:iCs w:val="0"/>
          <w:color w:val="000000"/>
          <w:spacing w:val="0"/>
          <w:sz w:val="20"/>
          <w:szCs w:val="20"/>
          <w:lang w:val="cs-CZ" w:eastAsia="cs-CZ"/>
        </w:rPr>
        <w:t xml:space="preserve">v. </w:t>
      </w:r>
      <w:r>
        <w:rPr>
          <w:rStyle w:val="StopkaKursywa"/>
          <w:b/>
          <w:bCs/>
          <w:color w:val="000000"/>
        </w:rPr>
        <w:t>stratyotka)</w:t>
      </w:r>
      <w:r>
        <w:rPr>
          <w:rStyle w:val="Stopka8pt"/>
          <w:i w:val="0"/>
          <w:iCs w:val="0"/>
          <w:color w:val="000000"/>
          <w:spacing w:val="0"/>
          <w:sz w:val="20"/>
          <w:szCs w:val="20"/>
          <w:lang w:val="pl-PL" w:eastAsia="pl-PL"/>
        </w:rPr>
        <w:t xml:space="preserve"> dokumentowany np. z Reja („Gdy sobie wspomnisz [...] one </w:t>
      </w:r>
      <w:r>
        <w:rPr>
          <w:rStyle w:val="StopkaKursywa"/>
          <w:b/>
          <w:bCs/>
          <w:color w:val="000000"/>
        </w:rPr>
        <w:t>stradyotki</w:t>
      </w:r>
      <w:r>
        <w:rPr>
          <w:rStyle w:val="Stopka8pt"/>
          <w:i w:val="0"/>
          <w:iCs w:val="0"/>
          <w:color w:val="000000"/>
          <w:spacing w:val="0"/>
          <w:sz w:val="20"/>
          <w:szCs w:val="20"/>
          <w:lang w:val="pl-PL" w:eastAsia="pl-PL"/>
        </w:rPr>
        <w:t xml:space="preserve">”), we Flisie Klonowica (w. 1661) </w:t>
      </w:r>
      <w:r>
        <w:rPr>
          <w:rStyle w:val="StopkaKursywa"/>
          <w:b/>
          <w:bCs/>
          <w:color w:val="000000"/>
          <w:lang w:val="cs-CZ" w:eastAsia="cs-CZ"/>
        </w:rPr>
        <w:t>stradyjekta,</w:t>
      </w:r>
      <w:r>
        <w:rPr>
          <w:rStyle w:val="Stopka8pt"/>
          <w:i w:val="0"/>
          <w:iCs w:val="0"/>
          <w:color w:val="000000"/>
          <w:spacing w:val="0"/>
          <w:sz w:val="20"/>
          <w:szCs w:val="20"/>
          <w:lang w:val="cs-CZ" w:eastAsia="cs-CZ"/>
        </w:rPr>
        <w:t xml:space="preserve"> </w:t>
      </w:r>
      <w:r>
        <w:rPr>
          <w:rStyle w:val="Stopka8pt"/>
          <w:i w:val="0"/>
          <w:iCs w:val="0"/>
          <w:color w:val="000000"/>
          <w:spacing w:val="0"/>
          <w:sz w:val="20"/>
          <w:szCs w:val="20"/>
          <w:lang w:val="pl-PL" w:eastAsia="pl-PL"/>
        </w:rPr>
        <w:t xml:space="preserve">gdzie oczywiście omyłkowa wygłoskowa grupa </w:t>
      </w:r>
      <w:r>
        <w:rPr>
          <w:rStyle w:val="StopkaKursywa"/>
          <w:b/>
          <w:bCs/>
          <w:color w:val="000000"/>
        </w:rPr>
        <w:t>kta</w:t>
      </w:r>
      <w:r>
        <w:rPr>
          <w:rStyle w:val="Stopka8pt"/>
          <w:i w:val="0"/>
          <w:iCs w:val="0"/>
          <w:color w:val="000000"/>
          <w:spacing w:val="0"/>
          <w:sz w:val="20"/>
          <w:szCs w:val="20"/>
          <w:lang w:val="pl-PL" w:eastAsia="pl-PL"/>
        </w:rPr>
        <w:t xml:space="preserve"> = </w:t>
      </w:r>
      <w:r>
        <w:rPr>
          <w:rStyle w:val="StopkaKursywa"/>
          <w:b/>
          <w:bCs/>
          <w:color w:val="000000"/>
        </w:rPr>
        <w:t>tka,</w:t>
      </w:r>
      <w:r>
        <w:rPr>
          <w:rStyle w:val="Stopka8pt"/>
          <w:i w:val="0"/>
          <w:iCs w:val="0"/>
          <w:color w:val="000000"/>
          <w:spacing w:val="0"/>
          <w:sz w:val="20"/>
          <w:szCs w:val="20"/>
          <w:lang w:val="pl-PL" w:eastAsia="pl-PL"/>
        </w:rPr>
        <w:t xml:space="preserve"> lecz </w:t>
      </w:r>
      <w:r>
        <w:rPr>
          <w:rStyle w:val="Stopka8pt"/>
          <w:i w:val="0"/>
          <w:iCs w:val="0"/>
          <w:color w:val="000000"/>
          <w:spacing w:val="0"/>
          <w:sz w:val="20"/>
          <w:szCs w:val="20"/>
          <w:lang w:val="de-DE" w:eastAsia="de-DE"/>
        </w:rPr>
        <w:t xml:space="preserve">Brückner </w:t>
      </w:r>
      <w:r>
        <w:rPr>
          <w:rStyle w:val="Stopka8pt"/>
          <w:i w:val="0"/>
          <w:iCs w:val="0"/>
          <w:color w:val="000000"/>
          <w:spacing w:val="0"/>
          <w:sz w:val="20"/>
          <w:szCs w:val="20"/>
          <w:lang w:val="pl-PL" w:eastAsia="pl-PL"/>
        </w:rPr>
        <w:t xml:space="preserve">w SEJP (s. 518) podaje tylko postacie bez </w:t>
      </w:r>
      <w:r>
        <w:rPr>
          <w:rStyle w:val="StopkaKursywa"/>
          <w:b/>
          <w:bCs/>
          <w:color w:val="000000"/>
        </w:rPr>
        <w:t>-k-: stradjota,</w:t>
      </w:r>
      <w:r>
        <w:rPr>
          <w:rStyle w:val="Stopka8pt"/>
          <w:i w:val="0"/>
          <w:iCs w:val="0"/>
          <w:color w:val="000000"/>
          <w:spacing w:val="0"/>
          <w:sz w:val="20"/>
          <w:szCs w:val="20"/>
          <w:lang w:val="pl-PL" w:eastAsia="pl-PL"/>
        </w:rPr>
        <w:t xml:space="preserve"> </w:t>
      </w:r>
      <w:r>
        <w:rPr>
          <w:rStyle w:val="StopkaKursywa"/>
          <w:b/>
          <w:bCs/>
          <w:color w:val="000000"/>
        </w:rPr>
        <w:t xml:space="preserve">tradejeta </w:t>
      </w:r>
      <w:r>
        <w:rPr>
          <w:rStyle w:val="Stopka8pt"/>
          <w:i w:val="0"/>
          <w:iCs w:val="0"/>
          <w:color w:val="000000"/>
          <w:spacing w:val="0"/>
          <w:sz w:val="20"/>
          <w:szCs w:val="20"/>
          <w:lang w:val="pl-PL" w:eastAsia="pl-PL"/>
        </w:rPr>
        <w:t xml:space="preserve">już z r. 1552 (od włos. </w:t>
      </w:r>
      <w:r>
        <w:rPr>
          <w:rStyle w:val="StopkaKursywa"/>
          <w:b/>
          <w:bCs/>
          <w:color w:val="000000"/>
        </w:rPr>
        <w:t>stradiotto</w:t>
      </w:r>
      <w:r>
        <w:rPr>
          <w:rStyle w:val="Stopka8pt"/>
          <w:i w:val="0"/>
          <w:iCs w:val="0"/>
          <w:color w:val="000000"/>
          <w:spacing w:val="0"/>
          <w:sz w:val="20"/>
          <w:szCs w:val="20"/>
          <w:lang w:val="pl-PL" w:eastAsia="pl-PL"/>
        </w:rPr>
        <w:t xml:space="preserve"> «żołnierz na żołdzie weneckim, z Epiru albo Albanii»). Ale znów Linde postać bez </w:t>
      </w:r>
      <w:r>
        <w:rPr>
          <w:rStyle w:val="StopkaKursywa"/>
          <w:b/>
          <w:bCs/>
          <w:color w:val="000000"/>
        </w:rPr>
        <w:t>-k- stradejeta</w:t>
      </w:r>
      <w:r>
        <w:rPr>
          <w:rStyle w:val="Stopka8pt"/>
          <w:i w:val="0"/>
          <w:iCs w:val="0"/>
          <w:color w:val="000000"/>
          <w:spacing w:val="0"/>
          <w:sz w:val="20"/>
          <w:szCs w:val="20"/>
          <w:lang w:val="pl-PL" w:eastAsia="pl-PL"/>
        </w:rPr>
        <w:t xml:space="preserve"> przytacza na trzecim miejscu i bez dokumentacji.</w:t>
      </w:r>
    </w:p>
  </w:footnote>
  <w:footnote w:id="23">
    <w:p w:rsidR="00000000" w:rsidRDefault="00227D90">
      <w:pPr>
        <w:pStyle w:val="Stopka"/>
        <w:shd w:val="clear" w:color="auto" w:fill="auto"/>
        <w:tabs>
          <w:tab w:val="left" w:pos="688"/>
        </w:tabs>
        <w:spacing w:line="258" w:lineRule="exact"/>
        <w:ind w:left="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J. Birkenmajer: Oddrabnianie. „Język Polski” R. 8: 1924, s. 143.</w:t>
      </w:r>
    </w:p>
  </w:footnote>
  <w:footnote w:id="24">
    <w:p w:rsidR="00000000" w:rsidRDefault="00227D90">
      <w:pPr>
        <w:pStyle w:val="Stopka"/>
        <w:shd w:val="clear" w:color="auto" w:fill="auto"/>
        <w:tabs>
          <w:tab w:val="left" w:pos="654"/>
        </w:tabs>
        <w:ind w:firstLine="52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W J. Kreinera: Słowniku etym. łacińskich nazw i terminów używanych w biologii... Wro</w:t>
      </w:r>
      <w:r>
        <w:rPr>
          <w:rStyle w:val="Stopka8pt"/>
          <w:i w:val="0"/>
          <w:iCs w:val="0"/>
          <w:color w:val="000000"/>
          <w:spacing w:val="0"/>
          <w:sz w:val="20"/>
          <w:szCs w:val="20"/>
          <w:lang w:val="pl-PL" w:eastAsia="pl-PL"/>
        </w:rPr>
        <w:softHyphen/>
        <w:t xml:space="preserve">cław—Kraków 1960, s. 94 i 157 (s. v. </w:t>
      </w:r>
      <w:r>
        <w:rPr>
          <w:rStyle w:val="StopkaKursywa"/>
          <w:b/>
          <w:bCs/>
          <w:color w:val="000000"/>
        </w:rPr>
        <w:t>gurt- 2</w:t>
      </w:r>
      <w:r>
        <w:rPr>
          <w:rStyle w:val="Stopka8pt"/>
          <w:i w:val="0"/>
          <w:iCs w:val="0"/>
          <w:color w:val="000000"/>
          <w:spacing w:val="0"/>
          <w:sz w:val="20"/>
          <w:szCs w:val="20"/>
          <w:lang w:val="pl-PL" w:eastAsia="pl-PL"/>
        </w:rPr>
        <w:t xml:space="preserve"> i </w:t>
      </w:r>
      <w:r>
        <w:rPr>
          <w:rStyle w:val="StopkaKursywa"/>
          <w:b/>
          <w:bCs/>
          <w:color w:val="000000"/>
        </w:rPr>
        <w:t>perc</w:t>
      </w:r>
      <w:r>
        <w:rPr>
          <w:rStyle w:val="Stopka8pt"/>
          <w:i w:val="0"/>
          <w:iCs w:val="0"/>
          <w:color w:val="000000"/>
          <w:spacing w:val="0"/>
          <w:sz w:val="20"/>
          <w:szCs w:val="20"/>
          <w:lang w:val="pl-PL" w:eastAsia="pl-PL"/>
        </w:rPr>
        <w:t xml:space="preserve">- 2), formą łac. jest </w:t>
      </w:r>
      <w:r>
        <w:rPr>
          <w:rStyle w:val="StopkaKursywa"/>
          <w:b/>
          <w:bCs/>
          <w:color w:val="000000"/>
        </w:rPr>
        <w:t>guttaperca</w:t>
      </w:r>
      <w:r>
        <w:rPr>
          <w:rStyle w:val="Stopka8pt"/>
          <w:i w:val="0"/>
          <w:iCs w:val="0"/>
          <w:color w:val="000000"/>
          <w:spacing w:val="0"/>
          <w:sz w:val="20"/>
          <w:szCs w:val="20"/>
          <w:lang w:val="pl-PL" w:eastAsia="pl-PL"/>
        </w:rPr>
        <w:t xml:space="preserve"> (gdzie drugi człon z malaj. </w:t>
      </w:r>
      <w:r>
        <w:rPr>
          <w:rStyle w:val="StopkaKursywa"/>
          <w:b/>
          <w:bCs/>
          <w:color w:val="000000"/>
        </w:rPr>
        <w:t>pertjah</w:t>
      </w:r>
      <w:r>
        <w:rPr>
          <w:rStyle w:val="Stopka8pt"/>
          <w:i w:val="0"/>
          <w:iCs w:val="0"/>
          <w:color w:val="000000"/>
          <w:spacing w:val="0"/>
          <w:sz w:val="20"/>
          <w:szCs w:val="20"/>
          <w:lang w:val="pl-PL" w:eastAsia="pl-PL"/>
        </w:rPr>
        <w:t xml:space="preserve"> «Sumatra»).</w:t>
      </w:r>
    </w:p>
  </w:footnote>
  <w:footnote w:id="25">
    <w:p w:rsidR="00000000" w:rsidRDefault="00227D90">
      <w:pPr>
        <w:pStyle w:val="Stopka"/>
        <w:shd w:val="clear" w:color="auto" w:fill="auto"/>
        <w:tabs>
          <w:tab w:val="left" w:pos="642"/>
        </w:tabs>
        <w:ind w:firstLine="50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B. Kreja: Pojęcie derywacji wymiennej, w: Z polskich studiów slawistycznych. Seria 2, Warszawa 1963, s. 133—140.</w:t>
      </w:r>
    </w:p>
  </w:footnote>
  <w:footnote w:id="26">
    <w:p w:rsidR="00000000" w:rsidRDefault="00227D90">
      <w:pPr>
        <w:pStyle w:val="Stopka"/>
        <w:shd w:val="clear" w:color="auto" w:fill="auto"/>
        <w:tabs>
          <w:tab w:val="left" w:pos="760"/>
        </w:tabs>
        <w:ind w:left="52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Kreja woli termin </w:t>
      </w:r>
      <w:r>
        <w:rPr>
          <w:rStyle w:val="StopkaKursywa"/>
          <w:b/>
          <w:bCs/>
          <w:color w:val="000000"/>
        </w:rPr>
        <w:t>derywacja ujemna</w:t>
      </w:r>
      <w:r>
        <w:rPr>
          <w:rStyle w:val="Stopka8pt"/>
          <w:i w:val="0"/>
          <w:iCs w:val="0"/>
          <w:color w:val="000000"/>
          <w:spacing w:val="0"/>
          <w:sz w:val="20"/>
          <w:szCs w:val="20"/>
          <w:lang w:val="pl-PL" w:eastAsia="pl-PL"/>
        </w:rPr>
        <w:t xml:space="preserve"> od terminu </w:t>
      </w:r>
      <w:r>
        <w:rPr>
          <w:rStyle w:val="StopkaKursywa"/>
          <w:b/>
          <w:bCs/>
          <w:color w:val="000000"/>
        </w:rPr>
        <w:t>d. wsteczna.</w:t>
      </w:r>
    </w:p>
  </w:footnote>
  <w:footnote w:id="27">
    <w:p w:rsidR="00000000" w:rsidRDefault="00227D90">
      <w:pPr>
        <w:pStyle w:val="Stopka"/>
        <w:shd w:val="clear" w:color="auto" w:fill="auto"/>
        <w:tabs>
          <w:tab w:val="left" w:pos="748"/>
        </w:tabs>
        <w:ind w:left="52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Kreja, </w:t>
      </w:r>
      <w:r>
        <w:rPr>
          <w:rStyle w:val="Stopka8pt1"/>
          <w:b w:val="0"/>
          <w:bCs w:val="0"/>
          <w:color w:val="000000"/>
        </w:rPr>
        <w:t xml:space="preserve">O.C., </w:t>
      </w:r>
      <w:r>
        <w:rPr>
          <w:rStyle w:val="Stopka8pt"/>
          <w:i w:val="0"/>
          <w:iCs w:val="0"/>
          <w:color w:val="000000"/>
          <w:spacing w:val="0"/>
          <w:sz w:val="20"/>
          <w:szCs w:val="20"/>
          <w:lang w:val="pl-PL" w:eastAsia="pl-PL"/>
        </w:rPr>
        <w:t>s. 133.</w:t>
      </w:r>
    </w:p>
  </w:footnote>
  <w:footnote w:id="28">
    <w:p w:rsidR="00000000" w:rsidRDefault="00227D90">
      <w:pPr>
        <w:pStyle w:val="Stopka"/>
        <w:shd w:val="clear" w:color="auto" w:fill="auto"/>
        <w:tabs>
          <w:tab w:val="left" w:pos="766"/>
        </w:tabs>
        <w:ind w:left="52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Kreja, o. c., s. 134. Podkr. Z. B.</w:t>
      </w:r>
    </w:p>
  </w:footnote>
  <w:footnote w:id="29">
    <w:p w:rsidR="00000000" w:rsidRDefault="00227D90">
      <w:pPr>
        <w:pStyle w:val="Stopka"/>
        <w:shd w:val="clear" w:color="auto" w:fill="auto"/>
        <w:tabs>
          <w:tab w:val="left" w:pos="654"/>
        </w:tabs>
        <w:ind w:firstLine="50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W. Cienkowski: Ogólne założenia metodologiczne badania zapożyczeń leksykalnych. „Poradnik Językowy” 1964, z. 10, s. 423—424. Sama zasada brzmi następująco: „Formy, funkcje i znaczenia wyrazów w danym okresie historii rozwoju języka można wyprowadzać tylko z form, funkcji i znaczeń wcześniejszych i na ich podstawie” (s. 423). W. Cienkowski zaznacza, że zasada ta powinna być stosowana w całości badań etymologicznych, a nie tylko w badaniach zapożyczeń.</w:t>
      </w:r>
    </w:p>
  </w:footnote>
  <w:footnote w:id="30">
    <w:p w:rsidR="00000000" w:rsidRDefault="00227D90">
      <w:pPr>
        <w:pStyle w:val="Stopka"/>
        <w:shd w:val="clear" w:color="auto" w:fill="auto"/>
        <w:tabs>
          <w:tab w:val="left" w:pos="630"/>
        </w:tabs>
        <w:spacing w:line="258" w:lineRule="exact"/>
        <w:ind w:firstLine="46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Co cytuje (z pierwszej zupełnej edycji, R. Pollaka, 1951 r.) Sł. jęz. </w:t>
      </w:r>
      <w:r>
        <w:rPr>
          <w:rStyle w:val="Stopka8pt"/>
          <w:i w:val="0"/>
          <w:iCs w:val="0"/>
          <w:color w:val="000000"/>
          <w:spacing w:val="0"/>
          <w:sz w:val="20"/>
          <w:szCs w:val="20"/>
          <w:lang w:val="de-DE" w:eastAsia="de-DE"/>
        </w:rPr>
        <w:t xml:space="preserve">pol. </w:t>
      </w:r>
      <w:r>
        <w:rPr>
          <w:rStyle w:val="Stopka8pt"/>
          <w:i w:val="0"/>
          <w:iCs w:val="0"/>
          <w:color w:val="000000"/>
          <w:spacing w:val="0"/>
          <w:sz w:val="20"/>
          <w:szCs w:val="20"/>
          <w:lang w:val="pl-PL" w:eastAsia="pl-PL"/>
        </w:rPr>
        <w:t xml:space="preserve">PAN-u, t. I, s. 395, s. </w:t>
      </w:r>
      <w:r>
        <w:rPr>
          <w:rStyle w:val="Stopka8pt"/>
          <w:i w:val="0"/>
          <w:iCs w:val="0"/>
          <w:color w:val="000000"/>
          <w:spacing w:val="0"/>
          <w:sz w:val="20"/>
          <w:szCs w:val="20"/>
          <w:lang w:val="cs-CZ" w:eastAsia="cs-CZ"/>
        </w:rPr>
        <w:t xml:space="preserve">v. </w:t>
      </w:r>
      <w:r>
        <w:rPr>
          <w:rStyle w:val="StopkaKursywa"/>
          <w:b/>
          <w:bCs/>
          <w:color w:val="000000"/>
        </w:rPr>
        <w:t>bekiesa.</w:t>
      </w:r>
    </w:p>
  </w:footnote>
  <w:footnote w:id="31">
    <w:p w:rsidR="00000000" w:rsidRDefault="00227D90">
      <w:pPr>
        <w:pStyle w:val="Stopka"/>
        <w:shd w:val="clear" w:color="auto" w:fill="auto"/>
        <w:tabs>
          <w:tab w:val="left" w:pos="688"/>
        </w:tabs>
        <w:spacing w:line="258" w:lineRule="exact"/>
        <w:ind w:left="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Jak wiadomo, Kitowicza: Opis obyczajów... drukiem pojawił się dopiero w r. 1840—1841.</w:t>
      </w:r>
    </w:p>
  </w:footnote>
  <w:footnote w:id="32">
    <w:p w:rsidR="00000000" w:rsidRDefault="00227D90">
      <w:pPr>
        <w:pStyle w:val="Stopka"/>
        <w:shd w:val="clear" w:color="auto" w:fill="auto"/>
        <w:tabs>
          <w:tab w:val="left" w:pos="642"/>
        </w:tabs>
        <w:spacing w:line="258" w:lineRule="exact"/>
        <w:ind w:firstLine="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Z Zabaw przyjemnych i pożytecznych z różnych autorów zebranych, t. </w:t>
      </w:r>
      <w:r>
        <w:rPr>
          <w:rStyle w:val="Stopka8pt"/>
          <w:i w:val="0"/>
          <w:iCs w:val="0"/>
          <w:color w:val="000000"/>
          <w:spacing w:val="0"/>
          <w:sz w:val="20"/>
          <w:szCs w:val="20"/>
        </w:rPr>
        <w:t xml:space="preserve">ХШ, </w:t>
      </w:r>
      <w:r>
        <w:rPr>
          <w:rStyle w:val="Stopka8pt"/>
          <w:i w:val="0"/>
          <w:iCs w:val="0"/>
          <w:color w:val="000000"/>
          <w:spacing w:val="0"/>
          <w:sz w:val="20"/>
          <w:szCs w:val="20"/>
          <w:lang w:val="pl-PL" w:eastAsia="pl-PL"/>
        </w:rPr>
        <w:t xml:space="preserve">1776 r.: „Siedzi on tam w bardzo przetartej niegdyś karmazynowej </w:t>
      </w:r>
      <w:r>
        <w:rPr>
          <w:rStyle w:val="StopkaKursywa"/>
          <w:b/>
          <w:bCs/>
          <w:color w:val="000000"/>
        </w:rPr>
        <w:t>bekieszce</w:t>
      </w:r>
      <w:r>
        <w:rPr>
          <w:rStyle w:val="Stopka8pt"/>
          <w:i w:val="0"/>
          <w:iCs w:val="0"/>
          <w:color w:val="000000"/>
          <w:spacing w:val="0"/>
          <w:sz w:val="20"/>
          <w:szCs w:val="20"/>
          <w:lang w:val="pl-PL" w:eastAsia="pl-PL"/>
        </w:rPr>
        <w:t>”. Niedokładnie, rzeczywiście w Za</w:t>
      </w:r>
      <w:r>
        <w:rPr>
          <w:rStyle w:val="Stopka8pt"/>
          <w:i w:val="0"/>
          <w:iCs w:val="0"/>
          <w:color w:val="000000"/>
          <w:spacing w:val="0"/>
          <w:sz w:val="20"/>
          <w:szCs w:val="20"/>
          <w:lang w:val="pl-PL" w:eastAsia="pl-PL"/>
        </w:rPr>
        <w:softHyphen/>
        <w:t xml:space="preserve">bawach jest: „Zajeżdża czterema srokatymi kobyłami sam w kontuszu i żupanie kamlotowym, i w bardzo przetartej niegdyś karmazynowej </w:t>
      </w:r>
      <w:r>
        <w:rPr>
          <w:rStyle w:val="StopkaKursywa"/>
          <w:b/>
          <w:bCs/>
          <w:color w:val="000000"/>
        </w:rPr>
        <w:t>bekieszce</w:t>
      </w:r>
      <w:r>
        <w:rPr>
          <w:rStyle w:val="Stopka8pt"/>
          <w:i w:val="0"/>
          <w:iCs w:val="0"/>
          <w:color w:val="000000"/>
          <w:spacing w:val="0"/>
          <w:sz w:val="20"/>
          <w:szCs w:val="20"/>
          <w:lang w:val="pl-PL" w:eastAsia="pl-PL"/>
        </w:rPr>
        <w:t xml:space="preserve"> podobno szarymi podszytej kotami” (co cytuje Sł. jęz. </w:t>
      </w:r>
      <w:r>
        <w:rPr>
          <w:rStyle w:val="Stopka8pt"/>
          <w:i w:val="0"/>
          <w:iCs w:val="0"/>
          <w:color w:val="000000"/>
          <w:spacing w:val="0"/>
          <w:sz w:val="20"/>
          <w:szCs w:val="20"/>
          <w:lang w:val="de-DE" w:eastAsia="de-DE"/>
        </w:rPr>
        <w:t xml:space="preserve">pol. </w:t>
      </w:r>
      <w:r>
        <w:rPr>
          <w:rStyle w:val="Stopka8pt"/>
          <w:i w:val="0"/>
          <w:iCs w:val="0"/>
          <w:color w:val="000000"/>
          <w:spacing w:val="0"/>
          <w:sz w:val="20"/>
          <w:szCs w:val="20"/>
          <w:lang w:val="pl-PL" w:eastAsia="pl-PL"/>
        </w:rPr>
        <w:t>PAN-u, 1.1, s. 396). — Linde powołuje też t. XIV Zabaw..., lecz cytaty z niego nic daje.</w:t>
      </w:r>
    </w:p>
  </w:footnote>
  <w:footnote w:id="33">
    <w:p w:rsidR="00000000" w:rsidRDefault="00227D90">
      <w:pPr>
        <w:pStyle w:val="Stopka"/>
        <w:shd w:val="clear" w:color="auto" w:fill="auto"/>
        <w:tabs>
          <w:tab w:val="left" w:pos="660"/>
        </w:tabs>
        <w:spacing w:line="258" w:lineRule="exact"/>
        <w:ind w:firstLine="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Może nie od rzeczy będzie tu przypomnieć — bez komentowania — przypuszczenie A. Ga</w:t>
      </w:r>
      <w:r>
        <w:rPr>
          <w:rStyle w:val="Stopka8pt"/>
          <w:i w:val="0"/>
          <w:iCs w:val="0"/>
          <w:color w:val="000000"/>
          <w:spacing w:val="0"/>
          <w:sz w:val="20"/>
          <w:szCs w:val="20"/>
          <w:lang w:val="pl-PL" w:eastAsia="pl-PL"/>
        </w:rPr>
        <w:softHyphen/>
        <w:t>wrońskiego, że słowiańskie -</w:t>
      </w:r>
      <w:r>
        <w:rPr>
          <w:rStyle w:val="StopkaKursywa"/>
          <w:b/>
          <w:bCs/>
          <w:color w:val="000000"/>
        </w:rPr>
        <w:t>ka</w:t>
      </w:r>
      <w:r>
        <w:rPr>
          <w:rStyle w:val="Stopka8pt"/>
          <w:i w:val="0"/>
          <w:iCs w:val="0"/>
          <w:color w:val="000000"/>
          <w:spacing w:val="0"/>
          <w:sz w:val="20"/>
          <w:szCs w:val="20"/>
          <w:lang w:val="pl-PL" w:eastAsia="pl-PL"/>
        </w:rPr>
        <w:t xml:space="preserve">, „choć dziś po prostu przyrostek indywidualizujący żeński, jest w ogóle i zasadniczo pochodzenia deminutywnego” (A. Gawroński: Wartość uczuciowa deminutywów, w: Prace lingwistyczne ofiarowane J. Baudouinowi de </w:t>
      </w:r>
      <w:r w:rsidRPr="00C12F6E">
        <w:rPr>
          <w:rStyle w:val="Stopka8pt"/>
          <w:i w:val="0"/>
          <w:iCs w:val="0"/>
          <w:color w:val="000000"/>
          <w:spacing w:val="0"/>
          <w:sz w:val="20"/>
          <w:szCs w:val="20"/>
          <w:lang w:val="pl-PL" w:eastAsia="en-US"/>
        </w:rPr>
        <w:t xml:space="preserve">Courtenay. </w:t>
      </w:r>
      <w:r>
        <w:rPr>
          <w:rStyle w:val="Stopka8pt"/>
          <w:i w:val="0"/>
          <w:iCs w:val="0"/>
          <w:color w:val="000000"/>
          <w:spacing w:val="0"/>
          <w:sz w:val="20"/>
          <w:szCs w:val="20"/>
          <w:lang w:val="pl-PL" w:eastAsia="pl-PL"/>
        </w:rPr>
        <w:t>1921, przedr. w: A. Ga</w:t>
      </w:r>
      <w:r>
        <w:rPr>
          <w:rStyle w:val="Stopka8pt"/>
          <w:i w:val="0"/>
          <w:iCs w:val="0"/>
          <w:color w:val="000000"/>
          <w:spacing w:val="0"/>
          <w:sz w:val="20"/>
          <w:szCs w:val="20"/>
          <w:lang w:val="pl-PL" w:eastAsia="pl-PL"/>
        </w:rPr>
        <w:softHyphen/>
        <w:t>wroński: Szkice językoznawcze. 1928, s. 211).</w:t>
      </w:r>
    </w:p>
  </w:footnote>
  <w:footnote w:id="34">
    <w:p w:rsidR="00000000" w:rsidRDefault="00227D90">
      <w:pPr>
        <w:pStyle w:val="Stopka"/>
        <w:shd w:val="clear" w:color="auto" w:fill="auto"/>
        <w:tabs>
          <w:tab w:val="left" w:pos="648"/>
        </w:tabs>
        <w:spacing w:line="258" w:lineRule="exact"/>
        <w:ind w:firstLine="44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W Sopocie od wielu lat jest szyld: „Prężenie firan po warszawsku”. Te poznańskie (wielko</w:t>
      </w:r>
      <w:r>
        <w:rPr>
          <w:rStyle w:val="Stopka8pt"/>
          <w:i w:val="0"/>
          <w:iCs w:val="0"/>
          <w:color w:val="000000"/>
          <w:spacing w:val="0"/>
          <w:sz w:val="20"/>
          <w:szCs w:val="20"/>
          <w:lang w:val="pl-PL" w:eastAsia="pl-PL"/>
        </w:rPr>
        <w:softHyphen/>
        <w:t xml:space="preserve">polskie) i pomorskie </w:t>
      </w:r>
      <w:r>
        <w:rPr>
          <w:rStyle w:val="StopkaKursywa"/>
          <w:b/>
          <w:bCs/>
          <w:color w:val="000000"/>
        </w:rPr>
        <w:t>firany</w:t>
      </w:r>
      <w:r>
        <w:rPr>
          <w:rStyle w:val="Stopka8pt"/>
          <w:i w:val="0"/>
          <w:iCs w:val="0"/>
          <w:color w:val="000000"/>
          <w:spacing w:val="0"/>
          <w:sz w:val="20"/>
          <w:szCs w:val="20"/>
          <w:lang w:val="pl-PL" w:eastAsia="pl-PL"/>
        </w:rPr>
        <w:t xml:space="preserve">, nadto „wzmocnione” też nie warszawskim </w:t>
      </w:r>
      <w:r>
        <w:rPr>
          <w:rStyle w:val="StopkaKursywa"/>
          <w:b/>
          <w:bCs/>
          <w:color w:val="000000"/>
        </w:rPr>
        <w:t>prężeniem</w:t>
      </w:r>
      <w:r>
        <w:rPr>
          <w:rStyle w:val="Stopka8pt"/>
          <w:i w:val="0"/>
          <w:iCs w:val="0"/>
          <w:color w:val="000000"/>
          <w:spacing w:val="0"/>
          <w:sz w:val="20"/>
          <w:szCs w:val="20"/>
          <w:lang w:val="pl-PL" w:eastAsia="pl-PL"/>
        </w:rPr>
        <w:t xml:space="preserve"> (= warsz. </w:t>
      </w:r>
      <w:r>
        <w:rPr>
          <w:rStyle w:val="StopkaKursywa"/>
          <w:b/>
          <w:bCs/>
          <w:color w:val="000000"/>
        </w:rPr>
        <w:t>napinanie),</w:t>
      </w:r>
      <w:r>
        <w:rPr>
          <w:rStyle w:val="Stopka8pt"/>
          <w:i w:val="0"/>
          <w:iCs w:val="0"/>
          <w:color w:val="000000"/>
          <w:spacing w:val="0"/>
          <w:sz w:val="20"/>
          <w:szCs w:val="20"/>
          <w:lang w:val="pl-PL" w:eastAsia="pl-PL"/>
        </w:rPr>
        <w:t xml:space="preserve"> w zestawieniu z </w:t>
      </w:r>
      <w:r>
        <w:rPr>
          <w:rStyle w:val="StopkaKursywa"/>
          <w:b/>
          <w:bCs/>
          <w:color w:val="000000"/>
        </w:rPr>
        <w:t>po warszawsku</w:t>
      </w:r>
      <w:r>
        <w:rPr>
          <w:rStyle w:val="Stopka8pt"/>
          <w:i w:val="0"/>
          <w:iCs w:val="0"/>
          <w:color w:val="000000"/>
          <w:spacing w:val="0"/>
          <w:sz w:val="20"/>
          <w:szCs w:val="20"/>
          <w:lang w:val="pl-PL" w:eastAsia="pl-PL"/>
        </w:rPr>
        <w:t xml:space="preserve"> przedstawiają się komicznie.</w:t>
      </w:r>
    </w:p>
  </w:footnote>
  <w:footnote w:id="35">
    <w:p w:rsidR="00000000" w:rsidRDefault="00227D90">
      <w:pPr>
        <w:pStyle w:val="Stopka"/>
        <w:shd w:val="clear" w:color="auto" w:fill="auto"/>
        <w:tabs>
          <w:tab w:val="left" w:pos="630"/>
        </w:tabs>
        <w:ind w:firstLine="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,,Zdrabniająca funkcja danego </w:t>
      </w:r>
      <w:r>
        <w:rPr>
          <w:rStyle w:val="Stopka8pt"/>
          <w:i w:val="0"/>
          <w:iCs w:val="0"/>
          <w:color w:val="000000"/>
          <w:spacing w:val="0"/>
          <w:sz w:val="20"/>
          <w:szCs w:val="20"/>
          <w:lang w:val="cs-CZ" w:eastAsia="cs-CZ"/>
        </w:rPr>
        <w:t xml:space="preserve">formantu </w:t>
      </w:r>
      <w:r>
        <w:rPr>
          <w:rStyle w:val="Stopka8pt"/>
          <w:i w:val="0"/>
          <w:iCs w:val="0"/>
          <w:color w:val="000000"/>
          <w:spacing w:val="0"/>
          <w:sz w:val="20"/>
          <w:szCs w:val="20"/>
          <w:lang w:val="pl-PL" w:eastAsia="pl-PL"/>
        </w:rPr>
        <w:t xml:space="preserve">występuje tylko wtedy, gdy w języku istnieje nazwa tego samego przedmiotu bez odcienia zdrobniałości, np. </w:t>
      </w:r>
      <w:r>
        <w:rPr>
          <w:rStyle w:val="StopkaKursywa"/>
          <w:b/>
          <w:bCs/>
          <w:color w:val="000000"/>
        </w:rPr>
        <w:t>dom</w:t>
      </w:r>
      <w:r>
        <w:rPr>
          <w:rStyle w:val="Stopka8pt"/>
          <w:i w:val="0"/>
          <w:iCs w:val="0"/>
          <w:color w:val="000000"/>
          <w:spacing w:val="0"/>
          <w:sz w:val="20"/>
          <w:szCs w:val="20"/>
          <w:lang w:val="pl-PL" w:eastAsia="pl-PL"/>
        </w:rPr>
        <w:t xml:space="preserve">— </w:t>
      </w:r>
      <w:r>
        <w:rPr>
          <w:rStyle w:val="StopkaKursywa"/>
          <w:b/>
          <w:bCs/>
          <w:color w:val="000000"/>
          <w:lang w:val="cs-CZ" w:eastAsia="cs-CZ"/>
        </w:rPr>
        <w:t>domek</w:t>
      </w:r>
      <w:r>
        <w:rPr>
          <w:rStyle w:val="Stopka8pt"/>
          <w:i w:val="0"/>
          <w:iCs w:val="0"/>
          <w:color w:val="000000"/>
          <w:spacing w:val="0"/>
          <w:sz w:val="20"/>
          <w:szCs w:val="20"/>
          <w:lang w:val="pl-PL" w:eastAsia="pl-PL"/>
        </w:rPr>
        <w:t xml:space="preserve">, </w:t>
      </w:r>
      <w:r>
        <w:rPr>
          <w:rStyle w:val="StopkaKursywa"/>
          <w:b/>
          <w:bCs/>
          <w:color w:val="000000"/>
        </w:rPr>
        <w:t>krowa</w:t>
      </w:r>
      <w:r>
        <w:rPr>
          <w:rStyle w:val="Stopka8pt"/>
          <w:i w:val="0"/>
          <w:iCs w:val="0"/>
          <w:color w:val="000000"/>
          <w:spacing w:val="0"/>
          <w:sz w:val="20"/>
          <w:szCs w:val="20"/>
          <w:lang w:val="pl-PL" w:eastAsia="pl-PL"/>
        </w:rPr>
        <w:t xml:space="preserve"> — </w:t>
      </w:r>
      <w:r>
        <w:rPr>
          <w:rStyle w:val="StopkaKursywa"/>
          <w:b/>
          <w:bCs/>
          <w:color w:val="000000"/>
        </w:rPr>
        <w:t>krówka</w:t>
      </w:r>
      <w:r>
        <w:rPr>
          <w:rStyle w:val="Stopka8pt"/>
          <w:i w:val="0"/>
          <w:iCs w:val="0"/>
          <w:color w:val="000000"/>
          <w:spacing w:val="0"/>
          <w:sz w:val="20"/>
          <w:szCs w:val="20"/>
          <w:lang w:val="pl-PL" w:eastAsia="pl-PL"/>
        </w:rPr>
        <w:t xml:space="preserve"> [...]. Jeżeli nie ma takiego rzeczownika, </w:t>
      </w:r>
      <w:r>
        <w:rPr>
          <w:rStyle w:val="Stopka8pt"/>
          <w:i w:val="0"/>
          <w:iCs w:val="0"/>
          <w:color w:val="000000"/>
          <w:spacing w:val="0"/>
          <w:sz w:val="20"/>
          <w:szCs w:val="20"/>
          <w:lang w:val="cs-CZ" w:eastAsia="cs-CZ"/>
        </w:rPr>
        <w:t xml:space="preserve">formant </w:t>
      </w:r>
      <w:r>
        <w:rPr>
          <w:rStyle w:val="Stopka8pt"/>
          <w:i w:val="0"/>
          <w:iCs w:val="0"/>
          <w:color w:val="000000"/>
          <w:spacing w:val="0"/>
          <w:sz w:val="20"/>
          <w:szCs w:val="20"/>
          <w:lang w:val="pl-PL" w:eastAsia="pl-PL"/>
        </w:rPr>
        <w:t xml:space="preserve">nie oznacza zdrobniałości”; Z. Klemensiewicz, T. </w:t>
      </w:r>
      <w:r>
        <w:rPr>
          <w:rStyle w:val="Stopka8pt"/>
          <w:i w:val="0"/>
          <w:iCs w:val="0"/>
          <w:color w:val="000000"/>
          <w:spacing w:val="0"/>
          <w:sz w:val="20"/>
          <w:szCs w:val="20"/>
          <w:lang w:val="de-DE" w:eastAsia="de-DE"/>
        </w:rPr>
        <w:t xml:space="preserve">Lehr— </w:t>
      </w:r>
      <w:r>
        <w:rPr>
          <w:rStyle w:val="Stopka8pt"/>
          <w:i w:val="0"/>
          <w:iCs w:val="0"/>
          <w:color w:val="000000"/>
          <w:spacing w:val="0"/>
          <w:sz w:val="20"/>
          <w:szCs w:val="20"/>
          <w:lang w:val="pl-PL" w:eastAsia="pl-PL"/>
        </w:rPr>
        <w:t xml:space="preserve">Spławiński, S. Urbańczyk: Gramatyka historyczna języka polskiego. Warszawa 1955, s. 217. — O istnieniu w w. XVI wyrazu </w:t>
      </w:r>
      <w:r>
        <w:rPr>
          <w:rStyle w:val="StopkaKursywa"/>
          <w:b/>
          <w:bCs/>
          <w:color w:val="000000"/>
        </w:rPr>
        <w:t>bekiesza</w:t>
      </w:r>
      <w:r>
        <w:rPr>
          <w:rStyle w:val="Stopka8pt"/>
          <w:i w:val="0"/>
          <w:iCs w:val="0"/>
          <w:color w:val="000000"/>
          <w:spacing w:val="0"/>
          <w:sz w:val="20"/>
          <w:szCs w:val="20"/>
          <w:lang w:val="pl-PL" w:eastAsia="pl-PL"/>
        </w:rPr>
        <w:t xml:space="preserve"> — przypominam — nic nie wiemy.</w:t>
      </w:r>
    </w:p>
  </w:footnote>
  <w:footnote w:id="36">
    <w:p w:rsidR="00000000" w:rsidRDefault="00227D90">
      <w:pPr>
        <w:pStyle w:val="Stopka"/>
        <w:shd w:val="clear" w:color="auto" w:fill="auto"/>
        <w:ind w:firstLine="460"/>
      </w:pPr>
      <w:r>
        <w:rPr>
          <w:rStyle w:val="Stopka8pt"/>
          <w:i w:val="0"/>
          <w:iCs w:val="0"/>
          <w:color w:val="000000"/>
          <w:spacing w:val="0"/>
          <w:sz w:val="20"/>
          <w:szCs w:val="20"/>
          <w:vertAlign w:val="superscript"/>
          <w:lang w:val="pl-PL" w:eastAsia="pl-PL"/>
        </w:rPr>
        <w:t>38</w:t>
      </w:r>
      <w:r>
        <w:rPr>
          <w:rStyle w:val="Stopka8pt"/>
          <w:i w:val="0"/>
          <w:iCs w:val="0"/>
          <w:color w:val="000000"/>
          <w:spacing w:val="0"/>
          <w:sz w:val="20"/>
          <w:szCs w:val="20"/>
          <w:lang w:val="pl-PL" w:eastAsia="pl-PL"/>
        </w:rPr>
        <w:t xml:space="preserve"> T. </w:t>
      </w:r>
      <w:r>
        <w:rPr>
          <w:rStyle w:val="Stopka8pt"/>
          <w:i w:val="0"/>
          <w:iCs w:val="0"/>
          <w:color w:val="000000"/>
          <w:spacing w:val="0"/>
          <w:sz w:val="20"/>
          <w:szCs w:val="20"/>
          <w:lang w:val="cs-CZ" w:eastAsia="cs-CZ"/>
        </w:rPr>
        <w:t xml:space="preserve">Skulina: </w:t>
      </w:r>
      <w:r>
        <w:rPr>
          <w:rStyle w:val="Stopka8pt"/>
          <w:i w:val="0"/>
          <w:iCs w:val="0"/>
          <w:color w:val="000000"/>
          <w:spacing w:val="0"/>
          <w:sz w:val="20"/>
          <w:szCs w:val="20"/>
          <w:lang w:val="pl-PL" w:eastAsia="pl-PL"/>
        </w:rPr>
        <w:t>Rzeczowniki augmentatywne wstecznie derywowane. (Z zagadnień słowotwór</w:t>
      </w:r>
      <w:r>
        <w:rPr>
          <w:rStyle w:val="Stopka8pt"/>
          <w:i w:val="0"/>
          <w:iCs w:val="0"/>
          <w:color w:val="000000"/>
          <w:spacing w:val="0"/>
          <w:sz w:val="20"/>
          <w:szCs w:val="20"/>
          <w:lang w:val="pl-PL" w:eastAsia="pl-PL"/>
        </w:rPr>
        <w:softHyphen/>
        <w:t>czych mowy potocznej).,,Język Polski” R. 39: 1959, s. 190—202. Na wstępie (s. 190—191) autor wymienia literaturę przedmiotu (niezbyt obfitą, jak zaznacza). Do wymienionych tam pozycji można dodać jeszcze: Przyczynki do gwary uczniowskiej w Poznaniu i Trzemesznie, ,,Slavia Occi- dentalis” T. 6: 1927, s. 290—307 (praca wykonana w seminarium E. Klicha).</w:t>
      </w:r>
    </w:p>
  </w:footnote>
  <w:footnote w:id="37">
    <w:p w:rsidR="00000000" w:rsidRDefault="00227D90">
      <w:pPr>
        <w:pStyle w:val="Stopka"/>
        <w:shd w:val="clear" w:color="auto" w:fill="auto"/>
        <w:tabs>
          <w:tab w:val="left" w:pos="630"/>
        </w:tabs>
        <w:ind w:firstLine="48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Wzmiankę o tym wyrazie </w:t>
      </w:r>
      <w:r>
        <w:rPr>
          <w:rStyle w:val="Stopka8pt"/>
          <w:i w:val="0"/>
          <w:iCs w:val="0"/>
          <w:color w:val="000000"/>
          <w:spacing w:val="0"/>
          <w:sz w:val="20"/>
          <w:szCs w:val="20"/>
          <w:lang w:val="cs-CZ" w:eastAsia="cs-CZ"/>
        </w:rPr>
        <w:t xml:space="preserve">zob.: </w:t>
      </w:r>
      <w:r>
        <w:rPr>
          <w:rStyle w:val="Stopka8pt"/>
          <w:i w:val="0"/>
          <w:iCs w:val="0"/>
          <w:color w:val="000000"/>
          <w:spacing w:val="0"/>
          <w:sz w:val="20"/>
          <w:szCs w:val="20"/>
          <w:lang w:val="pl-PL" w:eastAsia="pl-PL"/>
        </w:rPr>
        <w:t>H. Oesterreicher: Nieco o dziale polskim w jedenastoję</w:t>
      </w:r>
      <w:r>
        <w:rPr>
          <w:rStyle w:val="Stopka8pt"/>
          <w:i w:val="0"/>
          <w:iCs w:val="0"/>
          <w:color w:val="000000"/>
          <w:spacing w:val="0"/>
          <w:sz w:val="20"/>
          <w:szCs w:val="20"/>
          <w:lang w:val="pl-PL" w:eastAsia="pl-PL"/>
        </w:rPr>
        <w:softHyphen/>
        <w:t>zycznym słowniku Kalepina z r. 1590. ,,Prace Filologiczne” T. 12: 1927, s. 472.</w:t>
      </w:r>
    </w:p>
  </w:footnote>
  <w:footnote w:id="38">
    <w:p w:rsidR="00000000" w:rsidRDefault="00227D90">
      <w:pPr>
        <w:pStyle w:val="Stopka"/>
        <w:shd w:val="clear" w:color="auto" w:fill="auto"/>
        <w:tabs>
          <w:tab w:val="left" w:pos="624"/>
        </w:tabs>
        <w:spacing w:line="288" w:lineRule="exact"/>
        <w:ind w:firstLine="48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L. Moszyński: Geografia niektórych zapożyczeń niemieckich w staropolszczyźnie. Poznań 1954, s. 58.</w:t>
      </w:r>
    </w:p>
  </w:footnote>
  <w:footnote w:id="39">
    <w:p w:rsidR="00000000" w:rsidRDefault="00227D90">
      <w:pPr>
        <w:pStyle w:val="Stopka"/>
        <w:shd w:val="clear" w:color="auto" w:fill="auto"/>
        <w:ind w:firstLine="480"/>
      </w:pPr>
      <w:r>
        <w:rPr>
          <w:rStyle w:val="Stopka8pt"/>
          <w:i w:val="0"/>
          <w:iCs w:val="0"/>
          <w:color w:val="000000"/>
          <w:spacing w:val="0"/>
          <w:sz w:val="20"/>
          <w:szCs w:val="20"/>
          <w:vertAlign w:val="superscript"/>
          <w:lang w:val="pl-PL" w:eastAsia="pl-PL"/>
        </w:rPr>
        <w:t>38</w:t>
      </w:r>
      <w:r>
        <w:rPr>
          <w:rStyle w:val="Stopka8pt"/>
          <w:i w:val="0"/>
          <w:iCs w:val="0"/>
          <w:color w:val="000000"/>
          <w:spacing w:val="0"/>
          <w:sz w:val="20"/>
          <w:szCs w:val="20"/>
          <w:lang w:val="pl-PL" w:eastAsia="pl-PL"/>
        </w:rPr>
        <w:t xml:space="preserve"> Posunięto się więc tutaj dalej niż np. w </w:t>
      </w:r>
      <w:r>
        <w:rPr>
          <w:rStyle w:val="StopkaKursywa"/>
          <w:b/>
          <w:bCs/>
          <w:color w:val="000000"/>
        </w:rPr>
        <w:t>giermek</w:t>
      </w:r>
      <w:r>
        <w:rPr>
          <w:rStyle w:val="Stopka8pt"/>
          <w:i w:val="0"/>
          <w:iCs w:val="0"/>
          <w:color w:val="000000"/>
          <w:spacing w:val="0"/>
          <w:sz w:val="20"/>
          <w:szCs w:val="20"/>
          <w:lang w:val="pl-PL" w:eastAsia="pl-PL"/>
        </w:rPr>
        <w:t xml:space="preserve"> &lt; węg. </w:t>
      </w:r>
      <w:r>
        <w:rPr>
          <w:rStyle w:val="StopkaKursywa"/>
          <w:b/>
          <w:bCs/>
          <w:color w:val="000000"/>
        </w:rPr>
        <w:t>gyermek</w:t>
      </w:r>
      <w:r>
        <w:rPr>
          <w:rStyle w:val="Stopka8pt"/>
          <w:i w:val="0"/>
          <w:iCs w:val="0"/>
          <w:color w:val="000000"/>
          <w:spacing w:val="0"/>
          <w:sz w:val="20"/>
          <w:szCs w:val="20"/>
          <w:lang w:val="pl-PL" w:eastAsia="pl-PL"/>
        </w:rPr>
        <w:t>, gdzie grupa -</w:t>
      </w:r>
      <w:r>
        <w:rPr>
          <w:rStyle w:val="StopkaKursywa"/>
          <w:b/>
          <w:bCs/>
          <w:color w:val="000000"/>
        </w:rPr>
        <w:t>ek</w:t>
      </w:r>
      <w:r>
        <w:rPr>
          <w:rStyle w:val="Stopka8pt"/>
          <w:i w:val="0"/>
          <w:iCs w:val="0"/>
          <w:color w:val="000000"/>
          <w:spacing w:val="0"/>
          <w:sz w:val="20"/>
          <w:szCs w:val="20"/>
          <w:lang w:val="pl-PL" w:eastAsia="pl-PL"/>
        </w:rPr>
        <w:t xml:space="preserve"> jest już w wyrazie zapożyczanym (skojarzono ją zresztą z </w:t>
      </w:r>
      <w:r>
        <w:rPr>
          <w:rStyle w:val="Stopka8pt"/>
          <w:i w:val="0"/>
          <w:iCs w:val="0"/>
          <w:color w:val="000000"/>
          <w:spacing w:val="0"/>
          <w:sz w:val="20"/>
          <w:szCs w:val="20"/>
          <w:lang w:val="cs-CZ" w:eastAsia="cs-CZ"/>
        </w:rPr>
        <w:t xml:space="preserve">formantem </w:t>
      </w:r>
      <w:r>
        <w:rPr>
          <w:rStyle w:val="Stopka8pt"/>
          <w:i w:val="0"/>
          <w:iCs w:val="0"/>
          <w:color w:val="000000"/>
          <w:spacing w:val="0"/>
          <w:sz w:val="20"/>
          <w:szCs w:val="20"/>
          <w:lang w:val="de-DE" w:eastAsia="de-DE"/>
        </w:rPr>
        <w:t xml:space="preserve">pol. </w:t>
      </w:r>
      <w:r>
        <w:rPr>
          <w:rStyle w:val="StopkaKursywa"/>
          <w:b/>
          <w:bCs/>
          <w:color w:val="000000"/>
        </w:rPr>
        <w:t>-ek).</w:t>
      </w:r>
      <w:r>
        <w:rPr>
          <w:rStyle w:val="Stopka8pt"/>
          <w:i w:val="0"/>
          <w:iCs w:val="0"/>
          <w:color w:val="000000"/>
          <w:spacing w:val="0"/>
          <w:sz w:val="20"/>
          <w:szCs w:val="20"/>
          <w:lang w:val="pl-PL" w:eastAsia="pl-PL"/>
        </w:rPr>
        <w:t xml:space="preserve"> </w:t>
      </w:r>
      <w:r>
        <w:rPr>
          <w:rStyle w:val="Stopka8pt"/>
          <w:i w:val="0"/>
          <w:iCs w:val="0"/>
          <w:color w:val="000000"/>
          <w:spacing w:val="0"/>
          <w:sz w:val="20"/>
          <w:szCs w:val="20"/>
          <w:lang w:val="cs-CZ" w:eastAsia="cs-CZ"/>
        </w:rPr>
        <w:t xml:space="preserve">Zob. </w:t>
      </w:r>
      <w:r>
        <w:rPr>
          <w:rStyle w:val="Stopka8pt"/>
          <w:i w:val="0"/>
          <w:iCs w:val="0"/>
          <w:color w:val="000000"/>
          <w:spacing w:val="0"/>
          <w:sz w:val="20"/>
          <w:szCs w:val="20"/>
          <w:lang w:val="pl-PL" w:eastAsia="pl-PL"/>
        </w:rPr>
        <w:t>W. Doroszewski: Polski przyrostek -</w:t>
      </w:r>
      <w:r>
        <w:rPr>
          <w:rStyle w:val="StopkaKursywa"/>
          <w:b/>
          <w:bCs/>
          <w:color w:val="000000"/>
        </w:rPr>
        <w:t>ek</w:t>
      </w:r>
      <w:r>
        <w:rPr>
          <w:rStyle w:val="Stopka8pt"/>
          <w:i w:val="0"/>
          <w:iCs w:val="0"/>
          <w:color w:val="000000"/>
          <w:spacing w:val="0"/>
          <w:sz w:val="20"/>
          <w:szCs w:val="20"/>
          <w:lang w:val="pl-PL" w:eastAsia="pl-PL"/>
        </w:rPr>
        <w:t xml:space="preserve"> w wyrazach zapożyczonych, ,,Prace Filologiczne” T. 12: 1927, s. 145—151. S. Szober w pochodzącej z r. 1929 pracy: Życie wyrazów. I. Powstawanie wyrazów (przedr. w jego Wyborze prac, Warszawa 1959, s. 230—231) takie przekształcenia wyrazów zapożyczonych łączy z etymologią ludową. Zob. też E. Słuszkiewicz, o.c., s. 200 (gdzie też m. </w:t>
      </w:r>
      <w:r>
        <w:rPr>
          <w:rStyle w:val="Stopka8pt"/>
          <w:i w:val="0"/>
          <w:iCs w:val="0"/>
          <w:color w:val="000000"/>
          <w:spacing w:val="0"/>
          <w:sz w:val="20"/>
          <w:szCs w:val="20"/>
          <w:lang w:val="de-DE" w:eastAsia="de-DE"/>
        </w:rPr>
        <w:t xml:space="preserve">in. </w:t>
      </w:r>
      <w:r>
        <w:rPr>
          <w:rStyle w:val="StopkaKursywa"/>
          <w:b/>
          <w:bCs/>
          <w:color w:val="000000"/>
        </w:rPr>
        <w:t>orszak</w:t>
      </w:r>
      <w:r>
        <w:rPr>
          <w:rStyle w:val="Stopka8pt"/>
          <w:i w:val="0"/>
          <w:iCs w:val="0"/>
          <w:color w:val="000000"/>
          <w:spacing w:val="0"/>
          <w:sz w:val="20"/>
          <w:szCs w:val="20"/>
          <w:lang w:val="pl-PL" w:eastAsia="pl-PL"/>
        </w:rPr>
        <w:t xml:space="preserve"> &lt; węg. </w:t>
      </w:r>
      <w:r>
        <w:rPr>
          <w:rStyle w:val="StopkaKursywa"/>
          <w:b/>
          <w:bCs/>
          <w:color w:val="000000"/>
          <w:lang w:val="cs-CZ" w:eastAsia="cs-CZ"/>
        </w:rPr>
        <w:t>ország).</w:t>
      </w:r>
    </w:p>
  </w:footnote>
  <w:footnote w:id="40">
    <w:p w:rsidR="00000000" w:rsidRDefault="00227D90">
      <w:pPr>
        <w:pStyle w:val="Stopka"/>
        <w:shd w:val="clear" w:color="auto" w:fill="auto"/>
        <w:tabs>
          <w:tab w:val="left" w:pos="734"/>
        </w:tabs>
        <w:ind w:left="50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Choć jednocześnie był (ten) </w:t>
      </w:r>
      <w:r>
        <w:rPr>
          <w:rStyle w:val="StopkaKursywa"/>
          <w:b/>
          <w:bCs/>
          <w:color w:val="000000"/>
        </w:rPr>
        <w:t>statek.</w:t>
      </w:r>
    </w:p>
  </w:footnote>
  <w:footnote w:id="41">
    <w:p w:rsidR="00000000" w:rsidRDefault="00227D90">
      <w:pPr>
        <w:pStyle w:val="Stopka"/>
        <w:shd w:val="clear" w:color="auto" w:fill="auto"/>
        <w:tabs>
          <w:tab w:val="left" w:pos="740"/>
        </w:tabs>
        <w:ind w:left="50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B. Ślaski: Polski słownik marynarski..., Poznań 1926, s. 11.</w:t>
      </w:r>
    </w:p>
  </w:footnote>
  <w:footnote w:id="42">
    <w:p w:rsidR="00000000" w:rsidRDefault="00227D90">
      <w:pPr>
        <w:pStyle w:val="Stopka"/>
        <w:shd w:val="clear" w:color="auto" w:fill="auto"/>
        <w:tabs>
          <w:tab w:val="left" w:pos="754"/>
        </w:tabs>
        <w:ind w:left="52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Chodzi tu na razie tylko o jednego autora, gdańskiego historyka S. Gierszewskiego, który</w:t>
      </w:r>
    </w:p>
  </w:footnote>
  <w:footnote w:id="43">
    <w:p w:rsidR="00000000" w:rsidRDefault="00227D90">
      <w:pPr>
        <w:pStyle w:val="Stopka"/>
        <w:shd w:val="clear" w:color="auto" w:fill="auto"/>
        <w:tabs>
          <w:tab w:val="left" w:pos="612"/>
        </w:tabs>
        <w:spacing w:line="246" w:lineRule="exact"/>
        <w:ind w:right="640" w:firstLine="44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Terminy w Polskim słowniku marynarskim Ślaskiego nie są dokumentowane; jest tam sporo form wątpliwych, jakby „dorabianych” czy „przystosowywanych” przez autora słownika. Doku</w:t>
      </w:r>
      <w:r>
        <w:rPr>
          <w:rStyle w:val="Stopka8pt"/>
          <w:i w:val="0"/>
          <w:iCs w:val="0"/>
          <w:color w:val="000000"/>
          <w:spacing w:val="0"/>
          <w:sz w:val="20"/>
          <w:szCs w:val="20"/>
          <w:lang w:val="pl-PL" w:eastAsia="pl-PL"/>
        </w:rPr>
        <w:softHyphen/>
        <w:t xml:space="preserve">mentację mamy natomiast w Ślaskiego Słowniku rybacko-żeglarskim i szkutniczym, ogłoszonym w </w:t>
      </w:r>
      <w:r>
        <w:rPr>
          <w:rStyle w:val="Stopka8pt"/>
          <w:i w:val="0"/>
          <w:iCs w:val="0"/>
          <w:color w:val="000000"/>
          <w:spacing w:val="0"/>
          <w:sz w:val="20"/>
          <w:szCs w:val="20"/>
          <w:lang w:val="de-DE" w:eastAsia="de-DE"/>
        </w:rPr>
        <w:t xml:space="preserve">„Slavia </w:t>
      </w:r>
      <w:r>
        <w:rPr>
          <w:rStyle w:val="Stopka8pt"/>
          <w:i w:val="0"/>
          <w:iCs w:val="0"/>
          <w:color w:val="000000"/>
          <w:spacing w:val="0"/>
          <w:sz w:val="20"/>
          <w:szCs w:val="20"/>
          <w:lang w:val="pl-PL" w:eastAsia="pl-PL"/>
        </w:rPr>
        <w:t xml:space="preserve">Occidentalis” T. 9: 1930, ale terminu </w:t>
      </w:r>
      <w:r>
        <w:rPr>
          <w:rStyle w:val="StopkaKursywa"/>
          <w:b/>
          <w:bCs/>
          <w:color w:val="000000"/>
        </w:rPr>
        <w:t>burdyna (burdynka</w:t>
      </w:r>
      <w:r>
        <w:rPr>
          <w:rStyle w:val="Stopka8pt"/>
          <w:i w:val="0"/>
          <w:iCs w:val="0"/>
          <w:color w:val="000000"/>
          <w:spacing w:val="0"/>
          <w:sz w:val="20"/>
          <w:szCs w:val="20"/>
          <w:lang w:val="pl-PL" w:eastAsia="pl-PL"/>
        </w:rPr>
        <w:t xml:space="preserve">, </w:t>
      </w:r>
      <w:r>
        <w:rPr>
          <w:rStyle w:val="StopkaKursywa"/>
          <w:b/>
          <w:bCs/>
          <w:color w:val="000000"/>
        </w:rPr>
        <w:t>burdynek)</w:t>
      </w:r>
      <w:r>
        <w:rPr>
          <w:rStyle w:val="Stopka8pt"/>
          <w:i w:val="0"/>
          <w:iCs w:val="0"/>
          <w:color w:val="000000"/>
          <w:spacing w:val="0"/>
          <w:sz w:val="20"/>
          <w:szCs w:val="20"/>
          <w:lang w:val="pl-PL" w:eastAsia="pl-PL"/>
        </w:rPr>
        <w:t xml:space="preserve"> w nim — nie ma.</w:t>
      </w:r>
    </w:p>
  </w:footnote>
  <w:footnote w:id="44">
    <w:p w:rsidR="00000000" w:rsidRDefault="00227D90">
      <w:pPr>
        <w:pStyle w:val="Stopka"/>
        <w:shd w:val="clear" w:color="auto" w:fill="auto"/>
        <w:tabs>
          <w:tab w:val="left" w:pos="668"/>
        </w:tabs>
        <w:spacing w:line="246" w:lineRule="exact"/>
        <w:ind w:left="44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Proischożdienije słow..., s. 51.</w:t>
      </w:r>
    </w:p>
  </w:footnote>
  <w:footnote w:id="45">
    <w:p w:rsidR="00000000" w:rsidRDefault="00227D90">
      <w:pPr>
        <w:pStyle w:val="Stopka"/>
        <w:shd w:val="clear" w:color="auto" w:fill="auto"/>
        <w:tabs>
          <w:tab w:val="left" w:pos="668"/>
        </w:tabs>
        <w:spacing w:line="246" w:lineRule="exact"/>
        <w:ind w:left="44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O „śladach” w toponomastyce — zob. osobno niżej.</w:t>
      </w:r>
    </w:p>
  </w:footnote>
  <w:footnote w:id="46">
    <w:p w:rsidR="00000000" w:rsidRDefault="00227D90">
      <w:pPr>
        <w:pStyle w:val="Stopka"/>
        <w:shd w:val="clear" w:color="auto" w:fill="auto"/>
        <w:tabs>
          <w:tab w:val="left" w:pos="618"/>
        </w:tabs>
        <w:spacing w:line="246" w:lineRule="exact"/>
        <w:ind w:right="620" w:firstLine="44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U Kissa nieco inna pisownia. Tu — wg cyt. w przyp. 49 oryginału (z tym jednak, że w ory</w:t>
      </w:r>
      <w:r>
        <w:rPr>
          <w:rStyle w:val="Stopka8pt"/>
          <w:i w:val="0"/>
          <w:iCs w:val="0"/>
          <w:color w:val="000000"/>
          <w:spacing w:val="0"/>
          <w:sz w:val="20"/>
          <w:szCs w:val="20"/>
          <w:lang w:val="pl-PL" w:eastAsia="pl-PL"/>
        </w:rPr>
        <w:softHyphen/>
        <w:t>ginale joty są bez kropek).</w:t>
      </w:r>
    </w:p>
  </w:footnote>
  <w:footnote w:id="47">
    <w:p w:rsidR="00000000" w:rsidRDefault="00227D90">
      <w:pPr>
        <w:pStyle w:val="Stopka"/>
        <w:shd w:val="clear" w:color="auto" w:fill="auto"/>
        <w:tabs>
          <w:tab w:val="left" w:pos="1040"/>
        </w:tabs>
        <w:spacing w:line="246" w:lineRule="exact"/>
        <w:ind w:left="44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J. Krzyżanowski: Mądrej głowie dość dwie słowie, t. II, Warszawa 1960, rozdz.: Kaszubskie</w:t>
      </w:r>
    </w:p>
  </w:footnote>
  <w:footnote w:id="48">
    <w:p w:rsidR="00000000" w:rsidRDefault="00227D90">
      <w:pPr>
        <w:pStyle w:val="Stopka"/>
        <w:shd w:val="clear" w:color="auto" w:fill="auto"/>
        <w:tabs>
          <w:tab w:val="left" w:pos="600"/>
        </w:tabs>
        <w:spacing w:line="246" w:lineRule="exact"/>
        <w:ind w:right="620" w:firstLine="42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Przy okazji: w końcu ubiegłego wieku w „Pracach Filologicznych” przypomniano stary wiersz o śmierci Bekiesza; zob. Trzy pieśni polskie z wieku XVI, podał do druku T. Wierzbowski, PFT. 5: 1895—1899.</w:t>
      </w:r>
    </w:p>
  </w:footnote>
  <w:footnote w:id="49">
    <w:p w:rsidR="00000000" w:rsidRDefault="00227D90">
      <w:pPr>
        <w:pStyle w:val="Stopka"/>
        <w:shd w:val="clear" w:color="auto" w:fill="auto"/>
        <w:tabs>
          <w:tab w:val="left" w:pos="600"/>
        </w:tabs>
        <w:spacing w:line="246" w:lineRule="exact"/>
        <w:ind w:right="620"/>
        <w:jc w:val="left"/>
      </w:pPr>
      <w:r>
        <w:rPr>
          <w:rStyle w:val="Stopka8pt"/>
          <w:i w:val="0"/>
          <w:iCs w:val="0"/>
          <w:color w:val="000000"/>
          <w:spacing w:val="0"/>
          <w:sz w:val="20"/>
          <w:szCs w:val="20"/>
          <w:lang w:val="pl-PL" w:eastAsia="pl-PL"/>
        </w:rPr>
        <w:t xml:space="preserve">przysłowie o niebie i piekle, s. 205—208. — Rozdział ten pierwotnie stanowił artykuł, pod tymże tytułem ogłoszony w mies. „Literatura Ludowa” R. 3: 1959, nr </w:t>
      </w:r>
      <w:r>
        <w:rPr>
          <w:rStyle w:val="Stopka8pt"/>
          <w:i w:val="0"/>
          <w:iCs w:val="0"/>
          <w:color w:val="000000"/>
          <w:spacing w:val="0"/>
          <w:sz w:val="20"/>
          <w:szCs w:val="20"/>
        </w:rPr>
        <w:t xml:space="preserve">1/2, </w:t>
      </w:r>
      <w:r>
        <w:rPr>
          <w:rStyle w:val="Stopka8pt"/>
          <w:i w:val="0"/>
          <w:iCs w:val="0"/>
          <w:color w:val="000000"/>
          <w:spacing w:val="0"/>
          <w:sz w:val="20"/>
          <w:szCs w:val="20"/>
          <w:lang w:val="pl-PL" w:eastAsia="pl-PL"/>
        </w:rPr>
        <w:t>s. 27—29.</w:t>
      </w:r>
    </w:p>
  </w:footnote>
  <w:footnote w:id="50">
    <w:p w:rsidR="00000000" w:rsidRDefault="00227D90">
      <w:pPr>
        <w:pStyle w:val="Stopka"/>
        <w:shd w:val="clear" w:color="auto" w:fill="auto"/>
        <w:ind w:firstLine="520"/>
        <w:jc w:val="left"/>
      </w:pPr>
      <w:r>
        <w:rPr>
          <w:rStyle w:val="Stopka8pt"/>
          <w:i w:val="0"/>
          <w:iCs w:val="0"/>
          <w:color w:val="000000"/>
          <w:spacing w:val="0"/>
          <w:sz w:val="20"/>
          <w:szCs w:val="20"/>
          <w:vertAlign w:val="superscript"/>
          <w:lang w:val="pl-PL" w:eastAsia="pl-PL"/>
        </w:rPr>
        <w:t>40</w:t>
      </w:r>
      <w:r>
        <w:rPr>
          <w:rStyle w:val="Stopka8pt"/>
          <w:i w:val="0"/>
          <w:iCs w:val="0"/>
          <w:color w:val="000000"/>
          <w:spacing w:val="0"/>
          <w:sz w:val="20"/>
          <w:szCs w:val="20"/>
          <w:lang w:val="pl-PL" w:eastAsia="pl-PL"/>
        </w:rPr>
        <w:t xml:space="preserve"> Skôrb </w:t>
      </w:r>
      <w:r>
        <w:rPr>
          <w:rStyle w:val="Stopka8pt"/>
          <w:i w:val="0"/>
          <w:iCs w:val="0"/>
          <w:color w:val="000000"/>
          <w:spacing w:val="0"/>
          <w:sz w:val="20"/>
          <w:szCs w:val="20"/>
          <w:lang w:val="cs-CZ" w:eastAsia="cs-CZ"/>
        </w:rPr>
        <w:t>kaszébsko-slovjnskj</w:t>
      </w:r>
      <w:r>
        <w:rPr>
          <w:rStyle w:val="Stopka8pt"/>
          <w:i w:val="0"/>
          <w:iCs w:val="0"/>
          <w:color w:val="000000"/>
          <w:spacing w:val="0"/>
          <w:sz w:val="20"/>
          <w:szCs w:val="20"/>
          <w:lang w:val="pl-PL" w:eastAsia="pl-PL"/>
        </w:rPr>
        <w:t>è</w:t>
      </w:r>
      <w:r>
        <w:rPr>
          <w:rStyle w:val="Stopka8pt"/>
          <w:i w:val="0"/>
          <w:iCs w:val="0"/>
          <w:color w:val="000000"/>
          <w:spacing w:val="0"/>
          <w:sz w:val="20"/>
          <w:szCs w:val="20"/>
          <w:lang w:val="cs-CZ" w:eastAsia="cs-CZ"/>
        </w:rPr>
        <w:t xml:space="preserve"> m</w:t>
      </w:r>
      <w:r>
        <w:rPr>
          <w:rStyle w:val="Stopka8pt"/>
          <w:i w:val="0"/>
          <w:iCs w:val="0"/>
          <w:color w:val="000000"/>
          <w:spacing w:val="0"/>
          <w:sz w:val="20"/>
          <w:szCs w:val="20"/>
          <w:lang w:val="pl-PL" w:eastAsia="pl-PL"/>
        </w:rPr>
        <w:t>ò</w:t>
      </w:r>
      <w:r>
        <w:rPr>
          <w:rStyle w:val="Stopka8pt"/>
          <w:i w:val="0"/>
          <w:iCs w:val="0"/>
          <w:color w:val="000000"/>
          <w:spacing w:val="0"/>
          <w:sz w:val="20"/>
          <w:szCs w:val="20"/>
          <w:lang w:val="cs-CZ" w:eastAsia="cs-CZ"/>
        </w:rPr>
        <w:t xml:space="preserve">vé. </w:t>
      </w:r>
      <w:r>
        <w:rPr>
          <w:rStyle w:val="Stopka8pt"/>
          <w:i w:val="0"/>
          <w:iCs w:val="0"/>
          <w:color w:val="000000"/>
          <w:spacing w:val="0"/>
          <w:sz w:val="20"/>
          <w:szCs w:val="20"/>
          <w:lang w:val="pl-PL" w:eastAsia="pl-PL"/>
        </w:rPr>
        <w:t>Pjrszi t</w:t>
      </w:r>
      <w:r>
        <w:rPr>
          <w:rStyle w:val="Stopka8pt"/>
          <w:i w:val="0"/>
          <w:iCs w:val="0"/>
          <w:color w:val="000000"/>
          <w:spacing w:val="0"/>
          <w:sz w:val="20"/>
          <w:szCs w:val="20"/>
          <w:lang w:val="cs-CZ" w:eastAsia="cs-CZ"/>
        </w:rPr>
        <w:t>é</w:t>
      </w:r>
      <w:r>
        <w:rPr>
          <w:rStyle w:val="Stopka8pt"/>
          <w:i w:val="0"/>
          <w:iCs w:val="0"/>
          <w:color w:val="000000"/>
          <w:spacing w:val="0"/>
          <w:sz w:val="20"/>
          <w:szCs w:val="20"/>
          <w:lang w:val="pl-PL" w:eastAsia="pl-PL"/>
        </w:rPr>
        <w:t xml:space="preserve">sząc </w:t>
      </w:r>
      <w:r>
        <w:rPr>
          <w:rStyle w:val="Stopka8pt"/>
          <w:i w:val="0"/>
          <w:iCs w:val="0"/>
          <w:color w:val="000000"/>
          <w:spacing w:val="0"/>
          <w:sz w:val="20"/>
          <w:szCs w:val="20"/>
          <w:lang w:val="cs-CZ" w:eastAsia="cs-CZ"/>
        </w:rPr>
        <w:t>kaszébsko-s</w:t>
      </w:r>
      <w:r>
        <w:rPr>
          <w:rStyle w:val="Stopka8pt"/>
          <w:i w:val="0"/>
          <w:iCs w:val="0"/>
          <w:color w:val="000000"/>
          <w:spacing w:val="0"/>
          <w:sz w:val="20"/>
          <w:szCs w:val="20"/>
          <w:lang w:val="pl-PL" w:eastAsia="pl-PL"/>
        </w:rPr>
        <w:t>ł</w:t>
      </w:r>
      <w:r>
        <w:rPr>
          <w:rStyle w:val="Stopka8pt"/>
          <w:i w:val="0"/>
          <w:iCs w:val="0"/>
          <w:color w:val="000000"/>
          <w:spacing w:val="0"/>
          <w:sz w:val="20"/>
          <w:szCs w:val="20"/>
          <w:lang w:val="cs-CZ" w:eastAsia="cs-CZ"/>
        </w:rPr>
        <w:t xml:space="preserve">ovjnskjch </w:t>
      </w:r>
      <w:r>
        <w:rPr>
          <w:rStyle w:val="Stopka8pt"/>
          <w:i w:val="0"/>
          <w:iCs w:val="0"/>
          <w:color w:val="000000"/>
          <w:spacing w:val="0"/>
          <w:sz w:val="20"/>
          <w:szCs w:val="20"/>
          <w:lang w:val="pl-PL" w:eastAsia="pl-PL"/>
        </w:rPr>
        <w:t>gôdk. Spjeêł stôreho Kòvô la sin ze Sławòsz</w:t>
      </w:r>
      <w:r>
        <w:rPr>
          <w:rStyle w:val="Stopka8pt"/>
          <w:i w:val="0"/>
          <w:iCs w:val="0"/>
          <w:color w:val="000000"/>
          <w:spacing w:val="0"/>
          <w:sz w:val="20"/>
          <w:szCs w:val="20"/>
          <w:lang w:val="cs-CZ" w:eastAsia="cs-CZ"/>
        </w:rPr>
        <w:t>é</w:t>
      </w:r>
      <w:r>
        <w:rPr>
          <w:rStyle w:val="Stopka8pt"/>
          <w:i w:val="0"/>
          <w:iCs w:val="0"/>
          <w:color w:val="000000"/>
          <w:spacing w:val="0"/>
          <w:sz w:val="20"/>
          <w:szCs w:val="20"/>
          <w:lang w:val="pl-PL" w:eastAsia="pl-PL"/>
        </w:rPr>
        <w:t>na [F. Ceynowa], Świecie 1866—1869, s. 13.</w:t>
      </w:r>
    </w:p>
  </w:footnote>
  <w:footnote w:id="51">
    <w:p w:rsidR="00000000" w:rsidRDefault="00227D90">
      <w:pPr>
        <w:pStyle w:val="Stopka"/>
        <w:shd w:val="clear" w:color="auto" w:fill="auto"/>
        <w:tabs>
          <w:tab w:val="left" w:pos="794"/>
        </w:tabs>
        <w:ind w:left="140" w:firstLine="40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r>
      <w:r w:rsidRPr="00C12F6E">
        <w:rPr>
          <w:rStyle w:val="Stopka8pt"/>
          <w:i w:val="0"/>
          <w:iCs w:val="0"/>
          <w:color w:val="000000"/>
          <w:spacing w:val="0"/>
          <w:sz w:val="20"/>
          <w:szCs w:val="20"/>
          <w:lang w:val="pl-PL" w:eastAsia="en-US"/>
        </w:rPr>
        <w:t xml:space="preserve">Prof. </w:t>
      </w:r>
      <w:r>
        <w:rPr>
          <w:rStyle w:val="Stopka8pt"/>
          <w:i w:val="0"/>
          <w:iCs w:val="0"/>
          <w:color w:val="000000"/>
          <w:spacing w:val="0"/>
          <w:sz w:val="20"/>
          <w:szCs w:val="20"/>
        </w:rPr>
        <w:t xml:space="preserve">К </w:t>
      </w:r>
      <w:r>
        <w:rPr>
          <w:rStyle w:val="Stopka8pt"/>
          <w:i w:val="0"/>
          <w:iCs w:val="0"/>
          <w:color w:val="000000"/>
          <w:spacing w:val="0"/>
          <w:sz w:val="20"/>
          <w:szCs w:val="20"/>
          <w:lang w:val="pl-PL" w:eastAsia="pl-PL"/>
        </w:rPr>
        <w:t xml:space="preserve">rzyżanowski pisze, że przysłowie to jest ,,w rękopisie Gódki kaszebskie Jana </w:t>
      </w:r>
      <w:r>
        <w:rPr>
          <w:rStyle w:val="Stopka8pt"/>
          <w:i w:val="0"/>
          <w:iCs w:val="0"/>
          <w:color w:val="000000"/>
          <w:spacing w:val="0"/>
          <w:sz w:val="20"/>
          <w:szCs w:val="20"/>
          <w:lang w:val="cs-CZ" w:eastAsia="cs-CZ"/>
        </w:rPr>
        <w:t xml:space="preserve">Patocka </w:t>
      </w:r>
      <w:r>
        <w:rPr>
          <w:rStyle w:val="Stopka8pt"/>
          <w:i w:val="0"/>
          <w:iCs w:val="0"/>
          <w:color w:val="000000"/>
          <w:spacing w:val="0"/>
          <w:sz w:val="20"/>
          <w:szCs w:val="20"/>
          <w:lang w:val="pl-PL" w:eastAsia="pl-PL"/>
        </w:rPr>
        <w:t xml:space="preserve">[...]. Być może, iż [Patock] powtórzył je [...] za Skorbem F. Cejnowy”— Część zebranych przez </w:t>
      </w:r>
      <w:r>
        <w:rPr>
          <w:rStyle w:val="Stopka8pt"/>
          <w:i w:val="0"/>
          <w:iCs w:val="0"/>
          <w:color w:val="000000"/>
          <w:spacing w:val="0"/>
          <w:sz w:val="20"/>
          <w:szCs w:val="20"/>
          <w:lang w:val="cs-CZ" w:eastAsia="cs-CZ"/>
        </w:rPr>
        <w:t xml:space="preserve">Patocka </w:t>
      </w:r>
      <w:r>
        <w:rPr>
          <w:rStyle w:val="Stopka8pt"/>
          <w:i w:val="0"/>
          <w:iCs w:val="0"/>
          <w:color w:val="000000"/>
          <w:spacing w:val="0"/>
          <w:sz w:val="20"/>
          <w:szCs w:val="20"/>
          <w:lang w:val="pl-PL" w:eastAsia="pl-PL"/>
        </w:rPr>
        <w:t xml:space="preserve">bajek, podań i anegdot ukazała się drukiem, pt. </w:t>
      </w:r>
      <w:r>
        <w:rPr>
          <w:rStyle w:val="Stopka8pt"/>
          <w:i w:val="0"/>
          <w:iCs w:val="0"/>
          <w:color w:val="000000"/>
          <w:spacing w:val="0"/>
          <w:sz w:val="20"/>
          <w:szCs w:val="20"/>
          <w:lang w:val="cs-CZ" w:eastAsia="cs-CZ"/>
        </w:rPr>
        <w:t>Povjostkji kasz</w:t>
      </w:r>
      <w:r>
        <w:rPr>
          <w:rStyle w:val="Stopka8pt"/>
          <w:i w:val="0"/>
          <w:iCs w:val="0"/>
          <w:color w:val="000000"/>
          <w:spacing w:val="0"/>
          <w:sz w:val="20"/>
          <w:szCs w:val="20"/>
          <w:lang w:val="pl-PL" w:eastAsia="pl-PL"/>
        </w:rPr>
        <w:t>ë</w:t>
      </w:r>
      <w:r>
        <w:rPr>
          <w:rStyle w:val="Stopka8pt"/>
          <w:i w:val="0"/>
          <w:iCs w:val="0"/>
          <w:color w:val="000000"/>
          <w:spacing w:val="0"/>
          <w:sz w:val="20"/>
          <w:szCs w:val="20"/>
          <w:lang w:val="cs-CZ" w:eastAsia="cs-CZ"/>
        </w:rPr>
        <w:t xml:space="preserve">bskji </w:t>
      </w:r>
      <w:r>
        <w:rPr>
          <w:rStyle w:val="Stopka8pt"/>
          <w:i w:val="0"/>
          <w:iCs w:val="0"/>
          <w:color w:val="000000"/>
          <w:spacing w:val="0"/>
          <w:sz w:val="20"/>
          <w:szCs w:val="20"/>
          <w:lang w:val="pl-PL" w:eastAsia="pl-PL"/>
        </w:rPr>
        <w:t xml:space="preserve">(zob. A. Bukowski: Regionalizm kaszubski. Poznań 1950, s. 339, też s. 150). — W XIX w. apoftegmat ten przypomniał także </w:t>
      </w:r>
      <w:r w:rsidRPr="00C12F6E">
        <w:rPr>
          <w:rStyle w:val="Stopka8pt"/>
          <w:i w:val="0"/>
          <w:iCs w:val="0"/>
          <w:color w:val="000000"/>
          <w:spacing w:val="0"/>
          <w:sz w:val="20"/>
          <w:szCs w:val="20"/>
          <w:lang w:val="pl-PL" w:eastAsia="en-US"/>
        </w:rPr>
        <w:t xml:space="preserve">J. </w:t>
      </w:r>
      <w:r>
        <w:rPr>
          <w:rStyle w:val="Stopka8pt"/>
          <w:i w:val="0"/>
          <w:iCs w:val="0"/>
          <w:color w:val="000000"/>
          <w:spacing w:val="0"/>
          <w:sz w:val="20"/>
          <w:szCs w:val="20"/>
          <w:lang w:val="pl-PL" w:eastAsia="pl-PL"/>
        </w:rPr>
        <w:t>I. Kraszewski w swej monografii: Wilno od początków. Wilno 1841, t. III, s. 350—35?</w:t>
      </w:r>
    </w:p>
  </w:footnote>
  <w:footnote w:id="52">
    <w:p w:rsidR="00000000" w:rsidRDefault="00227D90">
      <w:pPr>
        <w:pStyle w:val="Stopka"/>
        <w:shd w:val="clear" w:color="auto" w:fill="auto"/>
        <w:tabs>
          <w:tab w:val="left" w:pos="790"/>
        </w:tabs>
        <w:ind w:left="160" w:firstLine="40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r>
      <w:r>
        <w:rPr>
          <w:rStyle w:val="Stopka8pt"/>
          <w:i w:val="0"/>
          <w:iCs w:val="0"/>
          <w:color w:val="000000"/>
          <w:spacing w:val="0"/>
          <w:sz w:val="20"/>
          <w:szCs w:val="20"/>
          <w:lang w:val="cs-CZ" w:eastAsia="cs-CZ"/>
        </w:rPr>
        <w:t xml:space="preserve">Zob. </w:t>
      </w:r>
      <w:r>
        <w:rPr>
          <w:rStyle w:val="Stopka8pt"/>
          <w:i w:val="0"/>
          <w:iCs w:val="0"/>
          <w:color w:val="000000"/>
          <w:spacing w:val="0"/>
          <w:sz w:val="20"/>
          <w:szCs w:val="20"/>
          <w:lang w:val="pl-PL" w:eastAsia="pl-PL"/>
        </w:rPr>
        <w:t>H. Popowska-Taborska: O słowniku kaszubskim Bernarda Sychty, ,,Język polski” R .4 3: 1963, s. 99—101. — Pierwsze tomy tego olbrzymiego dzieła autor już przygotował do wydania.</w:t>
      </w:r>
    </w:p>
  </w:footnote>
  <w:footnote w:id="53">
    <w:p w:rsidR="00000000" w:rsidRDefault="00227D90">
      <w:pPr>
        <w:pStyle w:val="Stopka"/>
        <w:shd w:val="clear" w:color="auto" w:fill="auto"/>
        <w:tabs>
          <w:tab w:val="left" w:pos="808"/>
        </w:tabs>
        <w:ind w:left="160" w:firstLine="42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Za informacje te ks. drowi B. Sychcie z Pelplina (list z 1 II 1965) i mgrowi L. Ropplowi z Gdyni (informacja ustna i list z 12 II 1965) — dziękuję. Ks. dr Sychta dodaje, że przysłowia tego nie zapisał też na Kociewiu. Sam pytałem o nie w okolicach Suleczyna (pow'. kartuski, na pogra</w:t>
      </w:r>
      <w:r>
        <w:rPr>
          <w:rStyle w:val="Stopka8pt"/>
          <w:i w:val="0"/>
          <w:iCs w:val="0"/>
          <w:color w:val="000000"/>
          <w:spacing w:val="0"/>
          <w:sz w:val="20"/>
          <w:szCs w:val="20"/>
          <w:lang w:val="pl-PL" w:eastAsia="pl-PL"/>
        </w:rPr>
        <w:softHyphen/>
        <w:t>niczu pow. bytowskiego); odpowiedzi były również negatywne.</w:t>
      </w:r>
    </w:p>
  </w:footnote>
  <w:footnote w:id="54">
    <w:p w:rsidR="00000000" w:rsidRDefault="00227D90">
      <w:pPr>
        <w:pStyle w:val="Stopka"/>
        <w:shd w:val="clear" w:color="auto" w:fill="auto"/>
        <w:tabs>
          <w:tab w:val="left" w:pos="822"/>
        </w:tabs>
        <w:ind w:left="180" w:firstLine="40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Tak arianina Bekiesza określił (nie wymieniając zresztą jego nazwiska) G. Cnapius: Adagia Polanica. Kraków 1632, s. 273 (tu apoftegmat Bekiesza ma postać: „Piekła się nie boję, o niebo nie stoję”).</w:t>
      </w:r>
    </w:p>
  </w:footnote>
  <w:footnote w:id="55">
    <w:p w:rsidR="00227D90" w:rsidRDefault="00227D90">
      <w:pPr>
        <w:pStyle w:val="Stopka"/>
        <w:shd w:val="clear" w:color="auto" w:fill="auto"/>
      </w:pPr>
      <w:r>
        <w:rPr>
          <w:rStyle w:val="Stopka8pt"/>
          <w:i w:val="0"/>
          <w:iCs w:val="0"/>
          <w:color w:val="000000"/>
          <w:spacing w:val="0"/>
          <w:sz w:val="20"/>
          <w:szCs w:val="20"/>
          <w:lang w:val="pl-PL" w:eastAsia="pl-PL"/>
        </w:rPr>
        <w:t xml:space="preserve">jak np. </w:t>
      </w:r>
      <w:r>
        <w:rPr>
          <w:rStyle w:val="StopkaKursywa"/>
          <w:b/>
          <w:bCs/>
          <w:color w:val="000000"/>
        </w:rPr>
        <w:t>Żyrardów</w:t>
      </w:r>
      <w:r>
        <w:rPr>
          <w:rStyle w:val="Stopka8pt"/>
          <w:i w:val="0"/>
          <w:iCs w:val="0"/>
          <w:color w:val="000000"/>
          <w:spacing w:val="0"/>
          <w:sz w:val="20"/>
          <w:szCs w:val="20"/>
          <w:lang w:val="pl-PL" w:eastAsia="pl-PL"/>
        </w:rPr>
        <w:t xml:space="preserve"> — od r. 1833 były </w:t>
      </w:r>
      <w:r>
        <w:rPr>
          <w:rStyle w:val="StopkaOdstpy2pt"/>
          <w:b/>
          <w:bCs/>
          <w:color w:val="000000"/>
        </w:rPr>
        <w:t>tutaj</w:t>
      </w:r>
      <w:r>
        <w:rPr>
          <w:rStyle w:val="Stopka8pt"/>
          <w:i w:val="0"/>
          <w:iCs w:val="0"/>
          <w:color w:val="000000"/>
          <w:spacing w:val="0"/>
          <w:sz w:val="20"/>
          <w:szCs w:val="20"/>
          <w:lang w:val="pl-PL" w:eastAsia="pl-PL"/>
        </w:rPr>
        <w:t xml:space="preserve"> zakłady przędzalnicze zorganizowane przez F. Girarda,</w:t>
      </w:r>
    </w:p>
    <w:p w:rsidR="00227D90" w:rsidRDefault="00227D90">
      <w:pPr>
        <w:pStyle w:val="Stopka"/>
        <w:shd w:val="clear" w:color="auto" w:fill="auto"/>
      </w:pPr>
      <w:r>
        <w:rPr>
          <w:rStyle w:val="StopkaKursywa"/>
          <w:b/>
          <w:bCs/>
          <w:color w:val="000000"/>
        </w:rPr>
        <w:t>Hallerowi)</w:t>
      </w:r>
      <w:r>
        <w:rPr>
          <w:rStyle w:val="Stopka8pt"/>
          <w:i w:val="0"/>
          <w:iCs w:val="0"/>
          <w:color w:val="000000"/>
          <w:spacing w:val="0"/>
          <w:sz w:val="20"/>
          <w:szCs w:val="20"/>
          <w:lang w:val="pl-PL" w:eastAsia="pl-PL"/>
        </w:rPr>
        <w:t xml:space="preserve"> — gen. J. Haller w r. 1920 zakupił </w:t>
      </w:r>
      <w:r>
        <w:rPr>
          <w:rStyle w:val="StopkaOdstpy2pt"/>
          <w:b/>
          <w:bCs/>
          <w:color w:val="000000"/>
        </w:rPr>
        <w:t>tutaj</w:t>
      </w:r>
      <w:r>
        <w:rPr>
          <w:rStyle w:val="Stopka8pt"/>
          <w:i w:val="0"/>
          <w:iCs w:val="0"/>
          <w:color w:val="000000"/>
          <w:spacing w:val="0"/>
          <w:sz w:val="20"/>
          <w:szCs w:val="20"/>
          <w:lang w:val="pl-PL" w:eastAsia="pl-PL"/>
        </w:rPr>
        <w:t xml:space="preserve"> grunta (por. Z. Brocki: Nazwy pamiątkowe</w:t>
      </w:r>
    </w:p>
    <w:p w:rsidR="00000000" w:rsidRDefault="00227D90">
      <w:pPr>
        <w:pStyle w:val="Stopka"/>
        <w:shd w:val="clear" w:color="auto" w:fill="auto"/>
      </w:pPr>
      <w:r>
        <w:rPr>
          <w:rStyle w:val="Stopka8pt"/>
          <w:i w:val="0"/>
          <w:iCs w:val="0"/>
          <w:color w:val="000000"/>
          <w:spacing w:val="0"/>
          <w:sz w:val="20"/>
          <w:szCs w:val="20"/>
          <w:lang w:val="pl-PL" w:eastAsia="pl-PL"/>
        </w:rPr>
        <w:t xml:space="preserve">nad Zatoką Gdańską, rocznik „Ziemia” 1965; ideą gen. Hallera było zorganizowanie tu ośrodka wypoczynkowego — dla Kaszubów), </w:t>
      </w:r>
      <w:r>
        <w:rPr>
          <w:rStyle w:val="StopkaKursywa"/>
          <w:b/>
          <w:bCs/>
          <w:color w:val="000000"/>
        </w:rPr>
        <w:t>Boernerowo</w:t>
      </w:r>
      <w:r>
        <w:rPr>
          <w:rStyle w:val="Stopka8pt"/>
          <w:i w:val="0"/>
          <w:iCs w:val="0"/>
          <w:color w:val="000000"/>
          <w:spacing w:val="0"/>
          <w:sz w:val="20"/>
          <w:szCs w:val="20"/>
          <w:lang w:val="pl-PL" w:eastAsia="pl-PL"/>
        </w:rPr>
        <w:t xml:space="preserve"> — </w:t>
      </w:r>
      <w:r>
        <w:rPr>
          <w:rStyle w:val="StopkaOdstpy2pt"/>
          <w:b/>
          <w:bCs/>
          <w:color w:val="000000"/>
        </w:rPr>
        <w:t>tutaj</w:t>
      </w:r>
      <w:r>
        <w:rPr>
          <w:rStyle w:val="Stopka8pt"/>
          <w:i w:val="0"/>
          <w:iCs w:val="0"/>
          <w:color w:val="000000"/>
          <w:spacing w:val="0"/>
          <w:sz w:val="20"/>
          <w:szCs w:val="20"/>
          <w:lang w:val="pl-PL" w:eastAsia="pl-PL"/>
        </w:rPr>
        <w:t xml:space="preserve"> (w Babicach) zbudowano transkon tynentalną stację radiokomunikacyjną, a ministrem poczt i telegrafów był I. Boerner. Do tej dru</w:t>
      </w:r>
      <w:r>
        <w:rPr>
          <w:rStyle w:val="Stopka8pt"/>
          <w:i w:val="0"/>
          <w:iCs w:val="0"/>
          <w:color w:val="000000"/>
          <w:spacing w:val="0"/>
          <w:sz w:val="20"/>
          <w:szCs w:val="20"/>
          <w:lang w:val="pl-PL" w:eastAsia="pl-PL"/>
        </w:rPr>
        <w:softHyphen/>
        <w:t xml:space="preserve">giej podgrupy należałaby też nazwa </w:t>
      </w:r>
      <w:r>
        <w:rPr>
          <w:rStyle w:val="StopkaKursywa"/>
          <w:b/>
          <w:bCs/>
          <w:color w:val="000000"/>
        </w:rPr>
        <w:t>Góra Bekieszowa</w:t>
      </w:r>
      <w:r>
        <w:rPr>
          <w:rStyle w:val="Stopka8pt"/>
          <w:i w:val="0"/>
          <w:iCs w:val="0"/>
          <w:color w:val="000000"/>
          <w:spacing w:val="0"/>
          <w:sz w:val="20"/>
          <w:szCs w:val="20"/>
          <w:lang w:val="pl-PL" w:eastAsia="pl-PL"/>
        </w:rPr>
        <w:t xml:space="preserve">, bo nazwa ta, upamiętniająca K. Bekiesza, związana jest z faktem, że właśnie </w:t>
      </w:r>
      <w:r>
        <w:rPr>
          <w:rStyle w:val="StopkaOdstpy2pt"/>
          <w:b/>
          <w:bCs/>
          <w:color w:val="000000"/>
        </w:rPr>
        <w:t>tutaj</w:t>
      </w:r>
      <w:r>
        <w:rPr>
          <w:rStyle w:val="Stopka8pt"/>
          <w:i w:val="0"/>
          <w:iCs w:val="0"/>
          <w:color w:val="000000"/>
          <w:spacing w:val="0"/>
          <w:sz w:val="20"/>
          <w:szCs w:val="20"/>
          <w:lang w:val="pl-PL" w:eastAsia="pl-PL"/>
        </w:rPr>
        <w:t xml:space="preserve"> urządzono jego grób; osoba K. Bekiesza jest w jakiś sposób związana z tym wzgórzem.</w:t>
      </w:r>
    </w:p>
  </w:footnote>
  <w:footnote w:id="56">
    <w:p w:rsidR="00000000" w:rsidRDefault="00227D90">
      <w:pPr>
        <w:pStyle w:val="Stopka"/>
        <w:shd w:val="clear" w:color="auto" w:fill="auto"/>
        <w:tabs>
          <w:tab w:val="left" w:pos="642"/>
        </w:tabs>
        <w:ind w:firstLine="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W A. H. Kirkora: Przewodniku po Wilnie i jego okolicach, wyd. 3, Wilno 1889, nazwa tego wzgórza ma inną postać: </w:t>
      </w:r>
      <w:r>
        <w:rPr>
          <w:rStyle w:val="StopkaKursywa"/>
          <w:b/>
          <w:bCs/>
          <w:color w:val="000000"/>
        </w:rPr>
        <w:t>Góra Bekiesza</w:t>
      </w:r>
      <w:r>
        <w:rPr>
          <w:rStyle w:val="Stopka8pt"/>
          <w:i w:val="0"/>
          <w:iCs w:val="0"/>
          <w:color w:val="000000"/>
          <w:spacing w:val="0"/>
          <w:sz w:val="20"/>
          <w:szCs w:val="20"/>
          <w:lang w:val="pl-PL" w:eastAsia="pl-PL"/>
        </w:rPr>
        <w:t xml:space="preserve"> (tak w legendzie do planu miasta, nr 65). Pod względem gramatycznym mamy tu więc strukturę </w:t>
      </w:r>
      <w:r>
        <w:rPr>
          <w:rStyle w:val="StopkaKursywa"/>
          <w:b/>
          <w:bCs/>
          <w:color w:val="000000"/>
        </w:rPr>
        <w:t>Góra</w:t>
      </w:r>
      <w:r>
        <w:rPr>
          <w:rStyle w:val="Stopka8pt"/>
          <w:i w:val="0"/>
          <w:iCs w:val="0"/>
          <w:color w:val="000000"/>
          <w:spacing w:val="0"/>
          <w:sz w:val="20"/>
          <w:szCs w:val="20"/>
          <w:lang w:val="pl-PL" w:eastAsia="pl-PL"/>
        </w:rPr>
        <w:t xml:space="preserve"> </w:t>
      </w:r>
      <w:r>
        <w:rPr>
          <w:color w:val="000000"/>
        </w:rPr>
        <w:t xml:space="preserve">-f- </w:t>
      </w:r>
      <w:r>
        <w:rPr>
          <w:rStyle w:val="Stopka8pt"/>
          <w:i w:val="0"/>
          <w:iCs w:val="0"/>
          <w:color w:val="000000"/>
          <w:spacing w:val="0"/>
          <w:sz w:val="20"/>
          <w:szCs w:val="20"/>
          <w:lang w:val="pl-PL" w:eastAsia="pl-PL"/>
        </w:rPr>
        <w:t xml:space="preserve">gen. </w:t>
      </w:r>
      <w:r w:rsidRPr="00C12F6E">
        <w:rPr>
          <w:rStyle w:val="Stopka8pt"/>
          <w:i w:val="0"/>
          <w:iCs w:val="0"/>
          <w:color w:val="000000"/>
          <w:spacing w:val="0"/>
          <w:sz w:val="20"/>
          <w:szCs w:val="20"/>
          <w:lang w:val="pl-PL" w:eastAsia="en-US"/>
        </w:rPr>
        <w:t xml:space="preserve">sing, </w:t>
      </w:r>
      <w:r>
        <w:rPr>
          <w:rStyle w:val="Stopka8pt"/>
          <w:i w:val="0"/>
          <w:iCs w:val="0"/>
          <w:color w:val="000000"/>
          <w:spacing w:val="0"/>
          <w:sz w:val="20"/>
          <w:szCs w:val="20"/>
          <w:lang w:val="pl-PL" w:eastAsia="pl-PL"/>
        </w:rPr>
        <w:t>nazwiska; człony zestawienia łączą się tu w związku rządu.</w:t>
      </w:r>
    </w:p>
  </w:footnote>
  <w:footnote w:id="57">
    <w:p w:rsidR="00000000" w:rsidRDefault="00227D90">
      <w:pPr>
        <w:pStyle w:val="Stopka"/>
        <w:shd w:val="clear" w:color="auto" w:fill="auto"/>
        <w:tabs>
          <w:tab w:val="left" w:pos="688"/>
        </w:tabs>
        <w:ind w:left="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Zob. wyżej przyp. 47.</w:t>
      </w:r>
    </w:p>
  </w:footnote>
  <w:footnote w:id="58">
    <w:p w:rsidR="00000000" w:rsidRDefault="00227D90">
      <w:pPr>
        <w:pStyle w:val="Stopka"/>
        <w:shd w:val="clear" w:color="auto" w:fill="auto"/>
        <w:tabs>
          <w:tab w:val="left" w:pos="642"/>
        </w:tabs>
        <w:ind w:firstLine="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O broszurach tych zob. choćby w cyt. wyżej pracy J. Krzyżanowskiego, s. 207. (Tamże autor jako datę śmierci Bekiesza podaje r. 1580. Rzeczywiście zmarł on 7 XI 1579. W sześć i pół roku później mamy zapis nazwy </w:t>
      </w:r>
      <w:r>
        <w:rPr>
          <w:rStyle w:val="StopkaKursywa"/>
          <w:b/>
          <w:bCs/>
          <w:color w:val="000000"/>
        </w:rPr>
        <w:t>bekiesza.)</w:t>
      </w:r>
    </w:p>
  </w:footnote>
  <w:footnote w:id="59">
    <w:p w:rsidR="00000000" w:rsidRDefault="00227D90">
      <w:pPr>
        <w:pStyle w:val="Stopka"/>
        <w:shd w:val="clear" w:color="auto" w:fill="auto"/>
        <w:tabs>
          <w:tab w:val="left" w:pos="662"/>
        </w:tabs>
        <w:ind w:left="44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A. Czołowski: Marynarka w Polsce, Lwów 1922, s. 95; Lepszy, o.c., s. 402.</w:t>
      </w:r>
    </w:p>
  </w:footnote>
  <w:footnote w:id="60">
    <w:p w:rsidR="00000000" w:rsidRDefault="00227D90">
      <w:pPr>
        <w:pStyle w:val="Stopka"/>
        <w:shd w:val="clear" w:color="auto" w:fill="auto"/>
        <w:tabs>
          <w:tab w:val="left" w:pos="648"/>
        </w:tabs>
        <w:ind w:firstLine="44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Wzmiankuje o tym A. </w:t>
      </w:r>
      <w:r>
        <w:rPr>
          <w:rStyle w:val="Stopka8pt"/>
          <w:i w:val="0"/>
          <w:iCs w:val="0"/>
          <w:color w:val="000000"/>
          <w:spacing w:val="0"/>
          <w:sz w:val="20"/>
          <w:szCs w:val="20"/>
          <w:lang w:val="cs-CZ" w:eastAsia="cs-CZ"/>
        </w:rPr>
        <w:t xml:space="preserve">Divéky: Békés </w:t>
      </w:r>
      <w:r>
        <w:rPr>
          <w:rStyle w:val="Stopka8pt"/>
          <w:i w:val="0"/>
          <w:iCs w:val="0"/>
          <w:color w:val="000000"/>
          <w:spacing w:val="0"/>
          <w:sz w:val="20"/>
          <w:szCs w:val="20"/>
          <w:lang w:val="pl-PL" w:eastAsia="pl-PL"/>
        </w:rPr>
        <w:t xml:space="preserve">(Bekiesz) de </w:t>
      </w:r>
      <w:r>
        <w:rPr>
          <w:rStyle w:val="Stopka8pt"/>
          <w:i w:val="0"/>
          <w:iCs w:val="0"/>
          <w:color w:val="000000"/>
          <w:spacing w:val="0"/>
          <w:sz w:val="20"/>
          <w:szCs w:val="20"/>
          <w:lang w:val="cs-CZ" w:eastAsia="cs-CZ"/>
        </w:rPr>
        <w:t xml:space="preserve">Kornyát </w:t>
      </w:r>
      <w:r>
        <w:rPr>
          <w:rStyle w:val="Stopka8pt"/>
          <w:i w:val="0"/>
          <w:iCs w:val="0"/>
          <w:color w:val="000000"/>
          <w:spacing w:val="0"/>
          <w:sz w:val="20"/>
          <w:szCs w:val="20"/>
          <w:lang w:val="pl-PL" w:eastAsia="pl-PL"/>
        </w:rPr>
        <w:t>Władysław, w: Pol. sł. biogr., t. I, 1935, s. 402; szeroko: J. Pertek: Polacy na szlakach morskich świata, Gdańsk 1557, s. 65—66.</w:t>
      </w:r>
    </w:p>
  </w:footnote>
  <w:footnote w:id="61">
    <w:p w:rsidR="00000000" w:rsidRDefault="00227D90">
      <w:pPr>
        <w:pStyle w:val="Stopka"/>
        <w:shd w:val="clear" w:color="auto" w:fill="auto"/>
        <w:tabs>
          <w:tab w:val="left" w:pos="588"/>
        </w:tabs>
        <w:spacing w:line="234" w:lineRule="exact"/>
        <w:ind w:right="800" w:firstLine="400"/>
        <w:jc w:val="left"/>
      </w:pPr>
      <w:r>
        <w:rPr>
          <w:rStyle w:val="StopkaKursywa"/>
          <w:b/>
          <w:bCs/>
          <w:color w:val="000000"/>
          <w:vertAlign w:val="superscript"/>
        </w:rPr>
        <w:footnoteRef/>
      </w:r>
      <w:r>
        <w:rPr>
          <w:rStyle w:val="Stopka8pt"/>
          <w:i w:val="0"/>
          <w:iCs w:val="0"/>
          <w:color w:val="000000"/>
          <w:spacing w:val="0"/>
          <w:sz w:val="20"/>
          <w:szCs w:val="20"/>
          <w:lang w:val="pl-PL" w:eastAsia="pl-PL"/>
        </w:rPr>
        <w:tab/>
        <w:t xml:space="preserve">O projekcie tym </w:t>
      </w:r>
      <w:r>
        <w:rPr>
          <w:rStyle w:val="Stopka8pt"/>
          <w:i w:val="0"/>
          <w:iCs w:val="0"/>
          <w:color w:val="000000"/>
          <w:spacing w:val="0"/>
          <w:sz w:val="20"/>
          <w:szCs w:val="20"/>
          <w:lang w:val="cs-CZ" w:eastAsia="cs-CZ"/>
        </w:rPr>
        <w:t xml:space="preserve">zob. </w:t>
      </w:r>
      <w:r>
        <w:rPr>
          <w:rStyle w:val="Stopka8pt"/>
          <w:i w:val="0"/>
          <w:iCs w:val="0"/>
          <w:color w:val="000000"/>
          <w:spacing w:val="0"/>
          <w:sz w:val="20"/>
          <w:szCs w:val="20"/>
          <w:lang w:val="pl-PL" w:eastAsia="pl-PL"/>
        </w:rPr>
        <w:t xml:space="preserve">L. Zabrocki: Prace [Poznańskiej] Komisji Ustalania Nazw w zakresie map lokacyjnych naszego wybrzeża, ,Jantar” R. 7: 1949, z. </w:t>
      </w:r>
      <w:r>
        <w:rPr>
          <w:rStyle w:val="Stopka8pt"/>
          <w:i w:val="0"/>
          <w:iCs w:val="0"/>
          <w:color w:val="000000"/>
          <w:spacing w:val="0"/>
          <w:sz w:val="20"/>
          <w:szCs w:val="20"/>
        </w:rPr>
        <w:t xml:space="preserve">1/2, </w:t>
      </w:r>
      <w:r>
        <w:rPr>
          <w:rStyle w:val="Stopka8pt"/>
          <w:i w:val="0"/>
          <w:iCs w:val="0"/>
          <w:color w:val="000000"/>
          <w:spacing w:val="0"/>
          <w:sz w:val="20"/>
          <w:szCs w:val="20"/>
          <w:lang w:val="pl-PL" w:eastAsia="pl-PL"/>
        </w:rPr>
        <w:t>s. 107.</w:t>
      </w:r>
    </w:p>
  </w:footnote>
  <w:footnote w:id="62">
    <w:p w:rsidR="00000000" w:rsidRDefault="00227D90">
      <w:pPr>
        <w:pStyle w:val="Stopka"/>
        <w:shd w:val="clear" w:color="auto" w:fill="auto"/>
        <w:tabs>
          <w:tab w:val="left" w:pos="582"/>
        </w:tabs>
        <w:spacing w:line="234" w:lineRule="exact"/>
        <w:ind w:right="800" w:firstLine="40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Szczegółowo piszę o tym w artykule: W sprawie pamiątkowych nazw fizjograficznych w rejonie Zalewu Wiślanego, złożonym do druku w „Roczniku Elbląskim”.</w:t>
      </w:r>
    </w:p>
  </w:footnote>
  <w:footnote w:id="63">
    <w:p w:rsidR="00000000" w:rsidRDefault="00227D90">
      <w:pPr>
        <w:pStyle w:val="Stopka"/>
        <w:shd w:val="clear" w:color="auto" w:fill="auto"/>
        <w:tabs>
          <w:tab w:val="left" w:pos="604"/>
        </w:tabs>
        <w:spacing w:line="200" w:lineRule="exact"/>
        <w:ind w:left="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„Prace Filozoficzne”, t. XVIII, cz. 3.</w:t>
      </w:r>
    </w:p>
  </w:footnote>
  <w:footnote w:id="64">
    <w:p w:rsidR="00000000" w:rsidRDefault="00227D90">
      <w:pPr>
        <w:pStyle w:val="Stopka"/>
        <w:shd w:val="clear" w:color="auto" w:fill="auto"/>
        <w:tabs>
          <w:tab w:val="left" w:pos="564"/>
        </w:tabs>
        <w:spacing w:line="276" w:lineRule="exact"/>
        <w:ind w:firstLine="46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H. Koneczna: O budowie zdania Imć Pana Paskowego słów kilkoro. „Por. Jęz.” 1956 r. z. 9. (144), s. 347.</w:t>
      </w:r>
    </w:p>
  </w:footnote>
  <w:footnote w:id="65">
    <w:p w:rsidR="00000000" w:rsidRDefault="00227D90">
      <w:pPr>
        <w:pStyle w:val="Stopka"/>
        <w:shd w:val="clear" w:color="auto" w:fill="auto"/>
        <w:tabs>
          <w:tab w:val="left" w:pos="602"/>
        </w:tabs>
        <w:spacing w:line="258" w:lineRule="exact"/>
        <w:ind w:left="44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W. Doroszewski: Podstawy gramatyki polskiej. Cz. 1., s. 237.</w:t>
      </w:r>
    </w:p>
  </w:footnote>
  <w:footnote w:id="66">
    <w:p w:rsidR="00000000" w:rsidRDefault="00227D90">
      <w:pPr>
        <w:pStyle w:val="Stopka"/>
        <w:shd w:val="clear" w:color="auto" w:fill="auto"/>
        <w:tabs>
          <w:tab w:val="left" w:pos="558"/>
        </w:tabs>
        <w:spacing w:line="258" w:lineRule="exact"/>
        <w:ind w:firstLine="44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w:t>
      </w:r>
      <w:r>
        <w:rPr>
          <w:rStyle w:val="Stopka8pt"/>
          <w:i w:val="0"/>
          <w:iCs w:val="0"/>
          <w:color w:val="000000"/>
          <w:spacing w:val="0"/>
          <w:sz w:val="20"/>
          <w:szCs w:val="20"/>
          <w:lang w:val="cs-CZ" w:eastAsia="cs-CZ"/>
        </w:rPr>
        <w:t>Kdežto při označení puvodce i cíle je trpný rod w češtině dosti zřídka, je bežny tam, kde se označuje jen cíl děje (...) Puvodce děje se neoznačuje, protože je bud’ neznám, je neurčitý, vše</w:t>
      </w:r>
      <w:r>
        <w:rPr>
          <w:rStyle w:val="Stopka8pt"/>
          <w:i w:val="0"/>
          <w:iCs w:val="0"/>
          <w:color w:val="000000"/>
          <w:spacing w:val="0"/>
          <w:sz w:val="20"/>
          <w:szCs w:val="20"/>
          <w:lang w:val="cs-CZ" w:eastAsia="cs-CZ"/>
        </w:rPr>
        <w:softHyphen/>
        <w:t>obecný něho je podle situace věty malo významný”. Šmilauer ,,Novočeská sk</w:t>
      </w:r>
      <w:r>
        <w:rPr>
          <w:rStyle w:val="Stopka8pt"/>
          <w:i w:val="0"/>
          <w:iCs w:val="0"/>
          <w:color w:val="000000"/>
          <w:spacing w:val="0"/>
          <w:sz w:val="20"/>
          <w:szCs w:val="20"/>
          <w:lang w:val="pl-PL" w:eastAsia="pl-PL"/>
        </w:rPr>
        <w:t>ł</w:t>
      </w:r>
      <w:r>
        <w:rPr>
          <w:rStyle w:val="Stopka8pt"/>
          <w:i w:val="0"/>
          <w:iCs w:val="0"/>
          <w:color w:val="000000"/>
          <w:spacing w:val="0"/>
          <w:sz w:val="20"/>
          <w:szCs w:val="20"/>
          <w:lang w:val="cs-CZ" w:eastAsia="cs-CZ"/>
        </w:rPr>
        <w:t>adba”, Praha 1947, s. 142, § 4785.</w:t>
      </w:r>
    </w:p>
  </w:footnote>
  <w:footnote w:id="67">
    <w:p w:rsidR="00000000" w:rsidRDefault="00227D90">
      <w:pPr>
        <w:pStyle w:val="Stopka"/>
        <w:shd w:val="clear" w:color="auto" w:fill="auto"/>
        <w:tabs>
          <w:tab w:val="left" w:pos="564"/>
        </w:tabs>
        <w:spacing w:line="258" w:lineRule="exact"/>
        <w:ind w:firstLine="440"/>
        <w:jc w:val="left"/>
      </w:pPr>
      <w:r>
        <w:rPr>
          <w:rStyle w:val="Stopka8pt"/>
          <w:i w:val="0"/>
          <w:iCs w:val="0"/>
          <w:color w:val="000000"/>
          <w:spacing w:val="0"/>
          <w:sz w:val="20"/>
          <w:szCs w:val="20"/>
          <w:vertAlign w:val="superscript"/>
          <w:lang w:val="cs-CZ" w:eastAsia="cs-CZ"/>
        </w:rPr>
        <w:footnoteRef/>
      </w:r>
      <w:r>
        <w:rPr>
          <w:rStyle w:val="Stopka8pt"/>
          <w:i w:val="0"/>
          <w:iCs w:val="0"/>
          <w:color w:val="000000"/>
          <w:spacing w:val="0"/>
          <w:sz w:val="20"/>
          <w:szCs w:val="20"/>
          <w:lang w:val="cs-CZ" w:eastAsia="cs-CZ"/>
        </w:rPr>
        <w:tab/>
      </w:r>
      <w:r>
        <w:rPr>
          <w:rStyle w:val="Stopka8pt"/>
          <w:i w:val="0"/>
          <w:iCs w:val="0"/>
          <w:color w:val="000000"/>
          <w:spacing w:val="0"/>
          <w:sz w:val="20"/>
          <w:szCs w:val="20"/>
          <w:lang w:val="pl-PL" w:eastAsia="pl-PL"/>
        </w:rPr>
        <w:t xml:space="preserve">Por. </w:t>
      </w:r>
      <w:r>
        <w:rPr>
          <w:rStyle w:val="Stopka8pt"/>
          <w:i w:val="0"/>
          <w:iCs w:val="0"/>
          <w:color w:val="000000"/>
          <w:spacing w:val="0"/>
          <w:sz w:val="20"/>
          <w:szCs w:val="20"/>
          <w:lang w:val="cs-CZ" w:eastAsia="cs-CZ"/>
        </w:rPr>
        <w:t xml:space="preserve">H. </w:t>
      </w:r>
      <w:r>
        <w:rPr>
          <w:rStyle w:val="Stopka8pt"/>
          <w:i w:val="0"/>
          <w:iCs w:val="0"/>
          <w:color w:val="000000"/>
          <w:spacing w:val="0"/>
          <w:sz w:val="20"/>
          <w:szCs w:val="20"/>
          <w:lang w:val="pl-PL" w:eastAsia="pl-PL"/>
        </w:rPr>
        <w:t xml:space="preserve">Koneczna: </w:t>
      </w:r>
      <w:r>
        <w:rPr>
          <w:rStyle w:val="Stopka8pt"/>
          <w:i w:val="0"/>
          <w:iCs w:val="0"/>
          <w:color w:val="000000"/>
          <w:spacing w:val="0"/>
          <w:sz w:val="20"/>
          <w:szCs w:val="20"/>
          <w:lang w:val="cs-CZ" w:eastAsia="cs-CZ"/>
        </w:rPr>
        <w:t xml:space="preserve">Od </w:t>
      </w:r>
      <w:r>
        <w:rPr>
          <w:rStyle w:val="Stopka8pt"/>
          <w:i w:val="0"/>
          <w:iCs w:val="0"/>
          <w:color w:val="000000"/>
          <w:spacing w:val="0"/>
          <w:sz w:val="20"/>
          <w:szCs w:val="20"/>
          <w:lang w:val="pl-PL" w:eastAsia="pl-PL"/>
        </w:rPr>
        <w:t xml:space="preserve">zdań podmiotowych </w:t>
      </w:r>
      <w:r>
        <w:rPr>
          <w:rStyle w:val="Stopka8pt"/>
          <w:i w:val="0"/>
          <w:iCs w:val="0"/>
          <w:color w:val="000000"/>
          <w:spacing w:val="0"/>
          <w:sz w:val="20"/>
          <w:szCs w:val="20"/>
          <w:lang w:val="cs-CZ" w:eastAsia="cs-CZ"/>
        </w:rPr>
        <w:t xml:space="preserve">do </w:t>
      </w:r>
      <w:r>
        <w:rPr>
          <w:rStyle w:val="Stopka8pt"/>
          <w:i w:val="0"/>
          <w:iCs w:val="0"/>
          <w:color w:val="000000"/>
          <w:spacing w:val="0"/>
          <w:sz w:val="20"/>
          <w:szCs w:val="20"/>
          <w:lang w:val="pl-PL" w:eastAsia="pl-PL"/>
        </w:rPr>
        <w:t xml:space="preserve">bezpodmiotowych. ,,Por. Jęz.” 1955 r., z. 8(133), s. 285, 288 i </w:t>
      </w:r>
      <w:r w:rsidRPr="00C12F6E">
        <w:rPr>
          <w:rStyle w:val="Stopka8pt"/>
          <w:i w:val="0"/>
          <w:iCs w:val="0"/>
          <w:color w:val="000000"/>
          <w:spacing w:val="0"/>
          <w:sz w:val="20"/>
          <w:szCs w:val="20"/>
          <w:lang w:val="pl-PL" w:eastAsia="en-US"/>
        </w:rPr>
        <w:t xml:space="preserve">in.; </w:t>
      </w:r>
      <w:r>
        <w:rPr>
          <w:rStyle w:val="Stopka8pt"/>
          <w:i w:val="0"/>
          <w:iCs w:val="0"/>
          <w:color w:val="000000"/>
          <w:spacing w:val="0"/>
          <w:sz w:val="20"/>
          <w:szCs w:val="20"/>
          <w:lang w:val="pl-PL" w:eastAsia="pl-PL"/>
        </w:rPr>
        <w:t xml:space="preserve">F. </w:t>
      </w:r>
      <w:r>
        <w:rPr>
          <w:rStyle w:val="Stopka8pt"/>
          <w:i w:val="0"/>
          <w:iCs w:val="0"/>
          <w:color w:val="000000"/>
          <w:spacing w:val="0"/>
          <w:sz w:val="20"/>
          <w:szCs w:val="20"/>
          <w:lang w:val="cs-CZ" w:eastAsia="cs-CZ"/>
        </w:rPr>
        <w:t>Trávníček: Mluvnice spisovné češtiny. T. II, s. 620, § 429.</w:t>
      </w:r>
    </w:p>
  </w:footnote>
  <w:footnote w:id="68">
    <w:p w:rsidR="00000000" w:rsidRDefault="00227D90">
      <w:pPr>
        <w:pStyle w:val="Stopka"/>
        <w:shd w:val="clear" w:color="auto" w:fill="auto"/>
      </w:pPr>
      <w:r w:rsidRPr="00C12F6E">
        <w:rPr>
          <w:rStyle w:val="Stopka8pt"/>
          <w:i w:val="0"/>
          <w:iCs w:val="0"/>
          <w:color w:val="000000"/>
          <w:spacing w:val="0"/>
          <w:sz w:val="20"/>
          <w:szCs w:val="20"/>
          <w:lang w:val="cs-CZ" w:eastAsia="pl-PL"/>
        </w:rPr>
        <w:t xml:space="preserve">a Synt. 364 (glasъ truby </w:t>
      </w:r>
      <w:r>
        <w:rPr>
          <w:rStyle w:val="Stopka8pt"/>
          <w:i w:val="0"/>
          <w:iCs w:val="0"/>
          <w:color w:val="000000"/>
          <w:spacing w:val="0"/>
          <w:sz w:val="20"/>
          <w:szCs w:val="20"/>
          <w:lang w:val="cs-CZ" w:eastAsia="cs-CZ"/>
        </w:rPr>
        <w:t>us</w:t>
      </w:r>
      <w:r w:rsidRPr="00C12F6E">
        <w:rPr>
          <w:rStyle w:val="Stopka8pt"/>
          <w:i w:val="0"/>
          <w:iCs w:val="0"/>
          <w:color w:val="000000"/>
          <w:spacing w:val="0"/>
          <w:sz w:val="20"/>
          <w:szCs w:val="20"/>
          <w:lang w:val="cs-CZ" w:eastAsia="pl-PL"/>
        </w:rPr>
        <w:t>ł</w:t>
      </w:r>
      <w:r>
        <w:rPr>
          <w:rStyle w:val="Stopka8pt"/>
          <w:i w:val="0"/>
          <w:iCs w:val="0"/>
          <w:color w:val="000000"/>
          <w:spacing w:val="0"/>
          <w:sz w:val="20"/>
          <w:szCs w:val="20"/>
          <w:lang w:val="cs-CZ" w:eastAsia="cs-CZ"/>
        </w:rPr>
        <w:t xml:space="preserve">yšano </w:t>
      </w:r>
      <w:r w:rsidRPr="00C12F6E">
        <w:rPr>
          <w:rStyle w:val="Stopka8pt"/>
          <w:i w:val="0"/>
          <w:iCs w:val="0"/>
          <w:color w:val="000000"/>
          <w:spacing w:val="0"/>
          <w:sz w:val="20"/>
          <w:szCs w:val="20"/>
          <w:lang w:val="cs-CZ" w:eastAsia="pl-PL"/>
        </w:rPr>
        <w:t xml:space="preserve">budetъ esai 18,3 </w:t>
      </w:r>
      <w:r>
        <w:rPr>
          <w:rStyle w:val="Stopka8pt"/>
          <w:i w:val="0"/>
          <w:iCs w:val="0"/>
          <w:color w:val="000000"/>
          <w:spacing w:val="0"/>
          <w:sz w:val="20"/>
          <w:szCs w:val="20"/>
          <w:lang w:val="cs-CZ" w:eastAsia="cs-CZ"/>
        </w:rPr>
        <w:t xml:space="preserve">(vybrano </w:t>
      </w:r>
      <w:r w:rsidRPr="00C12F6E">
        <w:rPr>
          <w:rStyle w:val="Stopka8pt"/>
          <w:i w:val="0"/>
          <w:iCs w:val="0"/>
          <w:color w:val="000000"/>
          <w:spacing w:val="0"/>
          <w:sz w:val="20"/>
          <w:szCs w:val="20"/>
          <w:lang w:val="cs-CZ" w:eastAsia="pl-PL"/>
        </w:rPr>
        <w:t xml:space="preserve">stroki a.j.) a </w:t>
      </w:r>
      <w:r>
        <w:rPr>
          <w:rStyle w:val="Stopka8pt"/>
          <w:i w:val="0"/>
          <w:iCs w:val="0"/>
          <w:color w:val="000000"/>
          <w:spacing w:val="0"/>
          <w:sz w:val="20"/>
          <w:szCs w:val="20"/>
          <w:lang w:val="cs-CZ" w:eastAsia="cs-CZ"/>
        </w:rPr>
        <w:t xml:space="preserve">však </w:t>
      </w:r>
      <w:r w:rsidRPr="00C12F6E">
        <w:rPr>
          <w:rStyle w:val="Stopka8pt"/>
          <w:i w:val="0"/>
          <w:iCs w:val="0"/>
          <w:color w:val="000000"/>
          <w:spacing w:val="0"/>
          <w:sz w:val="20"/>
          <w:szCs w:val="20"/>
          <w:lang w:val="cs-CZ" w:eastAsia="pl-PL"/>
        </w:rPr>
        <w:t xml:space="preserve">ty </w:t>
      </w:r>
      <w:r>
        <w:rPr>
          <w:rStyle w:val="Stopka8pt"/>
          <w:i w:val="0"/>
          <w:iCs w:val="0"/>
          <w:color w:val="000000"/>
          <w:spacing w:val="0"/>
          <w:sz w:val="20"/>
          <w:szCs w:val="20"/>
          <w:lang w:val="cs-CZ" w:eastAsia="cs-CZ"/>
        </w:rPr>
        <w:t xml:space="preserve">patrně sem nepatři: v prvním jde o doslovný překlad reč. axouaxov a v druhém a v příkladech podobných nejde o akk. a objekt, nýbrž o nomin. - subjekt a nekongruowaný predikát, jako v dokladu </w:t>
      </w:r>
      <w:r>
        <w:rPr>
          <w:rStyle w:val="Stopka8pt"/>
          <w:i w:val="0"/>
          <w:iCs w:val="0"/>
          <w:color w:val="000000"/>
          <w:spacing w:val="0"/>
          <w:sz w:val="20"/>
          <w:szCs w:val="20"/>
        </w:rPr>
        <w:t xml:space="preserve">икона золота а въ ней резано калени... Никита, Христов учению^ </w:t>
      </w:r>
      <w:r>
        <w:rPr>
          <w:rStyle w:val="Stopka8pt"/>
          <w:i w:val="0"/>
          <w:iCs w:val="0"/>
          <w:color w:val="000000"/>
          <w:spacing w:val="0"/>
          <w:sz w:val="20"/>
          <w:szCs w:val="20"/>
          <w:lang w:val="cs-CZ" w:eastAsia="cs-CZ"/>
        </w:rPr>
        <w:t xml:space="preserve">resl. </w:t>
      </w:r>
      <w:r>
        <w:rPr>
          <w:rStyle w:val="Stopka8pt"/>
          <w:i w:val="0"/>
          <w:iCs w:val="0"/>
          <w:color w:val="000000"/>
          <w:spacing w:val="0"/>
          <w:sz w:val="20"/>
          <w:szCs w:val="20"/>
        </w:rPr>
        <w:t xml:space="preserve">1611—2 </w:t>
      </w:r>
      <w:r>
        <w:rPr>
          <w:rStyle w:val="Stopka8pt"/>
          <w:i w:val="0"/>
          <w:iCs w:val="0"/>
          <w:color w:val="000000"/>
          <w:spacing w:val="0"/>
          <w:sz w:val="20"/>
          <w:szCs w:val="20"/>
          <w:lang w:val="en-US" w:eastAsia="en-US"/>
        </w:rPr>
        <w:t>v</w:t>
      </w:r>
      <w:r w:rsidRPr="00C12F6E">
        <w:rPr>
          <w:rStyle w:val="Stopka8pt"/>
          <w:i w:val="0"/>
          <w:iCs w:val="0"/>
          <w:color w:val="000000"/>
          <w:spacing w:val="0"/>
          <w:sz w:val="20"/>
          <w:szCs w:val="20"/>
          <w:lang w:eastAsia="en-US"/>
        </w:rPr>
        <w:t xml:space="preserve"> </w:t>
      </w:r>
      <w:r>
        <w:rPr>
          <w:rStyle w:val="Stopka8pt"/>
          <w:i w:val="0"/>
          <w:iCs w:val="0"/>
          <w:color w:val="000000"/>
          <w:spacing w:val="0"/>
          <w:sz w:val="20"/>
          <w:szCs w:val="20"/>
          <w:lang w:val="pl-PL" w:eastAsia="pl-PL"/>
        </w:rPr>
        <w:t>Potcbnja</w:t>
      </w:r>
      <w:r w:rsidRPr="00C12F6E">
        <w:rPr>
          <w:rStyle w:val="Stopka8pt"/>
          <w:i w:val="0"/>
          <w:iCs w:val="0"/>
          <w:color w:val="000000"/>
          <w:spacing w:val="0"/>
          <w:sz w:val="20"/>
          <w:szCs w:val="20"/>
          <w:lang w:eastAsia="pl-PL"/>
        </w:rPr>
        <w:t xml:space="preserve"> </w:t>
      </w:r>
      <w:r>
        <w:rPr>
          <w:rStyle w:val="Stopka8pt"/>
          <w:i w:val="0"/>
          <w:iCs w:val="0"/>
          <w:color w:val="000000"/>
          <w:spacing w:val="0"/>
          <w:sz w:val="20"/>
          <w:szCs w:val="20"/>
          <w:lang w:val="en-US" w:eastAsia="en-US"/>
        </w:rPr>
        <w:t>Iz</w:t>
      </w:r>
      <w:r w:rsidRPr="00C12F6E">
        <w:rPr>
          <w:rStyle w:val="Stopka8pt"/>
          <w:i w:val="0"/>
          <w:iCs w:val="0"/>
          <w:color w:val="000000"/>
          <w:spacing w:val="0"/>
          <w:sz w:val="20"/>
          <w:szCs w:val="20"/>
          <w:lang w:eastAsia="en-US"/>
        </w:rPr>
        <w:t xml:space="preserve">. </w:t>
      </w:r>
      <w:r>
        <w:rPr>
          <w:rStyle w:val="Stopka8pt"/>
          <w:i w:val="0"/>
          <w:iCs w:val="0"/>
          <w:color w:val="000000"/>
          <w:spacing w:val="0"/>
          <w:sz w:val="20"/>
          <w:szCs w:val="20"/>
          <w:lang w:val="en-US" w:eastAsia="en-US"/>
        </w:rPr>
        <w:t>zap</w:t>
      </w:r>
      <w:r w:rsidRPr="00C12F6E">
        <w:rPr>
          <w:rStyle w:val="Stopka8pt"/>
          <w:i w:val="0"/>
          <w:iCs w:val="0"/>
          <w:color w:val="000000"/>
          <w:spacing w:val="0"/>
          <w:sz w:val="20"/>
          <w:szCs w:val="20"/>
          <w:lang w:eastAsia="en-US"/>
        </w:rPr>
        <w:t xml:space="preserve">. </w:t>
      </w:r>
      <w:r w:rsidRPr="00C12F6E">
        <w:rPr>
          <w:rStyle w:val="Stopka8pt"/>
          <w:i w:val="0"/>
          <w:iCs w:val="0"/>
          <w:color w:val="000000"/>
          <w:spacing w:val="0"/>
          <w:sz w:val="20"/>
          <w:szCs w:val="20"/>
          <w:lang w:eastAsia="pl-PL"/>
        </w:rPr>
        <w:t xml:space="preserve">3, 439. </w:t>
      </w:r>
      <w:r>
        <w:rPr>
          <w:rStyle w:val="Stopka8pt"/>
          <w:i w:val="0"/>
          <w:iCs w:val="0"/>
          <w:color w:val="000000"/>
          <w:spacing w:val="0"/>
          <w:sz w:val="20"/>
          <w:szCs w:val="20"/>
        </w:rPr>
        <w:t xml:space="preserve">В. </w:t>
      </w:r>
      <w:r>
        <w:rPr>
          <w:rStyle w:val="Stopka8pt"/>
          <w:i w:val="0"/>
          <w:iCs w:val="0"/>
          <w:color w:val="000000"/>
          <w:spacing w:val="0"/>
          <w:sz w:val="20"/>
          <w:szCs w:val="20"/>
          <w:lang w:val="en-US" w:eastAsia="en-US"/>
        </w:rPr>
        <w:t>Havranek</w:t>
      </w:r>
      <w:r w:rsidRPr="00C12F6E">
        <w:rPr>
          <w:rStyle w:val="Stopka8pt"/>
          <w:i w:val="0"/>
          <w:iCs w:val="0"/>
          <w:color w:val="000000"/>
          <w:spacing w:val="0"/>
          <w:sz w:val="20"/>
          <w:szCs w:val="20"/>
          <w:lang w:eastAsia="en-US"/>
        </w:rPr>
        <w:t xml:space="preserve">: </w:t>
      </w:r>
      <w:r>
        <w:rPr>
          <w:rStyle w:val="Stopka8pt"/>
          <w:i w:val="0"/>
          <w:iCs w:val="0"/>
          <w:color w:val="000000"/>
          <w:spacing w:val="0"/>
          <w:sz w:val="20"/>
          <w:szCs w:val="20"/>
          <w:lang w:val="en-US" w:eastAsia="en-US"/>
        </w:rPr>
        <w:t>Genera</w:t>
      </w:r>
      <w:r w:rsidRPr="00C12F6E">
        <w:rPr>
          <w:rStyle w:val="Stopka8pt"/>
          <w:i w:val="0"/>
          <w:iCs w:val="0"/>
          <w:color w:val="000000"/>
          <w:spacing w:val="0"/>
          <w:sz w:val="20"/>
          <w:szCs w:val="20"/>
          <w:lang w:eastAsia="en-US"/>
        </w:rPr>
        <w:t xml:space="preserve"> </w:t>
      </w:r>
      <w:r>
        <w:rPr>
          <w:rStyle w:val="Stopka8pt"/>
          <w:i w:val="0"/>
          <w:iCs w:val="0"/>
          <w:color w:val="000000"/>
          <w:spacing w:val="0"/>
          <w:sz w:val="20"/>
          <w:szCs w:val="20"/>
          <w:lang w:val="en-US" w:eastAsia="en-US"/>
        </w:rPr>
        <w:t>verbi</w:t>
      </w:r>
      <w:r w:rsidRPr="00C12F6E">
        <w:rPr>
          <w:rStyle w:val="Stopka8pt"/>
          <w:i w:val="0"/>
          <w:iCs w:val="0"/>
          <w:color w:val="000000"/>
          <w:spacing w:val="0"/>
          <w:sz w:val="20"/>
          <w:szCs w:val="20"/>
          <w:lang w:eastAsia="en-US"/>
        </w:rPr>
        <w:t xml:space="preserve"> </w:t>
      </w:r>
      <w:r>
        <w:rPr>
          <w:rStyle w:val="Stopka8pt"/>
          <w:i w:val="0"/>
          <w:iCs w:val="0"/>
          <w:color w:val="000000"/>
          <w:spacing w:val="0"/>
          <w:sz w:val="20"/>
          <w:szCs w:val="20"/>
          <w:lang w:val="en-US" w:eastAsia="en-US"/>
        </w:rPr>
        <w:t>II</w:t>
      </w:r>
      <w:r>
        <w:rPr>
          <w:rStyle w:val="Stopka8pt"/>
          <w:i w:val="0"/>
          <w:iCs w:val="0"/>
          <w:color w:val="000000"/>
          <w:spacing w:val="0"/>
          <w:sz w:val="20"/>
          <w:szCs w:val="20"/>
          <w:lang w:val="cs-CZ" w:eastAsia="cs-CZ"/>
        </w:rPr>
        <w:t xml:space="preserve">. </w:t>
      </w:r>
      <w:r w:rsidRPr="00C12F6E">
        <w:rPr>
          <w:rStyle w:val="Stopka8pt"/>
          <w:i w:val="0"/>
          <w:iCs w:val="0"/>
          <w:color w:val="000000"/>
          <w:spacing w:val="0"/>
          <w:sz w:val="20"/>
          <w:szCs w:val="20"/>
          <w:lang w:val="cs-CZ" w:eastAsia="en-US"/>
        </w:rPr>
        <w:t>Praha 1937, s. 88.</w:t>
      </w:r>
    </w:p>
  </w:footnote>
  <w:footnote w:id="69">
    <w:p w:rsidR="00000000" w:rsidRDefault="00227D90">
      <w:pPr>
        <w:pStyle w:val="Stopka"/>
        <w:shd w:val="clear" w:color="auto" w:fill="auto"/>
        <w:tabs>
          <w:tab w:val="left" w:pos="674"/>
        </w:tabs>
        <w:ind w:left="440"/>
      </w:pPr>
      <w:r>
        <w:rPr>
          <w:rStyle w:val="Stopka8pt"/>
          <w:i w:val="0"/>
          <w:iCs w:val="0"/>
          <w:color w:val="000000"/>
          <w:spacing w:val="0"/>
          <w:sz w:val="20"/>
          <w:szCs w:val="20"/>
          <w:vertAlign w:val="superscript"/>
          <w:lang w:val="en-US" w:eastAsia="en-US"/>
        </w:rPr>
        <w:footnoteRef/>
      </w:r>
      <w:r w:rsidRPr="00C12F6E">
        <w:rPr>
          <w:rStyle w:val="Stopka8pt"/>
          <w:i w:val="0"/>
          <w:iCs w:val="0"/>
          <w:color w:val="000000"/>
          <w:spacing w:val="0"/>
          <w:sz w:val="20"/>
          <w:szCs w:val="20"/>
          <w:lang w:val="cs-CZ" w:eastAsia="en-US"/>
        </w:rPr>
        <w:tab/>
        <w:t xml:space="preserve">E. F. </w:t>
      </w:r>
      <w:r w:rsidRPr="00C12F6E">
        <w:rPr>
          <w:rStyle w:val="Stopka8pt"/>
          <w:i w:val="0"/>
          <w:iCs w:val="0"/>
          <w:color w:val="000000"/>
          <w:spacing w:val="0"/>
          <w:sz w:val="20"/>
          <w:szCs w:val="20"/>
          <w:lang w:val="cs-CZ" w:eastAsia="pl-PL"/>
        </w:rPr>
        <w:t xml:space="preserve">Karski: </w:t>
      </w:r>
      <w:r>
        <w:rPr>
          <w:rStyle w:val="Stopka8pt"/>
          <w:i w:val="0"/>
          <w:iCs w:val="0"/>
          <w:color w:val="000000"/>
          <w:spacing w:val="0"/>
          <w:sz w:val="20"/>
          <w:szCs w:val="20"/>
        </w:rPr>
        <w:t xml:space="preserve">Белорусы вып. </w:t>
      </w:r>
      <w:r w:rsidRPr="00C12F6E">
        <w:rPr>
          <w:rStyle w:val="Stopka8pt"/>
          <w:i w:val="0"/>
          <w:iCs w:val="0"/>
          <w:color w:val="000000"/>
          <w:spacing w:val="0"/>
          <w:sz w:val="20"/>
          <w:szCs w:val="20"/>
          <w:lang w:val="cs-CZ" w:eastAsia="en-US"/>
        </w:rPr>
        <w:t>3, s. 317—318.</w:t>
      </w:r>
    </w:p>
  </w:footnote>
  <w:footnote w:id="70">
    <w:p w:rsidR="00000000" w:rsidRDefault="00227D90">
      <w:pPr>
        <w:pStyle w:val="Stopka"/>
        <w:shd w:val="clear" w:color="auto" w:fill="auto"/>
        <w:tabs>
          <w:tab w:val="left" w:pos="636"/>
        </w:tabs>
        <w:ind w:right="140" w:firstLine="440"/>
      </w:pPr>
      <w:r>
        <w:rPr>
          <w:rStyle w:val="Stopka8pt"/>
          <w:i w:val="0"/>
          <w:iCs w:val="0"/>
          <w:color w:val="000000"/>
          <w:spacing w:val="0"/>
          <w:sz w:val="20"/>
          <w:szCs w:val="20"/>
          <w:vertAlign w:val="superscript"/>
          <w:lang w:val="en-US" w:eastAsia="en-US"/>
        </w:rPr>
        <w:footnoteRef/>
      </w:r>
      <w:r w:rsidRPr="00C12F6E">
        <w:rPr>
          <w:rStyle w:val="Stopka8pt"/>
          <w:i w:val="0"/>
          <w:iCs w:val="0"/>
          <w:color w:val="000000"/>
          <w:spacing w:val="0"/>
          <w:sz w:val="20"/>
          <w:szCs w:val="20"/>
          <w:lang w:val="cs-CZ" w:eastAsia="en-US"/>
        </w:rPr>
        <w:tab/>
        <w:t xml:space="preserve">T. P. </w:t>
      </w:r>
      <w:r w:rsidRPr="00C12F6E">
        <w:rPr>
          <w:rStyle w:val="Stopka8pt"/>
          <w:i w:val="0"/>
          <w:iCs w:val="0"/>
          <w:color w:val="000000"/>
          <w:spacing w:val="0"/>
          <w:sz w:val="20"/>
          <w:szCs w:val="20"/>
          <w:lang w:val="cs-CZ" w:eastAsia="pl-PL"/>
        </w:rPr>
        <w:t xml:space="preserve">Łomtiew: </w:t>
      </w:r>
      <w:r>
        <w:rPr>
          <w:rStyle w:val="Stopka8pt"/>
          <w:i w:val="0"/>
          <w:iCs w:val="0"/>
          <w:color w:val="000000"/>
          <w:spacing w:val="0"/>
          <w:sz w:val="20"/>
          <w:szCs w:val="20"/>
        </w:rPr>
        <w:t xml:space="preserve">Грамматика белорусского языка. Москва 1956. с. 211—212. М. </w:t>
      </w:r>
      <w:r>
        <w:rPr>
          <w:rStyle w:val="Stopka8pt"/>
          <w:i w:val="0"/>
          <w:iCs w:val="0"/>
          <w:color w:val="000000"/>
          <w:spacing w:val="0"/>
          <w:sz w:val="20"/>
          <w:szCs w:val="20"/>
          <w:lang w:val="pl-PL" w:eastAsia="pl-PL"/>
        </w:rPr>
        <w:t xml:space="preserve">G. Bułachau sądzi, że w języku białoruskim struktura „forma na -no, -to, + </w:t>
      </w:r>
      <w:r w:rsidRPr="00C12F6E">
        <w:rPr>
          <w:rStyle w:val="Stopka8pt"/>
          <w:i w:val="0"/>
          <w:iCs w:val="0"/>
          <w:color w:val="000000"/>
          <w:spacing w:val="0"/>
          <w:sz w:val="20"/>
          <w:szCs w:val="20"/>
          <w:lang w:val="pl-PL" w:eastAsia="en-US"/>
        </w:rPr>
        <w:t xml:space="preserve">accusativus </w:t>
      </w:r>
      <w:r>
        <w:rPr>
          <w:rStyle w:val="Stopka8pt"/>
          <w:i w:val="0"/>
          <w:iCs w:val="0"/>
          <w:color w:val="000000"/>
          <w:spacing w:val="0"/>
          <w:sz w:val="20"/>
          <w:szCs w:val="20"/>
          <w:lang w:val="pl-PL" w:eastAsia="pl-PL"/>
        </w:rPr>
        <w:t>obiecti” by</w:t>
      </w:r>
      <w:r>
        <w:rPr>
          <w:rStyle w:val="Stopka8pt"/>
          <w:i w:val="0"/>
          <w:iCs w:val="0"/>
          <w:color w:val="000000"/>
          <w:spacing w:val="0"/>
          <w:sz w:val="20"/>
          <w:szCs w:val="20"/>
          <w:lang w:val="pl-PL" w:eastAsia="pl-PL"/>
        </w:rPr>
        <w:softHyphen/>
        <w:t xml:space="preserve">ła podtrzymywana przez wpływ języka polskiego. Por.M. </w:t>
      </w:r>
      <w:r>
        <w:rPr>
          <w:rStyle w:val="Stopka8pt"/>
          <w:i w:val="0"/>
          <w:iCs w:val="0"/>
          <w:color w:val="000000"/>
          <w:spacing w:val="0"/>
          <w:sz w:val="20"/>
          <w:szCs w:val="20"/>
        </w:rPr>
        <w:t xml:space="preserve">Г. Булахау: Развице беларускау ли- тературнаи ловы у XIX—XX ст. ст. ва узаемаадносинах з иншыли славянскими мовами. </w:t>
      </w:r>
      <w:r>
        <w:rPr>
          <w:rStyle w:val="Stopka8pt"/>
          <w:i w:val="0"/>
          <w:iCs w:val="0"/>
          <w:color w:val="000000"/>
          <w:spacing w:val="0"/>
          <w:sz w:val="20"/>
          <w:szCs w:val="20"/>
          <w:lang w:val="en-US" w:eastAsia="en-US"/>
        </w:rPr>
        <w:t>Minsk</w:t>
      </w:r>
      <w:r w:rsidRPr="00C12F6E">
        <w:rPr>
          <w:rStyle w:val="Stopka8pt"/>
          <w:i w:val="0"/>
          <w:iCs w:val="0"/>
          <w:color w:val="000000"/>
          <w:spacing w:val="0"/>
          <w:sz w:val="20"/>
          <w:szCs w:val="20"/>
          <w:lang w:eastAsia="en-US"/>
        </w:rPr>
        <w:t xml:space="preserve"> </w:t>
      </w:r>
      <w:r>
        <w:rPr>
          <w:rStyle w:val="Stopka8pt"/>
          <w:i w:val="0"/>
          <w:iCs w:val="0"/>
          <w:color w:val="000000"/>
          <w:spacing w:val="0"/>
          <w:sz w:val="20"/>
          <w:szCs w:val="20"/>
        </w:rPr>
        <w:t xml:space="preserve">1958, </w:t>
      </w:r>
      <w:r>
        <w:rPr>
          <w:rStyle w:val="Stopka8pt"/>
          <w:i w:val="0"/>
          <w:iCs w:val="0"/>
          <w:color w:val="000000"/>
          <w:spacing w:val="0"/>
          <w:sz w:val="20"/>
          <w:szCs w:val="20"/>
          <w:lang w:val="en-US" w:eastAsia="en-US"/>
        </w:rPr>
        <w:t>s</w:t>
      </w:r>
      <w:r w:rsidRPr="00C12F6E">
        <w:rPr>
          <w:rStyle w:val="Stopka8pt"/>
          <w:i w:val="0"/>
          <w:iCs w:val="0"/>
          <w:color w:val="000000"/>
          <w:spacing w:val="0"/>
          <w:sz w:val="20"/>
          <w:szCs w:val="20"/>
          <w:lang w:eastAsia="en-US"/>
        </w:rPr>
        <w:t xml:space="preserve">. </w:t>
      </w:r>
      <w:r>
        <w:rPr>
          <w:rStyle w:val="Stopka8pt"/>
          <w:i w:val="0"/>
          <w:iCs w:val="0"/>
          <w:color w:val="000000"/>
          <w:spacing w:val="0"/>
          <w:sz w:val="20"/>
          <w:szCs w:val="20"/>
        </w:rPr>
        <w:t>27—28.</w:t>
      </w:r>
    </w:p>
  </w:footnote>
  <w:footnote w:id="71">
    <w:p w:rsidR="00000000" w:rsidRDefault="00227D90">
      <w:pPr>
        <w:pStyle w:val="Stopka"/>
        <w:shd w:val="clear" w:color="auto" w:fill="auto"/>
        <w:tabs>
          <w:tab w:val="left" w:pos="558"/>
        </w:tabs>
        <w:spacing w:line="258" w:lineRule="exact"/>
        <w:ind w:firstLine="440"/>
      </w:pPr>
      <w:r>
        <w:rPr>
          <w:rStyle w:val="Stopka8pt"/>
          <w:i w:val="0"/>
          <w:iCs w:val="0"/>
          <w:color w:val="000000"/>
          <w:spacing w:val="0"/>
          <w:sz w:val="20"/>
          <w:szCs w:val="20"/>
          <w:vertAlign w:val="superscript"/>
          <w:lang w:val="pl-PL" w:eastAsia="pl-PL"/>
        </w:rPr>
        <w:footnoteRef/>
      </w:r>
      <w:r w:rsidRPr="00C12F6E">
        <w:rPr>
          <w:rStyle w:val="Stopka8pt"/>
          <w:i w:val="0"/>
          <w:iCs w:val="0"/>
          <w:color w:val="000000"/>
          <w:spacing w:val="0"/>
          <w:sz w:val="20"/>
          <w:szCs w:val="20"/>
          <w:lang w:eastAsia="pl-PL"/>
        </w:rPr>
        <w:tab/>
      </w:r>
      <w:r>
        <w:rPr>
          <w:rStyle w:val="Stopka8pt"/>
          <w:i w:val="0"/>
          <w:iCs w:val="0"/>
          <w:color w:val="000000"/>
          <w:spacing w:val="0"/>
          <w:sz w:val="20"/>
          <w:szCs w:val="20"/>
          <w:lang w:val="cs-CZ" w:eastAsia="cs-CZ"/>
        </w:rPr>
        <w:t xml:space="preserve">Zob. </w:t>
      </w:r>
      <w:r>
        <w:rPr>
          <w:rStyle w:val="Stopka8pt"/>
          <w:i w:val="0"/>
          <w:iCs w:val="0"/>
          <w:color w:val="000000"/>
          <w:spacing w:val="0"/>
          <w:sz w:val="20"/>
          <w:szCs w:val="20"/>
          <w:lang w:val="pl-PL" w:eastAsia="pl-PL"/>
        </w:rPr>
        <w:t>R</w:t>
      </w:r>
      <w:r w:rsidRPr="00C12F6E">
        <w:rPr>
          <w:rStyle w:val="Stopka8pt"/>
          <w:i w:val="0"/>
          <w:iCs w:val="0"/>
          <w:color w:val="000000"/>
          <w:spacing w:val="0"/>
          <w:sz w:val="20"/>
          <w:szCs w:val="20"/>
          <w:lang w:eastAsia="pl-PL"/>
        </w:rPr>
        <w:t xml:space="preserve">. </w:t>
      </w:r>
      <w:r>
        <w:rPr>
          <w:rStyle w:val="Stopka8pt"/>
          <w:i w:val="0"/>
          <w:iCs w:val="0"/>
          <w:color w:val="000000"/>
          <w:spacing w:val="0"/>
          <w:sz w:val="20"/>
          <w:szCs w:val="20"/>
          <w:lang w:val="cs-CZ" w:eastAsia="cs-CZ"/>
        </w:rPr>
        <w:t xml:space="preserve">Jenč: </w:t>
      </w:r>
      <w:r>
        <w:rPr>
          <w:rStyle w:val="Stopka8pt"/>
          <w:i w:val="0"/>
          <w:iCs w:val="0"/>
          <w:color w:val="000000"/>
          <w:spacing w:val="0"/>
          <w:sz w:val="20"/>
          <w:szCs w:val="20"/>
          <w:lang w:val="pl-PL" w:eastAsia="pl-PL"/>
        </w:rPr>
        <w:t>Stawizny</w:t>
      </w:r>
      <w:r w:rsidRPr="00C12F6E">
        <w:rPr>
          <w:rStyle w:val="Stopka8pt"/>
          <w:i w:val="0"/>
          <w:iCs w:val="0"/>
          <w:color w:val="000000"/>
          <w:spacing w:val="0"/>
          <w:sz w:val="20"/>
          <w:szCs w:val="20"/>
          <w:lang w:eastAsia="pl-PL"/>
        </w:rPr>
        <w:t xml:space="preserve"> </w:t>
      </w:r>
      <w:r>
        <w:rPr>
          <w:rStyle w:val="Stopka8pt"/>
          <w:i w:val="0"/>
          <w:iCs w:val="0"/>
          <w:color w:val="000000"/>
          <w:spacing w:val="0"/>
          <w:sz w:val="20"/>
          <w:szCs w:val="20"/>
          <w:lang w:val="cs-CZ" w:eastAsia="cs-CZ"/>
        </w:rPr>
        <w:t xml:space="preserve">serbského </w:t>
      </w:r>
      <w:r>
        <w:rPr>
          <w:rStyle w:val="Stopka8pt"/>
          <w:i w:val="0"/>
          <w:iCs w:val="0"/>
          <w:color w:val="000000"/>
          <w:spacing w:val="0"/>
          <w:sz w:val="20"/>
          <w:szCs w:val="20"/>
          <w:lang w:val="pl-PL" w:eastAsia="pl-PL"/>
        </w:rPr>
        <w:t>pismowstwa</w:t>
      </w:r>
      <w:r w:rsidRPr="00C12F6E">
        <w:rPr>
          <w:rStyle w:val="Stopka8pt"/>
          <w:i w:val="0"/>
          <w:iCs w:val="0"/>
          <w:color w:val="000000"/>
          <w:spacing w:val="0"/>
          <w:sz w:val="20"/>
          <w:szCs w:val="20"/>
          <w:lang w:eastAsia="pl-PL"/>
        </w:rPr>
        <w:t xml:space="preserve">. </w:t>
      </w:r>
      <w:r>
        <w:rPr>
          <w:rStyle w:val="Stopka8pt"/>
          <w:i w:val="0"/>
          <w:iCs w:val="0"/>
          <w:color w:val="000000"/>
          <w:spacing w:val="0"/>
          <w:sz w:val="20"/>
          <w:szCs w:val="20"/>
          <w:lang w:val="cs-CZ" w:eastAsia="cs-CZ"/>
        </w:rPr>
        <w:t xml:space="preserve">Budyšin, </w:t>
      </w:r>
      <w:r w:rsidRPr="00C12F6E">
        <w:rPr>
          <w:rStyle w:val="Stopka8pt"/>
          <w:i w:val="0"/>
          <w:iCs w:val="0"/>
          <w:color w:val="000000"/>
          <w:spacing w:val="0"/>
          <w:sz w:val="20"/>
          <w:szCs w:val="20"/>
          <w:lang w:eastAsia="pl-PL"/>
        </w:rPr>
        <w:t xml:space="preserve">1954; </w:t>
      </w:r>
      <w:r>
        <w:rPr>
          <w:rStyle w:val="Stopka8pt"/>
          <w:i w:val="0"/>
          <w:iCs w:val="0"/>
          <w:color w:val="000000"/>
          <w:spacing w:val="0"/>
          <w:sz w:val="20"/>
          <w:szCs w:val="20"/>
          <w:lang w:val="pl-PL" w:eastAsia="pl-PL"/>
        </w:rPr>
        <w:t>A</w:t>
      </w:r>
      <w:r w:rsidRPr="00C12F6E">
        <w:rPr>
          <w:rStyle w:val="Stopka8pt"/>
          <w:i w:val="0"/>
          <w:iCs w:val="0"/>
          <w:color w:val="000000"/>
          <w:spacing w:val="0"/>
          <w:sz w:val="20"/>
          <w:szCs w:val="20"/>
          <w:lang w:eastAsia="pl-PL"/>
        </w:rPr>
        <w:t xml:space="preserve">. </w:t>
      </w:r>
      <w:r>
        <w:rPr>
          <w:rStyle w:val="Stopka8pt"/>
          <w:i w:val="0"/>
          <w:iCs w:val="0"/>
          <w:color w:val="000000"/>
          <w:spacing w:val="0"/>
          <w:sz w:val="20"/>
          <w:szCs w:val="20"/>
          <w:lang w:val="pl-PL" w:eastAsia="pl-PL"/>
        </w:rPr>
        <w:t>Frinta</w:t>
      </w:r>
      <w:r w:rsidRPr="00C12F6E">
        <w:rPr>
          <w:rStyle w:val="Stopka8pt"/>
          <w:i w:val="0"/>
          <w:iCs w:val="0"/>
          <w:color w:val="000000"/>
          <w:spacing w:val="0"/>
          <w:sz w:val="20"/>
          <w:szCs w:val="20"/>
          <w:lang w:eastAsia="pl-PL"/>
        </w:rPr>
        <w:t xml:space="preserve">: </w:t>
      </w:r>
      <w:r>
        <w:rPr>
          <w:rStyle w:val="Stopka8pt"/>
          <w:i w:val="0"/>
          <w:iCs w:val="0"/>
          <w:color w:val="000000"/>
          <w:spacing w:val="0"/>
          <w:sz w:val="20"/>
          <w:szCs w:val="20"/>
          <w:lang w:val="cs-CZ" w:eastAsia="cs-CZ"/>
        </w:rPr>
        <w:t xml:space="preserve">Lužičtí Srbové </w:t>
      </w:r>
      <w:r>
        <w:rPr>
          <w:rStyle w:val="Stopka8pt"/>
          <w:i w:val="0"/>
          <w:iCs w:val="0"/>
          <w:color w:val="000000"/>
          <w:spacing w:val="0"/>
          <w:sz w:val="20"/>
          <w:szCs w:val="20"/>
          <w:lang w:val="pl-PL" w:eastAsia="pl-PL"/>
        </w:rPr>
        <w:t>a</w:t>
      </w:r>
      <w:r w:rsidRPr="00C12F6E">
        <w:rPr>
          <w:rStyle w:val="Stopka8pt"/>
          <w:i w:val="0"/>
          <w:iCs w:val="0"/>
          <w:color w:val="000000"/>
          <w:spacing w:val="0"/>
          <w:sz w:val="20"/>
          <w:szCs w:val="20"/>
          <w:lang w:eastAsia="pl-PL"/>
        </w:rPr>
        <w:t xml:space="preserve"> </w:t>
      </w:r>
      <w:r>
        <w:rPr>
          <w:rStyle w:val="Stopka8pt"/>
          <w:i w:val="0"/>
          <w:iCs w:val="0"/>
          <w:color w:val="000000"/>
          <w:spacing w:val="0"/>
          <w:sz w:val="20"/>
          <w:szCs w:val="20"/>
          <w:lang w:val="cs-CZ" w:eastAsia="cs-CZ"/>
        </w:rPr>
        <w:t xml:space="preserve">jejích písemnictví. Praha 1925; P. </w:t>
      </w:r>
      <w:r>
        <w:rPr>
          <w:rStyle w:val="Stopka8pt"/>
          <w:i w:val="0"/>
          <w:iCs w:val="0"/>
          <w:color w:val="000000"/>
          <w:spacing w:val="0"/>
          <w:sz w:val="20"/>
          <w:szCs w:val="20"/>
          <w:lang w:val="de-DE" w:eastAsia="de-DE"/>
        </w:rPr>
        <w:t xml:space="preserve">Malink: Die Sorbische </w:t>
      </w:r>
      <w:r>
        <w:rPr>
          <w:rStyle w:val="Stopka8pt"/>
          <w:i w:val="0"/>
          <w:iCs w:val="0"/>
          <w:color w:val="000000"/>
          <w:spacing w:val="0"/>
          <w:sz w:val="20"/>
          <w:szCs w:val="20"/>
          <w:lang w:val="cs-CZ" w:eastAsia="cs-CZ"/>
        </w:rPr>
        <w:t>Literatur. I, Berlin 1958; J. Pata: Uvod do Studia lužicko-srbského písemnictví, Praha 1925.</w:t>
      </w:r>
    </w:p>
  </w:footnote>
  <w:footnote w:id="72">
    <w:p w:rsidR="00000000" w:rsidRDefault="00227D90">
      <w:pPr>
        <w:pStyle w:val="Stopka"/>
        <w:shd w:val="clear" w:color="auto" w:fill="auto"/>
        <w:tabs>
          <w:tab w:val="left" w:pos="552"/>
        </w:tabs>
        <w:spacing w:line="258" w:lineRule="exact"/>
        <w:ind w:firstLine="440"/>
        <w:jc w:val="left"/>
      </w:pPr>
      <w:r>
        <w:rPr>
          <w:rStyle w:val="Stopka8pt"/>
          <w:i w:val="0"/>
          <w:iCs w:val="0"/>
          <w:color w:val="000000"/>
          <w:spacing w:val="0"/>
          <w:sz w:val="20"/>
          <w:szCs w:val="20"/>
          <w:vertAlign w:val="superscript"/>
          <w:lang w:val="cs-CZ" w:eastAsia="cs-CZ"/>
        </w:rPr>
        <w:footnoteRef/>
      </w:r>
      <w:r>
        <w:rPr>
          <w:rStyle w:val="Stopka8pt"/>
          <w:i w:val="0"/>
          <w:iCs w:val="0"/>
          <w:color w:val="000000"/>
          <w:spacing w:val="0"/>
          <w:sz w:val="20"/>
          <w:szCs w:val="20"/>
          <w:lang w:val="cs-CZ" w:eastAsia="cs-CZ"/>
        </w:rPr>
        <w:tab/>
        <w:t xml:space="preserve">Zob. </w:t>
      </w:r>
      <w:r>
        <w:rPr>
          <w:rStyle w:val="Stopka8pt"/>
          <w:i w:val="0"/>
          <w:iCs w:val="0"/>
          <w:color w:val="000000"/>
          <w:spacing w:val="0"/>
          <w:sz w:val="20"/>
          <w:szCs w:val="20"/>
          <w:lang w:val="pl-PL" w:eastAsia="pl-PL"/>
        </w:rPr>
        <w:t xml:space="preserve">Zbiór: </w:t>
      </w:r>
      <w:r>
        <w:rPr>
          <w:rStyle w:val="Stopka8pt"/>
          <w:i w:val="0"/>
          <w:iCs w:val="0"/>
          <w:color w:val="000000"/>
          <w:spacing w:val="0"/>
          <w:sz w:val="20"/>
          <w:szCs w:val="20"/>
          <w:lang w:val="cs-CZ" w:eastAsia="cs-CZ"/>
        </w:rPr>
        <w:t xml:space="preserve">Ze </w:t>
      </w:r>
      <w:r>
        <w:rPr>
          <w:rStyle w:val="Stopka8pt"/>
          <w:i w:val="0"/>
          <w:iCs w:val="0"/>
          <w:color w:val="000000"/>
          <w:spacing w:val="0"/>
          <w:sz w:val="20"/>
          <w:szCs w:val="20"/>
          <w:lang w:val="pl-PL" w:eastAsia="pl-PL"/>
        </w:rPr>
        <w:t xml:space="preserve">słowom </w:t>
      </w:r>
      <w:r>
        <w:rPr>
          <w:rStyle w:val="Stopka8pt"/>
          <w:i w:val="0"/>
          <w:iCs w:val="0"/>
          <w:color w:val="000000"/>
          <w:spacing w:val="0"/>
          <w:sz w:val="20"/>
          <w:szCs w:val="20"/>
          <w:lang w:val="cs-CZ" w:eastAsia="cs-CZ"/>
        </w:rPr>
        <w:t xml:space="preserve">a </w:t>
      </w:r>
      <w:r>
        <w:rPr>
          <w:rStyle w:val="Stopka8pt"/>
          <w:i w:val="0"/>
          <w:iCs w:val="0"/>
          <w:color w:val="000000"/>
          <w:spacing w:val="0"/>
          <w:sz w:val="20"/>
          <w:szCs w:val="20"/>
          <w:lang w:val="pl-PL" w:eastAsia="pl-PL"/>
        </w:rPr>
        <w:t xml:space="preserve">skutkom </w:t>
      </w:r>
      <w:r>
        <w:rPr>
          <w:rStyle w:val="Stopka8pt"/>
          <w:i w:val="0"/>
          <w:iCs w:val="0"/>
          <w:color w:val="000000"/>
          <w:spacing w:val="0"/>
          <w:sz w:val="20"/>
          <w:szCs w:val="20"/>
          <w:lang w:val="cs-CZ" w:eastAsia="cs-CZ"/>
        </w:rPr>
        <w:t xml:space="preserve">za </w:t>
      </w:r>
      <w:r>
        <w:rPr>
          <w:rStyle w:val="Stopka8pt"/>
          <w:i w:val="0"/>
          <w:iCs w:val="0"/>
          <w:color w:val="000000"/>
          <w:spacing w:val="0"/>
          <w:sz w:val="20"/>
          <w:szCs w:val="20"/>
          <w:lang w:val="pl-PL" w:eastAsia="pl-PL"/>
        </w:rPr>
        <w:t xml:space="preserve">Serbow byće. </w:t>
      </w:r>
      <w:r>
        <w:rPr>
          <w:rStyle w:val="Stopka8pt"/>
          <w:i w:val="0"/>
          <w:iCs w:val="0"/>
          <w:color w:val="000000"/>
          <w:spacing w:val="0"/>
          <w:sz w:val="20"/>
          <w:szCs w:val="20"/>
          <w:lang w:val="cs-CZ" w:eastAsia="cs-CZ"/>
        </w:rPr>
        <w:t xml:space="preserve">Berlin 1954; s. 7; zob. </w:t>
      </w:r>
      <w:r>
        <w:rPr>
          <w:rStyle w:val="Stopka8pt"/>
          <w:i w:val="0"/>
          <w:iCs w:val="0"/>
          <w:color w:val="000000"/>
          <w:spacing w:val="0"/>
          <w:sz w:val="20"/>
          <w:szCs w:val="20"/>
          <w:lang w:val="pl-PL" w:eastAsia="pl-PL"/>
        </w:rPr>
        <w:t xml:space="preserve">także </w:t>
      </w:r>
      <w:r>
        <w:rPr>
          <w:rStyle w:val="Stopka8pt"/>
          <w:i w:val="0"/>
          <w:iCs w:val="0"/>
          <w:color w:val="000000"/>
          <w:spacing w:val="0"/>
          <w:sz w:val="20"/>
          <w:szCs w:val="20"/>
          <w:lang w:val="cs-CZ" w:eastAsia="cs-CZ"/>
        </w:rPr>
        <w:t>R. Jenč op. cit., s. 9—14.</w:t>
      </w:r>
    </w:p>
  </w:footnote>
  <w:footnote w:id="73">
    <w:p w:rsidR="00000000" w:rsidRDefault="00227D90">
      <w:pPr>
        <w:pStyle w:val="Stopka"/>
        <w:shd w:val="clear" w:color="auto" w:fill="auto"/>
        <w:tabs>
          <w:tab w:val="left" w:pos="602"/>
        </w:tabs>
        <w:spacing w:line="258" w:lineRule="exact"/>
        <w:ind w:left="440"/>
      </w:pPr>
      <w:r>
        <w:rPr>
          <w:rStyle w:val="Stopka8pt"/>
          <w:i w:val="0"/>
          <w:iCs w:val="0"/>
          <w:color w:val="000000"/>
          <w:spacing w:val="0"/>
          <w:sz w:val="20"/>
          <w:szCs w:val="20"/>
          <w:vertAlign w:val="superscript"/>
          <w:lang w:val="cs-CZ" w:eastAsia="cs-CZ"/>
        </w:rPr>
        <w:footnoteRef/>
      </w:r>
      <w:r>
        <w:rPr>
          <w:rStyle w:val="Stopka8pt"/>
          <w:i w:val="0"/>
          <w:iCs w:val="0"/>
          <w:color w:val="000000"/>
          <w:spacing w:val="0"/>
          <w:sz w:val="20"/>
          <w:szCs w:val="20"/>
          <w:lang w:val="cs-CZ" w:eastAsia="cs-CZ"/>
        </w:rPr>
        <w:tab/>
        <w:t xml:space="preserve">Zob. </w:t>
      </w:r>
      <w:r>
        <w:rPr>
          <w:rStyle w:val="Stopka8pt"/>
          <w:i w:val="0"/>
          <w:iCs w:val="0"/>
          <w:color w:val="000000"/>
          <w:spacing w:val="0"/>
          <w:sz w:val="20"/>
          <w:szCs w:val="20"/>
          <w:lang w:val="pl-PL" w:eastAsia="pl-PL"/>
        </w:rPr>
        <w:t xml:space="preserve">Zbiór: </w:t>
      </w:r>
      <w:r>
        <w:rPr>
          <w:rStyle w:val="Stopka8pt"/>
          <w:i w:val="0"/>
          <w:iCs w:val="0"/>
          <w:color w:val="000000"/>
          <w:spacing w:val="0"/>
          <w:sz w:val="20"/>
          <w:szCs w:val="20"/>
          <w:lang w:val="cs-CZ" w:eastAsia="cs-CZ"/>
        </w:rPr>
        <w:t xml:space="preserve">Ze </w:t>
      </w:r>
      <w:r>
        <w:rPr>
          <w:rStyle w:val="Stopka8pt"/>
          <w:i w:val="0"/>
          <w:iCs w:val="0"/>
          <w:color w:val="000000"/>
          <w:spacing w:val="0"/>
          <w:sz w:val="20"/>
          <w:szCs w:val="20"/>
          <w:lang w:val="pl-PL" w:eastAsia="pl-PL"/>
        </w:rPr>
        <w:t xml:space="preserve">słowom..., </w:t>
      </w:r>
      <w:r>
        <w:rPr>
          <w:rStyle w:val="Stopka8pt"/>
          <w:i w:val="0"/>
          <w:iCs w:val="0"/>
          <w:color w:val="000000"/>
          <w:spacing w:val="0"/>
          <w:sz w:val="20"/>
          <w:szCs w:val="20"/>
          <w:lang w:val="cs-CZ" w:eastAsia="cs-CZ"/>
        </w:rPr>
        <w:t>s. 7.</w:t>
      </w:r>
    </w:p>
  </w:footnote>
  <w:footnote w:id="74">
    <w:p w:rsidR="00000000" w:rsidRDefault="00227D90">
      <w:pPr>
        <w:pStyle w:val="Stopka"/>
        <w:shd w:val="clear" w:color="auto" w:fill="auto"/>
        <w:tabs>
          <w:tab w:val="left" w:pos="564"/>
        </w:tabs>
        <w:spacing w:line="258" w:lineRule="exact"/>
        <w:ind w:firstLine="440"/>
        <w:jc w:val="left"/>
      </w:pPr>
      <w:r>
        <w:rPr>
          <w:rStyle w:val="Stopka8pt"/>
          <w:i w:val="0"/>
          <w:iCs w:val="0"/>
          <w:color w:val="000000"/>
          <w:spacing w:val="0"/>
          <w:sz w:val="20"/>
          <w:szCs w:val="20"/>
          <w:vertAlign w:val="superscript"/>
          <w:lang w:val="cs-CZ" w:eastAsia="cs-CZ"/>
        </w:rPr>
        <w:footnoteRef/>
      </w:r>
      <w:r>
        <w:rPr>
          <w:rStyle w:val="Stopka8pt"/>
          <w:i w:val="0"/>
          <w:iCs w:val="0"/>
          <w:color w:val="000000"/>
          <w:spacing w:val="0"/>
          <w:sz w:val="20"/>
          <w:szCs w:val="20"/>
          <w:lang w:val="cs-CZ" w:eastAsia="cs-CZ"/>
        </w:rPr>
        <w:tab/>
        <w:t xml:space="preserve">Zob. A. </w:t>
      </w:r>
      <w:r>
        <w:rPr>
          <w:rStyle w:val="Stopka8pt"/>
          <w:i w:val="0"/>
          <w:iCs w:val="0"/>
          <w:color w:val="000000"/>
          <w:spacing w:val="0"/>
          <w:sz w:val="20"/>
          <w:szCs w:val="20"/>
          <w:lang w:val="de-DE" w:eastAsia="de-DE"/>
        </w:rPr>
        <w:t xml:space="preserve">Leskien: Das Sorbische Neue </w:t>
      </w:r>
      <w:r>
        <w:rPr>
          <w:rStyle w:val="Stopka8pt"/>
          <w:i w:val="0"/>
          <w:iCs w:val="0"/>
          <w:color w:val="000000"/>
          <w:spacing w:val="0"/>
          <w:sz w:val="20"/>
          <w:szCs w:val="20"/>
          <w:lang w:val="cs-CZ" w:eastAsia="cs-CZ"/>
        </w:rPr>
        <w:t xml:space="preserve">Testament </w:t>
      </w:r>
      <w:r>
        <w:rPr>
          <w:rStyle w:val="Stopka8pt"/>
          <w:i w:val="0"/>
          <w:iCs w:val="0"/>
          <w:color w:val="000000"/>
          <w:spacing w:val="0"/>
          <w:sz w:val="20"/>
          <w:szCs w:val="20"/>
          <w:lang w:val="de-DE" w:eastAsia="de-DE"/>
        </w:rPr>
        <w:t xml:space="preserve">von </w:t>
      </w:r>
      <w:r>
        <w:rPr>
          <w:rStyle w:val="Stopka8pt"/>
          <w:i w:val="0"/>
          <w:iCs w:val="0"/>
          <w:color w:val="000000"/>
          <w:spacing w:val="0"/>
          <w:sz w:val="20"/>
          <w:szCs w:val="20"/>
          <w:lang w:val="cs-CZ" w:eastAsia="cs-CZ"/>
        </w:rPr>
        <w:t xml:space="preserve">1548. </w:t>
      </w:r>
      <w:r>
        <w:rPr>
          <w:rStyle w:val="Stopka8pt"/>
          <w:i w:val="0"/>
          <w:iCs w:val="0"/>
          <w:color w:val="000000"/>
          <w:spacing w:val="0"/>
          <w:sz w:val="20"/>
          <w:szCs w:val="20"/>
          <w:lang w:val="de-DE" w:eastAsia="de-DE"/>
        </w:rPr>
        <w:t>AfSlPh, Bd. I, H. 2.1876, s. 161— 249; H. Lotze: Der Brief des Jakubus. Leipzig 1867.</w:t>
      </w:r>
    </w:p>
  </w:footnote>
  <w:footnote w:id="75">
    <w:p w:rsidR="00000000" w:rsidRDefault="00227D90">
      <w:pPr>
        <w:pStyle w:val="Stopka"/>
        <w:shd w:val="clear" w:color="auto" w:fill="auto"/>
        <w:tabs>
          <w:tab w:val="left" w:pos="608"/>
        </w:tabs>
        <w:spacing w:line="258" w:lineRule="exact"/>
        <w:ind w:left="440"/>
      </w:pPr>
      <w:r>
        <w:rPr>
          <w:rStyle w:val="Stopka8pt"/>
          <w:i w:val="0"/>
          <w:iCs w:val="0"/>
          <w:color w:val="000000"/>
          <w:spacing w:val="0"/>
          <w:sz w:val="20"/>
          <w:szCs w:val="20"/>
          <w:vertAlign w:val="superscript"/>
          <w:lang w:val="de-DE" w:eastAsia="de-DE"/>
        </w:rPr>
        <w:footnoteRef/>
      </w:r>
      <w:r>
        <w:rPr>
          <w:rStyle w:val="Stopka8pt"/>
          <w:i w:val="0"/>
          <w:iCs w:val="0"/>
          <w:color w:val="000000"/>
          <w:spacing w:val="0"/>
          <w:sz w:val="20"/>
          <w:szCs w:val="20"/>
          <w:lang w:val="de-DE" w:eastAsia="de-DE"/>
        </w:rPr>
        <w:tab/>
        <w:t>R. Trautmann: Der Wolfenbüttcler niedersorbische Psalter. Leipzig 1928.</w:t>
      </w:r>
    </w:p>
  </w:footnote>
  <w:footnote w:id="76">
    <w:p w:rsidR="00000000" w:rsidRDefault="00227D90">
      <w:pPr>
        <w:pStyle w:val="Stopka"/>
        <w:shd w:val="clear" w:color="auto" w:fill="auto"/>
        <w:tabs>
          <w:tab w:val="left" w:pos="570"/>
        </w:tabs>
        <w:spacing w:line="258" w:lineRule="exact"/>
        <w:ind w:firstLine="440"/>
        <w:jc w:val="left"/>
      </w:pPr>
      <w:r>
        <w:rPr>
          <w:rStyle w:val="Stopka8pt"/>
          <w:i w:val="0"/>
          <w:iCs w:val="0"/>
          <w:color w:val="000000"/>
          <w:spacing w:val="0"/>
          <w:sz w:val="20"/>
          <w:szCs w:val="20"/>
          <w:vertAlign w:val="superscript"/>
          <w:lang w:val="de-DE" w:eastAsia="de-DE"/>
        </w:rPr>
        <w:footnoteRef/>
      </w:r>
      <w:r>
        <w:rPr>
          <w:rStyle w:val="Stopka8pt"/>
          <w:i w:val="0"/>
          <w:iCs w:val="0"/>
          <w:color w:val="000000"/>
          <w:spacing w:val="0"/>
          <w:sz w:val="20"/>
          <w:szCs w:val="20"/>
          <w:lang w:val="de-DE" w:eastAsia="de-DE"/>
        </w:rPr>
        <w:tab/>
        <w:t>K. H. Meyer: Der oberwendische (obersorbische) Katechismus des Warichius (1597). Leipzig 1923.</w:t>
      </w:r>
    </w:p>
  </w:footnote>
  <w:footnote w:id="77">
    <w:p w:rsidR="00000000" w:rsidRDefault="00227D90">
      <w:pPr>
        <w:pStyle w:val="Stopka"/>
        <w:shd w:val="clear" w:color="auto" w:fill="auto"/>
        <w:tabs>
          <w:tab w:val="left" w:pos="576"/>
        </w:tabs>
        <w:spacing w:line="258" w:lineRule="exact"/>
        <w:ind w:left="420"/>
      </w:pPr>
      <w:r>
        <w:rPr>
          <w:rStyle w:val="Stopka8pt"/>
          <w:i w:val="0"/>
          <w:iCs w:val="0"/>
          <w:color w:val="000000"/>
          <w:spacing w:val="0"/>
          <w:sz w:val="20"/>
          <w:szCs w:val="20"/>
          <w:vertAlign w:val="superscript"/>
          <w:lang w:val="de-DE" w:eastAsia="de-DE"/>
        </w:rPr>
        <w:footnoteRef/>
      </w:r>
      <w:r>
        <w:rPr>
          <w:rStyle w:val="Stopka8pt"/>
          <w:i w:val="0"/>
          <w:iCs w:val="0"/>
          <w:color w:val="000000"/>
          <w:spacing w:val="0"/>
          <w:sz w:val="20"/>
          <w:szCs w:val="20"/>
          <w:lang w:val="de-DE" w:eastAsia="de-DE"/>
        </w:rPr>
        <w:tab/>
      </w:r>
      <w:r>
        <w:rPr>
          <w:rStyle w:val="Stopka8pt"/>
          <w:i w:val="0"/>
          <w:iCs w:val="0"/>
          <w:color w:val="000000"/>
          <w:spacing w:val="0"/>
          <w:sz w:val="20"/>
          <w:szCs w:val="20"/>
          <w:lang w:val="cs-CZ" w:eastAsia="cs-CZ"/>
        </w:rPr>
        <w:t xml:space="preserve">Zob. </w:t>
      </w:r>
      <w:r>
        <w:rPr>
          <w:rStyle w:val="Stopka8pt"/>
          <w:i w:val="0"/>
          <w:iCs w:val="0"/>
          <w:color w:val="000000"/>
          <w:spacing w:val="0"/>
          <w:sz w:val="20"/>
          <w:szCs w:val="20"/>
          <w:lang w:val="de-DE" w:eastAsia="de-DE"/>
        </w:rPr>
        <w:t xml:space="preserve">M. </w:t>
      </w:r>
      <w:r>
        <w:rPr>
          <w:rStyle w:val="Stopka8pt"/>
          <w:i w:val="0"/>
          <w:iCs w:val="0"/>
          <w:color w:val="000000"/>
          <w:spacing w:val="0"/>
          <w:sz w:val="20"/>
          <w:szCs w:val="20"/>
          <w:lang w:val="cs-CZ" w:eastAsia="cs-CZ"/>
        </w:rPr>
        <w:t xml:space="preserve">Hórnik: </w:t>
      </w:r>
      <w:r>
        <w:rPr>
          <w:rStyle w:val="Stopka8pt"/>
          <w:i w:val="0"/>
          <w:iCs w:val="0"/>
          <w:color w:val="000000"/>
          <w:spacing w:val="0"/>
          <w:sz w:val="20"/>
          <w:szCs w:val="20"/>
          <w:lang w:val="de-DE" w:eastAsia="de-DE"/>
        </w:rPr>
        <w:t xml:space="preserve">Martiniowe </w:t>
      </w:r>
      <w:r w:rsidRPr="00C12F6E">
        <w:rPr>
          <w:rStyle w:val="Stopka8pt"/>
          <w:i w:val="0"/>
          <w:iCs w:val="0"/>
          <w:color w:val="000000"/>
          <w:spacing w:val="0"/>
          <w:sz w:val="20"/>
          <w:szCs w:val="20"/>
          <w:lang w:val="de-DE" w:eastAsia="pl-PL"/>
        </w:rPr>
        <w:t xml:space="preserve">pokutne psalmy z </w:t>
      </w:r>
      <w:r>
        <w:rPr>
          <w:rStyle w:val="Stopka8pt"/>
          <w:i w:val="0"/>
          <w:iCs w:val="0"/>
          <w:color w:val="000000"/>
          <w:spacing w:val="0"/>
          <w:sz w:val="20"/>
          <w:szCs w:val="20"/>
          <w:lang w:val="de-DE" w:eastAsia="de-DE"/>
        </w:rPr>
        <w:t xml:space="preserve">1. 1627. </w:t>
      </w:r>
      <w:r>
        <w:rPr>
          <w:rStyle w:val="Stopka8pt"/>
          <w:i w:val="0"/>
          <w:iCs w:val="0"/>
          <w:color w:val="000000"/>
          <w:spacing w:val="0"/>
          <w:sz w:val="20"/>
          <w:szCs w:val="20"/>
          <w:lang w:val="cs-CZ" w:eastAsia="cs-CZ"/>
        </w:rPr>
        <w:t>ČMS, 1871.</w:t>
      </w:r>
    </w:p>
  </w:footnote>
  <w:footnote w:id="78">
    <w:p w:rsidR="00000000" w:rsidRDefault="00227D90">
      <w:pPr>
        <w:pStyle w:val="Stopka"/>
        <w:shd w:val="clear" w:color="auto" w:fill="auto"/>
        <w:tabs>
          <w:tab w:val="left" w:pos="582"/>
        </w:tabs>
        <w:spacing w:line="258" w:lineRule="exact"/>
        <w:ind w:left="420"/>
      </w:pPr>
      <w:r>
        <w:rPr>
          <w:rStyle w:val="Stopka8pt"/>
          <w:i w:val="0"/>
          <w:iCs w:val="0"/>
          <w:color w:val="000000"/>
          <w:spacing w:val="0"/>
          <w:sz w:val="20"/>
          <w:szCs w:val="20"/>
          <w:vertAlign w:val="superscript"/>
          <w:lang w:val="cs-CZ" w:eastAsia="cs-CZ"/>
        </w:rPr>
        <w:footnoteRef/>
      </w:r>
      <w:r>
        <w:rPr>
          <w:rStyle w:val="Stopka8pt"/>
          <w:i w:val="0"/>
          <w:iCs w:val="0"/>
          <w:color w:val="000000"/>
          <w:spacing w:val="0"/>
          <w:sz w:val="20"/>
          <w:szCs w:val="20"/>
          <w:lang w:val="cs-CZ" w:eastAsia="cs-CZ"/>
        </w:rPr>
        <w:tab/>
        <w:t xml:space="preserve">Zob. </w:t>
      </w:r>
      <w:r>
        <w:rPr>
          <w:rStyle w:val="Stopka8pt"/>
          <w:i w:val="0"/>
          <w:iCs w:val="0"/>
          <w:color w:val="000000"/>
          <w:spacing w:val="0"/>
          <w:sz w:val="20"/>
          <w:szCs w:val="20"/>
          <w:lang w:val="de-DE" w:eastAsia="de-DE"/>
        </w:rPr>
        <w:t xml:space="preserve">Jules </w:t>
      </w:r>
      <w:r>
        <w:rPr>
          <w:rStyle w:val="Stopka8pt"/>
          <w:i w:val="0"/>
          <w:iCs w:val="0"/>
          <w:color w:val="000000"/>
          <w:spacing w:val="0"/>
          <w:sz w:val="20"/>
          <w:szCs w:val="20"/>
          <w:lang w:val="cs-CZ" w:eastAsia="cs-CZ"/>
        </w:rPr>
        <w:t xml:space="preserve">C. E. </w:t>
      </w:r>
      <w:r>
        <w:rPr>
          <w:rStyle w:val="Stopka8pt"/>
          <w:i w:val="0"/>
          <w:iCs w:val="0"/>
          <w:color w:val="000000"/>
          <w:spacing w:val="0"/>
          <w:sz w:val="20"/>
          <w:szCs w:val="20"/>
          <w:lang w:val="de-DE" w:eastAsia="de-DE"/>
        </w:rPr>
        <w:t>Riotte: Die obersorbische Agenda von 1696. Berlin 1959.</w:t>
      </w:r>
    </w:p>
  </w:footnote>
  <w:footnote w:id="79">
    <w:p w:rsidR="00000000" w:rsidRDefault="00227D90">
      <w:pPr>
        <w:pStyle w:val="Stopka"/>
        <w:shd w:val="clear" w:color="auto" w:fill="auto"/>
        <w:spacing w:line="258" w:lineRule="exact"/>
        <w:ind w:left="420"/>
        <w:jc w:val="left"/>
      </w:pPr>
      <w:r>
        <w:rPr>
          <w:rStyle w:val="Stopka8pt"/>
          <w:i w:val="0"/>
          <w:iCs w:val="0"/>
          <w:color w:val="000000"/>
          <w:spacing w:val="0"/>
          <w:sz w:val="20"/>
          <w:szCs w:val="20"/>
          <w:lang w:val="de-DE" w:eastAsia="de-DE"/>
        </w:rPr>
        <w:t>• Zob. CMS, 1880.</w:t>
      </w:r>
    </w:p>
  </w:footnote>
  <w:footnote w:id="80">
    <w:p w:rsidR="00000000" w:rsidRDefault="00227D90">
      <w:pPr>
        <w:pStyle w:val="Stopka"/>
        <w:shd w:val="clear" w:color="auto" w:fill="auto"/>
        <w:spacing w:line="258" w:lineRule="exact"/>
        <w:ind w:left="420"/>
        <w:jc w:val="left"/>
      </w:pPr>
      <w:r w:rsidRPr="00C12F6E">
        <w:rPr>
          <w:rStyle w:val="Stopka8pt"/>
          <w:i w:val="0"/>
          <w:iCs w:val="0"/>
          <w:color w:val="000000"/>
          <w:spacing w:val="0"/>
          <w:sz w:val="20"/>
          <w:szCs w:val="20"/>
          <w:vertAlign w:val="superscript"/>
          <w:lang w:val="en-US" w:eastAsia="pl-PL"/>
        </w:rPr>
        <w:t>łe</w:t>
      </w:r>
      <w:r w:rsidRPr="00C12F6E">
        <w:rPr>
          <w:rStyle w:val="Stopka8pt"/>
          <w:i w:val="0"/>
          <w:iCs w:val="0"/>
          <w:color w:val="000000"/>
          <w:spacing w:val="0"/>
          <w:sz w:val="20"/>
          <w:szCs w:val="20"/>
          <w:lang w:val="en-US" w:eastAsia="pl-PL"/>
        </w:rPr>
        <w:t xml:space="preserve"> </w:t>
      </w:r>
      <w:r>
        <w:rPr>
          <w:rStyle w:val="Stopka8pt"/>
          <w:i w:val="0"/>
          <w:iCs w:val="0"/>
          <w:color w:val="000000"/>
          <w:spacing w:val="0"/>
          <w:sz w:val="20"/>
          <w:szCs w:val="20"/>
          <w:lang w:val="de-DE" w:eastAsia="de-DE"/>
        </w:rPr>
        <w:t xml:space="preserve">Zob. </w:t>
      </w:r>
      <w:r>
        <w:rPr>
          <w:rStyle w:val="Stopka8pt"/>
          <w:i w:val="0"/>
          <w:iCs w:val="0"/>
          <w:color w:val="000000"/>
          <w:spacing w:val="0"/>
          <w:sz w:val="20"/>
          <w:szCs w:val="20"/>
          <w:lang w:val="pl-PL" w:eastAsia="pl-PL"/>
        </w:rPr>
        <w:t xml:space="preserve">Zbiór: Ze słowom..., </w:t>
      </w:r>
      <w:r>
        <w:rPr>
          <w:rStyle w:val="Stopka8pt"/>
          <w:i w:val="0"/>
          <w:iCs w:val="0"/>
          <w:color w:val="000000"/>
          <w:spacing w:val="0"/>
          <w:sz w:val="20"/>
          <w:szCs w:val="20"/>
          <w:lang w:val="de-DE" w:eastAsia="de-DE"/>
        </w:rPr>
        <w:t>s. 19.</w:t>
      </w:r>
    </w:p>
  </w:footnote>
  <w:footnote w:id="81">
    <w:p w:rsidR="00000000" w:rsidRDefault="00227D90">
      <w:pPr>
        <w:pStyle w:val="Stopka"/>
        <w:shd w:val="clear" w:color="auto" w:fill="auto"/>
        <w:tabs>
          <w:tab w:val="left" w:pos="600"/>
        </w:tabs>
        <w:spacing w:line="270" w:lineRule="exact"/>
        <w:ind w:firstLine="44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Szczegółową bibliografię podaje J. Wjacsławk (zob. Serbska bibliografija, wyd. 2, Berlin 1952).</w:t>
      </w:r>
    </w:p>
  </w:footnote>
  <w:footnote w:id="82">
    <w:p w:rsidR="00000000" w:rsidRDefault="00227D90">
      <w:pPr>
        <w:pStyle w:val="Stopka"/>
        <w:shd w:val="clear" w:color="auto" w:fill="auto"/>
        <w:tabs>
          <w:tab w:val="left" w:pos="636"/>
        </w:tabs>
        <w:spacing w:line="270" w:lineRule="exact"/>
        <w:ind w:firstLine="46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r>
      <w:r>
        <w:rPr>
          <w:rStyle w:val="Stopka8pt"/>
          <w:i w:val="0"/>
          <w:iCs w:val="0"/>
          <w:color w:val="000000"/>
          <w:spacing w:val="0"/>
          <w:sz w:val="20"/>
          <w:szCs w:val="20"/>
        </w:rPr>
        <w:t>Рог.... а в Гурмызе есть варное солнце, человека съжжеть (Хожение за три моря Афанасия Никитина, 1466—1472 гг.).</w:t>
      </w:r>
    </w:p>
  </w:footnote>
  <w:footnote w:id="83">
    <w:p w:rsidR="00000000" w:rsidRDefault="00227D90">
      <w:pPr>
        <w:pStyle w:val="Stopka"/>
        <w:shd w:val="clear" w:color="auto" w:fill="auto"/>
        <w:tabs>
          <w:tab w:val="left" w:pos="630"/>
        </w:tabs>
        <w:spacing w:line="258" w:lineRule="exact"/>
        <w:ind w:right="220" w:firstLine="42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Wykaz skrótów oraz wykorzystanych tekstów załączam na końcu. Cyfra wskazuje na stronę cytowanego wydania danego zabytku. Ortografia zabytków jest przeze mnie cokolwiek uprosz</w:t>
      </w:r>
      <w:r>
        <w:rPr>
          <w:rStyle w:val="Stopka8pt"/>
          <w:i w:val="0"/>
          <w:iCs w:val="0"/>
          <w:color w:val="000000"/>
          <w:spacing w:val="0"/>
          <w:sz w:val="20"/>
          <w:szCs w:val="20"/>
          <w:lang w:val="pl-PL" w:eastAsia="pl-PL"/>
        </w:rPr>
        <w:softHyphen/>
        <w:t>czona (L. R.).</w:t>
      </w:r>
    </w:p>
  </w:footnote>
  <w:footnote w:id="84">
    <w:p w:rsidR="00000000" w:rsidRDefault="00227D90">
      <w:pPr>
        <w:pStyle w:val="Stopka"/>
        <w:shd w:val="clear" w:color="auto" w:fill="auto"/>
        <w:tabs>
          <w:tab w:val="left" w:pos="682"/>
        </w:tabs>
        <w:ind w:left="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r>
      <w:r>
        <w:rPr>
          <w:rStyle w:val="Stopka8pt"/>
          <w:i w:val="0"/>
          <w:iCs w:val="0"/>
          <w:color w:val="000000"/>
          <w:spacing w:val="0"/>
          <w:sz w:val="20"/>
          <w:szCs w:val="20"/>
          <w:lang w:val="cs-CZ" w:eastAsia="cs-CZ"/>
        </w:rPr>
        <w:t xml:space="preserve">Zob. </w:t>
      </w:r>
      <w:r>
        <w:rPr>
          <w:rStyle w:val="Stopka8pt"/>
          <w:i w:val="0"/>
          <w:iCs w:val="0"/>
          <w:color w:val="000000"/>
          <w:spacing w:val="0"/>
          <w:sz w:val="20"/>
          <w:szCs w:val="20"/>
          <w:lang w:val="pl-PL" w:eastAsia="pl-PL"/>
        </w:rPr>
        <w:t xml:space="preserve">M. </w:t>
      </w:r>
      <w:r>
        <w:rPr>
          <w:rStyle w:val="Stopka8pt"/>
          <w:i w:val="0"/>
          <w:iCs w:val="0"/>
          <w:color w:val="000000"/>
          <w:spacing w:val="0"/>
          <w:sz w:val="20"/>
          <w:szCs w:val="20"/>
          <w:lang w:val="de-DE" w:eastAsia="de-DE"/>
        </w:rPr>
        <w:t xml:space="preserve">Vasmer: Russisches etymologisches Wörterbuch. </w:t>
      </w:r>
      <w:r>
        <w:rPr>
          <w:rStyle w:val="Stopka8pt"/>
          <w:i w:val="0"/>
          <w:iCs w:val="0"/>
          <w:color w:val="000000"/>
          <w:spacing w:val="0"/>
          <w:sz w:val="20"/>
          <w:szCs w:val="20"/>
          <w:lang w:val="cs-CZ" w:eastAsia="cs-CZ"/>
        </w:rPr>
        <w:t xml:space="preserve">Í, </w:t>
      </w:r>
      <w:r>
        <w:rPr>
          <w:rStyle w:val="Stopka8pt"/>
          <w:i w:val="0"/>
          <w:iCs w:val="0"/>
          <w:color w:val="000000"/>
          <w:spacing w:val="0"/>
          <w:sz w:val="20"/>
          <w:szCs w:val="20"/>
          <w:lang w:val="de-DE" w:eastAsia="de-DE"/>
        </w:rPr>
        <w:t>Heidelberg 1953; s. 646.</w:t>
      </w:r>
    </w:p>
  </w:footnote>
  <w:footnote w:id="85">
    <w:p w:rsidR="00000000" w:rsidRDefault="00227D90">
      <w:pPr>
        <w:pStyle w:val="Stopka"/>
        <w:shd w:val="clear" w:color="auto" w:fill="auto"/>
        <w:tabs>
          <w:tab w:val="left" w:pos="642"/>
        </w:tabs>
        <w:ind w:firstLine="460"/>
      </w:pPr>
      <w:r>
        <w:rPr>
          <w:rStyle w:val="Stopka8pt"/>
          <w:i w:val="0"/>
          <w:iCs w:val="0"/>
          <w:color w:val="000000"/>
          <w:spacing w:val="0"/>
          <w:sz w:val="20"/>
          <w:szCs w:val="20"/>
          <w:vertAlign w:val="superscript"/>
          <w:lang w:val="de-DE" w:eastAsia="de-DE"/>
        </w:rPr>
        <w:footnoteRef/>
      </w:r>
      <w:r>
        <w:rPr>
          <w:rStyle w:val="Stopka8pt"/>
          <w:i w:val="0"/>
          <w:iCs w:val="0"/>
          <w:color w:val="000000"/>
          <w:spacing w:val="0"/>
          <w:sz w:val="20"/>
          <w:szCs w:val="20"/>
          <w:lang w:val="de-DE" w:eastAsia="de-DE"/>
        </w:rPr>
        <w:tab/>
        <w:t xml:space="preserve">S. Gardiner </w:t>
      </w:r>
      <w:r w:rsidRPr="00C12F6E">
        <w:rPr>
          <w:rStyle w:val="Stopka8pt"/>
          <w:i w:val="0"/>
          <w:iCs w:val="0"/>
          <w:color w:val="000000"/>
          <w:spacing w:val="0"/>
          <w:sz w:val="20"/>
          <w:szCs w:val="20"/>
          <w:lang w:val="de-DE" w:eastAsia="pl-PL"/>
        </w:rPr>
        <w:t xml:space="preserve">uważa, że </w:t>
      </w:r>
      <w:r>
        <w:rPr>
          <w:rStyle w:val="Stopka8pt"/>
          <w:i w:val="0"/>
          <w:iCs w:val="0"/>
          <w:color w:val="000000"/>
          <w:spacing w:val="0"/>
          <w:sz w:val="20"/>
          <w:szCs w:val="20"/>
        </w:rPr>
        <w:t>КОТ</w:t>
      </w:r>
      <w:r w:rsidRPr="00C12F6E">
        <w:rPr>
          <w:rStyle w:val="Stopka8pt"/>
          <w:i w:val="0"/>
          <w:iCs w:val="0"/>
          <w:color w:val="000000"/>
          <w:spacing w:val="0"/>
          <w:sz w:val="20"/>
          <w:szCs w:val="20"/>
          <w:lang w:val="de-DE" w:eastAsia="pl-PL"/>
        </w:rPr>
        <w:t>OR</w:t>
      </w:r>
      <w:r>
        <w:rPr>
          <w:rStyle w:val="Stopka8pt"/>
          <w:i w:val="0"/>
          <w:iCs w:val="0"/>
          <w:color w:val="000000"/>
          <w:spacing w:val="0"/>
          <w:sz w:val="20"/>
          <w:szCs w:val="20"/>
        </w:rPr>
        <w:t xml:space="preserve">ЫЙ </w:t>
      </w:r>
      <w:r w:rsidRPr="00C12F6E">
        <w:rPr>
          <w:rStyle w:val="Stopka8pt"/>
          <w:i w:val="0"/>
          <w:iCs w:val="0"/>
          <w:color w:val="000000"/>
          <w:spacing w:val="0"/>
          <w:sz w:val="20"/>
          <w:szCs w:val="20"/>
          <w:lang w:val="de-DE" w:eastAsia="pl-PL"/>
        </w:rPr>
        <w:t xml:space="preserve">pojawia się nie później, niż w XIV wieku, i przytacza przykład z gramoty 1375 </w:t>
      </w:r>
      <w:r>
        <w:rPr>
          <w:rStyle w:val="Stopka8pt"/>
          <w:i w:val="0"/>
          <w:iCs w:val="0"/>
          <w:color w:val="000000"/>
          <w:spacing w:val="0"/>
          <w:sz w:val="20"/>
          <w:szCs w:val="20"/>
        </w:rPr>
        <w:t>г.: „а на полных холопех не взяти, на которых ключника це</w:t>
      </w:r>
      <w:r>
        <w:rPr>
          <w:rStyle w:val="Stopka8pt"/>
          <w:i w:val="0"/>
          <w:iCs w:val="0"/>
          <w:color w:val="000000"/>
          <w:spacing w:val="0"/>
          <w:sz w:val="20"/>
          <w:szCs w:val="20"/>
        </w:rPr>
        <w:softHyphen/>
        <w:t>луют’</w:t>
      </w:r>
      <w:r w:rsidRPr="00C12F6E">
        <w:rPr>
          <w:rStyle w:val="Stopka8pt"/>
          <w:i w:val="0"/>
          <w:iCs w:val="0"/>
          <w:color w:val="000000"/>
          <w:spacing w:val="0"/>
          <w:sz w:val="20"/>
          <w:szCs w:val="20"/>
          <w:vertAlign w:val="superscript"/>
          <w:lang w:val="de-DE" w:eastAsia="pl-PL"/>
        </w:rPr>
        <w:t>ł</w:t>
      </w:r>
      <w:r w:rsidRPr="00C12F6E">
        <w:rPr>
          <w:rStyle w:val="Stopka8pt"/>
          <w:i w:val="0"/>
          <w:iCs w:val="0"/>
          <w:color w:val="000000"/>
          <w:spacing w:val="0"/>
          <w:sz w:val="20"/>
          <w:szCs w:val="20"/>
          <w:lang w:val="de-DE" w:eastAsia="pl-PL"/>
        </w:rPr>
        <w:t xml:space="preserve"> </w:t>
      </w:r>
      <w:r>
        <w:rPr>
          <w:rStyle w:val="Stopka8pt"/>
          <w:i w:val="0"/>
          <w:iCs w:val="0"/>
          <w:color w:val="000000"/>
          <w:spacing w:val="0"/>
          <w:sz w:val="20"/>
          <w:szCs w:val="20"/>
        </w:rPr>
        <w:t>(Духовные и договорные гра</w:t>
      </w:r>
      <w:r w:rsidRPr="00C12F6E">
        <w:rPr>
          <w:rStyle w:val="Stopka8pt"/>
          <w:i w:val="0"/>
          <w:iCs w:val="0"/>
          <w:color w:val="000000"/>
          <w:spacing w:val="0"/>
          <w:sz w:val="20"/>
          <w:szCs w:val="20"/>
          <w:lang w:val="de-DE" w:eastAsia="pl-PL"/>
        </w:rPr>
        <w:t>m</w:t>
      </w:r>
      <w:r>
        <w:rPr>
          <w:rStyle w:val="Stopka8pt"/>
          <w:i w:val="0"/>
          <w:iCs w:val="0"/>
          <w:color w:val="000000"/>
          <w:spacing w:val="0"/>
          <w:sz w:val="20"/>
          <w:szCs w:val="20"/>
        </w:rPr>
        <w:t>оты, 28).</w:t>
      </w:r>
    </w:p>
  </w:footnote>
  <w:footnote w:id="86">
    <w:p w:rsidR="00000000" w:rsidRDefault="00227D90">
      <w:pPr>
        <w:pStyle w:val="Stopka"/>
        <w:shd w:val="clear" w:color="auto" w:fill="auto"/>
        <w:tabs>
          <w:tab w:val="left" w:pos="674"/>
        </w:tabs>
        <w:ind w:left="440"/>
      </w:pPr>
      <w:r>
        <w:rPr>
          <w:rStyle w:val="Stopka8pt"/>
          <w:i w:val="0"/>
          <w:iCs w:val="0"/>
          <w:color w:val="000000"/>
          <w:spacing w:val="0"/>
          <w:sz w:val="20"/>
          <w:szCs w:val="20"/>
          <w:vertAlign w:val="superscript"/>
        </w:rPr>
        <w:footnoteRef/>
      </w:r>
      <w:r>
        <w:rPr>
          <w:rStyle w:val="Stopka8pt"/>
          <w:i w:val="0"/>
          <w:iCs w:val="0"/>
          <w:color w:val="000000"/>
          <w:spacing w:val="0"/>
          <w:sz w:val="20"/>
          <w:szCs w:val="20"/>
        </w:rPr>
        <w:tab/>
      </w:r>
      <w:r>
        <w:rPr>
          <w:rStyle w:val="Stopka8pt"/>
          <w:i w:val="0"/>
          <w:iCs w:val="0"/>
          <w:color w:val="000000"/>
          <w:spacing w:val="0"/>
          <w:sz w:val="20"/>
          <w:szCs w:val="20"/>
          <w:lang w:val="pl-PL" w:eastAsia="pl-PL"/>
        </w:rPr>
        <w:t xml:space="preserve">Słownik </w:t>
      </w:r>
      <w:r>
        <w:rPr>
          <w:rStyle w:val="Stopka8pt"/>
          <w:i w:val="0"/>
          <w:iCs w:val="0"/>
          <w:color w:val="000000"/>
          <w:spacing w:val="0"/>
          <w:sz w:val="20"/>
          <w:szCs w:val="20"/>
          <w:lang w:val="cs-CZ" w:eastAsia="cs-CZ"/>
        </w:rPr>
        <w:t xml:space="preserve">dolnoserbskeje rěcy a jeje narěcow. T. </w:t>
      </w:r>
      <w:r>
        <w:rPr>
          <w:rStyle w:val="Stopka8pt"/>
          <w:i w:val="0"/>
          <w:iCs w:val="0"/>
          <w:color w:val="000000"/>
          <w:spacing w:val="0"/>
          <w:sz w:val="20"/>
          <w:szCs w:val="20"/>
          <w:lang w:val="en-US" w:eastAsia="en-US"/>
        </w:rPr>
        <w:t>I, s. 686—687.</w:t>
      </w:r>
    </w:p>
  </w:footnote>
  <w:footnote w:id="87">
    <w:p w:rsidR="00000000" w:rsidRDefault="00227D90">
      <w:pPr>
        <w:pStyle w:val="Stopka"/>
        <w:shd w:val="clear" w:color="auto" w:fill="auto"/>
        <w:tabs>
          <w:tab w:val="left" w:pos="618"/>
        </w:tabs>
        <w:ind w:firstLine="440"/>
        <w:jc w:val="left"/>
      </w:pPr>
      <w:r>
        <w:rPr>
          <w:rStyle w:val="Stopka8pt"/>
          <w:i w:val="0"/>
          <w:iCs w:val="0"/>
          <w:color w:val="000000"/>
          <w:spacing w:val="0"/>
          <w:sz w:val="20"/>
          <w:szCs w:val="20"/>
          <w:vertAlign w:val="superscript"/>
          <w:lang w:val="en-US" w:eastAsia="en-US"/>
        </w:rPr>
        <w:footnoteRef/>
      </w:r>
      <w:r>
        <w:rPr>
          <w:rStyle w:val="Stopka8pt"/>
          <w:i w:val="0"/>
          <w:iCs w:val="0"/>
          <w:color w:val="000000"/>
          <w:spacing w:val="0"/>
          <w:sz w:val="20"/>
          <w:szCs w:val="20"/>
          <w:lang w:val="en-US" w:eastAsia="en-US"/>
        </w:rPr>
        <w:tab/>
      </w:r>
      <w:r>
        <w:rPr>
          <w:rStyle w:val="Stopka8pt"/>
          <w:i w:val="0"/>
          <w:iCs w:val="0"/>
          <w:color w:val="000000"/>
          <w:spacing w:val="0"/>
          <w:sz w:val="20"/>
          <w:szCs w:val="20"/>
          <w:lang w:val="cs-CZ" w:eastAsia="cs-CZ"/>
        </w:rPr>
        <w:t xml:space="preserve">Zob. </w:t>
      </w:r>
      <w:r>
        <w:rPr>
          <w:rStyle w:val="Stopka8pt"/>
          <w:i w:val="0"/>
          <w:iCs w:val="0"/>
          <w:color w:val="000000"/>
          <w:spacing w:val="0"/>
          <w:sz w:val="20"/>
          <w:szCs w:val="20"/>
          <w:lang w:val="en-US" w:eastAsia="en-US"/>
        </w:rPr>
        <w:t xml:space="preserve">H. </w:t>
      </w:r>
      <w:r>
        <w:rPr>
          <w:rStyle w:val="Stopka8pt"/>
          <w:i w:val="0"/>
          <w:iCs w:val="0"/>
          <w:color w:val="000000"/>
          <w:spacing w:val="0"/>
          <w:sz w:val="20"/>
          <w:szCs w:val="20"/>
          <w:lang w:val="cs-CZ" w:eastAsia="cs-CZ"/>
        </w:rPr>
        <w:t xml:space="preserve">Schuster-Šewc: </w:t>
      </w:r>
      <w:r>
        <w:rPr>
          <w:rStyle w:val="Stopka8pt"/>
          <w:i w:val="0"/>
          <w:iCs w:val="0"/>
          <w:color w:val="000000"/>
          <w:spacing w:val="0"/>
          <w:sz w:val="20"/>
          <w:szCs w:val="20"/>
          <w:lang w:val="de-DE" w:eastAsia="de-DE"/>
        </w:rPr>
        <w:t>Sprache und ethnische Formation in der Entwicklung des Sorbischen Zeitschrift f. Slavistik, IV, Berlin 1959; s. 577—595.</w:t>
      </w:r>
    </w:p>
  </w:footnote>
  <w:footnote w:id="88">
    <w:p w:rsidR="00000000" w:rsidRDefault="00227D90">
      <w:pPr>
        <w:pStyle w:val="Stopka"/>
        <w:shd w:val="clear" w:color="auto" w:fill="auto"/>
        <w:tabs>
          <w:tab w:val="left" w:pos="630"/>
        </w:tabs>
        <w:ind w:firstLine="440"/>
      </w:pPr>
      <w:r>
        <w:rPr>
          <w:rStyle w:val="Stopka8pt"/>
          <w:i w:val="0"/>
          <w:iCs w:val="0"/>
          <w:color w:val="000000"/>
          <w:spacing w:val="0"/>
          <w:sz w:val="20"/>
          <w:szCs w:val="20"/>
          <w:vertAlign w:val="superscript"/>
          <w:lang w:val="de-DE" w:eastAsia="de-DE"/>
        </w:rPr>
        <w:footnoteRef/>
      </w:r>
      <w:r>
        <w:rPr>
          <w:rStyle w:val="Stopka8pt"/>
          <w:i w:val="0"/>
          <w:iCs w:val="0"/>
          <w:color w:val="000000"/>
          <w:spacing w:val="0"/>
          <w:sz w:val="20"/>
          <w:szCs w:val="20"/>
          <w:lang w:val="de-DE" w:eastAsia="de-DE"/>
        </w:rPr>
        <w:tab/>
        <w:t xml:space="preserve">Prof. S. </w:t>
      </w:r>
      <w:r>
        <w:rPr>
          <w:rStyle w:val="Stopka8pt"/>
          <w:i w:val="0"/>
          <w:iCs w:val="0"/>
          <w:color w:val="000000"/>
          <w:spacing w:val="0"/>
          <w:sz w:val="20"/>
          <w:szCs w:val="20"/>
          <w:lang w:val="pl-PL" w:eastAsia="pl-PL"/>
        </w:rPr>
        <w:t>Urbańczyk uważa, że najstarszym wśród zaimków względnych pochodzących z za</w:t>
      </w:r>
      <w:r>
        <w:rPr>
          <w:rStyle w:val="Stopka8pt"/>
          <w:i w:val="0"/>
          <w:iCs w:val="0"/>
          <w:color w:val="000000"/>
          <w:spacing w:val="0"/>
          <w:sz w:val="20"/>
          <w:szCs w:val="20"/>
          <w:lang w:val="pl-PL" w:eastAsia="pl-PL"/>
        </w:rPr>
        <w:softHyphen/>
        <w:t xml:space="preserve">imków pytajnych jest </w:t>
      </w:r>
      <w:r>
        <w:rPr>
          <w:rStyle w:val="StopkaKursywa"/>
          <w:b/>
          <w:bCs/>
          <w:color w:val="000000"/>
        </w:rPr>
        <w:t>CO;</w:t>
      </w:r>
      <w:r>
        <w:rPr>
          <w:rStyle w:val="Stopka8pt"/>
          <w:i w:val="0"/>
          <w:iCs w:val="0"/>
          <w:color w:val="000000"/>
          <w:spacing w:val="0"/>
          <w:sz w:val="20"/>
          <w:szCs w:val="20"/>
          <w:lang w:val="pl-PL" w:eastAsia="pl-PL"/>
        </w:rPr>
        <w:t xml:space="preserve"> spotyka się go już w Kazaniach Świętokrzyskich i prawie we wszystkich późniejszych zabytkach piśmiennictwa staropolskiego (zob. St. Urbańczyk: Wyparcie staropol</w:t>
      </w:r>
      <w:r>
        <w:rPr>
          <w:rStyle w:val="Stopka8pt"/>
          <w:i w:val="0"/>
          <w:iCs w:val="0"/>
          <w:color w:val="000000"/>
          <w:spacing w:val="0"/>
          <w:sz w:val="20"/>
          <w:szCs w:val="20"/>
          <w:lang w:val="pl-PL" w:eastAsia="pl-PL"/>
        </w:rPr>
        <w:softHyphen/>
        <w:t xml:space="preserve">skiego względnego </w:t>
      </w:r>
      <w:r>
        <w:rPr>
          <w:rStyle w:val="StopkaKursywa"/>
          <w:b/>
          <w:bCs/>
          <w:color w:val="000000"/>
        </w:rPr>
        <w:t>jen</w:t>
      </w:r>
      <w:r>
        <w:rPr>
          <w:rStyle w:val="Stopka8pt"/>
          <w:i w:val="0"/>
          <w:iCs w:val="0"/>
          <w:color w:val="000000"/>
          <w:spacing w:val="0"/>
          <w:sz w:val="20"/>
          <w:szCs w:val="20"/>
          <w:lang w:val="pl-PL" w:eastAsia="pl-PL"/>
        </w:rPr>
        <w:t xml:space="preserve">, </w:t>
      </w:r>
      <w:r>
        <w:rPr>
          <w:rStyle w:val="StopkaKursywa"/>
          <w:b/>
          <w:bCs/>
          <w:color w:val="000000"/>
        </w:rPr>
        <w:t>jenże</w:t>
      </w:r>
      <w:r>
        <w:rPr>
          <w:rStyle w:val="Stopka8pt"/>
          <w:i w:val="0"/>
          <w:iCs w:val="0"/>
          <w:color w:val="000000"/>
          <w:spacing w:val="0"/>
          <w:sz w:val="20"/>
          <w:szCs w:val="20"/>
          <w:lang w:val="pl-PL" w:eastAsia="pl-PL"/>
        </w:rPr>
        <w:t xml:space="preserve"> przez pierwotnie pytajne </w:t>
      </w:r>
      <w:r>
        <w:rPr>
          <w:rStyle w:val="StopkaKursywa"/>
          <w:b/>
          <w:bCs/>
          <w:color w:val="000000"/>
        </w:rPr>
        <w:t>który.</w:t>
      </w:r>
      <w:r>
        <w:rPr>
          <w:rStyle w:val="Stopka8pt"/>
          <w:i w:val="0"/>
          <w:iCs w:val="0"/>
          <w:color w:val="000000"/>
          <w:spacing w:val="0"/>
          <w:sz w:val="20"/>
          <w:szCs w:val="20"/>
          <w:lang w:val="pl-PL" w:eastAsia="pl-PL"/>
        </w:rPr>
        <w:t xml:space="preserve"> Kraków 1935).</w:t>
      </w:r>
    </w:p>
  </w:footnote>
  <w:footnote w:id="89">
    <w:p w:rsidR="00000000" w:rsidRDefault="00227D90">
      <w:pPr>
        <w:pStyle w:val="Stopka"/>
        <w:shd w:val="clear" w:color="auto" w:fill="auto"/>
        <w:tabs>
          <w:tab w:val="left" w:pos="1102"/>
        </w:tabs>
        <w:ind w:left="46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Nie możemy się zgodzić z naukowcami, którzy uznają bezpośrednią (powiedziałbym, za</w:t>
      </w:r>
      <w:r>
        <w:rPr>
          <w:rStyle w:val="Stopka8pt"/>
          <w:i w:val="0"/>
          <w:iCs w:val="0"/>
          <w:color w:val="000000"/>
          <w:spacing w:val="0"/>
          <w:sz w:val="20"/>
          <w:szCs w:val="20"/>
          <w:lang w:val="pl-PL" w:eastAsia="pl-PL"/>
        </w:rPr>
        <w:softHyphen/>
      </w:r>
    </w:p>
  </w:footnote>
  <w:footnote w:id="90">
    <w:p w:rsidR="00000000" w:rsidRDefault="00227D90">
      <w:pPr>
        <w:pStyle w:val="Stopka"/>
        <w:shd w:val="clear" w:color="auto" w:fill="auto"/>
        <w:tabs>
          <w:tab w:val="left" w:pos="642"/>
        </w:tabs>
      </w:pPr>
      <w:r>
        <w:rPr>
          <w:rStyle w:val="Stopka8pt"/>
          <w:i w:val="0"/>
          <w:iCs w:val="0"/>
          <w:color w:val="000000"/>
          <w:spacing w:val="0"/>
          <w:sz w:val="20"/>
          <w:szCs w:val="20"/>
          <w:lang w:val="pl-PL" w:eastAsia="pl-PL"/>
        </w:rPr>
        <w:t xml:space="preserve">nadto bezpośrednią) zależność rozwoju hipotaksy od rozwoju literackiej normy językowej, od pojawienia się piśmiennictwa i ukształtowania się języka narodowego. Wszystkie te czynniki tylko </w:t>
      </w:r>
      <w:r>
        <w:rPr>
          <w:rStyle w:val="StopkaOdstpy2pt"/>
          <w:b/>
          <w:bCs/>
          <w:color w:val="000000"/>
        </w:rPr>
        <w:t>wpłynęły</w:t>
      </w:r>
      <w:r>
        <w:rPr>
          <w:rStyle w:val="Stopka8pt"/>
          <w:i w:val="0"/>
          <w:iCs w:val="0"/>
          <w:color w:val="000000"/>
          <w:spacing w:val="0"/>
          <w:sz w:val="20"/>
          <w:szCs w:val="20"/>
          <w:lang w:val="pl-PL" w:eastAsia="pl-PL"/>
        </w:rPr>
        <w:t xml:space="preserve"> na cyzelowanie, doskonalenie się systemu hipotaksy, lecz nie mogły być przyczyną </w:t>
      </w:r>
      <w:r>
        <w:rPr>
          <w:rStyle w:val="Stopka8pt"/>
          <w:i w:val="0"/>
          <w:iCs w:val="0"/>
          <w:color w:val="000000"/>
          <w:spacing w:val="0"/>
          <w:sz w:val="20"/>
          <w:szCs w:val="20"/>
          <w:vertAlign w:val="subscript"/>
          <w:lang w:val="pl-PL" w:eastAsia="pl-PL"/>
        </w:rPr>
        <w:t>f</w:t>
      </w:r>
      <w:r>
        <w:rPr>
          <w:rStyle w:val="Stopka8pt"/>
          <w:i w:val="0"/>
          <w:iCs w:val="0"/>
          <w:color w:val="000000"/>
          <w:spacing w:val="0"/>
          <w:sz w:val="20"/>
          <w:szCs w:val="20"/>
          <w:lang w:val="pl-PL" w:eastAsia="pl-PL"/>
        </w:rPr>
        <w:t>ej sięgającego dalekiej przeszłości pojawienia się i rozwoju.</w:t>
      </w:r>
    </w:p>
  </w:footnote>
  <w:footnote w:id="91">
    <w:p w:rsidR="00000000" w:rsidRDefault="00227D90">
      <w:pPr>
        <w:pStyle w:val="Stopka"/>
        <w:shd w:val="clear" w:color="auto" w:fill="auto"/>
        <w:tabs>
          <w:tab w:val="left" w:pos="662"/>
        </w:tabs>
        <w:spacing w:line="200" w:lineRule="exact"/>
        <w:ind w:left="44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Zob. </w:t>
      </w:r>
      <w:r>
        <w:rPr>
          <w:rStyle w:val="Stopka8pt"/>
          <w:i w:val="0"/>
          <w:iCs w:val="0"/>
          <w:color w:val="000000"/>
          <w:spacing w:val="0"/>
          <w:sz w:val="20"/>
          <w:szCs w:val="20"/>
        </w:rPr>
        <w:t xml:space="preserve">А. А. Потебня: Из записок по русской грамматике. </w:t>
      </w:r>
      <w:r>
        <w:rPr>
          <w:rStyle w:val="Stopka8pt"/>
          <w:i w:val="0"/>
          <w:iCs w:val="0"/>
          <w:color w:val="000000"/>
          <w:spacing w:val="0"/>
          <w:sz w:val="20"/>
          <w:szCs w:val="20"/>
          <w:lang w:val="pl-PL" w:eastAsia="pl-PL"/>
        </w:rPr>
        <w:t>Cz</w:t>
      </w:r>
      <w:r w:rsidRPr="00C12F6E">
        <w:rPr>
          <w:rStyle w:val="Stopka8pt"/>
          <w:i w:val="0"/>
          <w:iCs w:val="0"/>
          <w:color w:val="000000"/>
          <w:spacing w:val="0"/>
          <w:sz w:val="20"/>
          <w:szCs w:val="20"/>
          <w:lang w:eastAsia="pl-PL"/>
        </w:rPr>
        <w:t xml:space="preserve">. </w:t>
      </w:r>
      <w:r>
        <w:rPr>
          <w:rStyle w:val="Stopka8pt"/>
          <w:i w:val="0"/>
          <w:iCs w:val="0"/>
          <w:color w:val="000000"/>
          <w:spacing w:val="0"/>
          <w:sz w:val="20"/>
          <w:szCs w:val="20"/>
        </w:rPr>
        <w:t xml:space="preserve">3, </w:t>
      </w:r>
      <w:r>
        <w:rPr>
          <w:rStyle w:val="Stopka8pt"/>
          <w:i w:val="0"/>
          <w:iCs w:val="0"/>
          <w:color w:val="000000"/>
          <w:spacing w:val="0"/>
          <w:sz w:val="20"/>
          <w:szCs w:val="20"/>
          <w:lang w:val="pl-PL" w:eastAsia="pl-PL"/>
        </w:rPr>
        <w:t>s</w:t>
      </w:r>
      <w:r w:rsidRPr="00C12F6E">
        <w:rPr>
          <w:rStyle w:val="Stopka8pt"/>
          <w:i w:val="0"/>
          <w:iCs w:val="0"/>
          <w:color w:val="000000"/>
          <w:spacing w:val="0"/>
          <w:sz w:val="20"/>
          <w:szCs w:val="20"/>
          <w:lang w:eastAsia="pl-PL"/>
        </w:rPr>
        <w:t xml:space="preserve">. </w:t>
      </w:r>
      <w:r>
        <w:rPr>
          <w:rStyle w:val="Stopka8pt"/>
          <w:i w:val="0"/>
          <w:iCs w:val="0"/>
          <w:color w:val="000000"/>
          <w:spacing w:val="0"/>
          <w:sz w:val="20"/>
          <w:szCs w:val="20"/>
        </w:rPr>
        <w:t>342—343.</w:t>
      </w:r>
    </w:p>
  </w:footnote>
  <w:footnote w:id="92">
    <w:p w:rsidR="00000000" w:rsidRDefault="00227D90">
      <w:pPr>
        <w:pStyle w:val="Stopka"/>
        <w:shd w:val="clear" w:color="auto" w:fill="auto"/>
        <w:tabs>
          <w:tab w:val="left" w:pos="954"/>
        </w:tabs>
        <w:spacing w:line="240" w:lineRule="exact"/>
        <w:ind w:left="360" w:right="440" w:firstLine="360"/>
      </w:pPr>
      <w:r>
        <w:rPr>
          <w:rStyle w:val="StopkaKursywa"/>
          <w:b/>
          <w:bCs/>
          <w:color w:val="000000"/>
          <w:vertAlign w:val="superscript"/>
        </w:rPr>
        <w:footnoteRef/>
      </w:r>
      <w:r w:rsidRPr="00C12F6E">
        <w:rPr>
          <w:rStyle w:val="Stopka8pt"/>
          <w:i w:val="0"/>
          <w:iCs w:val="0"/>
          <w:color w:val="000000"/>
          <w:spacing w:val="0"/>
          <w:sz w:val="20"/>
          <w:szCs w:val="20"/>
          <w:lang w:eastAsia="pl-PL"/>
        </w:rPr>
        <w:tab/>
      </w:r>
      <w:r>
        <w:rPr>
          <w:rStyle w:val="Stopka8pt"/>
          <w:i w:val="0"/>
          <w:iCs w:val="0"/>
          <w:color w:val="000000"/>
          <w:spacing w:val="0"/>
          <w:sz w:val="20"/>
          <w:szCs w:val="20"/>
        </w:rPr>
        <w:t xml:space="preserve">Рог. В. И. Борковский: Синтаксис древнерусских грамот (сложное предложение). </w:t>
      </w:r>
      <w:r>
        <w:rPr>
          <w:rStyle w:val="Stopka8pt"/>
          <w:i w:val="0"/>
          <w:iCs w:val="0"/>
          <w:color w:val="000000"/>
          <w:spacing w:val="0"/>
          <w:sz w:val="20"/>
          <w:szCs w:val="20"/>
          <w:lang w:val="de-DE" w:eastAsia="de-DE"/>
        </w:rPr>
        <w:t xml:space="preserve">MocKBa </w:t>
      </w:r>
      <w:r>
        <w:rPr>
          <w:rStyle w:val="StopkaKursywa"/>
          <w:b/>
          <w:bCs/>
          <w:color w:val="000000"/>
          <w:lang w:val="ru-RU" w:eastAsia="ru-RU"/>
        </w:rPr>
        <w:t>1958</w:t>
      </w:r>
      <w:r>
        <w:rPr>
          <w:rStyle w:val="Stopka8pt"/>
          <w:i w:val="0"/>
          <w:iCs w:val="0"/>
          <w:color w:val="000000"/>
          <w:spacing w:val="0"/>
          <w:sz w:val="20"/>
          <w:szCs w:val="20"/>
        </w:rPr>
        <w:t xml:space="preserve"> Т. П. Ломтев: Очерки по историческому синтаксису русского языка. Москва </w:t>
      </w:r>
      <w:r>
        <w:rPr>
          <w:rStyle w:val="StopkaKursywa"/>
          <w:b/>
          <w:bCs/>
          <w:color w:val="000000"/>
          <w:lang w:val="ru-RU" w:eastAsia="ru-RU"/>
        </w:rPr>
        <w:t>1950</w:t>
      </w:r>
      <w:r w:rsidRPr="00C12F6E">
        <w:rPr>
          <w:rStyle w:val="Stopka8pt"/>
          <w:i w:val="0"/>
          <w:iCs w:val="0"/>
          <w:color w:val="000000"/>
          <w:spacing w:val="0"/>
          <w:sz w:val="20"/>
          <w:szCs w:val="20"/>
          <w:lang w:eastAsia="pl-PL"/>
        </w:rPr>
        <w:t xml:space="preserve"> </w:t>
      </w:r>
      <w:r>
        <w:rPr>
          <w:rStyle w:val="Stopka8pt"/>
          <w:i w:val="0"/>
          <w:iCs w:val="0"/>
          <w:color w:val="000000"/>
          <w:spacing w:val="0"/>
          <w:sz w:val="20"/>
          <w:szCs w:val="20"/>
        </w:rPr>
        <w:t>А. А. Скоропада: Определительные предложения придаточные в украинском языке. Львов 1950.</w:t>
      </w:r>
    </w:p>
  </w:footnote>
  <w:footnote w:id="93">
    <w:p w:rsidR="00000000" w:rsidRDefault="00227D90">
      <w:pPr>
        <w:pStyle w:val="Stopka"/>
        <w:shd w:val="clear" w:color="auto" w:fill="auto"/>
        <w:tabs>
          <w:tab w:val="left" w:pos="946"/>
        </w:tabs>
        <w:spacing w:line="240" w:lineRule="exact"/>
        <w:ind w:left="340" w:right="440" w:firstLine="380"/>
      </w:pPr>
      <w:r>
        <w:rPr>
          <w:rStyle w:val="Stopka8pt"/>
          <w:i w:val="0"/>
          <w:iCs w:val="0"/>
          <w:color w:val="000000"/>
          <w:spacing w:val="0"/>
          <w:sz w:val="20"/>
          <w:szCs w:val="20"/>
          <w:vertAlign w:val="superscript"/>
        </w:rPr>
        <w:footnoteRef/>
      </w:r>
      <w:r>
        <w:rPr>
          <w:rStyle w:val="Stopka8pt"/>
          <w:i w:val="0"/>
          <w:iCs w:val="0"/>
          <w:color w:val="000000"/>
          <w:spacing w:val="0"/>
          <w:sz w:val="20"/>
          <w:szCs w:val="20"/>
        </w:rPr>
        <w:tab/>
        <w:t>Рог. Е. С. Хчслевская: Синтаксис сложноподчиненного предложения грамот Северо- восточной Руси XIV—XVI вв. (относительные и условные конструкции). Автореферат канд. диссертации, Минск 1955; Я. А. Спринчак: Структурные типы определительных придаточных предложений в Московских грамотах XIV—XVI вв. Наук</w:t>
      </w:r>
      <w:r>
        <w:rPr>
          <w:rStyle w:val="Stopka8pt"/>
          <w:i w:val="0"/>
          <w:iCs w:val="0"/>
          <w:color w:val="000000"/>
          <w:spacing w:val="0"/>
          <w:sz w:val="20"/>
          <w:szCs w:val="20"/>
          <w:lang w:val="pl-PL" w:eastAsia="pl-PL"/>
        </w:rPr>
        <w:t>o</w:t>
      </w:r>
      <w:r>
        <w:rPr>
          <w:rStyle w:val="Stopka8pt"/>
          <w:i w:val="0"/>
          <w:iCs w:val="0"/>
          <w:color w:val="000000"/>
          <w:spacing w:val="0"/>
          <w:sz w:val="20"/>
          <w:szCs w:val="20"/>
        </w:rPr>
        <w:t>в</w:t>
      </w:r>
      <w:r>
        <w:rPr>
          <w:rStyle w:val="Stopka8pt"/>
          <w:i w:val="0"/>
          <w:iCs w:val="0"/>
          <w:color w:val="000000"/>
          <w:spacing w:val="0"/>
          <w:sz w:val="20"/>
          <w:szCs w:val="20"/>
          <w:lang w:val="pl-PL" w:eastAsia="pl-PL"/>
        </w:rPr>
        <w:t>i</w:t>
      </w:r>
      <w:r>
        <w:rPr>
          <w:rStyle w:val="Stopka8pt"/>
          <w:i w:val="0"/>
          <w:iCs w:val="0"/>
          <w:color w:val="000000"/>
          <w:spacing w:val="0"/>
          <w:sz w:val="20"/>
          <w:szCs w:val="20"/>
        </w:rPr>
        <w:t xml:space="preserve"> записки Дн</w:t>
      </w:r>
      <w:r>
        <w:rPr>
          <w:rStyle w:val="Stopka8pt"/>
          <w:i w:val="0"/>
          <w:iCs w:val="0"/>
          <w:color w:val="000000"/>
          <w:spacing w:val="0"/>
          <w:sz w:val="20"/>
          <w:szCs w:val="20"/>
          <w:lang w:val="pl-PL" w:eastAsia="pl-PL"/>
        </w:rPr>
        <w:t>i</w:t>
      </w:r>
      <w:r>
        <w:rPr>
          <w:rStyle w:val="Stopka8pt"/>
          <w:i w:val="0"/>
          <w:iCs w:val="0"/>
          <w:color w:val="000000"/>
          <w:spacing w:val="0"/>
          <w:sz w:val="20"/>
          <w:szCs w:val="20"/>
        </w:rPr>
        <w:t>пропетровського д</w:t>
      </w:r>
      <w:r>
        <w:rPr>
          <w:rStyle w:val="Stopka8pt"/>
          <w:i w:val="0"/>
          <w:iCs w:val="0"/>
          <w:color w:val="000000"/>
          <w:spacing w:val="0"/>
          <w:sz w:val="20"/>
          <w:szCs w:val="20"/>
          <w:lang w:val="pl-PL" w:eastAsia="pl-PL"/>
        </w:rPr>
        <w:t>e</w:t>
      </w:r>
      <w:r>
        <w:rPr>
          <w:rStyle w:val="Stopka8pt"/>
          <w:i w:val="0"/>
          <w:iCs w:val="0"/>
          <w:color w:val="000000"/>
          <w:spacing w:val="0"/>
          <w:sz w:val="20"/>
          <w:szCs w:val="20"/>
        </w:rPr>
        <w:t>ржун</w:t>
      </w:r>
      <w:r>
        <w:rPr>
          <w:rStyle w:val="Stopka8pt"/>
          <w:i w:val="0"/>
          <w:iCs w:val="0"/>
          <w:color w:val="000000"/>
          <w:spacing w:val="0"/>
          <w:sz w:val="20"/>
          <w:szCs w:val="20"/>
          <w:lang w:val="pl-PL" w:eastAsia="pl-PL"/>
        </w:rPr>
        <w:t>i</w:t>
      </w:r>
      <w:r>
        <w:rPr>
          <w:rStyle w:val="Stopka8pt"/>
          <w:i w:val="0"/>
          <w:iCs w:val="0"/>
          <w:color w:val="000000"/>
          <w:spacing w:val="0"/>
          <w:sz w:val="20"/>
          <w:szCs w:val="20"/>
        </w:rPr>
        <w:t>верситету. 64, 1958.</w:t>
      </w:r>
    </w:p>
  </w:footnote>
  <w:footnote w:id="94">
    <w:p w:rsidR="00000000" w:rsidRDefault="00227D90">
      <w:pPr>
        <w:pStyle w:val="Stopka"/>
        <w:shd w:val="clear" w:color="auto" w:fill="auto"/>
        <w:tabs>
          <w:tab w:val="left" w:pos="928"/>
        </w:tabs>
        <w:spacing w:line="240" w:lineRule="exact"/>
        <w:ind w:left="340" w:right="440" w:firstLine="380"/>
        <w:jc w:val="left"/>
      </w:pPr>
      <w:r>
        <w:rPr>
          <w:rStyle w:val="Stopka8pt"/>
          <w:i w:val="0"/>
          <w:iCs w:val="0"/>
          <w:color w:val="000000"/>
          <w:spacing w:val="0"/>
          <w:sz w:val="20"/>
          <w:szCs w:val="20"/>
          <w:vertAlign w:val="superscript"/>
        </w:rPr>
        <w:footnoteRef/>
      </w:r>
      <w:r>
        <w:rPr>
          <w:rStyle w:val="Stopka8pt"/>
          <w:i w:val="0"/>
          <w:iCs w:val="0"/>
          <w:color w:val="000000"/>
          <w:spacing w:val="0"/>
          <w:sz w:val="20"/>
          <w:szCs w:val="20"/>
        </w:rPr>
        <w:tab/>
      </w:r>
      <w:r>
        <w:rPr>
          <w:rStyle w:val="Stopka8pt"/>
          <w:i w:val="0"/>
          <w:iCs w:val="0"/>
          <w:color w:val="000000"/>
          <w:spacing w:val="0"/>
          <w:sz w:val="20"/>
          <w:szCs w:val="20"/>
          <w:lang w:val="cs-CZ" w:eastAsia="cs-CZ"/>
        </w:rPr>
        <w:t xml:space="preserve">Zob. </w:t>
      </w:r>
      <w:r>
        <w:rPr>
          <w:rStyle w:val="Stopka8pt"/>
          <w:i w:val="0"/>
          <w:iCs w:val="0"/>
          <w:color w:val="000000"/>
          <w:spacing w:val="0"/>
          <w:sz w:val="20"/>
          <w:szCs w:val="20"/>
        </w:rPr>
        <w:t xml:space="preserve">А. А. Схоропада: Определительные придаточные предложения в украинском языке, автореферат кандидатской диссертации. Львов 1958, </w:t>
      </w:r>
      <w:r>
        <w:rPr>
          <w:rStyle w:val="StopkaKursywa"/>
          <w:b/>
          <w:bCs/>
          <w:color w:val="000000"/>
          <w:lang w:val="ru-RU" w:eastAsia="ru-RU"/>
        </w:rPr>
        <w:t>8.</w:t>
      </w:r>
    </w:p>
  </w:footnote>
  <w:footnote w:id="95">
    <w:p w:rsidR="00000000" w:rsidRDefault="00227D90">
      <w:pPr>
        <w:pStyle w:val="Stopka"/>
        <w:shd w:val="clear" w:color="auto" w:fill="auto"/>
        <w:tabs>
          <w:tab w:val="left" w:pos="648"/>
        </w:tabs>
        <w:ind w:firstLine="480"/>
        <w:jc w:val="left"/>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 xml:space="preserve">Por. analogiczne zjawisko w zabytkach innych języków słowiańskich, w staroczeskim np.: </w:t>
      </w:r>
      <w:r>
        <w:rPr>
          <w:rStyle w:val="Stopka8pt"/>
          <w:i w:val="0"/>
          <w:iCs w:val="0"/>
          <w:color w:val="000000"/>
          <w:spacing w:val="0"/>
          <w:sz w:val="20"/>
          <w:szCs w:val="20"/>
          <w:lang w:val="cs-CZ" w:eastAsia="cs-CZ"/>
        </w:rPr>
        <w:t xml:space="preserve">zastřeliti </w:t>
      </w:r>
      <w:r>
        <w:rPr>
          <w:rStyle w:val="StopkaKursywa"/>
          <w:b/>
          <w:bCs/>
          <w:color w:val="000000"/>
          <w:lang w:val="cs-CZ" w:eastAsia="cs-CZ"/>
        </w:rPr>
        <w:t>jelen</w:t>
      </w:r>
      <w:r>
        <w:rPr>
          <w:rStyle w:val="Stopka8pt"/>
          <w:i w:val="0"/>
          <w:iCs w:val="0"/>
          <w:color w:val="000000"/>
          <w:spacing w:val="0"/>
          <w:sz w:val="20"/>
          <w:szCs w:val="20"/>
          <w:lang w:val="cs-CZ" w:eastAsia="cs-CZ"/>
        </w:rPr>
        <w:t xml:space="preserve"> chtieše, </w:t>
      </w:r>
      <w:r>
        <w:rPr>
          <w:rStyle w:val="StopkaKursywa"/>
          <w:b/>
          <w:bCs/>
          <w:color w:val="000000"/>
          <w:lang w:val="cs-CZ" w:eastAsia="cs-CZ"/>
        </w:rPr>
        <w:t>jenž</w:t>
      </w:r>
      <w:r>
        <w:rPr>
          <w:rStyle w:val="Stopka8pt"/>
          <w:i w:val="0"/>
          <w:iCs w:val="0"/>
          <w:color w:val="000000"/>
          <w:spacing w:val="0"/>
          <w:sz w:val="20"/>
          <w:szCs w:val="20"/>
          <w:lang w:val="cs-CZ" w:eastAsia="cs-CZ"/>
        </w:rPr>
        <w:t xml:space="preserve"> přěd nim nedaleko tečieše (Hradecký rukopis, 5).</w:t>
      </w:r>
    </w:p>
  </w:footnote>
  <w:footnote w:id="96">
    <w:p w:rsidR="00000000" w:rsidRDefault="00227D90">
      <w:pPr>
        <w:pStyle w:val="Stopka"/>
        <w:shd w:val="clear" w:color="auto" w:fill="auto"/>
        <w:tabs>
          <w:tab w:val="left" w:pos="636"/>
        </w:tabs>
        <w:ind w:firstLine="460"/>
      </w:pPr>
      <w:r>
        <w:rPr>
          <w:rStyle w:val="Stopka8pt"/>
          <w:i w:val="0"/>
          <w:iCs w:val="0"/>
          <w:color w:val="000000"/>
          <w:spacing w:val="0"/>
          <w:sz w:val="20"/>
          <w:szCs w:val="20"/>
          <w:vertAlign w:val="superscript"/>
          <w:lang w:val="cs-CZ" w:eastAsia="cs-CZ"/>
        </w:rPr>
        <w:footnoteRef/>
      </w:r>
      <w:r>
        <w:rPr>
          <w:rStyle w:val="Stopka8pt"/>
          <w:i w:val="0"/>
          <w:iCs w:val="0"/>
          <w:color w:val="000000"/>
          <w:spacing w:val="0"/>
          <w:sz w:val="20"/>
          <w:szCs w:val="20"/>
          <w:lang w:val="cs-CZ" w:eastAsia="cs-CZ"/>
        </w:rPr>
        <w:tab/>
        <w:t xml:space="preserve">Zob. J. Bauer: Vývoj českého souvětí. Praha 1960, s. 365; </w:t>
      </w:r>
      <w:r>
        <w:rPr>
          <w:rStyle w:val="Stopka8pt"/>
          <w:i w:val="0"/>
          <w:iCs w:val="0"/>
          <w:color w:val="000000"/>
          <w:spacing w:val="0"/>
          <w:sz w:val="20"/>
          <w:szCs w:val="20"/>
        </w:rPr>
        <w:t xml:space="preserve">В. В. Назаретский: К истории сложноподчиненного предложения в древнерусском языке, вып. </w:t>
      </w:r>
      <w:r>
        <w:rPr>
          <w:rStyle w:val="StopkaKursywa"/>
          <w:b/>
          <w:bCs/>
          <w:color w:val="000000"/>
          <w:lang w:val="ru-RU" w:eastAsia="ru-RU"/>
        </w:rPr>
        <w:t>1</w:t>
      </w:r>
      <w:r>
        <w:rPr>
          <w:rStyle w:val="Stopka8pt"/>
          <w:i w:val="0"/>
          <w:iCs w:val="0"/>
          <w:color w:val="000000"/>
          <w:spacing w:val="0"/>
          <w:sz w:val="20"/>
          <w:szCs w:val="20"/>
        </w:rPr>
        <w:t xml:space="preserve">, Енисейск, </w:t>
      </w:r>
      <w:r>
        <w:rPr>
          <w:rStyle w:val="StopkaKursywa"/>
          <w:b/>
          <w:bCs/>
          <w:color w:val="000000"/>
          <w:lang w:val="ru-RU" w:eastAsia="ru-RU"/>
        </w:rPr>
        <w:t>1960</w:t>
      </w:r>
      <w:r>
        <w:rPr>
          <w:rStyle w:val="Stopka8pt"/>
          <w:i w:val="0"/>
          <w:iCs w:val="0"/>
          <w:color w:val="000000"/>
          <w:spacing w:val="0"/>
          <w:sz w:val="20"/>
          <w:szCs w:val="20"/>
        </w:rPr>
        <w:t xml:space="preserve">, </w:t>
      </w:r>
      <w:r>
        <w:rPr>
          <w:rStyle w:val="StopkaKursywa"/>
          <w:b/>
          <w:bCs/>
          <w:color w:val="000000"/>
          <w:lang w:val="ru-RU" w:eastAsia="ru-RU"/>
        </w:rPr>
        <w:t>25</w:t>
      </w:r>
      <w:r>
        <w:rPr>
          <w:rStyle w:val="Stopka8pt"/>
          <w:i w:val="0"/>
          <w:iCs w:val="0"/>
          <w:color w:val="000000"/>
          <w:spacing w:val="0"/>
          <w:sz w:val="20"/>
          <w:szCs w:val="20"/>
        </w:rPr>
        <w:t xml:space="preserve">— </w:t>
      </w:r>
      <w:r>
        <w:rPr>
          <w:rStyle w:val="StopkaKursywa"/>
          <w:b/>
          <w:bCs/>
          <w:color w:val="000000"/>
          <w:lang w:val="ru-RU" w:eastAsia="ru-RU"/>
        </w:rPr>
        <w:t>35;</w:t>
      </w:r>
      <w:r>
        <w:rPr>
          <w:rStyle w:val="Stopka8pt"/>
          <w:i w:val="0"/>
          <w:iCs w:val="0"/>
          <w:color w:val="000000"/>
          <w:spacing w:val="0"/>
          <w:sz w:val="20"/>
          <w:szCs w:val="20"/>
        </w:rPr>
        <w:t xml:space="preserve"> А. Н. Стеценко: Сложноподчиненное предложение в русском языке XIV—XVI вв., Томск </w:t>
      </w:r>
      <w:r>
        <w:rPr>
          <w:rStyle w:val="StopkaKursywa"/>
          <w:b/>
          <w:bCs/>
          <w:color w:val="000000"/>
          <w:lang w:val="ru-RU" w:eastAsia="ru-RU"/>
        </w:rPr>
        <w:t>1960</w:t>
      </w:r>
      <w:r>
        <w:rPr>
          <w:rStyle w:val="Stopka8pt"/>
          <w:i w:val="0"/>
          <w:iCs w:val="0"/>
          <w:color w:val="000000"/>
          <w:spacing w:val="0"/>
          <w:sz w:val="20"/>
          <w:szCs w:val="20"/>
        </w:rPr>
        <w:t xml:space="preserve">, </w:t>
      </w:r>
      <w:r>
        <w:rPr>
          <w:rStyle w:val="StopkaKursywa"/>
          <w:b/>
          <w:bCs/>
          <w:color w:val="000000"/>
          <w:lang w:val="ru-RU" w:eastAsia="ru-RU"/>
        </w:rPr>
        <w:t>211</w:t>
      </w:r>
      <w:r>
        <w:rPr>
          <w:rStyle w:val="Stopka8pt"/>
          <w:i w:val="0"/>
          <w:iCs w:val="0"/>
          <w:color w:val="000000"/>
          <w:spacing w:val="0"/>
          <w:sz w:val="20"/>
          <w:szCs w:val="20"/>
        </w:rPr>
        <w:t>—</w:t>
      </w:r>
      <w:r>
        <w:rPr>
          <w:rStyle w:val="StopkaKursywa"/>
          <w:b/>
          <w:bCs/>
          <w:color w:val="000000"/>
          <w:lang w:val="ru-RU" w:eastAsia="ru-RU"/>
        </w:rPr>
        <w:t>229;</w:t>
      </w:r>
      <w:r>
        <w:rPr>
          <w:rStyle w:val="Stopka8pt"/>
          <w:i w:val="0"/>
          <w:iCs w:val="0"/>
          <w:color w:val="000000"/>
          <w:spacing w:val="0"/>
          <w:sz w:val="20"/>
          <w:szCs w:val="20"/>
        </w:rPr>
        <w:t xml:space="preserve"> В. И. Борковский: Синтаксис древнерусских грамот (сложное предложение), Москва </w:t>
      </w:r>
      <w:r>
        <w:rPr>
          <w:rStyle w:val="StopkaKursywa"/>
          <w:b/>
          <w:bCs/>
          <w:color w:val="000000"/>
          <w:lang w:val="ru-RU" w:eastAsia="ru-RU"/>
        </w:rPr>
        <w:t>1958.</w:t>
      </w:r>
    </w:p>
  </w:footnote>
  <w:footnote w:id="97">
    <w:p w:rsidR="00000000" w:rsidRDefault="00227D90">
      <w:pPr>
        <w:pStyle w:val="Stopka"/>
        <w:shd w:val="clear" w:color="auto" w:fill="auto"/>
        <w:tabs>
          <w:tab w:val="left" w:pos="822"/>
        </w:tabs>
        <w:spacing w:line="200" w:lineRule="exact"/>
        <w:ind w:left="600"/>
      </w:pPr>
      <w:r>
        <w:rPr>
          <w:rStyle w:val="Stopka8pt"/>
          <w:i w:val="0"/>
          <w:iCs w:val="0"/>
          <w:color w:val="000000"/>
          <w:spacing w:val="0"/>
          <w:sz w:val="20"/>
          <w:szCs w:val="20"/>
          <w:vertAlign w:val="superscript"/>
          <w:lang w:val="pl-PL" w:eastAsia="pl-PL"/>
        </w:rPr>
        <w:footnoteRef/>
      </w:r>
      <w:r w:rsidRPr="00C12F6E">
        <w:rPr>
          <w:rStyle w:val="Stopka8pt"/>
          <w:i w:val="0"/>
          <w:iCs w:val="0"/>
          <w:color w:val="000000"/>
          <w:spacing w:val="0"/>
          <w:sz w:val="20"/>
          <w:szCs w:val="20"/>
          <w:lang w:val="en-US" w:eastAsia="pl-PL"/>
        </w:rPr>
        <w:tab/>
        <w:t>J. Bauer, op. cit., s. 198.</w:t>
      </w:r>
    </w:p>
  </w:footnote>
  <w:footnote w:id="98">
    <w:p w:rsidR="00000000" w:rsidRDefault="00227D90">
      <w:pPr>
        <w:pStyle w:val="Stopka"/>
        <w:shd w:val="clear" w:color="auto" w:fill="auto"/>
        <w:tabs>
          <w:tab w:val="left" w:pos="828"/>
        </w:tabs>
        <w:spacing w:line="200" w:lineRule="exact"/>
        <w:ind w:left="600"/>
      </w:pPr>
      <w:r>
        <w:rPr>
          <w:rStyle w:val="Stopka8pt"/>
          <w:i w:val="0"/>
          <w:iCs w:val="0"/>
          <w:color w:val="000000"/>
          <w:spacing w:val="0"/>
          <w:sz w:val="20"/>
          <w:szCs w:val="20"/>
          <w:vertAlign w:val="superscript"/>
          <w:lang w:val="pl-PL" w:eastAsia="pl-PL"/>
        </w:rPr>
        <w:footnoteRef/>
      </w:r>
      <w:r>
        <w:rPr>
          <w:rStyle w:val="Stopka8pt"/>
          <w:i w:val="0"/>
          <w:iCs w:val="0"/>
          <w:color w:val="000000"/>
          <w:spacing w:val="0"/>
          <w:sz w:val="20"/>
          <w:szCs w:val="20"/>
          <w:lang w:val="pl-PL" w:eastAsia="pl-PL"/>
        </w:rPr>
        <w:tab/>
        <w:t>Ekscerpcji dokonano z około 100 stron tekstu wspomnianej książki.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05.4pt;margin-top:69.25pt;width:137.1pt;height:8.1pt;z-index:-251656192;mso-wrap-style:none;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spacing w:line="240" w:lineRule="auto"/>
                </w:pPr>
                <w:r>
                  <w:rPr>
                    <w:rStyle w:val="Nagweklubstopka10pt"/>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7.15pt;margin-top:48.3pt;width:439.5pt;height:9pt;z-index:-251637760;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790"/>
                  </w:tabs>
                  <w:spacing w:line="240" w:lineRule="auto"/>
                </w:pPr>
                <w:fldSimple w:instr=" PAGE \* MERGEFORMAT ">
                  <w:r w:rsidR="00CB6B5E" w:rsidRPr="00CB6B5E">
                    <w:rPr>
                      <w:rStyle w:val="Pogrubienie"/>
                      <w:i w:val="0"/>
                      <w:iCs w:val="0"/>
                      <w:noProof/>
                      <w:color w:val="000000"/>
                    </w:rPr>
                    <w:t>202</w:t>
                  </w:r>
                </w:fldSimple>
                <w:r>
                  <w:rPr>
                    <w:rStyle w:val="Pogrubienie"/>
                    <w:i w:val="0"/>
                    <w:iCs w:val="0"/>
                    <w:color w:val="000000"/>
                  </w:rPr>
                  <w:tab/>
                </w:r>
                <w:r>
                  <w:rPr>
                    <w:rStyle w:val="Nagweklubstopka11pt"/>
                    <w:i w:val="0"/>
                    <w:iCs w:val="0"/>
                    <w:color w:val="000000"/>
                  </w:rPr>
                  <w:t xml:space="preserve">Z. </w:t>
                </w:r>
                <w:r>
                  <w:rPr>
                    <w:rStyle w:val="Nagweklubstopka0"/>
                    <w:i/>
                    <w:iCs/>
                    <w:color w:val="000000"/>
                  </w:rPr>
                  <w:t>BROCKI</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3.4pt;margin-top:42.9pt;width:442.8pt;height:11.1pt;z-index:-251635712;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856"/>
                  </w:tabs>
                  <w:spacing w:line="240" w:lineRule="auto"/>
                </w:pPr>
                <w:r>
                  <w:rPr>
                    <w:rStyle w:val="Nagweklubstopka"/>
                    <w:i/>
                    <w:iCs/>
                    <w:color w:val="000000"/>
                  </w:rPr>
                  <w:t>KILKA UWAGO HUNGARYZMIE BEKIESZ(K)A</w:t>
                </w:r>
                <w:r>
                  <w:rPr>
                    <w:rStyle w:val="Nagweklubstopka"/>
                    <w:i/>
                    <w:iCs/>
                    <w:color w:val="000000"/>
                  </w:rPr>
                  <w:tab/>
                </w:r>
                <w:fldSimple w:instr=" PAGE \* MERGEFORMAT ">
                  <w:r w:rsidR="00CB6B5E" w:rsidRPr="00CB6B5E">
                    <w:rPr>
                      <w:rStyle w:val="Nagweklubstopka3"/>
                      <w:i w:val="0"/>
                      <w:iCs w:val="0"/>
                      <w:noProof/>
                      <w:color w:val="000000"/>
                      <w:spacing w:val="0"/>
                    </w:rPr>
                    <w:t>201</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1.15pt;margin-top:42pt;width:444.6pt;height:9.9pt;z-index:-251633664;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892"/>
                  </w:tabs>
                  <w:spacing w:line="240" w:lineRule="auto"/>
                </w:pPr>
                <w:r>
                  <w:rPr>
                    <w:rStyle w:val="Nagweklubstopka"/>
                    <w:i/>
                    <w:iCs/>
                    <w:color w:val="000000"/>
                  </w:rPr>
                  <w:t>KILKA UWAG O HUNGARYZMIE BEKIESZ</w:t>
                </w:r>
                <w:r>
                  <w:rPr>
                    <w:rStyle w:val="Nagweklubstopka"/>
                    <w:i/>
                    <w:iCs/>
                    <w:color w:val="000000"/>
                    <w:lang w:val="ru-RU" w:eastAsia="ru-RU"/>
                  </w:rPr>
                  <w:t>(</w:t>
                </w:r>
                <w:r>
                  <w:rPr>
                    <w:rStyle w:val="Nagweklubstopka"/>
                    <w:i/>
                    <w:iCs/>
                    <w:color w:val="000000"/>
                  </w:rPr>
                  <w:t>K</w:t>
                </w:r>
                <w:r>
                  <w:rPr>
                    <w:rStyle w:val="Nagweklubstopka"/>
                    <w:i/>
                    <w:iCs/>
                    <w:color w:val="000000"/>
                    <w:lang w:val="ru-RU" w:eastAsia="ru-RU"/>
                  </w:rPr>
                  <w:t>)</w:t>
                </w:r>
                <w:r>
                  <w:rPr>
                    <w:rStyle w:val="Nagweklubstopka"/>
                    <w:i/>
                    <w:iCs/>
                    <w:color w:val="000000"/>
                  </w:rPr>
                  <w:t>A</w:t>
                </w:r>
                <w:r>
                  <w:rPr>
                    <w:rStyle w:val="Nagweklubstopka"/>
                    <w:i/>
                    <w:iCs/>
                    <w:color w:val="000000"/>
                  </w:rPr>
                  <w:tab/>
                </w:r>
                <w:fldSimple w:instr=" PAGE \* MERGEFORMAT ">
                  <w:r w:rsidR="00CB6B5E" w:rsidRPr="00CB6B5E">
                    <w:rPr>
                      <w:rStyle w:val="Nagweklubstopka3"/>
                      <w:i w:val="0"/>
                      <w:iCs w:val="0"/>
                      <w:noProof/>
                      <w:color w:val="000000"/>
                      <w:spacing w:val="0"/>
                    </w:rPr>
                    <w:t>200</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9.25pt;margin-top:56.1pt;width:435pt;height:9pt;z-index:-251631616;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700"/>
                  </w:tabs>
                  <w:spacing w:line="240" w:lineRule="auto"/>
                </w:pPr>
                <w:fldSimple w:instr=" PAGE \* MERGEFORMAT ">
                  <w:r w:rsidR="00CB6B5E" w:rsidRPr="00CB6B5E">
                    <w:rPr>
                      <w:rStyle w:val="Nagweklubstopka3"/>
                      <w:i w:val="0"/>
                      <w:iCs w:val="0"/>
                      <w:noProof/>
                      <w:color w:val="000000"/>
                      <w:spacing w:val="0"/>
                    </w:rPr>
                    <w:t>204</w:t>
                  </w:r>
                </w:fldSimple>
                <w:r>
                  <w:rPr>
                    <w:rStyle w:val="Nagweklubstopka3"/>
                    <w:i w:val="0"/>
                    <w:iCs w:val="0"/>
                    <w:color w:val="000000"/>
                    <w:spacing w:val="0"/>
                  </w:rPr>
                  <w:tab/>
                </w:r>
                <w:r>
                  <w:rPr>
                    <w:rStyle w:val="NagweklubstopkaOdstpy2pt"/>
                    <w:i/>
                    <w:iCs/>
                    <w:color w:val="000000"/>
                    <w:lang w:val="pl-PL" w:eastAsia="pl-PL"/>
                  </w:rPr>
                  <w:t>A</w:t>
                </w:r>
                <w:r>
                  <w:rPr>
                    <w:rStyle w:val="NagweklubstopkaOdstpy2pt"/>
                    <w:i/>
                    <w:iCs/>
                    <w:color w:val="000000"/>
                  </w:rPr>
                  <w:t>.М.</w:t>
                </w:r>
                <w:r>
                  <w:rPr>
                    <w:rStyle w:val="Nagweklubstopka"/>
                    <w:i/>
                    <w:iCs/>
                    <w:color w:val="000000"/>
                    <w:lang w:val="ru-RU" w:eastAsia="ru-RU"/>
                  </w:rPr>
                  <w:t xml:space="preserve"> </w:t>
                </w:r>
                <w:r>
                  <w:rPr>
                    <w:rStyle w:val="Nagweklubstopka"/>
                    <w:i/>
                    <w:iCs/>
                    <w:color w:val="000000"/>
                  </w:rPr>
                  <w:t>LEWICKI</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9.25pt;margin-top:56.1pt;width:435pt;height:9pt;z-index:-251629568;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700"/>
                  </w:tabs>
                  <w:spacing w:line="240" w:lineRule="auto"/>
                </w:pPr>
                <w:fldSimple w:instr=" PAGE \* MERGEFORMAT ">
                  <w:r>
                    <w:rPr>
                      <w:rStyle w:val="Nagweklubstopka3"/>
                      <w:i w:val="0"/>
                      <w:iCs w:val="0"/>
                      <w:color w:val="000000"/>
                      <w:spacing w:val="0"/>
                    </w:rPr>
                    <w:t>#</w:t>
                  </w:r>
                </w:fldSimple>
                <w:r>
                  <w:rPr>
                    <w:rStyle w:val="Nagweklubstopka3"/>
                    <w:i w:val="0"/>
                    <w:iCs w:val="0"/>
                    <w:color w:val="000000"/>
                    <w:spacing w:val="0"/>
                  </w:rPr>
                  <w:tab/>
                </w:r>
                <w:r>
                  <w:rPr>
                    <w:rStyle w:val="NagweklubstopkaOdstpy2pt"/>
                    <w:i/>
                    <w:iCs/>
                    <w:color w:val="000000"/>
                    <w:lang w:val="pl-PL" w:eastAsia="pl-PL"/>
                  </w:rPr>
                  <w:t>A</w:t>
                </w:r>
                <w:r>
                  <w:rPr>
                    <w:rStyle w:val="NagweklubstopkaOdstpy2pt"/>
                    <w:i/>
                    <w:iCs/>
                    <w:color w:val="000000"/>
                  </w:rPr>
                  <w:t>.М.</w:t>
                </w:r>
                <w:r>
                  <w:rPr>
                    <w:rStyle w:val="Nagweklubstopka"/>
                    <w:i/>
                    <w:iCs/>
                    <w:color w:val="000000"/>
                    <w:lang w:val="ru-RU" w:eastAsia="ru-RU"/>
                  </w:rPr>
                  <w:t xml:space="preserve"> </w:t>
                </w:r>
                <w:r>
                  <w:rPr>
                    <w:rStyle w:val="Nagweklubstopka"/>
                    <w:i/>
                    <w:iCs/>
                    <w:color w:val="000000"/>
                  </w:rPr>
                  <w:t>LEWICKI</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70.6pt;margin-top:43.5pt;width:438.3pt;height:10.5pt;z-index:-251627520;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766"/>
                  </w:tabs>
                  <w:spacing w:line="240" w:lineRule="auto"/>
                </w:pPr>
                <w:fldSimple w:instr=" PAGE \* MERGEFORMAT ">
                  <w:r w:rsidR="00CB6B5E" w:rsidRPr="00CB6B5E">
                    <w:rPr>
                      <w:rStyle w:val="Pogrubienie"/>
                      <w:i w:val="0"/>
                      <w:iCs w:val="0"/>
                      <w:noProof/>
                      <w:color w:val="000000"/>
                    </w:rPr>
                    <w:t>206</w:t>
                  </w:r>
                </w:fldSimple>
                <w:r>
                  <w:rPr>
                    <w:rStyle w:val="Pogrubienie"/>
                    <w:i w:val="0"/>
                    <w:iCs w:val="0"/>
                    <w:color w:val="000000"/>
                  </w:rPr>
                  <w:tab/>
                </w:r>
                <w:r>
                  <w:rPr>
                    <w:rStyle w:val="Nagweklubstopka0"/>
                    <w:i/>
                    <w:iCs/>
                    <w:color w:val="000000"/>
                    <w:lang w:val="en-US" w:eastAsia="en-US"/>
                  </w:rPr>
                  <w:t>A</w:t>
                </w:r>
                <w:r>
                  <w:rPr>
                    <w:rStyle w:val="Nagweklubstopka11pt"/>
                    <w:i w:val="0"/>
                    <w:iCs w:val="0"/>
                    <w:color w:val="000000"/>
                    <w:lang w:val="en-US" w:eastAsia="en-US"/>
                  </w:rPr>
                  <w:t xml:space="preserve">. </w:t>
                </w:r>
                <w:r>
                  <w:rPr>
                    <w:rStyle w:val="Nagweklubstopka0"/>
                    <w:i/>
                    <w:iCs/>
                    <w:color w:val="000000"/>
                    <w:lang w:val="en-US" w:eastAsia="en-US"/>
                  </w:rPr>
                  <w:t xml:space="preserve">M. </w:t>
                </w:r>
                <w:r>
                  <w:rPr>
                    <w:rStyle w:val="Nagweklubstopka0"/>
                    <w:i/>
                    <w:iCs/>
                    <w:color w:val="000000"/>
                  </w:rPr>
                  <w:t>LEWICKI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0.1pt;margin-top:69.65pt;width:444.9pt;height:9.9pt;z-index:-251654144;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4632"/>
                    <w:tab w:val="right" w:pos="8898"/>
                  </w:tabs>
                  <w:spacing w:line="240" w:lineRule="auto"/>
                </w:pPr>
                <w:r>
                  <w:rPr>
                    <w:rStyle w:val="Nagweklubstopka2"/>
                    <w:i w:val="0"/>
                    <w:iCs w:val="0"/>
                    <w:color w:val="000000"/>
                    <w:spacing w:val="0"/>
                  </w:rPr>
                  <w:t>1966</w:t>
                </w:r>
                <w:r>
                  <w:rPr>
                    <w:rStyle w:val="Nagweklubstopka2"/>
                    <w:i w:val="0"/>
                    <w:iCs w:val="0"/>
                    <w:color w:val="000000"/>
                    <w:spacing w:val="0"/>
                  </w:rPr>
                  <w:tab/>
                  <w:t>Maj</w:t>
                </w:r>
                <w:r>
                  <w:rPr>
                    <w:rStyle w:val="Nagweklubstopka2"/>
                    <w:i w:val="0"/>
                    <w:iCs w:val="0"/>
                    <w:color w:val="000000"/>
                    <w:spacing w:val="0"/>
                  </w:rPr>
                  <w:tab/>
                  <w:t>Zeszyt 5 (240)</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4.65pt;margin-top:43.4pt;width:442.2pt;height:10.2pt;z-index:-251625472;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844"/>
                  </w:tabs>
                  <w:spacing w:line="240" w:lineRule="auto"/>
                </w:pPr>
                <w:r>
                  <w:rPr>
                    <w:rStyle w:val="Nagweklubstopka0"/>
                    <w:i/>
                    <w:iCs/>
                    <w:color w:val="000000"/>
                  </w:rPr>
                  <w:t>GENEZA STRUKTUR TYPU PODANO HERBATĘ</w:t>
                </w:r>
                <w:r>
                  <w:rPr>
                    <w:rStyle w:val="Nagweklubstopka0"/>
                    <w:i/>
                    <w:iCs/>
                    <w:color w:val="000000"/>
                  </w:rPr>
                  <w:tab/>
                </w:r>
                <w:fldSimple w:instr=" PAGE \* MERGEFORMAT ">
                  <w:r w:rsidR="00CB6B5E" w:rsidRPr="00CB6B5E">
                    <w:rPr>
                      <w:rStyle w:val="Pogrubienie"/>
                      <w:i w:val="0"/>
                      <w:iCs w:val="0"/>
                      <w:noProof/>
                      <w:color w:val="000000"/>
                    </w:rPr>
                    <w:t>207</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56.05pt;margin-top:43.8pt;width:444.3pt;height:10.2pt;z-index:-251621376;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886"/>
                  </w:tabs>
                  <w:spacing w:line="240" w:lineRule="auto"/>
                </w:pPr>
                <w:r>
                  <w:rPr>
                    <w:rStyle w:val="Nagweklubstopka0"/>
                    <w:i/>
                    <w:iCs/>
                    <w:color w:val="000000"/>
                  </w:rPr>
                  <w:t>GENEZA STRUKTUR TYPU PODANO HERBATĘ</w:t>
                </w:r>
                <w:r>
                  <w:rPr>
                    <w:rStyle w:val="Nagweklubstopka0"/>
                    <w:i/>
                    <w:iCs/>
                    <w:color w:val="000000"/>
                  </w:rPr>
                  <w:tab/>
                </w:r>
                <w:fldSimple w:instr=" PAGE \* MERGEFORMAT ">
                  <w:r w:rsidR="00CB6B5E" w:rsidRPr="00CB6B5E">
                    <w:rPr>
                      <w:rStyle w:val="Pogrubienie"/>
                      <w:i w:val="0"/>
                      <w:iCs w:val="0"/>
                      <w:noProof/>
                      <w:color w:val="000000"/>
                    </w:rPr>
                    <w:t>205</w:t>
                  </w:r>
                </w:fldSimple>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9pt;margin-top:44.6pt;width:438.3pt;height:8.7pt;z-index:-251619328;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766"/>
                  </w:tabs>
                  <w:spacing w:line="240" w:lineRule="auto"/>
                </w:pPr>
                <w:fldSimple w:instr=" PAGE \* MERGEFORMAT ">
                  <w:r w:rsidR="00CB6B5E" w:rsidRPr="00CB6B5E">
                    <w:rPr>
                      <w:rStyle w:val="Nagweklubstopka4"/>
                      <w:i w:val="0"/>
                      <w:iCs w:val="0"/>
                      <w:noProof/>
                      <w:color w:val="000000"/>
                      <w:spacing w:val="0"/>
                    </w:rPr>
                    <w:t>212</w:t>
                  </w:r>
                </w:fldSimple>
                <w:r>
                  <w:rPr>
                    <w:rStyle w:val="Nagweklubstopka4"/>
                    <w:i w:val="0"/>
                    <w:iCs w:val="0"/>
                    <w:color w:val="000000"/>
                    <w:spacing w:val="0"/>
                  </w:rPr>
                  <w:tab/>
                </w:r>
                <w:r>
                  <w:rPr>
                    <w:rStyle w:val="Nagweklubstopka"/>
                    <w:i/>
                    <w:iCs/>
                    <w:color w:val="000000"/>
                  </w:rPr>
                  <w:t>L. ROJZENZON</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64.65pt;margin-top:43.1pt;width:441.3pt;height:10.5pt;z-index:-251617280;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826"/>
                  </w:tabs>
                  <w:spacing w:line="240" w:lineRule="auto"/>
                </w:pPr>
                <w:r>
                  <w:rPr>
                    <w:rStyle w:val="Nagweklubstopka0"/>
                    <w:i/>
                    <w:iCs/>
                    <w:color w:val="000000"/>
                  </w:rPr>
                  <w:t>O ZDANIACH ZŁOŻONYCH W JĘZYKU STARO ŁUŻYCKIM</w:t>
                </w:r>
                <w:r>
                  <w:rPr>
                    <w:rStyle w:val="Nagweklubstopka0"/>
                    <w:i/>
                    <w:iCs/>
                    <w:color w:val="000000"/>
                  </w:rPr>
                  <w:tab/>
                </w:r>
                <w:fldSimple w:instr=" PAGE \* MERGEFORMAT ">
                  <w:r w:rsidR="00CB6B5E" w:rsidRPr="00CB6B5E">
                    <w:rPr>
                      <w:rStyle w:val="Nagweklubstopka11pt"/>
                      <w:i w:val="0"/>
                      <w:iCs w:val="0"/>
                      <w:noProof/>
                      <w:color w:val="000000"/>
                    </w:rPr>
                    <w:t>211</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61.5pt;margin-top:44.6pt;width:442.5pt;height:10.8pt;z-index:-251615232;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850"/>
                  </w:tabs>
                  <w:spacing w:line="240" w:lineRule="auto"/>
                </w:pPr>
                <w:r>
                  <w:rPr>
                    <w:rStyle w:val="Nagweklubstopka0"/>
                    <w:i/>
                    <w:iCs/>
                    <w:color w:val="000000"/>
                  </w:rPr>
                  <w:t>O ZDANIACH ZŁOŻONYCH W JĘZYKU STAROŁUŻYCKIM</w:t>
                </w:r>
                <w:r>
                  <w:rPr>
                    <w:rStyle w:val="Nagweklubstopka0"/>
                    <w:i/>
                    <w:iCs/>
                    <w:color w:val="000000"/>
                  </w:rPr>
                  <w:tab/>
                </w:r>
                <w:fldSimple w:instr=" PAGE \* MERGEFORMAT ">
                  <w:r w:rsidR="00CB6B5E" w:rsidRPr="00CB6B5E">
                    <w:rPr>
                      <w:rStyle w:val="Pogrubienie"/>
                      <w:i w:val="0"/>
                      <w:iCs w:val="0"/>
                      <w:noProof/>
                      <w:color w:val="000000"/>
                    </w:rPr>
                    <w:t>209</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75.05pt;margin-top:52.8pt;width:410.4pt;height:9.6pt;z-index:-251613184;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208"/>
                  </w:tabs>
                  <w:spacing w:line="240" w:lineRule="auto"/>
                </w:pPr>
                <w:fldSimple w:instr=" PAGE \* MERGEFORMAT ">
                  <w:r w:rsidR="00CB6B5E" w:rsidRPr="00CB6B5E">
                    <w:rPr>
                      <w:rStyle w:val="Pogrubienie"/>
                      <w:i w:val="0"/>
                      <w:iCs w:val="0"/>
                      <w:noProof/>
                      <w:color w:val="000000"/>
                    </w:rPr>
                    <w:t>214</w:t>
                  </w:r>
                </w:fldSimple>
                <w:r>
                  <w:rPr>
                    <w:rStyle w:val="Pogrubienie"/>
                    <w:i w:val="0"/>
                    <w:iCs w:val="0"/>
                    <w:color w:val="000000"/>
                  </w:rPr>
                  <w:tab/>
                </w:r>
                <w:r>
                  <w:rPr>
                    <w:rStyle w:val="Nagweklubstopka0"/>
                    <w:i/>
                    <w:iCs/>
                    <w:color w:val="000000"/>
                  </w:rPr>
                  <w:t>L. ROJZENZON</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1.5pt;margin-top:44.6pt;width:442.5pt;height:10.8pt;z-index:-251611136;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850"/>
                  </w:tabs>
                  <w:spacing w:line="240" w:lineRule="auto"/>
                </w:pPr>
                <w:r>
                  <w:rPr>
                    <w:rStyle w:val="Nagweklubstopka0"/>
                    <w:i/>
                    <w:iCs/>
                    <w:color w:val="000000"/>
                  </w:rPr>
                  <w:t>O ZDANIACH ZŁOŻONYCH W JĘZYKU STAROŁUŻYCKIM</w:t>
                </w:r>
                <w:r>
                  <w:rPr>
                    <w:rStyle w:val="Nagweklubstopka0"/>
                    <w:i/>
                    <w:iCs/>
                    <w:color w:val="000000"/>
                  </w:rPr>
                  <w:tab/>
                </w:r>
                <w:fldSimple w:instr=" PAGE \* MERGEFORMAT ">
                  <w:r w:rsidR="00CB6B5E" w:rsidRPr="00CB6B5E">
                    <w:rPr>
                      <w:rStyle w:val="Pogrubienie"/>
                      <w:i w:val="0"/>
                      <w:iCs w:val="0"/>
                      <w:noProof/>
                      <w:color w:val="000000"/>
                    </w:rPr>
                    <w:t>215</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64.35pt;margin-top:46.05pt;width:437.7pt;height:9pt;z-index:-251652096;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left" w:pos="7914"/>
                  </w:tabs>
                  <w:spacing w:line="240" w:lineRule="auto"/>
                </w:pPr>
                <w:fldSimple w:instr=" PAGE \* MERGEFORMAT ">
                  <w:r w:rsidR="00CB6B5E" w:rsidRPr="00CB6B5E">
                    <w:rPr>
                      <w:rStyle w:val="Nagweklubstopka3"/>
                      <w:i w:val="0"/>
                      <w:iCs w:val="0"/>
                      <w:noProof/>
                      <w:color w:val="000000"/>
                      <w:spacing w:val="0"/>
                    </w:rPr>
                    <w:t>190</w:t>
                  </w:r>
                </w:fldSimple>
                <w:r>
                  <w:rPr>
                    <w:rStyle w:val="Nagweklubstopka3"/>
                    <w:i w:val="0"/>
                    <w:iCs w:val="0"/>
                    <w:color w:val="000000"/>
                    <w:spacing w:val="0"/>
                  </w:rPr>
                  <w:tab/>
                </w:r>
                <w:r>
                  <w:rPr>
                    <w:rStyle w:val="Nagweklubstopka"/>
                    <w:i/>
                    <w:iCs/>
                    <w:color w:val="000000"/>
                    <w:lang w:val="en-US" w:eastAsia="en-US"/>
                  </w:rPr>
                  <w:t>Z. BROCKI</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75.05pt;margin-top:52.8pt;width:410.4pt;height:9.6pt;z-index:-251609088;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208"/>
                  </w:tabs>
                  <w:spacing w:line="240" w:lineRule="auto"/>
                </w:pPr>
                <w:fldSimple w:instr=" PAGE \* MERGEFORMAT ">
                  <w:r w:rsidR="00CB6B5E" w:rsidRPr="00CB6B5E">
                    <w:rPr>
                      <w:rStyle w:val="Pogrubienie"/>
                      <w:i w:val="0"/>
                      <w:iCs w:val="0"/>
                      <w:noProof/>
                      <w:color w:val="000000"/>
                    </w:rPr>
                    <w:t>218</w:t>
                  </w:r>
                </w:fldSimple>
                <w:r>
                  <w:rPr>
                    <w:rStyle w:val="Pogrubienie"/>
                    <w:i w:val="0"/>
                    <w:iCs w:val="0"/>
                    <w:color w:val="000000"/>
                  </w:rPr>
                  <w:tab/>
                </w:r>
                <w:r>
                  <w:rPr>
                    <w:rStyle w:val="Nagweklubstopka0"/>
                    <w:i/>
                    <w:iCs/>
                    <w:color w:val="000000"/>
                  </w:rPr>
                  <w:t>L. ROJZENZON</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58.4pt;margin-top:38.3pt;width:443.4pt;height:11.1pt;z-index:-251607040;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868"/>
                  </w:tabs>
                  <w:spacing w:line="240" w:lineRule="auto"/>
                </w:pPr>
                <w:r>
                  <w:rPr>
                    <w:rStyle w:val="Nagweklubstopka"/>
                    <w:i/>
                    <w:iCs/>
                    <w:color w:val="000000"/>
                  </w:rPr>
                  <w:t>O ZDANIACH ZŁOŻONYCH W JĘZYKU STAROŁUŻYCKIM</w:t>
                </w:r>
                <w:r>
                  <w:rPr>
                    <w:rStyle w:val="Nagweklubstopka"/>
                    <w:i/>
                    <w:iCs/>
                    <w:color w:val="000000"/>
                  </w:rPr>
                  <w:tab/>
                </w:r>
                <w:fldSimple w:instr=" PAGE \* MERGEFORMAT ">
                  <w:r w:rsidR="00CB6B5E" w:rsidRPr="00CB6B5E">
                    <w:rPr>
                      <w:rStyle w:val="Nagweklubstopka3"/>
                      <w:i w:val="0"/>
                      <w:iCs w:val="0"/>
                      <w:noProof/>
                      <w:color w:val="000000"/>
                      <w:spacing w:val="0"/>
                    </w:rPr>
                    <w:t>219</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64.7pt;margin-top:38.6pt;width:439.2pt;height:10.5pt;z-index:-251604992;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784"/>
                  </w:tabs>
                  <w:spacing w:line="240" w:lineRule="auto"/>
                </w:pPr>
                <w:fldSimple w:instr=" PAGE \* MERGEFORMAT ">
                  <w:r w:rsidR="00CB6B5E" w:rsidRPr="00CB6B5E">
                    <w:rPr>
                      <w:rStyle w:val="Nagweklubstopka3"/>
                      <w:i w:val="0"/>
                      <w:iCs w:val="0"/>
                      <w:noProof/>
                      <w:color w:val="000000"/>
                      <w:spacing w:val="0"/>
                    </w:rPr>
                    <w:t>216</w:t>
                  </w:r>
                </w:fldSimple>
                <w:r>
                  <w:rPr>
                    <w:rStyle w:val="Nagweklubstopka3"/>
                    <w:i w:val="0"/>
                    <w:iCs w:val="0"/>
                    <w:color w:val="000000"/>
                    <w:spacing w:val="0"/>
                  </w:rPr>
                  <w:tab/>
                </w:r>
                <w:r>
                  <w:rPr>
                    <w:rStyle w:val="Nagweklubstopka"/>
                    <w:i/>
                    <w:iCs/>
                    <w:color w:val="000000"/>
                  </w:rPr>
                  <w:t>L. ROJZESZON</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58.55pt;margin-top:37.7pt;width:443.4pt;height:11.4pt;z-index:-251602944;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868"/>
                  </w:tabs>
                  <w:spacing w:line="240" w:lineRule="auto"/>
                </w:pPr>
                <w:r>
                  <w:rPr>
                    <w:rStyle w:val="Nagweklubstopka"/>
                    <w:i/>
                    <w:iCs/>
                    <w:color w:val="000000"/>
                  </w:rPr>
                  <w:t>RECENZJE</w:t>
                </w:r>
                <w:r>
                  <w:rPr>
                    <w:rStyle w:val="Nagweklubstopka"/>
                    <w:i/>
                    <w:iCs/>
                    <w:color w:val="000000"/>
                  </w:rPr>
                  <w:tab/>
                </w:r>
                <w:fldSimple w:instr=" PAGE \* MERGEFORMAT ">
                  <w:r>
                    <w:rPr>
                      <w:rStyle w:val="Pogrubienie"/>
                      <w:i w:val="0"/>
                      <w:iCs w:val="0"/>
                      <w:color w:val="000000"/>
                    </w:rPr>
                    <w:t>#</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58.55pt;margin-top:37.7pt;width:443.4pt;height:11.4pt;z-index:-251600896;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868"/>
                  </w:tabs>
                  <w:spacing w:line="240" w:lineRule="auto"/>
                </w:pPr>
                <w:r>
                  <w:rPr>
                    <w:rStyle w:val="Nagweklubstopka"/>
                    <w:i/>
                    <w:iCs/>
                    <w:color w:val="000000"/>
                  </w:rPr>
                  <w:t>RECENZJE</w:t>
                </w:r>
                <w:r>
                  <w:rPr>
                    <w:rStyle w:val="Nagweklubstopka"/>
                    <w:i/>
                    <w:iCs/>
                    <w:color w:val="000000"/>
                  </w:rPr>
                  <w:tab/>
                </w:r>
                <w:fldSimple w:instr=" PAGE \* MERGEFORMAT ">
                  <w:r w:rsidR="00CB6B5E" w:rsidRPr="00CB6B5E">
                    <w:rPr>
                      <w:rStyle w:val="Pogrubienie"/>
                      <w:i w:val="0"/>
                      <w:iCs w:val="0"/>
                      <w:noProof/>
                      <w:color w:val="000000"/>
                    </w:rPr>
                    <w:t>221</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4.35pt;margin-top:46.05pt;width:437.7pt;height:9pt;z-index:-251650048;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left" w:pos="7914"/>
                  </w:tabs>
                  <w:spacing w:line="240" w:lineRule="auto"/>
                </w:pPr>
                <w:fldSimple w:instr=" PAGE \* MERGEFORMAT ">
                  <w:r w:rsidR="00CB6B5E" w:rsidRPr="00CB6B5E">
                    <w:rPr>
                      <w:rStyle w:val="Nagweklubstopka3"/>
                      <w:i w:val="0"/>
                      <w:iCs w:val="0"/>
                      <w:noProof/>
                      <w:color w:val="000000"/>
                      <w:spacing w:val="0"/>
                    </w:rPr>
                    <w:t>191</w:t>
                  </w:r>
                </w:fldSimple>
                <w:r>
                  <w:rPr>
                    <w:rStyle w:val="Nagweklubstopka3"/>
                    <w:i w:val="0"/>
                    <w:iCs w:val="0"/>
                    <w:color w:val="000000"/>
                    <w:spacing w:val="0"/>
                  </w:rPr>
                  <w:tab/>
                </w:r>
                <w:r>
                  <w:rPr>
                    <w:rStyle w:val="Nagweklubstopka"/>
                    <w:i/>
                    <w:iCs/>
                    <w:color w:val="000000"/>
                    <w:lang w:val="en-US" w:eastAsia="en-US"/>
                  </w:rPr>
                  <w:t>Z. BROCKI</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69.15pt;margin-top:43.05pt;width:432.9pt;height:9.3pt;z-index:-251598848;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658"/>
                  </w:tabs>
                  <w:spacing w:line="240" w:lineRule="auto"/>
                </w:pPr>
                <w:fldSimple w:instr=" PAGE \* MERGEFORMAT ">
                  <w:r w:rsidR="00CB6B5E" w:rsidRPr="00CB6B5E">
                    <w:rPr>
                      <w:rStyle w:val="Pogrubienie"/>
                      <w:i w:val="0"/>
                      <w:iCs w:val="0"/>
                      <w:noProof/>
                      <w:color w:val="000000"/>
                    </w:rPr>
                    <w:t>228</w:t>
                  </w:r>
                </w:fldSimple>
                <w:r>
                  <w:rPr>
                    <w:rStyle w:val="Pogrubienie"/>
                    <w:i w:val="0"/>
                    <w:iCs w:val="0"/>
                    <w:color w:val="000000"/>
                  </w:rPr>
                  <w:tab/>
                </w:r>
                <w:r>
                  <w:rPr>
                    <w:rStyle w:val="Nagweklubstopka"/>
                    <w:i/>
                    <w:iCs/>
                    <w:color w:val="000000"/>
                  </w:rPr>
                  <w:t>W. D.</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58.95pt;margin-top:42.15pt;width:443.7pt;height:9.9pt;z-index:-251596800;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874"/>
                  </w:tabs>
                  <w:spacing w:line="240" w:lineRule="auto"/>
                </w:pPr>
                <w:r>
                  <w:rPr>
                    <w:rStyle w:val="Nagweklubstopka"/>
                    <w:i/>
                    <w:iCs/>
                    <w:color w:val="000000"/>
                  </w:rPr>
                  <w:t>OBJAŚNIENIA WYRAZÓW I ZWROTÓW</w:t>
                </w:r>
                <w:r>
                  <w:rPr>
                    <w:rStyle w:val="Nagweklubstopka"/>
                    <w:i/>
                    <w:iCs/>
                    <w:color w:val="000000"/>
                  </w:rPr>
                  <w:tab/>
                </w:r>
                <w:fldSimple w:instr=" PAGE \* MERGEFORMAT ">
                  <w:r w:rsidR="00CB6B5E" w:rsidRPr="00CB6B5E">
                    <w:rPr>
                      <w:rStyle w:val="Nagweklubstopka3"/>
                      <w:i w:val="0"/>
                      <w:iCs w:val="0"/>
                      <w:noProof/>
                      <w:color w:val="000000"/>
                      <w:spacing w:val="0"/>
                    </w:rPr>
                    <w:t>227</w:t>
                  </w:r>
                </w:fldSimple>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58.5pt;margin-top:42.15pt;width:444.9pt;height:12.3pt;z-index:-251594752;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898"/>
                  </w:tabs>
                  <w:spacing w:line="240" w:lineRule="auto"/>
                </w:pPr>
                <w:r>
                  <w:rPr>
                    <w:rStyle w:val="Nagweklubstopka"/>
                    <w:i/>
                    <w:iCs/>
                    <w:color w:val="000000"/>
                  </w:rPr>
                  <w:t>OBJAŚNIENIA WYRAZÓW I ZWROTÓW</w:t>
                </w:r>
                <w:r>
                  <w:rPr>
                    <w:rStyle w:val="Nagweklubstopka"/>
                    <w:i/>
                    <w:iCs/>
                    <w:color w:val="000000"/>
                  </w:rPr>
                  <w:tab/>
                </w:r>
                <w:fldSimple w:instr=" PAGE \* MERGEFORMAT ">
                  <w:r w:rsidR="00CB6B5E" w:rsidRPr="00CB6B5E">
                    <w:rPr>
                      <w:rStyle w:val="Pogrubienie"/>
                      <w:i w:val="0"/>
                      <w:iCs w:val="0"/>
                      <w:noProof/>
                      <w:color w:val="000000"/>
                    </w:rPr>
                    <w:t>223</w:t>
                  </w:r>
                </w:fldSimple>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227D90">
    <w:pP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4.35pt;margin-top:46.05pt;width:437.7pt;height:9pt;z-index:-251648000;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left" w:pos="7914"/>
                  </w:tabs>
                  <w:spacing w:line="240" w:lineRule="auto"/>
                </w:pPr>
                <w:fldSimple w:instr=" PAGE \* MERGEFORMAT ">
                  <w:r w:rsidR="00CB6B5E" w:rsidRPr="00CB6B5E">
                    <w:rPr>
                      <w:rStyle w:val="Nagweklubstopka3"/>
                      <w:i w:val="0"/>
                      <w:iCs w:val="0"/>
                      <w:noProof/>
                      <w:color w:val="000000"/>
                      <w:spacing w:val="0"/>
                    </w:rPr>
                    <w:t>194</w:t>
                  </w:r>
                </w:fldSimple>
                <w:r>
                  <w:rPr>
                    <w:rStyle w:val="Nagweklubstopka3"/>
                    <w:i w:val="0"/>
                    <w:iCs w:val="0"/>
                    <w:color w:val="000000"/>
                    <w:spacing w:val="0"/>
                  </w:rPr>
                  <w:tab/>
                </w:r>
                <w:r>
                  <w:rPr>
                    <w:rStyle w:val="Nagweklubstopka"/>
                    <w:i/>
                    <w:iCs/>
                    <w:color w:val="000000"/>
                    <w:lang w:val="en-US" w:eastAsia="en-US"/>
                  </w:rPr>
                  <w:t>Z. BROCKI</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61.15pt;margin-top:43.5pt;width:446.1pt;height:10.5pt;z-index:-251645952;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922"/>
                  </w:tabs>
                  <w:spacing w:line="240" w:lineRule="auto"/>
                </w:pPr>
                <w:r>
                  <w:rPr>
                    <w:rStyle w:val="Nagweklubstopka"/>
                    <w:i/>
                    <w:iCs/>
                    <w:color w:val="000000"/>
                  </w:rPr>
                  <w:t xml:space="preserve">KILKA UWAG O </w:t>
                </w:r>
                <w:r w:rsidRPr="00C12F6E">
                  <w:rPr>
                    <w:rStyle w:val="Nagweklubstopka"/>
                    <w:i/>
                    <w:iCs/>
                    <w:color w:val="000000"/>
                    <w:lang w:eastAsia="en-US"/>
                  </w:rPr>
                  <w:t>HUNG</w:t>
                </w:r>
                <w:r>
                  <w:rPr>
                    <w:rStyle w:val="Nagweklubstopka"/>
                    <w:i/>
                    <w:iCs/>
                    <w:color w:val="000000"/>
                  </w:rPr>
                  <w:t>ARYZMIE BEKIESZ</w:t>
                </w:r>
                <w:r>
                  <w:rPr>
                    <w:rStyle w:val="Nagweklubstopka"/>
                    <w:i/>
                    <w:iCs/>
                    <w:color w:val="000000"/>
                    <w:lang w:val="ru-RU" w:eastAsia="ru-RU"/>
                  </w:rPr>
                  <w:t>(</w:t>
                </w:r>
                <w:r>
                  <w:rPr>
                    <w:rStyle w:val="Nagweklubstopka"/>
                    <w:i/>
                    <w:iCs/>
                    <w:color w:val="000000"/>
                  </w:rPr>
                  <w:t>K</w:t>
                </w:r>
                <w:r>
                  <w:rPr>
                    <w:rStyle w:val="Nagweklubstopka"/>
                    <w:i/>
                    <w:iCs/>
                    <w:color w:val="000000"/>
                    <w:lang w:val="ru-RU" w:eastAsia="ru-RU"/>
                  </w:rPr>
                  <w:t>)А</w:t>
                </w:r>
                <w:r>
                  <w:rPr>
                    <w:rStyle w:val="Nagweklubstopka"/>
                    <w:i/>
                    <w:iCs/>
                    <w:color w:val="000000"/>
                    <w:lang w:val="ru-RU" w:eastAsia="ru-RU"/>
                  </w:rPr>
                  <w:tab/>
                </w:r>
                <w:fldSimple w:instr=" PAGE \* MERGEFORMAT ">
                  <w:r w:rsidR="00CB6B5E" w:rsidRPr="00CB6B5E">
                    <w:rPr>
                      <w:rStyle w:val="Nagweklubstopka3"/>
                      <w:i w:val="0"/>
                      <w:iCs w:val="0"/>
                      <w:noProof/>
                      <w:color w:val="000000"/>
                      <w:spacing w:val="0"/>
                      <w:lang w:val="ru-RU" w:eastAsia="ru-RU"/>
                    </w:rPr>
                    <w:t>195</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1.15pt;margin-top:42pt;width:444.6pt;height:9.9pt;z-index:-251643904;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892"/>
                  </w:tabs>
                  <w:spacing w:line="240" w:lineRule="auto"/>
                </w:pPr>
                <w:r>
                  <w:rPr>
                    <w:rStyle w:val="Nagweklubstopka"/>
                    <w:i/>
                    <w:iCs/>
                    <w:color w:val="000000"/>
                  </w:rPr>
                  <w:t>KILKA UWAG O HUNGARYZMIE BEKIESZ</w:t>
                </w:r>
                <w:r>
                  <w:rPr>
                    <w:rStyle w:val="Nagweklubstopka"/>
                    <w:i/>
                    <w:iCs/>
                    <w:color w:val="000000"/>
                    <w:lang w:val="ru-RU" w:eastAsia="ru-RU"/>
                  </w:rPr>
                  <w:t>(</w:t>
                </w:r>
                <w:r>
                  <w:rPr>
                    <w:rStyle w:val="Nagweklubstopka"/>
                    <w:i/>
                    <w:iCs/>
                    <w:color w:val="000000"/>
                  </w:rPr>
                  <w:t>K</w:t>
                </w:r>
                <w:r>
                  <w:rPr>
                    <w:rStyle w:val="Nagweklubstopka"/>
                    <w:i/>
                    <w:iCs/>
                    <w:color w:val="000000"/>
                    <w:lang w:val="ru-RU" w:eastAsia="ru-RU"/>
                  </w:rPr>
                  <w:t>)</w:t>
                </w:r>
                <w:r>
                  <w:rPr>
                    <w:rStyle w:val="Nagweklubstopka"/>
                    <w:i/>
                    <w:iCs/>
                    <w:color w:val="000000"/>
                  </w:rPr>
                  <w:t>A</w:t>
                </w:r>
                <w:r>
                  <w:rPr>
                    <w:rStyle w:val="Nagweklubstopka"/>
                    <w:i/>
                    <w:iCs/>
                    <w:color w:val="000000"/>
                  </w:rPr>
                  <w:tab/>
                </w:r>
                <w:fldSimple w:instr=" PAGE \* MERGEFORMAT ">
                  <w:r w:rsidR="00CB6B5E" w:rsidRPr="00CB6B5E">
                    <w:rPr>
                      <w:rStyle w:val="Nagweklubstopka3"/>
                      <w:i w:val="0"/>
                      <w:iCs w:val="0"/>
                      <w:noProof/>
                      <w:color w:val="000000"/>
                      <w:spacing w:val="0"/>
                    </w:rPr>
                    <w:t>192</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7.15pt;margin-top:48.3pt;width:439.5pt;height:9pt;z-index:-251641856;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790"/>
                  </w:tabs>
                  <w:spacing w:line="240" w:lineRule="auto"/>
                </w:pPr>
                <w:fldSimple w:instr=" PAGE \* MERGEFORMAT ">
                  <w:r w:rsidR="00CB6B5E" w:rsidRPr="00CB6B5E">
                    <w:rPr>
                      <w:rStyle w:val="Pogrubienie"/>
                      <w:i w:val="0"/>
                      <w:iCs w:val="0"/>
                      <w:noProof/>
                      <w:color w:val="000000"/>
                    </w:rPr>
                    <w:t>198</w:t>
                  </w:r>
                </w:fldSimple>
                <w:r>
                  <w:rPr>
                    <w:rStyle w:val="Pogrubienie"/>
                    <w:i w:val="0"/>
                    <w:iCs w:val="0"/>
                    <w:color w:val="000000"/>
                  </w:rPr>
                  <w:tab/>
                </w:r>
                <w:r>
                  <w:rPr>
                    <w:rStyle w:val="Nagweklubstopka11pt"/>
                    <w:i w:val="0"/>
                    <w:iCs w:val="0"/>
                    <w:color w:val="000000"/>
                  </w:rPr>
                  <w:t xml:space="preserve">Z. </w:t>
                </w:r>
                <w:r>
                  <w:rPr>
                    <w:rStyle w:val="Nagweklubstopka0"/>
                    <w:i/>
                    <w:iCs/>
                    <w:color w:val="000000"/>
                  </w:rPr>
                  <w:t>BROCKI</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90" w:rsidRDefault="00804699">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1.15pt;margin-top:42pt;width:444.6pt;height:9.9pt;z-index:-251639808;mso-wrap-distance-left:5pt;mso-wrap-distance-right:5pt;mso-position-horizontal-relative:page;mso-position-vertical-relative:page" filled="f" stroked="f">
          <v:textbox style="mso-fit-shape-to-text:t" inset="0,0,0,0">
            <w:txbxContent>
              <w:p w:rsidR="00227D90" w:rsidRDefault="00227D90">
                <w:pPr>
                  <w:pStyle w:val="Nagweklubstopka1"/>
                  <w:shd w:val="clear" w:color="auto" w:fill="auto"/>
                  <w:tabs>
                    <w:tab w:val="right" w:pos="8892"/>
                  </w:tabs>
                  <w:spacing w:line="240" w:lineRule="auto"/>
                </w:pPr>
                <w:r>
                  <w:rPr>
                    <w:rStyle w:val="Nagweklubstopka"/>
                    <w:i/>
                    <w:iCs/>
                    <w:color w:val="000000"/>
                  </w:rPr>
                  <w:t>KILKA UWAG O HUNGARYZMIE BEKIESZ</w:t>
                </w:r>
                <w:r>
                  <w:rPr>
                    <w:rStyle w:val="Nagweklubstopka"/>
                    <w:i/>
                    <w:iCs/>
                    <w:color w:val="000000"/>
                    <w:lang w:val="ru-RU" w:eastAsia="ru-RU"/>
                  </w:rPr>
                  <w:t>(</w:t>
                </w:r>
                <w:r>
                  <w:rPr>
                    <w:rStyle w:val="Nagweklubstopka"/>
                    <w:i/>
                    <w:iCs/>
                    <w:color w:val="000000"/>
                  </w:rPr>
                  <w:t>K</w:t>
                </w:r>
                <w:r>
                  <w:rPr>
                    <w:rStyle w:val="Nagweklubstopka"/>
                    <w:i/>
                    <w:iCs/>
                    <w:color w:val="000000"/>
                    <w:lang w:val="ru-RU" w:eastAsia="ru-RU"/>
                  </w:rPr>
                  <w:t>)</w:t>
                </w:r>
                <w:r>
                  <w:rPr>
                    <w:rStyle w:val="Nagweklubstopka"/>
                    <w:i/>
                    <w:iCs/>
                    <w:color w:val="000000"/>
                  </w:rPr>
                  <w:t>A</w:t>
                </w:r>
                <w:r>
                  <w:rPr>
                    <w:rStyle w:val="Nagweklubstopka"/>
                    <w:i/>
                    <w:iCs/>
                    <w:color w:val="000000"/>
                  </w:rPr>
                  <w:tab/>
                </w:r>
                <w:fldSimple w:instr=" PAGE \* MERGEFORMAT ">
                  <w:r w:rsidR="00CB6B5E" w:rsidRPr="00CB6B5E">
                    <w:rPr>
                      <w:rStyle w:val="Nagweklubstopka3"/>
                      <w:i w:val="0"/>
                      <w:iCs w:val="0"/>
                      <w:noProof/>
                      <w:color w:val="000000"/>
                      <w:spacing w:val="0"/>
                    </w:rPr>
                    <w:t>199</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5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1">
      <w:start w:val="5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2">
      <w:start w:val="5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3">
      <w:start w:val="5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4">
      <w:start w:val="5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5">
      <w:start w:val="5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6">
      <w:start w:val="5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7">
      <w:start w:val="5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8">
      <w:start w:val="5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abstractNum>
  <w:abstractNum w:abstractNumId="2">
    <w:nsid w:val="00000005"/>
    <w:multiLevelType w:val="multilevel"/>
    <w:tmpl w:val="00000004"/>
    <w:lvl w:ilvl="0">
      <w:start w:val="58"/>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1">
      <w:start w:val="58"/>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2">
      <w:start w:val="58"/>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3">
      <w:start w:val="58"/>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4">
      <w:start w:val="58"/>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5">
      <w:start w:val="58"/>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6">
      <w:start w:val="58"/>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7">
      <w:start w:val="58"/>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8">
      <w:start w:val="58"/>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abstractNum>
  <w:abstractNum w:abstractNumId="3">
    <w:nsid w:val="00000007"/>
    <w:multiLevelType w:val="multilevel"/>
    <w:tmpl w:val="00000006"/>
    <w:lvl w:ilvl="0">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1">
      <w:start w:val="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2">
      <w:start w:val="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3">
      <w:start w:val="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4">
      <w:start w:val="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5">
      <w:start w:val="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6">
      <w:start w:val="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7">
      <w:start w:val="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8">
      <w:start w:val="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abstractNum>
  <w:abstractNum w:abstractNumId="6">
    <w:nsid w:val="0000000D"/>
    <w:multiLevelType w:val="multilevel"/>
    <w:tmpl w:val="0000000C"/>
    <w:lvl w:ilvl="0">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2">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3">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6">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8">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abstractNum>
  <w:abstractNum w:abstractNumId="7">
    <w:nsid w:val="0000000F"/>
    <w:multiLevelType w:val="multilevel"/>
    <w:tmpl w:val="0000000E"/>
    <w:lvl w:ilvl="0">
      <w:start w:val="1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1">
      <w:start w:val="1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2">
      <w:start w:val="1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3">
      <w:start w:val="1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4">
      <w:start w:val="1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5">
      <w:start w:val="1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6">
      <w:start w:val="1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7">
      <w:start w:val="1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8">
      <w:start w:val="1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abstractNum>
  <w:abstractNum w:abstractNumId="8">
    <w:nsid w:val="00000011"/>
    <w:multiLevelType w:val="multilevel"/>
    <w:tmpl w:val="00000010"/>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9">
    <w:nsid w:val="00000013"/>
    <w:multiLevelType w:val="multilevel"/>
    <w:tmpl w:val="00000012"/>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1">
    <w:nsid w:val="00000017"/>
    <w:multiLevelType w:val="multilevel"/>
    <w:tmpl w:val="00000016"/>
    <w:lvl w:ilvl="0">
      <w:start w:val="2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1">
      <w:start w:val="2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2">
      <w:start w:val="2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3">
      <w:start w:val="2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4">
      <w:start w:val="2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5">
      <w:start w:val="2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6">
      <w:start w:val="2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7">
      <w:start w:val="2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8">
      <w:start w:val="2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abstractNum>
  <w:abstractNum w:abstractNumId="12">
    <w:nsid w:val="00000019"/>
    <w:multiLevelType w:val="multilevel"/>
    <w:tmpl w:val="00000018"/>
    <w:lvl w:ilvl="0">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1">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2">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3">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4">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5">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6">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7">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lvl w:ilvl="8">
      <w:start w:val="2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vertAlign w:val="superscript"/>
      </w:rPr>
    </w:lvl>
  </w:abstractNum>
  <w:abstractNum w:abstractNumId="13">
    <w:nsid w:val="0000001B"/>
    <w:multiLevelType w:val="multilevel"/>
    <w:tmpl w:val="0000001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4"/>
    <w:footnote w:id="-1"/>
    <w:footnote w:id="0"/>
  </w:footnotePr>
  <w:endnotePr>
    <w:endnote w:id="-1"/>
    <w:endnote w:id="0"/>
  </w:endnotePr>
  <w:compat>
    <w:doNotExpandShiftReturn/>
    <w:useFELayout/>
  </w:compat>
  <w:rsids>
    <w:rsidRoot w:val="00C12F6E"/>
    <w:rsid w:val="00227D90"/>
    <w:rsid w:val="00804699"/>
    <w:rsid w:val="00C12F6E"/>
    <w:rsid w:val="00CB6B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8pt">
    <w:name w:val="Stopka + 8 pt"/>
    <w:aliases w:val="Bez pogrubienia,Kursywa,Odstępy 0 pt"/>
    <w:uiPriority w:val="99"/>
  </w:style>
  <w:style w:type="character" w:customStyle="1" w:styleId="StopkaKursywa">
    <w:name w:val="Stopka + Kursywa"/>
    <w:basedOn w:val="Stopka8pt"/>
    <w:uiPriority w:val="99"/>
    <w:rPr>
      <w:b/>
      <w:bCs/>
      <w:sz w:val="20"/>
      <w:szCs w:val="20"/>
    </w:rPr>
  </w:style>
  <w:style w:type="character" w:customStyle="1" w:styleId="Stopka11pt">
    <w:name w:val="Stopka + 11 pt"/>
    <w:basedOn w:val="Stopka8pt"/>
    <w:uiPriority w:val="99"/>
    <w:rPr>
      <w:b/>
      <w:bCs/>
      <w:sz w:val="22"/>
      <w:szCs w:val="22"/>
      <w:lang w:val="cs-CZ" w:eastAsia="cs-CZ"/>
    </w:rPr>
  </w:style>
  <w:style w:type="paragraph" w:styleId="Stopka">
    <w:name w:val="footer"/>
    <w:basedOn w:val="Normalny"/>
    <w:link w:val="StopkaZnak"/>
    <w:uiPriority w:val="99"/>
    <w:pPr>
      <w:shd w:val="clear" w:color="auto" w:fill="FFFFFF"/>
      <w:spacing w:line="264" w:lineRule="exact"/>
      <w:jc w:val="both"/>
    </w:pPr>
    <w:rPr>
      <w:rFonts w:ascii="Times New Roman" w:hAnsi="Times New Roman" w:cs="Times New Roman"/>
      <w:b/>
      <w:bCs/>
      <w:color w:val="auto"/>
      <w:sz w:val="20"/>
      <w:szCs w:val="20"/>
    </w:rPr>
  </w:style>
  <w:style w:type="character" w:customStyle="1" w:styleId="StopkaZnak">
    <w:name w:val="Stopka Znak"/>
    <w:basedOn w:val="Domylnaczcionkaakapitu"/>
    <w:link w:val="Stopka"/>
    <w:uiPriority w:val="99"/>
    <w:semiHidden/>
    <w:locked/>
    <w:rPr>
      <w:rFonts w:cs="Arial Unicode MS"/>
      <w:color w:val="000000"/>
    </w:rPr>
  </w:style>
  <w:style w:type="character" w:customStyle="1" w:styleId="Stopka8pt1">
    <w:name w:val="Stopka + 8 pt1"/>
    <w:aliases w:val="Bez pogrubienia8"/>
    <w:basedOn w:val="Stopka8pt"/>
    <w:uiPriority w:val="99"/>
  </w:style>
  <w:style w:type="character" w:customStyle="1" w:styleId="StopkaOdstpy2pt">
    <w:name w:val="Stopka + Odstępy 2 pt"/>
    <w:basedOn w:val="Stopka8pt"/>
    <w:uiPriority w:val="99"/>
    <w:rPr>
      <w:b/>
      <w:bCs/>
      <w:spacing w:val="50"/>
      <w:sz w:val="20"/>
      <w:szCs w:val="20"/>
    </w:rPr>
  </w:style>
  <w:style w:type="character" w:customStyle="1" w:styleId="PodpisobrazuExact">
    <w:name w:val="Podpis obrazu Exact"/>
    <w:basedOn w:val="Domylnaczcionkaakapitu"/>
    <w:link w:val="Podpisobrazu"/>
    <w:uiPriority w:val="99"/>
    <w:locked/>
    <w:rPr>
      <w:rFonts w:ascii="Arial Narrow" w:hAnsi="Arial Narrow" w:cs="Arial Narrow"/>
      <w:sz w:val="24"/>
      <w:szCs w:val="24"/>
      <w:u w:val="none"/>
    </w:rPr>
  </w:style>
  <w:style w:type="character" w:customStyle="1" w:styleId="Podpisobrazu10pt">
    <w:name w:val="Podpis obrazu + 10 pt"/>
    <w:aliases w:val="Odstępy 2 pt Exact"/>
    <w:basedOn w:val="PodpisobrazuExact"/>
    <w:uiPriority w:val="99"/>
    <w:rPr>
      <w:spacing w:val="40"/>
      <w:sz w:val="20"/>
      <w:szCs w:val="20"/>
    </w:rPr>
  </w:style>
  <w:style w:type="character" w:customStyle="1" w:styleId="Nagwek1">
    <w:name w:val="Nagłówek #1_"/>
    <w:basedOn w:val="Domylnaczcionkaakapitu"/>
    <w:link w:val="Nagwek11"/>
    <w:uiPriority w:val="99"/>
    <w:locked/>
    <w:rPr>
      <w:rFonts w:ascii="Arial Narrow" w:hAnsi="Arial Narrow" w:cs="Arial Narrow"/>
      <w:b/>
      <w:bCs/>
      <w:w w:val="150"/>
      <w:sz w:val="114"/>
      <w:szCs w:val="114"/>
      <w:u w:val="none"/>
    </w:rPr>
  </w:style>
  <w:style w:type="character" w:customStyle="1" w:styleId="Nagwek10">
    <w:name w:val="Nagłówek #1"/>
    <w:basedOn w:val="Nagwek1"/>
    <w:uiPriority w:val="99"/>
    <w:rPr>
      <w:color w:val="FFFFFF"/>
    </w:rPr>
  </w:style>
  <w:style w:type="character" w:customStyle="1" w:styleId="Nagwek2">
    <w:name w:val="Nagłówek #2"/>
    <w:basedOn w:val="Domylnaczcionkaakapitu"/>
    <w:uiPriority w:val="99"/>
    <w:rPr>
      <w:rFonts w:ascii="Arial Narrow" w:hAnsi="Arial Narrow" w:cs="Arial Narrow"/>
      <w:b/>
      <w:bCs/>
      <w:color w:val="FFFFFF"/>
      <w:w w:val="150"/>
      <w:sz w:val="114"/>
      <w:szCs w:val="114"/>
      <w:u w:val="none"/>
    </w:rPr>
  </w:style>
  <w:style w:type="character" w:customStyle="1" w:styleId="Teksttreci3">
    <w:name w:val="Tekst treści (3)_"/>
    <w:basedOn w:val="Domylnaczcionkaakapitu"/>
    <w:link w:val="Teksttreci30"/>
    <w:uiPriority w:val="99"/>
    <w:locked/>
    <w:rPr>
      <w:rFonts w:ascii="MS Gothic" w:eastAsia="MS Gothic" w:cs="MS Gothic"/>
      <w:spacing w:val="60"/>
      <w:sz w:val="20"/>
      <w:szCs w:val="20"/>
      <w:u w:val="none"/>
    </w:rPr>
  </w:style>
  <w:style w:type="character" w:customStyle="1" w:styleId="Teksttreci3Odstpy2pt">
    <w:name w:val="Tekst treści (3) + Odstępy 2 pt"/>
    <w:basedOn w:val="Teksttreci3"/>
    <w:uiPriority w:val="99"/>
    <w:rPr>
      <w:spacing w:val="50"/>
      <w:w w:val="100"/>
    </w:rPr>
  </w:style>
  <w:style w:type="character" w:customStyle="1" w:styleId="Teksttreci3Verdana">
    <w:name w:val="Tekst treści (3) + Verdana"/>
    <w:aliases w:val="15 pt,Odstępy 2 pt,Skala 50%"/>
    <w:basedOn w:val="Teksttreci3"/>
    <w:uiPriority w:val="99"/>
    <w:rPr>
      <w:rFonts w:ascii="Verdana" w:hAnsi="Verdana" w:cs="Verdana"/>
      <w:spacing w:val="50"/>
      <w:w w:val="50"/>
      <w:sz w:val="30"/>
      <w:szCs w:val="30"/>
    </w:rPr>
  </w:style>
  <w:style w:type="character" w:customStyle="1" w:styleId="Teksttreci4">
    <w:name w:val="Tekst treści (4)_"/>
    <w:basedOn w:val="Domylnaczcionkaakapitu"/>
    <w:link w:val="Teksttreci40"/>
    <w:uiPriority w:val="99"/>
    <w:locked/>
    <w:rPr>
      <w:rFonts w:ascii="Times New Roman" w:hAnsi="Times New Roman" w:cs="Times New Roman"/>
      <w:b/>
      <w:bCs/>
      <w:sz w:val="20"/>
      <w:szCs w:val="20"/>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10"/>
      <w:sz w:val="16"/>
      <w:szCs w:val="16"/>
      <w:u w:val="none"/>
    </w:rPr>
  </w:style>
  <w:style w:type="character" w:customStyle="1" w:styleId="Nagweklubstopka10pt">
    <w:name w:val="Nagłówek lub stopka + 10 pt"/>
    <w:aliases w:val="Bez kursywy,Odstępy 0 pt4"/>
    <w:basedOn w:val="Nagweklubstopka"/>
    <w:uiPriority w:val="99"/>
    <w:rPr>
      <w:spacing w:val="0"/>
      <w:sz w:val="20"/>
      <w:szCs w:val="20"/>
    </w:rPr>
  </w:style>
  <w:style w:type="character" w:customStyle="1" w:styleId="Teksttreci5">
    <w:name w:val="Tekst treści (5)_"/>
    <w:basedOn w:val="Domylnaczcionkaakapitu"/>
    <w:link w:val="Teksttreci50"/>
    <w:uiPriority w:val="99"/>
    <w:locked/>
    <w:rPr>
      <w:rFonts w:ascii="Times New Roman" w:hAnsi="Times New Roman" w:cs="Times New Roman"/>
      <w:b/>
      <w:bCs/>
      <w:i/>
      <w:iCs/>
      <w:sz w:val="20"/>
      <w:szCs w:val="20"/>
      <w:u w:val="none"/>
    </w:rPr>
  </w:style>
  <w:style w:type="character" w:customStyle="1" w:styleId="Teksttreci5Bezkursywy">
    <w:name w:val="Tekst treści (5) + Bez kursywy"/>
    <w:basedOn w:val="Teksttreci5"/>
    <w:uiPriority w:val="99"/>
  </w:style>
  <w:style w:type="character" w:customStyle="1" w:styleId="Teksttreci4Kursywa">
    <w:name w:val="Tekst treści (4) + Kursywa"/>
    <w:basedOn w:val="Teksttreci4"/>
    <w:uiPriority w:val="99"/>
    <w:rPr>
      <w:i/>
      <w:iCs/>
    </w:rPr>
  </w:style>
  <w:style w:type="character" w:customStyle="1" w:styleId="Teksttreci6">
    <w:name w:val="Tekst treści (6)_"/>
    <w:basedOn w:val="Domylnaczcionkaakapitu"/>
    <w:link w:val="Teksttreci60"/>
    <w:uiPriority w:val="99"/>
    <w:locked/>
    <w:rPr>
      <w:rFonts w:ascii="Times New Roman" w:hAnsi="Times New Roman" w:cs="Times New Roman"/>
      <w:i/>
      <w:iCs/>
      <w:spacing w:val="10"/>
      <w:sz w:val="16"/>
      <w:szCs w:val="16"/>
      <w:u w:val="none"/>
    </w:rPr>
  </w:style>
  <w:style w:type="character" w:customStyle="1" w:styleId="Teksttreci6Bezkursywy">
    <w:name w:val="Tekst treści (6) + Bez kursywy"/>
    <w:aliases w:val="Odstępy 0 pt3"/>
    <w:basedOn w:val="Teksttreci6"/>
    <w:uiPriority w:val="99"/>
    <w:rPr>
      <w:spacing w:val="0"/>
    </w:rPr>
  </w:style>
  <w:style w:type="character" w:customStyle="1" w:styleId="Nagwek3">
    <w:name w:val="Nagłówek #3_"/>
    <w:basedOn w:val="Domylnaczcionkaakapitu"/>
    <w:link w:val="Nagwek30"/>
    <w:uiPriority w:val="99"/>
    <w:locked/>
    <w:rPr>
      <w:rFonts w:ascii="Times New Roman" w:hAnsi="Times New Roman" w:cs="Times New Roman"/>
      <w:spacing w:val="140"/>
      <w:sz w:val="64"/>
      <w:szCs w:val="64"/>
      <w:u w:val="none"/>
    </w:rPr>
  </w:style>
  <w:style w:type="character" w:customStyle="1" w:styleId="Nagweklubstopka2">
    <w:name w:val="Nagłówek lub stopka (2)"/>
    <w:basedOn w:val="Domylnaczcionkaakapitu"/>
    <w:uiPriority w:val="99"/>
    <w:rPr>
      <w:rFonts w:ascii="Times New Roman" w:hAnsi="Times New Roman" w:cs="Times New Roman"/>
      <w:sz w:val="20"/>
      <w:szCs w:val="20"/>
      <w:u w:val="none"/>
    </w:rPr>
  </w:style>
  <w:style w:type="character" w:customStyle="1" w:styleId="Teksttreci7">
    <w:name w:val="Tekst treści (7)_"/>
    <w:basedOn w:val="Domylnaczcionkaakapitu"/>
    <w:link w:val="Teksttreci70"/>
    <w:uiPriority w:val="99"/>
    <w:locked/>
    <w:rPr>
      <w:rFonts w:ascii="Times New Roman" w:hAnsi="Times New Roman" w:cs="Times New Roman"/>
      <w:b/>
      <w:bCs/>
      <w:i/>
      <w:iCs/>
      <w:sz w:val="22"/>
      <w:szCs w:val="22"/>
      <w:u w:val="none"/>
    </w:rPr>
  </w:style>
  <w:style w:type="character" w:customStyle="1" w:styleId="Teksttreci7Bezkursywy">
    <w:name w:val="Tekst treści (7) + Bez kursywy"/>
    <w:basedOn w:val="Teksttreci7"/>
    <w:uiPriority w:val="99"/>
  </w:style>
  <w:style w:type="character" w:customStyle="1" w:styleId="Teksttreci2">
    <w:name w:val="Tekst treści (2)_"/>
    <w:basedOn w:val="Domylnaczcionkaakapitu"/>
    <w:link w:val="Teksttreci21"/>
    <w:uiPriority w:val="99"/>
    <w:locked/>
    <w:rPr>
      <w:rFonts w:ascii="Times New Roman" w:hAnsi="Times New Roman" w:cs="Times New Roman"/>
      <w:b/>
      <w:bCs/>
      <w:sz w:val="22"/>
      <w:szCs w:val="22"/>
      <w:u w:val="none"/>
    </w:rPr>
  </w:style>
  <w:style w:type="character" w:customStyle="1" w:styleId="Teksttreci2Kursywa">
    <w:name w:val="Tekst treści (2) + Kursywa"/>
    <w:basedOn w:val="Teksttreci2"/>
    <w:uiPriority w:val="99"/>
    <w:rPr>
      <w:i/>
      <w:iCs/>
    </w:rPr>
  </w:style>
  <w:style w:type="character" w:customStyle="1" w:styleId="Teksttreci4Odstpy2pt">
    <w:name w:val="Tekst treści (4) + Odstępy 2 pt"/>
    <w:basedOn w:val="Teksttreci4"/>
    <w:uiPriority w:val="99"/>
    <w:rPr>
      <w:spacing w:val="50"/>
    </w:rPr>
  </w:style>
  <w:style w:type="character" w:customStyle="1" w:styleId="Teksttreci411pt">
    <w:name w:val="Tekst treści (4) + 11 pt"/>
    <w:aliases w:val="Bez pogrubienia7,Odstępy 3 pt"/>
    <w:basedOn w:val="Teksttreci4"/>
    <w:uiPriority w:val="99"/>
    <w:rPr>
      <w:spacing w:val="60"/>
      <w:sz w:val="22"/>
      <w:szCs w:val="22"/>
    </w:rPr>
  </w:style>
  <w:style w:type="character" w:customStyle="1" w:styleId="Nagweklubstopka3">
    <w:name w:val="Nagłówek lub stopka (3)"/>
    <w:basedOn w:val="Domylnaczcionkaakapitu"/>
    <w:uiPriority w:val="99"/>
    <w:rPr>
      <w:rFonts w:ascii="Times New Roman" w:hAnsi="Times New Roman" w:cs="Times New Roman"/>
      <w:b/>
      <w:bCs/>
      <w:sz w:val="26"/>
      <w:szCs w:val="26"/>
      <w:u w:val="none"/>
    </w:rPr>
  </w:style>
  <w:style w:type="character" w:customStyle="1" w:styleId="Teksttreci20">
    <w:name w:val="Tekst treści (2)"/>
    <w:basedOn w:val="Teksttreci2"/>
    <w:uiPriority w:val="99"/>
  </w:style>
  <w:style w:type="character" w:customStyle="1" w:styleId="Teksttreci2Odstpy3pt">
    <w:name w:val="Tekst treści (2) + Odstępy 3 pt"/>
    <w:basedOn w:val="Teksttreci2"/>
    <w:uiPriority w:val="99"/>
    <w:rPr>
      <w:spacing w:val="70"/>
    </w:rPr>
  </w:style>
  <w:style w:type="character" w:customStyle="1" w:styleId="Teksttreci23">
    <w:name w:val="Tekst treści (2)3"/>
    <w:basedOn w:val="Teksttreci2"/>
    <w:uiPriority w:val="99"/>
  </w:style>
  <w:style w:type="character" w:customStyle="1" w:styleId="Teksttreci22">
    <w:name w:val="Tekst treści (2)2"/>
    <w:basedOn w:val="Teksttreci2"/>
    <w:uiPriority w:val="99"/>
  </w:style>
  <w:style w:type="character" w:styleId="Pogrubienie">
    <w:name w:val="Strong"/>
    <w:aliases w:val="Nagłówek lub stopka + 13 pt,Bez kursywy3,Odstępy 0 pt2"/>
    <w:basedOn w:val="Nagweklubstopka"/>
    <w:uiPriority w:val="99"/>
    <w:qFormat/>
    <w:rPr>
      <w:b/>
      <w:bCs/>
      <w:spacing w:val="0"/>
      <w:sz w:val="26"/>
      <w:szCs w:val="26"/>
    </w:rPr>
  </w:style>
  <w:style w:type="character" w:customStyle="1" w:styleId="Nagweklubstopka11pt">
    <w:name w:val="Nagłówek lub stopka + 11 pt"/>
    <w:aliases w:val="Bez kursywy2,Odstępy 0 pt1"/>
    <w:basedOn w:val="Nagweklubstopka"/>
    <w:uiPriority w:val="99"/>
    <w:rPr>
      <w:spacing w:val="0"/>
      <w:sz w:val="22"/>
      <w:szCs w:val="22"/>
    </w:rPr>
  </w:style>
  <w:style w:type="character" w:customStyle="1" w:styleId="Nagweklubstopka0">
    <w:name w:val="Nagłówek lub stopka"/>
    <w:basedOn w:val="Nagweklubstopka"/>
    <w:uiPriority w:val="99"/>
  </w:style>
  <w:style w:type="character" w:customStyle="1" w:styleId="NagweklubstopkaOdstpy2pt">
    <w:name w:val="Nagłówek lub stopka + Odstępy 2 pt"/>
    <w:basedOn w:val="Nagweklubstopka"/>
    <w:uiPriority w:val="99"/>
    <w:rPr>
      <w:spacing w:val="40"/>
      <w:lang w:val="ru-RU" w:eastAsia="ru-RU"/>
    </w:rPr>
  </w:style>
  <w:style w:type="character" w:customStyle="1" w:styleId="Teksttreci2Georgia">
    <w:name w:val="Tekst treści (2) + Georgia"/>
    <w:aliases w:val="Bez pogrubienia6"/>
    <w:basedOn w:val="Teksttreci2"/>
    <w:uiPriority w:val="99"/>
    <w:rPr>
      <w:rFonts w:ascii="Georgia" w:hAnsi="Georgia" w:cs="Georgia"/>
      <w:w w:val="100"/>
    </w:rPr>
  </w:style>
  <w:style w:type="character" w:customStyle="1" w:styleId="Teksttreci7Odstpy3pt">
    <w:name w:val="Tekst treści (7) + Odstępy 3 pt"/>
    <w:basedOn w:val="Teksttreci7"/>
    <w:uiPriority w:val="99"/>
    <w:rPr>
      <w:spacing w:val="70"/>
    </w:rPr>
  </w:style>
  <w:style w:type="character" w:customStyle="1" w:styleId="Teksttreci2Kursywa1">
    <w:name w:val="Tekst treści (2) + Kursywa1"/>
    <w:aliases w:val="Odstępy 3 pt1"/>
    <w:basedOn w:val="Teksttreci2"/>
    <w:uiPriority w:val="99"/>
    <w:rPr>
      <w:i/>
      <w:iCs/>
      <w:spacing w:val="70"/>
    </w:rPr>
  </w:style>
  <w:style w:type="character" w:customStyle="1" w:styleId="Teksttreci8">
    <w:name w:val="Tekst treści (8)_"/>
    <w:basedOn w:val="Domylnaczcionkaakapitu"/>
    <w:link w:val="Teksttreci80"/>
    <w:uiPriority w:val="99"/>
    <w:locked/>
    <w:rPr>
      <w:rFonts w:ascii="Times New Roman" w:hAnsi="Times New Roman" w:cs="Times New Roman"/>
      <w:sz w:val="17"/>
      <w:szCs w:val="17"/>
      <w:u w:val="none"/>
    </w:rPr>
  </w:style>
  <w:style w:type="character" w:customStyle="1" w:styleId="Teksttreci88pt">
    <w:name w:val="Tekst treści (8) + 8 pt"/>
    <w:aliases w:val="Kursywa1"/>
    <w:basedOn w:val="Teksttreci8"/>
    <w:uiPriority w:val="99"/>
    <w:rPr>
      <w:i/>
      <w:iCs/>
      <w:sz w:val="16"/>
      <w:szCs w:val="16"/>
    </w:rPr>
  </w:style>
  <w:style w:type="character" w:customStyle="1" w:styleId="Teksttreci48pt">
    <w:name w:val="Tekst treści (4) + 8 pt"/>
    <w:aliases w:val="Bez pogrubienia5,Małe litery"/>
    <w:basedOn w:val="Teksttreci4"/>
    <w:uiPriority w:val="99"/>
    <w:rPr>
      <w:smallCaps/>
      <w:sz w:val="16"/>
      <w:szCs w:val="16"/>
      <w:lang w:val="cs-CZ" w:eastAsia="cs-CZ"/>
    </w:rPr>
  </w:style>
  <w:style w:type="character" w:customStyle="1" w:styleId="StopkaExact">
    <w:name w:val="Stopka Exact"/>
    <w:basedOn w:val="Domylnaczcionkaakapitu"/>
    <w:uiPriority w:val="99"/>
    <w:rPr>
      <w:rFonts w:ascii="Times New Roman" w:hAnsi="Times New Roman" w:cs="Times New Roman"/>
      <w:b/>
      <w:bCs/>
      <w:sz w:val="20"/>
      <w:szCs w:val="20"/>
      <w:u w:val="none"/>
    </w:rPr>
  </w:style>
  <w:style w:type="character" w:customStyle="1" w:styleId="StopkaKursywaExact">
    <w:name w:val="Stopka + Kursywa Exact"/>
    <w:basedOn w:val="Stopka8pt"/>
    <w:uiPriority w:val="99"/>
    <w:rPr>
      <w:b/>
      <w:bCs/>
      <w:sz w:val="20"/>
      <w:szCs w:val="20"/>
      <w:lang w:val="cs-CZ" w:eastAsia="cs-CZ"/>
    </w:rPr>
  </w:style>
  <w:style w:type="character" w:customStyle="1" w:styleId="Nagweklubstopka4">
    <w:name w:val="Nagłówek lub stopka (4)"/>
    <w:basedOn w:val="Domylnaczcionkaakapitu"/>
    <w:uiPriority w:val="99"/>
    <w:rPr>
      <w:rFonts w:ascii="Times New Roman" w:hAnsi="Times New Roman" w:cs="Times New Roman"/>
      <w:sz w:val="22"/>
      <w:szCs w:val="22"/>
      <w:u w:val="none"/>
    </w:rPr>
  </w:style>
  <w:style w:type="character" w:customStyle="1" w:styleId="Teksttreci2MSGothic">
    <w:name w:val="Tekst treści (2) + MS Gothic"/>
    <w:aliases w:val="10 pt,Bez pogrubienia4,Odstępy -2 pt"/>
    <w:basedOn w:val="Teksttreci2"/>
    <w:uiPriority w:val="99"/>
    <w:rPr>
      <w:rFonts w:ascii="MS Gothic" w:eastAsia="MS Gothic" w:cs="MS Gothic"/>
      <w:spacing w:val="-40"/>
      <w:sz w:val="20"/>
      <w:szCs w:val="20"/>
      <w:lang w:val="ru-RU" w:eastAsia="ru-RU"/>
    </w:rPr>
  </w:style>
  <w:style w:type="character" w:customStyle="1" w:styleId="Teksttreci410">
    <w:name w:val="Tekst treści (4) + 10"/>
    <w:aliases w:val="5 pt,Bez pogrubienia3"/>
    <w:basedOn w:val="Teksttreci4"/>
    <w:uiPriority w:val="99"/>
    <w:rPr>
      <w:sz w:val="21"/>
      <w:szCs w:val="21"/>
      <w:lang w:val="de-DE" w:eastAsia="de-DE"/>
    </w:rPr>
  </w:style>
  <w:style w:type="character" w:customStyle="1" w:styleId="Teksttreci4Impact">
    <w:name w:val="Tekst treści (4) + Impact"/>
    <w:aliases w:val="8,5 pt1,Bez pogrubienia2,Odstępy 1 pt"/>
    <w:basedOn w:val="Teksttreci4"/>
    <w:uiPriority w:val="99"/>
    <w:rPr>
      <w:rFonts w:ascii="Impact" w:hAnsi="Impact" w:cs="Impact"/>
      <w:spacing w:val="20"/>
      <w:sz w:val="17"/>
      <w:szCs w:val="17"/>
      <w:lang w:val="de-DE" w:eastAsia="de-DE"/>
    </w:rPr>
  </w:style>
  <w:style w:type="character" w:customStyle="1" w:styleId="Teksttreci9">
    <w:name w:val="Tekst treści (9)_"/>
    <w:basedOn w:val="Domylnaczcionkaakapitu"/>
    <w:link w:val="Teksttreci90"/>
    <w:uiPriority w:val="99"/>
    <w:locked/>
    <w:rPr>
      <w:rFonts w:ascii="Times New Roman" w:hAnsi="Times New Roman" w:cs="Times New Roman"/>
      <w:sz w:val="16"/>
      <w:szCs w:val="16"/>
      <w:u w:val="none"/>
    </w:rPr>
  </w:style>
  <w:style w:type="character" w:customStyle="1" w:styleId="Nagwek4">
    <w:name w:val="Nagłówek #4_"/>
    <w:basedOn w:val="Domylnaczcionkaakapitu"/>
    <w:link w:val="Nagwek40"/>
    <w:uiPriority w:val="99"/>
    <w:locked/>
    <w:rPr>
      <w:rFonts w:ascii="Times New Roman" w:hAnsi="Times New Roman" w:cs="Times New Roman"/>
      <w:i/>
      <w:iCs/>
      <w:spacing w:val="1000"/>
      <w:sz w:val="30"/>
      <w:szCs w:val="30"/>
      <w:u w:val="none"/>
    </w:rPr>
  </w:style>
  <w:style w:type="character" w:customStyle="1" w:styleId="Teksttreci48pt1">
    <w:name w:val="Tekst treści (4) + 8 pt1"/>
    <w:aliases w:val="Bez pogrubienia1"/>
    <w:basedOn w:val="Teksttreci4"/>
    <w:uiPriority w:val="99"/>
    <w:rPr>
      <w:sz w:val="16"/>
      <w:szCs w:val="16"/>
    </w:rPr>
  </w:style>
  <w:style w:type="character" w:customStyle="1" w:styleId="Nagwek5">
    <w:name w:val="Nagłówek #5_"/>
    <w:basedOn w:val="Domylnaczcionkaakapitu"/>
    <w:link w:val="Nagwek50"/>
    <w:uiPriority w:val="99"/>
    <w:locked/>
    <w:rPr>
      <w:rFonts w:ascii="Times New Roman" w:hAnsi="Times New Roman" w:cs="Times New Roman"/>
      <w:i/>
      <w:iCs/>
      <w:spacing w:val="110"/>
      <w:sz w:val="28"/>
      <w:szCs w:val="28"/>
      <w:u w:val="none"/>
    </w:rPr>
  </w:style>
  <w:style w:type="character" w:customStyle="1" w:styleId="Nagweklubstopka11pt1">
    <w:name w:val="Nagłówek lub stopka + 11 pt1"/>
    <w:aliases w:val="Bez kursywy1,Odstępy -1 pt"/>
    <w:basedOn w:val="Nagweklubstopka"/>
    <w:uiPriority w:val="99"/>
    <w:rPr>
      <w:spacing w:val="-20"/>
      <w:sz w:val="22"/>
      <w:szCs w:val="22"/>
    </w:rPr>
  </w:style>
  <w:style w:type="character" w:customStyle="1" w:styleId="Spistreci">
    <w:name w:val="Spis treści_"/>
    <w:basedOn w:val="Domylnaczcionkaakapitu"/>
    <w:link w:val="Spistreci0"/>
    <w:uiPriority w:val="99"/>
    <w:locked/>
    <w:rPr>
      <w:rFonts w:ascii="Times New Roman" w:hAnsi="Times New Roman" w:cs="Times New Roman"/>
      <w:b/>
      <w:bCs/>
      <w:sz w:val="20"/>
      <w:szCs w:val="20"/>
      <w:u w:val="none"/>
    </w:rPr>
  </w:style>
  <w:style w:type="character" w:customStyle="1" w:styleId="SpistreciKursywa">
    <w:name w:val="Spis treści + Kursywa"/>
    <w:basedOn w:val="Spistreci"/>
    <w:uiPriority w:val="99"/>
    <w:rPr>
      <w:i/>
      <w:iCs/>
    </w:rPr>
  </w:style>
  <w:style w:type="character" w:customStyle="1" w:styleId="Teksttreci10">
    <w:name w:val="Tekst treści (10)_"/>
    <w:basedOn w:val="Domylnaczcionkaakapitu"/>
    <w:link w:val="Teksttreci100"/>
    <w:uiPriority w:val="99"/>
    <w:locked/>
    <w:rPr>
      <w:rFonts w:ascii="Corbel" w:hAnsi="Corbel" w:cs="Corbel"/>
      <w:spacing w:val="0"/>
      <w:sz w:val="34"/>
      <w:szCs w:val="34"/>
      <w:u w:val="none"/>
    </w:rPr>
  </w:style>
  <w:style w:type="character" w:customStyle="1" w:styleId="Teksttreci8Exact">
    <w:name w:val="Tekst treści (8) Exact"/>
    <w:basedOn w:val="Domylnaczcionkaakapitu"/>
    <w:uiPriority w:val="99"/>
    <w:rPr>
      <w:rFonts w:ascii="Times New Roman" w:hAnsi="Times New Roman" w:cs="Times New Roman"/>
      <w:sz w:val="17"/>
      <w:szCs w:val="17"/>
      <w:u w:val="none"/>
    </w:rPr>
  </w:style>
  <w:style w:type="character" w:customStyle="1" w:styleId="Nagwek6">
    <w:name w:val="Nagłówek #6_"/>
    <w:basedOn w:val="Domylnaczcionkaakapitu"/>
    <w:link w:val="Nagwek60"/>
    <w:uiPriority w:val="99"/>
    <w:locked/>
    <w:rPr>
      <w:rFonts w:ascii="MS Gothic" w:eastAsia="MS Gothic" w:cs="MS Gothic"/>
      <w:w w:val="100"/>
      <w:sz w:val="22"/>
      <w:szCs w:val="22"/>
      <w:u w:val="none"/>
    </w:rPr>
  </w:style>
  <w:style w:type="character" w:customStyle="1" w:styleId="Teksttreci11">
    <w:name w:val="Tekst treści (11)_"/>
    <w:basedOn w:val="Domylnaczcionkaakapitu"/>
    <w:link w:val="Teksttreci110"/>
    <w:uiPriority w:val="99"/>
    <w:locked/>
    <w:rPr>
      <w:rFonts w:ascii="Times New Roman" w:hAnsi="Times New Roman" w:cs="Times New Roman"/>
      <w:b/>
      <w:bCs/>
      <w:sz w:val="22"/>
      <w:szCs w:val="22"/>
      <w:u w:val="none"/>
    </w:rPr>
  </w:style>
  <w:style w:type="paragraph" w:customStyle="1" w:styleId="Podpisobrazu">
    <w:name w:val="Podpis obrazu"/>
    <w:basedOn w:val="Normalny"/>
    <w:link w:val="PodpisobrazuExact"/>
    <w:uiPriority w:val="99"/>
    <w:pPr>
      <w:shd w:val="clear" w:color="auto" w:fill="FFFFFF"/>
      <w:spacing w:line="240" w:lineRule="atLeast"/>
    </w:pPr>
    <w:rPr>
      <w:rFonts w:ascii="Arial Narrow" w:hAnsi="Arial Narrow" w:cs="Arial Narrow"/>
      <w:color w:val="auto"/>
    </w:rPr>
  </w:style>
  <w:style w:type="paragraph" w:customStyle="1" w:styleId="Nagwek11">
    <w:name w:val="Nagłówek #11"/>
    <w:basedOn w:val="Normalny"/>
    <w:link w:val="Nagwek1"/>
    <w:uiPriority w:val="99"/>
    <w:pPr>
      <w:shd w:val="clear" w:color="auto" w:fill="FFFFFF"/>
      <w:spacing w:after="2580" w:line="240" w:lineRule="atLeast"/>
      <w:outlineLvl w:val="0"/>
    </w:pPr>
    <w:rPr>
      <w:rFonts w:ascii="Arial Narrow" w:hAnsi="Arial Narrow" w:cs="Arial Narrow"/>
      <w:b/>
      <w:bCs/>
      <w:color w:val="auto"/>
      <w:w w:val="150"/>
      <w:sz w:val="114"/>
      <w:szCs w:val="114"/>
    </w:rPr>
  </w:style>
  <w:style w:type="paragraph" w:customStyle="1" w:styleId="Teksttreci30">
    <w:name w:val="Tekst treści (3)"/>
    <w:basedOn w:val="Normalny"/>
    <w:link w:val="Teksttreci3"/>
    <w:uiPriority w:val="99"/>
    <w:pPr>
      <w:shd w:val="clear" w:color="auto" w:fill="FFFFFF"/>
      <w:spacing w:before="6960" w:line="732" w:lineRule="exact"/>
      <w:jc w:val="both"/>
    </w:pPr>
    <w:rPr>
      <w:rFonts w:ascii="MS Gothic" w:eastAsia="MS Gothic" w:cs="MS Gothic"/>
      <w:color w:val="auto"/>
      <w:spacing w:val="60"/>
      <w:sz w:val="20"/>
      <w:szCs w:val="20"/>
    </w:rPr>
  </w:style>
  <w:style w:type="paragraph" w:customStyle="1" w:styleId="Teksttreci40">
    <w:name w:val="Tekst treści (4)"/>
    <w:basedOn w:val="Normalny"/>
    <w:link w:val="Teksttreci4"/>
    <w:uiPriority w:val="99"/>
    <w:pPr>
      <w:shd w:val="clear" w:color="auto" w:fill="FFFFFF"/>
      <w:spacing w:line="258" w:lineRule="exact"/>
      <w:ind w:hanging="200"/>
      <w:jc w:val="center"/>
    </w:pPr>
    <w:rPr>
      <w:rFonts w:ascii="Times New Roman" w:hAnsi="Times New Roman" w:cs="Times New Roman"/>
      <w:b/>
      <w:bCs/>
      <w:color w:val="auto"/>
      <w:sz w:val="20"/>
      <w:szCs w:val="20"/>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10"/>
      <w:sz w:val="16"/>
      <w:szCs w:val="16"/>
    </w:rPr>
  </w:style>
  <w:style w:type="paragraph" w:customStyle="1" w:styleId="Teksttreci50">
    <w:name w:val="Tekst treści (5)"/>
    <w:basedOn w:val="Normalny"/>
    <w:link w:val="Teksttreci5"/>
    <w:uiPriority w:val="99"/>
    <w:pPr>
      <w:shd w:val="clear" w:color="auto" w:fill="FFFFFF"/>
      <w:spacing w:line="258" w:lineRule="exact"/>
      <w:jc w:val="both"/>
    </w:pPr>
    <w:rPr>
      <w:rFonts w:ascii="Times New Roman" w:hAnsi="Times New Roman" w:cs="Times New Roman"/>
      <w:b/>
      <w:bCs/>
      <w:i/>
      <w:iCs/>
      <w:color w:val="auto"/>
      <w:sz w:val="20"/>
      <w:szCs w:val="20"/>
    </w:rPr>
  </w:style>
  <w:style w:type="paragraph" w:customStyle="1" w:styleId="Teksttreci60">
    <w:name w:val="Tekst treści (6)"/>
    <w:basedOn w:val="Normalny"/>
    <w:link w:val="Teksttreci6"/>
    <w:uiPriority w:val="99"/>
    <w:pPr>
      <w:shd w:val="clear" w:color="auto" w:fill="FFFFFF"/>
      <w:spacing w:before="1500" w:after="180" w:line="240" w:lineRule="atLeast"/>
      <w:jc w:val="center"/>
    </w:pPr>
    <w:rPr>
      <w:rFonts w:ascii="Times New Roman" w:hAnsi="Times New Roman" w:cs="Times New Roman"/>
      <w:i/>
      <w:iCs/>
      <w:color w:val="auto"/>
      <w:spacing w:val="10"/>
      <w:sz w:val="16"/>
      <w:szCs w:val="16"/>
    </w:rPr>
  </w:style>
  <w:style w:type="paragraph" w:customStyle="1" w:styleId="Nagwek30">
    <w:name w:val="Nagłówek #3"/>
    <w:basedOn w:val="Normalny"/>
    <w:link w:val="Nagwek3"/>
    <w:uiPriority w:val="99"/>
    <w:pPr>
      <w:shd w:val="clear" w:color="auto" w:fill="FFFFFF"/>
      <w:spacing w:after="360" w:line="240" w:lineRule="atLeast"/>
      <w:outlineLvl w:val="2"/>
    </w:pPr>
    <w:rPr>
      <w:rFonts w:ascii="Times New Roman" w:hAnsi="Times New Roman" w:cs="Times New Roman"/>
      <w:color w:val="auto"/>
      <w:spacing w:val="140"/>
      <w:sz w:val="64"/>
      <w:szCs w:val="64"/>
    </w:rPr>
  </w:style>
  <w:style w:type="paragraph" w:customStyle="1" w:styleId="Teksttreci70">
    <w:name w:val="Tekst treści (7)"/>
    <w:basedOn w:val="Normalny"/>
    <w:link w:val="Teksttreci7"/>
    <w:uiPriority w:val="99"/>
    <w:pPr>
      <w:shd w:val="clear" w:color="auto" w:fill="FFFFFF"/>
      <w:spacing w:before="720" w:after="540" w:line="240" w:lineRule="atLeast"/>
      <w:jc w:val="center"/>
    </w:pPr>
    <w:rPr>
      <w:rFonts w:ascii="Times New Roman" w:hAnsi="Times New Roman" w:cs="Times New Roman"/>
      <w:b/>
      <w:bCs/>
      <w:i/>
      <w:iCs/>
      <w:color w:val="auto"/>
      <w:sz w:val="22"/>
      <w:szCs w:val="22"/>
    </w:rPr>
  </w:style>
  <w:style w:type="paragraph" w:customStyle="1" w:styleId="Teksttreci21">
    <w:name w:val="Tekst treści (2)1"/>
    <w:basedOn w:val="Normalny"/>
    <w:link w:val="Teksttreci2"/>
    <w:uiPriority w:val="99"/>
    <w:pPr>
      <w:shd w:val="clear" w:color="auto" w:fill="FFFFFF"/>
      <w:spacing w:before="360" w:line="330" w:lineRule="exact"/>
      <w:jc w:val="both"/>
    </w:pPr>
    <w:rPr>
      <w:rFonts w:ascii="Times New Roman" w:hAnsi="Times New Roman" w:cs="Times New Roman"/>
      <w:b/>
      <w:bCs/>
      <w:color w:val="auto"/>
      <w:sz w:val="22"/>
      <w:szCs w:val="22"/>
    </w:rPr>
  </w:style>
  <w:style w:type="paragraph" w:customStyle="1" w:styleId="Teksttreci80">
    <w:name w:val="Tekst treści (8)"/>
    <w:basedOn w:val="Normalny"/>
    <w:link w:val="Teksttreci8"/>
    <w:uiPriority w:val="99"/>
    <w:pPr>
      <w:shd w:val="clear" w:color="auto" w:fill="FFFFFF"/>
      <w:spacing w:before="180" w:line="240" w:lineRule="atLeast"/>
      <w:jc w:val="both"/>
    </w:pPr>
    <w:rPr>
      <w:rFonts w:ascii="Times New Roman" w:hAnsi="Times New Roman" w:cs="Times New Roman"/>
      <w:color w:val="auto"/>
      <w:sz w:val="17"/>
      <w:szCs w:val="17"/>
    </w:rPr>
  </w:style>
  <w:style w:type="paragraph" w:customStyle="1" w:styleId="Teksttreci90">
    <w:name w:val="Tekst treści (9)"/>
    <w:basedOn w:val="Normalny"/>
    <w:link w:val="Teksttreci9"/>
    <w:uiPriority w:val="99"/>
    <w:pPr>
      <w:shd w:val="clear" w:color="auto" w:fill="FFFFFF"/>
      <w:spacing w:after="420" w:line="378" w:lineRule="exact"/>
      <w:jc w:val="right"/>
    </w:pPr>
    <w:rPr>
      <w:rFonts w:ascii="Times New Roman" w:hAnsi="Times New Roman" w:cs="Times New Roman"/>
      <w:color w:val="auto"/>
      <w:sz w:val="16"/>
      <w:szCs w:val="16"/>
    </w:rPr>
  </w:style>
  <w:style w:type="paragraph" w:customStyle="1" w:styleId="Nagwek40">
    <w:name w:val="Nagłówek #4"/>
    <w:basedOn w:val="Normalny"/>
    <w:link w:val="Nagwek4"/>
    <w:uiPriority w:val="99"/>
    <w:pPr>
      <w:shd w:val="clear" w:color="auto" w:fill="FFFFFF"/>
      <w:spacing w:after="2220" w:line="240" w:lineRule="atLeast"/>
      <w:outlineLvl w:val="3"/>
    </w:pPr>
    <w:rPr>
      <w:rFonts w:ascii="Times New Roman" w:hAnsi="Times New Roman" w:cs="Times New Roman"/>
      <w:i/>
      <w:iCs/>
      <w:color w:val="auto"/>
      <w:spacing w:val="1000"/>
      <w:sz w:val="30"/>
      <w:szCs w:val="30"/>
    </w:rPr>
  </w:style>
  <w:style w:type="paragraph" w:customStyle="1" w:styleId="Nagwek50">
    <w:name w:val="Nagłówek #5"/>
    <w:basedOn w:val="Normalny"/>
    <w:link w:val="Nagwek5"/>
    <w:uiPriority w:val="99"/>
    <w:pPr>
      <w:shd w:val="clear" w:color="auto" w:fill="FFFFFF"/>
      <w:spacing w:after="2100" w:line="240" w:lineRule="atLeast"/>
      <w:outlineLvl w:val="4"/>
    </w:pPr>
    <w:rPr>
      <w:rFonts w:ascii="Times New Roman" w:hAnsi="Times New Roman" w:cs="Times New Roman"/>
      <w:i/>
      <w:iCs/>
      <w:color w:val="auto"/>
      <w:spacing w:val="110"/>
      <w:sz w:val="28"/>
      <w:szCs w:val="28"/>
    </w:rPr>
  </w:style>
  <w:style w:type="paragraph" w:customStyle="1" w:styleId="Spistreci0">
    <w:name w:val="Spis treści"/>
    <w:basedOn w:val="Normalny"/>
    <w:link w:val="Spistreci"/>
    <w:uiPriority w:val="99"/>
    <w:pPr>
      <w:shd w:val="clear" w:color="auto" w:fill="FFFFFF"/>
      <w:spacing w:before="660" w:line="210" w:lineRule="exact"/>
      <w:jc w:val="both"/>
    </w:pPr>
    <w:rPr>
      <w:rFonts w:ascii="Times New Roman" w:hAnsi="Times New Roman" w:cs="Times New Roman"/>
      <w:b/>
      <w:bCs/>
      <w:color w:val="auto"/>
      <w:sz w:val="20"/>
      <w:szCs w:val="20"/>
    </w:rPr>
  </w:style>
  <w:style w:type="paragraph" w:customStyle="1" w:styleId="Teksttreci100">
    <w:name w:val="Tekst treści (10)"/>
    <w:basedOn w:val="Normalny"/>
    <w:link w:val="Teksttreci10"/>
    <w:uiPriority w:val="99"/>
    <w:pPr>
      <w:shd w:val="clear" w:color="auto" w:fill="FFFFFF"/>
      <w:spacing w:before="1380" w:line="240" w:lineRule="atLeast"/>
    </w:pPr>
    <w:rPr>
      <w:rFonts w:ascii="Corbel" w:hAnsi="Corbel" w:cs="Corbel"/>
      <w:color w:val="auto"/>
      <w:sz w:val="34"/>
      <w:szCs w:val="34"/>
    </w:rPr>
  </w:style>
  <w:style w:type="paragraph" w:customStyle="1" w:styleId="Nagwek60">
    <w:name w:val="Nagłówek #6"/>
    <w:basedOn w:val="Normalny"/>
    <w:link w:val="Nagwek6"/>
    <w:uiPriority w:val="99"/>
    <w:pPr>
      <w:shd w:val="clear" w:color="auto" w:fill="FFFFFF"/>
      <w:spacing w:after="1920" w:line="240" w:lineRule="atLeast"/>
      <w:outlineLvl w:val="5"/>
    </w:pPr>
    <w:rPr>
      <w:rFonts w:ascii="MS Gothic" w:eastAsia="MS Gothic" w:cs="MS Gothic"/>
      <w:color w:val="auto"/>
      <w:sz w:val="22"/>
      <w:szCs w:val="22"/>
    </w:rPr>
  </w:style>
  <w:style w:type="paragraph" w:customStyle="1" w:styleId="Teksttreci110">
    <w:name w:val="Tekst treści (11)"/>
    <w:basedOn w:val="Normalny"/>
    <w:link w:val="Teksttreci11"/>
    <w:uiPriority w:val="99"/>
    <w:pPr>
      <w:shd w:val="clear" w:color="auto" w:fill="FFFFFF"/>
      <w:spacing w:before="360" w:line="264" w:lineRule="exact"/>
      <w:ind w:firstLine="420"/>
      <w:jc w:val="both"/>
    </w:pPr>
    <w:rPr>
      <w:rFonts w:ascii="Times New Roman" w:hAnsi="Times New Roman" w:cs="Times New Roman"/>
      <w:b/>
      <w:bCs/>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0.xml"/><Relationship Id="rId21" Type="http://schemas.openxmlformats.org/officeDocument/2006/relationships/header" Target="header14.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5.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1.xml"/><Relationship Id="rId41" Type="http://schemas.openxmlformats.org/officeDocument/2006/relationships/header" Target="header32.xml"/><Relationship Id="rId54" Type="http://schemas.openxmlformats.org/officeDocument/2006/relationships/header" Target="header4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footer" Target="footer2.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footer" Target="footer3.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footer" Target="footer1.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footer" Target="footer4.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3.xml"/><Relationship Id="rId44" Type="http://schemas.openxmlformats.org/officeDocument/2006/relationships/header" Target="header35.xml"/><Relationship Id="rId52" Type="http://schemas.openxmlformats.org/officeDocument/2006/relationships/header" Target="header4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2.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6.xml"/><Relationship Id="rId8" Type="http://schemas.openxmlformats.org/officeDocument/2006/relationships/header" Target="header2.xml"/><Relationship Id="rId51" Type="http://schemas.openxmlformats.org/officeDocument/2006/relationships/header" Target="header42.xm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14626</Words>
  <Characters>87756</Characters>
  <Application>Microsoft Office Word</Application>
  <DocSecurity>0</DocSecurity>
  <Lines>731</Lines>
  <Paragraphs>204</Paragraphs>
  <ScaleCrop>false</ScaleCrop>
  <Company/>
  <LinksUpToDate>false</LinksUpToDate>
  <CharactersWithSpaces>102178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785</dc:title>
  <dc:creator>Rodzio</dc:creator>
  <cp:lastModifiedBy>Rodzio</cp:lastModifiedBy>
  <cp:revision>2</cp:revision>
  <dcterms:created xsi:type="dcterms:W3CDTF">2017-03-08T12:23:00Z</dcterms:created>
  <dcterms:modified xsi:type="dcterms:W3CDTF">2017-03-08T12:23:00Z</dcterms:modified>
</cp:coreProperties>
</file>