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C29" w:rsidRDefault="00315E24">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33655</wp:posOffset>
                </wp:positionH>
                <wp:positionV relativeFrom="page">
                  <wp:posOffset>478790</wp:posOffset>
                </wp:positionV>
                <wp:extent cx="5584190" cy="5431790"/>
                <wp:effectExtent l="0" t="2540" r="1905" b="444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190" cy="5431790"/>
                        </a:xfrm>
                        <a:prstGeom prst="rect">
                          <a:avLst/>
                        </a:prstGeom>
                        <a:solidFill>
                          <a:srgbClr val="FD2A1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65pt;margin-top:37.7pt;width:439.7pt;height:427.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" fillcolor="#fd2a19" stroked="f">
                <w10:wrap anchorx="page" anchory="page"/>
              </v:rect>
            </w:pict>
          </mc:Fallback>
        </mc:AlternateContent>
      </w:r>
    </w:p>
    <w:p w:rsidR="00202C29" w:rsidRDefault="00D943A1">
      <w:pPr>
        <w:pStyle w:val="Nagwek10"/>
        <w:framePr w:wrap="none" w:vAnchor="page" w:hAnchor="page" w:x="621" w:y="2930"/>
        <w:shd w:val="clear" w:color="auto" w:fill="000000"/>
        <w:spacing w:after="0" w:line="960" w:lineRule="exact"/>
        <w:ind w:left="520"/>
      </w:pPr>
      <w:bookmarkStart w:id="0" w:name="bookmark0"/>
      <w:r>
        <w:rPr>
          <w:rStyle w:val="Nagwek11"/>
          <w:b/>
          <w:bCs/>
        </w:rPr>
        <w:t>PORADNIK</w:t>
      </w:r>
      <w:bookmarkEnd w:id="0"/>
    </w:p>
    <w:p w:rsidR="00202C29" w:rsidRDefault="00D943A1">
      <w:pPr>
        <w:pStyle w:val="Nagwek10"/>
        <w:framePr w:wrap="none" w:vAnchor="page" w:hAnchor="page" w:x="621" w:y="5675"/>
        <w:shd w:val="clear" w:color="auto" w:fill="000000"/>
        <w:spacing w:after="0" w:line="960" w:lineRule="exact"/>
        <w:ind w:left="520"/>
      </w:pPr>
      <w:bookmarkStart w:id="1" w:name="bookmark1"/>
      <w:r>
        <w:rPr>
          <w:rStyle w:val="Nagwek11"/>
          <w:b/>
          <w:bCs/>
        </w:rPr>
        <w:t>JĘZYKOWY</w:t>
      </w:r>
      <w:bookmarkEnd w:id="1"/>
    </w:p>
    <w:p w:rsidR="00202C29" w:rsidRDefault="00D943A1">
      <w:pPr>
        <w:pStyle w:val="Teksttreci30"/>
        <w:framePr w:w="7306" w:h="770" w:hRule="exact" w:wrap="none" w:vAnchor="page" w:hAnchor="page" w:x="621" w:y="11891"/>
        <w:shd w:val="clear" w:color="auto" w:fill="auto"/>
        <w:spacing w:before="0" w:after="266" w:line="180" w:lineRule="exact"/>
      </w:pPr>
      <w:r>
        <w:t>PAŃSTWOWE WYDAWNICTWO NAUKOWE</w:t>
      </w:r>
    </w:p>
    <w:p w:rsidR="00202C29" w:rsidRDefault="00D943A1">
      <w:pPr>
        <w:pStyle w:val="Teksttreci30"/>
        <w:framePr w:w="7306" w:h="770" w:hRule="exact" w:wrap="none" w:vAnchor="page" w:hAnchor="page" w:x="621" w:y="11891"/>
        <w:shd w:val="clear" w:color="auto" w:fill="auto"/>
        <w:spacing w:before="0" w:after="0" w:line="180" w:lineRule="exact"/>
      </w:pPr>
      <w:r>
        <w:t>Warszawa 1972</w:t>
      </w:r>
    </w:p>
    <w:p w:rsidR="00202C29" w:rsidRDefault="00D943A1">
      <w:pPr>
        <w:pStyle w:val="Teksttreci40"/>
        <w:framePr w:wrap="none" w:vAnchor="page" w:hAnchor="page" w:x="7048" w:y="11774"/>
        <w:shd w:val="clear" w:color="auto" w:fill="auto"/>
        <w:spacing w:line="1040" w:lineRule="exact"/>
      </w:pPr>
      <w:r>
        <w:t>1</w:t>
      </w:r>
    </w:p>
    <w:p w:rsidR="00202C29" w:rsidRDefault="00D943A1">
      <w:pPr>
        <w:pStyle w:val="Nagweklubstopka20"/>
        <w:framePr w:wrap="none" w:vAnchor="page" w:hAnchor="page" w:x="8104" w:y="12721"/>
        <w:shd w:val="clear" w:color="auto" w:fill="auto"/>
        <w:spacing w:line="160" w:lineRule="exact"/>
      </w:pPr>
      <w:r>
        <w:t>(295)</w:t>
      </w:r>
    </w:p>
    <w:p w:rsidR="00202C29" w:rsidRDefault="00202C29">
      <w:pPr>
        <w:rPr>
          <w:sz w:val="2"/>
          <w:szCs w:val="2"/>
        </w:rPr>
        <w:sectPr w:rsidR="00202C29">
          <w:pgSz w:w="8847" w:h="13430"/>
          <w:pgMar w:top="360" w:right="360" w:bottom="360" w:left="360" w:header="0" w:footer="3" w:gutter="0"/>
          <w:cols w:space="720"/>
          <w:noEndnote/>
          <w:docGrid w:linePitch="360"/>
        </w:sectPr>
      </w:pPr>
    </w:p>
    <w:p w:rsidR="00202C29" w:rsidRDefault="00D943A1">
      <w:pPr>
        <w:pStyle w:val="Nagwek20"/>
        <w:framePr w:w="7205" w:h="1389" w:hRule="exact" w:wrap="none" w:vAnchor="page" w:hAnchor="page" w:x="671" w:y="1153"/>
        <w:shd w:val="clear" w:color="auto" w:fill="auto"/>
        <w:spacing w:after="257" w:line="500" w:lineRule="exact"/>
      </w:pPr>
      <w:bookmarkStart w:id="2" w:name="bookmark2"/>
      <w:r>
        <w:lastRenderedPageBreak/>
        <w:t>PORADNIK JĘZYKOWY</w:t>
      </w:r>
      <w:bookmarkEnd w:id="2"/>
    </w:p>
    <w:p w:rsidR="00202C29" w:rsidRDefault="00D943A1">
      <w:pPr>
        <w:pStyle w:val="Teksttreci50"/>
        <w:framePr w:w="7205" w:h="1389" w:hRule="exact" w:wrap="none" w:vAnchor="page" w:hAnchor="page" w:x="671" w:y="1153"/>
        <w:shd w:val="clear" w:color="auto" w:fill="auto"/>
        <w:spacing w:before="0" w:after="135" w:line="130" w:lineRule="exact"/>
        <w:ind w:left="80"/>
      </w:pPr>
      <w:r>
        <w:t xml:space="preserve">MIESIĘCZNIK ZAŁOŻONY W R. 1901 PRZEZ ROMANA </w:t>
      </w:r>
      <w:r>
        <w:rPr>
          <w:lang w:val="cs-CZ" w:eastAsia="cs-CZ" w:bidi="cs-CZ"/>
        </w:rPr>
        <w:t>ZAWILI</w:t>
      </w:r>
      <w:r>
        <w:t>Ń</w:t>
      </w:r>
      <w:r>
        <w:rPr>
          <w:lang w:val="cs-CZ" w:eastAsia="cs-CZ" w:bidi="cs-CZ"/>
        </w:rPr>
        <w:t>SKIEGO</w:t>
      </w:r>
    </w:p>
    <w:p w:rsidR="00202C29" w:rsidRDefault="00D943A1">
      <w:pPr>
        <w:pStyle w:val="Nagwek40"/>
        <w:framePr w:w="7205" w:h="1389" w:hRule="exact" w:wrap="none" w:vAnchor="page" w:hAnchor="page" w:x="671" w:y="1153"/>
        <w:shd w:val="clear" w:color="auto" w:fill="auto"/>
        <w:spacing w:before="0" w:after="0" w:line="240" w:lineRule="exact"/>
        <w:ind w:left="80"/>
      </w:pPr>
      <w:bookmarkStart w:id="3" w:name="bookmark3"/>
      <w:r>
        <w:t>ORGAN TOWARZYSTWA KULTURY JĘZYKA</w:t>
      </w:r>
      <w:bookmarkEnd w:id="3"/>
    </w:p>
    <w:p w:rsidR="00202C29" w:rsidRDefault="00D943A1">
      <w:pPr>
        <w:pStyle w:val="Nagwek40"/>
        <w:framePr w:w="7205" w:h="307" w:hRule="exact" w:wrap="none" w:vAnchor="page" w:hAnchor="page" w:x="671" w:y="6972"/>
        <w:shd w:val="clear" w:color="auto" w:fill="auto"/>
        <w:spacing w:before="0" w:after="0" w:line="240" w:lineRule="exact"/>
        <w:ind w:left="80"/>
      </w:pPr>
      <w:bookmarkStart w:id="4" w:name="bookmark4"/>
      <w:r>
        <w:t>SPIS TREŚCI ZA ROK 1972</w:t>
      </w:r>
      <w:bookmarkEnd w:id="4"/>
    </w:p>
    <w:p w:rsidR="00202C29" w:rsidRDefault="00D943A1">
      <w:pPr>
        <w:pStyle w:val="Teksttreci20"/>
        <w:framePr w:w="7205" w:h="489" w:hRule="exact" w:wrap="none" w:vAnchor="page" w:hAnchor="page" w:x="671" w:y="12170"/>
        <w:shd w:val="clear" w:color="auto" w:fill="auto"/>
        <w:spacing w:before="0"/>
        <w:ind w:left="80"/>
      </w:pPr>
      <w:r>
        <w:t>PAŃSTWOWE WYDAWNICTWO NAUKOWE:</w:t>
      </w:r>
      <w:r>
        <w:br/>
        <w:t>WARSZAWA, UL. MIODOWA 10</w:t>
      </w:r>
    </w:p>
    <w:p w:rsidR="00202C29" w:rsidRDefault="00202C29">
      <w:pPr>
        <w:rPr>
          <w:sz w:val="2"/>
          <w:szCs w:val="2"/>
        </w:rPr>
        <w:sectPr w:rsidR="00202C29">
          <w:pgSz w:w="8847" w:h="13430"/>
          <w:pgMar w:top="360" w:right="360" w:bottom="360" w:left="360" w:header="0" w:footer="3" w:gutter="0"/>
          <w:cols w:space="720"/>
          <w:noEndnote/>
          <w:docGrid w:linePitch="360"/>
        </w:sectPr>
      </w:pPr>
    </w:p>
    <w:p w:rsidR="00202C29" w:rsidRDefault="00D943A1">
      <w:pPr>
        <w:pStyle w:val="Teksttreci20"/>
        <w:framePr w:w="7224" w:h="825" w:hRule="exact" w:wrap="none" w:vAnchor="page" w:hAnchor="page" w:x="749" w:y="2231"/>
        <w:shd w:val="clear" w:color="auto" w:fill="auto"/>
        <w:spacing w:before="0" w:line="254" w:lineRule="exact"/>
        <w:ind w:left="20"/>
      </w:pPr>
      <w:r>
        <w:rPr>
          <w:lang w:val="cs-CZ" w:eastAsia="cs-CZ" w:bidi="cs-CZ"/>
        </w:rPr>
        <w:lastRenderedPageBreak/>
        <w:t xml:space="preserve">Redaktor i </w:t>
      </w:r>
      <w:r>
        <w:t>przewodniczący Komitetu Redakcyjnego:</w:t>
      </w:r>
      <w:r>
        <w:br/>
      </w:r>
      <w:r w:rsidRPr="000A0A34">
        <w:rPr>
          <w:lang w:eastAsia="en-US" w:bidi="en-US"/>
        </w:rPr>
        <w:t xml:space="preserve">prof, </w:t>
      </w:r>
      <w:r>
        <w:t>dr Witold Doroszewski</w:t>
      </w:r>
      <w:r>
        <w:br/>
        <w:t>Zastępca redaktora: doc. dr Mieczysław Szymczak</w:t>
      </w:r>
    </w:p>
    <w:p w:rsidR="00202C29" w:rsidRDefault="00D943A1">
      <w:pPr>
        <w:pStyle w:val="Teksttreci20"/>
        <w:framePr w:w="7224" w:h="1663" w:hRule="exact" w:wrap="none" w:vAnchor="page" w:hAnchor="page" w:x="749" w:y="3395"/>
        <w:shd w:val="clear" w:color="auto" w:fill="auto"/>
        <w:spacing w:before="0" w:after="218" w:line="190" w:lineRule="exact"/>
        <w:ind w:left="20"/>
      </w:pPr>
      <w:r>
        <w:t>KOMITET REDAKCYJNY</w:t>
      </w:r>
    </w:p>
    <w:p w:rsidR="00202C29" w:rsidRDefault="00D943A1">
      <w:pPr>
        <w:pStyle w:val="Teksttreci60"/>
        <w:framePr w:w="7224" w:h="1663" w:hRule="exact" w:wrap="none" w:vAnchor="page" w:hAnchor="page" w:x="749" w:y="3395"/>
        <w:shd w:val="clear" w:color="auto" w:fill="auto"/>
        <w:spacing w:before="0" w:after="101"/>
        <w:ind w:left="20" w:firstLine="0"/>
      </w:pPr>
      <w:r>
        <w:t>Dr Barbara Falińska, doc. dr Hubert Górnowicz (Gdańsk), doc. dr Halina Kurkowska,</w:t>
      </w:r>
      <w:r>
        <w:br/>
        <w:t xml:space="preserve">dr Zofia Mianowska, </w:t>
      </w:r>
      <w:r w:rsidRPr="000A0A34">
        <w:rPr>
          <w:lang w:eastAsia="en-US" w:bidi="en-US"/>
        </w:rPr>
        <w:t xml:space="preserve">prof, </w:t>
      </w:r>
      <w:r>
        <w:t xml:space="preserve">dr Leszek Moszyński (Gdańsk), dr hab. Wanda Pomianowska, doc. dr Andrzej Sieczkowski, </w:t>
      </w:r>
      <w:r w:rsidRPr="000A0A34">
        <w:rPr>
          <w:lang w:eastAsia="en-US" w:bidi="en-US"/>
        </w:rPr>
        <w:t xml:space="preserve">prof, </w:t>
      </w:r>
      <w:r>
        <w:t xml:space="preserve">dr Stanisław Skorupka, </w:t>
      </w:r>
      <w:r w:rsidRPr="000A0A34">
        <w:rPr>
          <w:lang w:eastAsia="en-US" w:bidi="en-US"/>
        </w:rPr>
        <w:t xml:space="preserve">prof, </w:t>
      </w:r>
      <w:r>
        <w:t>dr Zdzisław Stie-</w:t>
      </w:r>
      <w:r>
        <w:br/>
        <w:t xml:space="preserve">ber, mgr Alicja Szlązakowa, </w:t>
      </w:r>
      <w:r w:rsidRPr="000A0A34">
        <w:rPr>
          <w:lang w:eastAsia="en-US" w:bidi="en-US"/>
        </w:rPr>
        <w:t xml:space="preserve">prof, </w:t>
      </w:r>
      <w:r>
        <w:t>dr Witold Taszycki (Kraków)</w:t>
      </w:r>
    </w:p>
    <w:p w:rsidR="00202C29" w:rsidRDefault="00D943A1">
      <w:pPr>
        <w:pStyle w:val="Teksttreci60"/>
        <w:framePr w:w="7224" w:h="1663" w:hRule="exact" w:wrap="none" w:vAnchor="page" w:hAnchor="page" w:x="749" w:y="3395"/>
        <w:shd w:val="clear" w:color="auto" w:fill="auto"/>
        <w:spacing w:before="0" w:after="0" w:line="160" w:lineRule="exact"/>
        <w:ind w:left="20" w:firstLine="0"/>
      </w:pPr>
      <w:r>
        <w:t>Sekretarz redakcji: mgr Magdalena Foland</w:t>
      </w:r>
    </w:p>
    <w:p w:rsidR="00202C29" w:rsidRDefault="00D943A1">
      <w:pPr>
        <w:pStyle w:val="Teksttreci60"/>
        <w:framePr w:w="7224" w:h="696" w:hRule="exact" w:wrap="none" w:vAnchor="page" w:hAnchor="page" w:x="749" w:y="6037"/>
        <w:shd w:val="clear" w:color="auto" w:fill="auto"/>
        <w:spacing w:before="0" w:after="0"/>
        <w:ind w:left="20" w:firstLine="0"/>
      </w:pPr>
      <w:r>
        <w:t>Adres Redakcji:</w:t>
      </w:r>
    </w:p>
    <w:p w:rsidR="00202C29" w:rsidRDefault="00D943A1">
      <w:pPr>
        <w:pStyle w:val="Teksttreci60"/>
        <w:framePr w:w="7224" w:h="696" w:hRule="exact" w:wrap="none" w:vAnchor="page" w:hAnchor="page" w:x="749" w:y="6037"/>
        <w:shd w:val="clear" w:color="auto" w:fill="auto"/>
        <w:spacing w:before="0" w:after="0"/>
        <w:ind w:left="20" w:firstLine="0"/>
      </w:pPr>
      <w:r>
        <w:t>Warszawa, ul. Nowy Świat 72,</w:t>
      </w:r>
      <w:r>
        <w:br/>
        <w:t xml:space="preserve">Pałac Staszica, </w:t>
      </w:r>
      <w:r>
        <w:rPr>
          <w:lang w:val="fr-FR" w:eastAsia="fr-FR" w:bidi="fr-FR"/>
        </w:rPr>
        <w:t xml:space="preserve">tel. </w:t>
      </w:r>
      <w:r>
        <w:t>26-52-31 wewn. 90</w:t>
      </w:r>
    </w:p>
    <w:p w:rsidR="00202C29" w:rsidRDefault="00202C29">
      <w:pPr>
        <w:rPr>
          <w:sz w:val="2"/>
          <w:szCs w:val="2"/>
        </w:rPr>
        <w:sectPr w:rsidR="00202C29">
          <w:pgSz w:w="9024" w:h="13445"/>
          <w:pgMar w:top="360" w:right="360" w:bottom="360" w:left="360" w:header="0" w:footer="3" w:gutter="0"/>
          <w:cols w:space="720"/>
          <w:noEndnote/>
          <w:docGrid w:linePitch="360"/>
        </w:sectPr>
      </w:pPr>
    </w:p>
    <w:p w:rsidR="00202C29" w:rsidRDefault="00D943A1">
      <w:pPr>
        <w:pStyle w:val="Nagweklubstopka20"/>
        <w:framePr w:wrap="none" w:vAnchor="page" w:hAnchor="page" w:x="3728" w:y="967"/>
        <w:shd w:val="clear" w:color="auto" w:fill="auto"/>
        <w:spacing w:line="160" w:lineRule="exact"/>
      </w:pPr>
      <w:r>
        <w:lastRenderedPageBreak/>
        <w:t>ARTYKUŁY</w:t>
      </w:r>
    </w:p>
    <w:p w:rsidR="00202C29" w:rsidRDefault="00D943A1">
      <w:pPr>
        <w:pStyle w:val="Nagweklubstopka30"/>
        <w:framePr w:w="7234" w:h="169" w:hRule="exact" w:wrap="none" w:vAnchor="page" w:hAnchor="page" w:x="685" w:y="1429"/>
        <w:shd w:val="clear" w:color="auto" w:fill="auto"/>
        <w:spacing w:line="140" w:lineRule="exact"/>
      </w:pPr>
      <w:r>
        <w:t>nr str.</w:t>
      </w:r>
    </w:p>
    <w:p w:rsidR="00202C29" w:rsidRDefault="00D943A1">
      <w:pPr>
        <w:pStyle w:val="Spistreci3"/>
        <w:framePr w:w="7234" w:h="10574" w:hRule="exact" w:wrap="none" w:vAnchor="page" w:hAnchor="page" w:x="685" w:y="1646"/>
        <w:shd w:val="clear" w:color="auto" w:fill="auto"/>
        <w:tabs>
          <w:tab w:val="right" w:leader="dot" w:pos="6596"/>
          <w:tab w:val="right" w:pos="7180"/>
        </w:tabs>
        <w:ind w:firstLine="0"/>
      </w:pPr>
      <w:r>
        <w:t>DANUTA BARTOL: Gwara studencka</w:t>
      </w:r>
      <w:r>
        <w:tab/>
        <w:t>1</w:t>
      </w:r>
      <w:r>
        <w:tab/>
        <w:t>28</w:t>
      </w:r>
    </w:p>
    <w:p w:rsidR="00202C29" w:rsidRDefault="00D943A1">
      <w:pPr>
        <w:pStyle w:val="Spistreci3"/>
        <w:framePr w:w="7234" w:h="10574" w:hRule="exact" w:wrap="none" w:vAnchor="page" w:hAnchor="page" w:x="685" w:y="1646"/>
        <w:shd w:val="clear" w:color="auto" w:fill="auto"/>
        <w:ind w:firstLine="0"/>
      </w:pPr>
      <w:r>
        <w:t xml:space="preserve">JERZY BRALCZYK: Próba analizy wieloznaczności czasownika </w:t>
      </w:r>
      <w:r>
        <w:rPr>
          <w:rStyle w:val="SpistreciKursywa"/>
        </w:rPr>
        <w:t>wziąć</w:t>
      </w:r>
    </w:p>
    <w:p w:rsidR="00202C29" w:rsidRDefault="00D943A1">
      <w:pPr>
        <w:pStyle w:val="Spistreci3"/>
        <w:framePr w:w="7234" w:h="10574" w:hRule="exact" w:wrap="none" w:vAnchor="page" w:hAnchor="page" w:x="685" w:y="1646"/>
        <w:shd w:val="clear" w:color="auto" w:fill="auto"/>
        <w:tabs>
          <w:tab w:val="right" w:leader="dot" w:pos="6596"/>
          <w:tab w:val="right" w:pos="7180"/>
        </w:tabs>
        <w:ind w:left="360" w:firstLine="0"/>
      </w:pPr>
      <w:r>
        <w:t>metodą syntaktyczną J. Apresjana</w:t>
      </w:r>
      <w:r>
        <w:tab/>
        <w:t>4</w:t>
      </w:r>
      <w:r>
        <w:tab/>
        <w:t>211</w:t>
      </w:r>
    </w:p>
    <w:p w:rsidR="00202C29" w:rsidRDefault="00D943A1">
      <w:pPr>
        <w:pStyle w:val="Spistreci3"/>
        <w:framePr w:w="7234" w:h="10574" w:hRule="exact" w:wrap="none" w:vAnchor="page" w:hAnchor="page" w:x="685" w:y="1646"/>
        <w:shd w:val="clear" w:color="auto" w:fill="auto"/>
        <w:tabs>
          <w:tab w:val="right" w:pos="6596"/>
          <w:tab w:val="right" w:pos="6838"/>
        </w:tabs>
        <w:ind w:left="360" w:hanging="360"/>
        <w:jc w:val="left"/>
      </w:pPr>
      <w:r>
        <w:t>ZYGMUNT BROCKI: Wyjaśnienie w sprawie pewnej etymologii, pewnego napisu i pewnego przeglądu z Kopernikiem związanych ...</w:t>
      </w:r>
      <w:r>
        <w:tab/>
        <w:t>9</w:t>
      </w:r>
      <w:r>
        <w:tab/>
        <w:t>532</w:t>
      </w:r>
    </w:p>
    <w:p w:rsidR="00202C29" w:rsidRDefault="00D943A1">
      <w:pPr>
        <w:pStyle w:val="Spistreci3"/>
        <w:framePr w:w="7234" w:h="10574" w:hRule="exact" w:wrap="none" w:vAnchor="page" w:hAnchor="page" w:x="685" w:y="1646"/>
        <w:numPr>
          <w:ilvl w:val="0"/>
          <w:numId w:val="1"/>
        </w:numPr>
        <w:shd w:val="clear" w:color="auto" w:fill="auto"/>
        <w:tabs>
          <w:tab w:val="left" w:pos="728"/>
          <w:tab w:val="right" w:leader="dot" w:pos="6596"/>
          <w:tab w:val="right" w:pos="7180"/>
        </w:tabs>
        <w:ind w:left="360" w:firstLine="0"/>
      </w:pPr>
      <w:r>
        <w:rPr>
          <w:rStyle w:val="SpistreciKursywa"/>
        </w:rPr>
        <w:t>Halny</w:t>
      </w:r>
      <w:r>
        <w:t xml:space="preserve"> — </w:t>
      </w:r>
      <w:r>
        <w:rPr>
          <w:rStyle w:val="SpistreciKursywa"/>
        </w:rPr>
        <w:t>halniak,</w:t>
      </w:r>
      <w:r>
        <w:t xml:space="preserve"> dwie nazwy — dwa style</w:t>
      </w:r>
      <w:r>
        <w:tab/>
        <w:t xml:space="preserve"> 10</w:t>
      </w:r>
      <w:r>
        <w:tab/>
        <w:t>577</w:t>
      </w:r>
    </w:p>
    <w:p w:rsidR="00202C29" w:rsidRDefault="00D943A1">
      <w:pPr>
        <w:pStyle w:val="Spistreci3"/>
        <w:framePr w:w="7234" w:h="10574" w:hRule="exact" w:wrap="none" w:vAnchor="page" w:hAnchor="page" w:x="685" w:y="1646"/>
        <w:shd w:val="clear" w:color="auto" w:fill="auto"/>
        <w:tabs>
          <w:tab w:val="right" w:leader="dot" w:pos="6596"/>
          <w:tab w:val="right" w:pos="7180"/>
        </w:tabs>
        <w:ind w:firstLine="0"/>
      </w:pPr>
      <w:r>
        <w:t>WANDA BUDZISZEWSKA: Mit a nazwa rośliny</w:t>
      </w:r>
      <w:r>
        <w:tab/>
        <w:t xml:space="preserve"> 10</w:t>
      </w:r>
      <w:r>
        <w:tab/>
        <w:t>573</w:t>
      </w:r>
    </w:p>
    <w:p w:rsidR="00202C29" w:rsidRDefault="00D943A1">
      <w:pPr>
        <w:pStyle w:val="Spistreci3"/>
        <w:framePr w:w="7234" w:h="10574" w:hRule="exact" w:wrap="none" w:vAnchor="page" w:hAnchor="page" w:x="685" w:y="1646"/>
        <w:shd w:val="clear" w:color="auto" w:fill="auto"/>
        <w:ind w:firstLine="0"/>
      </w:pPr>
      <w:r>
        <w:t>DANUTA BUTTLER: Zmiany słownikowe w polszczyźnie przełomu</w:t>
      </w:r>
    </w:p>
    <w:p w:rsidR="00202C29" w:rsidRDefault="00D943A1">
      <w:pPr>
        <w:pStyle w:val="Spistreci3"/>
        <w:framePr w:w="7234" w:h="10574" w:hRule="exact" w:wrap="none" w:vAnchor="page" w:hAnchor="page" w:x="685" w:y="1646"/>
        <w:shd w:val="clear" w:color="auto" w:fill="auto"/>
        <w:ind w:left="360" w:firstLine="0"/>
      </w:pPr>
      <w:r>
        <w:t>w. XIX i XX</w:t>
      </w:r>
    </w:p>
    <w:p w:rsidR="00202C29" w:rsidRDefault="00D943A1">
      <w:pPr>
        <w:pStyle w:val="Spistreci3"/>
        <w:framePr w:w="7234" w:h="10574" w:hRule="exact" w:wrap="none" w:vAnchor="page" w:hAnchor="page" w:x="685" w:y="1646"/>
        <w:numPr>
          <w:ilvl w:val="0"/>
          <w:numId w:val="2"/>
        </w:numPr>
        <w:shd w:val="clear" w:color="auto" w:fill="auto"/>
        <w:tabs>
          <w:tab w:val="left" w:pos="672"/>
          <w:tab w:val="right" w:pos="6596"/>
          <w:tab w:val="right" w:pos="7180"/>
        </w:tabs>
        <w:ind w:left="360" w:firstLine="0"/>
      </w:pPr>
      <w:r>
        <w:t xml:space="preserve">Ubytki leksykalne i sposoby tworzenia neologizmów </w:t>
      </w:r>
      <w:r>
        <w:rPr>
          <w:rStyle w:val="SpistreciOdstpy12pt"/>
        </w:rPr>
        <w:t>....</w:t>
      </w:r>
      <w:r>
        <w:tab/>
        <w:t>4</w:t>
      </w:r>
      <w:r>
        <w:tab/>
        <w:t>196</w:t>
      </w:r>
    </w:p>
    <w:p w:rsidR="00202C29" w:rsidRDefault="00D943A1">
      <w:pPr>
        <w:pStyle w:val="Spistreci3"/>
        <w:framePr w:w="7234" w:h="10574" w:hRule="exact" w:wrap="none" w:vAnchor="page" w:hAnchor="page" w:x="685" w:y="1646"/>
        <w:numPr>
          <w:ilvl w:val="0"/>
          <w:numId w:val="2"/>
        </w:numPr>
        <w:shd w:val="clear" w:color="auto" w:fill="auto"/>
        <w:tabs>
          <w:tab w:val="left" w:pos="738"/>
          <w:tab w:val="right" w:leader="dot" w:pos="6596"/>
          <w:tab w:val="right" w:pos="7180"/>
        </w:tabs>
        <w:ind w:left="360" w:firstLine="0"/>
      </w:pPr>
      <w:r>
        <w:t>Budowa i znaczenie czasowników</w:t>
      </w:r>
      <w:r>
        <w:tab/>
        <w:t xml:space="preserve"> 6</w:t>
      </w:r>
      <w:r>
        <w:tab/>
        <w:t>276</w:t>
      </w:r>
    </w:p>
    <w:p w:rsidR="00202C29" w:rsidRDefault="00D943A1">
      <w:pPr>
        <w:pStyle w:val="Spistreci3"/>
        <w:framePr w:w="7234" w:h="10574" w:hRule="exact" w:wrap="none" w:vAnchor="page" w:hAnchor="page" w:x="685" w:y="1646"/>
        <w:numPr>
          <w:ilvl w:val="0"/>
          <w:numId w:val="1"/>
        </w:numPr>
        <w:shd w:val="clear" w:color="auto" w:fill="auto"/>
        <w:tabs>
          <w:tab w:val="left" w:pos="738"/>
          <w:tab w:val="right" w:pos="6596"/>
          <w:tab w:val="right" w:pos="7180"/>
        </w:tabs>
        <w:ind w:left="360" w:firstLine="0"/>
      </w:pPr>
      <w:r>
        <w:t>O sprawdzianach poprawności językowej w zakresie słownictwa</w:t>
      </w:r>
      <w:r>
        <w:tab/>
        <w:t>9</w:t>
      </w:r>
      <w:r>
        <w:tab/>
        <w:t>513</w:t>
      </w:r>
    </w:p>
    <w:p w:rsidR="00202C29" w:rsidRDefault="00D943A1">
      <w:pPr>
        <w:pStyle w:val="Spistreci3"/>
        <w:framePr w:w="7234" w:h="10574" w:hRule="exact" w:wrap="none" w:vAnchor="page" w:hAnchor="page" w:x="685" w:y="1646"/>
        <w:shd w:val="clear" w:color="auto" w:fill="auto"/>
        <w:ind w:firstLine="0"/>
      </w:pPr>
      <w:r>
        <w:t>MARIA CHMURA-KLEKOTOWA: O funkcji poznawczej języka w ontogenezie</w:t>
      </w:r>
      <w:r>
        <w:tab/>
        <w:t>8</w:t>
      </w:r>
      <w:r>
        <w:tab/>
        <w:t>457</w:t>
      </w:r>
    </w:p>
    <w:p w:rsidR="00202C29" w:rsidRDefault="00D943A1">
      <w:pPr>
        <w:pStyle w:val="Spistreci3"/>
        <w:framePr w:w="7234" w:h="10574" w:hRule="exact" w:wrap="none" w:vAnchor="page" w:hAnchor="page" w:x="685" w:y="1646"/>
        <w:shd w:val="clear" w:color="auto" w:fill="auto"/>
        <w:tabs>
          <w:tab w:val="right" w:pos="6596"/>
          <w:tab w:val="right" w:pos="6838"/>
        </w:tabs>
        <w:ind w:left="360" w:hanging="360"/>
        <w:jc w:val="left"/>
      </w:pPr>
      <w:r>
        <w:t xml:space="preserve">WITOLD DOROSZEWSKI: Uwagi o pracach przygotowawczych w związku z VII Międzynarodowym Zjazdem Slawistów </w:t>
      </w:r>
      <w:r>
        <w:rPr>
          <w:rStyle w:val="SpistreciOdstpy12pt"/>
        </w:rPr>
        <w:t>......</w:t>
      </w:r>
      <w:r>
        <w:tab/>
        <w:t>1</w:t>
      </w:r>
      <w:r>
        <w:tab/>
        <w:t>1</w:t>
      </w:r>
    </w:p>
    <w:p w:rsidR="00202C29" w:rsidRDefault="00D943A1">
      <w:pPr>
        <w:pStyle w:val="Spistreci3"/>
        <w:framePr w:w="7234" w:h="10574" w:hRule="exact" w:wrap="none" w:vAnchor="page" w:hAnchor="page" w:x="685" w:y="1646"/>
        <w:numPr>
          <w:ilvl w:val="0"/>
          <w:numId w:val="1"/>
        </w:numPr>
        <w:shd w:val="clear" w:color="auto" w:fill="auto"/>
        <w:tabs>
          <w:tab w:val="left" w:pos="738"/>
          <w:tab w:val="right" w:leader="dot" w:pos="6596"/>
          <w:tab w:val="right" w:pos="7180"/>
        </w:tabs>
        <w:ind w:left="360" w:firstLine="0"/>
      </w:pPr>
      <w:r>
        <w:t>Pamięci Zofii Łossan</w:t>
      </w:r>
      <w:r>
        <w:tab/>
        <w:t xml:space="preserve"> 5</w:t>
      </w:r>
      <w:r>
        <w:tab/>
        <w:t>286</w:t>
      </w:r>
    </w:p>
    <w:p w:rsidR="00202C29" w:rsidRDefault="00D943A1">
      <w:pPr>
        <w:pStyle w:val="Spistreci3"/>
        <w:framePr w:w="7234" w:h="10574" w:hRule="exact" w:wrap="none" w:vAnchor="page" w:hAnchor="page" w:x="685" w:y="1646"/>
        <w:numPr>
          <w:ilvl w:val="0"/>
          <w:numId w:val="1"/>
        </w:numPr>
        <w:shd w:val="clear" w:color="auto" w:fill="auto"/>
        <w:tabs>
          <w:tab w:val="left" w:pos="733"/>
          <w:tab w:val="right" w:pos="6596"/>
          <w:tab w:val="right" w:pos="7180"/>
        </w:tabs>
        <w:ind w:left="360" w:firstLine="0"/>
      </w:pPr>
      <w:r>
        <w:t>O trudnościach w pracy tłumacza (parę uwag teoretycznych) .</w:t>
      </w:r>
      <w:r>
        <w:tab/>
        <w:t>6</w:t>
      </w:r>
      <w:r>
        <w:tab/>
        <w:t>338</w:t>
      </w:r>
    </w:p>
    <w:p w:rsidR="00202C29" w:rsidRDefault="00D943A1">
      <w:pPr>
        <w:pStyle w:val="Spistreci3"/>
        <w:framePr w:w="7234" w:h="10574" w:hRule="exact" w:wrap="none" w:vAnchor="page" w:hAnchor="page" w:x="685" w:y="1646"/>
        <w:numPr>
          <w:ilvl w:val="0"/>
          <w:numId w:val="1"/>
        </w:numPr>
        <w:shd w:val="clear" w:color="auto" w:fill="auto"/>
        <w:tabs>
          <w:tab w:val="left" w:pos="733"/>
          <w:tab w:val="right" w:pos="6596"/>
          <w:tab w:val="right" w:pos="7180"/>
        </w:tabs>
        <w:ind w:left="360" w:firstLine="0"/>
      </w:pPr>
      <w:r>
        <w:t>O atrybutywnych i predykatywnych funkcjach przymiotników .</w:t>
      </w:r>
      <w:r>
        <w:tab/>
        <w:t>7</w:t>
      </w:r>
      <w:r>
        <w:tab/>
        <w:t>399</w:t>
      </w:r>
    </w:p>
    <w:p w:rsidR="00202C29" w:rsidRDefault="00D943A1">
      <w:pPr>
        <w:pStyle w:val="Spistreci3"/>
        <w:framePr w:w="7234" w:h="10574" w:hRule="exact" w:wrap="none" w:vAnchor="page" w:hAnchor="page" w:x="685" w:y="1646"/>
        <w:shd w:val="clear" w:color="auto" w:fill="auto"/>
        <w:ind w:firstLine="0"/>
      </w:pPr>
      <w:r>
        <w:t>STANISŁAW DUBISZ: Nazwy jodły w gwarach ostródzko-warmińsko-mazurskich</w:t>
      </w:r>
      <w:r>
        <w:tab/>
        <w:t xml:space="preserve">  9</w:t>
      </w:r>
      <w:r>
        <w:tab/>
        <w:t>526</w:t>
      </w:r>
    </w:p>
    <w:p w:rsidR="00202C29" w:rsidRDefault="00D943A1">
      <w:pPr>
        <w:pStyle w:val="Spistreci3"/>
        <w:framePr w:w="7234" w:h="10574" w:hRule="exact" w:wrap="none" w:vAnchor="page" w:hAnchor="page" w:x="685" w:y="1646"/>
        <w:shd w:val="clear" w:color="auto" w:fill="auto"/>
        <w:tabs>
          <w:tab w:val="right" w:leader="dot" w:pos="6596"/>
          <w:tab w:val="right" w:pos="7180"/>
        </w:tabs>
        <w:ind w:left="360" w:right="1060" w:hanging="360"/>
      </w:pPr>
      <w:r>
        <w:t xml:space="preserve">MARIAN FENIKOWSKI: Z cyklu: Polonia </w:t>
      </w:r>
      <w:r w:rsidRPr="00D336A0">
        <w:rPr>
          <w:lang w:eastAsia="en-US" w:bidi="en-US"/>
        </w:rPr>
        <w:t xml:space="preserve">antiquissima restituta. </w:t>
      </w:r>
      <w:r>
        <w:t xml:space="preserve">Kim są </w:t>
      </w:r>
      <w:r>
        <w:rPr>
          <w:rStyle w:val="SpistreciKursywa"/>
        </w:rPr>
        <w:t>Lendizi</w:t>
      </w:r>
      <w:r>
        <w:t xml:space="preserve"> tzw. „Geografa bawarskiego”, a kim Λενζανηνοι</w:t>
      </w:r>
      <w:r>
        <w:rPr>
          <w:lang w:val="fr-FR" w:eastAsia="fr-FR" w:bidi="fr-FR"/>
        </w:rPr>
        <w:t xml:space="preserve"> </w:t>
      </w:r>
      <w:r>
        <w:t>Konstantyna Porfirogenety?</w:t>
      </w:r>
      <w:r>
        <w:tab/>
        <w:t xml:space="preserve"> 6</w:t>
      </w:r>
      <w:r>
        <w:tab/>
        <w:t>324</w:t>
      </w:r>
    </w:p>
    <w:p w:rsidR="00202C29" w:rsidRDefault="00AA214C">
      <w:pPr>
        <w:pStyle w:val="Spistreci3"/>
        <w:framePr w:w="7234" w:h="10574" w:hRule="exact" w:wrap="none" w:vAnchor="page" w:hAnchor="page" w:x="685" w:y="1646"/>
        <w:shd w:val="clear" w:color="auto" w:fill="auto"/>
        <w:tabs>
          <w:tab w:val="left" w:leader="dot" w:pos="2446"/>
          <w:tab w:val="right" w:leader="dot" w:pos="6596"/>
          <w:tab w:val="right" w:pos="6828"/>
        </w:tabs>
        <w:ind w:left="360" w:hanging="360"/>
        <w:jc w:val="left"/>
      </w:pPr>
      <w:hyperlink w:anchor="bookmark9" w:tooltip="Current Document">
        <w:r w:rsidR="00D943A1">
          <w:t xml:space="preserve">HUBERT GÓRNOWICZ: Rodowe nazwy miejscowe polskiej </w:t>
        </w:r>
        <w:r w:rsidR="00D336A0">
          <w:t xml:space="preserve">części dawnej Rusi Czerwonej </w:t>
        </w:r>
        <w:r w:rsidR="00D336A0">
          <w:tab/>
        </w:r>
        <w:r w:rsidR="00D336A0">
          <w:tab/>
        </w:r>
        <w:r w:rsidR="00D943A1">
          <w:tab/>
          <w:t>7</w:t>
        </w:r>
      </w:hyperlink>
    </w:p>
    <w:p w:rsidR="00202C29" w:rsidRDefault="00D943A1">
      <w:pPr>
        <w:pStyle w:val="Spistreci3"/>
        <w:framePr w:w="7234" w:h="10574" w:hRule="exact" w:wrap="none" w:vAnchor="page" w:hAnchor="page" w:x="685" w:y="1646"/>
        <w:shd w:val="clear" w:color="auto" w:fill="auto"/>
        <w:tabs>
          <w:tab w:val="right" w:pos="6596"/>
          <w:tab w:val="right" w:pos="7180"/>
        </w:tabs>
        <w:ind w:firstLine="0"/>
      </w:pPr>
      <w:r>
        <w:t>EUGENIUSZ GRODZIŃSKI: Znaczenie poboczne a znaczenie przenośne .</w:t>
      </w:r>
      <w:r>
        <w:tab/>
        <w:t>3</w:t>
      </w:r>
      <w:r>
        <w:tab/>
        <w:t>158</w:t>
      </w:r>
    </w:p>
    <w:p w:rsidR="00202C29" w:rsidRDefault="00D943A1">
      <w:pPr>
        <w:pStyle w:val="Spistreci3"/>
        <w:framePr w:w="7234" w:h="10574" w:hRule="exact" w:wrap="none" w:vAnchor="page" w:hAnchor="page" w:x="685" w:y="1646"/>
        <w:numPr>
          <w:ilvl w:val="0"/>
          <w:numId w:val="1"/>
        </w:numPr>
        <w:shd w:val="clear" w:color="auto" w:fill="auto"/>
        <w:tabs>
          <w:tab w:val="left" w:pos="733"/>
          <w:tab w:val="right" w:leader="dot" w:pos="6596"/>
          <w:tab w:val="right" w:pos="7180"/>
        </w:tabs>
        <w:ind w:left="360" w:firstLine="0"/>
      </w:pPr>
      <w:r>
        <w:t>Jednoznaczność a wieloznaczność</w:t>
      </w:r>
      <w:r>
        <w:tab/>
        <w:t xml:space="preserve"> 4</w:t>
      </w:r>
      <w:r>
        <w:tab/>
        <w:t>205</w:t>
      </w:r>
    </w:p>
    <w:p w:rsidR="00202C29" w:rsidRDefault="00D943A1">
      <w:pPr>
        <w:pStyle w:val="Spistreci3"/>
        <w:framePr w:w="7234" w:h="10574" w:hRule="exact" w:wrap="none" w:vAnchor="page" w:hAnchor="page" w:x="685" w:y="1646"/>
        <w:numPr>
          <w:ilvl w:val="0"/>
          <w:numId w:val="1"/>
        </w:numPr>
        <w:shd w:val="clear" w:color="auto" w:fill="auto"/>
        <w:tabs>
          <w:tab w:val="left" w:pos="733"/>
          <w:tab w:val="right" w:leader="dot" w:pos="6596"/>
          <w:tab w:val="right" w:pos="7180"/>
        </w:tabs>
        <w:ind w:left="360" w:firstLine="0"/>
      </w:pPr>
      <w:r>
        <w:t>Wieloznaczność a homonimia</w:t>
      </w:r>
      <w:r>
        <w:tab/>
        <w:t xml:space="preserve"> 10</w:t>
      </w:r>
      <w:r>
        <w:tab/>
        <w:t>585</w:t>
      </w:r>
    </w:p>
    <w:p w:rsidR="00202C29" w:rsidRDefault="00D943A1">
      <w:pPr>
        <w:pStyle w:val="Spistreci3"/>
        <w:framePr w:w="7234" w:h="10574" w:hRule="exact" w:wrap="none" w:vAnchor="page" w:hAnchor="page" w:x="685" w:y="1646"/>
        <w:shd w:val="clear" w:color="auto" w:fill="auto"/>
        <w:ind w:firstLine="0"/>
      </w:pPr>
      <w:r>
        <w:t>ZENON GRODZKI: Z problemów maszynowego przetwarzania tekstów</w:t>
      </w:r>
    </w:p>
    <w:p w:rsidR="00202C29" w:rsidRDefault="00D943A1">
      <w:pPr>
        <w:pStyle w:val="Spistreci3"/>
        <w:framePr w:w="7234" w:h="10574" w:hRule="exact" w:wrap="none" w:vAnchor="page" w:hAnchor="page" w:x="685" w:y="1646"/>
        <w:shd w:val="clear" w:color="auto" w:fill="auto"/>
        <w:tabs>
          <w:tab w:val="right" w:leader="dot" w:pos="6596"/>
          <w:tab w:val="right" w:pos="7180"/>
        </w:tabs>
        <w:ind w:left="360" w:firstLine="0"/>
      </w:pPr>
      <w:r>
        <w:t>polskich. Fleksja liczebników</w:t>
      </w:r>
      <w:r>
        <w:tab/>
        <w:t>1</w:t>
      </w:r>
      <w:r>
        <w:tab/>
        <w:t>20</w:t>
      </w:r>
    </w:p>
    <w:p w:rsidR="00202C29" w:rsidRDefault="00D943A1">
      <w:pPr>
        <w:pStyle w:val="Spistreci3"/>
        <w:framePr w:w="7234" w:h="10574" w:hRule="exact" w:wrap="none" w:vAnchor="page" w:hAnchor="page" w:x="685" w:y="1646"/>
        <w:shd w:val="clear" w:color="auto" w:fill="auto"/>
        <w:ind w:firstLine="0"/>
      </w:pPr>
      <w:r>
        <w:t xml:space="preserve">MARIA </w:t>
      </w:r>
      <w:r>
        <w:rPr>
          <w:lang w:val="cs-CZ" w:eastAsia="cs-CZ" w:bidi="cs-CZ"/>
        </w:rPr>
        <w:t xml:space="preserve">IVANOVÁ-ŠALINGOVÁ </w:t>
      </w:r>
      <w:r>
        <w:t>(tłum. BARBARA BARTNICKA):</w:t>
      </w:r>
    </w:p>
    <w:p w:rsidR="00202C29" w:rsidRDefault="00D943A1">
      <w:pPr>
        <w:pStyle w:val="Spistreci20"/>
        <w:framePr w:w="7234" w:h="10574" w:hRule="exact" w:wrap="none" w:vAnchor="page" w:hAnchor="page" w:x="685" w:y="1646"/>
        <w:shd w:val="clear" w:color="auto" w:fill="auto"/>
        <w:tabs>
          <w:tab w:val="right" w:leader="dot" w:pos="6596"/>
          <w:tab w:val="right" w:pos="7180"/>
        </w:tabs>
        <w:ind w:left="360"/>
      </w:pPr>
      <w:r>
        <w:rPr>
          <w:rStyle w:val="Spistreci2Bezkursywy"/>
        </w:rPr>
        <w:t xml:space="preserve">O czasownikach </w:t>
      </w:r>
      <w:r>
        <w:t>przedrzeźniać</w:t>
      </w:r>
      <w:r>
        <w:rPr>
          <w:rStyle w:val="Spistreci2Bezkursywy"/>
        </w:rPr>
        <w:t xml:space="preserve"> i </w:t>
      </w:r>
      <w:r>
        <w:t xml:space="preserve">podrežnac </w:t>
      </w:r>
      <w:r>
        <w:rPr>
          <w:lang w:val="fr-FR" w:eastAsia="fr-FR" w:bidi="fr-FR"/>
        </w:rPr>
        <w:t>sa</w:t>
      </w:r>
      <w:r>
        <w:rPr>
          <w:rStyle w:val="Spistreci2Bezkursywy"/>
        </w:rPr>
        <w:tab/>
        <w:t>2</w:t>
      </w:r>
      <w:r>
        <w:rPr>
          <w:rStyle w:val="Spistreci2Bezkursywy"/>
        </w:rPr>
        <w:tab/>
        <w:t>87</w:t>
      </w:r>
    </w:p>
    <w:p w:rsidR="00202C29" w:rsidRDefault="00D943A1">
      <w:pPr>
        <w:pStyle w:val="Spistreci3"/>
        <w:framePr w:w="7234" w:h="10574" w:hRule="exact" w:wrap="none" w:vAnchor="page" w:hAnchor="page" w:x="685" w:y="1646"/>
        <w:shd w:val="clear" w:color="auto" w:fill="auto"/>
        <w:tabs>
          <w:tab w:val="right" w:leader="dot" w:pos="6596"/>
          <w:tab w:val="right" w:pos="7180"/>
        </w:tabs>
        <w:ind w:firstLine="0"/>
      </w:pPr>
      <w:r>
        <w:t>STANISŁAW KANIA: Grypsera</w:t>
      </w:r>
      <w:r>
        <w:tab/>
        <w:t xml:space="preserve"> 10</w:t>
      </w:r>
      <w:r>
        <w:tab/>
        <w:t>597</w:t>
      </w:r>
    </w:p>
    <w:p w:rsidR="00202C29" w:rsidRDefault="00D943A1">
      <w:pPr>
        <w:pStyle w:val="Spistreci3"/>
        <w:framePr w:w="7234" w:h="10574" w:hRule="exact" w:wrap="none" w:vAnchor="page" w:hAnchor="page" w:x="685" w:y="1646"/>
        <w:shd w:val="clear" w:color="auto" w:fill="auto"/>
        <w:tabs>
          <w:tab w:val="right" w:leader="dot" w:pos="6596"/>
          <w:tab w:val="right" w:pos="6828"/>
        </w:tabs>
        <w:ind w:left="360" w:hanging="360"/>
        <w:jc w:val="left"/>
      </w:pPr>
      <w:r>
        <w:t>BARBARA KANIUKA: Treść poznawcza niektórych struktur języka polskiego i niemieckiego</w:t>
      </w:r>
      <w:r>
        <w:tab/>
        <w:t xml:space="preserve"> 8</w:t>
      </w:r>
      <w:r>
        <w:tab/>
        <w:t>467</w:t>
      </w:r>
    </w:p>
    <w:p w:rsidR="00202C29" w:rsidRDefault="00D943A1">
      <w:pPr>
        <w:pStyle w:val="Spistreci3"/>
        <w:framePr w:w="7234" w:h="10574" w:hRule="exact" w:wrap="none" w:vAnchor="page" w:hAnchor="page" w:x="685" w:y="1646"/>
        <w:shd w:val="clear" w:color="auto" w:fill="auto"/>
        <w:tabs>
          <w:tab w:val="right" w:pos="6596"/>
          <w:tab w:val="right" w:pos="7180"/>
        </w:tabs>
        <w:ind w:firstLine="0"/>
      </w:pPr>
      <w:r>
        <w:t xml:space="preserve">MIECZYSŁAW </w:t>
      </w:r>
      <w:r>
        <w:rPr>
          <w:lang w:val="cs-CZ" w:eastAsia="cs-CZ" w:bidi="cs-CZ"/>
        </w:rPr>
        <w:t xml:space="preserve">KARAS: </w:t>
      </w:r>
      <w:r>
        <w:t xml:space="preserve">Przejście </w:t>
      </w:r>
      <w:r>
        <w:rPr>
          <w:rStyle w:val="Spistreci95pt"/>
        </w:rPr>
        <w:t xml:space="preserve">-ć = </w:t>
      </w:r>
      <w:r>
        <w:rPr>
          <w:rStyle w:val="SpistreciKursywa"/>
        </w:rPr>
        <w:t>-j</w:t>
      </w:r>
      <w:r>
        <w:t xml:space="preserve"> w dialektach polskich ...</w:t>
      </w:r>
      <w:r>
        <w:tab/>
        <w:t>2</w:t>
      </w:r>
      <w:r>
        <w:tab/>
        <w:t>67</w:t>
      </w:r>
    </w:p>
    <w:p w:rsidR="00202C29" w:rsidRDefault="00D943A1">
      <w:pPr>
        <w:pStyle w:val="Spistreci3"/>
        <w:framePr w:w="7234" w:h="10574" w:hRule="exact" w:wrap="none" w:vAnchor="page" w:hAnchor="page" w:x="685" w:y="1646"/>
        <w:numPr>
          <w:ilvl w:val="0"/>
          <w:numId w:val="1"/>
        </w:numPr>
        <w:shd w:val="clear" w:color="auto" w:fill="auto"/>
        <w:tabs>
          <w:tab w:val="left" w:pos="733"/>
          <w:tab w:val="right" w:leader="dot" w:pos="6596"/>
          <w:tab w:val="right" w:pos="7180"/>
        </w:tabs>
        <w:ind w:left="360" w:firstLine="0"/>
      </w:pPr>
      <w:r>
        <w:t xml:space="preserve">O sufiksie </w:t>
      </w:r>
      <w:r>
        <w:rPr>
          <w:rStyle w:val="SpistreciKursywa"/>
        </w:rPr>
        <w:t>-ąd (ądz)</w:t>
      </w:r>
      <w:r>
        <w:tab/>
        <w:t xml:space="preserve"> 7</w:t>
      </w:r>
      <w:r>
        <w:tab/>
        <w:t>402</w:t>
      </w:r>
    </w:p>
    <w:p w:rsidR="00202C29" w:rsidRDefault="00D943A1">
      <w:pPr>
        <w:pStyle w:val="Spistreci3"/>
        <w:framePr w:w="7234" w:h="10574" w:hRule="exact" w:wrap="none" w:vAnchor="page" w:hAnchor="page" w:x="685" w:y="1646"/>
        <w:shd w:val="clear" w:color="auto" w:fill="auto"/>
        <w:tabs>
          <w:tab w:val="right" w:leader="dot" w:pos="6596"/>
          <w:tab w:val="right" w:pos="7180"/>
        </w:tabs>
        <w:ind w:firstLine="0"/>
      </w:pPr>
      <w:r>
        <w:t>GABRIEL KARSKI: Na ścieżkach lektury</w:t>
      </w:r>
      <w:r>
        <w:tab/>
        <w:t xml:space="preserve"> 6</w:t>
      </w:r>
      <w:r>
        <w:tab/>
        <w:t>335</w:t>
      </w:r>
    </w:p>
    <w:p w:rsidR="00202C29" w:rsidRDefault="00D943A1">
      <w:pPr>
        <w:pStyle w:val="Spistreci3"/>
        <w:framePr w:w="7234" w:h="10574" w:hRule="exact" w:wrap="none" w:vAnchor="page" w:hAnchor="page" w:x="685" w:y="1646"/>
        <w:shd w:val="clear" w:color="auto" w:fill="auto"/>
        <w:tabs>
          <w:tab w:val="right" w:pos="6596"/>
          <w:tab w:val="right" w:pos="7180"/>
        </w:tabs>
        <w:spacing w:line="259" w:lineRule="exact"/>
        <w:ind w:firstLine="0"/>
      </w:pPr>
      <w:r>
        <w:t xml:space="preserve">ZDZISŁAW KEMPF: O dopełnieniach bliższych i dalszych </w:t>
      </w:r>
      <w:r>
        <w:rPr>
          <w:rStyle w:val="SpistreciOdstpy12pt"/>
        </w:rPr>
        <w:t>....</w:t>
      </w:r>
      <w:r>
        <w:tab/>
        <w:t>6</w:t>
      </w:r>
      <w:r>
        <w:tab/>
        <w:t>341</w:t>
      </w:r>
    </w:p>
    <w:p w:rsidR="00202C29" w:rsidRDefault="00D943A1">
      <w:pPr>
        <w:pStyle w:val="Spistreci3"/>
        <w:framePr w:w="7234" w:h="10574" w:hRule="exact" w:wrap="none" w:vAnchor="page" w:hAnchor="page" w:x="685" w:y="1646"/>
        <w:shd w:val="clear" w:color="auto" w:fill="auto"/>
        <w:spacing w:line="259" w:lineRule="exact"/>
        <w:ind w:firstLine="0"/>
      </w:pPr>
      <w:r>
        <w:t xml:space="preserve">BOGUSŁAW KREJA: O syngulatywach na </w:t>
      </w:r>
      <w:r>
        <w:rPr>
          <w:rStyle w:val="SpistreciKursywa"/>
        </w:rPr>
        <w:t>-inka</w:t>
      </w:r>
      <w:r>
        <w:t xml:space="preserve"> typu </w:t>
      </w:r>
      <w:r>
        <w:rPr>
          <w:rStyle w:val="SpistreciKursywa"/>
        </w:rPr>
        <w:t>śnieżynka</w:t>
      </w:r>
      <w:r>
        <w:t xml:space="preserve"> we</w:t>
      </w:r>
    </w:p>
    <w:p w:rsidR="00202C29" w:rsidRDefault="00D943A1">
      <w:pPr>
        <w:pStyle w:val="Spistreci3"/>
        <w:framePr w:w="7234" w:h="10574" w:hRule="exact" w:wrap="none" w:vAnchor="page" w:hAnchor="page" w:x="685" w:y="1646"/>
        <w:shd w:val="clear" w:color="auto" w:fill="auto"/>
        <w:tabs>
          <w:tab w:val="right" w:leader="dot" w:pos="6596"/>
          <w:tab w:val="right" w:pos="7180"/>
        </w:tabs>
        <w:spacing w:after="34" w:line="160" w:lineRule="exact"/>
        <w:ind w:left="360" w:firstLine="0"/>
      </w:pPr>
      <w:r>
        <w:t>współczesnym języku polskim</w:t>
      </w:r>
      <w:r>
        <w:tab/>
        <w:t>2</w:t>
      </w:r>
      <w:r>
        <w:tab/>
        <w:t>61</w:t>
      </w:r>
    </w:p>
    <w:p w:rsidR="00202C29" w:rsidRDefault="00D943A1">
      <w:pPr>
        <w:pStyle w:val="Spistreci3"/>
        <w:framePr w:w="7234" w:h="10574" w:hRule="exact" w:wrap="none" w:vAnchor="page" w:hAnchor="page" w:x="685" w:y="1646"/>
        <w:shd w:val="clear" w:color="auto" w:fill="auto"/>
        <w:tabs>
          <w:tab w:val="right" w:leader="dot" w:pos="6596"/>
          <w:tab w:val="right" w:pos="7180"/>
        </w:tabs>
        <w:spacing w:line="160" w:lineRule="exact"/>
        <w:ind w:firstLine="0"/>
      </w:pPr>
      <w:r>
        <w:t>JULIAN KRZYŻANOWSKI: Pamięci Romana Pollaka</w:t>
      </w:r>
      <w:r>
        <w:tab/>
        <w:t xml:space="preserve"> 7</w:t>
      </w:r>
      <w:r>
        <w:tab/>
        <w:t>389</w:t>
      </w:r>
    </w:p>
    <w:p w:rsidR="00202C29" w:rsidRDefault="00D943A1">
      <w:pPr>
        <w:pStyle w:val="Spistreci3"/>
        <w:framePr w:w="7234" w:h="10574" w:hRule="exact" w:wrap="none" w:vAnchor="page" w:hAnchor="page" w:x="685" w:y="1646"/>
        <w:shd w:val="clear" w:color="auto" w:fill="auto"/>
        <w:ind w:left="360" w:right="1060" w:hanging="360"/>
        <w:jc w:val="left"/>
      </w:pPr>
      <w:r>
        <w:t>ANDRZEJ MARKOWSKI: Odmiana nazwisk we współczesnej polszczyźnie</w:t>
      </w:r>
    </w:p>
    <w:p w:rsidR="00202C29" w:rsidRDefault="00D943A1">
      <w:pPr>
        <w:pStyle w:val="Spistreci3"/>
        <w:framePr w:w="7234" w:h="10574" w:hRule="exact" w:wrap="none" w:vAnchor="page" w:hAnchor="page" w:x="685" w:y="1646"/>
        <w:numPr>
          <w:ilvl w:val="0"/>
          <w:numId w:val="3"/>
        </w:numPr>
        <w:shd w:val="clear" w:color="auto" w:fill="auto"/>
        <w:tabs>
          <w:tab w:val="left" w:pos="672"/>
        </w:tabs>
        <w:ind w:left="360" w:firstLine="0"/>
      </w:pPr>
      <w:r>
        <w:t>Nazwiska mężczyzn zakończone na -o lub z alternacją głoskową</w:t>
      </w:r>
    </w:p>
    <w:p w:rsidR="00202C29" w:rsidRDefault="00D943A1">
      <w:pPr>
        <w:pStyle w:val="Spistreci3"/>
        <w:framePr w:w="7234" w:h="10574" w:hRule="exact" w:wrap="none" w:vAnchor="page" w:hAnchor="page" w:x="685" w:y="1646"/>
        <w:shd w:val="clear" w:color="auto" w:fill="auto"/>
        <w:tabs>
          <w:tab w:val="right" w:leader="dot" w:pos="6596"/>
          <w:tab w:val="right" w:pos="7180"/>
        </w:tabs>
        <w:ind w:left="620" w:firstLine="0"/>
      </w:pPr>
      <w:r>
        <w:t>w temacie</w:t>
      </w:r>
      <w:r>
        <w:tab/>
        <w:t xml:space="preserve"> 6</w:t>
      </w:r>
      <w:r>
        <w:tab/>
        <w:t>351</w:t>
      </w:r>
    </w:p>
    <w:p w:rsidR="00202C29" w:rsidRDefault="00D943A1">
      <w:pPr>
        <w:pStyle w:val="Spistreci3"/>
        <w:framePr w:w="7234" w:h="10574" w:hRule="exact" w:wrap="none" w:vAnchor="page" w:hAnchor="page" w:x="685" w:y="1646"/>
        <w:numPr>
          <w:ilvl w:val="0"/>
          <w:numId w:val="3"/>
        </w:numPr>
        <w:shd w:val="clear" w:color="auto" w:fill="auto"/>
        <w:tabs>
          <w:tab w:val="left" w:pos="733"/>
          <w:tab w:val="right" w:leader="dot" w:pos="6596"/>
          <w:tab w:val="right" w:pos="7180"/>
        </w:tabs>
        <w:ind w:left="360" w:firstLine="0"/>
      </w:pPr>
      <w:r>
        <w:t>Nazwiska kobiet</w:t>
      </w:r>
      <w:r>
        <w:tab/>
        <w:t xml:space="preserve">   7</w:t>
      </w:r>
      <w:r>
        <w:tab/>
        <w:t>406</w:t>
      </w:r>
    </w:p>
    <w:p w:rsidR="00202C29" w:rsidRDefault="00D943A1">
      <w:pPr>
        <w:pStyle w:val="Spistreci3"/>
        <w:framePr w:w="7234" w:h="10574" w:hRule="exact" w:wrap="none" w:vAnchor="page" w:hAnchor="page" w:x="685" w:y="1646"/>
        <w:numPr>
          <w:ilvl w:val="0"/>
          <w:numId w:val="3"/>
        </w:numPr>
        <w:shd w:val="clear" w:color="auto" w:fill="auto"/>
        <w:tabs>
          <w:tab w:val="left" w:pos="810"/>
          <w:tab w:val="right" w:leader="dot" w:pos="6596"/>
          <w:tab w:val="right" w:pos="7180"/>
        </w:tabs>
        <w:ind w:left="360" w:firstLine="0"/>
      </w:pPr>
      <w:r>
        <w:t>Nazwiska używane w liczbie mnogiej</w:t>
      </w:r>
      <w:r>
        <w:tab/>
        <w:t xml:space="preserve"> 8</w:t>
      </w:r>
      <w:r>
        <w:tab/>
        <w:t>477</w:t>
      </w:r>
    </w:p>
    <w:p w:rsidR="00202C29" w:rsidRDefault="00D943A1">
      <w:pPr>
        <w:pStyle w:val="Nagweklubstopka0"/>
        <w:framePr w:wrap="none" w:vAnchor="page" w:hAnchor="page" w:x="3992" w:y="12471"/>
        <w:shd w:val="clear" w:color="auto" w:fill="auto"/>
        <w:spacing w:line="120" w:lineRule="exact"/>
      </w:pPr>
      <w:r>
        <w:t>— 3 —</w:t>
      </w:r>
    </w:p>
    <w:p w:rsidR="00202C29" w:rsidRDefault="00202C29">
      <w:pPr>
        <w:rPr>
          <w:sz w:val="2"/>
          <w:szCs w:val="2"/>
        </w:rPr>
        <w:sectPr w:rsidR="00202C29">
          <w:pgSz w:w="9024" w:h="13445"/>
          <w:pgMar w:top="360" w:right="360" w:bottom="360" w:left="360" w:header="0" w:footer="3" w:gutter="0"/>
          <w:cols w:space="720"/>
          <w:noEndnote/>
          <w:docGrid w:linePitch="360"/>
        </w:sectPr>
      </w:pPr>
    </w:p>
    <w:p w:rsidR="00202C29" w:rsidRDefault="00D943A1">
      <w:pPr>
        <w:pStyle w:val="Teksttreci60"/>
        <w:framePr w:w="7248" w:h="7291" w:hRule="exact" w:wrap="none" w:vAnchor="page" w:hAnchor="page" w:x="932" w:y="1020"/>
        <w:shd w:val="clear" w:color="auto" w:fill="auto"/>
        <w:spacing w:before="0" w:after="0"/>
        <w:ind w:firstLine="0"/>
        <w:jc w:val="right"/>
      </w:pPr>
      <w:r>
        <w:lastRenderedPageBreak/>
        <w:t>nr str.</w:t>
      </w:r>
    </w:p>
    <w:p w:rsidR="00202C29" w:rsidRDefault="00D943A1">
      <w:pPr>
        <w:pStyle w:val="Spistreci3"/>
        <w:framePr w:w="7248" w:h="7291" w:hRule="exact" w:wrap="none" w:vAnchor="page" w:hAnchor="page" w:x="932" w:y="1020"/>
        <w:shd w:val="clear" w:color="auto" w:fill="auto"/>
        <w:tabs>
          <w:tab w:val="right" w:leader="dot" w:pos="6597"/>
          <w:tab w:val="right" w:pos="7188"/>
        </w:tabs>
        <w:ind w:firstLine="0"/>
      </w:pPr>
      <w:r>
        <w:t>JAN MIODEK: Ankieta poprawnościowa</w:t>
      </w:r>
      <w:r>
        <w:tab/>
        <w:t xml:space="preserve"> 9</w:t>
      </w:r>
      <w:r>
        <w:tab/>
        <w:t>535</w:t>
      </w:r>
    </w:p>
    <w:p w:rsidR="00202C29" w:rsidRDefault="00D943A1">
      <w:pPr>
        <w:pStyle w:val="Spistreci3"/>
        <w:framePr w:w="7248" w:h="7291" w:hRule="exact" w:wrap="none" w:vAnchor="page" w:hAnchor="page" w:x="932" w:y="1020"/>
        <w:shd w:val="clear" w:color="auto" w:fill="auto"/>
        <w:ind w:firstLine="0"/>
      </w:pPr>
      <w:r>
        <w:t>JERZY PODRACKI: Koncepcja zdania w podręcznikach XIX-wiecznych</w:t>
      </w:r>
    </w:p>
    <w:p w:rsidR="00202C29" w:rsidRDefault="00D943A1">
      <w:pPr>
        <w:pStyle w:val="Spistreci3"/>
        <w:framePr w:w="7248" w:h="7291" w:hRule="exact" w:wrap="none" w:vAnchor="page" w:hAnchor="page" w:x="932" w:y="1020"/>
        <w:shd w:val="clear" w:color="auto" w:fill="auto"/>
        <w:tabs>
          <w:tab w:val="right" w:leader="dot" w:pos="6597"/>
          <w:tab w:val="right" w:pos="7188"/>
        </w:tabs>
        <w:ind w:left="380" w:firstLine="0"/>
      </w:pPr>
      <w:r>
        <w:t>i współczesnych</w:t>
      </w:r>
      <w:r>
        <w:tab/>
        <w:t>3</w:t>
      </w:r>
      <w:r>
        <w:tab/>
        <w:t>140</w:t>
      </w:r>
    </w:p>
    <w:p w:rsidR="00202C29" w:rsidRDefault="00D943A1">
      <w:pPr>
        <w:pStyle w:val="Spistreci3"/>
        <w:framePr w:w="7248" w:h="7291" w:hRule="exact" w:wrap="none" w:vAnchor="page" w:hAnchor="page" w:x="932" w:y="1020"/>
        <w:numPr>
          <w:ilvl w:val="0"/>
          <w:numId w:val="1"/>
        </w:numPr>
        <w:shd w:val="clear" w:color="auto" w:fill="auto"/>
        <w:tabs>
          <w:tab w:val="left" w:pos="745"/>
        </w:tabs>
        <w:ind w:left="380" w:firstLine="0"/>
      </w:pPr>
      <w:r>
        <w:t>Z historii składni i dydaktyki w Polsce. Gramatyka teoretyczna</w:t>
      </w:r>
    </w:p>
    <w:p w:rsidR="00202C29" w:rsidRDefault="00D943A1">
      <w:pPr>
        <w:pStyle w:val="Spistreci3"/>
        <w:framePr w:w="7248" w:h="7291" w:hRule="exact" w:wrap="none" w:vAnchor="page" w:hAnchor="page" w:x="932" w:y="1020"/>
        <w:shd w:val="clear" w:color="auto" w:fill="auto"/>
        <w:tabs>
          <w:tab w:val="right" w:leader="dot" w:pos="6597"/>
          <w:tab w:val="right" w:pos="7188"/>
        </w:tabs>
        <w:ind w:left="380" w:firstLine="0"/>
      </w:pPr>
      <w:r>
        <w:t>Maksymiliana Jakubowicza</w:t>
      </w:r>
      <w:r>
        <w:tab/>
        <w:t xml:space="preserve"> 5</w:t>
      </w:r>
      <w:r>
        <w:tab/>
        <w:t>266</w:t>
      </w:r>
    </w:p>
    <w:p w:rsidR="00202C29" w:rsidRDefault="00D943A1">
      <w:pPr>
        <w:pStyle w:val="Spistreci3"/>
        <w:framePr w:w="7248" w:h="7291" w:hRule="exact" w:wrap="none" w:vAnchor="page" w:hAnchor="page" w:x="932" w:y="1020"/>
        <w:shd w:val="clear" w:color="auto" w:fill="auto"/>
        <w:tabs>
          <w:tab w:val="center" w:pos="3586"/>
          <w:tab w:val="right" w:pos="7188"/>
        </w:tabs>
        <w:ind w:firstLine="0"/>
      </w:pPr>
      <w:r>
        <w:t xml:space="preserve">TEODOZJA RITTEL: </w:t>
      </w:r>
      <w:r>
        <w:rPr>
          <w:rStyle w:val="SpistreciKursywa"/>
        </w:rPr>
        <w:t>Mimo, pomimo</w:t>
      </w:r>
      <w:r>
        <w:t xml:space="preserve"> —</w:t>
      </w:r>
      <w:r>
        <w:tab/>
        <w:t>z biernikiem czy dopełniaczem? 2</w:t>
      </w:r>
      <w:r>
        <w:tab/>
        <w:t>67</w:t>
      </w:r>
    </w:p>
    <w:p w:rsidR="00202C29" w:rsidRDefault="00D943A1">
      <w:pPr>
        <w:pStyle w:val="Spistreci3"/>
        <w:framePr w:w="7248" w:h="7291" w:hRule="exact" w:wrap="none" w:vAnchor="page" w:hAnchor="page" w:x="932" w:y="1020"/>
        <w:shd w:val="clear" w:color="auto" w:fill="auto"/>
        <w:tabs>
          <w:tab w:val="center" w:pos="4018"/>
          <w:tab w:val="right" w:pos="6597"/>
          <w:tab w:val="right" w:pos="6826"/>
        </w:tabs>
        <w:ind w:left="380" w:hanging="380"/>
        <w:jc w:val="left"/>
      </w:pPr>
      <w:r>
        <w:t xml:space="preserve">STANISŁAW ROSPOND: Ze studiów nad polskim nazewnictwem osobowym. 4. Pisownia nazwiska </w:t>
      </w:r>
      <w:r>
        <w:rPr>
          <w:rStyle w:val="SpistreciKursywa"/>
        </w:rPr>
        <w:t>Kopernik</w:t>
      </w:r>
      <w:r>
        <w:t xml:space="preserve"> w</w:t>
      </w:r>
      <w:r>
        <w:tab/>
        <w:t>jego autografach ...</w:t>
      </w:r>
      <w:r>
        <w:tab/>
        <w:t>5</w:t>
      </w:r>
      <w:r>
        <w:tab/>
        <w:t>257</w:t>
      </w:r>
    </w:p>
    <w:p w:rsidR="00202C29" w:rsidRDefault="00D943A1">
      <w:pPr>
        <w:pStyle w:val="Spistreci3"/>
        <w:framePr w:w="7248" w:h="7291" w:hRule="exact" w:wrap="none" w:vAnchor="page" w:hAnchor="page" w:x="932" w:y="1020"/>
        <w:shd w:val="clear" w:color="auto" w:fill="auto"/>
        <w:ind w:firstLine="0"/>
      </w:pPr>
      <w:r>
        <w:t>KRYSTYNA SIEKIERSKA: Zapomniany poeta — Wojciech Stanisław</w:t>
      </w:r>
    </w:p>
    <w:p w:rsidR="00202C29" w:rsidRDefault="00D943A1">
      <w:pPr>
        <w:pStyle w:val="Spistreci3"/>
        <w:framePr w:w="7248" w:h="7291" w:hRule="exact" w:wrap="none" w:vAnchor="page" w:hAnchor="page" w:x="932" w:y="1020"/>
        <w:shd w:val="clear" w:color="auto" w:fill="auto"/>
        <w:tabs>
          <w:tab w:val="right" w:leader="dot" w:pos="6597"/>
          <w:tab w:val="right" w:pos="7188"/>
        </w:tabs>
        <w:ind w:left="380" w:firstLine="0"/>
      </w:pPr>
      <w:r>
        <w:t>Chrościński</w:t>
      </w:r>
      <w:r>
        <w:tab/>
        <w:t>3</w:t>
      </w:r>
      <w:r>
        <w:tab/>
        <w:t>133</w:t>
      </w:r>
    </w:p>
    <w:p w:rsidR="00202C29" w:rsidRDefault="00D943A1">
      <w:pPr>
        <w:pStyle w:val="Spistreci3"/>
        <w:framePr w:w="7248" w:h="7291" w:hRule="exact" w:wrap="none" w:vAnchor="page" w:hAnchor="page" w:x="932" w:y="1020"/>
        <w:shd w:val="clear" w:color="auto" w:fill="auto"/>
        <w:tabs>
          <w:tab w:val="right" w:leader="dot" w:pos="6597"/>
          <w:tab w:val="right" w:pos="6826"/>
        </w:tabs>
        <w:ind w:left="380" w:hanging="380"/>
        <w:jc w:val="left"/>
      </w:pPr>
      <w:r>
        <w:t>STANISŁAW SKORUPKA: Idiomatyzmy frazeologiczne we współczesnym słownictwie polskim</w:t>
      </w:r>
      <w:r>
        <w:tab/>
        <w:t>3</w:t>
      </w:r>
      <w:r>
        <w:tab/>
        <w:t>121</w:t>
      </w:r>
    </w:p>
    <w:p w:rsidR="00202C29" w:rsidRDefault="00D943A1">
      <w:pPr>
        <w:pStyle w:val="Spistreci3"/>
        <w:framePr w:w="7248" w:h="7291" w:hRule="exact" w:wrap="none" w:vAnchor="page" w:hAnchor="page" w:x="932" w:y="1020"/>
        <w:shd w:val="clear" w:color="auto" w:fill="auto"/>
        <w:ind w:firstLine="0"/>
      </w:pPr>
      <w:r>
        <w:t>EUGENIUSZ SŁUSZKIEWICZ: Z polskiego słownictwa technicznego</w:t>
      </w:r>
    </w:p>
    <w:p w:rsidR="00202C29" w:rsidRDefault="00D943A1">
      <w:pPr>
        <w:pStyle w:val="Spistreci3"/>
        <w:framePr w:w="7248" w:h="7291" w:hRule="exact" w:wrap="none" w:vAnchor="page" w:hAnchor="page" w:x="932" w:y="1020"/>
        <w:numPr>
          <w:ilvl w:val="0"/>
          <w:numId w:val="4"/>
        </w:numPr>
        <w:shd w:val="clear" w:color="auto" w:fill="auto"/>
        <w:tabs>
          <w:tab w:val="left" w:pos="692"/>
          <w:tab w:val="right" w:leader="dot" w:pos="6597"/>
          <w:tab w:val="right" w:pos="7188"/>
        </w:tabs>
        <w:ind w:left="380" w:firstLine="0"/>
      </w:pPr>
      <w:r>
        <w:rPr>
          <w:rStyle w:val="SpistreciKursywa"/>
        </w:rPr>
        <w:t>Stoper</w:t>
      </w:r>
      <w:r>
        <w:tab/>
        <w:t>2</w:t>
      </w:r>
      <w:r>
        <w:tab/>
        <w:t>83</w:t>
      </w:r>
    </w:p>
    <w:p w:rsidR="00202C29" w:rsidRDefault="00D943A1">
      <w:pPr>
        <w:pStyle w:val="Spistreci3"/>
        <w:framePr w:w="7248" w:h="7291" w:hRule="exact" w:wrap="none" w:vAnchor="page" w:hAnchor="page" w:x="932" w:y="1020"/>
        <w:numPr>
          <w:ilvl w:val="0"/>
          <w:numId w:val="4"/>
        </w:numPr>
        <w:shd w:val="clear" w:color="auto" w:fill="auto"/>
        <w:tabs>
          <w:tab w:val="left" w:pos="692"/>
          <w:tab w:val="right" w:leader="dot" w:pos="6597"/>
          <w:tab w:val="right" w:pos="7188"/>
        </w:tabs>
        <w:ind w:left="380" w:firstLine="0"/>
      </w:pPr>
      <w:r>
        <w:rPr>
          <w:rStyle w:val="SpistreciKursywa"/>
        </w:rPr>
        <w:t>Szpadryna</w:t>
      </w:r>
      <w:r>
        <w:tab/>
        <w:t>3</w:t>
      </w:r>
      <w:r>
        <w:tab/>
        <w:t>151</w:t>
      </w:r>
    </w:p>
    <w:p w:rsidR="00202C29" w:rsidRDefault="00D943A1">
      <w:pPr>
        <w:pStyle w:val="Spistreci3"/>
        <w:framePr w:w="7248" w:h="7291" w:hRule="exact" w:wrap="none" w:vAnchor="page" w:hAnchor="page" w:x="932" w:y="1020"/>
        <w:numPr>
          <w:ilvl w:val="0"/>
          <w:numId w:val="4"/>
        </w:numPr>
        <w:shd w:val="clear" w:color="auto" w:fill="auto"/>
        <w:tabs>
          <w:tab w:val="left" w:pos="692"/>
          <w:tab w:val="right" w:leader="dot" w:pos="6597"/>
          <w:tab w:val="right" w:pos="7188"/>
        </w:tabs>
        <w:ind w:left="380" w:firstLine="0"/>
      </w:pPr>
      <w:r>
        <w:rPr>
          <w:rStyle w:val="SpistreciKursywa"/>
        </w:rPr>
        <w:t>Szponder</w:t>
      </w:r>
      <w:r>
        <w:tab/>
        <w:t>4</w:t>
      </w:r>
      <w:r>
        <w:tab/>
        <w:t>217</w:t>
      </w:r>
    </w:p>
    <w:p w:rsidR="00202C29" w:rsidRDefault="00D943A1">
      <w:pPr>
        <w:pStyle w:val="Spistreci3"/>
        <w:framePr w:w="7248" w:h="7291" w:hRule="exact" w:wrap="none" w:vAnchor="page" w:hAnchor="page" w:x="932" w:y="1020"/>
        <w:shd w:val="clear" w:color="auto" w:fill="auto"/>
        <w:tabs>
          <w:tab w:val="right" w:pos="6597"/>
          <w:tab w:val="right" w:pos="7188"/>
        </w:tabs>
        <w:ind w:firstLine="0"/>
      </w:pPr>
      <w:r>
        <w:t>MIECZYSŁAW SMOGORZEWSKI: O „Wspomnieniach” Jełowickiego .</w:t>
      </w:r>
      <w:r>
        <w:tab/>
        <w:t>1</w:t>
      </w:r>
      <w:r>
        <w:tab/>
        <w:t>33</w:t>
      </w:r>
    </w:p>
    <w:p w:rsidR="00202C29" w:rsidRDefault="00D943A1">
      <w:pPr>
        <w:pStyle w:val="Spistreci3"/>
        <w:framePr w:w="7248" w:h="7291" w:hRule="exact" w:wrap="none" w:vAnchor="page" w:hAnchor="page" w:x="932" w:y="1020"/>
        <w:numPr>
          <w:ilvl w:val="0"/>
          <w:numId w:val="1"/>
        </w:numPr>
        <w:shd w:val="clear" w:color="auto" w:fill="auto"/>
        <w:tabs>
          <w:tab w:val="left" w:pos="745"/>
          <w:tab w:val="right" w:leader="dot" w:pos="6597"/>
          <w:tab w:val="right" w:pos="7188"/>
        </w:tabs>
        <w:ind w:left="380" w:firstLine="0"/>
      </w:pPr>
      <w:r>
        <w:t>Trzeba pisać głową</w:t>
      </w:r>
      <w:r>
        <w:tab/>
        <w:t xml:space="preserve">  6</w:t>
      </w:r>
      <w:r>
        <w:tab/>
        <w:t>360</w:t>
      </w:r>
    </w:p>
    <w:p w:rsidR="00202C29" w:rsidRDefault="00D943A1">
      <w:pPr>
        <w:pStyle w:val="Spistreci3"/>
        <w:framePr w:w="7248" w:h="7291" w:hRule="exact" w:wrap="none" w:vAnchor="page" w:hAnchor="page" w:x="932" w:y="1020"/>
        <w:numPr>
          <w:ilvl w:val="0"/>
          <w:numId w:val="1"/>
        </w:numPr>
        <w:shd w:val="clear" w:color="auto" w:fill="auto"/>
        <w:tabs>
          <w:tab w:val="left" w:pos="745"/>
          <w:tab w:val="right" w:leader="dot" w:pos="6597"/>
          <w:tab w:val="right" w:pos="7188"/>
        </w:tabs>
        <w:ind w:left="380" w:firstLine="0"/>
      </w:pPr>
      <w:r>
        <w:t>Mamy „trendowatych”</w:t>
      </w:r>
      <w:r>
        <w:tab/>
        <w:t>7</w:t>
      </w:r>
      <w:r>
        <w:tab/>
        <w:t>419</w:t>
      </w:r>
    </w:p>
    <w:p w:rsidR="00202C29" w:rsidRDefault="00D943A1">
      <w:pPr>
        <w:pStyle w:val="Spistreci3"/>
        <w:framePr w:w="7248" w:h="7291" w:hRule="exact" w:wrap="none" w:vAnchor="page" w:hAnchor="page" w:x="932" w:y="1020"/>
        <w:numPr>
          <w:ilvl w:val="0"/>
          <w:numId w:val="1"/>
        </w:numPr>
        <w:shd w:val="clear" w:color="auto" w:fill="auto"/>
        <w:tabs>
          <w:tab w:val="left" w:pos="745"/>
          <w:tab w:val="right" w:leader="dot" w:pos="6597"/>
          <w:tab w:val="right" w:pos="7188"/>
        </w:tabs>
        <w:ind w:left="380" w:firstLine="0"/>
      </w:pPr>
      <w:r>
        <w:t>Słowniczek polskich poszukiwaczy złota</w:t>
      </w:r>
      <w:r>
        <w:tab/>
        <w:t xml:space="preserve">  9</w:t>
      </w:r>
      <w:r>
        <w:tab/>
        <w:t>540</w:t>
      </w:r>
    </w:p>
    <w:p w:rsidR="00202C29" w:rsidRDefault="00D943A1">
      <w:pPr>
        <w:pStyle w:val="Spistreci3"/>
        <w:framePr w:w="7248" w:h="7291" w:hRule="exact" w:wrap="none" w:vAnchor="page" w:hAnchor="page" w:x="932" w:y="1020"/>
        <w:shd w:val="clear" w:color="auto" w:fill="auto"/>
        <w:ind w:firstLine="0"/>
      </w:pPr>
      <w:r>
        <w:t>KLEMENS STĘPNIAK: Miejsce i rola gwar środowiskowych w rozwoju</w:t>
      </w:r>
    </w:p>
    <w:p w:rsidR="00202C29" w:rsidRDefault="00D943A1">
      <w:pPr>
        <w:pStyle w:val="Spistreci3"/>
        <w:framePr w:w="7248" w:h="7291" w:hRule="exact" w:wrap="none" w:vAnchor="page" w:hAnchor="page" w:x="932" w:y="1020"/>
        <w:shd w:val="clear" w:color="auto" w:fill="auto"/>
        <w:tabs>
          <w:tab w:val="right" w:leader="dot" w:pos="6597"/>
          <w:tab w:val="right" w:pos="7188"/>
        </w:tabs>
        <w:ind w:left="380" w:firstLine="0"/>
      </w:pPr>
      <w:r>
        <w:t>języka narodowego</w:t>
      </w:r>
      <w:r>
        <w:tab/>
        <w:t xml:space="preserve"> 10</w:t>
      </w:r>
      <w:r>
        <w:tab/>
        <w:t>593</w:t>
      </w:r>
    </w:p>
    <w:p w:rsidR="00202C29" w:rsidRDefault="00D943A1">
      <w:pPr>
        <w:pStyle w:val="Spistreci3"/>
        <w:framePr w:w="7248" w:h="7291" w:hRule="exact" w:wrap="none" w:vAnchor="page" w:hAnchor="page" w:x="932" w:y="1020"/>
        <w:shd w:val="clear" w:color="auto" w:fill="auto"/>
        <w:tabs>
          <w:tab w:val="right" w:leader="dot" w:pos="6597"/>
          <w:tab w:val="right" w:pos="6826"/>
        </w:tabs>
        <w:ind w:left="380" w:hanging="380"/>
        <w:jc w:val="left"/>
      </w:pPr>
      <w:r>
        <w:t>ANNA SWIDERKÓWNA: Starogreckie imiona własne i nazwy geograficzne w języku polskim</w:t>
      </w:r>
      <w:r>
        <w:tab/>
        <w:t>4</w:t>
      </w:r>
      <w:r>
        <w:tab/>
        <w:t>192</w:t>
      </w:r>
    </w:p>
    <w:p w:rsidR="00202C29" w:rsidRDefault="00D943A1">
      <w:pPr>
        <w:pStyle w:val="Spistreci3"/>
        <w:framePr w:w="7248" w:h="7291" w:hRule="exact" w:wrap="none" w:vAnchor="page" w:hAnchor="page" w:x="932" w:y="1020"/>
        <w:shd w:val="clear" w:color="auto" w:fill="auto"/>
        <w:tabs>
          <w:tab w:val="right" w:leader="dot" w:pos="6597"/>
          <w:tab w:val="right" w:pos="7188"/>
        </w:tabs>
        <w:ind w:firstLine="0"/>
      </w:pPr>
      <w:r>
        <w:t>STEFAN ŚWIERZEWSKI: Dzieje nazwiska Ś</w:t>
      </w:r>
      <w:r>
        <w:rPr>
          <w:rStyle w:val="SpistreciKursywa"/>
        </w:rPr>
        <w:t>wierżewski</w:t>
      </w:r>
      <w:r>
        <w:tab/>
        <w:t>7</w:t>
      </w:r>
      <w:r>
        <w:tab/>
        <w:t>416</w:t>
      </w:r>
    </w:p>
    <w:p w:rsidR="00202C29" w:rsidRDefault="00D943A1">
      <w:pPr>
        <w:pStyle w:val="Spistreci3"/>
        <w:framePr w:w="7248" w:h="7291" w:hRule="exact" w:wrap="none" w:vAnchor="page" w:hAnchor="page" w:x="932" w:y="1020"/>
        <w:shd w:val="clear" w:color="auto" w:fill="auto"/>
        <w:tabs>
          <w:tab w:val="right" w:leader="dot" w:pos="6597"/>
          <w:tab w:val="right" w:pos="6826"/>
        </w:tabs>
        <w:ind w:left="380" w:hanging="380"/>
        <w:jc w:val="left"/>
      </w:pPr>
      <w:r>
        <w:t xml:space="preserve">WITOLD TASZYCKI: Imię </w:t>
      </w:r>
      <w:r>
        <w:rPr>
          <w:rStyle w:val="SpistreciKursywa"/>
        </w:rPr>
        <w:t>Dorosz,</w:t>
      </w:r>
      <w:r>
        <w:t xml:space="preserve"> nazwisko </w:t>
      </w:r>
      <w:r>
        <w:rPr>
          <w:rStyle w:val="SpistreciKursywa"/>
        </w:rPr>
        <w:t>Doroszewski,</w:t>
      </w:r>
      <w:r>
        <w:t xml:space="preserve"> nazwa miejscowa </w:t>
      </w:r>
      <w:r>
        <w:rPr>
          <w:rStyle w:val="SpistreciKursywa"/>
        </w:rPr>
        <w:t>Doroszewszczyzna</w:t>
      </w:r>
      <w:r>
        <w:tab/>
        <w:t>4</w:t>
      </w:r>
      <w:r>
        <w:tab/>
        <w:t>189</w:t>
      </w:r>
    </w:p>
    <w:p w:rsidR="00202C29" w:rsidRDefault="00D943A1">
      <w:pPr>
        <w:pStyle w:val="Spistreci20"/>
        <w:framePr w:w="7248" w:h="7291" w:hRule="exact" w:wrap="none" w:vAnchor="page" w:hAnchor="page" w:x="932" w:y="1020"/>
        <w:numPr>
          <w:ilvl w:val="0"/>
          <w:numId w:val="1"/>
        </w:numPr>
        <w:shd w:val="clear" w:color="auto" w:fill="auto"/>
        <w:tabs>
          <w:tab w:val="left" w:pos="745"/>
        </w:tabs>
        <w:ind w:left="380"/>
      </w:pPr>
      <w:r>
        <w:rPr>
          <w:rStyle w:val="Spistreci2Bezkursywy"/>
        </w:rPr>
        <w:t xml:space="preserve">Imiona: </w:t>
      </w:r>
      <w:r>
        <w:t>Kirył</w:t>
      </w:r>
      <w:r>
        <w:rPr>
          <w:rStyle w:val="Spistreci2Bezkursywy"/>
        </w:rPr>
        <w:t xml:space="preserve"> i </w:t>
      </w:r>
      <w:r>
        <w:t>Kuryło,</w:t>
      </w:r>
      <w:r>
        <w:rPr>
          <w:rStyle w:val="Spistreci2Bezkursywy"/>
        </w:rPr>
        <w:t xml:space="preserve"> nazwiska </w:t>
      </w:r>
      <w:r>
        <w:t>Kurylewicz, Kurylewicz</w:t>
      </w:r>
      <w:r>
        <w:rPr>
          <w:rStyle w:val="Spistreci2Bezkursywy"/>
        </w:rPr>
        <w:t xml:space="preserve"> i </w:t>
      </w:r>
      <w:r>
        <w:t>Kuryłowski</w:t>
      </w:r>
      <w:r>
        <w:rPr>
          <w:rStyle w:val="Spistreci2Bezkursywy"/>
        </w:rPr>
        <w:tab/>
        <w:t xml:space="preserve"> 6</w:t>
      </w:r>
      <w:r>
        <w:rPr>
          <w:rStyle w:val="Spistreci2Bezkursywy"/>
        </w:rPr>
        <w:tab/>
        <w:t>321</w:t>
      </w:r>
    </w:p>
    <w:p w:rsidR="00202C29" w:rsidRDefault="00D943A1">
      <w:pPr>
        <w:pStyle w:val="Spistreci3"/>
        <w:framePr w:w="7248" w:h="7291" w:hRule="exact" w:wrap="none" w:vAnchor="page" w:hAnchor="page" w:x="932" w:y="1020"/>
        <w:numPr>
          <w:ilvl w:val="0"/>
          <w:numId w:val="1"/>
        </w:numPr>
        <w:shd w:val="clear" w:color="auto" w:fill="auto"/>
        <w:tabs>
          <w:tab w:val="left" w:pos="755"/>
          <w:tab w:val="right" w:leader="dot" w:pos="6597"/>
          <w:tab w:val="right" w:pos="6827"/>
        </w:tabs>
        <w:ind w:left="380" w:firstLine="0"/>
        <w:jc w:val="left"/>
      </w:pPr>
      <w:r>
        <w:t xml:space="preserve">Rzeczowniki żeńskie typu </w:t>
      </w:r>
      <w:r>
        <w:rPr>
          <w:rStyle w:val="SpistreciKursywa"/>
        </w:rPr>
        <w:t>dworka, mieszczka, Polska; Ruska</w:t>
      </w:r>
      <w:r>
        <w:t xml:space="preserve"> «Rusinka; Rosjanka», </w:t>
      </w:r>
      <w:r>
        <w:rPr>
          <w:rStyle w:val="SpistreciKursywa"/>
        </w:rPr>
        <w:t>Greczka</w:t>
      </w:r>
      <w:r>
        <w:t xml:space="preserve"> </w:t>
      </w:r>
      <w:r>
        <w:rPr>
          <w:lang w:val="fr-FR" w:eastAsia="fr-FR" w:bidi="fr-FR"/>
        </w:rPr>
        <w:t>«Greczynka»</w:t>
      </w:r>
      <w:r>
        <w:tab/>
        <w:t xml:space="preserve"> 8</w:t>
      </w:r>
      <w:r>
        <w:tab/>
        <w:t>475</w:t>
      </w:r>
    </w:p>
    <w:p w:rsidR="00202C29" w:rsidRDefault="00D943A1">
      <w:pPr>
        <w:pStyle w:val="Spistreci3"/>
        <w:framePr w:w="7248" w:h="7291" w:hRule="exact" w:wrap="none" w:vAnchor="page" w:hAnchor="page" w:x="932" w:y="1020"/>
        <w:shd w:val="clear" w:color="auto" w:fill="auto"/>
        <w:ind w:firstLine="0"/>
      </w:pPr>
      <w:r>
        <w:t>OLGIERD ADRIAN WOJTASIEWICZ: O polskich przymiotnikach niepredykatywnych</w:t>
      </w:r>
      <w:r>
        <w:tab/>
        <w:t xml:space="preserve"> 7</w:t>
      </w:r>
      <w:r>
        <w:tab/>
        <w:t>394</w:t>
      </w:r>
    </w:p>
    <w:p w:rsidR="00202C29" w:rsidRDefault="00D943A1">
      <w:pPr>
        <w:pStyle w:val="Spistreci3"/>
        <w:framePr w:w="7248" w:h="3122" w:hRule="exact" w:wrap="none" w:vAnchor="page" w:hAnchor="page" w:x="932" w:y="9197"/>
        <w:shd w:val="clear" w:color="auto" w:fill="auto"/>
        <w:spacing w:after="524" w:line="160" w:lineRule="exact"/>
        <w:ind w:firstLine="0"/>
        <w:jc w:val="center"/>
      </w:pPr>
      <w:r>
        <w:t>JĘZYK POLSKI W SZKOLE</w:t>
      </w:r>
    </w:p>
    <w:p w:rsidR="00202C29" w:rsidRDefault="00D943A1">
      <w:pPr>
        <w:pStyle w:val="Spistreci3"/>
        <w:framePr w:w="7248" w:h="3122" w:hRule="exact" w:wrap="none" w:vAnchor="page" w:hAnchor="page" w:x="932" w:y="9197"/>
        <w:shd w:val="clear" w:color="auto" w:fill="auto"/>
        <w:tabs>
          <w:tab w:val="right" w:pos="6597"/>
          <w:tab w:val="right" w:pos="6826"/>
        </w:tabs>
        <w:ind w:left="380" w:hanging="380"/>
        <w:jc w:val="left"/>
      </w:pPr>
      <w:r>
        <w:t xml:space="preserve">BARBARA BARTNICKA —- recenzja: Piotr Bąk — Nauka czytania i recytacji w wyższych klasach szkoły podstawowej </w:t>
      </w:r>
      <w:r>
        <w:rPr>
          <w:rStyle w:val="SpistreciOdstpy12pt"/>
        </w:rPr>
        <w:t>......</w:t>
      </w:r>
      <w:r>
        <w:tab/>
        <w:t>9</w:t>
      </w:r>
      <w:r>
        <w:tab/>
        <w:t>543</w:t>
      </w:r>
    </w:p>
    <w:p w:rsidR="00202C29" w:rsidRDefault="00D943A1">
      <w:pPr>
        <w:pStyle w:val="Spistreci3"/>
        <w:framePr w:w="7248" w:h="3122" w:hRule="exact" w:wrap="none" w:vAnchor="page" w:hAnchor="page" w:x="932" w:y="9197"/>
        <w:shd w:val="clear" w:color="auto" w:fill="auto"/>
        <w:tabs>
          <w:tab w:val="center" w:leader="dot" w:pos="5903"/>
          <w:tab w:val="right" w:pos="7188"/>
        </w:tabs>
        <w:ind w:firstLine="0"/>
      </w:pPr>
      <w:r>
        <w:t>PIOTR BĄK: Kultura żywego słowa a nauka o języku</w:t>
      </w:r>
      <w:r>
        <w:tab/>
        <w:t>2</w:t>
      </w:r>
      <w:r>
        <w:tab/>
        <w:t>89</w:t>
      </w:r>
    </w:p>
    <w:p w:rsidR="00202C29" w:rsidRDefault="00D943A1">
      <w:pPr>
        <w:pStyle w:val="Spistreci3"/>
        <w:framePr w:w="7248" w:h="3122" w:hRule="exact" w:wrap="none" w:vAnchor="page" w:hAnchor="page" w:x="932" w:y="9197"/>
        <w:shd w:val="clear" w:color="auto" w:fill="auto"/>
        <w:tabs>
          <w:tab w:val="center" w:pos="5903"/>
          <w:tab w:val="right" w:pos="6597"/>
          <w:tab w:val="right" w:pos="6826"/>
        </w:tabs>
        <w:ind w:left="380" w:hanging="380"/>
        <w:jc w:val="left"/>
      </w:pPr>
      <w:r>
        <w:t xml:space="preserve">EDWARD BREZA </w:t>
      </w:r>
      <w:r>
        <w:rPr>
          <w:rStyle w:val="Spistreci"/>
        </w:rPr>
        <w:t xml:space="preserve">— </w:t>
      </w:r>
      <w:r>
        <w:t xml:space="preserve">recenzja: Michał Jaworski </w:t>
      </w:r>
      <w:r>
        <w:rPr>
          <w:rStyle w:val="Spistreci"/>
        </w:rPr>
        <w:t xml:space="preserve">— </w:t>
      </w:r>
      <w:r>
        <w:t xml:space="preserve">Język ojczysty. Wiadomości i ćwiczenia z gramatyki i pisowni polskiej. </w:t>
      </w:r>
      <w:r>
        <w:rPr>
          <w:lang w:val="fr-FR" w:eastAsia="fr-FR" w:bidi="fr-FR"/>
        </w:rPr>
        <w:t xml:space="preserve">Kl. </w:t>
      </w:r>
      <w:r>
        <w:t>VI.</w:t>
      </w:r>
      <w:r>
        <w:tab/>
        <w:t>...</w:t>
      </w:r>
      <w:r>
        <w:tab/>
        <w:t>3</w:t>
      </w:r>
      <w:r>
        <w:tab/>
        <w:t>163</w:t>
      </w:r>
    </w:p>
    <w:p w:rsidR="00202C29" w:rsidRDefault="00D943A1">
      <w:pPr>
        <w:pStyle w:val="Spistreci3"/>
        <w:framePr w:w="7248" w:h="3122" w:hRule="exact" w:wrap="none" w:vAnchor="page" w:hAnchor="page" w:x="932" w:y="9197"/>
        <w:shd w:val="clear" w:color="auto" w:fill="auto"/>
        <w:tabs>
          <w:tab w:val="center" w:leader="dot" w:pos="5903"/>
          <w:tab w:val="right" w:pos="6826"/>
        </w:tabs>
        <w:ind w:left="380" w:hanging="380"/>
        <w:jc w:val="left"/>
      </w:pPr>
      <w:r>
        <w:t>CZESŁAW ŁAPICZ: Gwarowe podłoże błędów gramatycznych (na przykładzie Szkoły Podstawowej Nr 2 w Cichem)</w:t>
      </w:r>
      <w:r>
        <w:tab/>
        <w:t>1</w:t>
      </w:r>
      <w:r>
        <w:tab/>
        <w:t>36</w:t>
      </w:r>
    </w:p>
    <w:p w:rsidR="00202C29" w:rsidRDefault="00D943A1">
      <w:pPr>
        <w:pStyle w:val="Spistreci3"/>
        <w:framePr w:w="7248" w:h="3122" w:hRule="exact" w:wrap="none" w:vAnchor="page" w:hAnchor="page" w:x="932" w:y="9197"/>
        <w:shd w:val="clear" w:color="auto" w:fill="auto"/>
        <w:tabs>
          <w:tab w:val="center" w:leader="dot" w:pos="5903"/>
          <w:tab w:val="right" w:pos="7188"/>
        </w:tabs>
        <w:ind w:firstLine="0"/>
      </w:pPr>
      <w:r>
        <w:t xml:space="preserve">JAN </w:t>
      </w:r>
      <w:r>
        <w:rPr>
          <w:lang w:val="cs-CZ" w:eastAsia="cs-CZ" w:bidi="cs-CZ"/>
        </w:rPr>
        <w:t xml:space="preserve">PILICH: </w:t>
      </w:r>
      <w:r>
        <w:t>Formułowanie tematów lekcji</w:t>
      </w:r>
      <w:r>
        <w:tab/>
        <w:t xml:space="preserve"> 8</w:t>
      </w:r>
      <w:r>
        <w:tab/>
        <w:t>487</w:t>
      </w:r>
    </w:p>
    <w:p w:rsidR="00202C29" w:rsidRDefault="00D943A1">
      <w:pPr>
        <w:pStyle w:val="Spistreci3"/>
        <w:framePr w:w="7248" w:h="3122" w:hRule="exact" w:wrap="none" w:vAnchor="page" w:hAnchor="page" w:x="932" w:y="9197"/>
        <w:shd w:val="clear" w:color="auto" w:fill="auto"/>
        <w:tabs>
          <w:tab w:val="right" w:leader="dot" w:pos="6597"/>
          <w:tab w:val="right" w:pos="7188"/>
        </w:tabs>
        <w:ind w:left="380" w:right="1060" w:hanging="380"/>
      </w:pPr>
      <w:r>
        <w:t xml:space="preserve">JERZY PODRACKI </w:t>
      </w:r>
      <w:r>
        <w:rPr>
          <w:rStyle w:val="Spistreci"/>
        </w:rPr>
        <w:t xml:space="preserve">— </w:t>
      </w:r>
      <w:r>
        <w:t xml:space="preserve">recenzja: Zygmunt Saloni </w:t>
      </w:r>
      <w:r>
        <w:rPr>
          <w:rStyle w:val="Spistreci"/>
        </w:rPr>
        <w:t xml:space="preserve">— </w:t>
      </w:r>
      <w:r>
        <w:t>Błędy językowe w pracach pisemnych uczniów liceum ogólnokształcącego. Próba analizy językoznawczej</w:t>
      </w:r>
      <w:r>
        <w:tab/>
        <w:t xml:space="preserve">  10</w:t>
      </w:r>
      <w:r>
        <w:tab/>
        <w:t>603</w:t>
      </w:r>
    </w:p>
    <w:p w:rsidR="00202C29" w:rsidRDefault="00D943A1">
      <w:pPr>
        <w:pStyle w:val="Nagweklubstopka0"/>
        <w:framePr w:wrap="none" w:vAnchor="page" w:hAnchor="page" w:x="4259" w:y="12570"/>
        <w:shd w:val="clear" w:color="auto" w:fill="auto"/>
        <w:spacing w:line="120" w:lineRule="exact"/>
      </w:pPr>
      <w:r>
        <w:t>— 4 —</w:t>
      </w:r>
    </w:p>
    <w:p w:rsidR="00202C29" w:rsidRDefault="00202C29">
      <w:pPr>
        <w:rPr>
          <w:sz w:val="2"/>
          <w:szCs w:val="2"/>
        </w:rPr>
        <w:sectPr w:rsidR="00202C29">
          <w:pgSz w:w="9024" w:h="13445"/>
          <w:pgMar w:top="360" w:right="360" w:bottom="360" w:left="360" w:header="0" w:footer="3" w:gutter="0"/>
          <w:cols w:space="720"/>
          <w:noEndnote/>
          <w:docGrid w:linePitch="360"/>
        </w:sectPr>
      </w:pPr>
    </w:p>
    <w:p w:rsidR="00202C29" w:rsidRDefault="00D943A1">
      <w:pPr>
        <w:pStyle w:val="Nagweklubstopka30"/>
        <w:framePr w:w="7286" w:h="245" w:hRule="exact" w:wrap="none" w:vAnchor="page" w:hAnchor="page" w:x="528" w:y="944"/>
        <w:shd w:val="clear" w:color="auto" w:fill="auto"/>
        <w:spacing w:line="216" w:lineRule="exact"/>
      </w:pPr>
      <w:r>
        <w:lastRenderedPageBreak/>
        <w:t>nr str.</w:t>
      </w:r>
    </w:p>
    <w:p w:rsidR="00202C29" w:rsidRDefault="00D943A1">
      <w:pPr>
        <w:pStyle w:val="Spistreci3"/>
        <w:framePr w:w="7286" w:h="11024" w:hRule="exact" w:wrap="none" w:vAnchor="page" w:hAnchor="page" w:x="528" w:y="1204"/>
        <w:shd w:val="clear" w:color="auto" w:fill="auto"/>
        <w:tabs>
          <w:tab w:val="right" w:leader="dot" w:pos="6596"/>
          <w:tab w:val="right" w:pos="6835"/>
        </w:tabs>
        <w:spacing w:line="216" w:lineRule="exact"/>
        <w:ind w:left="380" w:hanging="380"/>
        <w:jc w:val="left"/>
      </w:pPr>
      <w:r>
        <w:t>ZYGMUNT SALONI: Tendencje rozwojowe współczesnego języka polskiego a szkolne ćwiczenia praktyczne</w:t>
      </w:r>
      <w:r>
        <w:tab/>
        <w:t xml:space="preserve"> 7</w:t>
      </w:r>
      <w:r>
        <w:tab/>
        <w:t>422</w:t>
      </w:r>
    </w:p>
    <w:p w:rsidR="00202C29" w:rsidRDefault="00D943A1">
      <w:pPr>
        <w:pStyle w:val="Spistreci3"/>
        <w:framePr w:w="7286" w:h="11024" w:hRule="exact" w:wrap="none" w:vAnchor="page" w:hAnchor="page" w:x="528" w:y="1204"/>
        <w:shd w:val="clear" w:color="auto" w:fill="auto"/>
        <w:tabs>
          <w:tab w:val="left" w:leader="dot" w:pos="3749"/>
          <w:tab w:val="left" w:pos="4915"/>
          <w:tab w:val="left" w:leader="dot" w:pos="6139"/>
          <w:tab w:val="right" w:pos="6835"/>
        </w:tabs>
        <w:spacing w:after="405" w:line="216" w:lineRule="exact"/>
        <w:ind w:left="380" w:hanging="380"/>
        <w:jc w:val="left"/>
      </w:pPr>
      <w:r>
        <w:t xml:space="preserve">DANUTA STADNIK: Cechy gwarowe w języku uczniów ze szkół zambrowskich </w:t>
      </w:r>
      <w:r>
        <w:tab/>
        <w:t>.</w:t>
      </w:r>
      <w:r>
        <w:tab/>
      </w:r>
      <w:r>
        <w:tab/>
        <w:t>2</w:t>
      </w:r>
      <w:r>
        <w:tab/>
        <w:t>94</w:t>
      </w:r>
    </w:p>
    <w:p w:rsidR="00202C29" w:rsidRDefault="00D943A1">
      <w:pPr>
        <w:pStyle w:val="Spistreci3"/>
        <w:framePr w:w="7286" w:h="11024" w:hRule="exact" w:wrap="none" w:vAnchor="page" w:hAnchor="page" w:x="528" w:y="1204"/>
        <w:shd w:val="clear" w:color="auto" w:fill="auto"/>
        <w:spacing w:after="298" w:line="160" w:lineRule="exact"/>
        <w:ind w:firstLine="0"/>
        <w:jc w:val="center"/>
      </w:pPr>
      <w:r>
        <w:t>JĘZYK POLSKI ZA GRANICĄ</w:t>
      </w:r>
    </w:p>
    <w:p w:rsidR="00202C29" w:rsidRDefault="00D943A1">
      <w:pPr>
        <w:pStyle w:val="Spistreci3"/>
        <w:framePr w:w="7286" w:h="11024" w:hRule="exact" w:wrap="none" w:vAnchor="page" w:hAnchor="page" w:x="528" w:y="1204"/>
        <w:shd w:val="clear" w:color="auto" w:fill="auto"/>
        <w:tabs>
          <w:tab w:val="right" w:leader="dot" w:pos="6596"/>
          <w:tab w:val="right" w:pos="6835"/>
        </w:tabs>
        <w:ind w:left="380" w:hanging="380"/>
        <w:jc w:val="left"/>
      </w:pPr>
      <w:r>
        <w:t xml:space="preserve">JIŘÍ </w:t>
      </w:r>
      <w:r>
        <w:rPr>
          <w:lang w:val="fr-FR" w:eastAsia="fr-FR" w:bidi="fr-FR"/>
        </w:rPr>
        <w:t>DAMBORSK</w:t>
      </w:r>
      <w:r>
        <w:t>ý</w:t>
      </w:r>
      <w:r>
        <w:rPr>
          <w:lang w:val="fr-FR" w:eastAsia="fr-FR" w:bidi="fr-FR"/>
        </w:rPr>
        <w:t xml:space="preserve">, </w:t>
      </w:r>
      <w:r>
        <w:t>ZBIGNIEW KSIĄŻCZAK: Ćwierć stulecia polonistycznych studiów w Ołomuńcu (CSRS)</w:t>
      </w:r>
      <w:r>
        <w:tab/>
        <w:t>2</w:t>
      </w:r>
      <w:r>
        <w:tab/>
        <w:t>97</w:t>
      </w:r>
    </w:p>
    <w:p w:rsidR="00202C29" w:rsidRDefault="00D943A1">
      <w:pPr>
        <w:pStyle w:val="Spistreci3"/>
        <w:framePr w:w="7286" w:h="11024" w:hRule="exact" w:wrap="none" w:vAnchor="page" w:hAnchor="page" w:x="528" w:y="1204"/>
        <w:shd w:val="clear" w:color="auto" w:fill="auto"/>
        <w:tabs>
          <w:tab w:val="right" w:pos="6596"/>
          <w:tab w:val="right" w:pos="7196"/>
        </w:tabs>
        <w:ind w:firstLine="0"/>
      </w:pPr>
      <w:r>
        <w:t xml:space="preserve">JERZY KOTLIŃSKI: Studia polonistyczne w Bukareszcie </w:t>
      </w:r>
      <w:r>
        <w:rPr>
          <w:rStyle w:val="SpistreciOdstpy12pt"/>
        </w:rPr>
        <w:t>....</w:t>
      </w:r>
      <w:r>
        <w:tab/>
        <w:t>3</w:t>
      </w:r>
      <w:r>
        <w:tab/>
        <w:t>165</w:t>
      </w:r>
    </w:p>
    <w:p w:rsidR="00202C29" w:rsidRDefault="00D943A1">
      <w:pPr>
        <w:pStyle w:val="Spistreci3"/>
        <w:framePr w:w="7286" w:h="11024" w:hRule="exact" w:wrap="none" w:vAnchor="page" w:hAnchor="page" w:x="528" w:y="1204"/>
        <w:shd w:val="clear" w:color="auto" w:fill="auto"/>
        <w:tabs>
          <w:tab w:val="right" w:leader="dot" w:pos="6596"/>
          <w:tab w:val="right" w:pos="7196"/>
        </w:tabs>
        <w:ind w:firstLine="0"/>
      </w:pPr>
      <w:r>
        <w:t xml:space="preserve">ZBIGNIEW KSIĄŻCZAK — por. JIŘÍ </w:t>
      </w:r>
      <w:r>
        <w:rPr>
          <w:lang w:val="fr-FR" w:eastAsia="fr-FR" w:bidi="fr-FR"/>
        </w:rPr>
        <w:t>DAMBORSK</w:t>
      </w:r>
      <w:r>
        <w:t>ý</w:t>
      </w:r>
      <w:r>
        <w:tab/>
        <w:t>2</w:t>
      </w:r>
      <w:r>
        <w:tab/>
        <w:t>97</w:t>
      </w:r>
    </w:p>
    <w:p w:rsidR="00202C29" w:rsidRDefault="00D943A1">
      <w:pPr>
        <w:pStyle w:val="Spistreci3"/>
        <w:framePr w:w="7286" w:h="11024" w:hRule="exact" w:wrap="none" w:vAnchor="page" w:hAnchor="page" w:x="528" w:y="1204"/>
        <w:shd w:val="clear" w:color="auto" w:fill="auto"/>
        <w:tabs>
          <w:tab w:val="right" w:leader="dot" w:pos="6596"/>
          <w:tab w:val="right" w:pos="7196"/>
        </w:tabs>
        <w:ind w:firstLine="0"/>
      </w:pPr>
      <w:r>
        <w:t>JAN LEWANDOWSKI: Język polski jako język obcy</w:t>
      </w:r>
      <w:r>
        <w:tab/>
        <w:t xml:space="preserve"> 5</w:t>
      </w:r>
      <w:r>
        <w:tab/>
        <w:t>288</w:t>
      </w:r>
    </w:p>
    <w:p w:rsidR="00202C29" w:rsidRDefault="00D943A1">
      <w:pPr>
        <w:pStyle w:val="Spistreci3"/>
        <w:framePr w:w="7286" w:h="11024" w:hRule="exact" w:wrap="none" w:vAnchor="page" w:hAnchor="page" w:x="528" w:y="1204"/>
        <w:shd w:val="clear" w:color="auto" w:fill="auto"/>
        <w:ind w:firstLine="0"/>
      </w:pPr>
      <w:r>
        <w:t>WŁADYSŁAW LUBAŚ — recenzja: Djordje Ž</w:t>
      </w:r>
      <w:r>
        <w:rPr>
          <w:lang w:val="cs-CZ" w:eastAsia="cs-CZ" w:bidi="cs-CZ"/>
        </w:rPr>
        <w:t>ivanovi</w:t>
      </w:r>
      <w:r>
        <w:t>ć</w:t>
      </w:r>
      <w:r>
        <w:rPr>
          <w:lang w:val="cs-CZ" w:eastAsia="cs-CZ" w:bidi="cs-CZ"/>
        </w:rPr>
        <w:t xml:space="preserve"> </w:t>
      </w:r>
      <w:r>
        <w:t>— Polj</w:t>
      </w:r>
      <w:r>
        <w:rPr>
          <w:lang w:val="cs-CZ" w:eastAsia="cs-CZ" w:bidi="cs-CZ"/>
        </w:rPr>
        <w:t>ski</w:t>
      </w:r>
    </w:p>
    <w:p w:rsidR="00202C29" w:rsidRDefault="00D943A1">
      <w:pPr>
        <w:pStyle w:val="Spistreci3"/>
        <w:framePr w:w="7286" w:h="11024" w:hRule="exact" w:wrap="none" w:vAnchor="page" w:hAnchor="page" w:x="528" w:y="1204"/>
        <w:shd w:val="clear" w:color="auto" w:fill="auto"/>
        <w:tabs>
          <w:tab w:val="right" w:leader="dot" w:pos="6596"/>
          <w:tab w:val="right" w:pos="7196"/>
        </w:tabs>
        <w:ind w:left="380" w:firstLine="0"/>
      </w:pPr>
      <w:r>
        <w:t>u 100 lekcija</w:t>
      </w:r>
      <w:r>
        <w:tab/>
        <w:t xml:space="preserve"> 6</w:t>
      </w:r>
      <w:r>
        <w:tab/>
        <w:t>365</w:t>
      </w:r>
    </w:p>
    <w:p w:rsidR="00202C29" w:rsidRDefault="00D943A1">
      <w:pPr>
        <w:pStyle w:val="Spistreci3"/>
        <w:framePr w:w="7286" w:h="11024" w:hRule="exact" w:wrap="none" w:vAnchor="page" w:hAnchor="page" w:x="528" w:y="1204"/>
        <w:shd w:val="clear" w:color="auto" w:fill="auto"/>
        <w:ind w:firstLine="0"/>
      </w:pPr>
      <w:r>
        <w:t xml:space="preserve">JANINA WOJTOWICZ — recenzja: </w:t>
      </w:r>
      <w:r>
        <w:rPr>
          <w:lang w:val="cs-CZ" w:eastAsia="cs-CZ" w:bidi="cs-CZ"/>
        </w:rPr>
        <w:t xml:space="preserve">Elena </w:t>
      </w:r>
      <w:r>
        <w:rPr>
          <w:lang w:val="fr-FR" w:eastAsia="fr-FR" w:bidi="fr-FR"/>
        </w:rPr>
        <w:t xml:space="preserve">Deboveanu </w:t>
      </w:r>
      <w:r>
        <w:t>— Polska gwara</w:t>
      </w:r>
    </w:p>
    <w:p w:rsidR="00202C29" w:rsidRDefault="00D943A1">
      <w:pPr>
        <w:pStyle w:val="Spistreci3"/>
        <w:framePr w:w="7286" w:h="11024" w:hRule="exact" w:wrap="none" w:vAnchor="page" w:hAnchor="page" w:x="528" w:y="1204"/>
        <w:shd w:val="clear" w:color="auto" w:fill="auto"/>
        <w:tabs>
          <w:tab w:val="right" w:leader="dot" w:pos="6596"/>
          <w:tab w:val="right" w:pos="7196"/>
        </w:tabs>
        <w:ind w:left="380" w:firstLine="0"/>
      </w:pPr>
      <w:r>
        <w:t xml:space="preserve">Górali bukowińskich w Rumunii </w:t>
      </w:r>
      <w:r>
        <w:tab/>
        <w:t>2</w:t>
      </w:r>
      <w:r>
        <w:tab/>
        <w:t>100</w:t>
      </w:r>
    </w:p>
    <w:p w:rsidR="00202C29" w:rsidRDefault="00D943A1">
      <w:pPr>
        <w:pStyle w:val="Spistreci3"/>
        <w:framePr w:w="7286" w:h="11024" w:hRule="exact" w:wrap="none" w:vAnchor="page" w:hAnchor="page" w:x="528" w:y="1204"/>
        <w:shd w:val="clear" w:color="auto" w:fill="auto"/>
        <w:tabs>
          <w:tab w:val="right" w:leader="dot" w:pos="6596"/>
          <w:tab w:val="right" w:pos="7196"/>
        </w:tabs>
        <w:ind w:left="380" w:firstLine="0"/>
      </w:pPr>
      <w:r>
        <w:t>— Wymowa polska a nauczanie cudzoziemców</w:t>
      </w:r>
      <w:r>
        <w:tab/>
        <w:t xml:space="preserve"> 4</w:t>
      </w:r>
      <w:r>
        <w:tab/>
        <w:t>223</w:t>
      </w:r>
    </w:p>
    <w:p w:rsidR="00202C29" w:rsidRDefault="00D943A1">
      <w:pPr>
        <w:pStyle w:val="Spistreci3"/>
        <w:framePr w:w="7286" w:h="11024" w:hRule="exact" w:wrap="none" w:vAnchor="page" w:hAnchor="page" w:x="528" w:y="1204"/>
        <w:shd w:val="clear" w:color="auto" w:fill="auto"/>
        <w:tabs>
          <w:tab w:val="right" w:pos="6596"/>
          <w:tab w:val="right" w:pos="6835"/>
        </w:tabs>
        <w:ind w:left="380" w:hanging="380"/>
        <w:jc w:val="left"/>
      </w:pPr>
      <w:r>
        <w:t>MAŁGORZATA ZAREMBA: O języku amerykańskich czasopism polonijnych .</w:t>
      </w:r>
      <w:r>
        <w:tab/>
        <w:t xml:space="preserve">    9</w:t>
      </w:r>
      <w:r>
        <w:tab/>
        <w:t>545</w:t>
      </w:r>
    </w:p>
    <w:p w:rsidR="00202C29" w:rsidRDefault="00D943A1">
      <w:pPr>
        <w:pStyle w:val="Spistreci3"/>
        <w:framePr w:w="7286" w:h="11024" w:hRule="exact" w:wrap="none" w:vAnchor="page" w:hAnchor="page" w:x="528" w:y="1204"/>
        <w:shd w:val="clear" w:color="auto" w:fill="auto"/>
        <w:ind w:firstLine="0"/>
      </w:pPr>
      <w:r>
        <w:t>DJORDJE Ž</w:t>
      </w:r>
      <w:r>
        <w:rPr>
          <w:lang w:val="cs-CZ" w:eastAsia="cs-CZ" w:bidi="cs-CZ"/>
        </w:rPr>
        <w:t>IVANOVI</w:t>
      </w:r>
      <w:r>
        <w:t>ć</w:t>
      </w:r>
      <w:r>
        <w:rPr>
          <w:lang w:val="cs-CZ" w:eastAsia="cs-CZ" w:bidi="cs-CZ"/>
        </w:rPr>
        <w:t xml:space="preserve"> </w:t>
      </w:r>
      <w:r>
        <w:t>(tłum. WŁODZIMIERZ PIANKA): Poljski u 100</w:t>
      </w:r>
    </w:p>
    <w:p w:rsidR="00202C29" w:rsidRDefault="00D943A1">
      <w:pPr>
        <w:pStyle w:val="Spistreci3"/>
        <w:framePr w:w="7286" w:h="11024" w:hRule="exact" w:wrap="none" w:vAnchor="page" w:hAnchor="page" w:x="528" w:y="1204"/>
        <w:shd w:val="clear" w:color="auto" w:fill="auto"/>
        <w:tabs>
          <w:tab w:val="right" w:pos="6596"/>
          <w:tab w:val="right" w:pos="7196"/>
        </w:tabs>
        <w:spacing w:after="401"/>
        <w:ind w:left="380" w:firstLine="0"/>
      </w:pPr>
      <w:r>
        <w:t>lekcija — trochę wyjaśnień w związku z recenzją W. Lubasia ...</w:t>
      </w:r>
      <w:r>
        <w:tab/>
        <w:t>10</w:t>
      </w:r>
      <w:r>
        <w:tab/>
        <w:t>609</w:t>
      </w:r>
    </w:p>
    <w:p w:rsidR="00202C29" w:rsidRDefault="00D943A1">
      <w:pPr>
        <w:pStyle w:val="Spistreci3"/>
        <w:framePr w:w="7286" w:h="11024" w:hRule="exact" w:wrap="none" w:vAnchor="page" w:hAnchor="page" w:x="528" w:y="1204"/>
        <w:shd w:val="clear" w:color="auto" w:fill="auto"/>
        <w:spacing w:after="334" w:line="160" w:lineRule="exact"/>
        <w:ind w:firstLine="0"/>
        <w:jc w:val="center"/>
      </w:pPr>
      <w:r>
        <w:t>TEKSTY GWAROWE</w:t>
      </w:r>
    </w:p>
    <w:p w:rsidR="00202C29" w:rsidRDefault="00D943A1">
      <w:pPr>
        <w:pStyle w:val="Spistreci3"/>
        <w:framePr w:w="7286" w:h="11024" w:hRule="exact" w:wrap="none" w:vAnchor="page" w:hAnchor="page" w:x="528" w:y="1204"/>
        <w:shd w:val="clear" w:color="auto" w:fill="auto"/>
        <w:spacing w:line="160" w:lineRule="exact"/>
        <w:ind w:firstLine="0"/>
      </w:pPr>
      <w:r>
        <w:t>PIOTR BĄK: Z dzisiejszych gwar Śląska.</w:t>
      </w:r>
    </w:p>
    <w:p w:rsidR="00202C29" w:rsidRDefault="00D943A1">
      <w:pPr>
        <w:pStyle w:val="Spistreci3"/>
        <w:framePr w:w="7286" w:h="11024" w:hRule="exact" w:wrap="none" w:vAnchor="page" w:hAnchor="page" w:x="528" w:y="1204"/>
        <w:shd w:val="clear" w:color="auto" w:fill="auto"/>
        <w:spacing w:after="375" w:line="160" w:lineRule="exact"/>
        <w:ind w:left="380" w:firstLine="0"/>
      </w:pPr>
      <w:r>
        <w:t>ṷOswobodzynie. Wypodek. Znaki. Pogawędka</w:t>
      </w:r>
      <w:r>
        <w:tab/>
        <w:t xml:space="preserve"> 7</w:t>
      </w:r>
      <w:r>
        <w:tab/>
        <w:t>430</w:t>
      </w:r>
    </w:p>
    <w:p w:rsidR="00202C29" w:rsidRDefault="00D943A1">
      <w:pPr>
        <w:pStyle w:val="Spistreci3"/>
        <w:framePr w:w="7286" w:h="11024" w:hRule="exact" w:wrap="none" w:vAnchor="page" w:hAnchor="page" w:x="528" w:y="1204"/>
        <w:shd w:val="clear" w:color="auto" w:fill="auto"/>
        <w:spacing w:after="289" w:line="160" w:lineRule="exact"/>
        <w:ind w:left="3060" w:firstLine="0"/>
        <w:jc w:val="left"/>
      </w:pPr>
      <w:r>
        <w:t>RECENZJE</w:t>
      </w:r>
    </w:p>
    <w:p w:rsidR="00202C29" w:rsidRDefault="00D943A1">
      <w:pPr>
        <w:pStyle w:val="Spistreci3"/>
        <w:framePr w:w="7286" w:h="11024" w:hRule="exact" w:wrap="none" w:vAnchor="page" w:hAnchor="page" w:x="528" w:y="1204"/>
        <w:shd w:val="clear" w:color="auto" w:fill="auto"/>
        <w:ind w:firstLine="0"/>
      </w:pPr>
      <w:r>
        <w:t>ANDRZEJ BAŃKOWSKI: F. Nieckula — Nazwy miejscowe z sufiksami</w:t>
      </w:r>
    </w:p>
    <w:p w:rsidR="00202C29" w:rsidRDefault="00D943A1">
      <w:pPr>
        <w:pStyle w:val="Spistreci3"/>
        <w:framePr w:w="7286" w:h="11024" w:hRule="exact" w:wrap="none" w:vAnchor="page" w:hAnchor="page" w:x="528" w:y="1204"/>
        <w:shd w:val="clear" w:color="auto" w:fill="auto"/>
        <w:tabs>
          <w:tab w:val="center" w:pos="3706"/>
          <w:tab w:val="center" w:pos="3922"/>
          <w:tab w:val="center" w:leader="dot" w:pos="6557"/>
          <w:tab w:val="right" w:pos="7196"/>
        </w:tabs>
        <w:ind w:left="380" w:firstLine="0"/>
      </w:pPr>
      <w:r>
        <w:rPr>
          <w:rStyle w:val="SpistreciKursywa"/>
          <w:lang w:val="cs-CZ" w:eastAsia="cs-CZ" w:bidi="cs-CZ"/>
        </w:rPr>
        <w:t xml:space="preserve">-ov-, </w:t>
      </w:r>
      <w:r w:rsidRPr="00D336A0">
        <w:rPr>
          <w:rStyle w:val="SpistreciKursywa"/>
          <w:lang w:eastAsia="en-US" w:bidi="en-US"/>
        </w:rPr>
        <w:t>-in-</w:t>
      </w:r>
      <w:r w:rsidRPr="00D336A0">
        <w:rPr>
          <w:lang w:eastAsia="en-US" w:bidi="en-US"/>
        </w:rPr>
        <w:t xml:space="preserve"> </w:t>
      </w:r>
      <w:r>
        <w:t>na obszarze Wielkopolski</w:t>
      </w:r>
      <w:r>
        <w:tab/>
        <w:t>i</w:t>
      </w:r>
      <w:r>
        <w:tab/>
        <w:t xml:space="preserve"> Małopolski</w:t>
      </w:r>
      <w:r>
        <w:tab/>
        <w:t xml:space="preserve"> 5</w:t>
      </w:r>
      <w:r>
        <w:tab/>
        <w:t>301</w:t>
      </w:r>
    </w:p>
    <w:p w:rsidR="00202C29" w:rsidRDefault="00D943A1">
      <w:pPr>
        <w:pStyle w:val="Spistreci3"/>
        <w:framePr w:w="7286" w:h="11024" w:hRule="exact" w:wrap="none" w:vAnchor="page" w:hAnchor="page" w:x="528" w:y="1204"/>
        <w:shd w:val="clear" w:color="auto" w:fill="auto"/>
        <w:tabs>
          <w:tab w:val="center" w:pos="4266"/>
          <w:tab w:val="center" w:pos="4406"/>
          <w:tab w:val="center" w:leader="dot" w:pos="6557"/>
          <w:tab w:val="right" w:pos="7196"/>
        </w:tabs>
        <w:ind w:firstLine="0"/>
      </w:pPr>
      <w:r>
        <w:t>ANNA BASARA: Leksyka Polesia w przestrzeni</w:t>
      </w:r>
      <w:r>
        <w:tab/>
        <w:t>i</w:t>
      </w:r>
      <w:r>
        <w:tab/>
        <w:t xml:space="preserve"> czasie</w:t>
      </w:r>
      <w:r>
        <w:tab/>
        <w:t xml:space="preserve"> 8</w:t>
      </w:r>
      <w:r>
        <w:tab/>
        <w:t>498</w:t>
      </w:r>
    </w:p>
    <w:p w:rsidR="00202C29" w:rsidRDefault="00D943A1">
      <w:pPr>
        <w:pStyle w:val="Spistreci3"/>
        <w:framePr w:w="7286" w:h="11024" w:hRule="exact" w:wrap="none" w:vAnchor="page" w:hAnchor="page" w:x="528" w:y="1204"/>
        <w:shd w:val="clear" w:color="auto" w:fill="auto"/>
        <w:tabs>
          <w:tab w:val="center" w:leader="dot" w:pos="6557"/>
          <w:tab w:val="right" w:pos="6835"/>
        </w:tabs>
        <w:ind w:left="380" w:hanging="380"/>
        <w:jc w:val="left"/>
      </w:pPr>
      <w:r>
        <w:t>JERZY BRALCZYK: Barbara Klebanowska — Znaczenie lokatywne polskich przyimków właściwych</w:t>
      </w:r>
      <w:r>
        <w:tab/>
        <w:t xml:space="preserve"> 9</w:t>
      </w:r>
      <w:r>
        <w:tab/>
        <w:t>558</w:t>
      </w:r>
    </w:p>
    <w:p w:rsidR="00202C29" w:rsidRDefault="00D943A1">
      <w:pPr>
        <w:pStyle w:val="Spistreci3"/>
        <w:framePr w:w="7286" w:h="11024" w:hRule="exact" w:wrap="none" w:vAnchor="page" w:hAnchor="page" w:x="528" w:y="1204"/>
        <w:shd w:val="clear" w:color="auto" w:fill="auto"/>
        <w:ind w:firstLine="0"/>
      </w:pPr>
      <w:r>
        <w:t>STANISŁAW DUBISZ: Maria Karplukówna — Regionalizmy w języku</w:t>
      </w:r>
    </w:p>
    <w:p w:rsidR="00202C29" w:rsidRDefault="00D943A1">
      <w:pPr>
        <w:pStyle w:val="Spistreci3"/>
        <w:framePr w:w="7286" w:h="11024" w:hRule="exact" w:wrap="none" w:vAnchor="page" w:hAnchor="page" w:x="528" w:y="1204"/>
        <w:shd w:val="clear" w:color="auto" w:fill="auto"/>
        <w:tabs>
          <w:tab w:val="center" w:leader="dot" w:pos="6557"/>
          <w:tab w:val="right" w:pos="7196"/>
        </w:tabs>
        <w:ind w:left="380" w:firstLine="0"/>
      </w:pPr>
      <w:r>
        <w:t xml:space="preserve">Jana </w:t>
      </w:r>
      <w:r w:rsidRPr="00D336A0">
        <w:rPr>
          <w:lang w:eastAsia="en-US" w:bidi="en-US"/>
        </w:rPr>
        <w:t xml:space="preserve">Cervusa </w:t>
      </w:r>
      <w:r>
        <w:t>z Tucholi</w:t>
      </w:r>
      <w:r>
        <w:tab/>
        <w:t xml:space="preserve"> 7</w:t>
      </w:r>
      <w:r>
        <w:tab/>
        <w:t>443</w:t>
      </w:r>
    </w:p>
    <w:p w:rsidR="00202C29" w:rsidRDefault="00D943A1">
      <w:pPr>
        <w:pStyle w:val="Spistreci3"/>
        <w:framePr w:w="7286" w:h="11024" w:hRule="exact" w:wrap="none" w:vAnchor="page" w:hAnchor="page" w:x="528" w:y="1204"/>
        <w:shd w:val="clear" w:color="auto" w:fill="auto"/>
        <w:ind w:firstLine="0"/>
      </w:pPr>
      <w:r>
        <w:t xml:space="preserve">HANNA DWUŻNIK: Ł. I. Rojzenzon — Sławianskaja głagolnaja polipriefiksacija </w:t>
      </w:r>
      <w:r>
        <w:tab/>
      </w:r>
      <w:r>
        <w:tab/>
        <w:t>2</w:t>
      </w:r>
      <w:r>
        <w:tab/>
        <w:t>106</w:t>
      </w:r>
    </w:p>
    <w:p w:rsidR="00202C29" w:rsidRDefault="00D943A1">
      <w:pPr>
        <w:pStyle w:val="Spistreci3"/>
        <w:framePr w:w="7286" w:h="11024" w:hRule="exact" w:wrap="none" w:vAnchor="page" w:hAnchor="page" w:x="528" w:y="1204"/>
        <w:shd w:val="clear" w:color="auto" w:fill="auto"/>
        <w:ind w:firstLine="0"/>
      </w:pPr>
      <w:r>
        <w:t xml:space="preserve">JOANNA </w:t>
      </w:r>
      <w:r w:rsidRPr="00D336A0">
        <w:rPr>
          <w:lang w:eastAsia="en-US" w:bidi="en-US"/>
        </w:rPr>
        <w:t xml:space="preserve">EHRLICH: </w:t>
      </w:r>
      <w:r>
        <w:t>Witold Mańczak — Z zagadnień językoznawstwa</w:t>
      </w:r>
    </w:p>
    <w:p w:rsidR="00202C29" w:rsidRDefault="00D943A1">
      <w:pPr>
        <w:pStyle w:val="Spistreci3"/>
        <w:framePr w:w="7286" w:h="11024" w:hRule="exact" w:wrap="none" w:vAnchor="page" w:hAnchor="page" w:x="528" w:y="1204"/>
        <w:shd w:val="clear" w:color="auto" w:fill="auto"/>
        <w:tabs>
          <w:tab w:val="center" w:leader="dot" w:pos="6557"/>
          <w:tab w:val="right" w:pos="7196"/>
        </w:tabs>
        <w:ind w:left="380" w:firstLine="0"/>
      </w:pPr>
      <w:r>
        <w:t>ogólnego</w:t>
      </w:r>
      <w:r>
        <w:tab/>
        <w:t>2</w:t>
      </w:r>
      <w:r>
        <w:tab/>
        <w:t>103</w:t>
      </w:r>
    </w:p>
    <w:p w:rsidR="00202C29" w:rsidRDefault="00D943A1">
      <w:pPr>
        <w:pStyle w:val="Spistreci3"/>
        <w:framePr w:w="7286" w:h="11024" w:hRule="exact" w:wrap="none" w:vAnchor="page" w:hAnchor="page" w:x="528" w:y="1204"/>
        <w:shd w:val="clear" w:color="auto" w:fill="auto"/>
        <w:ind w:firstLine="0"/>
      </w:pPr>
      <w:r>
        <w:t>STANISŁAW GAJDA: Henryk Borek — Opolszczyzna w świetle nazw</w:t>
      </w:r>
    </w:p>
    <w:p w:rsidR="00202C29" w:rsidRDefault="00D943A1">
      <w:pPr>
        <w:pStyle w:val="Spistreci3"/>
        <w:framePr w:w="7286" w:h="11024" w:hRule="exact" w:wrap="none" w:vAnchor="page" w:hAnchor="page" w:x="528" w:y="1204"/>
        <w:shd w:val="clear" w:color="auto" w:fill="auto"/>
        <w:tabs>
          <w:tab w:val="right" w:leader="dot" w:pos="6596"/>
          <w:tab w:val="right" w:pos="7196"/>
        </w:tabs>
        <w:ind w:left="380" w:firstLine="0"/>
      </w:pPr>
      <w:r>
        <w:t>miejscowych</w:t>
      </w:r>
      <w:r>
        <w:tab/>
        <w:t>10</w:t>
      </w:r>
      <w:r>
        <w:tab/>
        <w:t>616</w:t>
      </w:r>
    </w:p>
    <w:p w:rsidR="00202C29" w:rsidRDefault="00D943A1">
      <w:pPr>
        <w:pStyle w:val="Spistreci3"/>
        <w:framePr w:w="7286" w:h="11024" w:hRule="exact" w:wrap="none" w:vAnchor="page" w:hAnchor="page" w:x="528" w:y="1204"/>
        <w:shd w:val="clear" w:color="auto" w:fill="auto"/>
        <w:tabs>
          <w:tab w:val="center" w:leader="dot" w:pos="6557"/>
          <w:tab w:val="right" w:pos="7196"/>
        </w:tabs>
        <w:ind w:firstLine="0"/>
      </w:pPr>
      <w:r>
        <w:t xml:space="preserve">HUBERT </w:t>
      </w:r>
      <w:r>
        <w:rPr>
          <w:lang w:val="fr-FR" w:eastAsia="fr-FR" w:bidi="fr-FR"/>
        </w:rPr>
        <w:t>G</w:t>
      </w:r>
      <w:r>
        <w:t>Ó</w:t>
      </w:r>
      <w:r>
        <w:rPr>
          <w:lang w:val="fr-FR" w:eastAsia="fr-FR" w:bidi="fr-FR"/>
        </w:rPr>
        <w:t xml:space="preserve">RNOWICZ: </w:t>
      </w:r>
      <w:r>
        <w:t xml:space="preserve">Onomastica </w:t>
      </w:r>
      <w:r w:rsidRPr="00D336A0">
        <w:rPr>
          <w:lang w:eastAsia="en-US" w:bidi="en-US"/>
        </w:rPr>
        <w:t>Slavogermanica</w:t>
      </w:r>
      <w:r>
        <w:tab/>
        <w:t xml:space="preserve"> 8</w:t>
      </w:r>
      <w:r>
        <w:tab/>
        <w:t>493</w:t>
      </w:r>
    </w:p>
    <w:p w:rsidR="00202C29" w:rsidRDefault="00D943A1">
      <w:pPr>
        <w:pStyle w:val="Spistreci3"/>
        <w:framePr w:w="7286" w:h="11024" w:hRule="exact" w:wrap="none" w:vAnchor="page" w:hAnchor="page" w:x="528" w:y="1204"/>
        <w:shd w:val="clear" w:color="auto" w:fill="auto"/>
        <w:ind w:firstLine="0"/>
      </w:pPr>
      <w:r>
        <w:t>ZOFIA KLIMAJ, HALINA PIETRAK: Anna Wierzbicka — Kocha, lubi,</w:t>
      </w:r>
    </w:p>
    <w:p w:rsidR="00202C29" w:rsidRDefault="00D943A1">
      <w:pPr>
        <w:pStyle w:val="Spistreci3"/>
        <w:framePr w:w="7286" w:h="11024" w:hRule="exact" w:wrap="none" w:vAnchor="page" w:hAnchor="page" w:x="528" w:y="1204"/>
        <w:shd w:val="clear" w:color="auto" w:fill="auto"/>
        <w:tabs>
          <w:tab w:val="center" w:leader="dot" w:pos="6557"/>
          <w:tab w:val="right" w:pos="7196"/>
        </w:tabs>
        <w:ind w:left="380" w:firstLine="0"/>
      </w:pPr>
      <w:r>
        <w:t>szanuje. Medytacje semantyczne</w:t>
      </w:r>
      <w:r>
        <w:tab/>
        <w:t xml:space="preserve"> 8</w:t>
      </w:r>
      <w:r>
        <w:tab/>
        <w:t>500</w:t>
      </w:r>
    </w:p>
    <w:p w:rsidR="00202C29" w:rsidRDefault="00D943A1">
      <w:pPr>
        <w:pStyle w:val="Spistreci3"/>
        <w:framePr w:w="7286" w:h="11024" w:hRule="exact" w:wrap="none" w:vAnchor="page" w:hAnchor="page" w:x="528" w:y="1204"/>
        <w:shd w:val="clear" w:color="auto" w:fill="auto"/>
        <w:tabs>
          <w:tab w:val="center" w:leader="dot" w:pos="6557"/>
          <w:tab w:val="right" w:pos="7196"/>
        </w:tabs>
        <w:ind w:left="380" w:right="1100" w:hanging="380"/>
      </w:pPr>
      <w:r>
        <w:t>JÓZEFA KOBYLIŃSKA: Władysław Kuraszkiewicz —- Podstawowe wiadomości z gramatyki historycznej języka polskiego z wyborem tekstów staropolskich do ćwiczeń</w:t>
      </w:r>
      <w:r>
        <w:tab/>
        <w:t>3</w:t>
      </w:r>
      <w:r>
        <w:tab/>
        <w:t>168</w:t>
      </w:r>
    </w:p>
    <w:p w:rsidR="00202C29" w:rsidRDefault="00D943A1">
      <w:pPr>
        <w:pStyle w:val="Nagweklubstopka30"/>
        <w:framePr w:w="7286" w:h="172" w:hRule="exact" w:wrap="none" w:vAnchor="page" w:hAnchor="page" w:x="528" w:y="12546"/>
        <w:shd w:val="clear" w:color="auto" w:fill="auto"/>
        <w:spacing w:line="140" w:lineRule="exact"/>
        <w:ind w:left="120"/>
        <w:jc w:val="center"/>
      </w:pPr>
      <w:r>
        <w:t>— 5 —</w:t>
      </w:r>
    </w:p>
    <w:p w:rsidR="00202C29" w:rsidRDefault="00202C29">
      <w:pPr>
        <w:rPr>
          <w:sz w:val="2"/>
          <w:szCs w:val="2"/>
        </w:rPr>
        <w:sectPr w:rsidR="00202C29">
          <w:pgSz w:w="9024" w:h="13445"/>
          <w:pgMar w:top="360" w:right="360" w:bottom="360" w:left="360" w:header="0" w:footer="3" w:gutter="0"/>
          <w:cols w:space="720"/>
          <w:noEndnote/>
          <w:docGrid w:linePitch="360"/>
        </w:sectPr>
      </w:pPr>
    </w:p>
    <w:p w:rsidR="00202C29" w:rsidRDefault="00D943A1">
      <w:pPr>
        <w:pStyle w:val="Nagweklubstopka30"/>
        <w:framePr w:w="7238" w:h="240" w:hRule="exact" w:wrap="none" w:vAnchor="page" w:hAnchor="page" w:x="758" w:y="1106"/>
        <w:shd w:val="clear" w:color="auto" w:fill="auto"/>
        <w:spacing w:line="211" w:lineRule="exact"/>
      </w:pPr>
      <w:r>
        <w:lastRenderedPageBreak/>
        <w:t>nr str.</w:t>
      </w:r>
    </w:p>
    <w:p w:rsidR="00202C29" w:rsidRDefault="00D943A1">
      <w:pPr>
        <w:pStyle w:val="Teksttreci60"/>
        <w:framePr w:w="7238" w:h="11015" w:hRule="exact" w:wrap="none" w:vAnchor="page" w:hAnchor="page" w:x="758" w:y="1361"/>
        <w:shd w:val="clear" w:color="auto" w:fill="auto"/>
        <w:spacing w:before="0" w:after="0"/>
        <w:ind w:left="380"/>
        <w:jc w:val="both"/>
      </w:pPr>
      <w:r>
        <w:t>ZOFIA KURZOWA: M. Karaś i A. Karasiowa — Mariana z Jaślisk</w:t>
      </w:r>
    </w:p>
    <w:p w:rsidR="00202C29" w:rsidRDefault="00D943A1">
      <w:pPr>
        <w:pStyle w:val="Spistreci3"/>
        <w:framePr w:w="7238" w:h="11015" w:hRule="exact" w:wrap="none" w:vAnchor="page" w:hAnchor="page" w:x="758" w:y="1361"/>
        <w:shd w:val="clear" w:color="auto" w:fill="auto"/>
        <w:tabs>
          <w:tab w:val="right" w:leader="dot" w:pos="6598"/>
          <w:tab w:val="right" w:pos="7192"/>
        </w:tabs>
        <w:ind w:left="380" w:firstLine="0"/>
      </w:pPr>
      <w:r>
        <w:t>Dykcjonarz słowiańsko-polski roku 1641</w:t>
      </w:r>
      <w:r>
        <w:tab/>
        <w:t>1</w:t>
      </w:r>
      <w:r>
        <w:tab/>
        <w:t>47</w:t>
      </w:r>
    </w:p>
    <w:p w:rsidR="00202C29" w:rsidRDefault="00D943A1">
      <w:pPr>
        <w:pStyle w:val="Spistreci3"/>
        <w:framePr w:w="7238" w:h="11015" w:hRule="exact" w:wrap="none" w:vAnchor="page" w:hAnchor="page" w:x="758" w:y="1361"/>
        <w:shd w:val="clear" w:color="auto" w:fill="auto"/>
        <w:tabs>
          <w:tab w:val="right" w:leader="dot" w:pos="6598"/>
          <w:tab w:val="right" w:pos="7192"/>
        </w:tabs>
        <w:ind w:left="380" w:right="1060" w:hanging="380"/>
      </w:pPr>
      <w:r>
        <w:t>ANDRZEJ MARIA LEWICKI: Danuta Buttler, Halina Kurkowska, Halina Satkiewicz — Kultura języka polskiego. Zagadnienia poprawności gramatycznej</w:t>
      </w:r>
      <w:r>
        <w:tab/>
        <w:t xml:space="preserve"> 6</w:t>
      </w:r>
      <w:r>
        <w:tab/>
        <w:t>368</w:t>
      </w:r>
    </w:p>
    <w:p w:rsidR="00202C29" w:rsidRDefault="00D943A1">
      <w:pPr>
        <w:pStyle w:val="Spistreci3"/>
        <w:framePr w:w="7238" w:h="11015" w:hRule="exact" w:wrap="none" w:vAnchor="page" w:hAnchor="page" w:x="758" w:y="1361"/>
        <w:shd w:val="clear" w:color="auto" w:fill="auto"/>
        <w:ind w:left="380" w:hanging="380"/>
      </w:pPr>
      <w:r>
        <w:t>JAN MAZUR: Janina Wojtowicz — Charakterystyka fonetyczna gwar</w:t>
      </w:r>
    </w:p>
    <w:p w:rsidR="00202C29" w:rsidRDefault="00D943A1">
      <w:pPr>
        <w:pStyle w:val="Spistreci3"/>
        <w:framePr w:w="7238" w:h="11015" w:hRule="exact" w:wrap="none" w:vAnchor="page" w:hAnchor="page" w:x="758" w:y="1361"/>
        <w:shd w:val="clear" w:color="auto" w:fill="auto"/>
        <w:tabs>
          <w:tab w:val="right" w:leader="dot" w:pos="6598"/>
          <w:tab w:val="right" w:pos="7192"/>
        </w:tabs>
        <w:ind w:left="380" w:firstLine="0"/>
      </w:pPr>
      <w:r>
        <w:t>między Wisłą, Sanem, Wisłokiem a Wisłoką</w:t>
      </w:r>
      <w:r>
        <w:tab/>
        <w:t xml:space="preserve"> 7</w:t>
      </w:r>
      <w:r>
        <w:tab/>
        <w:t>439</w:t>
      </w:r>
    </w:p>
    <w:p w:rsidR="00202C29" w:rsidRDefault="00D943A1">
      <w:pPr>
        <w:pStyle w:val="Spistreci3"/>
        <w:framePr w:w="7238" w:h="11015" w:hRule="exact" w:wrap="none" w:vAnchor="page" w:hAnchor="page" w:x="758" w:y="1361"/>
        <w:numPr>
          <w:ilvl w:val="0"/>
          <w:numId w:val="1"/>
        </w:numPr>
        <w:shd w:val="clear" w:color="auto" w:fill="auto"/>
        <w:tabs>
          <w:tab w:val="left" w:pos="751"/>
          <w:tab w:val="right" w:leader="dot" w:pos="6598"/>
          <w:tab w:val="right" w:pos="6825"/>
        </w:tabs>
        <w:ind w:left="380" w:firstLine="0"/>
        <w:jc w:val="left"/>
      </w:pPr>
      <w:r>
        <w:t xml:space="preserve">Janina Wójtowicz — Atlas gwarowy dawnej Puszczy Sandomierskiej </w:t>
      </w:r>
      <w:r>
        <w:tab/>
        <w:t xml:space="preserve"> 7</w:t>
      </w:r>
      <w:r>
        <w:tab/>
        <w:t>442</w:t>
      </w:r>
    </w:p>
    <w:p w:rsidR="00202C29" w:rsidRDefault="00D943A1">
      <w:pPr>
        <w:pStyle w:val="Spistreci3"/>
        <w:framePr w:w="7238" w:h="11015" w:hRule="exact" w:wrap="none" w:vAnchor="page" w:hAnchor="page" w:x="758" w:y="1361"/>
        <w:shd w:val="clear" w:color="auto" w:fill="auto"/>
        <w:tabs>
          <w:tab w:val="right" w:leader="dot" w:pos="6598"/>
          <w:tab w:val="right" w:pos="6825"/>
        </w:tabs>
        <w:ind w:left="380" w:hanging="380"/>
        <w:jc w:val="left"/>
      </w:pPr>
      <w:r>
        <w:t>EUGENIUSZ MOSKO: J. Bubak — Nazwiska ludności dawnego starostwa nowotarskiego. Cz. 1</w:t>
      </w:r>
      <w:r>
        <w:tab/>
        <w:t xml:space="preserve"> 5</w:t>
      </w:r>
      <w:r>
        <w:tab/>
        <w:t>296</w:t>
      </w:r>
    </w:p>
    <w:p w:rsidR="00202C29" w:rsidRDefault="00D943A1">
      <w:pPr>
        <w:pStyle w:val="Spistreci3"/>
        <w:framePr w:w="7238" w:h="11015" w:hRule="exact" w:wrap="none" w:vAnchor="page" w:hAnchor="page" w:x="758" w:y="1361"/>
        <w:numPr>
          <w:ilvl w:val="0"/>
          <w:numId w:val="1"/>
        </w:numPr>
        <w:shd w:val="clear" w:color="auto" w:fill="auto"/>
        <w:tabs>
          <w:tab w:val="left" w:pos="751"/>
          <w:tab w:val="right" w:pos="6598"/>
          <w:tab w:val="right" w:pos="6833"/>
        </w:tabs>
        <w:ind w:left="380" w:firstLine="0"/>
        <w:jc w:val="left"/>
      </w:pPr>
      <w:r>
        <w:t>J. Bubak — Nazwiska ludności dawnego starostwa nowotarskiego. Cz. 2.</w:t>
      </w:r>
      <w:r>
        <w:tab/>
        <w:t xml:space="preserve">  6</w:t>
      </w:r>
      <w:r>
        <w:tab/>
        <w:t>371</w:t>
      </w:r>
    </w:p>
    <w:p w:rsidR="00202C29" w:rsidRDefault="00D943A1">
      <w:pPr>
        <w:pStyle w:val="Spistreci3"/>
        <w:framePr w:w="7238" w:h="11015" w:hRule="exact" w:wrap="none" w:vAnchor="page" w:hAnchor="page" w:x="758" w:y="1361"/>
        <w:shd w:val="clear" w:color="auto" w:fill="auto"/>
        <w:tabs>
          <w:tab w:val="right" w:leader="dot" w:pos="6598"/>
          <w:tab w:val="right" w:pos="6825"/>
        </w:tabs>
        <w:ind w:left="380" w:hanging="380"/>
        <w:jc w:val="left"/>
      </w:pPr>
      <w:r>
        <w:t>CEZAR PIERNIKARSKI: Witold Śmiech — Funkcje aspektów czasownikowych we współczesnym języku ogólnopolskim</w:t>
      </w:r>
      <w:r>
        <w:tab/>
        <w:t xml:space="preserve"> 7</w:t>
      </w:r>
      <w:r>
        <w:tab/>
        <w:t>436</w:t>
      </w:r>
    </w:p>
    <w:p w:rsidR="00202C29" w:rsidRDefault="00D943A1">
      <w:pPr>
        <w:pStyle w:val="Spistreci3"/>
        <w:framePr w:w="7238" w:h="11015" w:hRule="exact" w:wrap="none" w:vAnchor="page" w:hAnchor="page" w:x="758" w:y="1361"/>
        <w:shd w:val="clear" w:color="auto" w:fill="auto"/>
        <w:tabs>
          <w:tab w:val="right" w:leader="dot" w:pos="6598"/>
          <w:tab w:val="right" w:pos="7192"/>
        </w:tabs>
        <w:ind w:firstLine="0"/>
      </w:pPr>
      <w:r>
        <w:t>HALINA PIETRAK — por. ZOFIA KLIMAJ</w:t>
      </w:r>
      <w:r>
        <w:tab/>
        <w:t xml:space="preserve"> 8</w:t>
      </w:r>
      <w:r>
        <w:tab/>
        <w:t>500</w:t>
      </w:r>
    </w:p>
    <w:p w:rsidR="00202C29" w:rsidRDefault="00D943A1">
      <w:pPr>
        <w:pStyle w:val="Spistreci3"/>
        <w:framePr w:w="7238" w:h="11015" w:hRule="exact" w:wrap="none" w:vAnchor="page" w:hAnchor="page" w:x="758" w:y="1361"/>
        <w:shd w:val="clear" w:color="auto" w:fill="auto"/>
        <w:ind w:left="380" w:hanging="380"/>
      </w:pPr>
      <w:r>
        <w:t>ZYGMUNT SALONI: Janina Budkowska — Słownik rymów Adama</w:t>
      </w:r>
    </w:p>
    <w:p w:rsidR="00202C29" w:rsidRDefault="00D943A1">
      <w:pPr>
        <w:pStyle w:val="Spistreci3"/>
        <w:framePr w:w="7238" w:h="11015" w:hRule="exact" w:wrap="none" w:vAnchor="page" w:hAnchor="page" w:x="758" w:y="1361"/>
        <w:shd w:val="clear" w:color="auto" w:fill="auto"/>
        <w:tabs>
          <w:tab w:val="left" w:leader="dot" w:pos="3212"/>
          <w:tab w:val="left" w:leader="dot" w:pos="3679"/>
          <w:tab w:val="left" w:pos="4076"/>
          <w:tab w:val="left" w:pos="4388"/>
          <w:tab w:val="left" w:leader="dot" w:pos="4572"/>
          <w:tab w:val="left" w:leader="dot" w:pos="5878"/>
          <w:tab w:val="left" w:leader="dot" w:pos="6362"/>
          <w:tab w:val="left" w:pos="6975"/>
        </w:tabs>
        <w:ind w:left="380" w:firstLine="0"/>
      </w:pPr>
      <w:r>
        <w:t>Mickiewicza</w:t>
      </w:r>
      <w:r>
        <w:tab/>
      </w:r>
      <w:r>
        <w:tab/>
        <w:t xml:space="preserve"> .</w:t>
      </w:r>
      <w:r>
        <w:tab/>
        <w:t>.</w:t>
      </w:r>
      <w:r>
        <w:tab/>
      </w:r>
      <w:r>
        <w:tab/>
      </w:r>
      <w:r>
        <w:tab/>
      </w:r>
      <w:r>
        <w:tab/>
        <w:t xml:space="preserve"> 2</w:t>
      </w:r>
      <w:r>
        <w:tab/>
        <w:t>108</w:t>
      </w:r>
    </w:p>
    <w:p w:rsidR="00202C29" w:rsidRDefault="00D943A1">
      <w:pPr>
        <w:pStyle w:val="Spistreci3"/>
        <w:framePr w:w="7238" w:h="11015" w:hRule="exact" w:wrap="none" w:vAnchor="page" w:hAnchor="page" w:x="758" w:y="1361"/>
        <w:shd w:val="clear" w:color="auto" w:fill="auto"/>
        <w:tabs>
          <w:tab w:val="right" w:leader="dot" w:pos="6598"/>
          <w:tab w:val="right" w:pos="6825"/>
        </w:tabs>
        <w:ind w:left="380" w:hanging="380"/>
        <w:jc w:val="left"/>
      </w:pPr>
      <w:r>
        <w:t>ANDRZEJ SIECZKOWSKI: Witold Doroszewski — Elementy leksykologii i semiotyki</w:t>
      </w:r>
      <w:r>
        <w:tab/>
        <w:t xml:space="preserve"> 8</w:t>
      </w:r>
      <w:r>
        <w:tab/>
        <w:t>490</w:t>
      </w:r>
    </w:p>
    <w:p w:rsidR="00202C29" w:rsidRDefault="00D943A1">
      <w:pPr>
        <w:pStyle w:val="Spistreci3"/>
        <w:framePr w:w="7238" w:h="11015" w:hRule="exact" w:wrap="none" w:vAnchor="page" w:hAnchor="page" w:x="758" w:y="1361"/>
        <w:shd w:val="clear" w:color="auto" w:fill="auto"/>
        <w:ind w:left="380" w:hanging="380"/>
      </w:pPr>
      <w:r>
        <w:t>STEFAN WARCHOŁ: Feliks Pluta — Gwara w utworach współczesnych</w:t>
      </w:r>
    </w:p>
    <w:p w:rsidR="00202C29" w:rsidRDefault="00D943A1">
      <w:pPr>
        <w:pStyle w:val="Spistreci3"/>
        <w:framePr w:w="7238" w:h="11015" w:hRule="exact" w:wrap="none" w:vAnchor="page" w:hAnchor="page" w:x="758" w:y="1361"/>
        <w:shd w:val="clear" w:color="auto" w:fill="auto"/>
        <w:tabs>
          <w:tab w:val="right" w:leader="dot" w:pos="6598"/>
          <w:tab w:val="right" w:pos="7192"/>
        </w:tabs>
        <w:ind w:left="380" w:firstLine="0"/>
      </w:pPr>
      <w:r>
        <w:t>pisarzy pochodzenia północnomałopolskiego</w:t>
      </w:r>
      <w:r>
        <w:tab/>
        <w:t>3</w:t>
      </w:r>
      <w:r>
        <w:tab/>
        <w:t>172</w:t>
      </w:r>
    </w:p>
    <w:p w:rsidR="00202C29" w:rsidRDefault="00D943A1">
      <w:pPr>
        <w:pStyle w:val="Spistreci3"/>
        <w:framePr w:w="7238" w:h="11015" w:hRule="exact" w:wrap="none" w:vAnchor="page" w:hAnchor="page" w:x="758" w:y="1361"/>
        <w:shd w:val="clear" w:color="auto" w:fill="auto"/>
        <w:tabs>
          <w:tab w:val="right" w:leader="dot" w:pos="6598"/>
          <w:tab w:val="right" w:pos="7192"/>
        </w:tabs>
        <w:ind w:firstLine="0"/>
      </w:pPr>
      <w:r>
        <w:t>JANINA WÓJTOWICZ: Jan Tokarski — Słownictwo</w:t>
      </w:r>
      <w:r>
        <w:tab/>
        <w:t>1</w:t>
      </w:r>
      <w:r>
        <w:tab/>
        <w:t>45</w:t>
      </w:r>
    </w:p>
    <w:p w:rsidR="00202C29" w:rsidRDefault="00D943A1">
      <w:pPr>
        <w:pStyle w:val="Spistreci3"/>
        <w:framePr w:w="7238" w:h="11015" w:hRule="exact" w:wrap="none" w:vAnchor="page" w:hAnchor="page" w:x="758" w:y="1361"/>
        <w:numPr>
          <w:ilvl w:val="0"/>
          <w:numId w:val="1"/>
        </w:numPr>
        <w:shd w:val="clear" w:color="auto" w:fill="auto"/>
        <w:tabs>
          <w:tab w:val="left" w:pos="751"/>
        </w:tabs>
        <w:ind w:left="380" w:firstLine="0"/>
      </w:pPr>
      <w:r>
        <w:t>Kazimierz Bajor — Zagadnienie doboru słownictwa do nauki</w:t>
      </w:r>
    </w:p>
    <w:p w:rsidR="00202C29" w:rsidRDefault="00D943A1">
      <w:pPr>
        <w:pStyle w:val="Spistreci3"/>
        <w:framePr w:w="7238" w:h="11015" w:hRule="exact" w:wrap="none" w:vAnchor="page" w:hAnchor="page" w:x="758" w:y="1361"/>
        <w:shd w:val="clear" w:color="auto" w:fill="auto"/>
        <w:tabs>
          <w:tab w:val="right" w:leader="dot" w:pos="6598"/>
          <w:tab w:val="right" w:pos="7192"/>
        </w:tabs>
        <w:ind w:left="380" w:firstLine="0"/>
      </w:pPr>
      <w:r>
        <w:t>języka rosyjskiego</w:t>
      </w:r>
      <w:r>
        <w:tab/>
        <w:t>10</w:t>
      </w:r>
      <w:r>
        <w:tab/>
        <w:t>612</w:t>
      </w:r>
    </w:p>
    <w:p w:rsidR="00202C29" w:rsidRDefault="00D943A1">
      <w:pPr>
        <w:pStyle w:val="Spistreci3"/>
        <w:framePr w:w="7238" w:h="11015" w:hRule="exact" w:wrap="none" w:vAnchor="page" w:hAnchor="page" w:x="758" w:y="1361"/>
        <w:shd w:val="clear" w:color="auto" w:fill="auto"/>
        <w:spacing w:after="521"/>
        <w:ind w:left="380" w:hanging="380"/>
      </w:pPr>
      <w:r>
        <w:t xml:space="preserve">JADWIGA ZĄBKOWSKA: </w:t>
      </w:r>
      <w:r>
        <w:rPr>
          <w:lang w:val="ru-RU" w:eastAsia="ru-RU" w:bidi="ru-RU"/>
        </w:rPr>
        <w:t>Новые</w:t>
      </w:r>
      <w:r w:rsidRPr="00D336A0">
        <w:rPr>
          <w:lang w:eastAsia="ru-RU" w:bidi="ru-RU"/>
        </w:rPr>
        <w:t xml:space="preserve"> </w:t>
      </w:r>
      <w:r>
        <w:rPr>
          <w:lang w:val="ru-RU" w:eastAsia="ru-RU" w:bidi="ru-RU"/>
        </w:rPr>
        <w:t>слова</w:t>
      </w:r>
      <w:r w:rsidRPr="00D336A0">
        <w:rPr>
          <w:lang w:eastAsia="ru-RU" w:bidi="ru-RU"/>
        </w:rPr>
        <w:t xml:space="preserve"> </w:t>
      </w:r>
      <w:r>
        <w:rPr>
          <w:lang w:val="ru-RU" w:eastAsia="ru-RU" w:bidi="ru-RU"/>
        </w:rPr>
        <w:t>и</w:t>
      </w:r>
      <w:r w:rsidRPr="00D336A0">
        <w:rPr>
          <w:lang w:eastAsia="ru-RU" w:bidi="ru-RU"/>
        </w:rPr>
        <w:t xml:space="preserve"> </w:t>
      </w:r>
      <w:r>
        <w:rPr>
          <w:lang w:val="ru-RU" w:eastAsia="ru-RU" w:bidi="ru-RU"/>
        </w:rPr>
        <w:t>новые</w:t>
      </w:r>
      <w:r w:rsidRPr="00D336A0">
        <w:rPr>
          <w:lang w:eastAsia="ru-RU" w:bidi="ru-RU"/>
        </w:rPr>
        <w:t xml:space="preserve"> </w:t>
      </w:r>
      <w:r>
        <w:rPr>
          <w:lang w:val="ru-RU" w:eastAsia="ru-RU" w:bidi="ru-RU"/>
        </w:rPr>
        <w:t>значения</w:t>
      </w:r>
      <w:r w:rsidRPr="00D336A0">
        <w:rPr>
          <w:lang w:eastAsia="ru-RU" w:bidi="ru-RU"/>
        </w:rPr>
        <w:t xml:space="preserve">. </w:t>
      </w:r>
      <w:r>
        <w:rPr>
          <w:lang w:val="ru-RU" w:eastAsia="ru-RU" w:bidi="ru-RU"/>
        </w:rPr>
        <w:t>Словарь-справочник (по материалам прессы и литературы</w:t>
      </w:r>
      <w:r>
        <w:rPr>
          <w:lang w:val="ru-RU" w:eastAsia="ru-RU" w:bidi="ru-RU"/>
        </w:rPr>
        <w:tab/>
        <w:t>60-х годов) .</w:t>
      </w:r>
      <w:r>
        <w:rPr>
          <w:lang w:val="ru-RU" w:eastAsia="ru-RU" w:bidi="ru-RU"/>
        </w:rPr>
        <w:tab/>
        <w:t>.</w:t>
      </w:r>
      <w:r>
        <w:rPr>
          <w:lang w:val="ru-RU" w:eastAsia="ru-RU" w:bidi="ru-RU"/>
        </w:rPr>
        <w:tab/>
      </w:r>
      <w:r w:rsidRPr="00D336A0">
        <w:rPr>
          <w:lang w:eastAsia="ru-RU" w:bidi="ru-RU"/>
        </w:rPr>
        <w:t>9</w:t>
      </w:r>
      <w:r w:rsidRPr="00D336A0">
        <w:rPr>
          <w:lang w:eastAsia="ru-RU" w:bidi="ru-RU"/>
        </w:rPr>
        <w:tab/>
        <w:t>553</w:t>
      </w:r>
    </w:p>
    <w:p w:rsidR="00202C29" w:rsidRDefault="00D943A1">
      <w:pPr>
        <w:pStyle w:val="Spistreci3"/>
        <w:framePr w:w="7238" w:h="11015" w:hRule="exact" w:wrap="none" w:vAnchor="page" w:hAnchor="page" w:x="758" w:y="1361"/>
        <w:shd w:val="clear" w:color="auto" w:fill="auto"/>
        <w:spacing w:after="344" w:line="160" w:lineRule="exact"/>
        <w:ind w:left="20" w:firstLine="0"/>
        <w:jc w:val="center"/>
      </w:pPr>
      <w:r>
        <w:t>SPRAWOZDANIA</w:t>
      </w:r>
    </w:p>
    <w:p w:rsidR="00202C29" w:rsidRDefault="00D943A1">
      <w:pPr>
        <w:pStyle w:val="Spistreci3"/>
        <w:framePr w:w="7238" w:h="11015" w:hRule="exact" w:wrap="none" w:vAnchor="page" w:hAnchor="page" w:x="758" w:y="1361"/>
        <w:shd w:val="clear" w:color="auto" w:fill="auto"/>
        <w:ind w:left="380" w:hanging="380"/>
      </w:pPr>
      <w:r>
        <w:t>JAN BASARA, MIECZYSŁAW SZYMCZAK: XIII plenarne posiedzenie</w:t>
      </w:r>
    </w:p>
    <w:p w:rsidR="00202C29" w:rsidRDefault="00D943A1">
      <w:pPr>
        <w:pStyle w:val="Spistreci3"/>
        <w:framePr w:w="7238" w:h="11015" w:hRule="exact" w:wrap="none" w:vAnchor="page" w:hAnchor="page" w:x="758" w:y="1361"/>
        <w:shd w:val="clear" w:color="auto" w:fill="auto"/>
        <w:tabs>
          <w:tab w:val="center" w:pos="4767"/>
          <w:tab w:val="left" w:pos="5878"/>
          <w:tab w:val="left" w:pos="6164"/>
          <w:tab w:val="right" w:pos="6598"/>
          <w:tab w:val="right" w:pos="7192"/>
        </w:tabs>
        <w:ind w:left="380" w:firstLine="0"/>
      </w:pPr>
      <w:r>
        <w:t>Międzynarodowego Komitetu Slawistów, Paryż</w:t>
      </w:r>
      <w:r>
        <w:tab/>
        <w:t>5—</w:t>
      </w:r>
      <w:r w:rsidRPr="00D336A0">
        <w:rPr>
          <w:lang w:eastAsia="ru-RU" w:bidi="ru-RU"/>
        </w:rPr>
        <w:t>11.</w:t>
      </w:r>
      <w:r>
        <w:rPr>
          <w:lang w:val="ru-RU" w:eastAsia="ru-RU" w:bidi="ru-RU"/>
        </w:rPr>
        <w:t>Х</w:t>
      </w:r>
      <w:r w:rsidRPr="00D336A0">
        <w:rPr>
          <w:lang w:eastAsia="ru-RU" w:bidi="ru-RU"/>
        </w:rPr>
        <w:t>.1971</w:t>
      </w:r>
      <w:r w:rsidRPr="00D336A0">
        <w:rPr>
          <w:lang w:eastAsia="ru-RU" w:bidi="ru-RU"/>
        </w:rPr>
        <w:tab/>
      </w:r>
      <w:r>
        <w:t>.</w:t>
      </w:r>
      <w:r>
        <w:tab/>
        <w:t>.</w:t>
      </w:r>
      <w:r>
        <w:tab/>
        <w:t>1</w:t>
      </w:r>
      <w:r>
        <w:tab/>
        <w:t>51</w:t>
      </w:r>
    </w:p>
    <w:p w:rsidR="00202C29" w:rsidRDefault="00D943A1">
      <w:pPr>
        <w:pStyle w:val="Spistreci3"/>
        <w:framePr w:w="7238" w:h="11015" w:hRule="exact" w:wrap="none" w:vAnchor="page" w:hAnchor="page" w:x="758" w:y="1361"/>
        <w:shd w:val="clear" w:color="auto" w:fill="auto"/>
        <w:ind w:left="380" w:hanging="380"/>
      </w:pPr>
      <w:r>
        <w:t>MAGDALENA FOLAND: I Krajowy Konkurs Krasomówczy Przewodników PTTK</w:t>
      </w:r>
      <w:r>
        <w:tab/>
        <w:t>3</w:t>
      </w:r>
      <w:r>
        <w:tab/>
        <w:t>178</w:t>
      </w:r>
    </w:p>
    <w:p w:rsidR="00202C29" w:rsidRDefault="00D943A1">
      <w:pPr>
        <w:pStyle w:val="Spistreci3"/>
        <w:framePr w:w="7238" w:h="11015" w:hRule="exact" w:wrap="none" w:vAnchor="page" w:hAnchor="page" w:x="758" w:y="1361"/>
        <w:numPr>
          <w:ilvl w:val="0"/>
          <w:numId w:val="1"/>
        </w:numPr>
        <w:shd w:val="clear" w:color="auto" w:fill="auto"/>
        <w:tabs>
          <w:tab w:val="left" w:pos="751"/>
          <w:tab w:val="right" w:leader="dot" w:pos="6598"/>
          <w:tab w:val="right" w:pos="7192"/>
        </w:tabs>
        <w:ind w:left="380" w:firstLine="0"/>
      </w:pPr>
      <w:r>
        <w:t>Slawistyka w krajach niesłowiańskich</w:t>
      </w:r>
      <w:r>
        <w:tab/>
        <w:t xml:space="preserve"> 5</w:t>
      </w:r>
      <w:r>
        <w:tab/>
        <w:t>307</w:t>
      </w:r>
    </w:p>
    <w:p w:rsidR="00202C29" w:rsidRDefault="00D943A1">
      <w:pPr>
        <w:pStyle w:val="Spistreci3"/>
        <w:framePr w:w="7238" w:h="11015" w:hRule="exact" w:wrap="none" w:vAnchor="page" w:hAnchor="page" w:x="758" w:y="1361"/>
        <w:numPr>
          <w:ilvl w:val="0"/>
          <w:numId w:val="1"/>
        </w:numPr>
        <w:shd w:val="clear" w:color="auto" w:fill="auto"/>
        <w:tabs>
          <w:tab w:val="left" w:pos="751"/>
          <w:tab w:val="right" w:leader="dot" w:pos="6598"/>
          <w:tab w:val="right" w:pos="7192"/>
        </w:tabs>
        <w:ind w:left="380" w:firstLine="0"/>
      </w:pPr>
      <w:r>
        <w:t>Otwarcie Telefonicznej Poradni Językowej</w:t>
      </w:r>
      <w:r>
        <w:tab/>
        <w:t xml:space="preserve"> 6</w:t>
      </w:r>
      <w:r>
        <w:tab/>
        <w:t>380</w:t>
      </w:r>
    </w:p>
    <w:p w:rsidR="00202C29" w:rsidRDefault="00D943A1">
      <w:pPr>
        <w:pStyle w:val="Spistreci3"/>
        <w:framePr w:w="7238" w:h="11015" w:hRule="exact" w:wrap="none" w:vAnchor="page" w:hAnchor="page" w:x="758" w:y="1361"/>
        <w:shd w:val="clear" w:color="auto" w:fill="auto"/>
        <w:tabs>
          <w:tab w:val="right" w:leader="dot" w:pos="6598"/>
          <w:tab w:val="right" w:pos="6825"/>
        </w:tabs>
        <w:ind w:left="380" w:hanging="380"/>
        <w:jc w:val="left"/>
      </w:pPr>
      <w:r>
        <w:t>MACIEJ GROCHOWSKI: V Ogólnopolski Zjazd Studenckich Kół Językoznawczych (Gdańsk 6—8.V.1971 r.)</w:t>
      </w:r>
      <w:r>
        <w:tab/>
        <w:t>3</w:t>
      </w:r>
      <w:r>
        <w:tab/>
        <w:t>176</w:t>
      </w:r>
    </w:p>
    <w:p w:rsidR="00202C29" w:rsidRDefault="00D943A1">
      <w:pPr>
        <w:pStyle w:val="Spistreci3"/>
        <w:framePr w:w="7238" w:h="11015" w:hRule="exact" w:wrap="none" w:vAnchor="page" w:hAnchor="page" w:x="758" w:y="1361"/>
        <w:shd w:val="clear" w:color="auto" w:fill="auto"/>
        <w:tabs>
          <w:tab w:val="right" w:leader="dot" w:pos="6598"/>
          <w:tab w:val="right" w:pos="6825"/>
        </w:tabs>
        <w:ind w:left="380" w:hanging="380"/>
        <w:jc w:val="left"/>
      </w:pPr>
      <w:r>
        <w:t>HALINA PIETRAK: Seminarium języka słoweńskiego i kultury słoweńskiej w Lublanie</w:t>
      </w:r>
      <w:r>
        <w:tab/>
        <w:t xml:space="preserve"> 9</w:t>
      </w:r>
      <w:r>
        <w:tab/>
        <w:t>560</w:t>
      </w:r>
    </w:p>
    <w:p w:rsidR="00202C29" w:rsidRDefault="00D943A1">
      <w:pPr>
        <w:pStyle w:val="Spistreci3"/>
        <w:framePr w:w="7238" w:h="11015" w:hRule="exact" w:wrap="none" w:vAnchor="page" w:hAnchor="page" w:x="758" w:y="1361"/>
        <w:shd w:val="clear" w:color="auto" w:fill="auto"/>
        <w:ind w:left="380" w:hanging="380"/>
      </w:pPr>
      <w:r>
        <w:t>JADWIGA PUZYNINA: Sprawozdanie z sympozjum syntaktologicznego</w:t>
      </w:r>
    </w:p>
    <w:p w:rsidR="00202C29" w:rsidRDefault="00D943A1">
      <w:pPr>
        <w:pStyle w:val="Spistreci3"/>
        <w:framePr w:w="7238" w:h="11015" w:hRule="exact" w:wrap="none" w:vAnchor="page" w:hAnchor="page" w:x="758" w:y="1361"/>
        <w:shd w:val="clear" w:color="auto" w:fill="auto"/>
        <w:tabs>
          <w:tab w:val="right" w:leader="dot" w:pos="6598"/>
          <w:tab w:val="right" w:pos="7192"/>
        </w:tabs>
        <w:ind w:left="380" w:firstLine="0"/>
      </w:pPr>
      <w:r>
        <w:t>w Brnie</w:t>
      </w:r>
      <w:r>
        <w:tab/>
        <w:t xml:space="preserve"> 6</w:t>
      </w:r>
      <w:r>
        <w:tab/>
        <w:t>377</w:t>
      </w:r>
    </w:p>
    <w:p w:rsidR="00202C29" w:rsidRDefault="00D943A1">
      <w:pPr>
        <w:pStyle w:val="Spistreci3"/>
        <w:framePr w:w="7238" w:h="11015" w:hRule="exact" w:wrap="none" w:vAnchor="page" w:hAnchor="page" w:x="758" w:y="1361"/>
        <w:shd w:val="clear" w:color="auto" w:fill="auto"/>
        <w:tabs>
          <w:tab w:val="right" w:leader="dot" w:pos="6598"/>
          <w:tab w:val="right" w:pos="7192"/>
        </w:tabs>
        <w:spacing w:after="461"/>
        <w:ind w:firstLine="0"/>
      </w:pPr>
      <w:r>
        <w:t>MIECZYSŁAW SZYMCZAK — por. JAN BASARA</w:t>
      </w:r>
      <w:r>
        <w:tab/>
        <w:t>1</w:t>
      </w:r>
      <w:r>
        <w:tab/>
        <w:t>51</w:t>
      </w:r>
    </w:p>
    <w:p w:rsidR="00202C29" w:rsidRDefault="00D943A1">
      <w:pPr>
        <w:pStyle w:val="Spistreci3"/>
        <w:framePr w:w="7238" w:h="11015" w:hRule="exact" w:wrap="none" w:vAnchor="page" w:hAnchor="page" w:x="758" w:y="1361"/>
        <w:shd w:val="clear" w:color="auto" w:fill="auto"/>
        <w:spacing w:after="385" w:line="160" w:lineRule="exact"/>
        <w:ind w:left="20" w:firstLine="0"/>
        <w:jc w:val="center"/>
      </w:pPr>
      <w:r>
        <w:t>BIBLIOGRAFIA</w:t>
      </w:r>
    </w:p>
    <w:p w:rsidR="00202C29" w:rsidRDefault="00D943A1">
      <w:pPr>
        <w:pStyle w:val="Spistreci3"/>
        <w:framePr w:w="7238" w:h="11015" w:hRule="exact" w:wrap="none" w:vAnchor="page" w:hAnchor="page" w:x="758" w:y="1361"/>
        <w:shd w:val="clear" w:color="auto" w:fill="auto"/>
        <w:spacing w:line="160" w:lineRule="exact"/>
        <w:ind w:left="380" w:hanging="380"/>
      </w:pPr>
      <w:r>
        <w:t>WŁADYSŁAW KUPISZEWSKI: Przegląd polskich prac językoznawczych ogłoszonych drukiem w 1971 r</w:t>
      </w:r>
      <w:r>
        <w:tab/>
        <w:t xml:space="preserve"> 4</w:t>
      </w:r>
      <w:r>
        <w:tab/>
        <w:t>232</w:t>
      </w:r>
    </w:p>
    <w:p w:rsidR="00202C29" w:rsidRDefault="00D943A1">
      <w:pPr>
        <w:pStyle w:val="Nagweklubstopka30"/>
        <w:framePr w:w="7238" w:h="172" w:hRule="exact" w:wrap="none" w:vAnchor="page" w:hAnchor="page" w:x="758" w:y="12699"/>
        <w:shd w:val="clear" w:color="auto" w:fill="auto"/>
        <w:spacing w:line="140" w:lineRule="exact"/>
        <w:ind w:left="60"/>
        <w:jc w:val="center"/>
      </w:pPr>
      <w:r>
        <w:t>— 6 —</w:t>
      </w:r>
    </w:p>
    <w:p w:rsidR="00202C29" w:rsidRDefault="00202C29">
      <w:pPr>
        <w:rPr>
          <w:sz w:val="2"/>
          <w:szCs w:val="2"/>
        </w:rPr>
        <w:sectPr w:rsidR="00202C29">
          <w:pgSz w:w="9024" w:h="13445"/>
          <w:pgMar w:top="360" w:right="360" w:bottom="360" w:left="360" w:header="0" w:footer="3" w:gutter="0"/>
          <w:cols w:space="720"/>
          <w:noEndnote/>
          <w:docGrid w:linePitch="360"/>
        </w:sectPr>
      </w:pPr>
    </w:p>
    <w:p w:rsidR="00202C29" w:rsidRDefault="00D943A1">
      <w:pPr>
        <w:pStyle w:val="Nagweklubstopka20"/>
        <w:framePr w:wrap="none" w:vAnchor="page" w:hAnchor="page" w:x="2220" w:y="1127"/>
        <w:shd w:val="clear" w:color="auto" w:fill="auto"/>
        <w:spacing w:line="160" w:lineRule="exact"/>
      </w:pPr>
      <w:r>
        <w:lastRenderedPageBreak/>
        <w:t>UZUPEŁNIENIA — UWAGI — SPOSTRZEŻENIA</w:t>
      </w:r>
    </w:p>
    <w:p w:rsidR="00202C29" w:rsidRDefault="00D943A1">
      <w:pPr>
        <w:pStyle w:val="Teksttreci60"/>
        <w:framePr w:w="7243" w:h="1128" w:hRule="exact" w:wrap="none" w:vAnchor="page" w:hAnchor="page" w:x="756" w:y="1563"/>
        <w:shd w:val="clear" w:color="auto" w:fill="auto"/>
        <w:spacing w:before="0" w:after="0"/>
        <w:ind w:firstLine="0"/>
        <w:jc w:val="right"/>
      </w:pPr>
      <w:r>
        <w:t>nr str.</w:t>
      </w:r>
    </w:p>
    <w:p w:rsidR="00202C29" w:rsidRDefault="00D943A1">
      <w:pPr>
        <w:pStyle w:val="Spistreci3"/>
        <w:framePr w:w="7243" w:h="1128" w:hRule="exact" w:wrap="none" w:vAnchor="page" w:hAnchor="page" w:x="756" w:y="1563"/>
        <w:shd w:val="clear" w:color="auto" w:fill="auto"/>
        <w:tabs>
          <w:tab w:val="left" w:leader="dot" w:pos="6146"/>
          <w:tab w:val="left" w:pos="6890"/>
        </w:tabs>
        <w:ind w:firstLine="0"/>
      </w:pPr>
      <w:r>
        <w:t xml:space="preserve">ANDRZEJ BAŃKOWSKI: </w:t>
      </w:r>
      <w:r>
        <w:rPr>
          <w:rStyle w:val="SpistreciKursywa"/>
        </w:rPr>
        <w:t>Kosobudy</w:t>
      </w:r>
      <w:r>
        <w:t xml:space="preserve"> i inne toponimy</w:t>
      </w:r>
      <w:r>
        <w:tab/>
        <w:t xml:space="preserve"> 7</w:t>
      </w:r>
      <w:r>
        <w:tab/>
        <w:t>446</w:t>
      </w:r>
    </w:p>
    <w:p w:rsidR="00202C29" w:rsidRDefault="00D943A1">
      <w:pPr>
        <w:pStyle w:val="Spistreci3"/>
        <w:framePr w:w="7243" w:h="1128" w:hRule="exact" w:wrap="none" w:vAnchor="page" w:hAnchor="page" w:x="756" w:y="1563"/>
        <w:shd w:val="clear" w:color="auto" w:fill="auto"/>
        <w:tabs>
          <w:tab w:val="left" w:leader="dot" w:pos="6146"/>
          <w:tab w:val="left" w:pos="6890"/>
        </w:tabs>
        <w:ind w:firstLine="0"/>
      </w:pPr>
      <w:r>
        <w:t>WITOLD DOROSZEWSKI: Racje transliteracji</w:t>
      </w:r>
      <w:r>
        <w:tab/>
        <w:t>10</w:t>
      </w:r>
      <w:r>
        <w:tab/>
        <w:t>619</w:t>
      </w:r>
    </w:p>
    <w:p w:rsidR="00202C29" w:rsidRDefault="00D943A1">
      <w:pPr>
        <w:pStyle w:val="Spistreci3"/>
        <w:framePr w:w="7243" w:h="1128" w:hRule="exact" w:wrap="none" w:vAnchor="page" w:hAnchor="page" w:x="756" w:y="1563"/>
        <w:shd w:val="clear" w:color="auto" w:fill="auto"/>
        <w:tabs>
          <w:tab w:val="left" w:leader="dot" w:pos="6146"/>
          <w:tab w:val="right" w:pos="6824"/>
        </w:tabs>
        <w:ind w:left="380" w:hanging="380"/>
        <w:jc w:val="left"/>
      </w:pPr>
      <w:r>
        <w:t xml:space="preserve">OLGIERD ADRIAN WOJTASIEWICZ: Z języka technicznego i sportowego </w:t>
      </w:r>
      <w:r>
        <w:tab/>
        <w:t xml:space="preserve"> 8</w:t>
      </w:r>
      <w:r>
        <w:tab/>
        <w:t>503</w:t>
      </w:r>
    </w:p>
    <w:p w:rsidR="00202C29" w:rsidRDefault="00D943A1">
      <w:pPr>
        <w:pStyle w:val="Spistreci3"/>
        <w:framePr w:w="7243" w:h="1976" w:hRule="exact" w:wrap="none" w:vAnchor="page" w:hAnchor="page" w:x="756" w:y="3052"/>
        <w:shd w:val="clear" w:color="auto" w:fill="auto"/>
        <w:spacing w:after="219" w:line="160" w:lineRule="exact"/>
        <w:ind w:firstLine="0"/>
        <w:jc w:val="center"/>
      </w:pPr>
      <w:r>
        <w:t>POŁÓW PEREŁEK</w:t>
      </w:r>
    </w:p>
    <w:p w:rsidR="00202C29" w:rsidRDefault="00D943A1">
      <w:pPr>
        <w:pStyle w:val="Spistreci3"/>
        <w:framePr w:w="7243" w:h="1976" w:hRule="exact" w:wrap="none" w:vAnchor="page" w:hAnchor="page" w:x="756" w:y="3052"/>
        <w:shd w:val="clear" w:color="auto" w:fill="auto"/>
        <w:tabs>
          <w:tab w:val="left" w:pos="493"/>
          <w:tab w:val="right" w:leader="dot" w:pos="6595"/>
          <w:tab w:val="right" w:pos="7192"/>
        </w:tabs>
        <w:ind w:firstLine="0"/>
      </w:pPr>
      <w:r>
        <w:t>OB.</w:t>
      </w:r>
      <w:r>
        <w:tab/>
        <w:t>SERWATOR</w:t>
      </w:r>
      <w:r>
        <w:tab/>
        <w:t>1</w:t>
      </w:r>
      <w:r>
        <w:tab/>
        <w:t>54</w:t>
      </w:r>
    </w:p>
    <w:p w:rsidR="00202C29" w:rsidRDefault="00D943A1">
      <w:pPr>
        <w:pStyle w:val="Spistreci3"/>
        <w:framePr w:w="7243" w:h="1976" w:hRule="exact" w:wrap="none" w:vAnchor="page" w:hAnchor="page" w:x="756" w:y="3052"/>
        <w:shd w:val="clear" w:color="auto" w:fill="auto"/>
        <w:tabs>
          <w:tab w:val="right" w:pos="6595"/>
          <w:tab w:val="right" w:pos="7192"/>
        </w:tabs>
        <w:ind w:left="720" w:firstLine="0"/>
      </w:pPr>
      <w:r>
        <w:t>„</w:t>
      </w:r>
      <w:r>
        <w:tab/>
        <w:t xml:space="preserve"> 2</w:t>
      </w:r>
      <w:r>
        <w:tab/>
        <w:t>114</w:t>
      </w:r>
    </w:p>
    <w:p w:rsidR="00202C29" w:rsidRDefault="00D943A1">
      <w:pPr>
        <w:pStyle w:val="Spistreci3"/>
        <w:framePr w:w="7243" w:h="1976" w:hRule="exact" w:wrap="none" w:vAnchor="page" w:hAnchor="page" w:x="756" w:y="3052"/>
        <w:shd w:val="clear" w:color="auto" w:fill="auto"/>
        <w:tabs>
          <w:tab w:val="right" w:pos="6595"/>
          <w:tab w:val="right" w:pos="7192"/>
        </w:tabs>
        <w:ind w:left="720" w:firstLine="0"/>
      </w:pPr>
      <w:r>
        <w:t>„</w:t>
      </w:r>
      <w:r>
        <w:tab/>
        <w:t xml:space="preserve"> 3</w:t>
      </w:r>
      <w:r>
        <w:tab/>
        <w:t>180</w:t>
      </w:r>
    </w:p>
    <w:p w:rsidR="00202C29" w:rsidRDefault="00D943A1">
      <w:pPr>
        <w:pStyle w:val="Spistreci3"/>
        <w:framePr w:w="7243" w:h="1976" w:hRule="exact" w:wrap="none" w:vAnchor="page" w:hAnchor="page" w:x="756" w:y="3052"/>
        <w:shd w:val="clear" w:color="auto" w:fill="auto"/>
        <w:tabs>
          <w:tab w:val="right" w:pos="6595"/>
          <w:tab w:val="right" w:pos="7192"/>
        </w:tabs>
        <w:ind w:left="720" w:firstLine="0"/>
      </w:pPr>
      <w:r>
        <w:t>„</w:t>
      </w:r>
      <w:r>
        <w:tab/>
        <w:t xml:space="preserve">  4</w:t>
      </w:r>
      <w:r>
        <w:tab/>
        <w:t>246</w:t>
      </w:r>
    </w:p>
    <w:p w:rsidR="00202C29" w:rsidRDefault="00D943A1">
      <w:pPr>
        <w:pStyle w:val="Spistreci3"/>
        <w:framePr w:w="7243" w:h="1976" w:hRule="exact" w:wrap="none" w:vAnchor="page" w:hAnchor="page" w:x="756" w:y="3052"/>
        <w:shd w:val="clear" w:color="auto" w:fill="auto"/>
        <w:tabs>
          <w:tab w:val="right" w:pos="6595"/>
          <w:tab w:val="right" w:pos="7192"/>
        </w:tabs>
        <w:ind w:left="720" w:firstLine="0"/>
      </w:pPr>
      <w:r>
        <w:t>„</w:t>
      </w:r>
      <w:r>
        <w:tab/>
        <w:t xml:space="preserve">  5</w:t>
      </w:r>
      <w:r>
        <w:tab/>
        <w:t>309</w:t>
      </w:r>
    </w:p>
    <w:p w:rsidR="00202C29" w:rsidRDefault="00D943A1">
      <w:pPr>
        <w:pStyle w:val="Spistreci3"/>
        <w:framePr w:w="7243" w:h="1976" w:hRule="exact" w:wrap="none" w:vAnchor="page" w:hAnchor="page" w:x="756" w:y="3052"/>
        <w:shd w:val="clear" w:color="auto" w:fill="auto"/>
        <w:tabs>
          <w:tab w:val="right" w:pos="6595"/>
          <w:tab w:val="right" w:pos="7192"/>
        </w:tabs>
        <w:ind w:left="720" w:firstLine="0"/>
      </w:pPr>
      <w:r>
        <w:t>„</w:t>
      </w:r>
      <w:r>
        <w:tab/>
        <w:t xml:space="preserve">  6</w:t>
      </w:r>
      <w:r>
        <w:tab/>
        <w:t>381</w:t>
      </w:r>
    </w:p>
    <w:p w:rsidR="00202C29" w:rsidRDefault="00D943A1">
      <w:pPr>
        <w:pStyle w:val="Spistreci3"/>
        <w:framePr w:w="7243" w:h="1976" w:hRule="exact" w:wrap="none" w:vAnchor="page" w:hAnchor="page" w:x="756" w:y="3052"/>
        <w:shd w:val="clear" w:color="auto" w:fill="auto"/>
        <w:tabs>
          <w:tab w:val="left" w:pos="474"/>
          <w:tab w:val="left" w:pos="1944"/>
          <w:tab w:val="left" w:pos="2242"/>
          <w:tab w:val="right" w:leader="dot" w:pos="6595"/>
          <w:tab w:val="right" w:pos="7192"/>
        </w:tabs>
        <w:ind w:firstLine="0"/>
      </w:pPr>
      <w:r>
        <w:t>Ob.</w:t>
      </w:r>
      <w:r>
        <w:tab/>
        <w:t>SERWATOR .</w:t>
      </w:r>
      <w:r>
        <w:tab/>
        <w:t>.</w:t>
      </w:r>
      <w:r>
        <w:tab/>
        <w:t>..</w:t>
      </w:r>
      <w:r>
        <w:tab/>
        <w:t xml:space="preserve"> 9</w:t>
      </w:r>
      <w:r>
        <w:tab/>
        <w:t>562</w:t>
      </w:r>
    </w:p>
    <w:p w:rsidR="00202C29" w:rsidRDefault="00D943A1">
      <w:pPr>
        <w:pStyle w:val="Teksttreci60"/>
        <w:framePr w:wrap="none" w:vAnchor="page" w:hAnchor="page" w:x="766" w:y="5909"/>
        <w:shd w:val="clear" w:color="auto" w:fill="auto"/>
        <w:spacing w:before="0" w:after="0" w:line="160" w:lineRule="exact"/>
        <w:ind w:firstLine="0"/>
        <w:jc w:val="left"/>
      </w:pPr>
      <w:r>
        <w:t>A. S.</w:t>
      </w:r>
    </w:p>
    <w:p w:rsidR="00202C29" w:rsidRDefault="00D943A1">
      <w:pPr>
        <w:pStyle w:val="Teksttreci60"/>
        <w:framePr w:w="2318" w:h="560" w:hRule="exact" w:wrap="none" w:vAnchor="page" w:hAnchor="page" w:x="3281" w:y="5405"/>
        <w:shd w:val="clear" w:color="auto" w:fill="auto"/>
        <w:spacing w:before="0" w:after="94" w:line="160" w:lineRule="exact"/>
        <w:ind w:firstLine="0"/>
        <w:jc w:val="left"/>
      </w:pPr>
      <w:r>
        <w:t>CO PISZĄ O JĘZYKU?</w:t>
      </w:r>
    </w:p>
    <w:p w:rsidR="00202C29" w:rsidRDefault="00D943A1">
      <w:pPr>
        <w:pStyle w:val="Teksttreci20"/>
        <w:framePr w:w="2318" w:h="560" w:hRule="exact" w:wrap="none" w:vAnchor="page" w:hAnchor="page" w:x="3281" w:y="5405"/>
        <w:shd w:val="clear" w:color="auto" w:fill="auto"/>
        <w:spacing w:before="0" w:line="190" w:lineRule="exact"/>
        <w:jc w:val="right"/>
      </w:pPr>
      <w:r>
        <w:rPr>
          <w:rStyle w:val="Teksttreci21"/>
        </w:rPr>
        <w:t>/</w:t>
      </w:r>
    </w:p>
    <w:p w:rsidR="00202C29" w:rsidRDefault="00D943A1">
      <w:pPr>
        <w:pStyle w:val="Teksttreci60"/>
        <w:framePr w:wrap="none" w:vAnchor="page" w:hAnchor="page" w:x="751" w:y="7402"/>
        <w:shd w:val="clear" w:color="auto" w:fill="auto"/>
        <w:spacing w:before="0" w:after="0" w:line="160" w:lineRule="exact"/>
        <w:ind w:firstLine="0"/>
        <w:jc w:val="left"/>
      </w:pPr>
      <w:r>
        <w:t>A. S.</w:t>
      </w:r>
    </w:p>
    <w:p w:rsidR="00202C29" w:rsidRDefault="00315E24">
      <w:pPr>
        <w:framePr w:wrap="none" w:vAnchor="page" w:hAnchor="page" w:x="1543" w:y="6244"/>
        <w:rPr>
          <w:sz w:val="2"/>
          <w:szCs w:val="2"/>
        </w:rPr>
      </w:pPr>
      <w:r>
        <w:rPr>
          <w:noProof/>
          <w:lang w:bidi="ar-SA"/>
        </w:rPr>
        <w:drawing>
          <wp:inline distT="0" distB="0" distL="0" distR="0">
            <wp:extent cx="3430905" cy="72390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0905" cy="723900"/>
                    </a:xfrm>
                    <a:prstGeom prst="rect">
                      <a:avLst/>
                    </a:prstGeom>
                    <a:noFill/>
                    <a:ln>
                      <a:noFill/>
                    </a:ln>
                  </pic:spPr>
                </pic:pic>
              </a:graphicData>
            </a:graphic>
          </wp:inline>
        </w:drawing>
      </w:r>
    </w:p>
    <w:p w:rsidR="00202C29" w:rsidRDefault="00D943A1">
      <w:pPr>
        <w:pStyle w:val="Spistreci31"/>
        <w:framePr w:w="816" w:h="1757" w:hRule="exact" w:wrap="none" w:vAnchor="page" w:hAnchor="page" w:x="7183" w:y="5883"/>
        <w:shd w:val="clear" w:color="auto" w:fill="auto"/>
        <w:tabs>
          <w:tab w:val="right" w:pos="672"/>
        </w:tabs>
      </w:pPr>
      <w:r>
        <w:t>2</w:t>
      </w:r>
      <w:r>
        <w:rPr>
          <w:rStyle w:val="Spistreci32"/>
        </w:rPr>
        <w:tab/>
      </w:r>
      <w:r>
        <w:t>110</w:t>
      </w:r>
    </w:p>
    <w:p w:rsidR="00202C29" w:rsidRDefault="00D943A1">
      <w:pPr>
        <w:pStyle w:val="Spistreci3"/>
        <w:framePr w:w="816" w:h="1757" w:hRule="exact" w:wrap="none" w:vAnchor="page" w:hAnchor="page" w:x="7183" w:y="5883"/>
        <w:numPr>
          <w:ilvl w:val="0"/>
          <w:numId w:val="5"/>
        </w:numPr>
        <w:shd w:val="clear" w:color="auto" w:fill="auto"/>
        <w:tabs>
          <w:tab w:val="right" w:pos="658"/>
        </w:tabs>
        <w:ind w:firstLine="0"/>
      </w:pPr>
      <w:r>
        <w:t>181</w:t>
      </w:r>
    </w:p>
    <w:p w:rsidR="00202C29" w:rsidRDefault="00D943A1">
      <w:pPr>
        <w:pStyle w:val="Spistreci3"/>
        <w:framePr w:w="816" w:h="1757" w:hRule="exact" w:wrap="none" w:vAnchor="page" w:hAnchor="page" w:x="7183" w:y="5883"/>
        <w:numPr>
          <w:ilvl w:val="0"/>
          <w:numId w:val="5"/>
        </w:numPr>
        <w:shd w:val="clear" w:color="auto" w:fill="auto"/>
        <w:tabs>
          <w:tab w:val="right" w:pos="672"/>
        </w:tabs>
        <w:ind w:firstLine="0"/>
      </w:pPr>
      <w:r>
        <w:t>247</w:t>
      </w:r>
    </w:p>
    <w:p w:rsidR="00202C29" w:rsidRDefault="00D943A1">
      <w:pPr>
        <w:pStyle w:val="Spistreci3"/>
        <w:framePr w:w="816" w:h="1757" w:hRule="exact" w:wrap="none" w:vAnchor="page" w:hAnchor="page" w:x="7183" w:y="5883"/>
        <w:numPr>
          <w:ilvl w:val="0"/>
          <w:numId w:val="5"/>
        </w:numPr>
        <w:shd w:val="clear" w:color="auto" w:fill="auto"/>
        <w:tabs>
          <w:tab w:val="right" w:pos="667"/>
        </w:tabs>
        <w:ind w:firstLine="0"/>
      </w:pPr>
      <w:r>
        <w:t>310</w:t>
      </w:r>
    </w:p>
    <w:p w:rsidR="00202C29" w:rsidRDefault="00D943A1">
      <w:pPr>
        <w:pStyle w:val="Spistreci3"/>
        <w:framePr w:w="816" w:h="1757" w:hRule="exact" w:wrap="none" w:vAnchor="page" w:hAnchor="page" w:x="7183" w:y="5883"/>
        <w:numPr>
          <w:ilvl w:val="0"/>
          <w:numId w:val="6"/>
        </w:numPr>
        <w:shd w:val="clear" w:color="auto" w:fill="auto"/>
        <w:tabs>
          <w:tab w:val="right" w:pos="672"/>
        </w:tabs>
        <w:ind w:firstLine="0"/>
      </w:pPr>
      <w:r>
        <w:t>448</w:t>
      </w:r>
    </w:p>
    <w:p w:rsidR="00202C29" w:rsidRDefault="00D943A1">
      <w:pPr>
        <w:pStyle w:val="Spistreci3"/>
        <w:framePr w:w="816" w:h="1757" w:hRule="exact" w:wrap="none" w:vAnchor="page" w:hAnchor="page" w:x="7183" w:y="5883"/>
        <w:numPr>
          <w:ilvl w:val="0"/>
          <w:numId w:val="6"/>
        </w:numPr>
        <w:shd w:val="clear" w:color="auto" w:fill="auto"/>
        <w:tabs>
          <w:tab w:val="right" w:pos="667"/>
        </w:tabs>
        <w:ind w:firstLine="0"/>
      </w:pPr>
      <w:r>
        <w:t>504</w:t>
      </w:r>
    </w:p>
    <w:p w:rsidR="00202C29" w:rsidRDefault="00D943A1">
      <w:pPr>
        <w:pStyle w:val="Spistreci3"/>
        <w:framePr w:w="816" w:h="1757" w:hRule="exact" w:wrap="none" w:vAnchor="page" w:hAnchor="page" w:x="7183" w:y="5883"/>
        <w:numPr>
          <w:ilvl w:val="0"/>
          <w:numId w:val="6"/>
        </w:numPr>
        <w:shd w:val="clear" w:color="auto" w:fill="auto"/>
        <w:tabs>
          <w:tab w:val="right" w:pos="658"/>
        </w:tabs>
        <w:ind w:firstLine="0"/>
      </w:pPr>
      <w:r>
        <w:t>563</w:t>
      </w:r>
    </w:p>
    <w:p w:rsidR="00202C29" w:rsidRDefault="00D943A1">
      <w:pPr>
        <w:pStyle w:val="Spistreci3"/>
        <w:framePr w:w="816" w:h="1757" w:hRule="exact" w:wrap="none" w:vAnchor="page" w:hAnchor="page" w:x="7183" w:y="5883"/>
        <w:shd w:val="clear" w:color="auto" w:fill="auto"/>
        <w:tabs>
          <w:tab w:val="right" w:pos="749"/>
        </w:tabs>
        <w:ind w:firstLine="0"/>
      </w:pPr>
      <w:r>
        <w:t>10</w:t>
      </w:r>
      <w:r>
        <w:tab/>
        <w:t>620</w:t>
      </w:r>
    </w:p>
    <w:p w:rsidR="00202C29" w:rsidRDefault="00D943A1">
      <w:pPr>
        <w:pStyle w:val="Teksttreci60"/>
        <w:framePr w:w="7243" w:h="229" w:hRule="exact" w:wrap="none" w:vAnchor="page" w:hAnchor="page" w:x="756" w:y="8015"/>
        <w:shd w:val="clear" w:color="auto" w:fill="auto"/>
        <w:spacing w:before="0" w:after="0" w:line="160" w:lineRule="exact"/>
        <w:ind w:left="80" w:firstLine="0"/>
      </w:pPr>
      <w:r>
        <w:t>OBJAŚNIENIA WYRAZÓW I ZWROTÓW</w:t>
      </w:r>
    </w:p>
    <w:p w:rsidR="00202C29" w:rsidRDefault="00D943A1">
      <w:pPr>
        <w:pStyle w:val="Teksttreci60"/>
        <w:framePr w:w="7243" w:h="3869" w:hRule="exact" w:wrap="none" w:vAnchor="page" w:hAnchor="page" w:x="756" w:y="8494"/>
        <w:shd w:val="clear" w:color="auto" w:fill="auto"/>
        <w:tabs>
          <w:tab w:val="left" w:leader="dot" w:pos="3494"/>
        </w:tabs>
        <w:spacing w:before="0" w:after="0"/>
        <w:ind w:right="3681" w:firstLine="0"/>
        <w:jc w:val="both"/>
      </w:pPr>
      <w:r>
        <w:t>W D. — Abstrakt</w:t>
      </w:r>
      <w:r>
        <w:tab/>
      </w:r>
    </w:p>
    <w:p w:rsidR="00202C29" w:rsidRDefault="00D943A1">
      <w:pPr>
        <w:pStyle w:val="Teksttreci60"/>
        <w:framePr w:w="7243" w:h="3869" w:hRule="exact" w:wrap="none" w:vAnchor="page" w:hAnchor="page" w:x="756" w:y="8494"/>
        <w:numPr>
          <w:ilvl w:val="0"/>
          <w:numId w:val="1"/>
        </w:numPr>
        <w:shd w:val="clear" w:color="auto" w:fill="auto"/>
        <w:tabs>
          <w:tab w:val="left" w:pos="733"/>
        </w:tabs>
        <w:spacing w:before="0" w:after="0"/>
        <w:ind w:left="360" w:right="3681" w:firstLine="0"/>
        <w:jc w:val="both"/>
      </w:pPr>
      <w:r>
        <w:t xml:space="preserve">Adopcja i adaptacja </w:t>
      </w:r>
      <w:r>
        <w:rPr>
          <w:rStyle w:val="Teksttreci6Odstpy12pt"/>
        </w:rPr>
        <w:t>....</w:t>
      </w:r>
    </w:p>
    <w:p w:rsidR="00202C29" w:rsidRDefault="00D943A1">
      <w:pPr>
        <w:pStyle w:val="Teksttreci60"/>
        <w:framePr w:w="7243" w:h="3869" w:hRule="exact" w:wrap="none" w:vAnchor="page" w:hAnchor="page" w:x="756" w:y="8494"/>
        <w:numPr>
          <w:ilvl w:val="0"/>
          <w:numId w:val="1"/>
        </w:numPr>
        <w:shd w:val="clear" w:color="auto" w:fill="auto"/>
        <w:tabs>
          <w:tab w:val="left" w:pos="733"/>
        </w:tabs>
        <w:spacing w:before="0" w:after="0"/>
        <w:ind w:left="360" w:right="3681" w:firstLine="0"/>
        <w:jc w:val="both"/>
      </w:pPr>
      <w:r>
        <w:t>Akcentowanie wyrazów .</w:t>
      </w:r>
    </w:p>
    <w:p w:rsidR="00202C29" w:rsidRDefault="00D943A1">
      <w:pPr>
        <w:pStyle w:val="Teksttreci60"/>
        <w:framePr w:w="7243" w:h="3869" w:hRule="exact" w:wrap="none" w:vAnchor="page" w:hAnchor="page" w:x="756" w:y="8494"/>
        <w:numPr>
          <w:ilvl w:val="0"/>
          <w:numId w:val="1"/>
        </w:numPr>
        <w:shd w:val="clear" w:color="auto" w:fill="auto"/>
        <w:tabs>
          <w:tab w:val="left" w:pos="733"/>
        </w:tabs>
        <w:spacing w:before="0" w:after="0"/>
        <w:ind w:left="360" w:right="3681" w:firstLine="0"/>
        <w:jc w:val="both"/>
      </w:pPr>
      <w:r>
        <w:t>Bezpieczność — bezpieczeństwo .</w:t>
      </w:r>
    </w:p>
    <w:p w:rsidR="00202C29" w:rsidRDefault="00D943A1">
      <w:pPr>
        <w:pStyle w:val="Teksttreci60"/>
        <w:framePr w:w="7243" w:h="3869" w:hRule="exact" w:wrap="none" w:vAnchor="page" w:hAnchor="page" w:x="756" w:y="8494"/>
        <w:numPr>
          <w:ilvl w:val="0"/>
          <w:numId w:val="1"/>
        </w:numPr>
        <w:shd w:val="clear" w:color="auto" w:fill="auto"/>
        <w:tabs>
          <w:tab w:val="left" w:pos="733"/>
        </w:tabs>
        <w:spacing w:before="0" w:after="0"/>
        <w:ind w:left="360" w:right="3681" w:firstLine="0"/>
        <w:jc w:val="both"/>
      </w:pPr>
      <w:r>
        <w:t>Burmistrz — burmistrzu!</w:t>
      </w:r>
    </w:p>
    <w:p w:rsidR="00202C29" w:rsidRDefault="00D943A1">
      <w:pPr>
        <w:pStyle w:val="Teksttreci60"/>
        <w:framePr w:w="7243" w:h="3869" w:hRule="exact" w:wrap="none" w:vAnchor="page" w:hAnchor="page" w:x="756" w:y="8494"/>
        <w:numPr>
          <w:ilvl w:val="0"/>
          <w:numId w:val="1"/>
        </w:numPr>
        <w:shd w:val="clear" w:color="auto" w:fill="auto"/>
        <w:tabs>
          <w:tab w:val="left" w:pos="733"/>
          <w:tab w:val="left" w:leader="dot" w:pos="3494"/>
        </w:tabs>
        <w:spacing w:before="0" w:after="0"/>
        <w:ind w:left="360" w:right="3681" w:firstLine="0"/>
        <w:jc w:val="both"/>
      </w:pPr>
      <w:r>
        <w:t>Być do kogoś?</w:t>
      </w:r>
      <w:r>
        <w:tab/>
      </w:r>
    </w:p>
    <w:p w:rsidR="00202C29" w:rsidRDefault="00D943A1">
      <w:pPr>
        <w:pStyle w:val="Teksttreci60"/>
        <w:framePr w:w="7243" w:h="3869" w:hRule="exact" w:wrap="none" w:vAnchor="page" w:hAnchor="page" w:x="756" w:y="8494"/>
        <w:numPr>
          <w:ilvl w:val="0"/>
          <w:numId w:val="1"/>
        </w:numPr>
        <w:shd w:val="clear" w:color="auto" w:fill="auto"/>
        <w:tabs>
          <w:tab w:val="left" w:pos="733"/>
          <w:tab w:val="left" w:leader="dot" w:pos="3494"/>
        </w:tabs>
        <w:spacing w:before="0" w:after="0"/>
        <w:ind w:left="360" w:right="3681" w:firstLine="0"/>
        <w:jc w:val="both"/>
      </w:pPr>
      <w:r>
        <w:t>Bynajmniej</w:t>
      </w:r>
      <w:r>
        <w:tab/>
      </w:r>
    </w:p>
    <w:p w:rsidR="00202C29" w:rsidRDefault="00D943A1">
      <w:pPr>
        <w:pStyle w:val="Teksttreci60"/>
        <w:framePr w:w="7243" w:h="3869" w:hRule="exact" w:wrap="none" w:vAnchor="page" w:hAnchor="page" w:x="756" w:y="8494"/>
        <w:numPr>
          <w:ilvl w:val="0"/>
          <w:numId w:val="1"/>
        </w:numPr>
        <w:shd w:val="clear" w:color="auto" w:fill="auto"/>
        <w:tabs>
          <w:tab w:val="left" w:pos="738"/>
          <w:tab w:val="left" w:leader="dot" w:pos="3494"/>
        </w:tabs>
        <w:spacing w:before="0" w:after="0"/>
        <w:ind w:left="360" w:right="3681" w:firstLine="0"/>
        <w:jc w:val="both"/>
      </w:pPr>
      <w:r>
        <w:t>Cieszyć się na coś</w:t>
      </w:r>
      <w:r>
        <w:tab/>
      </w:r>
    </w:p>
    <w:p w:rsidR="00202C29" w:rsidRDefault="00D943A1">
      <w:pPr>
        <w:pStyle w:val="Teksttreci60"/>
        <w:framePr w:w="7243" w:h="3869" w:hRule="exact" w:wrap="none" w:vAnchor="page" w:hAnchor="page" w:x="756" w:y="8494"/>
        <w:numPr>
          <w:ilvl w:val="0"/>
          <w:numId w:val="1"/>
        </w:numPr>
        <w:shd w:val="clear" w:color="auto" w:fill="auto"/>
        <w:tabs>
          <w:tab w:val="left" w:pos="738"/>
          <w:tab w:val="left" w:leader="dot" w:pos="3494"/>
        </w:tabs>
        <w:spacing w:before="0" w:after="0"/>
        <w:ind w:left="360" w:right="3681" w:firstLine="0"/>
        <w:jc w:val="both"/>
      </w:pPr>
      <w:r>
        <w:t>Co proszę?</w:t>
      </w:r>
      <w:r>
        <w:tab/>
      </w:r>
    </w:p>
    <w:p w:rsidR="00202C29" w:rsidRDefault="00D943A1">
      <w:pPr>
        <w:pStyle w:val="Teksttreci60"/>
        <w:framePr w:w="7243" w:h="3869" w:hRule="exact" w:wrap="none" w:vAnchor="page" w:hAnchor="page" w:x="756" w:y="8494"/>
        <w:numPr>
          <w:ilvl w:val="0"/>
          <w:numId w:val="1"/>
        </w:numPr>
        <w:shd w:val="clear" w:color="auto" w:fill="auto"/>
        <w:tabs>
          <w:tab w:val="left" w:pos="738"/>
        </w:tabs>
        <w:spacing w:before="0" w:after="0"/>
        <w:ind w:left="360" w:right="3681" w:firstLine="0"/>
        <w:jc w:val="both"/>
      </w:pPr>
      <w:r>
        <w:t>Deszcz — deszczowy — dżdżysty</w:t>
      </w:r>
    </w:p>
    <w:p w:rsidR="00202C29" w:rsidRDefault="00D943A1">
      <w:pPr>
        <w:pStyle w:val="Teksttreci60"/>
        <w:framePr w:w="7243" w:h="3869" w:hRule="exact" w:wrap="none" w:vAnchor="page" w:hAnchor="page" w:x="756" w:y="8494"/>
        <w:numPr>
          <w:ilvl w:val="0"/>
          <w:numId w:val="1"/>
        </w:numPr>
        <w:shd w:val="clear" w:color="auto" w:fill="auto"/>
        <w:tabs>
          <w:tab w:val="left" w:pos="738"/>
          <w:tab w:val="left" w:leader="dot" w:pos="3494"/>
        </w:tabs>
        <w:spacing w:before="0" w:after="0"/>
        <w:ind w:left="360" w:right="3681" w:firstLine="0"/>
        <w:jc w:val="both"/>
      </w:pPr>
      <w:r>
        <w:t>Eliminować</w:t>
      </w:r>
      <w:r>
        <w:tab/>
      </w:r>
    </w:p>
    <w:p w:rsidR="00202C29" w:rsidRDefault="00D943A1">
      <w:pPr>
        <w:pStyle w:val="Teksttreci60"/>
        <w:framePr w:w="7243" w:h="3869" w:hRule="exact" w:wrap="none" w:vAnchor="page" w:hAnchor="page" w:x="756" w:y="8494"/>
        <w:numPr>
          <w:ilvl w:val="0"/>
          <w:numId w:val="1"/>
        </w:numPr>
        <w:shd w:val="clear" w:color="auto" w:fill="auto"/>
        <w:tabs>
          <w:tab w:val="left" w:pos="738"/>
          <w:tab w:val="left" w:pos="2270"/>
          <w:tab w:val="left" w:pos="2568"/>
          <w:tab w:val="left" w:pos="2866"/>
          <w:tab w:val="left" w:pos="3163"/>
        </w:tabs>
        <w:spacing w:before="0" w:after="0"/>
        <w:ind w:left="360" w:right="3681" w:firstLine="0"/>
        <w:jc w:val="both"/>
      </w:pPr>
      <w:r>
        <w:t>Europejski .</w:t>
      </w:r>
      <w:r>
        <w:tab/>
        <w:t>.</w:t>
      </w:r>
      <w:r>
        <w:tab/>
        <w:t>.</w:t>
      </w:r>
      <w:r>
        <w:tab/>
        <w:t>.</w:t>
      </w:r>
      <w:r>
        <w:tab/>
        <w:t>.</w:t>
      </w:r>
    </w:p>
    <w:p w:rsidR="00202C29" w:rsidRDefault="00D943A1">
      <w:pPr>
        <w:pStyle w:val="Teksttreci60"/>
        <w:framePr w:w="7243" w:h="3869" w:hRule="exact" w:wrap="none" w:vAnchor="page" w:hAnchor="page" w:x="756" w:y="8494"/>
        <w:numPr>
          <w:ilvl w:val="0"/>
          <w:numId w:val="1"/>
        </w:numPr>
        <w:shd w:val="clear" w:color="auto" w:fill="auto"/>
        <w:tabs>
          <w:tab w:val="left" w:pos="738"/>
          <w:tab w:val="left" w:leader="dot" w:pos="3494"/>
        </w:tabs>
        <w:spacing w:before="0" w:after="0"/>
        <w:ind w:left="360" w:right="3681" w:firstLine="0"/>
        <w:jc w:val="both"/>
      </w:pPr>
      <w:r>
        <w:t>Ich ślub?</w:t>
      </w:r>
      <w:r>
        <w:tab/>
      </w:r>
    </w:p>
    <w:p w:rsidR="00202C29" w:rsidRDefault="00D943A1">
      <w:pPr>
        <w:pStyle w:val="Teksttreci60"/>
        <w:framePr w:w="7243" w:h="3869" w:hRule="exact" w:wrap="none" w:vAnchor="page" w:hAnchor="page" w:x="756" w:y="8494"/>
        <w:numPr>
          <w:ilvl w:val="0"/>
          <w:numId w:val="1"/>
        </w:numPr>
        <w:shd w:val="clear" w:color="auto" w:fill="auto"/>
        <w:tabs>
          <w:tab w:val="left" w:pos="738"/>
          <w:tab w:val="left" w:leader="dot" w:pos="3494"/>
        </w:tabs>
        <w:spacing w:before="0" w:after="0"/>
        <w:ind w:left="360" w:right="3681" w:firstLine="0"/>
        <w:jc w:val="both"/>
      </w:pPr>
      <w:r>
        <w:t>Imię — imieniu</w:t>
      </w:r>
      <w:r>
        <w:tab/>
      </w:r>
    </w:p>
    <w:p w:rsidR="00202C29" w:rsidRDefault="00D943A1">
      <w:pPr>
        <w:pStyle w:val="Teksttreci60"/>
        <w:framePr w:w="7243" w:h="3869" w:hRule="exact" w:wrap="none" w:vAnchor="page" w:hAnchor="page" w:x="756" w:y="8494"/>
        <w:numPr>
          <w:ilvl w:val="0"/>
          <w:numId w:val="1"/>
        </w:numPr>
        <w:shd w:val="clear" w:color="auto" w:fill="auto"/>
        <w:tabs>
          <w:tab w:val="left" w:pos="738"/>
          <w:tab w:val="left" w:leader="dot" w:pos="3494"/>
        </w:tabs>
        <w:spacing w:before="0" w:after="0"/>
        <w:ind w:left="360" w:right="3681" w:firstLine="0"/>
        <w:jc w:val="both"/>
      </w:pPr>
      <w:r>
        <w:t>Integrować</w:t>
      </w:r>
      <w:r>
        <w:tab/>
      </w:r>
    </w:p>
    <w:p w:rsidR="00202C29" w:rsidRDefault="00D943A1">
      <w:pPr>
        <w:pStyle w:val="Teksttreci60"/>
        <w:framePr w:w="7243" w:h="3869" w:hRule="exact" w:wrap="none" w:vAnchor="page" w:hAnchor="page" w:x="756" w:y="8494"/>
        <w:numPr>
          <w:ilvl w:val="0"/>
          <w:numId w:val="1"/>
        </w:numPr>
        <w:shd w:val="clear" w:color="auto" w:fill="auto"/>
        <w:tabs>
          <w:tab w:val="left" w:pos="738"/>
        </w:tabs>
        <w:spacing w:before="0" w:after="0"/>
        <w:ind w:left="360" w:right="3681" w:firstLine="0"/>
        <w:jc w:val="both"/>
      </w:pPr>
      <w:r>
        <w:t>Jednostajność i jednakowość</w:t>
      </w:r>
    </w:p>
    <w:p w:rsidR="00202C29" w:rsidRDefault="00D943A1">
      <w:pPr>
        <w:pStyle w:val="Teksttreci60"/>
        <w:framePr w:w="7243" w:h="3869" w:hRule="exact" w:wrap="none" w:vAnchor="page" w:hAnchor="page" w:x="756" w:y="8494"/>
        <w:numPr>
          <w:ilvl w:val="0"/>
          <w:numId w:val="1"/>
        </w:numPr>
        <w:shd w:val="clear" w:color="auto" w:fill="auto"/>
        <w:tabs>
          <w:tab w:val="left" w:pos="738"/>
          <w:tab w:val="left" w:leader="dot" w:pos="3494"/>
        </w:tabs>
        <w:spacing w:before="0" w:after="0"/>
        <w:ind w:left="360" w:right="3681" w:firstLine="0"/>
        <w:jc w:val="both"/>
      </w:pPr>
      <w:r>
        <w:t>Kalka — kalk</w:t>
      </w:r>
      <w:r>
        <w:tab/>
      </w:r>
    </w:p>
    <w:p w:rsidR="00202C29" w:rsidRDefault="00D943A1">
      <w:pPr>
        <w:pStyle w:val="Teksttreci60"/>
        <w:framePr w:w="7243" w:h="3869" w:hRule="exact" w:wrap="none" w:vAnchor="page" w:hAnchor="page" w:x="756" w:y="8494"/>
        <w:numPr>
          <w:ilvl w:val="0"/>
          <w:numId w:val="1"/>
        </w:numPr>
        <w:shd w:val="clear" w:color="auto" w:fill="auto"/>
        <w:tabs>
          <w:tab w:val="left" w:pos="738"/>
          <w:tab w:val="left" w:leader="dot" w:pos="3494"/>
        </w:tabs>
        <w:spacing w:before="0" w:after="0"/>
        <w:ind w:left="360" w:right="3681" w:firstLine="0"/>
        <w:jc w:val="both"/>
      </w:pPr>
      <w:r>
        <w:t>Kariers</w:t>
      </w:r>
      <w:r>
        <w:tab/>
      </w:r>
    </w:p>
    <w:p w:rsidR="00202C29" w:rsidRDefault="00D943A1">
      <w:pPr>
        <w:pStyle w:val="Teksttreci60"/>
        <w:framePr w:w="221" w:h="3903" w:hRule="exact" w:wrap="none" w:vAnchor="page" w:hAnchor="page" w:x="7178" w:y="8498"/>
        <w:shd w:val="clear" w:color="auto" w:fill="auto"/>
        <w:spacing w:before="0" w:after="0"/>
        <w:ind w:firstLine="0"/>
        <w:jc w:val="both"/>
      </w:pPr>
      <w:r>
        <w:t>4</w:t>
      </w:r>
    </w:p>
    <w:p w:rsidR="00202C29" w:rsidRDefault="00D943A1">
      <w:pPr>
        <w:pStyle w:val="Teksttreci60"/>
        <w:framePr w:w="221" w:h="3903" w:hRule="exact" w:wrap="none" w:vAnchor="page" w:hAnchor="page" w:x="7178" w:y="8498"/>
        <w:shd w:val="clear" w:color="auto" w:fill="auto"/>
        <w:spacing w:before="0" w:after="0"/>
        <w:ind w:firstLine="0"/>
        <w:jc w:val="both"/>
      </w:pPr>
      <w:r>
        <w:t>9</w:t>
      </w:r>
    </w:p>
    <w:p w:rsidR="00202C29" w:rsidRDefault="00D943A1">
      <w:pPr>
        <w:pStyle w:val="Teksttreci70"/>
        <w:framePr w:w="221" w:h="3903" w:hRule="exact" w:wrap="none" w:vAnchor="page" w:hAnchor="page" w:x="7178" w:y="8498"/>
        <w:shd w:val="clear" w:color="auto" w:fill="auto"/>
      </w:pPr>
      <w:r>
        <w:t>6</w:t>
      </w:r>
    </w:p>
    <w:p w:rsidR="00202C29" w:rsidRDefault="00D943A1">
      <w:pPr>
        <w:pStyle w:val="Teksttreci20"/>
        <w:framePr w:w="221" w:h="3903" w:hRule="exact" w:wrap="none" w:vAnchor="page" w:hAnchor="page" w:x="7178" w:y="8498"/>
        <w:shd w:val="clear" w:color="auto" w:fill="auto"/>
        <w:spacing w:before="0" w:line="211" w:lineRule="exact"/>
        <w:jc w:val="both"/>
      </w:pPr>
      <w:r>
        <w:t>1</w:t>
      </w:r>
    </w:p>
    <w:p w:rsidR="00202C29" w:rsidRDefault="00D943A1">
      <w:pPr>
        <w:pStyle w:val="Teksttreci20"/>
        <w:framePr w:w="221" w:h="3903" w:hRule="exact" w:wrap="none" w:vAnchor="page" w:hAnchor="page" w:x="7178" w:y="8498"/>
        <w:shd w:val="clear" w:color="auto" w:fill="auto"/>
        <w:spacing w:before="0" w:line="211" w:lineRule="exact"/>
        <w:jc w:val="both"/>
      </w:pPr>
      <w:r>
        <w:t>1</w:t>
      </w:r>
    </w:p>
    <w:p w:rsidR="00202C29" w:rsidRDefault="00D943A1">
      <w:pPr>
        <w:pStyle w:val="Teksttreci80"/>
        <w:framePr w:w="221" w:h="3903" w:hRule="exact" w:wrap="none" w:vAnchor="page" w:hAnchor="page" w:x="7178" w:y="8498"/>
        <w:shd w:val="clear" w:color="auto" w:fill="auto"/>
      </w:pPr>
      <w:r>
        <w:t>10</w:t>
      </w:r>
    </w:p>
    <w:p w:rsidR="00202C29" w:rsidRDefault="00D943A1">
      <w:pPr>
        <w:pStyle w:val="Teksttreci60"/>
        <w:framePr w:w="221" w:h="3903" w:hRule="exact" w:wrap="none" w:vAnchor="page" w:hAnchor="page" w:x="7178" w:y="8498"/>
        <w:shd w:val="clear" w:color="auto" w:fill="auto"/>
        <w:spacing w:before="0" w:after="0"/>
        <w:ind w:firstLine="0"/>
        <w:jc w:val="both"/>
      </w:pPr>
      <w:r>
        <w:t>7</w:t>
      </w:r>
    </w:p>
    <w:p w:rsidR="00202C29" w:rsidRDefault="00D943A1">
      <w:pPr>
        <w:pStyle w:val="Teksttreci90"/>
        <w:framePr w:w="221" w:h="3903" w:hRule="exact" w:wrap="none" w:vAnchor="page" w:hAnchor="page" w:x="7178" w:y="8498"/>
        <w:shd w:val="clear" w:color="auto" w:fill="auto"/>
      </w:pPr>
      <w:r>
        <w:t>10</w:t>
      </w:r>
    </w:p>
    <w:p w:rsidR="00202C29" w:rsidRDefault="00D943A1">
      <w:pPr>
        <w:pStyle w:val="Teksttreci20"/>
        <w:framePr w:w="221" w:h="3903" w:hRule="exact" w:wrap="none" w:vAnchor="page" w:hAnchor="page" w:x="7178" w:y="8498"/>
        <w:shd w:val="clear" w:color="auto" w:fill="auto"/>
        <w:spacing w:before="0" w:line="211" w:lineRule="exact"/>
        <w:jc w:val="both"/>
      </w:pPr>
      <w:r>
        <w:t>1</w:t>
      </w:r>
    </w:p>
    <w:p w:rsidR="00202C29" w:rsidRDefault="00D943A1">
      <w:pPr>
        <w:pStyle w:val="Teksttreci60"/>
        <w:framePr w:w="221" w:h="3903" w:hRule="exact" w:wrap="none" w:vAnchor="page" w:hAnchor="page" w:x="7178" w:y="8498"/>
        <w:numPr>
          <w:ilvl w:val="0"/>
          <w:numId w:val="7"/>
        </w:numPr>
        <w:shd w:val="clear" w:color="auto" w:fill="auto"/>
        <w:spacing w:before="0" w:after="0"/>
        <w:ind w:firstLine="0"/>
        <w:jc w:val="both"/>
      </w:pPr>
      <w:r>
        <w:t xml:space="preserve"> 9 3</w:t>
      </w:r>
    </w:p>
    <w:p w:rsidR="00202C29" w:rsidRDefault="00D943A1">
      <w:pPr>
        <w:pStyle w:val="Teksttreci100"/>
        <w:framePr w:w="221" w:h="3903" w:hRule="exact" w:wrap="none" w:vAnchor="page" w:hAnchor="page" w:x="7178" w:y="8498"/>
        <w:shd w:val="clear" w:color="auto" w:fill="auto"/>
      </w:pPr>
      <w:r>
        <w:t>10</w:t>
      </w:r>
    </w:p>
    <w:p w:rsidR="00202C29" w:rsidRDefault="00D943A1">
      <w:pPr>
        <w:pStyle w:val="Teksttreci60"/>
        <w:framePr w:w="221" w:h="3903" w:hRule="exact" w:wrap="none" w:vAnchor="page" w:hAnchor="page" w:x="7178" w:y="8498"/>
        <w:shd w:val="clear" w:color="auto" w:fill="auto"/>
        <w:spacing w:before="0" w:after="0"/>
        <w:ind w:firstLine="0"/>
        <w:jc w:val="both"/>
      </w:pPr>
      <w:r>
        <w:t>3</w:t>
      </w:r>
    </w:p>
    <w:p w:rsidR="00202C29" w:rsidRDefault="00D943A1">
      <w:pPr>
        <w:pStyle w:val="Teksttreci110"/>
        <w:framePr w:w="221" w:h="3903" w:hRule="exact" w:wrap="none" w:vAnchor="page" w:hAnchor="page" w:x="7178" w:y="8498"/>
        <w:shd w:val="clear" w:color="auto" w:fill="auto"/>
      </w:pPr>
      <w:r>
        <w:t>10</w:t>
      </w:r>
    </w:p>
    <w:p w:rsidR="00202C29" w:rsidRDefault="00D943A1">
      <w:pPr>
        <w:pStyle w:val="Teksttreci60"/>
        <w:framePr w:w="221" w:h="3903" w:hRule="exact" w:wrap="none" w:vAnchor="page" w:hAnchor="page" w:x="7178" w:y="8498"/>
        <w:numPr>
          <w:ilvl w:val="0"/>
          <w:numId w:val="7"/>
        </w:numPr>
        <w:shd w:val="clear" w:color="auto" w:fill="auto"/>
        <w:spacing w:before="0" w:after="0"/>
        <w:ind w:firstLine="0"/>
        <w:jc w:val="both"/>
      </w:pPr>
      <w:r>
        <w:t xml:space="preserve"> 7</w:t>
      </w:r>
    </w:p>
    <w:p w:rsidR="00202C29" w:rsidRDefault="00D943A1">
      <w:pPr>
        <w:pStyle w:val="Teksttreci120"/>
        <w:framePr w:w="221" w:h="3903" w:hRule="exact" w:wrap="none" w:vAnchor="page" w:hAnchor="page" w:x="7178" w:y="8498"/>
        <w:shd w:val="clear" w:color="auto" w:fill="auto"/>
      </w:pPr>
      <w:r>
        <w:t>6</w:t>
      </w:r>
    </w:p>
    <w:p w:rsidR="00202C29" w:rsidRDefault="00D943A1">
      <w:pPr>
        <w:pStyle w:val="Teksttreci60"/>
        <w:framePr w:w="317" w:h="3893" w:hRule="exact" w:wrap="none" w:vAnchor="page" w:hAnchor="page" w:x="7682" w:y="8503"/>
        <w:numPr>
          <w:ilvl w:val="0"/>
          <w:numId w:val="8"/>
        </w:numPr>
        <w:shd w:val="clear" w:color="auto" w:fill="auto"/>
        <w:spacing w:before="0" w:after="0"/>
        <w:ind w:firstLine="0"/>
        <w:jc w:val="both"/>
      </w:pPr>
      <w:r>
        <w:t xml:space="preserve"> 569 382</w:t>
      </w:r>
    </w:p>
    <w:p w:rsidR="00202C29" w:rsidRDefault="00D943A1">
      <w:pPr>
        <w:pStyle w:val="Teksttreci60"/>
        <w:framePr w:w="317" w:h="3893" w:hRule="exact" w:wrap="none" w:vAnchor="page" w:hAnchor="page" w:x="7682" w:y="8503"/>
        <w:shd w:val="clear" w:color="auto" w:fill="auto"/>
        <w:spacing w:before="0" w:after="0"/>
        <w:ind w:firstLine="0"/>
        <w:jc w:val="right"/>
      </w:pPr>
      <w:r>
        <w:t>56</w:t>
      </w:r>
    </w:p>
    <w:p w:rsidR="00202C29" w:rsidRDefault="00D943A1">
      <w:pPr>
        <w:pStyle w:val="Teksttreci60"/>
        <w:framePr w:w="317" w:h="3893" w:hRule="exact" w:wrap="none" w:vAnchor="page" w:hAnchor="page" w:x="7682" w:y="8503"/>
        <w:shd w:val="clear" w:color="auto" w:fill="auto"/>
        <w:spacing w:before="0" w:after="0"/>
        <w:ind w:firstLine="0"/>
        <w:jc w:val="right"/>
      </w:pPr>
      <w:r>
        <w:t>59</w:t>
      </w:r>
    </w:p>
    <w:p w:rsidR="00202C29" w:rsidRDefault="00D943A1">
      <w:pPr>
        <w:pStyle w:val="Teksttreci60"/>
        <w:framePr w:w="317" w:h="3893" w:hRule="exact" w:wrap="none" w:vAnchor="page" w:hAnchor="page" w:x="7682" w:y="8503"/>
        <w:numPr>
          <w:ilvl w:val="0"/>
          <w:numId w:val="9"/>
        </w:numPr>
        <w:shd w:val="clear" w:color="auto" w:fill="auto"/>
        <w:spacing w:before="0" w:after="0"/>
        <w:ind w:firstLine="0"/>
        <w:jc w:val="both"/>
      </w:pPr>
      <w:r>
        <w:t xml:space="preserve"> 455</w:t>
      </w:r>
    </w:p>
    <w:p w:rsidR="00202C29" w:rsidRDefault="00D943A1">
      <w:pPr>
        <w:pStyle w:val="Teksttreci60"/>
        <w:framePr w:w="317" w:h="3893" w:hRule="exact" w:wrap="none" w:vAnchor="page" w:hAnchor="page" w:x="7682" w:y="8503"/>
        <w:numPr>
          <w:ilvl w:val="0"/>
          <w:numId w:val="9"/>
        </w:numPr>
        <w:shd w:val="clear" w:color="auto" w:fill="auto"/>
        <w:spacing w:before="0" w:after="0"/>
        <w:ind w:firstLine="0"/>
        <w:jc w:val="right"/>
      </w:pPr>
      <w:r>
        <w:t xml:space="preserve"> 55</w:t>
      </w:r>
    </w:p>
    <w:p w:rsidR="00202C29" w:rsidRDefault="00D943A1">
      <w:pPr>
        <w:pStyle w:val="Teksttreci60"/>
        <w:framePr w:w="317" w:h="3893" w:hRule="exact" w:wrap="none" w:vAnchor="page" w:hAnchor="page" w:x="7682" w:y="8503"/>
        <w:numPr>
          <w:ilvl w:val="0"/>
          <w:numId w:val="8"/>
        </w:numPr>
        <w:shd w:val="clear" w:color="auto" w:fill="auto"/>
        <w:spacing w:before="0" w:after="0"/>
        <w:ind w:firstLine="0"/>
        <w:jc w:val="both"/>
      </w:pPr>
      <w:r>
        <w:t xml:space="preserve"> 567 186 624 187 624 315 453 387</w:t>
      </w:r>
    </w:p>
    <w:p w:rsidR="00202C29" w:rsidRDefault="00D943A1">
      <w:pPr>
        <w:pStyle w:val="Nagweklubstopka20"/>
        <w:framePr w:wrap="none" w:vAnchor="page" w:hAnchor="page" w:x="4092" w:y="12624"/>
        <w:shd w:val="clear" w:color="auto" w:fill="auto"/>
        <w:spacing w:line="160" w:lineRule="exact"/>
      </w:pPr>
      <w:r>
        <w:t>— 7 —</w:t>
      </w:r>
    </w:p>
    <w:p w:rsidR="00202C29" w:rsidRDefault="00202C29">
      <w:pPr>
        <w:rPr>
          <w:sz w:val="2"/>
          <w:szCs w:val="2"/>
        </w:rPr>
        <w:sectPr w:rsidR="00202C29">
          <w:pgSz w:w="9024" w:h="13445"/>
          <w:pgMar w:top="360" w:right="360" w:bottom="360" w:left="360" w:header="0" w:footer="3" w:gutter="0"/>
          <w:cols w:space="720"/>
          <w:noEndnote/>
          <w:docGrid w:linePitch="360"/>
        </w:sectPr>
      </w:pP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lastRenderedPageBreak/>
        <w:t>Kartofel</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Kircholm i Churchill</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Koc — koców</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Kolonista</w:t>
      </w:r>
      <w:r>
        <w:tab/>
      </w:r>
    </w:p>
    <w:p w:rsidR="00202C29" w:rsidRDefault="00D943A1">
      <w:pPr>
        <w:pStyle w:val="Teksttreci60"/>
        <w:framePr w:w="4114" w:h="9850" w:hRule="exact" w:wrap="none" w:vAnchor="page" w:hAnchor="page" w:x="1590" w:y="1387"/>
        <w:shd w:val="clear" w:color="auto" w:fill="auto"/>
        <w:tabs>
          <w:tab w:val="left" w:leader="dot" w:pos="3386"/>
        </w:tabs>
        <w:spacing w:before="0" w:after="0"/>
        <w:ind w:firstLine="0"/>
        <w:jc w:val="both"/>
      </w:pPr>
      <w:r>
        <w:t>„Konsumeryzm”</w:t>
      </w:r>
      <w:r>
        <w:rPr>
          <w:rStyle w:val="Teksttreci61"/>
        </w:rP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 xml:space="preserve">Magister </w:t>
      </w:r>
      <w:r>
        <w:rPr>
          <w:rStyle w:val="Teksttreci61"/>
        </w:rPr>
        <w:t xml:space="preserve">— </w:t>
      </w:r>
      <w:r>
        <w:t>pisownia skrótu</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Majster a mistrz</w:t>
      </w:r>
      <w:r>
        <w:tab/>
      </w:r>
    </w:p>
    <w:p w:rsidR="00202C29" w:rsidRDefault="00D943A1">
      <w:pPr>
        <w:pStyle w:val="Teksttreci60"/>
        <w:framePr w:w="4114" w:h="9850" w:hRule="exact" w:wrap="none" w:vAnchor="page" w:hAnchor="page" w:x="1590" w:y="1387"/>
        <w:shd w:val="clear" w:color="auto" w:fill="auto"/>
        <w:spacing w:before="0" w:after="0"/>
        <w:ind w:firstLine="0"/>
        <w:jc w:val="both"/>
      </w:pPr>
      <w:r>
        <w:t xml:space="preserve">Małogoszcz </w:t>
      </w:r>
      <w:r>
        <w:rPr>
          <w:rStyle w:val="Teksttreci61"/>
        </w:rPr>
        <w:t xml:space="preserve">— </w:t>
      </w:r>
      <w:r>
        <w:t xml:space="preserve">w Małogośzczu </w:t>
      </w:r>
      <w:r>
        <w:rPr>
          <w:rStyle w:val="Teksttreci6Odstpy12pt"/>
        </w:rPr>
        <w:t>....</w:t>
      </w:r>
    </w:p>
    <w:p w:rsidR="00202C29" w:rsidRDefault="00D943A1">
      <w:pPr>
        <w:pStyle w:val="Teksttreci60"/>
        <w:framePr w:w="4114" w:h="9850" w:hRule="exact" w:wrap="none" w:vAnchor="page" w:hAnchor="page" w:x="1590" w:y="1387"/>
        <w:shd w:val="clear" w:color="auto" w:fill="auto"/>
        <w:tabs>
          <w:tab w:val="left" w:leader="dot" w:pos="2510"/>
          <w:tab w:val="left" w:leader="dot" w:pos="2979"/>
        </w:tabs>
        <w:spacing w:before="0" w:after="0"/>
        <w:ind w:firstLine="0"/>
        <w:jc w:val="both"/>
      </w:pPr>
      <w:r>
        <w:t>Mnogość</w:t>
      </w:r>
      <w:r>
        <w:tab/>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„Mój sympatia”</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 xml:space="preserve">Nad Obem </w:t>
      </w:r>
      <w:r>
        <w:rPr>
          <w:rStyle w:val="Teksttreci61"/>
        </w:rPr>
        <w:t xml:space="preserve">— </w:t>
      </w:r>
      <w:r>
        <w:t>nad Obią</w:t>
      </w:r>
      <w:r>
        <w:tab/>
      </w:r>
    </w:p>
    <w:p w:rsidR="00202C29" w:rsidRDefault="00D943A1">
      <w:pPr>
        <w:pStyle w:val="Teksttreci60"/>
        <w:framePr w:w="4114" w:h="9850" w:hRule="exact" w:wrap="none" w:vAnchor="page" w:hAnchor="page" w:x="1590" w:y="1387"/>
        <w:shd w:val="clear" w:color="auto" w:fill="auto"/>
        <w:tabs>
          <w:tab w:val="left" w:leader="dot" w:pos="1194"/>
          <w:tab w:val="left" w:leader="dot" w:pos="3688"/>
        </w:tabs>
        <w:spacing w:before="0" w:after="0"/>
        <w:ind w:firstLine="0"/>
        <w:jc w:val="both"/>
      </w:pPr>
      <w:r>
        <w:t xml:space="preserve">Na Kubie </w:t>
      </w:r>
      <w:r>
        <w:tab/>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Nazwisko Muchlado</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Odmiana nazwiska Dzień</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Ogumić — ogumować?</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O zaimkach enklitycznych</w:t>
      </w:r>
      <w:r>
        <w:tab/>
      </w:r>
    </w:p>
    <w:p w:rsidR="00202C29" w:rsidRDefault="00D943A1">
      <w:pPr>
        <w:pStyle w:val="Teksttreci60"/>
        <w:framePr w:w="4114" w:h="9850" w:hRule="exact" w:wrap="none" w:vAnchor="page" w:hAnchor="page" w:x="1590" w:y="1387"/>
        <w:shd w:val="clear" w:color="auto" w:fill="auto"/>
        <w:tabs>
          <w:tab w:val="left" w:leader="dot" w:pos="3386"/>
          <w:tab w:val="left" w:leader="dot" w:pos="3862"/>
        </w:tabs>
        <w:spacing w:before="0" w:after="0"/>
        <w:ind w:firstLine="0"/>
        <w:jc w:val="both"/>
      </w:pPr>
      <w:r>
        <w:t>Pani Stawowy</w:t>
      </w:r>
      <w:r>
        <w:tab/>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 xml:space="preserve">Paręnaście </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„Performacja”?</w:t>
      </w:r>
      <w:r>
        <w:tab/>
      </w:r>
    </w:p>
    <w:p w:rsidR="00202C29" w:rsidRDefault="00D943A1">
      <w:pPr>
        <w:pStyle w:val="Teksttreci60"/>
        <w:framePr w:w="4114" w:h="9850" w:hRule="exact" w:wrap="none" w:vAnchor="page" w:hAnchor="page" w:x="1590" w:y="1387"/>
        <w:shd w:val="clear" w:color="auto" w:fill="auto"/>
        <w:tabs>
          <w:tab w:val="left" w:leader="dot" w:pos="3060"/>
          <w:tab w:val="left" w:leader="dot" w:pos="3267"/>
          <w:tab w:val="left" w:pos="3688"/>
        </w:tabs>
        <w:spacing w:before="0" w:after="0"/>
        <w:ind w:firstLine="0"/>
        <w:jc w:val="both"/>
      </w:pPr>
      <w:r>
        <w:t>Pierwszeństwo</w:t>
      </w:r>
      <w:r>
        <w:tab/>
      </w:r>
      <w:r>
        <w:tab/>
        <w:t xml:space="preserve"> .</w:t>
      </w:r>
      <w:r>
        <w:tab/>
        <w:t>.</w:t>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Pobieranie nauk</w:t>
      </w:r>
      <w:r>
        <w:tab/>
      </w:r>
    </w:p>
    <w:p w:rsidR="00202C29" w:rsidRDefault="00D943A1">
      <w:pPr>
        <w:pStyle w:val="Teksttreci60"/>
        <w:framePr w:w="4114" w:h="9850" w:hRule="exact" w:wrap="none" w:vAnchor="page" w:hAnchor="page" w:x="1590" w:y="1387"/>
        <w:shd w:val="clear" w:color="auto" w:fill="auto"/>
        <w:spacing w:before="0" w:after="0"/>
        <w:ind w:firstLine="0"/>
        <w:jc w:val="both"/>
      </w:pPr>
      <w:r>
        <w:t>Podobno, pono, podobnie(ż) i prawdopodobnie</w:t>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Podważać autorytet</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 xml:space="preserve">Prawo </w:t>
      </w:r>
      <w:r w:rsidRPr="00D336A0">
        <w:rPr>
          <w:lang w:eastAsia="en-US" w:bidi="en-US"/>
        </w:rPr>
        <w:t>Avogadra</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 xml:space="preserve">Premia </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Pro sinfonica?</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Racja</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„Rozmowa na problemy”</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 xml:space="preserve">Rurarz </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Sądecczyzna</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Skiz i kwiz</w:t>
      </w:r>
      <w:r>
        <w:tab/>
      </w:r>
    </w:p>
    <w:p w:rsidR="00202C29" w:rsidRDefault="00D943A1">
      <w:pPr>
        <w:pStyle w:val="Teksttreci60"/>
        <w:framePr w:w="4114" w:h="9850" w:hRule="exact" w:wrap="none" w:vAnchor="page" w:hAnchor="page" w:x="1590" w:y="1387"/>
        <w:shd w:val="clear" w:color="auto" w:fill="auto"/>
        <w:tabs>
          <w:tab w:val="left" w:pos="1877"/>
          <w:tab w:val="left" w:pos="2189"/>
          <w:tab w:val="left" w:leader="dot" w:pos="2379"/>
          <w:tab w:val="left" w:leader="dot" w:pos="3688"/>
        </w:tabs>
        <w:spacing w:before="0" w:after="0"/>
        <w:ind w:firstLine="0"/>
        <w:jc w:val="both"/>
      </w:pPr>
      <w:r>
        <w:t>Studentat ...</w:t>
      </w:r>
      <w:r>
        <w:tab/>
        <w:t>.</w:t>
      </w:r>
      <w:r>
        <w:tab/>
      </w:r>
      <w:r>
        <w:tab/>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 xml:space="preserve">Technik </w:t>
      </w:r>
      <w:r>
        <w:rPr>
          <w:rStyle w:val="Teksttreci61"/>
        </w:rPr>
        <w:t xml:space="preserve">— </w:t>
      </w:r>
      <w:r>
        <w:t>zakres wyrazu</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Tę rękę</w:t>
      </w:r>
      <w:r>
        <w:tab/>
      </w:r>
    </w:p>
    <w:p w:rsidR="00202C29" w:rsidRDefault="00D943A1">
      <w:pPr>
        <w:pStyle w:val="Teksttreci60"/>
        <w:framePr w:w="4114" w:h="9850" w:hRule="exact" w:wrap="none" w:vAnchor="page" w:hAnchor="page" w:x="1590" w:y="1387"/>
        <w:shd w:val="clear" w:color="auto" w:fill="auto"/>
        <w:tabs>
          <w:tab w:val="left" w:leader="dot" w:pos="882"/>
          <w:tab w:val="left" w:leader="dot" w:pos="3688"/>
        </w:tabs>
        <w:spacing w:before="0" w:after="0"/>
        <w:ind w:firstLine="0"/>
        <w:jc w:val="both"/>
      </w:pPr>
      <w:r>
        <w:t xml:space="preserve">Tytoń </w:t>
      </w:r>
      <w:r>
        <w:tab/>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Udawanie pieniędzy?</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Wczasy</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W dowód — na dowód</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Weryfikacje i korekty</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W załączeniu</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Zasługi</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Zawity termin</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Zdawać maturę</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Zdolność wału napędowego</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Zrzędzić</w:t>
      </w:r>
      <w:r>
        <w:tab/>
      </w:r>
    </w:p>
    <w:p w:rsidR="00202C29" w:rsidRDefault="00D943A1">
      <w:pPr>
        <w:pStyle w:val="Teksttreci60"/>
        <w:framePr w:w="4114" w:h="9850" w:hRule="exact" w:wrap="none" w:vAnchor="page" w:hAnchor="page" w:x="1590" w:y="1387"/>
        <w:shd w:val="clear" w:color="auto" w:fill="auto"/>
        <w:tabs>
          <w:tab w:val="left" w:leader="dot" w:pos="3688"/>
        </w:tabs>
        <w:spacing w:before="0" w:after="0"/>
        <w:ind w:firstLine="0"/>
        <w:jc w:val="both"/>
      </w:pPr>
      <w:r>
        <w:t>Zwrócenie uwagi</w:t>
      </w:r>
      <w:r>
        <w:tab/>
      </w:r>
    </w:p>
    <w:tbl>
      <w:tblPr>
        <w:tblOverlap w:val="never"/>
        <w:tblW w:w="0" w:type="auto"/>
        <w:tblLayout w:type="fixed"/>
        <w:tblCellMar>
          <w:left w:w="10" w:type="dxa"/>
          <w:right w:w="10" w:type="dxa"/>
        </w:tblCellMar>
        <w:tblLook w:val="04A0" w:firstRow="1" w:lastRow="0" w:firstColumn="1" w:lastColumn="0" w:noHBand="0" w:noVBand="1"/>
      </w:tblPr>
      <w:tblGrid>
        <w:gridCol w:w="360"/>
        <w:gridCol w:w="470"/>
      </w:tblGrid>
      <w:tr w:rsidR="00202C29">
        <w:trPr>
          <w:trHeight w:hRule="exact" w:val="187"/>
        </w:trPr>
        <w:tc>
          <w:tcPr>
            <w:tcW w:w="360" w:type="dxa"/>
            <w:shd w:val="clear" w:color="auto" w:fill="FFFFFF"/>
          </w:tcPr>
          <w:p w:rsidR="00202C29" w:rsidRDefault="00D943A1">
            <w:pPr>
              <w:pStyle w:val="Teksttreci20"/>
              <w:framePr w:w="830" w:h="9970" w:wrap="none" w:vAnchor="page" w:hAnchor="page" w:x="7407" w:y="1206"/>
              <w:shd w:val="clear" w:color="auto" w:fill="auto"/>
              <w:spacing w:before="0" w:line="160" w:lineRule="exact"/>
              <w:jc w:val="left"/>
            </w:pPr>
            <w:r>
              <w:rPr>
                <w:rStyle w:val="Teksttreci28pt"/>
              </w:rPr>
              <w:t>nr</w:t>
            </w:r>
          </w:p>
        </w:tc>
        <w:tc>
          <w:tcPr>
            <w:tcW w:w="470" w:type="dxa"/>
            <w:shd w:val="clear" w:color="auto" w:fill="FFFFFF"/>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
              </w:rPr>
              <w:t>str.</w:t>
            </w:r>
          </w:p>
        </w:tc>
      </w:tr>
      <w:tr w:rsidR="00202C29">
        <w:trPr>
          <w:trHeight w:hRule="exact" w:val="21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9</w:t>
            </w:r>
          </w:p>
        </w:tc>
        <w:tc>
          <w:tcPr>
            <w:tcW w:w="47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570</w:t>
            </w:r>
          </w:p>
        </w:tc>
      </w:tr>
      <w:tr w:rsidR="00202C29">
        <w:trPr>
          <w:trHeight w:hRule="exact" w:val="22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10</w:t>
            </w:r>
          </w:p>
        </w:tc>
        <w:tc>
          <w:tcPr>
            <w:tcW w:w="470" w:type="dxa"/>
            <w:shd w:val="clear" w:color="auto" w:fill="FFFFFF"/>
            <w:vAlign w:val="center"/>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627</w:t>
            </w:r>
          </w:p>
        </w:tc>
      </w:tr>
      <w:tr w:rsidR="00202C29">
        <w:trPr>
          <w:trHeight w:hRule="exact" w:val="21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8</w:t>
            </w:r>
          </w:p>
        </w:tc>
        <w:tc>
          <w:tcPr>
            <w:tcW w:w="470" w:type="dxa"/>
            <w:shd w:val="clear" w:color="auto" w:fill="FFFFFF"/>
            <w:vAlign w:val="center"/>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508</w:t>
            </w:r>
          </w:p>
        </w:tc>
      </w:tr>
      <w:tr w:rsidR="00202C29">
        <w:trPr>
          <w:trHeight w:hRule="exact" w:val="21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7</w:t>
            </w:r>
          </w:p>
        </w:tc>
        <w:tc>
          <w:tcPr>
            <w:tcW w:w="47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453</w:t>
            </w:r>
          </w:p>
        </w:tc>
      </w:tr>
      <w:tr w:rsidR="00202C29">
        <w:trPr>
          <w:trHeight w:hRule="exact" w:val="216"/>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1</w:t>
            </w:r>
          </w:p>
        </w:tc>
        <w:tc>
          <w:tcPr>
            <w:tcW w:w="470" w:type="dxa"/>
            <w:shd w:val="clear" w:color="auto" w:fill="FFFFFF"/>
            <w:vAlign w:val="center"/>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57</w:t>
            </w:r>
          </w:p>
        </w:tc>
      </w:tr>
      <w:tr w:rsidR="00202C29">
        <w:trPr>
          <w:trHeight w:hRule="exact" w:val="21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4</w:t>
            </w:r>
          </w:p>
        </w:tc>
        <w:tc>
          <w:tcPr>
            <w:tcW w:w="47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252</w:t>
            </w:r>
          </w:p>
        </w:tc>
      </w:tr>
      <w:tr w:rsidR="00202C29">
        <w:trPr>
          <w:trHeight w:hRule="exact" w:val="21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8</w:t>
            </w:r>
          </w:p>
        </w:tc>
        <w:tc>
          <w:tcPr>
            <w:tcW w:w="470" w:type="dxa"/>
            <w:shd w:val="clear" w:color="auto" w:fill="FFFFFF"/>
            <w:vAlign w:val="center"/>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510</w:t>
            </w:r>
          </w:p>
        </w:tc>
      </w:tr>
      <w:tr w:rsidR="00202C29">
        <w:trPr>
          <w:trHeight w:hRule="exact" w:val="216"/>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6</w:t>
            </w:r>
          </w:p>
        </w:tc>
        <w:tc>
          <w:tcPr>
            <w:tcW w:w="470" w:type="dxa"/>
            <w:shd w:val="clear" w:color="auto" w:fill="FFFFFF"/>
            <w:vAlign w:val="center"/>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384</w:t>
            </w:r>
          </w:p>
        </w:tc>
      </w:tr>
      <w:tr w:rsidR="00202C29">
        <w:trPr>
          <w:trHeight w:hRule="exact" w:val="211"/>
        </w:trPr>
        <w:tc>
          <w:tcPr>
            <w:tcW w:w="360" w:type="dxa"/>
            <w:shd w:val="clear" w:color="auto" w:fill="FFFFFF"/>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3</w:t>
            </w:r>
          </w:p>
        </w:tc>
        <w:tc>
          <w:tcPr>
            <w:tcW w:w="470" w:type="dxa"/>
            <w:shd w:val="clear" w:color="auto" w:fill="FFFFFF"/>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185</w:t>
            </w:r>
          </w:p>
        </w:tc>
      </w:tr>
      <w:tr w:rsidR="00202C29">
        <w:trPr>
          <w:trHeight w:hRule="exact" w:val="206"/>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2</w:t>
            </w:r>
          </w:p>
        </w:tc>
        <w:tc>
          <w:tcPr>
            <w:tcW w:w="47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118</w:t>
            </w:r>
          </w:p>
        </w:tc>
      </w:tr>
      <w:tr w:rsidR="00202C29">
        <w:trPr>
          <w:trHeight w:hRule="exact" w:val="21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10</w:t>
            </w:r>
          </w:p>
        </w:tc>
        <w:tc>
          <w:tcPr>
            <w:tcW w:w="47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626</w:t>
            </w:r>
          </w:p>
        </w:tc>
      </w:tr>
      <w:tr w:rsidR="00202C29">
        <w:trPr>
          <w:trHeight w:hRule="exact" w:val="22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2</w:t>
            </w:r>
          </w:p>
        </w:tc>
        <w:tc>
          <w:tcPr>
            <w:tcW w:w="47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118</w:t>
            </w:r>
          </w:p>
        </w:tc>
      </w:tr>
      <w:tr w:rsidR="00202C29">
        <w:trPr>
          <w:trHeight w:hRule="exact" w:val="211"/>
        </w:trPr>
        <w:tc>
          <w:tcPr>
            <w:tcW w:w="360" w:type="dxa"/>
            <w:shd w:val="clear" w:color="auto" w:fill="FFFFFF"/>
            <w:vAlign w:val="center"/>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3</w:t>
            </w:r>
          </w:p>
        </w:tc>
        <w:tc>
          <w:tcPr>
            <w:tcW w:w="47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188</w:t>
            </w:r>
          </w:p>
        </w:tc>
      </w:tr>
      <w:tr w:rsidR="00202C29">
        <w:trPr>
          <w:trHeight w:hRule="exact" w:val="21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8</w:t>
            </w:r>
          </w:p>
        </w:tc>
        <w:tc>
          <w:tcPr>
            <w:tcW w:w="470" w:type="dxa"/>
            <w:shd w:val="clear" w:color="auto" w:fill="FFFFFF"/>
            <w:vAlign w:val="center"/>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512</w:t>
            </w:r>
          </w:p>
        </w:tc>
      </w:tr>
      <w:tr w:rsidR="00202C29">
        <w:trPr>
          <w:trHeight w:hRule="exact" w:val="216"/>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3</w:t>
            </w:r>
          </w:p>
        </w:tc>
        <w:tc>
          <w:tcPr>
            <w:tcW w:w="47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187</w:t>
            </w:r>
          </w:p>
        </w:tc>
      </w:tr>
      <w:tr w:rsidR="00202C29">
        <w:trPr>
          <w:trHeight w:hRule="exact" w:val="21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2</w:t>
            </w:r>
          </w:p>
        </w:tc>
        <w:tc>
          <w:tcPr>
            <w:tcW w:w="47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116</w:t>
            </w:r>
          </w:p>
        </w:tc>
      </w:tr>
      <w:tr w:rsidR="00202C29">
        <w:trPr>
          <w:trHeight w:hRule="exact" w:val="21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5</w:t>
            </w:r>
          </w:p>
        </w:tc>
        <w:tc>
          <w:tcPr>
            <w:tcW w:w="47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317</w:t>
            </w:r>
          </w:p>
        </w:tc>
      </w:tr>
      <w:tr w:rsidR="00202C29">
        <w:trPr>
          <w:trHeight w:hRule="exact" w:val="21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7</w:t>
            </w:r>
          </w:p>
        </w:tc>
        <w:tc>
          <w:tcPr>
            <w:tcW w:w="47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452</w:t>
            </w:r>
          </w:p>
        </w:tc>
      </w:tr>
      <w:tr w:rsidR="00202C29">
        <w:trPr>
          <w:trHeight w:hRule="exact" w:val="216"/>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1</w:t>
            </w:r>
          </w:p>
        </w:tc>
        <w:tc>
          <w:tcPr>
            <w:tcW w:w="470" w:type="dxa"/>
            <w:shd w:val="clear" w:color="auto" w:fill="FFFFFF"/>
            <w:vAlign w:val="center"/>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55</w:t>
            </w:r>
          </w:p>
        </w:tc>
      </w:tr>
      <w:tr w:rsidR="00202C29">
        <w:trPr>
          <w:trHeight w:hRule="exact" w:val="21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9</w:t>
            </w:r>
          </w:p>
        </w:tc>
        <w:tc>
          <w:tcPr>
            <w:tcW w:w="47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570</w:t>
            </w:r>
          </w:p>
        </w:tc>
      </w:tr>
      <w:tr w:rsidR="00202C29">
        <w:trPr>
          <w:trHeight w:hRule="exact" w:val="216"/>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6</w:t>
            </w:r>
          </w:p>
        </w:tc>
        <w:tc>
          <w:tcPr>
            <w:tcW w:w="470" w:type="dxa"/>
            <w:shd w:val="clear" w:color="auto" w:fill="FFFFFF"/>
            <w:vAlign w:val="center"/>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384</w:t>
            </w:r>
          </w:p>
        </w:tc>
      </w:tr>
      <w:tr w:rsidR="00202C29">
        <w:trPr>
          <w:trHeight w:hRule="exact" w:val="21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2</w:t>
            </w:r>
          </w:p>
        </w:tc>
        <w:tc>
          <w:tcPr>
            <w:tcW w:w="470" w:type="dxa"/>
            <w:shd w:val="clear" w:color="auto" w:fill="FFFFFF"/>
            <w:vAlign w:val="center"/>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115</w:t>
            </w:r>
          </w:p>
        </w:tc>
      </w:tr>
      <w:tr w:rsidR="00202C29">
        <w:trPr>
          <w:trHeight w:hRule="exact" w:val="216"/>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3</w:t>
            </w:r>
          </w:p>
        </w:tc>
        <w:tc>
          <w:tcPr>
            <w:tcW w:w="47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184</w:t>
            </w:r>
          </w:p>
        </w:tc>
      </w:tr>
      <w:tr w:rsidR="00202C29">
        <w:trPr>
          <w:trHeight w:hRule="exact" w:val="21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6</w:t>
            </w:r>
          </w:p>
        </w:tc>
        <w:tc>
          <w:tcPr>
            <w:tcW w:w="470" w:type="dxa"/>
            <w:shd w:val="clear" w:color="auto" w:fill="FFFFFF"/>
            <w:vAlign w:val="center"/>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383</w:t>
            </w:r>
          </w:p>
        </w:tc>
      </w:tr>
      <w:tr w:rsidR="00202C29">
        <w:trPr>
          <w:trHeight w:hRule="exact" w:val="21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2</w:t>
            </w:r>
          </w:p>
        </w:tc>
        <w:tc>
          <w:tcPr>
            <w:tcW w:w="470" w:type="dxa"/>
            <w:shd w:val="clear" w:color="auto" w:fill="FFFFFF"/>
            <w:vAlign w:val="center"/>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117</w:t>
            </w:r>
          </w:p>
        </w:tc>
      </w:tr>
      <w:tr w:rsidR="00202C29">
        <w:trPr>
          <w:trHeight w:hRule="exact" w:val="216"/>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2</w:t>
            </w:r>
          </w:p>
        </w:tc>
        <w:tc>
          <w:tcPr>
            <w:tcW w:w="470" w:type="dxa"/>
            <w:shd w:val="clear" w:color="auto" w:fill="FFFFFF"/>
            <w:vAlign w:val="center"/>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117</w:t>
            </w:r>
          </w:p>
        </w:tc>
      </w:tr>
      <w:tr w:rsidR="00202C29">
        <w:trPr>
          <w:trHeight w:hRule="exact" w:val="21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2</w:t>
            </w:r>
          </w:p>
        </w:tc>
        <w:tc>
          <w:tcPr>
            <w:tcW w:w="470" w:type="dxa"/>
            <w:shd w:val="clear" w:color="auto" w:fill="FFFFFF"/>
            <w:vAlign w:val="center"/>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119</w:t>
            </w:r>
          </w:p>
        </w:tc>
      </w:tr>
      <w:tr w:rsidR="00202C29">
        <w:trPr>
          <w:trHeight w:hRule="exact" w:val="216"/>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8</w:t>
            </w:r>
          </w:p>
        </w:tc>
        <w:tc>
          <w:tcPr>
            <w:tcW w:w="470" w:type="dxa"/>
            <w:shd w:val="clear" w:color="auto" w:fill="FFFFFF"/>
            <w:vAlign w:val="center"/>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511</w:t>
            </w:r>
          </w:p>
        </w:tc>
      </w:tr>
      <w:tr w:rsidR="00202C29">
        <w:trPr>
          <w:trHeight w:hRule="exact" w:val="21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8</w:t>
            </w:r>
          </w:p>
        </w:tc>
        <w:tc>
          <w:tcPr>
            <w:tcW w:w="470" w:type="dxa"/>
            <w:shd w:val="clear" w:color="auto" w:fill="FFFFFF"/>
            <w:vAlign w:val="center"/>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509</w:t>
            </w:r>
          </w:p>
        </w:tc>
      </w:tr>
      <w:tr w:rsidR="00202C29">
        <w:trPr>
          <w:trHeight w:hRule="exact" w:val="21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7</w:t>
            </w:r>
          </w:p>
        </w:tc>
        <w:tc>
          <w:tcPr>
            <w:tcW w:w="47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453</w:t>
            </w:r>
          </w:p>
        </w:tc>
      </w:tr>
      <w:tr w:rsidR="00202C29">
        <w:trPr>
          <w:trHeight w:hRule="exact" w:val="216"/>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9</w:t>
            </w:r>
          </w:p>
        </w:tc>
        <w:tc>
          <w:tcPr>
            <w:tcW w:w="47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568</w:t>
            </w:r>
          </w:p>
        </w:tc>
      </w:tr>
      <w:tr w:rsidR="00202C29">
        <w:trPr>
          <w:trHeight w:hRule="exact" w:val="21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4</w:t>
            </w:r>
          </w:p>
        </w:tc>
        <w:tc>
          <w:tcPr>
            <w:tcW w:w="47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255</w:t>
            </w:r>
          </w:p>
        </w:tc>
      </w:tr>
      <w:tr w:rsidR="00202C29">
        <w:trPr>
          <w:trHeight w:hRule="exact" w:val="21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6</w:t>
            </w:r>
          </w:p>
        </w:tc>
        <w:tc>
          <w:tcPr>
            <w:tcW w:w="470" w:type="dxa"/>
            <w:shd w:val="clear" w:color="auto" w:fill="FFFFFF"/>
            <w:vAlign w:val="center"/>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385</w:t>
            </w:r>
          </w:p>
        </w:tc>
      </w:tr>
      <w:tr w:rsidR="00202C29">
        <w:trPr>
          <w:trHeight w:hRule="exact" w:val="21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1</w:t>
            </w:r>
          </w:p>
        </w:tc>
        <w:tc>
          <w:tcPr>
            <w:tcW w:w="470" w:type="dxa"/>
            <w:shd w:val="clear" w:color="auto" w:fill="FFFFFF"/>
            <w:vAlign w:val="center"/>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58</w:t>
            </w:r>
          </w:p>
        </w:tc>
      </w:tr>
      <w:tr w:rsidR="00202C29">
        <w:trPr>
          <w:trHeight w:hRule="exact" w:val="216"/>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4</w:t>
            </w:r>
          </w:p>
        </w:tc>
        <w:tc>
          <w:tcPr>
            <w:tcW w:w="47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254</w:t>
            </w:r>
          </w:p>
        </w:tc>
      </w:tr>
      <w:tr w:rsidR="00202C29">
        <w:trPr>
          <w:trHeight w:hRule="exact" w:val="21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6</w:t>
            </w:r>
          </w:p>
        </w:tc>
        <w:tc>
          <w:tcPr>
            <w:tcW w:w="470" w:type="dxa"/>
            <w:shd w:val="clear" w:color="auto" w:fill="FFFFFF"/>
            <w:vAlign w:val="center"/>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384</w:t>
            </w:r>
          </w:p>
        </w:tc>
      </w:tr>
      <w:tr w:rsidR="00202C29">
        <w:trPr>
          <w:trHeight w:hRule="exact" w:val="216"/>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7</w:t>
            </w:r>
          </w:p>
        </w:tc>
        <w:tc>
          <w:tcPr>
            <w:tcW w:w="47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454</w:t>
            </w:r>
          </w:p>
        </w:tc>
      </w:tr>
      <w:tr w:rsidR="00202C29">
        <w:trPr>
          <w:trHeight w:hRule="exact" w:val="21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5</w:t>
            </w:r>
          </w:p>
        </w:tc>
        <w:tc>
          <w:tcPr>
            <w:tcW w:w="47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318</w:t>
            </w:r>
          </w:p>
        </w:tc>
      </w:tr>
      <w:tr w:rsidR="00202C29">
        <w:trPr>
          <w:trHeight w:hRule="exact" w:val="21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5</w:t>
            </w:r>
          </w:p>
        </w:tc>
        <w:tc>
          <w:tcPr>
            <w:tcW w:w="47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319</w:t>
            </w:r>
          </w:p>
        </w:tc>
      </w:tr>
      <w:tr w:rsidR="00202C29">
        <w:trPr>
          <w:trHeight w:hRule="exact" w:val="216"/>
        </w:trPr>
        <w:tc>
          <w:tcPr>
            <w:tcW w:w="360" w:type="dxa"/>
            <w:shd w:val="clear" w:color="auto" w:fill="FFFFFF"/>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5</w:t>
            </w:r>
          </w:p>
        </w:tc>
        <w:tc>
          <w:tcPr>
            <w:tcW w:w="470" w:type="dxa"/>
            <w:shd w:val="clear" w:color="auto" w:fill="FFFFFF"/>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317</w:t>
            </w:r>
          </w:p>
        </w:tc>
      </w:tr>
      <w:tr w:rsidR="00202C29">
        <w:trPr>
          <w:trHeight w:hRule="exact" w:val="21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8</w:t>
            </w:r>
          </w:p>
        </w:tc>
        <w:tc>
          <w:tcPr>
            <w:tcW w:w="470" w:type="dxa"/>
            <w:shd w:val="clear" w:color="auto" w:fill="FFFFFF"/>
            <w:vAlign w:val="center"/>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507</w:t>
            </w:r>
          </w:p>
        </w:tc>
      </w:tr>
      <w:tr w:rsidR="00202C29">
        <w:trPr>
          <w:trHeight w:hRule="exact" w:val="21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2</w:t>
            </w:r>
          </w:p>
        </w:tc>
        <w:tc>
          <w:tcPr>
            <w:tcW w:w="47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116</w:t>
            </w:r>
          </w:p>
        </w:tc>
      </w:tr>
      <w:tr w:rsidR="00202C29">
        <w:trPr>
          <w:trHeight w:hRule="exact" w:val="216"/>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4</w:t>
            </w:r>
          </w:p>
        </w:tc>
        <w:tc>
          <w:tcPr>
            <w:tcW w:w="47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255</w:t>
            </w:r>
          </w:p>
        </w:tc>
      </w:tr>
      <w:tr w:rsidR="00202C29">
        <w:trPr>
          <w:trHeight w:hRule="exact" w:val="21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4</w:t>
            </w:r>
          </w:p>
        </w:tc>
        <w:tc>
          <w:tcPr>
            <w:tcW w:w="47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251</w:t>
            </w:r>
          </w:p>
        </w:tc>
      </w:tr>
      <w:tr w:rsidR="00202C29">
        <w:trPr>
          <w:trHeight w:hRule="exact" w:val="211"/>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3</w:t>
            </w:r>
          </w:p>
        </w:tc>
        <w:tc>
          <w:tcPr>
            <w:tcW w:w="47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184</w:t>
            </w:r>
          </w:p>
        </w:tc>
      </w:tr>
      <w:tr w:rsidR="00202C29">
        <w:trPr>
          <w:trHeight w:hRule="exact" w:val="202"/>
        </w:trPr>
        <w:tc>
          <w:tcPr>
            <w:tcW w:w="36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left"/>
            </w:pPr>
            <w:r>
              <w:rPr>
                <w:rStyle w:val="Teksttreci28pt0"/>
              </w:rPr>
              <w:t>3</w:t>
            </w:r>
          </w:p>
        </w:tc>
        <w:tc>
          <w:tcPr>
            <w:tcW w:w="470" w:type="dxa"/>
            <w:shd w:val="clear" w:color="auto" w:fill="FFFFFF"/>
            <w:vAlign w:val="bottom"/>
          </w:tcPr>
          <w:p w:rsidR="00202C29" w:rsidRDefault="00D943A1">
            <w:pPr>
              <w:pStyle w:val="Teksttreci20"/>
              <w:framePr w:w="830" w:h="9970" w:wrap="none" w:vAnchor="page" w:hAnchor="page" w:x="7407" w:y="1206"/>
              <w:shd w:val="clear" w:color="auto" w:fill="auto"/>
              <w:spacing w:before="0" w:line="160" w:lineRule="exact"/>
              <w:jc w:val="right"/>
            </w:pPr>
            <w:r>
              <w:rPr>
                <w:rStyle w:val="Teksttreci28pt0"/>
              </w:rPr>
              <w:t>185</w:t>
            </w:r>
          </w:p>
        </w:tc>
      </w:tr>
    </w:tbl>
    <w:p w:rsidR="00202C29" w:rsidRDefault="00202C29">
      <w:pPr>
        <w:rPr>
          <w:sz w:val="2"/>
          <w:szCs w:val="2"/>
        </w:rPr>
        <w:sectPr w:rsidR="00202C29">
          <w:pgSz w:w="9024" w:h="13445"/>
          <w:pgMar w:top="360" w:right="360" w:bottom="360" w:left="360" w:header="0" w:footer="3" w:gutter="0"/>
          <w:cols w:space="720"/>
          <w:noEndnote/>
          <w:docGrid w:linePitch="360"/>
        </w:sectPr>
      </w:pPr>
    </w:p>
    <w:p w:rsidR="00202C29" w:rsidRDefault="00D943A1">
      <w:pPr>
        <w:pStyle w:val="Teksttreci20"/>
        <w:framePr w:w="7248" w:h="2398" w:hRule="exact" w:wrap="none" w:vAnchor="page" w:hAnchor="page" w:x="774" w:y="1045"/>
        <w:shd w:val="clear" w:color="auto" w:fill="auto"/>
        <w:spacing w:before="0" w:after="139" w:line="259" w:lineRule="exact"/>
      </w:pPr>
      <w:r>
        <w:rPr>
          <w:lang w:val="cs-CZ" w:eastAsia="cs-CZ" w:bidi="cs-CZ"/>
        </w:rPr>
        <w:lastRenderedPageBreak/>
        <w:t xml:space="preserve">Redaktor i </w:t>
      </w:r>
      <w:r>
        <w:t>przewodniczący Komitetu Redakcyjnego:</w:t>
      </w:r>
      <w:r>
        <w:br/>
      </w:r>
      <w:r w:rsidRPr="00D336A0">
        <w:rPr>
          <w:lang w:eastAsia="en-US" w:bidi="en-US"/>
        </w:rPr>
        <w:t xml:space="preserve">prof, </w:t>
      </w:r>
      <w:r>
        <w:t>dr Witold Doroszewski</w:t>
      </w:r>
      <w:r>
        <w:br/>
        <w:t>Zastępca redaktora: doc. dr Mieczysław Szymczak</w:t>
      </w:r>
    </w:p>
    <w:p w:rsidR="00202C29" w:rsidRDefault="00D943A1">
      <w:pPr>
        <w:pStyle w:val="Teksttreci60"/>
        <w:framePr w:w="7248" w:h="2398" w:hRule="exact" w:wrap="none" w:vAnchor="page" w:hAnchor="page" w:x="774" w:y="1045"/>
        <w:shd w:val="clear" w:color="auto" w:fill="auto"/>
        <w:spacing w:before="0" w:after="44" w:line="160" w:lineRule="exact"/>
        <w:ind w:firstLine="0"/>
      </w:pPr>
      <w:r>
        <w:t>KOMITET REDAKCYJNY</w:t>
      </w:r>
    </w:p>
    <w:p w:rsidR="00202C29" w:rsidRDefault="00D943A1">
      <w:pPr>
        <w:pStyle w:val="Teksttreci60"/>
        <w:framePr w:w="7248" w:h="2398" w:hRule="exact" w:wrap="none" w:vAnchor="page" w:hAnchor="page" w:x="774" w:y="1045"/>
        <w:shd w:val="clear" w:color="auto" w:fill="auto"/>
        <w:spacing w:before="0" w:after="101"/>
        <w:ind w:firstLine="0"/>
      </w:pPr>
      <w:r>
        <w:t>Dr Barbara Falińska, doc. dr Hubert Górnowicz (Gdańsk), doc. dr Halina Kurkowska,</w:t>
      </w:r>
      <w:r>
        <w:br/>
        <w:t>dr Zofia Mianowska, doc. dr Leszek Moszyński (Toruń), dr hab. Wanda Pomianowska,</w:t>
      </w:r>
      <w:r>
        <w:br/>
        <w:t xml:space="preserve">doc. dr Andrzej Sieczkowski, </w:t>
      </w:r>
      <w:r w:rsidRPr="00D336A0">
        <w:rPr>
          <w:lang w:eastAsia="en-US" w:bidi="en-US"/>
        </w:rPr>
        <w:t xml:space="preserve">prof, </w:t>
      </w:r>
      <w:r>
        <w:t xml:space="preserve">dr Stanisław Skorupka, </w:t>
      </w:r>
      <w:r w:rsidRPr="00D336A0">
        <w:rPr>
          <w:lang w:eastAsia="en-US" w:bidi="en-US"/>
        </w:rPr>
        <w:t xml:space="preserve">prof, </w:t>
      </w:r>
      <w:r>
        <w:t>dr Zdzisław Stie-</w:t>
      </w:r>
      <w:r>
        <w:br/>
        <w:t xml:space="preserve">ber, mgr Alicja Szlązakowa, </w:t>
      </w:r>
      <w:r w:rsidRPr="00D336A0">
        <w:rPr>
          <w:lang w:eastAsia="en-US" w:bidi="en-US"/>
        </w:rPr>
        <w:t xml:space="preserve">prof, </w:t>
      </w:r>
      <w:r>
        <w:t>dr Witold Taszycki (Kraków)</w:t>
      </w:r>
    </w:p>
    <w:p w:rsidR="00202C29" w:rsidRDefault="00D943A1">
      <w:pPr>
        <w:pStyle w:val="Teksttreci60"/>
        <w:framePr w:w="7248" w:h="2398" w:hRule="exact" w:wrap="none" w:vAnchor="page" w:hAnchor="page" w:x="774" w:y="1045"/>
        <w:shd w:val="clear" w:color="auto" w:fill="auto"/>
        <w:spacing w:before="0" w:after="0" w:line="160" w:lineRule="exact"/>
        <w:ind w:firstLine="0"/>
      </w:pPr>
      <w:r>
        <w:t>Sekretarz redakcji — mgr Magdalena Foland</w:t>
      </w:r>
    </w:p>
    <w:p w:rsidR="00202C29" w:rsidRDefault="00D943A1">
      <w:pPr>
        <w:pStyle w:val="Teksttreci130"/>
        <w:framePr w:w="7248" w:h="258" w:hRule="exact" w:wrap="none" w:vAnchor="page" w:hAnchor="page" w:x="774" w:y="4139"/>
        <w:shd w:val="clear" w:color="auto" w:fill="auto"/>
        <w:spacing w:before="0" w:after="0" w:line="200" w:lineRule="exact"/>
      </w:pPr>
      <w:r>
        <w:rPr>
          <w:rStyle w:val="Teksttreci13Maelitery"/>
        </w:rPr>
        <w:t>TREŚĆ numeru</w:t>
      </w:r>
    </w:p>
    <w:p w:rsidR="00202C29" w:rsidRDefault="00AA214C">
      <w:pPr>
        <w:pStyle w:val="Spistreci41"/>
        <w:framePr w:w="7248" w:h="5141" w:hRule="exact" w:wrap="none" w:vAnchor="page" w:hAnchor="page" w:x="774" w:y="4601"/>
        <w:shd w:val="clear" w:color="auto" w:fill="auto"/>
        <w:tabs>
          <w:tab w:val="right" w:leader="dot" w:pos="6639"/>
        </w:tabs>
        <w:spacing w:after="101"/>
        <w:ind w:left="560"/>
        <w:jc w:val="left"/>
      </w:pPr>
      <w:hyperlink w:anchor="bookmark7" w:tooltip="Current Document">
        <w:r w:rsidR="00D943A1">
          <w:rPr>
            <w:rStyle w:val="SpistreciKursywa"/>
          </w:rPr>
          <w:t>Witold Doroszewski:</w:t>
        </w:r>
        <w:r w:rsidR="00D943A1">
          <w:rPr>
            <w:rStyle w:val="Spistreci3Znak"/>
          </w:rPr>
          <w:t xml:space="preserve"> Uwagi o pracach przygotowawczych w związku z VII Międzynarodowym Zjazdem Slawistów</w:t>
        </w:r>
        <w:r w:rsidR="00D943A1">
          <w:rPr>
            <w:rStyle w:val="Spistreci3Znak"/>
          </w:rPr>
          <w:tab/>
          <w:t xml:space="preserve"> 1</w:t>
        </w:r>
      </w:hyperlink>
    </w:p>
    <w:p w:rsidR="00202C29" w:rsidRDefault="00D943A1">
      <w:pPr>
        <w:pStyle w:val="Spistreci3"/>
        <w:framePr w:w="7248" w:h="5141" w:hRule="exact" w:wrap="none" w:vAnchor="page" w:hAnchor="page" w:x="774" w:y="4601"/>
        <w:shd w:val="clear" w:color="auto" w:fill="auto"/>
        <w:spacing w:after="25" w:line="160" w:lineRule="exact"/>
        <w:ind w:firstLine="0"/>
      </w:pPr>
      <w:r>
        <w:rPr>
          <w:rStyle w:val="SpistreciKursywa"/>
        </w:rPr>
        <w:t>Hubert Górnowicz:</w:t>
      </w:r>
      <w:r>
        <w:t xml:space="preserve"> Rodowe nazwy miejscowe polskiej części dawnej Rusi</w:t>
      </w:r>
    </w:p>
    <w:p w:rsidR="00202C29" w:rsidRDefault="00D943A1">
      <w:pPr>
        <w:pStyle w:val="Spistreci3"/>
        <w:framePr w:w="7248" w:h="5141" w:hRule="exact" w:wrap="none" w:vAnchor="page" w:hAnchor="page" w:x="774" w:y="4601"/>
        <w:shd w:val="clear" w:color="auto" w:fill="auto"/>
        <w:tabs>
          <w:tab w:val="right" w:leader="dot" w:pos="7177"/>
        </w:tabs>
        <w:spacing w:after="30" w:line="160" w:lineRule="exact"/>
        <w:ind w:left="560" w:firstLine="0"/>
      </w:pPr>
      <w:r>
        <w:t>Czerwonej</w:t>
      </w:r>
      <w:r>
        <w:tab/>
        <w:t xml:space="preserve"> 7</w:t>
      </w:r>
    </w:p>
    <w:p w:rsidR="00202C29" w:rsidRDefault="00D943A1">
      <w:pPr>
        <w:pStyle w:val="Spistreci3"/>
        <w:framePr w:w="7248" w:h="5141" w:hRule="exact" w:wrap="none" w:vAnchor="page" w:hAnchor="page" w:x="774" w:y="4601"/>
        <w:shd w:val="clear" w:color="auto" w:fill="auto"/>
        <w:spacing w:line="160" w:lineRule="exact"/>
        <w:ind w:firstLine="0"/>
      </w:pPr>
      <w:r>
        <w:rPr>
          <w:rStyle w:val="SpistreciKursywa"/>
        </w:rPr>
        <w:t>Zenon Grodzki:</w:t>
      </w:r>
      <w:r>
        <w:t xml:space="preserve"> Z problemów maszynowego przetwarzania tekstów polskich.</w:t>
      </w:r>
    </w:p>
    <w:p w:rsidR="00202C29" w:rsidRDefault="00D943A1">
      <w:pPr>
        <w:pStyle w:val="Spistreci3"/>
        <w:framePr w:w="7248" w:h="5141" w:hRule="exact" w:wrap="none" w:vAnchor="page" w:hAnchor="page" w:x="774" w:y="4601"/>
        <w:shd w:val="clear" w:color="auto" w:fill="auto"/>
        <w:tabs>
          <w:tab w:val="right" w:leader="dot" w:pos="7177"/>
        </w:tabs>
        <w:spacing w:line="254" w:lineRule="exact"/>
        <w:ind w:left="560" w:firstLine="0"/>
      </w:pPr>
      <w:r>
        <w:t>Fleksja liczebników</w:t>
      </w:r>
      <w:r>
        <w:tab/>
        <w:t>20</w:t>
      </w:r>
    </w:p>
    <w:p w:rsidR="00202C29" w:rsidRDefault="00D943A1">
      <w:pPr>
        <w:pStyle w:val="Spistreci3"/>
        <w:framePr w:w="7248" w:h="5141" w:hRule="exact" w:wrap="none" w:vAnchor="page" w:hAnchor="page" w:x="774" w:y="4601"/>
        <w:shd w:val="clear" w:color="auto" w:fill="auto"/>
        <w:tabs>
          <w:tab w:val="right" w:leader="dot" w:pos="7177"/>
        </w:tabs>
        <w:spacing w:line="254" w:lineRule="exact"/>
        <w:ind w:firstLine="0"/>
      </w:pPr>
      <w:r>
        <w:rPr>
          <w:rStyle w:val="SpistreciKursywa"/>
        </w:rPr>
        <w:t>Danuta Bartol:</w:t>
      </w:r>
      <w:r>
        <w:t xml:space="preserve"> Gwara studencka</w:t>
      </w:r>
      <w:r>
        <w:tab/>
        <w:t>28</w:t>
      </w:r>
    </w:p>
    <w:p w:rsidR="00202C29" w:rsidRDefault="00D943A1">
      <w:pPr>
        <w:pStyle w:val="Spistreci3"/>
        <w:framePr w:w="7248" w:h="5141" w:hRule="exact" w:wrap="none" w:vAnchor="page" w:hAnchor="page" w:x="774" w:y="4601"/>
        <w:shd w:val="clear" w:color="auto" w:fill="auto"/>
        <w:tabs>
          <w:tab w:val="right" w:leader="dot" w:pos="7177"/>
        </w:tabs>
        <w:spacing w:after="136" w:line="254" w:lineRule="exact"/>
        <w:ind w:firstLine="0"/>
      </w:pPr>
      <w:r>
        <w:rPr>
          <w:rStyle w:val="SpistreciKursywa"/>
        </w:rPr>
        <w:t>Mieczysław Smogorzewski: O</w:t>
      </w:r>
      <w:r>
        <w:t xml:space="preserve"> „Wspomnieniach” Jełowickiego</w:t>
      </w:r>
      <w:r>
        <w:tab/>
        <w:t>33</w:t>
      </w:r>
    </w:p>
    <w:p w:rsidR="00202C29" w:rsidRDefault="00D943A1">
      <w:pPr>
        <w:pStyle w:val="Spistreci40"/>
        <w:framePr w:w="7248" w:h="5141" w:hRule="exact" w:wrap="none" w:vAnchor="page" w:hAnchor="page" w:x="774" w:y="4601"/>
        <w:shd w:val="clear" w:color="auto" w:fill="auto"/>
        <w:spacing w:before="0" w:after="85" w:line="160" w:lineRule="exact"/>
      </w:pPr>
      <w:r>
        <w:t xml:space="preserve">JĘZYK POLSKI </w:t>
      </w:r>
      <w:r>
        <w:rPr>
          <w:rStyle w:val="Spistreci48pt"/>
        </w:rPr>
        <w:t xml:space="preserve">w </w:t>
      </w:r>
      <w:r>
        <w:t>SZKOLE</w:t>
      </w:r>
    </w:p>
    <w:p w:rsidR="00202C29" w:rsidRDefault="00D943A1">
      <w:pPr>
        <w:pStyle w:val="Spistreci3"/>
        <w:framePr w:w="7248" w:h="5141" w:hRule="exact" w:wrap="none" w:vAnchor="page" w:hAnchor="page" w:x="774" w:y="4601"/>
        <w:shd w:val="clear" w:color="auto" w:fill="auto"/>
        <w:spacing w:after="20" w:line="160" w:lineRule="exact"/>
        <w:ind w:firstLine="0"/>
      </w:pPr>
      <w:r>
        <w:rPr>
          <w:rStyle w:val="SpistreciKursywa"/>
        </w:rPr>
        <w:t>Czesław Łapicz:</w:t>
      </w:r>
      <w:r>
        <w:t xml:space="preserve"> Gwarowe podłoże błędów gramatycznych (na przykładzie</w:t>
      </w:r>
    </w:p>
    <w:p w:rsidR="00202C29" w:rsidRDefault="00D943A1">
      <w:pPr>
        <w:pStyle w:val="Spistreci3"/>
        <w:framePr w:w="7248" w:h="5141" w:hRule="exact" w:wrap="none" w:vAnchor="page" w:hAnchor="page" w:x="774" w:y="4601"/>
        <w:shd w:val="clear" w:color="auto" w:fill="auto"/>
        <w:tabs>
          <w:tab w:val="right" w:leader="dot" w:pos="7177"/>
        </w:tabs>
        <w:spacing w:after="75" w:line="160" w:lineRule="exact"/>
        <w:ind w:left="560" w:firstLine="0"/>
      </w:pPr>
      <w:r>
        <w:t>Szkoły Podstawowej Nr 2 w Cichem)</w:t>
      </w:r>
      <w:r>
        <w:tab/>
        <w:t>36</w:t>
      </w:r>
    </w:p>
    <w:p w:rsidR="00202C29" w:rsidRDefault="00D943A1">
      <w:pPr>
        <w:pStyle w:val="Spistreci40"/>
        <w:framePr w:w="7248" w:h="5141" w:hRule="exact" w:wrap="none" w:vAnchor="page" w:hAnchor="page" w:x="774" w:y="4601"/>
        <w:shd w:val="clear" w:color="auto" w:fill="auto"/>
        <w:spacing w:before="0" w:after="91" w:line="130" w:lineRule="exact"/>
      </w:pPr>
      <w:r>
        <w:t>RECENZJE</w:t>
      </w:r>
    </w:p>
    <w:p w:rsidR="00202C29" w:rsidRDefault="00D943A1">
      <w:pPr>
        <w:pStyle w:val="Spistreci3"/>
        <w:framePr w:w="7248" w:h="5141" w:hRule="exact" w:wrap="none" w:vAnchor="page" w:hAnchor="page" w:x="774" w:y="4601"/>
        <w:shd w:val="clear" w:color="auto" w:fill="auto"/>
        <w:tabs>
          <w:tab w:val="right" w:leader="dot" w:pos="7177"/>
        </w:tabs>
        <w:spacing w:after="30" w:line="160" w:lineRule="exact"/>
        <w:ind w:firstLine="0"/>
      </w:pPr>
      <w:r>
        <w:rPr>
          <w:rStyle w:val="SpistreciKursywa"/>
        </w:rPr>
        <w:t>Janina Wójtowicz:</w:t>
      </w:r>
      <w:r>
        <w:t xml:space="preserve"> Jan Tokarski — Słownictwo</w:t>
      </w:r>
      <w:r>
        <w:tab/>
        <w:t>45</w:t>
      </w:r>
    </w:p>
    <w:p w:rsidR="00202C29" w:rsidRDefault="00D943A1">
      <w:pPr>
        <w:pStyle w:val="Spistreci3"/>
        <w:framePr w:w="7248" w:h="5141" w:hRule="exact" w:wrap="none" w:vAnchor="page" w:hAnchor="page" w:x="774" w:y="4601"/>
        <w:shd w:val="clear" w:color="auto" w:fill="auto"/>
        <w:spacing w:after="25" w:line="160" w:lineRule="exact"/>
        <w:ind w:firstLine="0"/>
      </w:pPr>
      <w:r>
        <w:rPr>
          <w:rStyle w:val="SpistreciKursywa"/>
        </w:rPr>
        <w:t>Zofia Kurzowa:</w:t>
      </w:r>
      <w:r>
        <w:t xml:space="preserve"> M. Karaś i A. Karasiowa — Mariana z Jaślisk Dykcjonarz</w:t>
      </w:r>
    </w:p>
    <w:p w:rsidR="00202C29" w:rsidRDefault="00D943A1">
      <w:pPr>
        <w:pStyle w:val="Spistreci3"/>
        <w:framePr w:w="7248" w:h="5141" w:hRule="exact" w:wrap="none" w:vAnchor="page" w:hAnchor="page" w:x="774" w:y="4601"/>
        <w:shd w:val="clear" w:color="auto" w:fill="auto"/>
        <w:tabs>
          <w:tab w:val="right" w:leader="dot" w:pos="7177"/>
        </w:tabs>
        <w:spacing w:after="80" w:line="160" w:lineRule="exact"/>
        <w:ind w:left="560" w:firstLine="0"/>
      </w:pPr>
      <w:r>
        <w:t>słowiańsko-polski roku 1641</w:t>
      </w:r>
      <w:r>
        <w:tab/>
        <w:t>47</w:t>
      </w:r>
    </w:p>
    <w:p w:rsidR="00202C29" w:rsidRDefault="00D943A1">
      <w:pPr>
        <w:pStyle w:val="Spistreci40"/>
        <w:framePr w:w="7248" w:h="5141" w:hRule="exact" w:wrap="none" w:vAnchor="page" w:hAnchor="page" w:x="774" w:y="4601"/>
        <w:shd w:val="clear" w:color="auto" w:fill="auto"/>
        <w:spacing w:before="0" w:after="51" w:line="130" w:lineRule="exact"/>
      </w:pPr>
      <w:r>
        <w:t>SPRAWOZDANIA</w:t>
      </w:r>
    </w:p>
    <w:p w:rsidR="00202C29" w:rsidRDefault="00D943A1">
      <w:pPr>
        <w:pStyle w:val="Spistreci3"/>
        <w:framePr w:w="7248" w:h="5141" w:hRule="exact" w:wrap="none" w:vAnchor="page" w:hAnchor="page" w:x="774" w:y="4601"/>
        <w:shd w:val="clear" w:color="auto" w:fill="auto"/>
        <w:tabs>
          <w:tab w:val="right" w:leader="dot" w:pos="6639"/>
        </w:tabs>
        <w:spacing w:after="129" w:line="216" w:lineRule="exact"/>
        <w:ind w:left="560"/>
        <w:jc w:val="left"/>
      </w:pPr>
      <w:r>
        <w:rPr>
          <w:rStyle w:val="SpistreciKursywa"/>
        </w:rPr>
        <w:t>Jan Basara, Mieczysław Szymczak:</w:t>
      </w:r>
      <w:r>
        <w:t xml:space="preserve"> XIII plenarne posiedzenie Międzynarodowego Komitetu Slawistów, Paryż 5—</w:t>
      </w:r>
      <w:r w:rsidRPr="00D336A0">
        <w:rPr>
          <w:lang w:eastAsia="en-US" w:bidi="en-US"/>
        </w:rPr>
        <w:t>11.IX.1971</w:t>
      </w:r>
      <w:r>
        <w:tab/>
        <w:t>51</w:t>
      </w:r>
    </w:p>
    <w:p w:rsidR="00202C29" w:rsidRDefault="00D943A1">
      <w:pPr>
        <w:pStyle w:val="Spistreci40"/>
        <w:framePr w:w="7248" w:h="5141" w:hRule="exact" w:wrap="none" w:vAnchor="page" w:hAnchor="page" w:x="774" w:y="4601"/>
        <w:shd w:val="clear" w:color="auto" w:fill="auto"/>
        <w:tabs>
          <w:tab w:val="right" w:pos="7177"/>
        </w:tabs>
        <w:spacing w:before="0" w:after="40" w:line="130" w:lineRule="exact"/>
      </w:pPr>
      <w:r>
        <w:t xml:space="preserve">POŁÓW PEREŁEK — </w:t>
      </w:r>
      <w:r>
        <w:rPr>
          <w:rStyle w:val="Spistreci4KursywaOdstpy0pt"/>
        </w:rPr>
        <w:t>OB. SERWATOR</w:t>
      </w:r>
      <w:r>
        <w:tab/>
        <w:t>54</w:t>
      </w:r>
    </w:p>
    <w:p w:rsidR="00202C29" w:rsidRDefault="00AA214C">
      <w:pPr>
        <w:pStyle w:val="Spistreci40"/>
        <w:framePr w:w="7248" w:h="5141" w:hRule="exact" w:wrap="none" w:vAnchor="page" w:hAnchor="page" w:x="774" w:y="4601"/>
        <w:shd w:val="clear" w:color="auto" w:fill="auto"/>
        <w:tabs>
          <w:tab w:val="right" w:pos="7177"/>
        </w:tabs>
        <w:spacing w:before="0" w:after="0" w:line="130" w:lineRule="exact"/>
      </w:pPr>
      <w:hyperlink w:anchor="bookmark17" w:tooltip="Current Document">
        <w:r w:rsidR="00D943A1">
          <w:t>OBJAŚNIENIA WYRAZÓW I ZWROTÓW — W.D.</w:t>
        </w:r>
        <w:r w:rsidR="00D943A1">
          <w:tab/>
          <w:t>55</w:t>
        </w:r>
      </w:hyperlink>
    </w:p>
    <w:p w:rsidR="00202C29" w:rsidRDefault="00D943A1">
      <w:pPr>
        <w:pStyle w:val="Teksttreci60"/>
        <w:framePr w:w="7248" w:h="749" w:hRule="exact" w:wrap="none" w:vAnchor="page" w:hAnchor="page" w:x="774" w:y="10319"/>
        <w:shd w:val="clear" w:color="auto" w:fill="auto"/>
        <w:tabs>
          <w:tab w:val="right" w:pos="7177"/>
        </w:tabs>
        <w:spacing w:before="0" w:after="0" w:line="173" w:lineRule="exact"/>
        <w:ind w:firstLine="0"/>
        <w:jc w:val="both"/>
      </w:pPr>
      <w:r>
        <w:t xml:space="preserve">„Poradnik Językowy” jest wydawany z dotacji Ministerstwa Oświaty i Szkolnictwa Wyższego i polecony jako pismo, które powinno się znaleźć w każdej bibliotece szkolnej (komunikat nr 142/PR4-552-29/68/ ogłoszony w Dzienniku Urzędowym MOiSW z dnia </w:t>
      </w:r>
      <w:r w:rsidRPr="00D336A0">
        <w:rPr>
          <w:lang w:eastAsia="en-US" w:bidi="en-US"/>
        </w:rPr>
        <w:t xml:space="preserve">31.XII.1968 </w:t>
      </w:r>
      <w:r>
        <w:t>r.).</w:t>
      </w:r>
    </w:p>
    <w:p w:rsidR="00202C29" w:rsidRDefault="00D943A1">
      <w:pPr>
        <w:pStyle w:val="Teksttreci60"/>
        <w:framePr w:w="7248" w:h="995" w:hRule="exact" w:wrap="none" w:vAnchor="page" w:hAnchor="page" w:x="774" w:y="11552"/>
        <w:shd w:val="clear" w:color="auto" w:fill="auto"/>
        <w:spacing w:before="0" w:after="91"/>
        <w:ind w:firstLine="0"/>
      </w:pPr>
      <w:r>
        <w:t>Wydawca: Państwowe Wydawnictwo Naukowe: Warszawa, ul. Miodowa 10</w:t>
      </w:r>
      <w:r>
        <w:br/>
        <w:t xml:space="preserve">Redakcja: Warszawa, ul. Nowy Świat 72, Pałac Staszica, </w:t>
      </w:r>
      <w:r>
        <w:rPr>
          <w:lang w:val="fr-FR" w:eastAsia="fr-FR" w:bidi="fr-FR"/>
        </w:rPr>
        <w:t xml:space="preserve">tel. </w:t>
      </w:r>
      <w:r>
        <w:t>26-52-31 wewn. 90</w:t>
      </w:r>
    </w:p>
    <w:p w:rsidR="00202C29" w:rsidRDefault="00D943A1">
      <w:pPr>
        <w:pStyle w:val="Teksttreci50"/>
        <w:framePr w:w="7248" w:h="995" w:hRule="exact" w:wrap="none" w:vAnchor="page" w:hAnchor="page" w:x="774" w:y="11552"/>
        <w:shd w:val="clear" w:color="auto" w:fill="auto"/>
        <w:spacing w:before="0" w:after="0" w:line="173" w:lineRule="exact"/>
        <w:jc w:val="both"/>
      </w:pPr>
      <w:r>
        <w:t xml:space="preserve">Nakład 2620 (2436+184). Ark. wyd. 5,0. Ark. druk. 3,75. Papier druk. sat. </w:t>
      </w:r>
      <w:r>
        <w:rPr>
          <w:lang w:val="fr-FR" w:eastAsia="fr-FR" w:bidi="fr-FR"/>
        </w:rPr>
        <w:t xml:space="preserve">kl. </w:t>
      </w:r>
      <w:r>
        <w:t xml:space="preserve">V. 62 </w:t>
      </w:r>
      <w:r>
        <w:rPr>
          <w:lang w:val="fr-FR" w:eastAsia="fr-FR" w:bidi="fr-FR"/>
        </w:rPr>
        <w:t xml:space="preserve">g </w:t>
      </w:r>
      <w:r>
        <w:rPr>
          <w:lang w:val="cs-CZ" w:eastAsia="cs-CZ" w:bidi="cs-CZ"/>
        </w:rPr>
        <w:t xml:space="preserve">70X100 </w:t>
      </w:r>
      <w:r>
        <w:t xml:space="preserve">Oddano do składu </w:t>
      </w:r>
      <w:r>
        <w:rPr>
          <w:lang w:val="fr-FR" w:eastAsia="fr-FR" w:bidi="fr-FR"/>
        </w:rPr>
        <w:t xml:space="preserve">21.X.1971. </w:t>
      </w:r>
      <w:r>
        <w:t xml:space="preserve">Podp. do druku w styczniu 1972. Zam. </w:t>
      </w:r>
      <w:r w:rsidRPr="00D336A0">
        <w:rPr>
          <w:lang w:eastAsia="ru-RU" w:bidi="ru-RU"/>
        </w:rPr>
        <w:t xml:space="preserve">1375/71. </w:t>
      </w:r>
      <w:r>
        <w:t>U-90 Cena zł 6.—</w:t>
      </w:r>
    </w:p>
    <w:p w:rsidR="00202C29" w:rsidRDefault="00D943A1">
      <w:pPr>
        <w:pStyle w:val="Teksttreci60"/>
        <w:framePr w:w="7248" w:h="224" w:hRule="exact" w:wrap="none" w:vAnchor="page" w:hAnchor="page" w:x="774" w:y="12661"/>
        <w:shd w:val="clear" w:color="auto" w:fill="auto"/>
        <w:spacing w:before="0" w:after="0" w:line="160" w:lineRule="exact"/>
        <w:ind w:firstLine="0"/>
      </w:pPr>
      <w:r>
        <w:t>Drukarnia im. Rewolucji Październikowej w Warszawie</w:t>
      </w:r>
    </w:p>
    <w:p w:rsidR="00202C29" w:rsidRDefault="00202C29">
      <w:pPr>
        <w:rPr>
          <w:sz w:val="2"/>
          <w:szCs w:val="2"/>
        </w:rPr>
        <w:sectPr w:rsidR="00202C29">
          <w:pgSz w:w="9024" w:h="13445"/>
          <w:pgMar w:top="360" w:right="360" w:bottom="360" w:left="360" w:header="0" w:footer="3" w:gutter="0"/>
          <w:cols w:space="720"/>
          <w:noEndnote/>
          <w:docGrid w:linePitch="360"/>
        </w:sectPr>
      </w:pPr>
    </w:p>
    <w:p w:rsidR="00202C29" w:rsidRDefault="00D943A1">
      <w:pPr>
        <w:pStyle w:val="Nagweklubstopka30"/>
        <w:framePr w:wrap="none" w:vAnchor="page" w:hAnchor="page" w:x="778" w:y="794"/>
        <w:shd w:val="clear" w:color="auto" w:fill="auto"/>
        <w:spacing w:line="140" w:lineRule="exact"/>
        <w:jc w:val="left"/>
      </w:pPr>
      <w:r>
        <w:lastRenderedPageBreak/>
        <w:t>1972</w:t>
      </w:r>
    </w:p>
    <w:p w:rsidR="00202C29" w:rsidRDefault="00D943A1">
      <w:pPr>
        <w:pStyle w:val="Nagweklubstopka30"/>
        <w:framePr w:wrap="none" w:vAnchor="page" w:hAnchor="page" w:x="3653" w:y="772"/>
        <w:shd w:val="clear" w:color="auto" w:fill="auto"/>
        <w:spacing w:line="140" w:lineRule="exact"/>
        <w:jc w:val="left"/>
      </w:pPr>
      <w:r>
        <w:t>Styczeń</w:t>
      </w:r>
    </w:p>
    <w:p w:rsidR="00202C29" w:rsidRDefault="00D943A1">
      <w:pPr>
        <w:pStyle w:val="Nagweklubstopka30"/>
        <w:framePr w:wrap="none" w:vAnchor="page" w:hAnchor="page" w:x="6874" w:y="767"/>
        <w:shd w:val="clear" w:color="auto" w:fill="auto"/>
        <w:spacing w:line="140" w:lineRule="exact"/>
        <w:jc w:val="left"/>
      </w:pPr>
      <w:r>
        <w:t>Zeszyt 1(295)</w:t>
      </w:r>
    </w:p>
    <w:p w:rsidR="000A0A34" w:rsidRDefault="000A0A34">
      <w:pPr>
        <w:pStyle w:val="Nagwek20"/>
        <w:framePr w:w="7234" w:h="1769" w:hRule="exact" w:wrap="none" w:vAnchor="page" w:hAnchor="page" w:x="735" w:y="1291"/>
        <w:shd w:val="clear" w:color="auto" w:fill="auto"/>
        <w:spacing w:after="0" w:line="346" w:lineRule="exact"/>
        <w:rPr>
          <w:sz w:val="22"/>
          <w:szCs w:val="22"/>
        </w:rPr>
      </w:pPr>
      <w:bookmarkStart w:id="5" w:name="bookmark5"/>
    </w:p>
    <w:p w:rsidR="000A0A34" w:rsidRDefault="000A0A34">
      <w:pPr>
        <w:pStyle w:val="Nagwek20"/>
        <w:framePr w:w="7234" w:h="1769" w:hRule="exact" w:wrap="none" w:vAnchor="page" w:hAnchor="page" w:x="735" w:y="1291"/>
        <w:shd w:val="clear" w:color="auto" w:fill="auto"/>
        <w:spacing w:after="0" w:line="346" w:lineRule="exact"/>
        <w:rPr>
          <w:sz w:val="22"/>
          <w:szCs w:val="22"/>
        </w:rPr>
      </w:pPr>
    </w:p>
    <w:p w:rsidR="00202C29" w:rsidRPr="000A0A34" w:rsidRDefault="00D943A1">
      <w:pPr>
        <w:pStyle w:val="Nagwek20"/>
        <w:framePr w:w="7234" w:h="1769" w:hRule="exact" w:wrap="none" w:vAnchor="page" w:hAnchor="page" w:x="735" w:y="1291"/>
        <w:shd w:val="clear" w:color="auto" w:fill="auto"/>
        <w:spacing w:after="0" w:line="346" w:lineRule="exact"/>
        <w:rPr>
          <w:sz w:val="40"/>
          <w:szCs w:val="40"/>
        </w:rPr>
      </w:pPr>
      <w:r w:rsidRPr="000A0A34">
        <w:rPr>
          <w:sz w:val="40"/>
          <w:szCs w:val="40"/>
        </w:rPr>
        <w:t>PORADNIK JĘZYKOWY</w:t>
      </w:r>
      <w:bookmarkEnd w:id="5"/>
    </w:p>
    <w:p w:rsidR="00202C29" w:rsidRDefault="00D943A1">
      <w:pPr>
        <w:pStyle w:val="Teksttreci50"/>
        <w:framePr w:w="7234" w:h="1769" w:hRule="exact" w:wrap="none" w:vAnchor="page" w:hAnchor="page" w:x="735" w:y="1291"/>
        <w:shd w:val="clear" w:color="auto" w:fill="auto"/>
        <w:spacing w:before="0" w:after="0" w:line="346" w:lineRule="exact"/>
        <w:ind w:left="20"/>
      </w:pPr>
      <w:r>
        <w:t>MIESIĘCZNIK ZAŁOŻONY W R. 1901 PRZEZ ROMANA ZAWILlŃSKIEGO</w:t>
      </w:r>
    </w:p>
    <w:p w:rsidR="00202C29" w:rsidRDefault="00D943A1">
      <w:pPr>
        <w:pStyle w:val="Nagwek40"/>
        <w:framePr w:w="7234" w:h="1769" w:hRule="exact" w:wrap="none" w:vAnchor="page" w:hAnchor="page" w:x="735" w:y="1291"/>
        <w:shd w:val="clear" w:color="auto" w:fill="auto"/>
        <w:spacing w:before="0" w:after="0" w:line="346" w:lineRule="exact"/>
        <w:ind w:left="20"/>
      </w:pPr>
      <w:bookmarkStart w:id="6" w:name="bookmark6"/>
      <w:r>
        <w:t>ORGAN TOWARZYSTWA KULTURY JĘZYKA</w:t>
      </w:r>
      <w:bookmarkEnd w:id="6"/>
    </w:p>
    <w:p w:rsidR="00202C29" w:rsidRDefault="00D943A1">
      <w:pPr>
        <w:pStyle w:val="Teksttreci140"/>
        <w:framePr w:wrap="none" w:vAnchor="page" w:hAnchor="page" w:x="735" w:y="4139"/>
        <w:shd w:val="clear" w:color="auto" w:fill="auto"/>
        <w:spacing w:line="190" w:lineRule="exact"/>
        <w:ind w:firstLine="0"/>
        <w:jc w:val="left"/>
      </w:pPr>
      <w:r>
        <w:t>Witold Doroszewski</w:t>
      </w:r>
    </w:p>
    <w:p w:rsidR="00202C29" w:rsidRDefault="00D943A1">
      <w:pPr>
        <w:pStyle w:val="Nagwek40"/>
        <w:framePr w:w="7234" w:h="955" w:hRule="exact" w:wrap="none" w:vAnchor="page" w:hAnchor="page" w:x="735" w:y="5017"/>
        <w:shd w:val="clear" w:color="auto" w:fill="auto"/>
        <w:spacing w:before="0" w:after="0" w:line="298" w:lineRule="exact"/>
        <w:ind w:left="20"/>
      </w:pPr>
      <w:bookmarkStart w:id="7" w:name="bookmark7"/>
      <w:r>
        <w:t>UWAGI O PRACACH PRZYGOTOWAWCZYCH</w:t>
      </w:r>
      <w:r>
        <w:br/>
        <w:t>W ZWIĄZKU Z VII MIĘDZYNARODOWYM ZJAZDEM</w:t>
      </w:r>
      <w:bookmarkEnd w:id="7"/>
    </w:p>
    <w:p w:rsidR="00202C29" w:rsidRDefault="00D943A1">
      <w:pPr>
        <w:pStyle w:val="Nagwek40"/>
        <w:framePr w:w="7234" w:h="955" w:hRule="exact" w:wrap="none" w:vAnchor="page" w:hAnchor="page" w:x="735" w:y="5017"/>
        <w:shd w:val="clear" w:color="auto" w:fill="auto"/>
        <w:spacing w:before="0" w:after="0" w:line="298" w:lineRule="exact"/>
        <w:ind w:left="20"/>
      </w:pPr>
      <w:bookmarkStart w:id="8" w:name="bookmark8"/>
      <w:r>
        <w:t>SLAWISTÓW</w:t>
      </w:r>
      <w:bookmarkEnd w:id="8"/>
    </w:p>
    <w:p w:rsidR="00202C29" w:rsidRDefault="00D943A1">
      <w:pPr>
        <w:pStyle w:val="Teksttreci20"/>
        <w:framePr w:w="7234" w:h="5668" w:hRule="exact" w:wrap="none" w:vAnchor="page" w:hAnchor="page" w:x="735" w:y="6358"/>
        <w:shd w:val="clear" w:color="auto" w:fill="auto"/>
        <w:spacing w:before="0" w:line="254" w:lineRule="exact"/>
        <w:ind w:firstLine="340"/>
        <w:jc w:val="both"/>
      </w:pPr>
      <w:r>
        <w:t>Do drukowanego poniżej sprawozdania* dodaję kilka uwag ogólnych.</w:t>
      </w:r>
    </w:p>
    <w:p w:rsidR="00202C29" w:rsidRDefault="00D943A1">
      <w:pPr>
        <w:pStyle w:val="Teksttreci20"/>
        <w:framePr w:w="7234" w:h="5668" w:hRule="exact" w:wrap="none" w:vAnchor="page" w:hAnchor="page" w:x="735" w:y="6358"/>
        <w:shd w:val="clear" w:color="auto" w:fill="auto"/>
        <w:spacing w:before="0" w:line="254" w:lineRule="exact"/>
        <w:ind w:firstLine="340"/>
        <w:jc w:val="both"/>
      </w:pPr>
      <w:r>
        <w:t xml:space="preserve">W przygotowywaniu zjazdu naukowego można, a nawet według mnie należy, kierować się hasłem: </w:t>
      </w:r>
      <w:r>
        <w:rPr>
          <w:lang w:val="fr-FR" w:eastAsia="fr-FR" w:bidi="fr-FR"/>
        </w:rPr>
        <w:t xml:space="preserve">„Le bruit ne fait pas de bien, le bien ne fait pas de bruit” — </w:t>
      </w:r>
      <w:r>
        <w:t xml:space="preserve">„Hałas (szum) </w:t>
      </w:r>
      <w:r>
        <w:rPr>
          <w:lang w:val="fr-FR" w:eastAsia="fr-FR" w:bidi="fr-FR"/>
        </w:rPr>
        <w:t xml:space="preserve">nie </w:t>
      </w:r>
      <w:r>
        <w:t>tworzy dobra, dobro nie robi hałasu”. W zastosowaniu do zjazdów naukowych ten aforyzm ma znaczenie takie: w nauce nie ma miejsca na hałas; hałas w nauce to szukanie rozgłosu, szukanie zaś rozgłosu jest czymś bezpośrednio sprzecznym z samą istotą pracy naukowej. Pracownik naukowy, trochę patetycznie i trochę w starym stylu mówiąc: uczony — to ten, w czyich pobudkach postępowania chęć poznawania, rozumienia tego, co jest, działa mocniej niż inne pobudki. Dlatego też w atmosferze prawdziwie naukowej nie ma miejsca na osobiste niechęci. Nas Słowian łączy nie tylko bliskość języków, którymi mówimy, a więc możliwość bardzo konkretnego widzenia różnych zagadnień językowych, ale również chęć, żeby hasło budowania poglądu na świat na racjonalnych podstawach jednoczyło wszystkich ludzi zamieszkujących naszą planetę, która stoi przed dylematem: współpraca, porozumienie i życzliwość ludzi dla ludzi albo zbiorowe samobójstwo, dające się dziś pod względem technicznym szybko wykonać, bo środków niszczycielskich zgromadzono już tyle, że jest ich parokrotnie więcej, niż trzeba po to, żeby planeta Ziemia rozleciała się w drobne kawałki. Naszym zadaniem jest poznawanie języków, literatury, historii narodów słowiańskich. Nie zależy nam na jednomyślności w sferze zagadnień nau</w:t>
      </w:r>
    </w:p>
    <w:p w:rsidR="00202C29" w:rsidRDefault="00D943A1">
      <w:pPr>
        <w:pStyle w:val="Nagweklubstopka30"/>
        <w:framePr w:wrap="none" w:vAnchor="page" w:hAnchor="page" w:x="735" w:y="12326"/>
        <w:shd w:val="clear" w:color="auto" w:fill="auto"/>
        <w:spacing w:line="140" w:lineRule="exact"/>
        <w:ind w:left="540"/>
        <w:jc w:val="left"/>
      </w:pPr>
      <w:r>
        <w:t>Por. s. 51—53.</w:t>
      </w:r>
    </w:p>
    <w:p w:rsidR="00202C29" w:rsidRDefault="00202C29">
      <w:pPr>
        <w:rPr>
          <w:sz w:val="2"/>
          <w:szCs w:val="2"/>
        </w:rPr>
        <w:sectPr w:rsidR="00202C29">
          <w:pgSz w:w="8847" w:h="13430"/>
          <w:pgMar w:top="360" w:right="360" w:bottom="360" w:left="360" w:header="0" w:footer="3" w:gutter="0"/>
          <w:cols w:space="720"/>
          <w:noEndnote/>
          <w:docGrid w:linePitch="360"/>
        </w:sectPr>
      </w:pPr>
    </w:p>
    <w:p w:rsidR="00202C29" w:rsidRDefault="00D943A1">
      <w:pPr>
        <w:pStyle w:val="Nagweklubstopka20"/>
        <w:framePr w:wrap="none" w:vAnchor="page" w:hAnchor="page" w:x="727" w:y="625"/>
        <w:shd w:val="clear" w:color="auto" w:fill="auto"/>
        <w:spacing w:line="160" w:lineRule="exact"/>
      </w:pPr>
      <w:r>
        <w:lastRenderedPageBreak/>
        <w:t>2</w:t>
      </w:r>
    </w:p>
    <w:p w:rsidR="00202C29" w:rsidRDefault="00D943A1">
      <w:pPr>
        <w:pStyle w:val="Nagweklubstopka0"/>
        <w:framePr w:wrap="none" w:vAnchor="page" w:hAnchor="page" w:x="3568" w:y="615"/>
        <w:shd w:val="clear" w:color="auto" w:fill="auto"/>
        <w:spacing w:line="120" w:lineRule="exact"/>
      </w:pPr>
      <w:r>
        <w:t>W. DOROSZEWSKI</w:t>
      </w:r>
    </w:p>
    <w:p w:rsidR="00202C29" w:rsidRDefault="00D943A1">
      <w:pPr>
        <w:pStyle w:val="Teksttreci20"/>
        <w:framePr w:w="7277" w:h="11302" w:hRule="exact" w:wrap="none" w:vAnchor="page" w:hAnchor="page" w:x="669" w:y="1081"/>
        <w:shd w:val="clear" w:color="auto" w:fill="auto"/>
        <w:spacing w:before="0" w:line="264" w:lineRule="exact"/>
        <w:jc w:val="both"/>
      </w:pPr>
      <w:r>
        <w:t>kowych, bo nie zawsze wyraźna jest różnica między formalną jednomyślnością, konformizmem a oportunizmem.</w:t>
      </w:r>
    </w:p>
    <w:p w:rsidR="00202C29" w:rsidRDefault="00D943A1">
      <w:pPr>
        <w:pStyle w:val="Teksttreci20"/>
        <w:framePr w:w="7277" w:h="11302" w:hRule="exact" w:wrap="none" w:vAnchor="page" w:hAnchor="page" w:x="669" w:y="1081"/>
        <w:shd w:val="clear" w:color="auto" w:fill="auto"/>
        <w:spacing w:before="0" w:line="264" w:lineRule="exact"/>
        <w:ind w:firstLine="380"/>
        <w:jc w:val="both"/>
      </w:pPr>
      <w:r>
        <w:t>Zgłoszenia tematów z krajów słowiańskich przedstawiają się tak: ZSRR — 138, Czechosłowacja — 115, Polska — 109, Jugosławia — 97, Bułgaria — 66.</w:t>
      </w:r>
    </w:p>
    <w:p w:rsidR="00202C29" w:rsidRDefault="00D943A1">
      <w:pPr>
        <w:pStyle w:val="Teksttreci20"/>
        <w:framePr w:w="7277" w:h="11302" w:hRule="exact" w:wrap="none" w:vAnchor="page" w:hAnchor="page" w:x="669" w:y="1081"/>
        <w:shd w:val="clear" w:color="auto" w:fill="auto"/>
        <w:spacing w:before="0" w:line="264" w:lineRule="exact"/>
        <w:ind w:firstLine="380"/>
        <w:jc w:val="both"/>
      </w:pPr>
      <w:r>
        <w:t>Razem 525 zgłoszeń wymienionych państw (liczba ogólna zgłoszeń wszystkich krajów wynosi przeszło 960). Związek Radziecki jest państwem nie tylko słowiańskim, ale w każdym razie takim, w którym mieszka więcej Słowian niż w jakimkolwiek innym państwie.</w:t>
      </w:r>
    </w:p>
    <w:p w:rsidR="00202C29" w:rsidRDefault="00D943A1">
      <w:pPr>
        <w:pStyle w:val="Teksttreci20"/>
        <w:framePr w:w="7277" w:h="11302" w:hRule="exact" w:wrap="none" w:vAnchor="page" w:hAnchor="page" w:x="669" w:y="1081"/>
        <w:shd w:val="clear" w:color="auto" w:fill="auto"/>
        <w:spacing w:before="0" w:after="180" w:line="254" w:lineRule="exact"/>
        <w:ind w:firstLine="380"/>
        <w:jc w:val="both"/>
      </w:pPr>
      <w:r>
        <w:t>Oto moje uwagi dotyczące niektórych punktów programu w zakresie językoznawstwa. W tych uwagach chcę uwydatnić intencje, jakieśmy mieli formułując tematy, nad którymi toczyć się będzie dyskusja w czasie Zjazdu.</w:t>
      </w:r>
    </w:p>
    <w:p w:rsidR="00202C29" w:rsidRDefault="00D943A1">
      <w:pPr>
        <w:pStyle w:val="Teksttreci140"/>
        <w:framePr w:w="7277" w:h="11302" w:hRule="exact" w:wrap="none" w:vAnchor="page" w:hAnchor="page" w:x="669" w:y="1081"/>
        <w:shd w:val="clear" w:color="auto" w:fill="auto"/>
        <w:spacing w:line="254" w:lineRule="exact"/>
        <w:ind w:firstLine="380"/>
        <w:jc w:val="both"/>
      </w:pPr>
      <w:r>
        <w:rPr>
          <w:rStyle w:val="Teksttreci14Bezkursywy"/>
        </w:rPr>
        <w:t xml:space="preserve">Temat I. </w:t>
      </w:r>
      <w:r>
        <w:t>Język prasłowiański jako hipotetyczna systemowa całość, kierunki jego ewolucji w poszczególnych językach słowiańskich (ze szczególnym uwzględnieniem języków blisko spokrewnionych).</w:t>
      </w:r>
    </w:p>
    <w:p w:rsidR="00202C29" w:rsidRDefault="00D943A1">
      <w:pPr>
        <w:pStyle w:val="Teksttreci20"/>
        <w:framePr w:w="7277" w:h="11302" w:hRule="exact" w:wrap="none" w:vAnchor="page" w:hAnchor="page" w:x="669" w:y="1081"/>
        <w:shd w:val="clear" w:color="auto" w:fill="auto"/>
        <w:spacing w:before="0" w:line="254" w:lineRule="exact"/>
        <w:ind w:firstLine="380"/>
        <w:jc w:val="both"/>
      </w:pPr>
      <w:r>
        <w:t>Rozważmy jedno z podstawowych w językoznawstwie pojęć, jakim jest pojęcie systemu, którym się często operuje nie analizując ściśle jego treści.</w:t>
      </w:r>
    </w:p>
    <w:p w:rsidR="00202C29" w:rsidRDefault="00D943A1">
      <w:pPr>
        <w:pStyle w:val="Teksttreci20"/>
        <w:framePr w:w="7277" w:h="11302" w:hRule="exact" w:wrap="none" w:vAnchor="page" w:hAnchor="page" w:x="669" w:y="1081"/>
        <w:shd w:val="clear" w:color="auto" w:fill="auto"/>
        <w:spacing w:before="0" w:line="254" w:lineRule="exact"/>
        <w:ind w:firstLine="380"/>
        <w:jc w:val="both"/>
      </w:pPr>
      <w:r>
        <w:t xml:space="preserve">System — to układ elementów powiązanych wzajemnymi relacjami i tworzących zhierarchizowaną całość. W językoznawstwie panuje dość silna tendencja do pojmowania systemu prasłowiańskiego jako całości statycznej, uznawania elementów tego systemu za ustabilizowane kiedyś punkty wyjścia późniejszych przeobrażeń. Zagadnienie ma charakter wybitnie historyczny (diachroniczny), dążenie zaś do rekonstrukcji systemu prasłowiańskiego prowadzi do tego, że pojęcie systemu traci dynamiczność. Według prawie powszechnie przyjętego poglądu każdy język tworzy pewien system, języki zaś pokrewne mają genetycznie wspólne punkty wyjścia, ale różnie ukształtowane systemy. W takim poglądzie tkwi wewnętrzna sprzeczność. Najwybitniejsi językoznawcy, na przykład </w:t>
      </w:r>
      <w:r>
        <w:rPr>
          <w:lang w:val="fr-FR" w:eastAsia="fr-FR" w:bidi="fr-FR"/>
        </w:rPr>
        <w:t xml:space="preserve">Schuchardt, </w:t>
      </w:r>
      <w:r>
        <w:t>uważali, że pojęcie pokrewieństwa językowego jest pojęciem dość nieokreślonym. Meillet uważał za pokrewne takie języki, których użytkownicy kontynuowali w sposób nieprzerwany określoną tradycję językową, mieli świadomość i wolę mówienia wciąż tym samym językiem; można to stwierdzić na przykład w historii łaciny ludowej przekształcającej się stopniowo w język francuski. W tym ujęciu zrozumiałe jest uznawanie za pokrewne takich języków, jak łacina i francuski, pozostaje natomiast otwarte zagadnienie wzajemnego pokrewieństwa języków francuskiego, włoskiego i hiszpańskiego; w historii tych języków trudno dopatrzeć się cezury, która by oddzielała świadomość językową mówiących łaciną od świadomości językowej i narodowej tych, którzy zaczynali mówić już nie łaciną, ale jednym z wymienionych języków, to znaczy</w:t>
      </w:r>
    </w:p>
    <w:p w:rsidR="00202C29" w:rsidRDefault="00202C29">
      <w:pPr>
        <w:rPr>
          <w:sz w:val="2"/>
          <w:szCs w:val="2"/>
        </w:rPr>
        <w:sectPr w:rsidR="00202C29">
          <w:pgSz w:w="9024" w:h="13445"/>
          <w:pgMar w:top="360" w:right="360" w:bottom="360" w:left="360" w:header="0" w:footer="3" w:gutter="0"/>
          <w:cols w:space="720"/>
          <w:noEndnote/>
          <w:docGrid w:linePitch="360"/>
        </w:sectPr>
      </w:pPr>
    </w:p>
    <w:p w:rsidR="00202C29" w:rsidRDefault="00D943A1">
      <w:pPr>
        <w:pStyle w:val="Nagweklubstopka0"/>
        <w:framePr w:wrap="none" w:vAnchor="page" w:hAnchor="page" w:x="2007" w:y="763"/>
        <w:shd w:val="clear" w:color="auto" w:fill="auto"/>
        <w:spacing w:line="120" w:lineRule="exact"/>
      </w:pPr>
      <w:r>
        <w:lastRenderedPageBreak/>
        <w:t xml:space="preserve">PRZED VII MIĘDZYNARODOWYM ZJAZDEM </w:t>
      </w:r>
      <w:r>
        <w:rPr>
          <w:lang w:val="fr-FR" w:eastAsia="fr-FR" w:bidi="fr-FR"/>
        </w:rPr>
        <w:t>SLAWIST</w:t>
      </w:r>
      <w:r>
        <w:t>Ó</w:t>
      </w:r>
      <w:r>
        <w:rPr>
          <w:lang w:val="fr-FR" w:eastAsia="fr-FR" w:bidi="fr-FR"/>
        </w:rPr>
        <w:t>W</w:t>
      </w:r>
    </w:p>
    <w:p w:rsidR="00202C29" w:rsidRDefault="00D943A1">
      <w:pPr>
        <w:pStyle w:val="Nagweklubstopka20"/>
        <w:framePr w:wrap="none" w:vAnchor="page" w:hAnchor="page" w:x="7849" w:y="778"/>
        <w:shd w:val="clear" w:color="auto" w:fill="auto"/>
        <w:spacing w:line="160" w:lineRule="exact"/>
      </w:pPr>
      <w:r>
        <w:t>3</w:t>
      </w:r>
    </w:p>
    <w:p w:rsidR="00202C29" w:rsidRDefault="00D943A1">
      <w:pPr>
        <w:pStyle w:val="Teksttreci20"/>
        <w:framePr w:w="7262" w:h="6144" w:hRule="exact" w:wrap="none" w:vAnchor="page" w:hAnchor="page" w:x="721" w:y="1242"/>
        <w:shd w:val="clear" w:color="auto" w:fill="auto"/>
        <w:spacing w:before="0" w:line="254" w:lineRule="exact"/>
        <w:jc w:val="both"/>
      </w:pPr>
      <w:r>
        <w:t>francuskim, włoskim, hiszpańskim. Kryterium woli i świadomości językowej mówiących nie może stanowić podstawy, na której można by było oprzeć sposoby rozstrzygania zagadnienia pokrewieństwa językowego.</w:t>
      </w:r>
    </w:p>
    <w:p w:rsidR="00202C29" w:rsidRDefault="00D943A1">
      <w:pPr>
        <w:pStyle w:val="Teksttreci20"/>
        <w:framePr w:w="7262" w:h="6144" w:hRule="exact" w:wrap="none" w:vAnchor="page" w:hAnchor="page" w:x="721" w:y="1242"/>
        <w:shd w:val="clear" w:color="auto" w:fill="auto"/>
        <w:spacing w:before="0" w:line="254" w:lineRule="exact"/>
        <w:ind w:firstLine="360"/>
        <w:jc w:val="both"/>
      </w:pPr>
      <w:r>
        <w:t xml:space="preserve">Zagadnienie pokrewieństwa językowego to zagadnienie historii kontaktów środowisk społecznych mówiących różnymi językami (jak to sformułował orientalista radziecki Baskakow). Temu zagadnieniu, które Weinreich ujął w określeniu </w:t>
      </w:r>
      <w:r w:rsidRPr="00D336A0">
        <w:rPr>
          <w:lang w:eastAsia="en-US" w:bidi="en-US"/>
        </w:rPr>
        <w:t xml:space="preserve">„languages in contact”, </w:t>
      </w:r>
      <w:r>
        <w:t>poświęcone są również cenne prace Haugena. Terytorium Stanów Zjednoczonych może dostarczać wiele materiałów do badań w tym kierunku. Przewagę momentów społecznych nad immanentno-systemowymi miałem sposobność stwierdzić w badaniach nad językiem, polskim w Stanach Zjednoczonych; wszystkie dziedziny języka polskiego, zarówno fonetyka, jak morfologia, słownictwo, składnia stoją otworem na wpływy języka angielskiego jako języka dominującego pod względem państwowo-cywilizacyjnym. Językoznawcy radzieccy mogą rozszerzać zakres swych doświadczeń teoretycznych opracowując języki grup ludnościowych zamieszkujących olbrzymie obszary Związku Radzieckiego a mówiących rozmaitymi językami, jak adygejski, komi, czukocki i inne.</w:t>
      </w:r>
    </w:p>
    <w:p w:rsidR="00202C29" w:rsidRDefault="00D943A1">
      <w:pPr>
        <w:pStyle w:val="Teksttreci20"/>
        <w:framePr w:w="7262" w:h="6144" w:hRule="exact" w:wrap="none" w:vAnchor="page" w:hAnchor="page" w:x="721" w:y="1242"/>
        <w:shd w:val="clear" w:color="auto" w:fill="auto"/>
        <w:spacing w:before="0" w:line="254" w:lineRule="exact"/>
        <w:ind w:firstLine="360"/>
        <w:jc w:val="both"/>
      </w:pPr>
      <w:r>
        <w:t xml:space="preserve">Zagadnienie kierunków ewolucji języków wywodzących się z prasłowiańskiego to zagadnienie otwierające przed nami rozległe perspektywy nie tylko z zakresu slawistyki, ale również z zakresu językoznawstwa ogólnego. Teoretyczną treść zagadnienia ewolucji systemów językowych można byłoby ująć w słowach: „Polimorfizm wyrazowy i jego historia w językach słowiańskich”. </w:t>
      </w:r>
      <w:r>
        <w:rPr>
          <w:vertAlign w:val="superscript"/>
        </w:rPr>
        <w:t>2</w:t>
      </w:r>
    </w:p>
    <w:p w:rsidR="00202C29" w:rsidRDefault="00D943A1">
      <w:pPr>
        <w:pStyle w:val="Stopka20"/>
        <w:framePr w:w="7262" w:h="4943" w:hRule="exact" w:wrap="none" w:vAnchor="page" w:hAnchor="page" w:x="721" w:y="7612"/>
        <w:shd w:val="clear" w:color="auto" w:fill="auto"/>
        <w:tabs>
          <w:tab w:val="left" w:pos="600"/>
        </w:tabs>
      </w:pPr>
      <w:r>
        <w:rPr>
          <w:rStyle w:val="Stopka2Bezkursywy"/>
        </w:rPr>
        <w:t>2.</w:t>
      </w:r>
      <w:r>
        <w:rPr>
          <w:rStyle w:val="Stopka2Bezkursywy"/>
        </w:rPr>
        <w:tab/>
      </w:r>
      <w:r>
        <w:t>Historia kształtowania się literackich języków słowiańskich ze szczególnym uwzględnieniem elementów innojęzykowych, a zwłaszcza elementów grecko-łacińskich.</w:t>
      </w:r>
    </w:p>
    <w:p w:rsidR="00202C29" w:rsidRDefault="00D943A1">
      <w:pPr>
        <w:pStyle w:val="Stopka1"/>
        <w:framePr w:w="7262" w:h="4943" w:hRule="exact" w:wrap="none" w:vAnchor="page" w:hAnchor="page" w:x="721" w:y="7612"/>
        <w:shd w:val="clear" w:color="auto" w:fill="auto"/>
      </w:pPr>
      <w:r>
        <w:t xml:space="preserve">Dzięki wynalazkom technicznym pojęcia daleki — bliski coraz mniej są sobie przeciwstawne. Dążności integracyjne widoczne są i w humanistyce, w zakresie idei przewodnich nauk humanistyczych. Słusznie stwierdza </w:t>
      </w:r>
      <w:r w:rsidRPr="00D336A0">
        <w:rPr>
          <w:lang w:eastAsia="en-US" w:bidi="en-US"/>
        </w:rPr>
        <w:t xml:space="preserve">prof. </w:t>
      </w:r>
      <w:r>
        <w:t xml:space="preserve">Żynkin w bardzo interesującej pracy </w:t>
      </w:r>
      <w:r w:rsidRPr="00D336A0">
        <w:rPr>
          <w:lang w:eastAsia="ru-RU" w:bidi="ru-RU"/>
        </w:rPr>
        <w:t>„</w:t>
      </w:r>
      <w:r>
        <w:rPr>
          <w:lang w:val="ru-RU" w:eastAsia="ru-RU" w:bidi="ru-RU"/>
        </w:rPr>
        <w:t>Механизмы</w:t>
      </w:r>
      <w:r w:rsidRPr="00D336A0">
        <w:rPr>
          <w:lang w:eastAsia="ru-RU" w:bidi="ru-RU"/>
        </w:rPr>
        <w:t xml:space="preserve"> </w:t>
      </w:r>
      <w:r>
        <w:rPr>
          <w:lang w:val="ru-RU" w:eastAsia="ru-RU" w:bidi="ru-RU"/>
        </w:rPr>
        <w:t>речи</w:t>
      </w:r>
      <w:r w:rsidRPr="00D336A0">
        <w:rPr>
          <w:lang w:eastAsia="ru-RU" w:bidi="ru-RU"/>
        </w:rPr>
        <w:t xml:space="preserve">”, </w:t>
      </w:r>
      <w:r>
        <w:t xml:space="preserve">że do najważniejszych zadań nauki współczesnej należy przezwyciężanie tego, co określa jako „brak łączności między naukami” </w:t>
      </w:r>
      <w:r w:rsidRPr="00D336A0">
        <w:rPr>
          <w:lang w:eastAsia="ru-RU" w:bidi="ru-RU"/>
        </w:rPr>
        <w:t>(„</w:t>
      </w:r>
      <w:r>
        <w:rPr>
          <w:lang w:val="ru-RU" w:eastAsia="ru-RU" w:bidi="ru-RU"/>
        </w:rPr>
        <w:t>разобщенность</w:t>
      </w:r>
      <w:r w:rsidRPr="00D336A0">
        <w:rPr>
          <w:lang w:eastAsia="ru-RU" w:bidi="ru-RU"/>
        </w:rPr>
        <w:t xml:space="preserve"> </w:t>
      </w:r>
      <w:r>
        <w:rPr>
          <w:lang w:val="ru-RU" w:eastAsia="ru-RU" w:bidi="ru-RU"/>
        </w:rPr>
        <w:t>наук</w:t>
      </w:r>
      <w:r w:rsidRPr="00D336A0">
        <w:rPr>
          <w:lang w:eastAsia="ru-RU" w:bidi="ru-RU"/>
        </w:rPr>
        <w:t xml:space="preserve">”). </w:t>
      </w:r>
      <w:r>
        <w:t xml:space="preserve">Slawistyka nie jest wyspą odgrodzoną od innych dziedzin nauki. Punktami wyjścia cywilizacji europejskiej — obok której istniały i istnieją ogniska innych cywilizacyj — były Bizancjum i Rzym. Uwydatnianiu związków cywilizacji słowiańskiej z innymi cywilizacjami europejskimi miałby służyć w naszym rozumieniu ten drugi temat działu </w:t>
      </w:r>
      <w:r>
        <w:rPr>
          <w:rStyle w:val="StopkaKursywa"/>
        </w:rPr>
        <w:t>Językoznawstwo.</w:t>
      </w:r>
      <w:r>
        <w:t xml:space="preserve"> U nas dużo się mówiło i pisało, a jeszcze i dziś czasem się mówi i pisze — o misyjnej roli ducha polskiego w słowiańszczyźnie, o „Szlakach duszy polskiej” pisał Przybyszewski, mistycznej historiozofii pełne są niektóre dzieła Słowackiego. Jest rzeczą uderzającą, że myślą przewodnią </w:t>
      </w:r>
      <w:r>
        <w:rPr>
          <w:rStyle w:val="StopkaKursywa"/>
        </w:rPr>
        <w:t>I Rapsodu</w:t>
      </w:r>
      <w:r>
        <w:t xml:space="preserve"> „Króla-Ducha” jest ta sama myśl, na której oparte jest </w:t>
      </w:r>
      <w:r w:rsidRPr="00D336A0">
        <w:rPr>
          <w:lang w:eastAsia="ru-RU" w:bidi="ru-RU"/>
        </w:rPr>
        <w:t>„</w:t>
      </w:r>
      <w:r>
        <w:rPr>
          <w:lang w:val="ru-RU" w:eastAsia="ru-RU" w:bidi="ru-RU"/>
        </w:rPr>
        <w:t>Преступление</w:t>
      </w:r>
    </w:p>
    <w:p w:rsidR="00202C29" w:rsidRDefault="00202C29">
      <w:pPr>
        <w:rPr>
          <w:sz w:val="2"/>
          <w:szCs w:val="2"/>
        </w:rPr>
        <w:sectPr w:rsidR="00202C29">
          <w:pgSz w:w="8847" w:h="13430"/>
          <w:pgMar w:top="360" w:right="360" w:bottom="360" w:left="360" w:header="0" w:footer="3" w:gutter="0"/>
          <w:cols w:space="720"/>
          <w:noEndnote/>
          <w:docGrid w:linePitch="360"/>
        </w:sectPr>
      </w:pPr>
    </w:p>
    <w:p w:rsidR="00202C29" w:rsidRDefault="00D943A1">
      <w:pPr>
        <w:pStyle w:val="Nagweklubstopka30"/>
        <w:framePr w:wrap="none" w:vAnchor="page" w:hAnchor="page" w:x="825" w:y="839"/>
        <w:shd w:val="clear" w:color="auto" w:fill="auto"/>
        <w:spacing w:line="140" w:lineRule="exact"/>
        <w:jc w:val="left"/>
      </w:pPr>
      <w:r>
        <w:lastRenderedPageBreak/>
        <w:t>4</w:t>
      </w:r>
    </w:p>
    <w:p w:rsidR="00202C29" w:rsidRDefault="00D943A1">
      <w:pPr>
        <w:pStyle w:val="Nagweklubstopka0"/>
        <w:framePr w:wrap="none" w:vAnchor="page" w:hAnchor="page" w:x="3681" w:y="805"/>
        <w:shd w:val="clear" w:color="auto" w:fill="auto"/>
        <w:spacing w:line="120" w:lineRule="exact"/>
      </w:pPr>
      <w:r>
        <w:t>W. DOROSZEWSKI</w:t>
      </w:r>
    </w:p>
    <w:p w:rsidR="00202C29" w:rsidRDefault="00D943A1">
      <w:pPr>
        <w:pStyle w:val="Teksttreci20"/>
        <w:framePr w:w="7234" w:h="10542" w:hRule="exact" w:wrap="none" w:vAnchor="page" w:hAnchor="page" w:x="825" w:y="1279"/>
        <w:shd w:val="clear" w:color="auto" w:fill="auto"/>
        <w:spacing w:before="0" w:line="254" w:lineRule="exact"/>
        <w:jc w:val="both"/>
      </w:pPr>
      <w:r>
        <w:rPr>
          <w:lang w:val="ru-RU" w:eastAsia="ru-RU" w:bidi="ru-RU"/>
        </w:rPr>
        <w:t>и</w:t>
      </w:r>
      <w:r w:rsidRPr="00D336A0">
        <w:rPr>
          <w:lang w:eastAsia="ru-RU" w:bidi="ru-RU"/>
        </w:rPr>
        <w:t xml:space="preserve"> </w:t>
      </w:r>
      <w:r>
        <w:rPr>
          <w:lang w:val="ru-RU" w:eastAsia="ru-RU" w:bidi="ru-RU"/>
        </w:rPr>
        <w:t>наказание</w:t>
      </w:r>
      <w:r w:rsidRPr="00D336A0">
        <w:rPr>
          <w:lang w:eastAsia="ru-RU" w:bidi="ru-RU"/>
        </w:rPr>
        <w:t xml:space="preserve">” </w:t>
      </w:r>
      <w:r>
        <w:t xml:space="preserve">(„Zbrodnia i kara”) Dostojewskiego, odpowiednikami zaś mistycznej roli ducha polskiego mogą być słowa poety rosyjskiego XIX w. Tiutczewa o Rosji: </w:t>
      </w:r>
      <w:r w:rsidRPr="00D336A0">
        <w:rPr>
          <w:lang w:eastAsia="ru-RU" w:bidi="ru-RU"/>
        </w:rPr>
        <w:t>„</w:t>
      </w:r>
      <w:r>
        <w:rPr>
          <w:lang w:val="ru-RU" w:eastAsia="ru-RU" w:bidi="ru-RU"/>
        </w:rPr>
        <w:t>Умом</w:t>
      </w:r>
      <w:r w:rsidRPr="00D336A0">
        <w:rPr>
          <w:lang w:eastAsia="ru-RU" w:bidi="ru-RU"/>
        </w:rPr>
        <w:t xml:space="preserve"> </w:t>
      </w:r>
      <w:r>
        <w:rPr>
          <w:lang w:val="ru-RU" w:eastAsia="ru-RU" w:bidi="ru-RU"/>
        </w:rPr>
        <w:t>России</w:t>
      </w:r>
      <w:r w:rsidRPr="00D336A0">
        <w:rPr>
          <w:lang w:eastAsia="ru-RU" w:bidi="ru-RU"/>
        </w:rPr>
        <w:t xml:space="preserve"> </w:t>
      </w:r>
      <w:r>
        <w:rPr>
          <w:lang w:val="ru-RU" w:eastAsia="ru-RU" w:bidi="ru-RU"/>
        </w:rPr>
        <w:t>не</w:t>
      </w:r>
      <w:r w:rsidRPr="00D336A0">
        <w:rPr>
          <w:lang w:eastAsia="ru-RU" w:bidi="ru-RU"/>
        </w:rPr>
        <w:t xml:space="preserve"> </w:t>
      </w:r>
      <w:r>
        <w:rPr>
          <w:lang w:val="ru-RU" w:eastAsia="ru-RU" w:bidi="ru-RU"/>
        </w:rPr>
        <w:t>объять</w:t>
      </w:r>
      <w:r w:rsidRPr="00D336A0">
        <w:rPr>
          <w:lang w:eastAsia="ru-RU" w:bidi="ru-RU"/>
        </w:rPr>
        <w:t xml:space="preserve">, </w:t>
      </w:r>
      <w:r>
        <w:rPr>
          <w:lang w:val="ru-RU" w:eastAsia="ru-RU" w:bidi="ru-RU"/>
        </w:rPr>
        <w:t>одним</w:t>
      </w:r>
      <w:r w:rsidRPr="00D336A0">
        <w:rPr>
          <w:lang w:eastAsia="ru-RU" w:bidi="ru-RU"/>
        </w:rPr>
        <w:t xml:space="preserve"> </w:t>
      </w:r>
      <w:r>
        <w:rPr>
          <w:lang w:val="ru-RU" w:eastAsia="ru-RU" w:bidi="ru-RU"/>
        </w:rPr>
        <w:t>аршином</w:t>
      </w:r>
      <w:r w:rsidRPr="00D336A0">
        <w:rPr>
          <w:lang w:eastAsia="ru-RU" w:bidi="ru-RU"/>
        </w:rPr>
        <w:t xml:space="preserve"> </w:t>
      </w:r>
      <w:r>
        <w:rPr>
          <w:lang w:val="ru-RU" w:eastAsia="ru-RU" w:bidi="ru-RU"/>
        </w:rPr>
        <w:t>не</w:t>
      </w:r>
      <w:r w:rsidRPr="00D336A0">
        <w:rPr>
          <w:lang w:eastAsia="ru-RU" w:bidi="ru-RU"/>
        </w:rPr>
        <w:t xml:space="preserve"> </w:t>
      </w:r>
      <w:r>
        <w:rPr>
          <w:lang w:val="ru-RU" w:eastAsia="ru-RU" w:bidi="ru-RU"/>
        </w:rPr>
        <w:t>измерить</w:t>
      </w:r>
      <w:r w:rsidRPr="00D336A0">
        <w:rPr>
          <w:lang w:eastAsia="ru-RU" w:bidi="ru-RU"/>
        </w:rPr>
        <w:t xml:space="preserve">, </w:t>
      </w:r>
      <w:r>
        <w:rPr>
          <w:lang w:val="ru-RU" w:eastAsia="ru-RU" w:bidi="ru-RU"/>
        </w:rPr>
        <w:t>У</w:t>
      </w:r>
      <w:r w:rsidRPr="00D336A0">
        <w:rPr>
          <w:lang w:eastAsia="ru-RU" w:bidi="ru-RU"/>
        </w:rPr>
        <w:t xml:space="preserve"> </w:t>
      </w:r>
      <w:r>
        <w:rPr>
          <w:lang w:val="ru-RU" w:eastAsia="ru-RU" w:bidi="ru-RU"/>
        </w:rPr>
        <w:t>ней</w:t>
      </w:r>
      <w:r w:rsidRPr="00D336A0">
        <w:rPr>
          <w:lang w:eastAsia="ru-RU" w:bidi="ru-RU"/>
        </w:rPr>
        <w:t xml:space="preserve"> </w:t>
      </w:r>
      <w:r>
        <w:rPr>
          <w:lang w:val="ru-RU" w:eastAsia="ru-RU" w:bidi="ru-RU"/>
        </w:rPr>
        <w:t>особенная</w:t>
      </w:r>
      <w:r w:rsidRPr="00D336A0">
        <w:rPr>
          <w:lang w:eastAsia="ru-RU" w:bidi="ru-RU"/>
        </w:rPr>
        <w:t xml:space="preserve"> </w:t>
      </w:r>
      <w:r>
        <w:rPr>
          <w:lang w:val="ru-RU" w:eastAsia="ru-RU" w:bidi="ru-RU"/>
        </w:rPr>
        <w:t>стать</w:t>
      </w:r>
      <w:r w:rsidRPr="00D336A0">
        <w:rPr>
          <w:lang w:eastAsia="ru-RU" w:bidi="ru-RU"/>
        </w:rPr>
        <w:t xml:space="preserve">, </w:t>
      </w:r>
      <w:r>
        <w:rPr>
          <w:lang w:val="ru-RU" w:eastAsia="ru-RU" w:bidi="ru-RU"/>
        </w:rPr>
        <w:t>В</w:t>
      </w:r>
      <w:r w:rsidRPr="00D336A0">
        <w:rPr>
          <w:lang w:eastAsia="ru-RU" w:bidi="ru-RU"/>
        </w:rPr>
        <w:t xml:space="preserve"> </w:t>
      </w:r>
      <w:r>
        <w:rPr>
          <w:lang w:val="ru-RU" w:eastAsia="ru-RU" w:bidi="ru-RU"/>
        </w:rPr>
        <w:t>Россию</w:t>
      </w:r>
      <w:r w:rsidRPr="00D336A0">
        <w:rPr>
          <w:lang w:eastAsia="ru-RU" w:bidi="ru-RU"/>
        </w:rPr>
        <w:t xml:space="preserve"> </w:t>
      </w:r>
      <w:r>
        <w:rPr>
          <w:lang w:val="ru-RU" w:eastAsia="ru-RU" w:bidi="ru-RU"/>
        </w:rPr>
        <w:t>можно</w:t>
      </w:r>
      <w:r w:rsidRPr="00D336A0">
        <w:rPr>
          <w:lang w:eastAsia="ru-RU" w:bidi="ru-RU"/>
        </w:rPr>
        <w:t xml:space="preserve"> </w:t>
      </w:r>
      <w:r>
        <w:rPr>
          <w:lang w:val="ru-RU" w:eastAsia="ru-RU" w:bidi="ru-RU"/>
        </w:rPr>
        <w:t>только</w:t>
      </w:r>
      <w:r w:rsidRPr="00D336A0">
        <w:rPr>
          <w:lang w:eastAsia="ru-RU" w:bidi="ru-RU"/>
        </w:rPr>
        <w:t xml:space="preserve"> </w:t>
      </w:r>
      <w:r>
        <w:rPr>
          <w:lang w:val="ru-RU" w:eastAsia="ru-RU" w:bidi="ru-RU"/>
        </w:rPr>
        <w:t>верить</w:t>
      </w:r>
      <w:r w:rsidRPr="00D336A0">
        <w:rPr>
          <w:lang w:eastAsia="ru-RU" w:bidi="ru-RU"/>
        </w:rPr>
        <w:t xml:space="preserve">” — </w:t>
      </w:r>
      <w:r>
        <w:t xml:space="preserve">i inne słowa tegoż poety: </w:t>
      </w:r>
      <w:r w:rsidRPr="00D336A0">
        <w:rPr>
          <w:lang w:eastAsia="ru-RU" w:bidi="ru-RU"/>
        </w:rPr>
        <w:t>„</w:t>
      </w:r>
      <w:r>
        <w:rPr>
          <w:lang w:val="ru-RU" w:eastAsia="ru-RU" w:bidi="ru-RU"/>
        </w:rPr>
        <w:t>Ей</w:t>
      </w:r>
      <w:r w:rsidRPr="00D336A0">
        <w:rPr>
          <w:lang w:eastAsia="ru-RU" w:bidi="ru-RU"/>
        </w:rPr>
        <w:t xml:space="preserve">, </w:t>
      </w:r>
      <w:r>
        <w:rPr>
          <w:lang w:val="ru-RU" w:eastAsia="ru-RU" w:bidi="ru-RU"/>
        </w:rPr>
        <w:t>стране</w:t>
      </w:r>
      <w:r w:rsidRPr="00D336A0">
        <w:rPr>
          <w:lang w:eastAsia="ru-RU" w:bidi="ru-RU"/>
        </w:rPr>
        <w:t xml:space="preserve"> </w:t>
      </w:r>
      <w:r>
        <w:rPr>
          <w:lang w:val="ru-RU" w:eastAsia="ru-RU" w:bidi="ru-RU"/>
        </w:rPr>
        <w:t>смиренной</w:t>
      </w:r>
      <w:r w:rsidRPr="00D336A0">
        <w:rPr>
          <w:lang w:eastAsia="ru-RU" w:bidi="ru-RU"/>
        </w:rPr>
        <w:t xml:space="preserve">, </w:t>
      </w:r>
      <w:r>
        <w:rPr>
          <w:lang w:val="ru-RU" w:eastAsia="ru-RU" w:bidi="ru-RU"/>
        </w:rPr>
        <w:t>полной</w:t>
      </w:r>
      <w:r w:rsidRPr="00D336A0">
        <w:rPr>
          <w:lang w:eastAsia="ru-RU" w:bidi="ru-RU"/>
        </w:rPr>
        <w:t xml:space="preserve"> </w:t>
      </w:r>
      <w:r>
        <w:rPr>
          <w:lang w:val="ru-RU" w:eastAsia="ru-RU" w:bidi="ru-RU"/>
        </w:rPr>
        <w:t>веры</w:t>
      </w:r>
      <w:r w:rsidRPr="00D336A0">
        <w:rPr>
          <w:lang w:eastAsia="ru-RU" w:bidi="ru-RU"/>
        </w:rPr>
        <w:t xml:space="preserve"> </w:t>
      </w:r>
      <w:r>
        <w:rPr>
          <w:lang w:val="ru-RU" w:eastAsia="ru-RU" w:bidi="ru-RU"/>
        </w:rPr>
        <w:t>и</w:t>
      </w:r>
      <w:r w:rsidRPr="00D336A0">
        <w:rPr>
          <w:lang w:eastAsia="ru-RU" w:bidi="ru-RU"/>
        </w:rPr>
        <w:t xml:space="preserve"> </w:t>
      </w:r>
      <w:r>
        <w:rPr>
          <w:lang w:val="ru-RU" w:eastAsia="ru-RU" w:bidi="ru-RU"/>
        </w:rPr>
        <w:t>чудес</w:t>
      </w:r>
      <w:r w:rsidRPr="00D336A0">
        <w:rPr>
          <w:lang w:eastAsia="ru-RU" w:bidi="ru-RU"/>
        </w:rPr>
        <w:t xml:space="preserve">, </w:t>
      </w:r>
      <w:r>
        <w:rPr>
          <w:lang w:val="ru-RU" w:eastAsia="ru-RU" w:bidi="ru-RU"/>
        </w:rPr>
        <w:t>даст</w:t>
      </w:r>
      <w:r w:rsidRPr="00D336A0">
        <w:rPr>
          <w:lang w:eastAsia="ru-RU" w:bidi="ru-RU"/>
        </w:rPr>
        <w:t xml:space="preserve"> </w:t>
      </w:r>
      <w:r>
        <w:rPr>
          <w:lang w:val="ru-RU" w:eastAsia="ru-RU" w:bidi="ru-RU"/>
        </w:rPr>
        <w:t>господь</w:t>
      </w:r>
      <w:r w:rsidRPr="00D336A0">
        <w:rPr>
          <w:lang w:eastAsia="ru-RU" w:bidi="ru-RU"/>
        </w:rPr>
        <w:t xml:space="preserve"> </w:t>
      </w:r>
      <w:r>
        <w:rPr>
          <w:lang w:val="ru-RU" w:eastAsia="ru-RU" w:bidi="ru-RU"/>
        </w:rPr>
        <w:t>судьбу</w:t>
      </w:r>
      <w:r w:rsidRPr="00D336A0">
        <w:rPr>
          <w:lang w:eastAsia="ru-RU" w:bidi="ru-RU"/>
        </w:rPr>
        <w:t xml:space="preserve"> </w:t>
      </w:r>
      <w:r>
        <w:rPr>
          <w:lang w:val="ru-RU" w:eastAsia="ru-RU" w:bidi="ru-RU"/>
        </w:rPr>
        <w:t>вселенной</w:t>
      </w:r>
      <w:r w:rsidRPr="00D336A0">
        <w:rPr>
          <w:lang w:eastAsia="ru-RU" w:bidi="ru-RU"/>
        </w:rPr>
        <w:t xml:space="preserve">, </w:t>
      </w:r>
      <w:r>
        <w:rPr>
          <w:lang w:val="ru-RU" w:eastAsia="ru-RU" w:bidi="ru-RU"/>
        </w:rPr>
        <w:t>глас</w:t>
      </w:r>
      <w:r w:rsidRPr="00D336A0">
        <w:rPr>
          <w:lang w:eastAsia="ru-RU" w:bidi="ru-RU"/>
        </w:rPr>
        <w:t xml:space="preserve"> </w:t>
      </w:r>
      <w:r>
        <w:rPr>
          <w:lang w:val="ru-RU" w:eastAsia="ru-RU" w:bidi="ru-RU"/>
        </w:rPr>
        <w:t>земли</w:t>
      </w:r>
      <w:r w:rsidRPr="00D336A0">
        <w:rPr>
          <w:lang w:eastAsia="ru-RU" w:bidi="ru-RU"/>
        </w:rPr>
        <w:t xml:space="preserve"> </w:t>
      </w:r>
      <w:r>
        <w:rPr>
          <w:lang w:val="ru-RU" w:eastAsia="ru-RU" w:bidi="ru-RU"/>
        </w:rPr>
        <w:t>и</w:t>
      </w:r>
      <w:r w:rsidRPr="00D336A0">
        <w:rPr>
          <w:lang w:eastAsia="ru-RU" w:bidi="ru-RU"/>
        </w:rPr>
        <w:t xml:space="preserve"> </w:t>
      </w:r>
      <w:r>
        <w:rPr>
          <w:lang w:val="ru-RU" w:eastAsia="ru-RU" w:bidi="ru-RU"/>
        </w:rPr>
        <w:t>гром</w:t>
      </w:r>
      <w:r w:rsidRPr="00D336A0">
        <w:rPr>
          <w:lang w:eastAsia="ru-RU" w:bidi="ru-RU"/>
        </w:rPr>
        <w:t xml:space="preserve"> </w:t>
      </w:r>
      <w:r>
        <w:rPr>
          <w:lang w:val="ru-RU" w:eastAsia="ru-RU" w:bidi="ru-RU"/>
        </w:rPr>
        <w:t>небес</w:t>
      </w:r>
      <w:r w:rsidRPr="00D336A0">
        <w:rPr>
          <w:lang w:eastAsia="ru-RU" w:bidi="ru-RU"/>
        </w:rPr>
        <w:t>”.</w:t>
      </w:r>
    </w:p>
    <w:p w:rsidR="00202C29" w:rsidRDefault="00D943A1">
      <w:pPr>
        <w:pStyle w:val="Teksttreci20"/>
        <w:framePr w:w="7234" w:h="10542" w:hRule="exact" w:wrap="none" w:vAnchor="page" w:hAnchor="page" w:x="825" w:y="1279"/>
        <w:shd w:val="clear" w:color="auto" w:fill="auto"/>
        <w:spacing w:before="0" w:line="254" w:lineRule="exact"/>
        <w:ind w:firstLine="360"/>
        <w:jc w:val="both"/>
      </w:pPr>
      <w:r>
        <w:t>Historia kształtowania się literackich języków słowiańskich otwiera przed nami niezwykle rozległe horyzonty. Śledzenie w tej historii elementów greckich i łacińskich to nie tylko wracanie do kolebki kulturalnej słowiańskiej i w ogóle europejskiej, to zarazem wykazywanie jedności tej cywilizacji i roli w niej Słowian, roli zbyt często na zachodzie nie znanej. Aktywne uczestniczenie w kształtowaniu kultury światowej staje się coraz pilniejszym i coraz ważniejszym naszym obowiązkiem i zadaniem.</w:t>
      </w:r>
    </w:p>
    <w:p w:rsidR="00202C29" w:rsidRDefault="00D943A1">
      <w:pPr>
        <w:pStyle w:val="Teksttreci20"/>
        <w:framePr w:w="7234" w:h="10542" w:hRule="exact" w:wrap="none" w:vAnchor="page" w:hAnchor="page" w:x="825" w:y="1279"/>
        <w:shd w:val="clear" w:color="auto" w:fill="auto"/>
        <w:spacing w:before="0" w:line="254" w:lineRule="exact"/>
        <w:ind w:firstLine="360"/>
        <w:jc w:val="both"/>
      </w:pPr>
      <w:r>
        <w:t xml:space="preserve">Sytuacja polityczna Słowian po II wojnie światowej jest tego rodzaju, że całkowitym nonsensem byłoby zamykanie się w granicach własnych zaścianków. Pod tym względem znamienne jest, że w skład ogólnej nazwy państwa: </w:t>
      </w:r>
      <w:r>
        <w:rPr>
          <w:rStyle w:val="Teksttreci2Kursywa"/>
        </w:rPr>
        <w:t>Związek Socjalistycznych Republik Radzieckich</w:t>
      </w:r>
      <w:r>
        <w:t xml:space="preserve"> nie weszła dawna nazwa </w:t>
      </w:r>
      <w:r>
        <w:rPr>
          <w:rStyle w:val="Teksttreci2Kursywa"/>
        </w:rPr>
        <w:t>Rosja.</w:t>
      </w:r>
    </w:p>
    <w:p w:rsidR="00202C29" w:rsidRDefault="00D943A1">
      <w:pPr>
        <w:pStyle w:val="Teksttreci20"/>
        <w:framePr w:w="7234" w:h="10542" w:hRule="exact" w:wrap="none" w:vAnchor="page" w:hAnchor="page" w:x="825" w:y="1279"/>
        <w:shd w:val="clear" w:color="auto" w:fill="auto"/>
        <w:spacing w:before="0" w:line="259" w:lineRule="exact"/>
        <w:ind w:firstLine="360"/>
        <w:jc w:val="both"/>
      </w:pPr>
      <w:r>
        <w:t xml:space="preserve">Wyjściem z zaścianka jest każde stwierdzenie wspólnoty słowiańsko-ogólnoeuropejskiej. Szczególnie wyrazistymi i cennymi dokumentami tej wspólnoty są tak zwane repliki (kalki), to znaczy wyrazy zbudowane z morfemów słowiańskich, ale według wzoru greckiego lub łacińskiego, często za pośrednictwem wyrazów niemieckich, tłumaczonych z greki lub łaciny. Sam fakt jest dobrze znany, ale potrzebne by było opracowanie całego słownictwa słowiańskiego na ogólnym tle europejskim, a wtedy stałyby się widoczne jego związki z kulturą europejską, a także i wkład narodów słowiańskich do tej kultury. Powszechnie znana jest historia takich wyrazów słowiańskich będących replikami wzorów grecko-łacińskich, jak np. </w:t>
      </w:r>
      <w:r>
        <w:rPr>
          <w:rStyle w:val="Teksttreci2Kursywa"/>
        </w:rPr>
        <w:t>sumienie</w:t>
      </w:r>
      <w:r>
        <w:t xml:space="preserve"> (stp. </w:t>
      </w:r>
      <w:r>
        <w:rPr>
          <w:rStyle w:val="Teksttreci2Kursywa"/>
        </w:rPr>
        <w:t>sąmnienie),</w:t>
      </w:r>
      <w:r>
        <w:t xml:space="preserve"> ros. </w:t>
      </w:r>
      <w:r>
        <w:rPr>
          <w:rStyle w:val="Teksttreci2Kursywa"/>
          <w:lang w:val="ru-RU" w:eastAsia="ru-RU" w:bidi="ru-RU"/>
        </w:rPr>
        <w:t>сознание</w:t>
      </w:r>
      <w:r w:rsidRPr="00D336A0">
        <w:rPr>
          <w:rStyle w:val="Teksttreci2Kursywa"/>
          <w:lang w:eastAsia="ru-RU" w:bidi="ru-RU"/>
        </w:rPr>
        <w:t>,</w:t>
      </w:r>
      <w:r w:rsidRPr="00D336A0">
        <w:rPr>
          <w:lang w:eastAsia="ru-RU" w:bidi="ru-RU"/>
        </w:rPr>
        <w:t xml:space="preserve"> </w:t>
      </w:r>
      <w:r>
        <w:t xml:space="preserve">łc. </w:t>
      </w:r>
      <w:r>
        <w:rPr>
          <w:rStyle w:val="Teksttreci2Kursywa"/>
        </w:rPr>
        <w:t xml:space="preserve">conscientia, </w:t>
      </w:r>
      <w:r>
        <w:t xml:space="preserve">ros. </w:t>
      </w:r>
      <w:r>
        <w:rPr>
          <w:rStyle w:val="Teksttreci2Kursywa"/>
          <w:lang w:val="ru-RU" w:eastAsia="ru-RU" w:bidi="ru-RU"/>
        </w:rPr>
        <w:t>совесть</w:t>
      </w:r>
      <w:r w:rsidRPr="00D336A0">
        <w:rPr>
          <w:rStyle w:val="Teksttreci2Kursywa"/>
          <w:lang w:eastAsia="ru-RU" w:bidi="ru-RU"/>
        </w:rPr>
        <w:t>,</w:t>
      </w:r>
      <w:r w:rsidRPr="00D336A0">
        <w:rPr>
          <w:lang w:eastAsia="ru-RU" w:bidi="ru-RU"/>
        </w:rPr>
        <w:t xml:space="preserve"> </w:t>
      </w:r>
      <w:r>
        <w:t xml:space="preserve">gr. </w:t>
      </w:r>
      <w:r>
        <w:rPr>
          <w:rStyle w:val="Teksttreci2Kursywa"/>
        </w:rPr>
        <w:t>aweidyaię,</w:t>
      </w:r>
      <w:r>
        <w:t xml:space="preserve"> ros. i błg. </w:t>
      </w:r>
      <w:r>
        <w:rPr>
          <w:rStyle w:val="Teksttreci2Kursywa"/>
          <w:lang w:val="ru-RU" w:eastAsia="ru-RU" w:bidi="ru-RU"/>
        </w:rPr>
        <w:t>влияние</w:t>
      </w:r>
      <w:r>
        <w:rPr>
          <w:rStyle w:val="Teksttreci2Kursywa"/>
          <w:vertAlign w:val="superscript"/>
        </w:rPr>
        <w:t>1</w:t>
      </w:r>
      <w:r>
        <w:rPr>
          <w:rStyle w:val="Teksttreci2Kursywa"/>
        </w:rPr>
        <w:t>,</w:t>
      </w:r>
      <w:r>
        <w:t xml:space="preserve"> p. </w:t>
      </w:r>
      <w:r>
        <w:rPr>
          <w:rStyle w:val="Teksttreci2Kursywa"/>
        </w:rPr>
        <w:t>wpływ,</w:t>
      </w:r>
      <w:r>
        <w:t xml:space="preserve"> cz. </w:t>
      </w:r>
      <w:r>
        <w:rPr>
          <w:rStyle w:val="Teksttreci2Kursywa"/>
          <w:lang w:val="cs-CZ" w:eastAsia="cs-CZ" w:bidi="cs-CZ"/>
        </w:rPr>
        <w:t xml:space="preserve">vliv, </w:t>
      </w:r>
      <w:r>
        <w:t xml:space="preserve">słoweń. </w:t>
      </w:r>
      <w:r>
        <w:rPr>
          <w:rStyle w:val="Teksttreci2Kursywa"/>
          <w:lang w:val="cs-CZ" w:eastAsia="cs-CZ" w:bidi="cs-CZ"/>
        </w:rPr>
        <w:t>upliv,</w:t>
      </w:r>
      <w:r>
        <w:rPr>
          <w:lang w:val="cs-CZ" w:eastAsia="cs-CZ" w:bidi="cs-CZ"/>
        </w:rPr>
        <w:t xml:space="preserve"> </w:t>
      </w:r>
      <w:r>
        <w:t xml:space="preserve">srb. </w:t>
      </w:r>
      <w:r>
        <w:rPr>
          <w:rStyle w:val="Teksttreci2Kursywa"/>
        </w:rPr>
        <w:t>uticaj,</w:t>
      </w:r>
      <w:r>
        <w:t xml:space="preserve"> nm. </w:t>
      </w:r>
      <w:r>
        <w:rPr>
          <w:rStyle w:val="Teksttreci2Kursywa"/>
        </w:rPr>
        <w:t>Einfluss,</w:t>
      </w:r>
      <w:r>
        <w:t xml:space="preserve"> łc. </w:t>
      </w:r>
      <w:r>
        <w:rPr>
          <w:rStyle w:val="Teksttreci2Kursywa"/>
          <w:lang w:val="cs-CZ" w:eastAsia="cs-CZ" w:bidi="cs-CZ"/>
        </w:rPr>
        <w:t>injluxus,</w:t>
      </w:r>
      <w:r>
        <w:rPr>
          <w:lang w:val="cs-CZ" w:eastAsia="cs-CZ" w:bidi="cs-CZ"/>
        </w:rPr>
        <w:t xml:space="preserve"> </w:t>
      </w:r>
      <w:r>
        <w:t xml:space="preserve">wł. </w:t>
      </w:r>
      <w:r>
        <w:rPr>
          <w:rStyle w:val="Teksttreci2Kursywa"/>
        </w:rPr>
        <w:t>influsso,</w:t>
      </w:r>
      <w:r>
        <w:t xml:space="preserve"> gr. </w:t>
      </w:r>
      <w:r>
        <w:rPr>
          <w:rStyle w:val="Teksttreci2Kursywa"/>
          <w:lang w:val="cs-CZ" w:eastAsia="cs-CZ" w:bidi="cs-CZ"/>
        </w:rPr>
        <w:t>,</w:t>
      </w:r>
      <w:r>
        <w:rPr>
          <w:lang w:val="cs-CZ" w:eastAsia="cs-CZ" w:bidi="cs-CZ"/>
        </w:rPr>
        <w:t xml:space="preserve"> </w:t>
      </w:r>
      <w:r>
        <w:t xml:space="preserve">p. </w:t>
      </w:r>
      <w:r>
        <w:rPr>
          <w:rStyle w:val="Teksttreci2Kursywa"/>
        </w:rPr>
        <w:t>wrażenie,</w:t>
      </w:r>
      <w:r>
        <w:t xml:space="preserve"> ros. </w:t>
      </w:r>
      <w:r>
        <w:rPr>
          <w:rStyle w:val="Teksttreci2Kursywa"/>
          <w:lang w:val="ru-RU" w:eastAsia="ru-RU" w:bidi="ru-RU"/>
        </w:rPr>
        <w:t>впечатление</w:t>
      </w:r>
      <w:r w:rsidRPr="00D336A0">
        <w:rPr>
          <w:rStyle w:val="Teksttreci2Kursywa"/>
          <w:lang w:eastAsia="ru-RU" w:bidi="ru-RU"/>
        </w:rPr>
        <w:t>,</w:t>
      </w:r>
      <w:r w:rsidRPr="00D336A0">
        <w:rPr>
          <w:lang w:eastAsia="ru-RU" w:bidi="ru-RU"/>
        </w:rPr>
        <w:t xml:space="preserve"> </w:t>
      </w:r>
      <w:r>
        <w:rPr>
          <w:lang w:val="cs-CZ" w:eastAsia="cs-CZ" w:bidi="cs-CZ"/>
        </w:rPr>
        <w:t xml:space="preserve">srb. </w:t>
      </w:r>
      <w:r>
        <w:rPr>
          <w:rStyle w:val="Teksttreci2Kursywa"/>
          <w:lang w:val="cs-CZ" w:eastAsia="cs-CZ" w:bidi="cs-CZ"/>
        </w:rPr>
        <w:t>utisak,</w:t>
      </w:r>
      <w:r>
        <w:rPr>
          <w:lang w:val="cs-CZ" w:eastAsia="cs-CZ" w:bidi="cs-CZ"/>
        </w:rPr>
        <w:t xml:space="preserve"> nm. </w:t>
      </w:r>
      <w:r>
        <w:rPr>
          <w:rStyle w:val="Teksttreci2Kursywa"/>
          <w:lang w:val="cs-CZ" w:eastAsia="cs-CZ" w:bidi="cs-CZ"/>
        </w:rPr>
        <w:t>Eindruck,</w:t>
      </w:r>
      <w:r>
        <w:rPr>
          <w:lang w:val="cs-CZ" w:eastAsia="cs-CZ" w:bidi="cs-CZ"/>
        </w:rPr>
        <w:t xml:space="preserve"> </w:t>
      </w:r>
      <w:r w:rsidRPr="00D336A0">
        <w:rPr>
          <w:lang w:val="cs-CZ"/>
        </w:rPr>
        <w:t xml:space="preserve">łc. </w:t>
      </w:r>
      <w:r w:rsidRPr="00D336A0">
        <w:rPr>
          <w:rStyle w:val="Teksttreci2Kursywa"/>
          <w:lang w:val="cs-CZ"/>
        </w:rPr>
        <w:t>impressio,</w:t>
      </w:r>
      <w:r w:rsidRPr="00D336A0">
        <w:rPr>
          <w:lang w:val="cs-CZ"/>
        </w:rPr>
        <w:t xml:space="preserve"> </w:t>
      </w:r>
      <w:r>
        <w:rPr>
          <w:lang w:val="cs-CZ" w:eastAsia="cs-CZ" w:bidi="cs-CZ"/>
        </w:rPr>
        <w:t xml:space="preserve">p. </w:t>
      </w:r>
      <w:r w:rsidRPr="00D336A0">
        <w:rPr>
          <w:rStyle w:val="Teksttreci2Kursywa"/>
          <w:lang w:val="cs-CZ"/>
        </w:rPr>
        <w:t>wyraz, wyrażenie,</w:t>
      </w:r>
      <w:r w:rsidRPr="00D336A0">
        <w:rPr>
          <w:lang w:val="cs-CZ"/>
        </w:rPr>
        <w:t xml:space="preserve"> </w:t>
      </w:r>
      <w:r>
        <w:rPr>
          <w:lang w:val="cs-CZ" w:eastAsia="cs-CZ" w:bidi="cs-CZ"/>
        </w:rPr>
        <w:t xml:space="preserve">ros. </w:t>
      </w:r>
      <w:r w:rsidRPr="00D336A0">
        <w:rPr>
          <w:rStyle w:val="Teksttreci2Kursywa"/>
          <w:lang w:val="cs-CZ" w:eastAsia="ru-RU" w:bidi="ru-RU"/>
        </w:rPr>
        <w:t>выражение,</w:t>
      </w:r>
      <w:r w:rsidRPr="00D336A0">
        <w:rPr>
          <w:lang w:val="cs-CZ" w:eastAsia="ru-RU" w:bidi="ru-RU"/>
        </w:rPr>
        <w:t xml:space="preserve"> </w:t>
      </w:r>
      <w:r>
        <w:rPr>
          <w:lang w:val="cs-CZ" w:eastAsia="cs-CZ" w:bidi="cs-CZ"/>
        </w:rPr>
        <w:t xml:space="preserve">nm. </w:t>
      </w:r>
      <w:r>
        <w:rPr>
          <w:rStyle w:val="Teksttreci2Kursywa"/>
          <w:lang w:val="cs-CZ" w:eastAsia="cs-CZ" w:bidi="cs-CZ"/>
        </w:rPr>
        <w:t>Ausdruck,</w:t>
      </w:r>
      <w:r>
        <w:rPr>
          <w:lang w:val="cs-CZ" w:eastAsia="cs-CZ" w:bidi="cs-CZ"/>
        </w:rPr>
        <w:t xml:space="preserve"> </w:t>
      </w:r>
      <w:r w:rsidRPr="00D336A0">
        <w:rPr>
          <w:lang w:val="cs-CZ"/>
        </w:rPr>
        <w:t xml:space="preserve">łc. </w:t>
      </w:r>
      <w:r>
        <w:rPr>
          <w:rStyle w:val="Teksttreci2Kursywa"/>
          <w:lang w:val="cs-CZ" w:eastAsia="cs-CZ" w:bidi="cs-CZ"/>
        </w:rPr>
        <w:t>ex</w:t>
      </w:r>
      <w:r w:rsidRPr="00D336A0">
        <w:rPr>
          <w:rStyle w:val="Teksttreci2Kursywa"/>
          <w:lang w:val="cs-CZ"/>
        </w:rPr>
        <w:t>pressio,</w:t>
      </w:r>
      <w:r w:rsidRPr="00D336A0">
        <w:rPr>
          <w:lang w:val="cs-CZ"/>
        </w:rPr>
        <w:t xml:space="preserve"> </w:t>
      </w:r>
      <w:r>
        <w:rPr>
          <w:lang w:val="cs-CZ" w:eastAsia="cs-CZ" w:bidi="cs-CZ"/>
        </w:rPr>
        <w:t xml:space="preserve">p. </w:t>
      </w:r>
      <w:r w:rsidRPr="00D336A0">
        <w:rPr>
          <w:rStyle w:val="Teksttreci2Kursywa"/>
          <w:lang w:val="cs-CZ"/>
        </w:rPr>
        <w:t>powołanie,</w:t>
      </w:r>
      <w:r w:rsidRPr="00D336A0">
        <w:rPr>
          <w:lang w:val="cs-CZ"/>
        </w:rPr>
        <w:t xml:space="preserve"> </w:t>
      </w:r>
      <w:r>
        <w:rPr>
          <w:lang w:val="cs-CZ" w:eastAsia="cs-CZ" w:bidi="cs-CZ"/>
        </w:rPr>
        <w:t xml:space="preserve">ros. </w:t>
      </w:r>
      <w:r w:rsidRPr="00D336A0">
        <w:rPr>
          <w:rStyle w:val="Teksttreci2Kursywa"/>
          <w:lang w:val="cs-CZ" w:eastAsia="ru-RU" w:bidi="ru-RU"/>
        </w:rPr>
        <w:t>призвание,</w:t>
      </w:r>
      <w:r w:rsidRPr="00D336A0">
        <w:rPr>
          <w:lang w:val="cs-CZ" w:eastAsia="ru-RU" w:bidi="ru-RU"/>
        </w:rPr>
        <w:t xml:space="preserve"> </w:t>
      </w:r>
      <w:r>
        <w:rPr>
          <w:lang w:val="cs-CZ" w:eastAsia="cs-CZ" w:bidi="cs-CZ"/>
        </w:rPr>
        <w:t xml:space="preserve">nm. </w:t>
      </w:r>
      <w:r>
        <w:rPr>
          <w:rStyle w:val="Teksttreci2Kursywa"/>
        </w:rPr>
        <w:t>Beruf,</w:t>
      </w:r>
      <w:r>
        <w:t xml:space="preserve"> łc. </w:t>
      </w:r>
      <w:r>
        <w:rPr>
          <w:rStyle w:val="Teksttreci2Kursywa"/>
          <w:lang w:val="cs-CZ" w:eastAsia="cs-CZ" w:bidi="cs-CZ"/>
        </w:rPr>
        <w:t>vocatio.</w:t>
      </w:r>
      <w:r>
        <w:rPr>
          <w:lang w:val="cs-CZ" w:eastAsia="cs-CZ" w:bidi="cs-CZ"/>
        </w:rPr>
        <w:t xml:space="preserve"> We frazeologii </w:t>
      </w:r>
      <w:r>
        <w:t xml:space="preserve">ogólnoeuropejskiej istnieją wyrażenia bezpośrednio odzwierciedlające wzory łacińskie, takie jak np. p. </w:t>
      </w:r>
      <w:r>
        <w:rPr>
          <w:rStyle w:val="Teksttreci2Kursywa"/>
        </w:rPr>
        <w:t>przychodzi mi do głowy,</w:t>
      </w:r>
      <w:r>
        <w:t xml:space="preserve"> ros. </w:t>
      </w:r>
      <w:r>
        <w:rPr>
          <w:rStyle w:val="Teksttreci2Kursywa"/>
          <w:lang w:val="ru-RU" w:eastAsia="ru-RU" w:bidi="ru-RU"/>
        </w:rPr>
        <w:t>приходить</w:t>
      </w:r>
      <w:r w:rsidRPr="00D336A0">
        <w:rPr>
          <w:rStyle w:val="Teksttreci2Kursywa"/>
          <w:lang w:eastAsia="ru-RU" w:bidi="ru-RU"/>
        </w:rPr>
        <w:t xml:space="preserve"> </w:t>
      </w:r>
      <w:r>
        <w:rPr>
          <w:rStyle w:val="Teksttreci2Kursywa"/>
          <w:lang w:val="ru-RU" w:eastAsia="ru-RU" w:bidi="ru-RU"/>
        </w:rPr>
        <w:t>на</w:t>
      </w:r>
      <w:r w:rsidRPr="00D336A0">
        <w:rPr>
          <w:rStyle w:val="Teksttreci2Kursywa"/>
          <w:lang w:eastAsia="ru-RU" w:bidi="ru-RU"/>
        </w:rPr>
        <w:t xml:space="preserve"> </w:t>
      </w:r>
      <w:r>
        <w:rPr>
          <w:rStyle w:val="Teksttreci2Kursywa"/>
          <w:lang w:val="ru-RU" w:eastAsia="ru-RU" w:bidi="ru-RU"/>
        </w:rPr>
        <w:t>ум</w:t>
      </w:r>
      <w:r w:rsidRPr="00D336A0">
        <w:rPr>
          <w:lang w:eastAsia="ru-RU" w:bidi="ru-RU"/>
        </w:rPr>
        <w:t xml:space="preserve"> </w:t>
      </w:r>
      <w:r>
        <w:t xml:space="preserve">(rzadziej: </w:t>
      </w:r>
      <w:r>
        <w:rPr>
          <w:rStyle w:val="Teksttreci2Kursywa"/>
          <w:lang w:val="ru-RU" w:eastAsia="ru-RU" w:bidi="ru-RU"/>
        </w:rPr>
        <w:t>в</w:t>
      </w:r>
      <w:r w:rsidRPr="00D336A0">
        <w:rPr>
          <w:rStyle w:val="Teksttreci2Kursywa"/>
          <w:lang w:eastAsia="ru-RU" w:bidi="ru-RU"/>
        </w:rPr>
        <w:t xml:space="preserve"> </w:t>
      </w:r>
      <w:r>
        <w:rPr>
          <w:rStyle w:val="Teksttreci2Kursywa"/>
          <w:lang w:val="ru-RU" w:eastAsia="ru-RU" w:bidi="ru-RU"/>
        </w:rPr>
        <w:t>мысль</w:t>
      </w:r>
      <w:r w:rsidRPr="00D336A0">
        <w:rPr>
          <w:rStyle w:val="Teksttreci2Kursywa"/>
          <w:lang w:eastAsia="ru-RU" w:bidi="ru-RU"/>
        </w:rPr>
        <w:t>,</w:t>
      </w:r>
      <w:r w:rsidRPr="00D336A0">
        <w:rPr>
          <w:lang w:eastAsia="ru-RU" w:bidi="ru-RU"/>
        </w:rPr>
        <w:t xml:space="preserve"> </w:t>
      </w:r>
      <w:r>
        <w:t xml:space="preserve">por. u Kryłowa: </w:t>
      </w:r>
      <w:r w:rsidRPr="00D336A0">
        <w:rPr>
          <w:lang w:eastAsia="ru-RU" w:bidi="ru-RU"/>
        </w:rPr>
        <w:t>„</w:t>
      </w:r>
      <w:r>
        <w:rPr>
          <w:lang w:val="ru-RU" w:eastAsia="ru-RU" w:bidi="ru-RU"/>
        </w:rPr>
        <w:t>Зубастой</w:t>
      </w:r>
      <w:r w:rsidRPr="00D336A0">
        <w:rPr>
          <w:lang w:eastAsia="ru-RU" w:bidi="ru-RU"/>
        </w:rPr>
        <w:t xml:space="preserve"> </w:t>
      </w:r>
      <w:r>
        <w:rPr>
          <w:lang w:val="ru-RU" w:eastAsia="ru-RU" w:bidi="ru-RU"/>
        </w:rPr>
        <w:t>щуке</w:t>
      </w:r>
      <w:r w:rsidRPr="00D336A0">
        <w:rPr>
          <w:lang w:eastAsia="ru-RU" w:bidi="ru-RU"/>
        </w:rPr>
        <w:t xml:space="preserve"> </w:t>
      </w:r>
      <w:r>
        <w:rPr>
          <w:lang w:val="ru-RU" w:eastAsia="ru-RU" w:bidi="ru-RU"/>
        </w:rPr>
        <w:t>в</w:t>
      </w:r>
      <w:r w:rsidRPr="00D336A0">
        <w:rPr>
          <w:lang w:eastAsia="ru-RU" w:bidi="ru-RU"/>
        </w:rPr>
        <w:t xml:space="preserve"> </w:t>
      </w:r>
      <w:r>
        <w:rPr>
          <w:lang w:val="ru-RU" w:eastAsia="ru-RU" w:bidi="ru-RU"/>
        </w:rPr>
        <w:t>мысль</w:t>
      </w:r>
      <w:r w:rsidRPr="00D336A0">
        <w:rPr>
          <w:lang w:eastAsia="ru-RU" w:bidi="ru-RU"/>
        </w:rPr>
        <w:t xml:space="preserve"> </w:t>
      </w:r>
      <w:r>
        <w:rPr>
          <w:lang w:val="ru-RU" w:eastAsia="ru-RU" w:bidi="ru-RU"/>
        </w:rPr>
        <w:t>пришло</w:t>
      </w:r>
      <w:r w:rsidRPr="00D336A0">
        <w:rPr>
          <w:lang w:eastAsia="ru-RU" w:bidi="ru-RU"/>
        </w:rPr>
        <w:t xml:space="preserve">”), </w:t>
      </w:r>
      <w:r>
        <w:t xml:space="preserve">łac. </w:t>
      </w:r>
      <w:r w:rsidRPr="00D336A0">
        <w:rPr>
          <w:rStyle w:val="Teksttreci2Kursywa"/>
          <w:lang w:eastAsia="en-US" w:bidi="en-US"/>
        </w:rPr>
        <w:t xml:space="preserve">venire in </w:t>
      </w:r>
      <w:r>
        <w:rPr>
          <w:rStyle w:val="Teksttreci2Kursywa"/>
        </w:rPr>
        <w:t>mentem</w:t>
      </w:r>
      <w:r>
        <w:t xml:space="preserve"> (łacińskie zdanie z „Komentarzy” Cezara „Ei </w:t>
      </w:r>
      <w:r w:rsidRPr="00D336A0">
        <w:rPr>
          <w:lang w:eastAsia="en-US" w:bidi="en-US"/>
        </w:rPr>
        <w:t xml:space="preserve">in Gallia </w:t>
      </w:r>
      <w:r>
        <w:rPr>
          <w:lang w:val="cs-CZ" w:eastAsia="cs-CZ" w:bidi="cs-CZ"/>
        </w:rPr>
        <w:t xml:space="preserve">primům </w:t>
      </w:r>
      <w:r w:rsidRPr="00D336A0">
        <w:rPr>
          <w:lang w:eastAsia="en-US" w:bidi="en-US"/>
        </w:rPr>
        <w:t xml:space="preserve">venit in </w:t>
      </w:r>
      <w:r>
        <w:rPr>
          <w:lang w:val="cs-CZ" w:eastAsia="cs-CZ" w:bidi="cs-CZ"/>
        </w:rPr>
        <w:t xml:space="preserve">mentem” </w:t>
      </w:r>
      <w:r>
        <w:t>może być dosłownie tłumaczone prawie na dowolny język europejski: p. „Jemu w Galii po raz pierwszy</w:t>
      </w:r>
    </w:p>
    <w:p w:rsidR="00202C29" w:rsidRDefault="00D943A1">
      <w:pPr>
        <w:pStyle w:val="Stopka30"/>
        <w:framePr w:w="7219" w:h="451" w:hRule="exact" w:wrap="none" w:vAnchor="page" w:hAnchor="page" w:x="830" w:y="12070"/>
        <w:shd w:val="clear" w:color="auto" w:fill="auto"/>
        <w:tabs>
          <w:tab w:val="left" w:pos="475"/>
        </w:tabs>
      </w:pPr>
      <w:r>
        <w:rPr>
          <w:vertAlign w:val="superscript"/>
        </w:rPr>
        <w:t>1</w:t>
      </w:r>
      <w:r>
        <w:tab/>
        <w:t xml:space="preserve">Por. u Puszkina </w:t>
      </w:r>
      <w:r w:rsidRPr="00D336A0">
        <w:rPr>
          <w:lang w:eastAsia="ru-RU" w:bidi="ru-RU"/>
        </w:rPr>
        <w:t>„</w:t>
      </w:r>
      <w:r>
        <w:rPr>
          <w:lang w:val="ru-RU" w:eastAsia="ru-RU" w:bidi="ru-RU"/>
        </w:rPr>
        <w:t>под</w:t>
      </w:r>
      <w:r w:rsidRPr="00D336A0">
        <w:rPr>
          <w:lang w:eastAsia="ru-RU" w:bidi="ru-RU"/>
        </w:rPr>
        <w:t xml:space="preserve"> </w:t>
      </w:r>
      <w:r>
        <w:rPr>
          <w:lang w:val="ru-RU" w:eastAsia="ru-RU" w:bidi="ru-RU"/>
        </w:rPr>
        <w:t>влиянием</w:t>
      </w:r>
      <w:r w:rsidRPr="00D336A0">
        <w:rPr>
          <w:lang w:eastAsia="ru-RU" w:bidi="ru-RU"/>
        </w:rPr>
        <w:t xml:space="preserve"> </w:t>
      </w:r>
      <w:r>
        <w:rPr>
          <w:lang w:val="ru-RU" w:eastAsia="ru-RU" w:bidi="ru-RU"/>
        </w:rPr>
        <w:t>луны</w:t>
      </w:r>
      <w:r w:rsidRPr="00D336A0">
        <w:rPr>
          <w:lang w:eastAsia="ru-RU" w:bidi="ru-RU"/>
        </w:rPr>
        <w:t xml:space="preserve">’’, </w:t>
      </w:r>
      <w:r>
        <w:t>co znaczyło «pod działaniem fluidów księżycowych», a więc miało inny odcień niż dzisiejsze p. «pod wpływem księżyca».</w:t>
      </w:r>
    </w:p>
    <w:p w:rsidR="00202C29" w:rsidRDefault="00202C29">
      <w:pPr>
        <w:rPr>
          <w:sz w:val="2"/>
          <w:szCs w:val="2"/>
        </w:rPr>
        <w:sectPr w:rsidR="00202C29">
          <w:pgSz w:w="9024" w:h="13445"/>
          <w:pgMar w:top="360" w:right="360" w:bottom="360" w:left="360" w:header="0" w:footer="3" w:gutter="0"/>
          <w:cols w:space="720"/>
          <w:noEndnote/>
          <w:docGrid w:linePitch="360"/>
        </w:sectPr>
      </w:pPr>
    </w:p>
    <w:p w:rsidR="00202C29" w:rsidRDefault="00D943A1">
      <w:pPr>
        <w:pStyle w:val="Nagweklubstopka0"/>
        <w:framePr w:wrap="none" w:vAnchor="page" w:hAnchor="page" w:x="2000" w:y="778"/>
        <w:shd w:val="clear" w:color="auto" w:fill="auto"/>
        <w:spacing w:line="120" w:lineRule="exact"/>
      </w:pPr>
      <w:r>
        <w:lastRenderedPageBreak/>
        <w:t xml:space="preserve">PRZED </w:t>
      </w:r>
      <w:r>
        <w:rPr>
          <w:lang w:val="fr-FR" w:eastAsia="fr-FR" w:bidi="fr-FR"/>
        </w:rPr>
        <w:t xml:space="preserve">VIT </w:t>
      </w:r>
      <w:r>
        <w:t xml:space="preserve">MIĘDZYNARODOWYM ZJAZDEM </w:t>
      </w:r>
      <w:r>
        <w:rPr>
          <w:lang w:val="fr-FR" w:eastAsia="fr-FR" w:bidi="fr-FR"/>
        </w:rPr>
        <w:t>SLA</w:t>
      </w:r>
      <w:r>
        <w:t>WISTÓW</w:t>
      </w:r>
    </w:p>
    <w:p w:rsidR="00202C29" w:rsidRDefault="00D943A1">
      <w:pPr>
        <w:pStyle w:val="Nagweklubstopka20"/>
        <w:framePr w:wrap="none" w:vAnchor="page" w:hAnchor="page" w:x="7851" w:y="778"/>
        <w:shd w:val="clear" w:color="auto" w:fill="auto"/>
        <w:spacing w:line="160" w:lineRule="exact"/>
      </w:pPr>
      <w:r>
        <w:t>5</w:t>
      </w:r>
    </w:p>
    <w:p w:rsidR="00202C29" w:rsidRPr="00D336A0" w:rsidRDefault="00D943A1">
      <w:pPr>
        <w:pStyle w:val="Teksttreci20"/>
        <w:framePr w:w="7229" w:h="2406" w:hRule="exact" w:wrap="none" w:vAnchor="page" w:hAnchor="page" w:x="737" w:y="1261"/>
        <w:shd w:val="clear" w:color="auto" w:fill="auto"/>
        <w:spacing w:before="0" w:line="254" w:lineRule="exact"/>
        <w:ind w:left="15"/>
        <w:jc w:val="both"/>
        <w:rPr>
          <w:lang w:val="en-US"/>
        </w:rPr>
      </w:pPr>
      <w:r>
        <w:t>przysz</w:t>
      </w:r>
      <w:r w:rsidRPr="00D336A0">
        <w:rPr>
          <w:lang w:val="ru-RU"/>
        </w:rPr>
        <w:t>ł</w:t>
      </w:r>
      <w:r>
        <w:t>o</w:t>
      </w:r>
      <w:r w:rsidRPr="00D336A0">
        <w:rPr>
          <w:lang w:val="ru-RU"/>
        </w:rPr>
        <w:t xml:space="preserve"> </w:t>
      </w:r>
      <w:r>
        <w:t>do</w:t>
      </w:r>
      <w:r w:rsidRPr="00D336A0">
        <w:rPr>
          <w:lang w:val="ru-RU"/>
        </w:rPr>
        <w:t xml:space="preserve"> </w:t>
      </w:r>
      <w:r>
        <w:t>g</w:t>
      </w:r>
      <w:r w:rsidRPr="00D336A0">
        <w:rPr>
          <w:lang w:val="ru-RU"/>
        </w:rPr>
        <w:t>ł</w:t>
      </w:r>
      <w:r>
        <w:t>owy</w:t>
      </w:r>
      <w:r w:rsidRPr="00D336A0">
        <w:rPr>
          <w:lang w:val="ru-RU"/>
        </w:rPr>
        <w:t xml:space="preserve">”, </w:t>
      </w:r>
      <w:r>
        <w:t>ros</w:t>
      </w:r>
      <w:r w:rsidRPr="00D336A0">
        <w:rPr>
          <w:lang w:val="ru-RU"/>
        </w:rPr>
        <w:t xml:space="preserve">. </w:t>
      </w:r>
      <w:r>
        <w:rPr>
          <w:lang w:val="ru-RU" w:eastAsia="ru-RU" w:bidi="ru-RU"/>
        </w:rPr>
        <w:t>„Ему в Галлии в первый раз пришло на ум”,</w:t>
      </w:r>
      <w:r>
        <w:rPr>
          <w:lang w:val="ru-RU" w:eastAsia="ru-RU" w:bidi="ru-RU"/>
        </w:rPr>
        <w:br/>
      </w:r>
      <w:r>
        <w:rPr>
          <w:lang w:val="fr-FR" w:eastAsia="fr-FR" w:bidi="fr-FR"/>
        </w:rPr>
        <w:t>fr. „C’est en Gaule qu’il lui vint pour la première fois à l’esprit...” itd.).</w:t>
      </w:r>
    </w:p>
    <w:p w:rsidR="00202C29" w:rsidRDefault="00D943A1">
      <w:pPr>
        <w:pStyle w:val="Teksttreci20"/>
        <w:framePr w:w="7229" w:h="2406" w:hRule="exact" w:wrap="none" w:vAnchor="page" w:hAnchor="page" w:x="737" w:y="1261"/>
        <w:shd w:val="clear" w:color="auto" w:fill="auto"/>
        <w:spacing w:before="0" w:line="254" w:lineRule="exact"/>
        <w:ind w:left="15" w:firstLine="340"/>
        <w:jc w:val="both"/>
      </w:pPr>
      <w:r>
        <w:t>Na ogół w zakresie języka literackiego rosyjskiego upatruje się genezę</w:t>
      </w:r>
      <w:r>
        <w:br/>
        <w:t>frazeologizmów czy też replik wyrazowych w grece (jak cytowane wyżej</w:t>
      </w:r>
      <w:r>
        <w:br/>
      </w:r>
      <w:r>
        <w:rPr>
          <w:rStyle w:val="Teksttreci2Kursywa"/>
          <w:lang w:val="ru-RU" w:eastAsia="ru-RU" w:bidi="ru-RU"/>
        </w:rPr>
        <w:t>совесть</w:t>
      </w:r>
      <w:r w:rsidRPr="00D336A0">
        <w:rPr>
          <w:lang w:eastAsia="ru-RU" w:bidi="ru-RU"/>
        </w:rPr>
        <w:t xml:space="preserve"> </w:t>
      </w:r>
      <w:r>
        <w:t xml:space="preserve">— gr. </w:t>
      </w:r>
      <w:r>
        <w:rPr>
          <w:rStyle w:val="Teksttreci2Kursywa"/>
          <w:lang w:val="fr-FR" w:eastAsia="fr-FR" w:bidi="fr-FR"/>
        </w:rPr>
        <w:t>aweiàrjmç,</w:t>
      </w:r>
      <w:r>
        <w:rPr>
          <w:lang w:val="fr-FR" w:eastAsia="fr-FR" w:bidi="fr-FR"/>
        </w:rPr>
        <w:t xml:space="preserve"> </w:t>
      </w:r>
      <w:r>
        <w:t xml:space="preserve">prócz tego </w:t>
      </w:r>
      <w:r>
        <w:rPr>
          <w:rStyle w:val="Teksttreci2Kursywa"/>
          <w:lang w:val="ru-RU" w:eastAsia="ru-RU" w:bidi="ru-RU"/>
        </w:rPr>
        <w:t>благодарить</w:t>
      </w:r>
      <w:r w:rsidRPr="00D336A0">
        <w:rPr>
          <w:lang w:eastAsia="ru-RU" w:bidi="ru-RU"/>
        </w:rPr>
        <w:t xml:space="preserve"> </w:t>
      </w:r>
      <w:r>
        <w:t xml:space="preserve">— </w:t>
      </w:r>
      <w:r>
        <w:rPr>
          <w:rStyle w:val="Teksttreci2Kursywa"/>
        </w:rPr>
        <w:t>ĄyaniĘtiir</w:t>
      </w:r>
      <w:r>
        <w:t xml:space="preserve"> itp.).</w:t>
      </w:r>
      <w:r>
        <w:br/>
        <w:t>Zasługują jednak na szczególną uwagę wypadki, w których wyrazy rosyj-</w:t>
      </w:r>
      <w:r>
        <w:br/>
        <w:t>skie swoją strukturą i znaczeniem odpowiadają wzorom nie greckim, ale</w:t>
      </w:r>
      <w:r>
        <w:br/>
        <w:t>łacińskim — takim nawet, które nie mają odpowiedników w języku pol-</w:t>
      </w:r>
      <w:r>
        <w:br/>
        <w:t xml:space="preserve">skim, por. na przykład: ros. </w:t>
      </w:r>
      <w:r>
        <w:rPr>
          <w:rStyle w:val="Teksttreci2Kursywa"/>
          <w:lang w:val="ru-RU" w:eastAsia="ru-RU" w:bidi="ru-RU"/>
        </w:rPr>
        <w:t>председатель</w:t>
      </w:r>
      <w:r w:rsidRPr="00D336A0">
        <w:rPr>
          <w:rStyle w:val="Teksttreci2Kursywa"/>
          <w:lang w:eastAsia="ru-RU" w:bidi="ru-RU"/>
        </w:rPr>
        <w:t>,</w:t>
      </w:r>
      <w:r w:rsidRPr="00D336A0">
        <w:rPr>
          <w:lang w:eastAsia="ru-RU" w:bidi="ru-RU"/>
        </w:rPr>
        <w:t xml:space="preserve"> </w:t>
      </w:r>
      <w:r>
        <w:t>cz</w:t>
      </w:r>
      <w:r>
        <w:rPr>
          <w:rStyle w:val="Teksttreci2Kursywa"/>
          <w:lang w:val="cs-CZ" w:eastAsia="cs-CZ" w:bidi="cs-CZ"/>
        </w:rPr>
        <w:t>.předseda,</w:t>
      </w:r>
      <w:r>
        <w:rPr>
          <w:lang w:val="cs-CZ" w:eastAsia="cs-CZ" w:bidi="cs-CZ"/>
        </w:rPr>
        <w:t xml:space="preserve"> </w:t>
      </w:r>
      <w:r>
        <w:t xml:space="preserve">srb. </w:t>
      </w:r>
      <w:r>
        <w:rPr>
          <w:rStyle w:val="Teksttreci2Kursywa"/>
        </w:rPr>
        <w:t>predsednik</w:t>
      </w:r>
      <w:r>
        <w:t>—</w:t>
      </w:r>
    </w:p>
    <w:tbl>
      <w:tblPr>
        <w:tblOverlap w:val="never"/>
        <w:tblW w:w="0" w:type="auto"/>
        <w:tblLayout w:type="fixed"/>
        <w:tblCellMar>
          <w:left w:w="10" w:type="dxa"/>
          <w:right w:w="10" w:type="dxa"/>
        </w:tblCellMar>
        <w:tblLook w:val="04A0" w:firstRow="1" w:lastRow="0" w:firstColumn="1" w:lastColumn="0" w:noHBand="0" w:noVBand="1"/>
      </w:tblPr>
      <w:tblGrid>
        <w:gridCol w:w="902"/>
        <w:gridCol w:w="2069"/>
        <w:gridCol w:w="3259"/>
      </w:tblGrid>
      <w:tr w:rsidR="00202C29">
        <w:trPr>
          <w:trHeight w:hRule="exact" w:val="322"/>
        </w:trPr>
        <w:tc>
          <w:tcPr>
            <w:tcW w:w="2971" w:type="dxa"/>
            <w:gridSpan w:val="2"/>
            <w:shd w:val="clear" w:color="auto" w:fill="FFFFFF"/>
          </w:tcPr>
          <w:p w:rsidR="00202C29" w:rsidRDefault="00D943A1">
            <w:pPr>
              <w:pStyle w:val="Teksttreci20"/>
              <w:framePr w:w="6230" w:h="3130" w:wrap="none" w:vAnchor="page" w:hAnchor="page" w:x="752" w:y="3639"/>
              <w:shd w:val="clear" w:color="auto" w:fill="auto"/>
              <w:spacing w:before="0" w:line="190" w:lineRule="exact"/>
              <w:jc w:val="left"/>
            </w:pPr>
            <w:r>
              <w:rPr>
                <w:rStyle w:val="Teksttreci22"/>
              </w:rPr>
              <w:t xml:space="preserve">łc. </w:t>
            </w:r>
            <w:r>
              <w:rPr>
                <w:rStyle w:val="Teksttreci2Kursywa0"/>
                <w:lang w:val="pl-PL" w:eastAsia="pl-PL" w:bidi="pl-PL"/>
              </w:rPr>
              <w:t>praeses;</w:t>
            </w:r>
          </w:p>
        </w:tc>
        <w:tc>
          <w:tcPr>
            <w:tcW w:w="3259" w:type="dxa"/>
            <w:shd w:val="clear" w:color="auto" w:fill="FFFFFF"/>
          </w:tcPr>
          <w:p w:rsidR="00202C29" w:rsidRDefault="00202C29">
            <w:pPr>
              <w:framePr w:w="6230" w:h="3130" w:wrap="none" w:vAnchor="page" w:hAnchor="page" w:x="752" w:y="3639"/>
              <w:rPr>
                <w:sz w:val="10"/>
                <w:szCs w:val="10"/>
              </w:rPr>
            </w:pPr>
          </w:p>
        </w:tc>
      </w:tr>
      <w:tr w:rsidR="00202C29">
        <w:trPr>
          <w:trHeight w:hRule="exact" w:val="307"/>
        </w:trPr>
        <w:tc>
          <w:tcPr>
            <w:tcW w:w="902" w:type="dxa"/>
            <w:shd w:val="clear" w:color="auto" w:fill="FFFFFF"/>
            <w:vAlign w:val="bottom"/>
          </w:tcPr>
          <w:p w:rsidR="00202C29" w:rsidRDefault="00D943A1">
            <w:pPr>
              <w:pStyle w:val="Teksttreci20"/>
              <w:framePr w:w="6230" w:h="3130" w:wrap="none" w:vAnchor="page" w:hAnchor="page" w:x="752" w:y="3639"/>
              <w:shd w:val="clear" w:color="auto" w:fill="auto"/>
              <w:spacing w:before="0" w:line="190" w:lineRule="exact"/>
              <w:jc w:val="right"/>
            </w:pPr>
            <w:r>
              <w:rPr>
                <w:rStyle w:val="Teksttreci22"/>
              </w:rPr>
              <w:t>ros.</w:t>
            </w:r>
          </w:p>
        </w:tc>
        <w:tc>
          <w:tcPr>
            <w:tcW w:w="2069" w:type="dxa"/>
            <w:shd w:val="clear" w:color="auto" w:fill="FFFFFF"/>
            <w:vAlign w:val="bottom"/>
          </w:tcPr>
          <w:p w:rsidR="00202C29" w:rsidRDefault="00D943A1">
            <w:pPr>
              <w:pStyle w:val="Teksttreci20"/>
              <w:framePr w:w="6230" w:h="3130" w:wrap="none" w:vAnchor="page" w:hAnchor="page" w:x="752" w:y="3639"/>
              <w:shd w:val="clear" w:color="auto" w:fill="auto"/>
              <w:spacing w:before="0" w:line="190" w:lineRule="exact"/>
              <w:jc w:val="left"/>
            </w:pPr>
            <w:r>
              <w:rPr>
                <w:rStyle w:val="Teksttreci2Kursywa0"/>
              </w:rPr>
              <w:t>супруг</w:t>
            </w:r>
          </w:p>
        </w:tc>
        <w:tc>
          <w:tcPr>
            <w:tcW w:w="3259" w:type="dxa"/>
            <w:shd w:val="clear" w:color="auto" w:fill="FFFFFF"/>
            <w:vAlign w:val="bottom"/>
          </w:tcPr>
          <w:p w:rsidR="00202C29" w:rsidRDefault="00D943A1">
            <w:pPr>
              <w:pStyle w:val="Teksttreci20"/>
              <w:framePr w:w="6230" w:h="3130" w:wrap="none" w:vAnchor="page" w:hAnchor="page" w:x="752" w:y="3639"/>
              <w:shd w:val="clear" w:color="auto" w:fill="auto"/>
              <w:spacing w:before="0" w:line="190" w:lineRule="exact"/>
              <w:jc w:val="left"/>
            </w:pPr>
            <w:r>
              <w:rPr>
                <w:rStyle w:val="Teksttreci22"/>
                <w:lang w:val="ru-RU" w:eastAsia="ru-RU" w:bidi="ru-RU"/>
              </w:rPr>
              <w:t xml:space="preserve">■— </w:t>
            </w:r>
            <w:r>
              <w:rPr>
                <w:rStyle w:val="Teksttreci22"/>
              </w:rPr>
              <w:t xml:space="preserve">łc. </w:t>
            </w:r>
            <w:r>
              <w:rPr>
                <w:rStyle w:val="Teksttreci2Kursywa0"/>
                <w:lang w:val="en-US" w:eastAsia="en-US" w:bidi="en-US"/>
              </w:rPr>
              <w:t>coniunx</w:t>
            </w:r>
          </w:p>
        </w:tc>
      </w:tr>
      <w:tr w:rsidR="00202C29">
        <w:trPr>
          <w:trHeight w:hRule="exact" w:val="250"/>
        </w:trPr>
        <w:tc>
          <w:tcPr>
            <w:tcW w:w="902" w:type="dxa"/>
            <w:shd w:val="clear" w:color="auto" w:fill="FFFFFF"/>
            <w:vAlign w:val="bottom"/>
          </w:tcPr>
          <w:p w:rsidR="00202C29" w:rsidRDefault="00D943A1">
            <w:pPr>
              <w:pStyle w:val="Teksttreci20"/>
              <w:framePr w:w="6230" w:h="3130" w:wrap="none" w:vAnchor="page" w:hAnchor="page" w:x="752" w:y="3639"/>
              <w:shd w:val="clear" w:color="auto" w:fill="auto"/>
              <w:spacing w:before="0" w:line="190" w:lineRule="exact"/>
              <w:ind w:left="640"/>
              <w:jc w:val="left"/>
            </w:pPr>
            <w:r>
              <w:rPr>
                <w:rStyle w:val="Teksttreci22"/>
              </w:rPr>
              <w:t>55</w:t>
            </w:r>
          </w:p>
        </w:tc>
        <w:tc>
          <w:tcPr>
            <w:tcW w:w="2069" w:type="dxa"/>
            <w:shd w:val="clear" w:color="auto" w:fill="FFFFFF"/>
            <w:vAlign w:val="bottom"/>
          </w:tcPr>
          <w:p w:rsidR="00202C29" w:rsidRDefault="00D943A1">
            <w:pPr>
              <w:pStyle w:val="Teksttreci20"/>
              <w:framePr w:w="6230" w:h="3130" w:wrap="none" w:vAnchor="page" w:hAnchor="page" w:x="752" w:y="3639"/>
              <w:shd w:val="clear" w:color="auto" w:fill="auto"/>
              <w:spacing w:before="0" w:line="190" w:lineRule="exact"/>
              <w:jc w:val="left"/>
            </w:pPr>
            <w:r>
              <w:rPr>
                <w:rStyle w:val="Teksttreci2Kursywa0"/>
              </w:rPr>
              <w:t>происшествие</w:t>
            </w:r>
          </w:p>
        </w:tc>
        <w:tc>
          <w:tcPr>
            <w:tcW w:w="3259" w:type="dxa"/>
            <w:shd w:val="clear" w:color="auto" w:fill="FFFFFF"/>
            <w:vAlign w:val="bottom"/>
          </w:tcPr>
          <w:p w:rsidR="00202C29" w:rsidRDefault="00D943A1">
            <w:pPr>
              <w:pStyle w:val="Teksttreci20"/>
              <w:framePr w:w="6230" w:h="3130" w:wrap="none" w:vAnchor="page" w:hAnchor="page" w:x="752" w:y="3639"/>
              <w:shd w:val="clear" w:color="auto" w:fill="auto"/>
              <w:spacing w:before="0" w:line="190" w:lineRule="exact"/>
              <w:jc w:val="left"/>
            </w:pPr>
            <w:r>
              <w:rPr>
                <w:rStyle w:val="Teksttreci22"/>
                <w:lang w:val="ru-RU" w:eastAsia="ru-RU" w:bidi="ru-RU"/>
              </w:rPr>
              <w:t xml:space="preserve">— ,, </w:t>
            </w:r>
            <w:r>
              <w:rPr>
                <w:rStyle w:val="Teksttreci2Kursywa0"/>
                <w:lang w:val="en-US" w:eastAsia="en-US" w:bidi="en-US"/>
              </w:rPr>
              <w:t>evenementum</w:t>
            </w:r>
          </w:p>
        </w:tc>
      </w:tr>
      <w:tr w:rsidR="00202C29">
        <w:trPr>
          <w:trHeight w:hRule="exact" w:val="235"/>
        </w:trPr>
        <w:tc>
          <w:tcPr>
            <w:tcW w:w="902" w:type="dxa"/>
            <w:shd w:val="clear" w:color="auto" w:fill="FFFFFF"/>
            <w:vAlign w:val="bottom"/>
          </w:tcPr>
          <w:p w:rsidR="00202C29" w:rsidRDefault="00D943A1">
            <w:pPr>
              <w:pStyle w:val="Teksttreci20"/>
              <w:framePr w:w="6230" w:h="3130" w:wrap="none" w:vAnchor="page" w:hAnchor="page" w:x="752" w:y="3639"/>
              <w:shd w:val="clear" w:color="auto" w:fill="auto"/>
              <w:spacing w:before="0" w:line="190" w:lineRule="exact"/>
              <w:ind w:right="200"/>
              <w:jc w:val="right"/>
            </w:pPr>
            <w:r>
              <w:rPr>
                <w:rStyle w:val="Teksttreci22"/>
              </w:rPr>
              <w:t>55</w:t>
            </w:r>
          </w:p>
        </w:tc>
        <w:tc>
          <w:tcPr>
            <w:tcW w:w="2069" w:type="dxa"/>
            <w:shd w:val="clear" w:color="auto" w:fill="FFFFFF"/>
            <w:vAlign w:val="bottom"/>
          </w:tcPr>
          <w:p w:rsidR="00202C29" w:rsidRDefault="00D943A1">
            <w:pPr>
              <w:pStyle w:val="Teksttreci20"/>
              <w:framePr w:w="6230" w:h="3130" w:wrap="none" w:vAnchor="page" w:hAnchor="page" w:x="752" w:y="3639"/>
              <w:shd w:val="clear" w:color="auto" w:fill="auto"/>
              <w:spacing w:before="0" w:line="190" w:lineRule="exact"/>
              <w:jc w:val="left"/>
            </w:pPr>
            <w:r>
              <w:rPr>
                <w:rStyle w:val="Teksttreci2Kursywa0"/>
              </w:rPr>
              <w:t>совпадение</w:t>
            </w:r>
          </w:p>
        </w:tc>
        <w:tc>
          <w:tcPr>
            <w:tcW w:w="3259" w:type="dxa"/>
            <w:shd w:val="clear" w:color="auto" w:fill="FFFFFF"/>
            <w:vAlign w:val="bottom"/>
          </w:tcPr>
          <w:p w:rsidR="00202C29" w:rsidRDefault="00D943A1">
            <w:pPr>
              <w:pStyle w:val="Teksttreci20"/>
              <w:framePr w:w="6230" w:h="3130" w:wrap="none" w:vAnchor="page" w:hAnchor="page" w:x="752" w:y="3639"/>
              <w:shd w:val="clear" w:color="auto" w:fill="auto"/>
              <w:spacing w:before="0" w:line="190" w:lineRule="exact"/>
              <w:jc w:val="left"/>
            </w:pPr>
            <w:r>
              <w:rPr>
                <w:rStyle w:val="Teksttreci22"/>
                <w:lang w:val="ru-RU" w:eastAsia="ru-RU" w:bidi="ru-RU"/>
              </w:rPr>
              <w:t xml:space="preserve">— ,, </w:t>
            </w:r>
            <w:r>
              <w:rPr>
                <w:rStyle w:val="Teksttreci2Kursywa0"/>
                <w:lang w:val="en-US" w:eastAsia="en-US" w:bidi="en-US"/>
              </w:rPr>
              <w:t>coincidentia</w:t>
            </w:r>
          </w:p>
        </w:tc>
      </w:tr>
      <w:tr w:rsidR="00202C29">
        <w:trPr>
          <w:trHeight w:hRule="exact" w:val="518"/>
        </w:trPr>
        <w:tc>
          <w:tcPr>
            <w:tcW w:w="902" w:type="dxa"/>
            <w:shd w:val="clear" w:color="auto" w:fill="FFFFFF"/>
            <w:vAlign w:val="bottom"/>
          </w:tcPr>
          <w:p w:rsidR="00202C29" w:rsidRDefault="00D943A1">
            <w:pPr>
              <w:pStyle w:val="Teksttreci20"/>
              <w:framePr w:w="6230" w:h="3130" w:wrap="none" w:vAnchor="page" w:hAnchor="page" w:x="752" w:y="3639"/>
              <w:shd w:val="clear" w:color="auto" w:fill="auto"/>
              <w:spacing w:before="0" w:after="120" w:line="190" w:lineRule="exact"/>
              <w:ind w:right="200"/>
              <w:jc w:val="right"/>
            </w:pPr>
            <w:r>
              <w:rPr>
                <w:rStyle w:val="Teksttreci22"/>
              </w:rPr>
              <w:t>5)</w:t>
            </w:r>
          </w:p>
          <w:p w:rsidR="00202C29" w:rsidRDefault="00D943A1">
            <w:pPr>
              <w:pStyle w:val="Teksttreci20"/>
              <w:framePr w:w="6230" w:h="3130" w:wrap="none" w:vAnchor="page" w:hAnchor="page" w:x="752" w:y="3639"/>
              <w:shd w:val="clear" w:color="auto" w:fill="auto"/>
              <w:spacing w:before="120" w:line="190" w:lineRule="exact"/>
              <w:ind w:right="200"/>
              <w:jc w:val="right"/>
            </w:pPr>
            <w:r>
              <w:rPr>
                <w:rStyle w:val="Teksttreci22"/>
              </w:rPr>
              <w:t>1)</w:t>
            </w:r>
          </w:p>
        </w:tc>
        <w:tc>
          <w:tcPr>
            <w:tcW w:w="2069" w:type="dxa"/>
            <w:shd w:val="clear" w:color="auto" w:fill="FFFFFF"/>
            <w:vAlign w:val="bottom"/>
          </w:tcPr>
          <w:p w:rsidR="00202C29" w:rsidRDefault="00D943A1">
            <w:pPr>
              <w:pStyle w:val="Teksttreci20"/>
              <w:framePr w:w="6230" w:h="3130" w:wrap="none" w:vAnchor="page" w:hAnchor="page" w:x="752" w:y="3639"/>
              <w:shd w:val="clear" w:color="auto" w:fill="auto"/>
              <w:spacing w:before="0" w:after="60" w:line="190" w:lineRule="exact"/>
              <w:jc w:val="left"/>
            </w:pPr>
            <w:r>
              <w:rPr>
                <w:rStyle w:val="Teksttreci2Kursywa0"/>
              </w:rPr>
              <w:t>снисходительность</w:t>
            </w:r>
          </w:p>
          <w:p w:rsidR="00202C29" w:rsidRDefault="00D943A1">
            <w:pPr>
              <w:pStyle w:val="Teksttreci20"/>
              <w:framePr w:w="6230" w:h="3130" w:wrap="none" w:vAnchor="page" w:hAnchor="page" w:x="752" w:y="3639"/>
              <w:shd w:val="clear" w:color="auto" w:fill="auto"/>
              <w:spacing w:before="60" w:line="190" w:lineRule="exact"/>
              <w:jc w:val="left"/>
            </w:pPr>
            <w:r>
              <w:rPr>
                <w:rStyle w:val="Teksttreci2Kursywa0"/>
              </w:rPr>
              <w:t>снисхождение</w:t>
            </w:r>
          </w:p>
        </w:tc>
        <w:tc>
          <w:tcPr>
            <w:tcW w:w="3259" w:type="dxa"/>
            <w:shd w:val="clear" w:color="auto" w:fill="FFFFFF"/>
            <w:vAlign w:val="center"/>
          </w:tcPr>
          <w:p w:rsidR="00202C29" w:rsidRDefault="00D943A1">
            <w:pPr>
              <w:pStyle w:val="Teksttreci20"/>
              <w:framePr w:w="6230" w:h="3130" w:wrap="none" w:vAnchor="page" w:hAnchor="page" w:x="752" w:y="3639"/>
              <w:shd w:val="clear" w:color="auto" w:fill="auto"/>
              <w:spacing w:before="0" w:line="190" w:lineRule="exact"/>
              <w:jc w:val="left"/>
            </w:pPr>
            <w:r>
              <w:rPr>
                <w:rStyle w:val="Teksttreci22"/>
                <w:lang w:val="en-US" w:eastAsia="en-US" w:bidi="en-US"/>
              </w:rPr>
              <w:t xml:space="preserve">— </w:t>
            </w:r>
            <w:r>
              <w:rPr>
                <w:rStyle w:val="Teksttreci22"/>
              </w:rPr>
              <w:t xml:space="preserve">„ </w:t>
            </w:r>
            <w:r>
              <w:rPr>
                <w:rStyle w:val="Teksttreci2Kursywa0"/>
                <w:lang w:val="en-US" w:eastAsia="en-US" w:bidi="en-US"/>
              </w:rPr>
              <w:t>condescendentia</w:t>
            </w:r>
          </w:p>
        </w:tc>
      </w:tr>
      <w:tr w:rsidR="00202C29">
        <w:trPr>
          <w:trHeight w:hRule="exact" w:val="269"/>
        </w:trPr>
        <w:tc>
          <w:tcPr>
            <w:tcW w:w="902" w:type="dxa"/>
            <w:shd w:val="clear" w:color="auto" w:fill="FFFFFF"/>
            <w:vAlign w:val="bottom"/>
          </w:tcPr>
          <w:p w:rsidR="00202C29" w:rsidRDefault="00D943A1">
            <w:pPr>
              <w:pStyle w:val="Teksttreci20"/>
              <w:framePr w:w="6230" w:h="3130" w:wrap="none" w:vAnchor="page" w:hAnchor="page" w:x="752" w:y="3639"/>
              <w:shd w:val="clear" w:color="auto" w:fill="auto"/>
              <w:spacing w:before="0" w:line="190" w:lineRule="exact"/>
              <w:ind w:right="200"/>
              <w:jc w:val="right"/>
            </w:pPr>
            <w:r>
              <w:rPr>
                <w:rStyle w:val="Teksttreci22"/>
              </w:rPr>
              <w:t>55</w:t>
            </w:r>
          </w:p>
        </w:tc>
        <w:tc>
          <w:tcPr>
            <w:tcW w:w="2069" w:type="dxa"/>
            <w:shd w:val="clear" w:color="auto" w:fill="FFFFFF"/>
            <w:vAlign w:val="bottom"/>
          </w:tcPr>
          <w:p w:rsidR="00202C29" w:rsidRDefault="00D943A1">
            <w:pPr>
              <w:pStyle w:val="Teksttreci20"/>
              <w:framePr w:w="6230" w:h="3130" w:wrap="none" w:vAnchor="page" w:hAnchor="page" w:x="752" w:y="3639"/>
              <w:shd w:val="clear" w:color="auto" w:fill="auto"/>
              <w:spacing w:before="0" w:line="190" w:lineRule="exact"/>
              <w:jc w:val="left"/>
            </w:pPr>
            <w:r>
              <w:rPr>
                <w:rStyle w:val="Teksttreci2Kursywa0"/>
              </w:rPr>
              <w:t>исход</w:t>
            </w:r>
          </w:p>
        </w:tc>
        <w:tc>
          <w:tcPr>
            <w:tcW w:w="3259" w:type="dxa"/>
            <w:shd w:val="clear" w:color="auto" w:fill="FFFFFF"/>
            <w:vAlign w:val="bottom"/>
          </w:tcPr>
          <w:p w:rsidR="00202C29" w:rsidRDefault="00D943A1">
            <w:pPr>
              <w:pStyle w:val="Teksttreci20"/>
              <w:framePr w:w="6230" w:h="3130" w:wrap="none" w:vAnchor="page" w:hAnchor="page" w:x="752" w:y="3639"/>
              <w:shd w:val="clear" w:color="auto" w:fill="auto"/>
              <w:spacing w:before="0" w:line="190" w:lineRule="exact"/>
              <w:jc w:val="left"/>
            </w:pPr>
            <w:r w:rsidRPr="00D336A0">
              <w:rPr>
                <w:rStyle w:val="Teksttreci22"/>
                <w:lang w:eastAsia="en-US" w:bidi="en-US"/>
              </w:rPr>
              <w:t xml:space="preserve">— </w:t>
            </w:r>
            <w:r>
              <w:rPr>
                <w:rStyle w:val="Teksttreci22"/>
              </w:rPr>
              <w:t xml:space="preserve">„ </w:t>
            </w:r>
            <w:r>
              <w:rPr>
                <w:rStyle w:val="Teksttreci2Kursywa0"/>
                <w:lang w:val="cs-CZ" w:eastAsia="cs-CZ" w:bidi="cs-CZ"/>
              </w:rPr>
              <w:t>exitus</w:t>
            </w:r>
            <w:r>
              <w:rPr>
                <w:rStyle w:val="Teksttreci22"/>
                <w:lang w:val="cs-CZ" w:eastAsia="cs-CZ" w:bidi="cs-CZ"/>
              </w:rPr>
              <w:t xml:space="preserve"> </w:t>
            </w:r>
            <w:r w:rsidRPr="00D336A0">
              <w:rPr>
                <w:rStyle w:val="Teksttreci22"/>
                <w:lang w:eastAsia="en-US" w:bidi="en-US"/>
              </w:rPr>
              <w:t xml:space="preserve">(np. </w:t>
            </w:r>
            <w:r w:rsidRPr="00D336A0">
              <w:rPr>
                <w:rStyle w:val="Teksttreci2Kursywa0"/>
                <w:lang w:val="pl-PL" w:eastAsia="en-US" w:bidi="en-US"/>
              </w:rPr>
              <w:t>letalis</w:t>
            </w:r>
            <w:r w:rsidRPr="00D336A0">
              <w:rPr>
                <w:rStyle w:val="Teksttreci22"/>
                <w:lang w:eastAsia="en-US" w:bidi="en-US"/>
              </w:rPr>
              <w:t xml:space="preserve"> w med.)</w:t>
            </w:r>
          </w:p>
        </w:tc>
      </w:tr>
      <w:tr w:rsidR="00202C29">
        <w:trPr>
          <w:trHeight w:hRule="exact" w:val="264"/>
        </w:trPr>
        <w:tc>
          <w:tcPr>
            <w:tcW w:w="902" w:type="dxa"/>
            <w:shd w:val="clear" w:color="auto" w:fill="FFFFFF"/>
            <w:vAlign w:val="bottom"/>
          </w:tcPr>
          <w:p w:rsidR="00202C29" w:rsidRDefault="00D943A1">
            <w:pPr>
              <w:pStyle w:val="Teksttreci20"/>
              <w:framePr w:w="6230" w:h="3130" w:wrap="none" w:vAnchor="page" w:hAnchor="page" w:x="752" w:y="3639"/>
              <w:shd w:val="clear" w:color="auto" w:fill="auto"/>
              <w:spacing w:before="0" w:line="190" w:lineRule="exact"/>
              <w:ind w:right="200"/>
              <w:jc w:val="right"/>
            </w:pPr>
            <w:r>
              <w:rPr>
                <w:rStyle w:val="Teksttreci22"/>
              </w:rPr>
              <w:t>55</w:t>
            </w:r>
          </w:p>
        </w:tc>
        <w:tc>
          <w:tcPr>
            <w:tcW w:w="2069" w:type="dxa"/>
            <w:shd w:val="clear" w:color="auto" w:fill="FFFFFF"/>
            <w:vAlign w:val="bottom"/>
          </w:tcPr>
          <w:p w:rsidR="00202C29" w:rsidRDefault="00D943A1">
            <w:pPr>
              <w:pStyle w:val="Teksttreci20"/>
              <w:framePr w:w="6230" w:h="3130" w:wrap="none" w:vAnchor="page" w:hAnchor="page" w:x="752" w:y="3639"/>
              <w:shd w:val="clear" w:color="auto" w:fill="auto"/>
              <w:spacing w:before="0" w:line="190" w:lineRule="exact"/>
              <w:jc w:val="left"/>
            </w:pPr>
            <w:r>
              <w:rPr>
                <w:rStyle w:val="Teksttreci2Kursywa0"/>
              </w:rPr>
              <w:t>произносить</w:t>
            </w:r>
          </w:p>
        </w:tc>
        <w:tc>
          <w:tcPr>
            <w:tcW w:w="3259" w:type="dxa"/>
            <w:shd w:val="clear" w:color="auto" w:fill="FFFFFF"/>
            <w:vAlign w:val="bottom"/>
          </w:tcPr>
          <w:p w:rsidR="00202C29" w:rsidRDefault="00D943A1">
            <w:pPr>
              <w:pStyle w:val="Teksttreci20"/>
              <w:framePr w:w="6230" w:h="3130" w:wrap="none" w:vAnchor="page" w:hAnchor="page" w:x="752" w:y="3639"/>
              <w:shd w:val="clear" w:color="auto" w:fill="auto"/>
              <w:spacing w:before="0" w:line="190" w:lineRule="exact"/>
              <w:jc w:val="left"/>
            </w:pPr>
            <w:r>
              <w:rPr>
                <w:rStyle w:val="Teksttreci22"/>
                <w:lang w:val="en-US" w:eastAsia="en-US" w:bidi="en-US"/>
              </w:rPr>
              <w:t xml:space="preserve">— </w:t>
            </w:r>
            <w:r>
              <w:rPr>
                <w:rStyle w:val="Teksttreci22"/>
              </w:rPr>
              <w:t xml:space="preserve">„ </w:t>
            </w:r>
            <w:r>
              <w:rPr>
                <w:rStyle w:val="Teksttreci2Kursywa0"/>
                <w:lang w:val="en-US" w:eastAsia="en-US" w:bidi="en-US"/>
              </w:rPr>
              <w:t>projerre</w:t>
            </w:r>
          </w:p>
        </w:tc>
      </w:tr>
      <w:tr w:rsidR="00202C29">
        <w:trPr>
          <w:trHeight w:hRule="exact" w:val="259"/>
        </w:trPr>
        <w:tc>
          <w:tcPr>
            <w:tcW w:w="902" w:type="dxa"/>
            <w:shd w:val="clear" w:color="auto" w:fill="FFFFFF"/>
            <w:vAlign w:val="bottom"/>
          </w:tcPr>
          <w:p w:rsidR="00202C29" w:rsidRDefault="00D943A1">
            <w:pPr>
              <w:pStyle w:val="Teksttreci20"/>
              <w:framePr w:w="6230" w:h="3130" w:wrap="none" w:vAnchor="page" w:hAnchor="page" w:x="752" w:y="3639"/>
              <w:shd w:val="clear" w:color="auto" w:fill="auto"/>
              <w:spacing w:before="0" w:line="190" w:lineRule="exact"/>
              <w:ind w:right="200"/>
              <w:jc w:val="right"/>
            </w:pPr>
            <w:r>
              <w:rPr>
                <w:rStyle w:val="Teksttreci22"/>
              </w:rPr>
              <w:t>55</w:t>
            </w:r>
          </w:p>
        </w:tc>
        <w:tc>
          <w:tcPr>
            <w:tcW w:w="2069" w:type="dxa"/>
            <w:shd w:val="clear" w:color="auto" w:fill="FFFFFF"/>
          </w:tcPr>
          <w:p w:rsidR="00202C29" w:rsidRDefault="00D943A1">
            <w:pPr>
              <w:pStyle w:val="Teksttreci20"/>
              <w:framePr w:w="6230" w:h="3130" w:wrap="none" w:vAnchor="page" w:hAnchor="page" w:x="752" w:y="3639"/>
              <w:shd w:val="clear" w:color="auto" w:fill="auto"/>
              <w:spacing w:before="0" w:line="190" w:lineRule="exact"/>
              <w:jc w:val="left"/>
            </w:pPr>
            <w:r>
              <w:rPr>
                <w:rStyle w:val="Teksttreci2Kursywa0"/>
              </w:rPr>
              <w:t>производство</w:t>
            </w:r>
          </w:p>
        </w:tc>
        <w:tc>
          <w:tcPr>
            <w:tcW w:w="3259" w:type="dxa"/>
            <w:shd w:val="clear" w:color="auto" w:fill="FFFFFF"/>
          </w:tcPr>
          <w:p w:rsidR="00202C29" w:rsidRDefault="00D943A1">
            <w:pPr>
              <w:pStyle w:val="Teksttreci20"/>
              <w:framePr w:w="6230" w:h="3130" w:wrap="none" w:vAnchor="page" w:hAnchor="page" w:x="752" w:y="3639"/>
              <w:shd w:val="clear" w:color="auto" w:fill="auto"/>
              <w:spacing w:before="0" w:line="190" w:lineRule="exact"/>
              <w:jc w:val="left"/>
            </w:pPr>
            <w:r>
              <w:rPr>
                <w:rStyle w:val="Teksttreci22"/>
                <w:lang w:val="en-US" w:eastAsia="en-US" w:bidi="en-US"/>
              </w:rPr>
              <w:t xml:space="preserve">— </w:t>
            </w:r>
            <w:r>
              <w:rPr>
                <w:rStyle w:val="Teksttreci22"/>
              </w:rPr>
              <w:t xml:space="preserve">„ </w:t>
            </w:r>
            <w:r>
              <w:rPr>
                <w:rStyle w:val="Teksttreci2Kursywa0"/>
                <w:lang w:val="en-US" w:eastAsia="en-US" w:bidi="en-US"/>
              </w:rPr>
              <w:t>productio</w:t>
            </w:r>
          </w:p>
        </w:tc>
      </w:tr>
      <w:tr w:rsidR="00202C29">
        <w:trPr>
          <w:trHeight w:hRule="exact" w:val="254"/>
        </w:trPr>
        <w:tc>
          <w:tcPr>
            <w:tcW w:w="902" w:type="dxa"/>
            <w:shd w:val="clear" w:color="auto" w:fill="FFFFFF"/>
            <w:vAlign w:val="bottom"/>
          </w:tcPr>
          <w:p w:rsidR="00202C29" w:rsidRDefault="00D943A1">
            <w:pPr>
              <w:pStyle w:val="Teksttreci20"/>
              <w:framePr w:w="6230" w:h="3130" w:wrap="none" w:vAnchor="page" w:hAnchor="page" w:x="752" w:y="3639"/>
              <w:shd w:val="clear" w:color="auto" w:fill="auto"/>
              <w:spacing w:before="0" w:line="190" w:lineRule="exact"/>
              <w:ind w:right="200"/>
              <w:jc w:val="right"/>
            </w:pPr>
            <w:r>
              <w:rPr>
                <w:rStyle w:val="Teksttreci22"/>
              </w:rPr>
              <w:t>55</w:t>
            </w:r>
          </w:p>
        </w:tc>
        <w:tc>
          <w:tcPr>
            <w:tcW w:w="2069" w:type="dxa"/>
            <w:shd w:val="clear" w:color="auto" w:fill="FFFFFF"/>
          </w:tcPr>
          <w:p w:rsidR="00202C29" w:rsidRDefault="00D943A1">
            <w:pPr>
              <w:pStyle w:val="Teksttreci20"/>
              <w:framePr w:w="6230" w:h="3130" w:wrap="none" w:vAnchor="page" w:hAnchor="page" w:x="752" w:y="3639"/>
              <w:shd w:val="clear" w:color="auto" w:fill="auto"/>
              <w:spacing w:before="0" w:line="190" w:lineRule="exact"/>
              <w:jc w:val="left"/>
            </w:pPr>
            <w:r>
              <w:rPr>
                <w:rStyle w:val="Teksttreci2Kursywa0"/>
              </w:rPr>
              <w:t>происхождение</w:t>
            </w:r>
          </w:p>
        </w:tc>
        <w:tc>
          <w:tcPr>
            <w:tcW w:w="3259" w:type="dxa"/>
            <w:shd w:val="clear" w:color="auto" w:fill="FFFFFF"/>
          </w:tcPr>
          <w:p w:rsidR="00202C29" w:rsidRDefault="00D943A1">
            <w:pPr>
              <w:pStyle w:val="Teksttreci20"/>
              <w:framePr w:w="6230" w:h="3130" w:wrap="none" w:vAnchor="page" w:hAnchor="page" w:x="752" w:y="3639"/>
              <w:shd w:val="clear" w:color="auto" w:fill="auto"/>
              <w:spacing w:before="0" w:line="190" w:lineRule="exact"/>
              <w:jc w:val="left"/>
            </w:pPr>
            <w:r>
              <w:rPr>
                <w:rStyle w:val="Teksttreci22"/>
                <w:lang w:val="en-US" w:eastAsia="en-US" w:bidi="en-US"/>
              </w:rPr>
              <w:t xml:space="preserve">— </w:t>
            </w:r>
            <w:r>
              <w:rPr>
                <w:rStyle w:val="Teksttreci22"/>
              </w:rPr>
              <w:t xml:space="preserve">„ </w:t>
            </w:r>
            <w:r>
              <w:rPr>
                <w:rStyle w:val="Teksttreci2Kursywa0"/>
                <w:lang w:val="en-US" w:eastAsia="en-US" w:bidi="en-US"/>
              </w:rPr>
              <w:t>provenientia</w:t>
            </w:r>
          </w:p>
        </w:tc>
      </w:tr>
      <w:tr w:rsidR="00202C29">
        <w:trPr>
          <w:trHeight w:hRule="exact" w:val="451"/>
        </w:trPr>
        <w:tc>
          <w:tcPr>
            <w:tcW w:w="902" w:type="dxa"/>
            <w:shd w:val="clear" w:color="auto" w:fill="FFFFFF"/>
            <w:vAlign w:val="center"/>
          </w:tcPr>
          <w:p w:rsidR="00202C29" w:rsidRDefault="00D943A1">
            <w:pPr>
              <w:pStyle w:val="Teksttreci20"/>
              <w:framePr w:w="6230" w:h="3130" w:wrap="none" w:vAnchor="page" w:hAnchor="page" w:x="752" w:y="3639"/>
              <w:shd w:val="clear" w:color="auto" w:fill="auto"/>
              <w:spacing w:before="0" w:line="190" w:lineRule="exact"/>
              <w:ind w:right="200"/>
              <w:jc w:val="right"/>
            </w:pPr>
            <w:r>
              <w:rPr>
                <w:rStyle w:val="Teksttreci22"/>
              </w:rPr>
              <w:t>5 5</w:t>
            </w:r>
          </w:p>
        </w:tc>
        <w:tc>
          <w:tcPr>
            <w:tcW w:w="2069" w:type="dxa"/>
            <w:shd w:val="clear" w:color="auto" w:fill="FFFFFF"/>
          </w:tcPr>
          <w:p w:rsidR="00202C29" w:rsidRDefault="00D943A1">
            <w:pPr>
              <w:pStyle w:val="Teksttreci20"/>
              <w:framePr w:w="6230" w:h="3130" w:wrap="none" w:vAnchor="page" w:hAnchor="page" w:x="752" w:y="3639"/>
              <w:shd w:val="clear" w:color="auto" w:fill="auto"/>
              <w:spacing w:before="0" w:line="190" w:lineRule="exact"/>
              <w:jc w:val="left"/>
            </w:pPr>
            <w:r>
              <w:rPr>
                <w:rStyle w:val="Teksttreci2Kursywa0"/>
              </w:rPr>
              <w:t>обстоятельство</w:t>
            </w:r>
          </w:p>
        </w:tc>
        <w:tc>
          <w:tcPr>
            <w:tcW w:w="3259" w:type="dxa"/>
            <w:shd w:val="clear" w:color="auto" w:fill="FFFFFF"/>
          </w:tcPr>
          <w:p w:rsidR="00202C29" w:rsidRDefault="00D943A1">
            <w:pPr>
              <w:pStyle w:val="Teksttreci20"/>
              <w:framePr w:w="6230" w:h="3130" w:wrap="none" w:vAnchor="page" w:hAnchor="page" w:x="752" w:y="3639"/>
              <w:shd w:val="clear" w:color="auto" w:fill="auto"/>
              <w:spacing w:before="0" w:line="190" w:lineRule="exact"/>
              <w:jc w:val="left"/>
            </w:pPr>
            <w:r>
              <w:rPr>
                <w:rStyle w:val="Teksttreci22"/>
                <w:lang w:val="en-US" w:eastAsia="en-US" w:bidi="en-US"/>
              </w:rPr>
              <w:t xml:space="preserve">— </w:t>
            </w:r>
            <w:r>
              <w:rPr>
                <w:rStyle w:val="Teksttreci22"/>
              </w:rPr>
              <w:t xml:space="preserve">„ </w:t>
            </w:r>
            <w:r>
              <w:rPr>
                <w:rStyle w:val="Teksttreci2Kursywa0"/>
                <w:lang w:val="en-US" w:eastAsia="en-US" w:bidi="en-US"/>
              </w:rPr>
              <w:t>circumstantia.</w:t>
            </w:r>
          </w:p>
        </w:tc>
      </w:tr>
    </w:tbl>
    <w:p w:rsidR="00202C29" w:rsidRDefault="00D943A1">
      <w:pPr>
        <w:pStyle w:val="Teksttreci20"/>
        <w:framePr w:w="7229" w:h="5891" w:hRule="exact" w:wrap="none" w:vAnchor="page" w:hAnchor="page" w:x="737" w:y="6652"/>
        <w:shd w:val="clear" w:color="auto" w:fill="auto"/>
        <w:spacing w:before="0" w:line="254" w:lineRule="exact"/>
        <w:ind w:right="10"/>
        <w:jc w:val="both"/>
      </w:pPr>
      <w:r>
        <w:t xml:space="preserve">Ros. </w:t>
      </w:r>
      <w:r>
        <w:rPr>
          <w:rStyle w:val="Teksttreci2Kursywa"/>
          <w:lang w:val="ru-RU" w:eastAsia="ru-RU" w:bidi="ru-RU"/>
        </w:rPr>
        <w:t>стечение</w:t>
      </w:r>
      <w:r w:rsidRPr="00D336A0">
        <w:rPr>
          <w:rStyle w:val="Teksttreci2Kursywa"/>
          <w:lang w:eastAsia="ru-RU" w:bidi="ru-RU"/>
        </w:rPr>
        <w:t xml:space="preserve"> </w:t>
      </w:r>
      <w:r>
        <w:rPr>
          <w:rStyle w:val="Teksttreci2Kursywa"/>
          <w:lang w:val="ru-RU" w:eastAsia="ru-RU" w:bidi="ru-RU"/>
        </w:rPr>
        <w:t>обстоятельств</w:t>
      </w:r>
      <w:r w:rsidRPr="00D336A0">
        <w:rPr>
          <w:lang w:eastAsia="ru-RU" w:bidi="ru-RU"/>
        </w:rPr>
        <w:t xml:space="preserve"> </w:t>
      </w:r>
      <w:r>
        <w:t xml:space="preserve">ma odpowiednik znaczeniowy w p. </w:t>
      </w:r>
      <w:r>
        <w:rPr>
          <w:rStyle w:val="Teksttreci2Kursywa"/>
        </w:rPr>
        <w:t>zbieg</w:t>
      </w:r>
      <w:r>
        <w:rPr>
          <w:rStyle w:val="Teksttreci2Kursywa"/>
        </w:rPr>
        <w:br/>
        <w:t>okoliczności,</w:t>
      </w:r>
      <w:r>
        <w:t xml:space="preserve"> por. fr. </w:t>
      </w:r>
      <w:r>
        <w:rPr>
          <w:rStyle w:val="Teksttreci2Kursywa"/>
          <w:lang w:val="fr-FR" w:eastAsia="fr-FR" w:bidi="fr-FR"/>
        </w:rPr>
        <w:t>concours de circonstances</w:t>
      </w:r>
      <w:r>
        <w:t>; w wyrażeniu polskim</w:t>
      </w:r>
      <w:r>
        <w:br/>
      </w:r>
      <w:r>
        <w:rPr>
          <w:rStyle w:val="Teksttreci2Kursywa"/>
        </w:rPr>
        <w:t>zbieg</w:t>
      </w:r>
      <w:r>
        <w:t xml:space="preserve"> jest w tym wypadku nie </w:t>
      </w:r>
      <w:r>
        <w:rPr>
          <w:rStyle w:val="Teksttreci2Kursywa"/>
        </w:rPr>
        <w:t>nomen agentis,</w:t>
      </w:r>
      <w:r>
        <w:t xml:space="preserve"> które to znaczenie jest</w:t>
      </w:r>
      <w:r>
        <w:br/>
        <w:t xml:space="preserve">w nim na ogół dominujące, ale </w:t>
      </w:r>
      <w:r>
        <w:rPr>
          <w:rStyle w:val="Teksttreci2Kursywa"/>
        </w:rPr>
        <w:t>nomen actionis.</w:t>
      </w:r>
      <w:r>
        <w:t xml:space="preserve"> W ros. </w:t>
      </w:r>
      <w:r>
        <w:rPr>
          <w:rStyle w:val="Teksttreci2Kursywa"/>
          <w:lang w:val="ru-RU" w:eastAsia="ru-RU" w:bidi="ru-RU"/>
        </w:rPr>
        <w:t>стечение</w:t>
      </w:r>
      <w:r w:rsidRPr="00D336A0">
        <w:rPr>
          <w:lang w:eastAsia="ru-RU" w:bidi="ru-RU"/>
        </w:rPr>
        <w:t xml:space="preserve"> </w:t>
      </w:r>
      <w:r>
        <w:t>występuje</w:t>
      </w:r>
      <w:r>
        <w:br/>
        <w:t xml:space="preserve">to znaczenie czasownika </w:t>
      </w:r>
      <w:r>
        <w:rPr>
          <w:rStyle w:val="Teksttreci2Kursywa"/>
          <w:lang w:val="ru-RU" w:eastAsia="ru-RU" w:bidi="ru-RU"/>
        </w:rPr>
        <w:t>течь</w:t>
      </w:r>
      <w:r w:rsidRPr="00D336A0">
        <w:rPr>
          <w:rStyle w:val="Teksttreci2Kursywa"/>
          <w:lang w:eastAsia="ru-RU" w:bidi="ru-RU"/>
        </w:rPr>
        <w:t>,</w:t>
      </w:r>
      <w:r w:rsidRPr="00D336A0">
        <w:rPr>
          <w:lang w:eastAsia="ru-RU" w:bidi="ru-RU"/>
        </w:rPr>
        <w:t xml:space="preserve"> </w:t>
      </w:r>
      <w:r>
        <w:t xml:space="preserve">które ma tenże rdzeń w p. </w:t>
      </w:r>
      <w:r>
        <w:rPr>
          <w:rStyle w:val="Teksttreci2Kursywa"/>
        </w:rPr>
        <w:t>uciekać,</w:t>
      </w:r>
      <w:r>
        <w:t xml:space="preserve"> czyli</w:t>
      </w:r>
      <w:r>
        <w:br/>
        <w:t>odbiegać od pewnego miejsca (por. „tchórz ma nogi ciekawe” — skłonne</w:t>
      </w:r>
      <w:r>
        <w:br/>
        <w:t>do uciekania).</w:t>
      </w:r>
    </w:p>
    <w:p w:rsidR="00202C29" w:rsidRDefault="00D943A1">
      <w:pPr>
        <w:pStyle w:val="Teksttreci20"/>
        <w:framePr w:w="7229" w:h="5891" w:hRule="exact" w:wrap="none" w:vAnchor="page" w:hAnchor="page" w:x="737" w:y="6652"/>
        <w:shd w:val="clear" w:color="auto" w:fill="auto"/>
        <w:spacing w:before="0" w:line="259" w:lineRule="exact"/>
        <w:ind w:right="10" w:firstLine="340"/>
        <w:jc w:val="both"/>
      </w:pPr>
      <w:r>
        <w:t>W zakresie terminologii gramatycznej w języku rosyjskim można</w:t>
      </w:r>
      <w:r>
        <w:br/>
        <w:t>stwierdzić bliższe zachowanie związków z terminami łacińskimi niż w gra-</w:t>
      </w:r>
      <w:r>
        <w:br/>
        <w:t xml:space="preserve">matyce polskiej, por. nazwy części mowy: ros. </w:t>
      </w:r>
      <w:r>
        <w:rPr>
          <w:rStyle w:val="Teksttreci2Kursywa"/>
          <w:lang w:val="ru-RU" w:eastAsia="ru-RU" w:bidi="ru-RU"/>
        </w:rPr>
        <w:t>имя</w:t>
      </w:r>
      <w:r w:rsidRPr="00D336A0">
        <w:rPr>
          <w:rStyle w:val="Teksttreci2Kursywa"/>
          <w:lang w:eastAsia="ru-RU" w:bidi="ru-RU"/>
        </w:rPr>
        <w:t xml:space="preserve"> </w:t>
      </w:r>
      <w:r>
        <w:rPr>
          <w:rStyle w:val="Teksttreci2Kursywa"/>
          <w:lang w:val="ru-RU" w:eastAsia="ru-RU" w:bidi="ru-RU"/>
        </w:rPr>
        <w:t>существительное</w:t>
      </w:r>
      <w:r w:rsidRPr="00D336A0">
        <w:rPr>
          <w:rStyle w:val="Teksttreci2Kursywa"/>
          <w:lang w:eastAsia="ru-RU" w:bidi="ru-RU"/>
        </w:rPr>
        <w:t>,</w:t>
      </w:r>
      <w:r w:rsidRPr="00D336A0">
        <w:rPr>
          <w:rStyle w:val="Teksttreci2Kursywa"/>
          <w:lang w:eastAsia="ru-RU" w:bidi="ru-RU"/>
        </w:rPr>
        <w:br/>
      </w:r>
      <w:r>
        <w:t xml:space="preserve">łc. </w:t>
      </w:r>
      <w:r>
        <w:rPr>
          <w:rStyle w:val="Teksttreci2Kursywa"/>
        </w:rPr>
        <w:t xml:space="preserve">nomen </w:t>
      </w:r>
      <w:r>
        <w:rPr>
          <w:rStyle w:val="Teksttreci2Kursywa"/>
          <w:lang w:val="cs-CZ" w:eastAsia="cs-CZ" w:bidi="cs-CZ"/>
        </w:rPr>
        <w:t>substantivum,</w:t>
      </w:r>
      <w:r>
        <w:rPr>
          <w:lang w:val="cs-CZ" w:eastAsia="cs-CZ" w:bidi="cs-CZ"/>
        </w:rPr>
        <w:t xml:space="preserve"> </w:t>
      </w:r>
      <w:r>
        <w:t xml:space="preserve">p. </w:t>
      </w:r>
      <w:r>
        <w:rPr>
          <w:rStyle w:val="Teksttreci2Kursywa"/>
        </w:rPr>
        <w:t xml:space="preserve">rzeczownik; </w:t>
      </w:r>
      <w:r>
        <w:rPr>
          <w:rStyle w:val="Teksttreci2Kursywa"/>
          <w:lang w:val="cs-CZ" w:eastAsia="cs-CZ" w:bidi="cs-CZ"/>
        </w:rPr>
        <w:t>verbum,</w:t>
      </w:r>
      <w:r>
        <w:rPr>
          <w:lang w:val="cs-CZ" w:eastAsia="cs-CZ" w:bidi="cs-CZ"/>
        </w:rPr>
        <w:t xml:space="preserve"> </w:t>
      </w:r>
      <w:r>
        <w:t xml:space="preserve">ros. </w:t>
      </w:r>
      <w:r>
        <w:rPr>
          <w:rStyle w:val="Teksttreci2Kursywa"/>
          <w:lang w:val="ru-RU" w:eastAsia="ru-RU" w:bidi="ru-RU"/>
        </w:rPr>
        <w:t>глагол</w:t>
      </w:r>
      <w:r w:rsidRPr="00D336A0">
        <w:rPr>
          <w:lang w:eastAsia="ru-RU" w:bidi="ru-RU"/>
        </w:rPr>
        <w:t xml:space="preserve"> </w:t>
      </w:r>
      <w:r>
        <w:t>(i w języku</w:t>
      </w:r>
      <w:r>
        <w:br/>
        <w:t xml:space="preserve">poetyckim: </w:t>
      </w:r>
      <w:r w:rsidRPr="00D336A0">
        <w:rPr>
          <w:lang w:eastAsia="ru-RU" w:bidi="ru-RU"/>
        </w:rPr>
        <w:t>„</w:t>
      </w:r>
      <w:r>
        <w:rPr>
          <w:lang w:val="ru-RU" w:eastAsia="ru-RU" w:bidi="ru-RU"/>
        </w:rPr>
        <w:t>глаголом</w:t>
      </w:r>
      <w:r w:rsidRPr="00D336A0">
        <w:rPr>
          <w:lang w:eastAsia="ru-RU" w:bidi="ru-RU"/>
        </w:rPr>
        <w:t xml:space="preserve"> </w:t>
      </w:r>
      <w:r>
        <w:rPr>
          <w:lang w:val="ru-RU" w:eastAsia="ru-RU" w:bidi="ru-RU"/>
        </w:rPr>
        <w:t>жги</w:t>
      </w:r>
      <w:r w:rsidRPr="00D336A0">
        <w:rPr>
          <w:lang w:eastAsia="ru-RU" w:bidi="ru-RU"/>
        </w:rPr>
        <w:t xml:space="preserve"> </w:t>
      </w:r>
      <w:r>
        <w:rPr>
          <w:lang w:val="ru-RU" w:eastAsia="ru-RU" w:bidi="ru-RU"/>
        </w:rPr>
        <w:t>сердца</w:t>
      </w:r>
      <w:r w:rsidRPr="00D336A0">
        <w:rPr>
          <w:lang w:eastAsia="ru-RU" w:bidi="ru-RU"/>
        </w:rPr>
        <w:t xml:space="preserve"> </w:t>
      </w:r>
      <w:r>
        <w:rPr>
          <w:lang w:val="ru-RU" w:eastAsia="ru-RU" w:bidi="ru-RU"/>
        </w:rPr>
        <w:t>людей</w:t>
      </w:r>
      <w:r w:rsidRPr="00D336A0">
        <w:rPr>
          <w:lang w:eastAsia="ru-RU" w:bidi="ru-RU"/>
        </w:rPr>
        <w:t xml:space="preserve">” — </w:t>
      </w:r>
      <w:r>
        <w:t xml:space="preserve">Puszkin), </w:t>
      </w:r>
      <w:r>
        <w:rPr>
          <w:lang w:val="ru-RU" w:eastAsia="ru-RU" w:bidi="ru-RU"/>
        </w:rPr>
        <w:t>р</w:t>
      </w:r>
      <w:r w:rsidRPr="00D336A0">
        <w:rPr>
          <w:lang w:eastAsia="ru-RU" w:bidi="ru-RU"/>
        </w:rPr>
        <w:t xml:space="preserve">. </w:t>
      </w:r>
      <w:r>
        <w:rPr>
          <w:rStyle w:val="Teksttreci2Kursywa"/>
        </w:rPr>
        <w:t>czasownik</w:t>
      </w:r>
      <w:r>
        <w:rPr>
          <w:rStyle w:val="Teksttreci2Kursywa"/>
        </w:rPr>
        <w:br/>
      </w:r>
      <w:r>
        <w:t xml:space="preserve">(termin powstały pod wpływem niemieckiego </w:t>
      </w:r>
      <w:r>
        <w:rPr>
          <w:rStyle w:val="Teksttreci2Kursywa"/>
        </w:rPr>
        <w:t xml:space="preserve">Zeitwort); </w:t>
      </w:r>
      <w:r>
        <w:rPr>
          <w:rStyle w:val="Teksttreci2Kursywa"/>
          <w:lang w:val="ru-RU" w:eastAsia="ru-RU" w:bidi="ru-RU"/>
        </w:rPr>
        <w:t>имя</w:t>
      </w:r>
      <w:r w:rsidRPr="00D336A0">
        <w:rPr>
          <w:rStyle w:val="Teksttreci2Kursywa"/>
          <w:lang w:eastAsia="ru-RU" w:bidi="ru-RU"/>
        </w:rPr>
        <w:t xml:space="preserve"> </w:t>
      </w:r>
      <w:r>
        <w:rPr>
          <w:rStyle w:val="Teksttreci2Kursywa"/>
          <w:lang w:val="ru-RU" w:eastAsia="ru-RU" w:bidi="ru-RU"/>
        </w:rPr>
        <w:t>прилага</w:t>
      </w:r>
      <w:r w:rsidRPr="00D336A0">
        <w:rPr>
          <w:rStyle w:val="Teksttreci2Kursywa"/>
          <w:lang w:eastAsia="ru-RU" w:bidi="ru-RU"/>
        </w:rPr>
        <w:t>-</w:t>
      </w:r>
      <w:r w:rsidRPr="00D336A0">
        <w:rPr>
          <w:rStyle w:val="Teksttreci2Kursywa"/>
          <w:lang w:eastAsia="ru-RU" w:bidi="ru-RU"/>
        </w:rPr>
        <w:br/>
      </w:r>
      <w:r>
        <w:rPr>
          <w:rStyle w:val="Teksttreci2Kursywa"/>
          <w:lang w:val="ru-RU" w:eastAsia="ru-RU" w:bidi="ru-RU"/>
        </w:rPr>
        <w:t>тельное</w:t>
      </w:r>
      <w:r w:rsidRPr="00D336A0">
        <w:rPr>
          <w:rStyle w:val="Teksttreci2Kursywa"/>
          <w:lang w:eastAsia="ru-RU" w:bidi="ru-RU"/>
        </w:rPr>
        <w:t>,</w:t>
      </w:r>
      <w:r w:rsidRPr="00D336A0">
        <w:rPr>
          <w:lang w:eastAsia="ru-RU" w:bidi="ru-RU"/>
        </w:rPr>
        <w:t xml:space="preserve"> </w:t>
      </w:r>
      <w:r>
        <w:t xml:space="preserve">p. </w:t>
      </w:r>
      <w:r>
        <w:rPr>
          <w:rStyle w:val="Teksttreci2Kursywa"/>
        </w:rPr>
        <w:t>przymiotnik</w:t>
      </w:r>
      <w:r>
        <w:t xml:space="preserve"> — termin pozostający w związku z łc. </w:t>
      </w:r>
      <w:r>
        <w:rPr>
          <w:rStyle w:val="Teksttreci2Kursywa"/>
          <w:lang w:val="cs-CZ" w:eastAsia="cs-CZ" w:bidi="cs-CZ"/>
        </w:rPr>
        <w:t>adiectivum,</w:t>
      </w:r>
      <w:r>
        <w:rPr>
          <w:rStyle w:val="Teksttreci2Kursywa"/>
          <w:lang w:val="cs-CZ" w:eastAsia="cs-CZ" w:bidi="cs-CZ"/>
        </w:rPr>
        <w:br/>
      </w:r>
      <w:r>
        <w:t xml:space="preserve">ale nie kojarzony w terminologii polskiej z wyrazem </w:t>
      </w:r>
      <w:r>
        <w:rPr>
          <w:rStyle w:val="Teksttreci2Kursywa"/>
        </w:rPr>
        <w:t>imię,</w:t>
      </w:r>
      <w:r>
        <w:t xml:space="preserve"> prócz tego</w:t>
      </w:r>
      <w:r>
        <w:br/>
        <w:t xml:space="preserve">oparty na temacie czasownikowym </w:t>
      </w:r>
      <w:r>
        <w:rPr>
          <w:rStyle w:val="Teksttreci2Kursywa"/>
        </w:rPr>
        <w:t>miot-,</w:t>
      </w:r>
      <w:r>
        <w:t xml:space="preserve"> gdy tymczasem określenie ro-</w:t>
      </w:r>
      <w:r>
        <w:br/>
        <w:t xml:space="preserve">syjskie na temacie </w:t>
      </w:r>
      <w:r w:rsidRPr="00D336A0">
        <w:rPr>
          <w:rStyle w:val="Teksttreci2Kursywa"/>
          <w:lang w:eastAsia="ru-RU" w:bidi="ru-RU"/>
        </w:rPr>
        <w:t>(</w:t>
      </w:r>
      <w:r>
        <w:rPr>
          <w:rStyle w:val="Teksttreci2Kursywa"/>
          <w:lang w:val="ru-RU" w:eastAsia="ru-RU" w:bidi="ru-RU"/>
        </w:rPr>
        <w:t>при</w:t>
      </w:r>
      <w:r w:rsidRPr="00D336A0">
        <w:rPr>
          <w:rStyle w:val="Teksttreci2Kursywa"/>
          <w:lang w:eastAsia="ru-RU" w:bidi="ru-RU"/>
        </w:rPr>
        <w:t>)</w:t>
      </w:r>
      <w:r>
        <w:rPr>
          <w:rStyle w:val="Teksttreci2Kursywa"/>
          <w:lang w:val="ru-RU" w:eastAsia="ru-RU" w:bidi="ru-RU"/>
        </w:rPr>
        <w:t>лагать</w:t>
      </w:r>
      <w:r w:rsidRPr="00D336A0">
        <w:rPr>
          <w:rStyle w:val="Teksttreci2Kursywa"/>
          <w:lang w:eastAsia="ru-RU" w:bidi="ru-RU"/>
        </w:rPr>
        <w:t>.</w:t>
      </w:r>
    </w:p>
    <w:p w:rsidR="00202C29" w:rsidRDefault="00D943A1">
      <w:pPr>
        <w:pStyle w:val="Teksttreci20"/>
        <w:framePr w:w="7229" w:h="5891" w:hRule="exact" w:wrap="none" w:vAnchor="page" w:hAnchor="page" w:x="737" w:y="6652"/>
        <w:shd w:val="clear" w:color="auto" w:fill="auto"/>
        <w:spacing w:before="0" w:line="264" w:lineRule="exact"/>
        <w:ind w:right="10" w:firstLine="340"/>
        <w:jc w:val="both"/>
      </w:pPr>
      <w:r>
        <w:t xml:space="preserve">Łc. </w:t>
      </w:r>
      <w:r>
        <w:rPr>
          <w:rStyle w:val="Teksttreci2Kursywa"/>
        </w:rPr>
        <w:t>praepositio</w:t>
      </w:r>
      <w:r>
        <w:t xml:space="preserve"> — ros. </w:t>
      </w:r>
      <w:r>
        <w:rPr>
          <w:rStyle w:val="Teksttreci2Kursywa"/>
          <w:lang w:val="ru-RU" w:eastAsia="ru-RU" w:bidi="ru-RU"/>
        </w:rPr>
        <w:t>предлог</w:t>
      </w:r>
      <w:r w:rsidRPr="00D336A0">
        <w:rPr>
          <w:rStyle w:val="Teksttreci2Kursywa"/>
          <w:lang w:eastAsia="ru-RU" w:bidi="ru-RU"/>
        </w:rPr>
        <w:t>,</w:t>
      </w:r>
      <w:r w:rsidRPr="00D336A0">
        <w:rPr>
          <w:lang w:eastAsia="ru-RU" w:bidi="ru-RU"/>
        </w:rPr>
        <w:t xml:space="preserve"> </w:t>
      </w:r>
      <w:r>
        <w:t>termin ściślej odpowiadający określe-</w:t>
      </w:r>
      <w:r>
        <w:br/>
        <w:t xml:space="preserve">niu łacińskiemu niż p. </w:t>
      </w:r>
      <w:r>
        <w:rPr>
          <w:rStyle w:val="Teksttreci2Kursywa"/>
        </w:rPr>
        <w:t>przyimek</w:t>
      </w:r>
      <w:r>
        <w:t xml:space="preserve"> — słowotwórczo odmienny, będący for-</w:t>
      </w:r>
      <w:r>
        <w:br/>
        <w:t>macją rzeczownikową opartą na wyrażeniu syntaktycznym zjednoliconym</w:t>
      </w:r>
      <w:r>
        <w:br/>
        <w:t xml:space="preserve">za pomocą </w:t>
      </w:r>
      <w:r>
        <w:rPr>
          <w:lang w:val="cs-CZ" w:eastAsia="cs-CZ" w:bidi="cs-CZ"/>
        </w:rPr>
        <w:t xml:space="preserve">formantu </w:t>
      </w:r>
      <w:r>
        <w:rPr>
          <w:rStyle w:val="Teksttreci2Kursywa"/>
        </w:rPr>
        <w:t>-ek.</w:t>
      </w:r>
      <w:r>
        <w:t xml:space="preserve"> Łc. </w:t>
      </w:r>
      <w:r>
        <w:rPr>
          <w:rStyle w:val="Teksttreci2Kursywa"/>
        </w:rPr>
        <w:t>pronomen</w:t>
      </w:r>
      <w:r>
        <w:t xml:space="preserve"> — ros. </w:t>
      </w:r>
      <w:r>
        <w:rPr>
          <w:rStyle w:val="Teksttreci2Kursywa"/>
          <w:lang w:val="ru-RU" w:eastAsia="ru-RU" w:bidi="ru-RU"/>
        </w:rPr>
        <w:t>местоимение</w:t>
      </w:r>
      <w:r w:rsidRPr="00D336A0">
        <w:rPr>
          <w:rStyle w:val="Teksttreci2Kursywa"/>
          <w:lang w:eastAsia="ru-RU" w:bidi="ru-RU"/>
        </w:rPr>
        <w:t>.</w:t>
      </w:r>
      <w:r w:rsidRPr="00D336A0">
        <w:rPr>
          <w:lang w:eastAsia="ru-RU" w:bidi="ru-RU"/>
        </w:rPr>
        <w:t xml:space="preserve"> </w:t>
      </w:r>
      <w:r>
        <w:t>W tym wy-</w:t>
      </w:r>
      <w:r>
        <w:br/>
        <w:t xml:space="preserve">padku termin polski </w:t>
      </w:r>
      <w:r>
        <w:rPr>
          <w:rStyle w:val="Teksttreci2Kursywa"/>
        </w:rPr>
        <w:t>zaimek</w:t>
      </w:r>
      <w:r>
        <w:t xml:space="preserve"> odwzorowuje termin łaciński w sposób mniej</w:t>
      </w:r>
    </w:p>
    <w:p w:rsidR="00202C29" w:rsidRDefault="00202C29">
      <w:pPr>
        <w:rPr>
          <w:sz w:val="2"/>
          <w:szCs w:val="2"/>
        </w:rPr>
        <w:sectPr w:rsidR="00202C29">
          <w:pgSz w:w="8847" w:h="13430"/>
          <w:pgMar w:top="360" w:right="360" w:bottom="360" w:left="360" w:header="0" w:footer="3" w:gutter="0"/>
          <w:cols w:space="720"/>
          <w:noEndnote/>
          <w:docGrid w:linePitch="360"/>
        </w:sectPr>
      </w:pPr>
    </w:p>
    <w:p w:rsidR="00202C29" w:rsidRDefault="00D943A1">
      <w:pPr>
        <w:pStyle w:val="Nagweklubstopka20"/>
        <w:framePr w:wrap="none" w:vAnchor="page" w:hAnchor="page" w:x="842" w:y="738"/>
        <w:shd w:val="clear" w:color="auto" w:fill="auto"/>
        <w:spacing w:line="160" w:lineRule="exact"/>
      </w:pPr>
      <w:r>
        <w:lastRenderedPageBreak/>
        <w:t>6</w:t>
      </w:r>
    </w:p>
    <w:p w:rsidR="00202C29" w:rsidRDefault="00D943A1">
      <w:pPr>
        <w:pStyle w:val="Nagweklubstopka0"/>
        <w:framePr w:wrap="none" w:vAnchor="page" w:hAnchor="page" w:x="3683" w:y="733"/>
        <w:shd w:val="clear" w:color="auto" w:fill="auto"/>
        <w:spacing w:line="120" w:lineRule="exact"/>
      </w:pPr>
      <w:r>
        <w:t>W. DOROSZEWSKI</w:t>
      </w:r>
    </w:p>
    <w:p w:rsidR="00202C29" w:rsidRDefault="00D943A1">
      <w:pPr>
        <w:pStyle w:val="Teksttreci20"/>
        <w:framePr w:w="7229" w:h="6609" w:hRule="exact" w:wrap="none" w:vAnchor="page" w:hAnchor="page" w:x="827" w:y="1208"/>
        <w:shd w:val="clear" w:color="auto" w:fill="auto"/>
        <w:spacing w:before="0" w:line="254" w:lineRule="exact"/>
        <w:jc w:val="both"/>
      </w:pPr>
      <w:r>
        <w:t xml:space="preserve">więcej taki, jak termin rosyjski (funkcję p. </w:t>
      </w:r>
      <w:r>
        <w:rPr>
          <w:rStyle w:val="Teksttreci2Kursywa"/>
        </w:rPr>
        <w:t>za-</w:t>
      </w:r>
      <w:r>
        <w:t xml:space="preserve"> pełni w terminie ros. </w:t>
      </w:r>
      <w:r>
        <w:rPr>
          <w:rStyle w:val="Teksttreci2Kursywa"/>
          <w:lang w:val="ru-RU" w:eastAsia="ru-RU" w:bidi="ru-RU"/>
        </w:rPr>
        <w:t>место</w:t>
      </w:r>
      <w:r w:rsidRPr="00D336A0">
        <w:rPr>
          <w:rStyle w:val="Teksttreci2Kursywa"/>
          <w:lang w:eastAsia="ru-RU" w:bidi="ru-RU"/>
        </w:rPr>
        <w:t>-,</w:t>
      </w:r>
      <w:r w:rsidRPr="00D336A0">
        <w:rPr>
          <w:lang w:eastAsia="ru-RU" w:bidi="ru-RU"/>
        </w:rPr>
        <w:t xml:space="preserve"> </w:t>
      </w:r>
      <w:r>
        <w:t xml:space="preserve">funkcję </w:t>
      </w:r>
      <w:r>
        <w:rPr>
          <w:rStyle w:val="Teksttreci2Kursywa"/>
        </w:rPr>
        <w:t>-ek</w:t>
      </w:r>
      <w:r>
        <w:t xml:space="preserve"> — ros. </w:t>
      </w:r>
      <w:r w:rsidRPr="00D336A0">
        <w:rPr>
          <w:rStyle w:val="Teksttreci2Kursywa"/>
          <w:lang w:eastAsia="ru-RU" w:bidi="ru-RU"/>
        </w:rPr>
        <w:t>-</w:t>
      </w:r>
      <w:r>
        <w:rPr>
          <w:rStyle w:val="Teksttreci2Kursywa"/>
          <w:lang w:val="ru-RU" w:eastAsia="ru-RU" w:bidi="ru-RU"/>
        </w:rPr>
        <w:t>ение</w:t>
      </w:r>
      <w:r w:rsidRPr="00D336A0">
        <w:rPr>
          <w:rStyle w:val="Teksttreci2Kursywa"/>
          <w:lang w:eastAsia="ru-RU" w:bidi="ru-RU"/>
        </w:rPr>
        <w:t>).</w:t>
      </w:r>
    </w:p>
    <w:p w:rsidR="00202C29" w:rsidRDefault="00D943A1">
      <w:pPr>
        <w:pStyle w:val="Teksttreci20"/>
        <w:framePr w:w="7229" w:h="6609" w:hRule="exact" w:wrap="none" w:vAnchor="page" w:hAnchor="page" w:x="827" w:y="1208"/>
        <w:shd w:val="clear" w:color="auto" w:fill="auto"/>
        <w:spacing w:before="0" w:line="254" w:lineRule="exact"/>
        <w:ind w:firstLine="360"/>
        <w:jc w:val="both"/>
      </w:pPr>
      <w:r>
        <w:t xml:space="preserve">Konsekwentną serię replik tworzą rosyjskie nazwy przypadków gramatycznych: </w:t>
      </w:r>
      <w:r>
        <w:rPr>
          <w:rStyle w:val="Teksttreci2Kursywa"/>
          <w:lang w:val="ru-RU" w:eastAsia="ru-RU" w:bidi="ru-RU"/>
        </w:rPr>
        <w:t>именительный</w:t>
      </w:r>
      <w:r w:rsidRPr="00D336A0">
        <w:rPr>
          <w:lang w:eastAsia="ru-RU" w:bidi="ru-RU"/>
        </w:rPr>
        <w:t xml:space="preserve"> </w:t>
      </w:r>
      <w:r>
        <w:t xml:space="preserve">— </w:t>
      </w:r>
      <w:r>
        <w:rPr>
          <w:rStyle w:val="Teksttreci2Kursywa"/>
          <w:lang w:val="cs-CZ" w:eastAsia="cs-CZ" w:bidi="cs-CZ"/>
        </w:rPr>
        <w:t xml:space="preserve">nominativus, </w:t>
      </w:r>
      <w:r>
        <w:rPr>
          <w:rStyle w:val="Teksttreci2Kursywa"/>
          <w:lang w:val="ru-RU" w:eastAsia="ru-RU" w:bidi="ru-RU"/>
        </w:rPr>
        <w:t>родительный</w:t>
      </w:r>
      <w:r w:rsidRPr="00D336A0">
        <w:rPr>
          <w:lang w:eastAsia="ru-RU" w:bidi="ru-RU"/>
        </w:rPr>
        <w:t xml:space="preserve"> </w:t>
      </w:r>
      <w:r>
        <w:t xml:space="preserve">— </w:t>
      </w:r>
      <w:r>
        <w:rPr>
          <w:rStyle w:val="Teksttreci2Kursywa"/>
          <w:lang w:val="cs-CZ" w:eastAsia="cs-CZ" w:bidi="cs-CZ"/>
        </w:rPr>
        <w:t xml:space="preserve">genetivus, </w:t>
      </w:r>
      <w:r>
        <w:rPr>
          <w:rStyle w:val="Teksttreci2Kursywa"/>
          <w:lang w:val="ru-RU" w:eastAsia="ru-RU" w:bidi="ru-RU"/>
        </w:rPr>
        <w:t>дательный</w:t>
      </w:r>
      <w:r w:rsidRPr="00D336A0">
        <w:rPr>
          <w:lang w:eastAsia="ru-RU" w:bidi="ru-RU"/>
        </w:rPr>
        <w:t xml:space="preserve"> </w:t>
      </w:r>
      <w:r>
        <w:rPr>
          <w:lang w:val="cs-CZ" w:eastAsia="cs-CZ" w:bidi="cs-CZ"/>
        </w:rPr>
        <w:t xml:space="preserve">— </w:t>
      </w:r>
      <w:r>
        <w:rPr>
          <w:rStyle w:val="Teksttreci2Kursywa"/>
          <w:lang w:val="cs-CZ" w:eastAsia="cs-CZ" w:bidi="cs-CZ"/>
        </w:rPr>
        <w:t xml:space="preserve">dativus, </w:t>
      </w:r>
      <w:r>
        <w:rPr>
          <w:rStyle w:val="Teksttreci2Kursywa"/>
          <w:lang w:val="ru-RU" w:eastAsia="ru-RU" w:bidi="ru-RU"/>
        </w:rPr>
        <w:t>винительный</w:t>
      </w:r>
      <w:r w:rsidRPr="00D336A0">
        <w:rPr>
          <w:lang w:eastAsia="ru-RU" w:bidi="ru-RU"/>
        </w:rPr>
        <w:t xml:space="preserve"> </w:t>
      </w:r>
      <w:r>
        <w:rPr>
          <w:lang w:val="cs-CZ" w:eastAsia="cs-CZ" w:bidi="cs-CZ"/>
        </w:rPr>
        <w:t xml:space="preserve">— </w:t>
      </w:r>
      <w:r>
        <w:rPr>
          <w:rStyle w:val="Teksttreci2Kursywa"/>
          <w:lang w:val="cs-CZ" w:eastAsia="cs-CZ" w:bidi="cs-CZ"/>
        </w:rPr>
        <w:t>accusativus.</w:t>
      </w:r>
      <w:r>
        <w:rPr>
          <w:lang w:val="cs-CZ" w:eastAsia="cs-CZ" w:bidi="cs-CZ"/>
        </w:rPr>
        <w:t xml:space="preserve"> </w:t>
      </w:r>
      <w:r>
        <w:t xml:space="preserve">Odstępstwem od tej serii jest nazwa miejscownika — </w:t>
      </w:r>
      <w:r>
        <w:rPr>
          <w:rStyle w:val="Teksttreci2Kursywa"/>
          <w:lang w:val="ru-RU" w:eastAsia="ru-RU" w:bidi="ru-RU"/>
        </w:rPr>
        <w:t>предложный</w:t>
      </w:r>
      <w:r w:rsidRPr="00D336A0">
        <w:rPr>
          <w:rStyle w:val="Teksttreci2Kursywa"/>
          <w:lang w:eastAsia="ru-RU" w:bidi="ru-RU"/>
        </w:rPr>
        <w:t>.</w:t>
      </w:r>
    </w:p>
    <w:p w:rsidR="00202C29" w:rsidRDefault="00D943A1">
      <w:pPr>
        <w:pStyle w:val="Teksttreci20"/>
        <w:framePr w:w="7229" w:h="6609" w:hRule="exact" w:wrap="none" w:vAnchor="page" w:hAnchor="page" w:x="827" w:y="1208"/>
        <w:shd w:val="clear" w:color="auto" w:fill="auto"/>
        <w:spacing w:before="0" w:line="254" w:lineRule="exact"/>
        <w:ind w:firstLine="360"/>
        <w:jc w:val="both"/>
      </w:pPr>
      <w:r>
        <w:t xml:space="preserve">Nazwy części zdania. </w:t>
      </w:r>
      <w:r>
        <w:rPr>
          <w:rStyle w:val="Teksttreci2Kursywa"/>
        </w:rPr>
        <w:t>Subiectum</w:t>
      </w:r>
      <w:r>
        <w:t xml:space="preserve"> (gr. </w:t>
      </w:r>
      <w:r>
        <w:rPr>
          <w:rStyle w:val="Teksttreci2Kursywa"/>
          <w:lang w:val="cs-CZ" w:eastAsia="cs-CZ" w:bidi="cs-CZ"/>
        </w:rPr>
        <w:t>vnoxeíyevov)</w:t>
      </w:r>
      <w:r>
        <w:rPr>
          <w:lang w:val="cs-CZ" w:eastAsia="cs-CZ" w:bidi="cs-CZ"/>
        </w:rPr>
        <w:t xml:space="preserve"> </w:t>
      </w:r>
      <w:r>
        <w:t xml:space="preserve">ros. </w:t>
      </w:r>
      <w:r>
        <w:rPr>
          <w:rStyle w:val="Teksttreci2Kursywa"/>
          <w:lang w:val="ru-RU" w:eastAsia="ru-RU" w:bidi="ru-RU"/>
        </w:rPr>
        <w:t>подлежащее</w:t>
      </w:r>
      <w:r w:rsidRPr="00D336A0">
        <w:rPr>
          <w:rStyle w:val="Teksttreci2Kursywa"/>
          <w:lang w:eastAsia="ru-RU" w:bidi="ru-RU"/>
        </w:rPr>
        <w:t xml:space="preserve">; </w:t>
      </w:r>
      <w:r>
        <w:t xml:space="preserve">P. </w:t>
      </w:r>
      <w:r>
        <w:rPr>
          <w:rStyle w:val="Teksttreci2Kursywa"/>
        </w:rPr>
        <w:t>podmiot</w:t>
      </w:r>
      <w:r>
        <w:t xml:space="preserve"> odpowiada jako </w:t>
      </w:r>
      <w:r>
        <w:rPr>
          <w:lang w:val="fr-FR" w:eastAsia="fr-FR" w:bidi="fr-FR"/>
        </w:rPr>
        <w:t xml:space="preserve">structura </w:t>
      </w:r>
      <w:r>
        <w:t xml:space="preserve">łacińskiemu </w:t>
      </w:r>
      <w:r>
        <w:rPr>
          <w:rStyle w:val="Teksttreci2Kursywa"/>
        </w:rPr>
        <w:t>subiectum,</w:t>
      </w:r>
      <w:r>
        <w:t xml:space="preserve"> ale bywa używany nie tylko jako termin gramatyczny (</w:t>
      </w:r>
      <w:r>
        <w:rPr>
          <w:rStyle w:val="Teksttreci2Kursywa"/>
        </w:rPr>
        <w:t>podmiot prawa).</w:t>
      </w:r>
      <w:r>
        <w:t xml:space="preserve"> Rodzaj nijaki terminu ros. </w:t>
      </w:r>
      <w:r>
        <w:rPr>
          <w:rStyle w:val="Teksttreci2Kursywa"/>
          <w:lang w:val="ru-RU" w:eastAsia="ru-RU" w:bidi="ru-RU"/>
        </w:rPr>
        <w:t>подлежащее</w:t>
      </w:r>
      <w:r w:rsidRPr="00D336A0">
        <w:rPr>
          <w:lang w:eastAsia="ru-RU" w:bidi="ru-RU"/>
        </w:rPr>
        <w:t xml:space="preserve"> </w:t>
      </w:r>
      <w:r>
        <w:t>ogranicza użycie tego wyrazu do zakresu gramatyki.</w:t>
      </w:r>
    </w:p>
    <w:p w:rsidR="00202C29" w:rsidRDefault="00D943A1">
      <w:pPr>
        <w:pStyle w:val="Teksttreci20"/>
        <w:framePr w:w="7229" w:h="6609" w:hRule="exact" w:wrap="none" w:vAnchor="page" w:hAnchor="page" w:x="827" w:y="1208"/>
        <w:shd w:val="clear" w:color="auto" w:fill="auto"/>
        <w:spacing w:before="0" w:line="254" w:lineRule="exact"/>
        <w:ind w:firstLine="360"/>
        <w:jc w:val="both"/>
      </w:pPr>
      <w:r>
        <w:rPr>
          <w:rStyle w:val="Teksttreci2Kursywa"/>
        </w:rPr>
        <w:t>Interiectio</w:t>
      </w:r>
      <w:r>
        <w:t xml:space="preserve"> — ros. </w:t>
      </w:r>
      <w:r>
        <w:rPr>
          <w:rStyle w:val="Teksttreci2Kursywa"/>
          <w:lang w:val="ru-RU" w:eastAsia="ru-RU" w:bidi="ru-RU"/>
        </w:rPr>
        <w:t>междометие</w:t>
      </w:r>
      <w:r w:rsidRPr="00D336A0">
        <w:rPr>
          <w:rStyle w:val="Teksttreci2Kursywa"/>
          <w:lang w:eastAsia="ru-RU" w:bidi="ru-RU"/>
        </w:rPr>
        <w:t>,</w:t>
      </w:r>
      <w:r w:rsidRPr="00D336A0">
        <w:rPr>
          <w:lang w:eastAsia="ru-RU" w:bidi="ru-RU"/>
        </w:rPr>
        <w:t xml:space="preserve"> </w:t>
      </w:r>
      <w:r>
        <w:t xml:space="preserve">wierny przekład terminu łacińskiego. P. odpowiednik </w:t>
      </w:r>
      <w:r>
        <w:rPr>
          <w:rStyle w:val="Teksttreci2Kursywa"/>
        </w:rPr>
        <w:t>wykrzyknik</w:t>
      </w:r>
      <w:r>
        <w:t xml:space="preserve"> albo </w:t>
      </w:r>
      <w:r>
        <w:rPr>
          <w:rStyle w:val="Teksttreci2Kursywa"/>
        </w:rPr>
        <w:t>wykrzyknienie</w:t>
      </w:r>
      <w:r>
        <w:t xml:space="preserve"> bywa określany raczej jako partykuła niż część mowy. W terminologii gramatycznej rosyjskiej nie ma dokładnego odpowiednika polskiego </w:t>
      </w:r>
      <w:r>
        <w:rPr>
          <w:rStyle w:val="Teksttreci2Kursywa"/>
        </w:rPr>
        <w:t>orzekać.</w:t>
      </w:r>
    </w:p>
    <w:p w:rsidR="00202C29" w:rsidRDefault="00D943A1">
      <w:pPr>
        <w:pStyle w:val="Teksttreci20"/>
        <w:framePr w:w="7229" w:h="6609" w:hRule="exact" w:wrap="none" w:vAnchor="page" w:hAnchor="page" w:x="827" w:y="1208"/>
        <w:shd w:val="clear" w:color="auto" w:fill="auto"/>
        <w:spacing w:before="0" w:line="254" w:lineRule="exact"/>
        <w:ind w:firstLine="360"/>
        <w:jc w:val="both"/>
      </w:pPr>
      <w:r>
        <w:t xml:space="preserve">Sam fakt istnienia takich wyrazów jest dobrze znany, ale brak opracowania całości zagadnienia. Kwestia ta bezpośrednio się łączy m.in. z zagadnieniem genezy literackiego języka rosyjskiego i jego stosunku do języka staro-cerkiewno-słowiańskiego (pisałem o tym w artykule pt. </w:t>
      </w:r>
      <w:r>
        <w:rPr>
          <w:rStyle w:val="Teksttreci2Kursywa"/>
        </w:rPr>
        <w:t>Geneza i składniki rosyjskiego języka literackiego,</w:t>
      </w:r>
      <w:r>
        <w:t xml:space="preserve"> 1951). (W r. 1963 Zjazd Slawistów w Sofii odbywał się pod znakiem Cyryla i Metodego, o których ktoś powiedział, że to byli pierwsi fonologowie słowiańscy. Już tak dawno można było być fonologiem!).</w:t>
      </w:r>
    </w:p>
    <w:p w:rsidR="00202C29" w:rsidRDefault="00D943A1">
      <w:pPr>
        <w:pStyle w:val="Teksttreci20"/>
        <w:framePr w:w="7229" w:h="6609" w:hRule="exact" w:wrap="none" w:vAnchor="page" w:hAnchor="page" w:x="827" w:y="1208"/>
        <w:shd w:val="clear" w:color="auto" w:fill="auto"/>
        <w:spacing w:before="0" w:line="254" w:lineRule="exact"/>
        <w:ind w:firstLine="360"/>
        <w:jc w:val="both"/>
      </w:pPr>
      <w:r>
        <w:t>Do niektórych innych kwestii wiążących się z naukową treścią Zjazdu Slawistów będę miał sposobność powrócić kiedy indziej.</w:t>
      </w:r>
    </w:p>
    <w:p w:rsidR="00202C29" w:rsidRDefault="00202C29">
      <w:pPr>
        <w:rPr>
          <w:sz w:val="2"/>
          <w:szCs w:val="2"/>
        </w:rPr>
        <w:sectPr w:rsidR="00202C29">
          <w:pgSz w:w="9024" w:h="13445"/>
          <w:pgMar w:top="360" w:right="360" w:bottom="360" w:left="360" w:header="0" w:footer="3" w:gutter="0"/>
          <w:cols w:space="720"/>
          <w:noEndnote/>
          <w:docGrid w:linePitch="360"/>
        </w:sectPr>
      </w:pPr>
    </w:p>
    <w:p w:rsidR="00202C29" w:rsidRDefault="00D943A1">
      <w:pPr>
        <w:pStyle w:val="Teksttreci140"/>
        <w:framePr w:wrap="none" w:vAnchor="page" w:hAnchor="page" w:x="830" w:y="2897"/>
        <w:shd w:val="clear" w:color="auto" w:fill="auto"/>
        <w:spacing w:line="190" w:lineRule="exact"/>
        <w:ind w:firstLine="0"/>
        <w:jc w:val="left"/>
      </w:pPr>
      <w:r>
        <w:rPr>
          <w:lang w:val="fr-FR" w:eastAsia="fr-FR" w:bidi="fr-FR"/>
        </w:rPr>
        <w:lastRenderedPageBreak/>
        <w:t xml:space="preserve">Hubert </w:t>
      </w:r>
      <w:r>
        <w:t>Górnowicz</w:t>
      </w:r>
    </w:p>
    <w:p w:rsidR="00202C29" w:rsidRDefault="00D943A1">
      <w:pPr>
        <w:pStyle w:val="Nagwek30"/>
        <w:framePr w:w="7272" w:h="6397" w:hRule="exact" w:wrap="none" w:vAnchor="page" w:hAnchor="page" w:x="830" w:y="3595"/>
        <w:shd w:val="clear" w:color="auto" w:fill="auto"/>
        <w:spacing w:before="0" w:after="215" w:line="298" w:lineRule="exact"/>
      </w:pPr>
      <w:bookmarkStart w:id="9" w:name="bookmark9"/>
      <w:r>
        <w:t>RODOWE NAZWY MIEJSCOWE</w:t>
      </w:r>
      <w:r>
        <w:br/>
        <w:t>POLSKIEJ CZĘŚCI DAWNEJ RUSI CZERWONEJ</w:t>
      </w:r>
      <w:bookmarkEnd w:id="9"/>
    </w:p>
    <w:p w:rsidR="00202C29" w:rsidRDefault="00D943A1">
      <w:pPr>
        <w:pStyle w:val="Teksttreci20"/>
        <w:framePr w:w="7272" w:h="6397" w:hRule="exact" w:wrap="none" w:vAnchor="page" w:hAnchor="page" w:x="830" w:y="3595"/>
        <w:shd w:val="clear" w:color="auto" w:fill="auto"/>
        <w:spacing w:before="0" w:after="232" w:line="254" w:lineRule="exact"/>
        <w:ind w:firstLine="380"/>
        <w:jc w:val="both"/>
      </w:pPr>
      <w:r>
        <w:t xml:space="preserve">Artykuł ten jest kolejnym fragmentem monografii nazw rodowych Polski i innych krajów słowiańskich. Nazwy rodowe polskiej części dawnej Rusi Czerwonej warto opracować jako odrębną pozycję z dwu względów. Po pierwsze, ziemia ta wchodzi dziś w skład Polskiej Rzeczypospolitej Ludowej i należy do obszaru języka polskiego, lecz nie może być omawiana razem z historyczną Małopolską. Po drugie, nazwy te odbijają historyczną przejściowość Rusi Czerwonej między językiem polskim a ukraińskim. Zachodnia granica omawianego obszaru została ustalona na podstawie rejestrów poborów z XVI wieku, opublikowanych przez A. Jabłonowskiego </w:t>
      </w:r>
      <w:r>
        <w:rPr>
          <w:vertAlign w:val="superscript"/>
        </w:rPr>
        <w:t>1 2</w:t>
      </w:r>
      <w:r>
        <w:t>. Jest to jednocześnie wschodnia granica historycznej Małopolski. Wschodnią granicą omawianego obszaru jest współczesna granica między PRL a ZSRR. Nazwy rodowe tej ziemi zbadano na podstawie źródeł, których spis znajduje się na końcu artykułu. Materiał dzielimy według epok oraz według bazy antroponimicznej.</w:t>
      </w:r>
    </w:p>
    <w:p w:rsidR="00202C29" w:rsidRDefault="00D943A1">
      <w:pPr>
        <w:pStyle w:val="Teksttreci20"/>
        <w:framePr w:w="7272" w:h="6397" w:hRule="exact" w:wrap="none" w:vAnchor="page" w:hAnchor="page" w:x="830" w:y="3595"/>
        <w:shd w:val="clear" w:color="auto" w:fill="auto"/>
        <w:spacing w:before="0" w:after="80" w:line="190" w:lineRule="exact"/>
        <w:ind w:left="3560"/>
        <w:jc w:val="left"/>
      </w:pPr>
      <w:r>
        <w:t>I</w:t>
      </w:r>
    </w:p>
    <w:p w:rsidR="00202C29" w:rsidRDefault="00D943A1">
      <w:pPr>
        <w:pStyle w:val="Teksttreci20"/>
        <w:framePr w:w="7272" w:h="6397" w:hRule="exact" w:wrap="none" w:vAnchor="page" w:hAnchor="page" w:x="830" w:y="3595"/>
        <w:shd w:val="clear" w:color="auto" w:fill="auto"/>
        <w:spacing w:before="0" w:line="264" w:lineRule="exact"/>
        <w:ind w:firstLine="380"/>
        <w:jc w:val="both"/>
      </w:pPr>
      <w:r w:rsidRPr="00D336A0">
        <w:rPr>
          <w:lang w:eastAsia="en-US" w:bidi="en-US"/>
        </w:rPr>
        <w:t xml:space="preserve">Do </w:t>
      </w:r>
      <w:r>
        <w:t>XV wieku włącznie nieliczne dla tej ziemi źródła ujawniają tylko 7 nazw typu rodowego. Pod względem bazy antroponimicznej zachodnia część Rusi Czerwonej nawiązuje zarówno do Małopolski, jak i do Ukrainy. Z tych siedmiu nazw trzy pochodzą od zbiorowych, dwuczłonowych, humorystycznych przezwisk</w:t>
      </w:r>
      <w:r>
        <w:rPr>
          <w:vertAlign w:val="superscript"/>
        </w:rPr>
        <w:t>3</w:t>
      </w:r>
      <w:r>
        <w:t>, trzy od imion jednoczłonowych i nazwisk</w:t>
      </w:r>
    </w:p>
    <w:p w:rsidR="00202C29" w:rsidRDefault="00D943A1">
      <w:pPr>
        <w:pStyle w:val="Stopka30"/>
        <w:framePr w:w="7272" w:h="638" w:hRule="exact" w:wrap="none" w:vAnchor="page" w:hAnchor="page" w:x="830" w:y="10250"/>
        <w:shd w:val="clear" w:color="auto" w:fill="auto"/>
        <w:tabs>
          <w:tab w:val="left" w:pos="475"/>
        </w:tabs>
        <w:jc w:val="both"/>
      </w:pPr>
      <w:r>
        <w:rPr>
          <w:vertAlign w:val="superscript"/>
        </w:rPr>
        <w:t>1</w:t>
      </w:r>
      <w:r>
        <w:tab/>
      </w:r>
      <w:r>
        <w:rPr>
          <w:lang w:val="cs-CZ" w:eastAsia="cs-CZ" w:bidi="cs-CZ"/>
        </w:rPr>
        <w:t xml:space="preserve">Zob. </w:t>
      </w:r>
      <w:r>
        <w:t xml:space="preserve">H. Górnowicz: </w:t>
      </w:r>
      <w:r>
        <w:rPr>
          <w:rStyle w:val="Stopka3Kursywa"/>
        </w:rPr>
        <w:t>Rodowe nazwy miejscowe ziemi dobrzyńskiej,</w:t>
      </w:r>
      <w:r>
        <w:t xml:space="preserve"> „Poradnik Językowy” 1966, z. 3, s. 115—127 i zawarte tam uwagi wstępne, które dotyczą również tego artykułu.</w:t>
      </w:r>
    </w:p>
    <w:p w:rsidR="00202C29" w:rsidRDefault="00D943A1">
      <w:pPr>
        <w:pStyle w:val="Stopka30"/>
        <w:framePr w:w="7272" w:h="422" w:hRule="exact" w:wrap="none" w:vAnchor="page" w:hAnchor="page" w:x="830" w:y="10893"/>
        <w:shd w:val="clear" w:color="auto" w:fill="auto"/>
        <w:tabs>
          <w:tab w:val="left" w:pos="470"/>
        </w:tabs>
      </w:pPr>
      <w:r>
        <w:rPr>
          <w:vertAlign w:val="superscript"/>
        </w:rPr>
        <w:t>2</w:t>
      </w:r>
      <w:r>
        <w:tab/>
        <w:t xml:space="preserve">A. Jabłonowski: „Polska XVI wieku pod względem geograficzno-statystycznym. Źródła dziejowe”, t. XVIII. </w:t>
      </w:r>
      <w:r>
        <w:rPr>
          <w:rStyle w:val="Stopka3Kursywa"/>
        </w:rPr>
        <w:t>Ziemie ruskie: Ruś Czerwona,</w:t>
      </w:r>
      <w:r>
        <w:t xml:space="preserve"> Warszawa 1902—1903.</w:t>
      </w:r>
    </w:p>
    <w:p w:rsidR="00202C29" w:rsidRDefault="00D943A1">
      <w:pPr>
        <w:pStyle w:val="Stopka30"/>
        <w:framePr w:w="7272" w:h="1301" w:hRule="exact" w:wrap="none" w:vAnchor="page" w:hAnchor="page" w:x="830" w:y="11315"/>
        <w:shd w:val="clear" w:color="auto" w:fill="auto"/>
        <w:tabs>
          <w:tab w:val="left" w:pos="470"/>
        </w:tabs>
        <w:jc w:val="both"/>
      </w:pPr>
      <w:r>
        <w:rPr>
          <w:vertAlign w:val="superscript"/>
        </w:rPr>
        <w:t>3</w:t>
      </w:r>
      <w:r>
        <w:tab/>
        <w:t xml:space="preserve">W. Taszycki: </w:t>
      </w:r>
      <w:r>
        <w:rPr>
          <w:rStyle w:val="Stopka3Kursywa"/>
        </w:rPr>
        <w:t>Słowiańskie nazwy miejscowe. Ustalenie podziału,</w:t>
      </w:r>
      <w:r>
        <w:t xml:space="preserve"> Kraków 1946, przedruk (w:) „Rozprawy i studia polonistyczne”, </w:t>
      </w:r>
      <w:r>
        <w:rPr>
          <w:lang w:val="fr-FR" w:eastAsia="fr-FR" w:bidi="fr-FR"/>
        </w:rPr>
        <w:t xml:space="preserve">t. </w:t>
      </w:r>
      <w:r>
        <w:t>I, „Onomastyka”, Wrocław— Kraków 1958, s. 262 zalicza takie nazwy do rodowych lub do etnicznych. Stosując prymat kryterium strukturalno-gramatycznego nad semantycznym wszystkie takie nazwy odprzezwiskowe zaliczamy do prymarnych, pluralnych, odimiennych, a więc do tzw. rodowych.</w:t>
      </w:r>
    </w:p>
    <w:p w:rsidR="00202C29" w:rsidRDefault="00202C29">
      <w:pPr>
        <w:rPr>
          <w:sz w:val="2"/>
          <w:szCs w:val="2"/>
        </w:rPr>
        <w:sectPr w:rsidR="00202C29">
          <w:pgSz w:w="9024" w:h="13445"/>
          <w:pgMar w:top="360" w:right="360" w:bottom="360" w:left="360" w:header="0" w:footer="3" w:gutter="0"/>
          <w:cols w:space="720"/>
          <w:noEndnote/>
          <w:docGrid w:linePitch="360"/>
        </w:sectPr>
      </w:pPr>
    </w:p>
    <w:p w:rsidR="00202C29" w:rsidRDefault="00D943A1">
      <w:pPr>
        <w:pStyle w:val="Nagweklubstopka0"/>
        <w:framePr w:wrap="none" w:vAnchor="page" w:hAnchor="page" w:x="802" w:y="710"/>
        <w:shd w:val="clear" w:color="auto" w:fill="auto"/>
        <w:spacing w:line="120" w:lineRule="exact"/>
      </w:pPr>
      <w:r>
        <w:lastRenderedPageBreak/>
        <w:t>8</w:t>
      </w:r>
    </w:p>
    <w:p w:rsidR="00202C29" w:rsidRDefault="00D943A1">
      <w:pPr>
        <w:pStyle w:val="Nagweklubstopka40"/>
        <w:framePr w:wrap="none" w:vAnchor="page" w:hAnchor="page" w:x="3744" w:y="642"/>
        <w:shd w:val="clear" w:color="auto" w:fill="auto"/>
        <w:spacing w:line="200" w:lineRule="exact"/>
      </w:pPr>
      <w:r>
        <w:t>H. G</w:t>
      </w:r>
      <w:r>
        <w:rPr>
          <w:lang w:val="pl-PL" w:eastAsia="pl-PL" w:bidi="pl-PL"/>
        </w:rPr>
        <w:t>Ó</w:t>
      </w:r>
      <w:r>
        <w:t>RNOWICZ</w:t>
      </w:r>
    </w:p>
    <w:p w:rsidR="00202C29" w:rsidRDefault="00D943A1">
      <w:pPr>
        <w:pStyle w:val="Teksttreci20"/>
        <w:framePr w:w="7286" w:h="11299" w:hRule="exact" w:wrap="none" w:vAnchor="page" w:hAnchor="page" w:x="740" w:y="1179"/>
        <w:shd w:val="clear" w:color="auto" w:fill="auto"/>
        <w:spacing w:before="0" w:line="254" w:lineRule="exact"/>
        <w:jc w:val="both"/>
      </w:pPr>
      <w:r>
        <w:t xml:space="preserve">odapelatywnych, jedna od prasłowiańskiego imienia dwuczłonowego. Źródła XVI-wieczne ujawniły 4 dalsze, a wykazy po XVI wieku jeszcze 3 nazwy od dwuczłonowych przezwisk. Nasze badania nad całością nazw rodowych Słowiańszczyzny mówią nam, że nazwy derywowane od dwuczłonowych przezwisk są najstarszymi nazwami o strukturze rodowej. Stąd uważamy, że takie nazwy zapisane tu pierwszy raz </w:t>
      </w:r>
      <w:r>
        <w:rPr>
          <w:lang w:val="cs-CZ" w:eastAsia="cs-CZ" w:bidi="cs-CZ"/>
        </w:rPr>
        <w:t xml:space="preserve">po </w:t>
      </w:r>
      <w:r>
        <w:t xml:space="preserve">XV wieku istniały już wcześniej, a dopiero później pojawiły się w skromnych dla tego obszaru źródłach. Można więc przypuszczać, że już w XV wieku nazw rodowych od dwuczłonowych przezwisk było tu więcej niż 3 (maksymalnie 10) i że stanowiły one liczbowo największą pozycję w bazie antroponimicznej najstarszych czerwieńskich nazw rodowych. Przewaga nazw typu </w:t>
      </w:r>
      <w:r>
        <w:rPr>
          <w:rStyle w:val="Teksttreci2Kursywa"/>
          <w:lang w:val="cs-CZ" w:eastAsia="cs-CZ" w:bidi="cs-CZ"/>
        </w:rPr>
        <w:t xml:space="preserve">Hrdlořezy, </w:t>
      </w:r>
      <w:r>
        <w:rPr>
          <w:rStyle w:val="Teksttreci2Kursywa"/>
        </w:rPr>
        <w:t xml:space="preserve">Seběłusky, Kostomłoty, Wszekropy, </w:t>
      </w:r>
      <w:r>
        <w:rPr>
          <w:rStyle w:val="Teksttreci2Kursywa"/>
          <w:lang w:val="cs-CZ" w:eastAsia="cs-CZ" w:bidi="cs-CZ"/>
        </w:rPr>
        <w:t>Pa</w:t>
      </w:r>
      <w:r>
        <w:rPr>
          <w:rStyle w:val="Teksttreci2Kursywa"/>
        </w:rPr>
        <w:t>ł</w:t>
      </w:r>
      <w:r>
        <w:rPr>
          <w:rStyle w:val="Teksttreci2Kursywa"/>
          <w:lang w:val="cs-CZ" w:eastAsia="cs-CZ" w:bidi="cs-CZ"/>
        </w:rPr>
        <w:t xml:space="preserve">ykorovy, </w:t>
      </w:r>
      <w:r>
        <w:rPr>
          <w:rStyle w:val="Teksttreci2Kursywa"/>
        </w:rPr>
        <w:t>Dugobabe</w:t>
      </w:r>
      <w:r>
        <w:t xml:space="preserve"> nad nazwami od imion jednoczłonowych </w:t>
      </w:r>
      <w:r>
        <w:rPr>
          <w:lang w:val="cs-CZ" w:eastAsia="cs-CZ" w:bidi="cs-CZ"/>
        </w:rPr>
        <w:t xml:space="preserve">typu </w:t>
      </w:r>
      <w:r>
        <w:rPr>
          <w:rStyle w:val="Teksttreci2Kursywa"/>
          <w:lang w:val="cs-CZ" w:eastAsia="cs-CZ" w:bidi="cs-CZ"/>
        </w:rPr>
        <w:t xml:space="preserve">Bludy, </w:t>
      </w:r>
      <w:r>
        <w:rPr>
          <w:rStyle w:val="Teksttreci2Kursywa"/>
        </w:rPr>
        <w:t xml:space="preserve">Chrobry, Sieroty, Kije, Burki, </w:t>
      </w:r>
      <w:r w:rsidRPr="00D336A0">
        <w:rPr>
          <w:rStyle w:val="Teksttreci2Kursywa"/>
          <w:lang w:eastAsia="en-US" w:bidi="en-US"/>
        </w:rPr>
        <w:t>Babe</w:t>
      </w:r>
      <w:r w:rsidRPr="00D336A0">
        <w:rPr>
          <w:lang w:eastAsia="en-US" w:bidi="en-US"/>
        </w:rPr>
        <w:t xml:space="preserve"> </w:t>
      </w:r>
      <w:r>
        <w:t>jest znamienną cechą Czech, Łużyc, Śląska, Małopolski, Ukrainy i Serbii. Tak więc pod tym względem Ruś Czerwona jest jednym z ogniw łańcucha ciągnącego się od Czech i Łużyc po Ukrainę.</w:t>
      </w:r>
    </w:p>
    <w:p w:rsidR="00202C29" w:rsidRDefault="00D943A1">
      <w:pPr>
        <w:pStyle w:val="Teksttreci20"/>
        <w:framePr w:w="7286" w:h="11299" w:hRule="exact" w:wrap="none" w:vAnchor="page" w:hAnchor="page" w:x="740" w:y="1179"/>
        <w:numPr>
          <w:ilvl w:val="0"/>
          <w:numId w:val="10"/>
        </w:numPr>
        <w:shd w:val="clear" w:color="auto" w:fill="auto"/>
        <w:tabs>
          <w:tab w:val="left" w:pos="615"/>
        </w:tabs>
        <w:spacing w:before="0" w:line="254" w:lineRule="exact"/>
        <w:ind w:firstLine="380"/>
        <w:jc w:val="both"/>
      </w:pPr>
      <w:r>
        <w:t>Trzy najwcześniej ujawnione w źródłach nazwy typu rodowego pochodzące od dwuczłonowych humorystycznych przezwisk to:</w:t>
      </w:r>
    </w:p>
    <w:p w:rsidR="00202C29" w:rsidRDefault="00D943A1">
      <w:pPr>
        <w:pStyle w:val="Teksttreci20"/>
        <w:framePr w:w="7286" w:h="11299" w:hRule="exact" w:wrap="none" w:vAnchor="page" w:hAnchor="page" w:x="740" w:y="1179"/>
        <w:shd w:val="clear" w:color="auto" w:fill="auto"/>
        <w:spacing w:before="0" w:line="254" w:lineRule="exact"/>
        <w:ind w:firstLine="380"/>
        <w:jc w:val="both"/>
      </w:pPr>
      <w:r>
        <w:rPr>
          <w:rStyle w:val="Teksttreci2Odstpy2pt"/>
        </w:rPr>
        <w:t>Parzypsy,</w:t>
      </w:r>
      <w:r>
        <w:t xml:space="preserve"> ukr. </w:t>
      </w:r>
      <w:r>
        <w:rPr>
          <w:rStyle w:val="Teksttreci2Kursywa"/>
        </w:rPr>
        <w:t>Parypsy,</w:t>
      </w:r>
      <w:r>
        <w:t xml:space="preserve"> też </w:t>
      </w:r>
      <w:r>
        <w:rPr>
          <w:rStyle w:val="Teksttreci2Kursywa"/>
        </w:rPr>
        <w:t>Parypse</w:t>
      </w:r>
      <w:r>
        <w:t xml:space="preserve"> pow. i par. Chełm </w:t>
      </w:r>
      <w:r>
        <w:rPr>
          <w:lang w:val="fr-FR" w:eastAsia="fr-FR" w:bidi="fr-FR"/>
        </w:rPr>
        <w:t xml:space="preserve">SG </w:t>
      </w:r>
      <w:r>
        <w:t xml:space="preserve">VII 875; </w:t>
      </w:r>
      <w:r>
        <w:rPr>
          <w:rStyle w:val="Teksttreci2Kursywa"/>
        </w:rPr>
        <w:t>Parzipse</w:t>
      </w:r>
      <w:r>
        <w:t xml:space="preserve"> 1429 </w:t>
      </w:r>
      <w:r>
        <w:rPr>
          <w:lang w:val="fr-FR" w:eastAsia="fr-FR" w:bidi="fr-FR"/>
        </w:rPr>
        <w:t xml:space="preserve">MRP </w:t>
      </w:r>
      <w:r>
        <w:t xml:space="preserve">IV nr 634 supl., </w:t>
      </w:r>
      <w:r>
        <w:rPr>
          <w:rStyle w:val="Teksttreci2Kursywa"/>
        </w:rPr>
        <w:t>Parzipsi</w:t>
      </w:r>
      <w:r>
        <w:t xml:space="preserve"> 1564 </w:t>
      </w:r>
      <w:r>
        <w:rPr>
          <w:lang w:val="cs-CZ" w:eastAsia="cs-CZ" w:bidi="cs-CZ"/>
        </w:rPr>
        <w:t xml:space="preserve">ŽDz </w:t>
      </w:r>
      <w:r>
        <w:t xml:space="preserve">XVIII 178 od przezw. </w:t>
      </w:r>
      <w:r>
        <w:rPr>
          <w:rStyle w:val="Teksttreci2Kursywa"/>
        </w:rPr>
        <w:t>*Parzypsy</w:t>
      </w:r>
      <w:r>
        <w:t xml:space="preserve"> z I członem postwerbalnym od </w:t>
      </w:r>
      <w:r>
        <w:rPr>
          <w:rStyle w:val="Teksttreci2Kursywa"/>
        </w:rPr>
        <w:t>parzyć</w:t>
      </w:r>
      <w:r>
        <w:t xml:space="preserve"> i z II od rzeczownika </w:t>
      </w:r>
      <w:r>
        <w:rPr>
          <w:rStyle w:val="Teksttreci2Kursywa"/>
        </w:rPr>
        <w:t>pies.</w:t>
      </w:r>
      <w:r>
        <w:t xml:space="preserve"> Zapis z 1429 r. pochodzący z kopii też odczytamy jako </w:t>
      </w:r>
      <w:r>
        <w:rPr>
          <w:rStyle w:val="Teksttreci2Kursywa"/>
        </w:rPr>
        <w:t xml:space="preserve">Parzypsy, </w:t>
      </w:r>
      <w:r>
        <w:t xml:space="preserve">ponieważ transsumpty były sporządzane w kancelarii królewskiej nieraz przez pisarzy znajdujących się pod wpływem zachodniopolsko-niemieckich substytucji, w których końcówkę </w:t>
      </w:r>
      <w:r>
        <w:rPr>
          <w:rStyle w:val="Teksttreci2Kursywa"/>
        </w:rPr>
        <w:t>-y</w:t>
      </w:r>
      <w:r>
        <w:t xml:space="preserve"> często oddawano przez kancelaryjne </w:t>
      </w:r>
      <w:r>
        <w:rPr>
          <w:rStyle w:val="Teksttreci2Kursywa"/>
        </w:rPr>
        <w:t>-e.</w:t>
      </w:r>
      <w:r>
        <w:t xml:space="preserve"> W Matricularum Regni Poloniae summaria mamy na to sporo przykładów. Nazwa ta nie jest odosobniona. Por. ukr. </w:t>
      </w:r>
      <w:r>
        <w:rPr>
          <w:rStyle w:val="Teksttreci2Kursywa"/>
        </w:rPr>
        <w:t>Parypsy</w:t>
      </w:r>
      <w:r>
        <w:t xml:space="preserve"> pow. Skwira i pow. Rawa Ruska SG ib. oraz </w:t>
      </w:r>
      <w:r>
        <w:rPr>
          <w:rStyle w:val="Teksttreci2Kursywa"/>
        </w:rPr>
        <w:t>Oparypsy</w:t>
      </w:r>
      <w:r>
        <w:t xml:space="preserve"> pow. Krzemieniec </w:t>
      </w:r>
      <w:r>
        <w:rPr>
          <w:lang w:val="fr-FR" w:eastAsia="fr-FR" w:bidi="fr-FR"/>
        </w:rPr>
        <w:t xml:space="preserve">SG </w:t>
      </w:r>
      <w:r>
        <w:t xml:space="preserve">VII 544. Co do członu I por. dalej </w:t>
      </w:r>
      <w:r>
        <w:rPr>
          <w:rStyle w:val="Teksttreci2Kursywa"/>
        </w:rPr>
        <w:t>Parzymiechy</w:t>
      </w:r>
      <w:r>
        <w:t xml:space="preserve"> pow. Kłobuck (zapisane już w 1266 r. Koz W II 6) i ukr. </w:t>
      </w:r>
      <w:r>
        <w:rPr>
          <w:rStyle w:val="Teksttreci2Kursywa"/>
        </w:rPr>
        <w:t>Paryduby</w:t>
      </w:r>
      <w:r>
        <w:t xml:space="preserve"> pow. Kowel SG ib. Co do członu II por. mazowieckie </w:t>
      </w:r>
      <w:r>
        <w:rPr>
          <w:rStyle w:val="Teksttreci2Kursywa"/>
        </w:rPr>
        <w:t>Solipsy</w:t>
      </w:r>
      <w:r>
        <w:t xml:space="preserve"> m. woj. Warszawa, par. Służewo (zapisane pierwszy raz w 1493 </w:t>
      </w:r>
      <w:r>
        <w:rPr>
          <w:lang w:val="fr-FR" w:eastAsia="fr-FR" w:bidi="fr-FR"/>
        </w:rPr>
        <w:t xml:space="preserve">r. </w:t>
      </w:r>
      <w:r>
        <w:t xml:space="preserve">MZH nr 733, pochodzące jednak nie od zbiorowego przezwiska, lecz od wtórnego nazwiska dwuczłonowego nob. Johannes </w:t>
      </w:r>
      <w:r>
        <w:rPr>
          <w:rStyle w:val="Teksttreci2Kursywa"/>
        </w:rPr>
        <w:t>Solipyesz de Solipsy</w:t>
      </w:r>
      <w:r>
        <w:t xml:space="preserve"> MZH ib.). Od przezwisk pochodzą dalej czeskie </w:t>
      </w:r>
      <w:r>
        <w:rPr>
          <w:rStyle w:val="Teksttreci2Kursywa"/>
          <w:lang w:val="cs-CZ" w:eastAsia="cs-CZ" w:bidi="cs-CZ"/>
        </w:rPr>
        <w:t>Mokropsy</w:t>
      </w:r>
      <w:r>
        <w:rPr>
          <w:lang w:val="cs-CZ" w:eastAsia="cs-CZ" w:bidi="cs-CZ"/>
        </w:rPr>
        <w:t xml:space="preserve"> </w:t>
      </w:r>
      <w:r>
        <w:rPr>
          <w:lang w:val="fr-FR" w:eastAsia="fr-FR" w:bidi="fr-FR"/>
        </w:rPr>
        <w:t xml:space="preserve">MJ </w:t>
      </w:r>
      <w:r>
        <w:t xml:space="preserve">III 127—128 (zapisane już ok. 1088 r.), </w:t>
      </w:r>
      <w:r>
        <w:rPr>
          <w:rStyle w:val="Teksttreci2Kursywa"/>
          <w:lang w:val="cs-CZ" w:eastAsia="cs-CZ" w:bidi="cs-CZ"/>
        </w:rPr>
        <w:t>Odřepsy</w:t>
      </w:r>
      <w:r>
        <w:rPr>
          <w:lang w:val="cs-CZ" w:eastAsia="cs-CZ" w:bidi="cs-CZ"/>
        </w:rPr>
        <w:t xml:space="preserve"> </w:t>
      </w:r>
      <w:r>
        <w:t xml:space="preserve">ib. 253 (zapisane ok. 1227 r.), </w:t>
      </w:r>
      <w:r>
        <w:rPr>
          <w:rStyle w:val="Teksttreci2Kursywa"/>
        </w:rPr>
        <w:t>Pobipsy</w:t>
      </w:r>
      <w:r>
        <w:t xml:space="preserve"> dziś </w:t>
      </w:r>
      <w:r>
        <w:rPr>
          <w:rStyle w:val="Teksttreci2Kursywa"/>
        </w:rPr>
        <w:t>Polipsy ib.</w:t>
      </w:r>
      <w:r>
        <w:t xml:space="preserve"> 428 (zapisane od 1295 </w:t>
      </w:r>
      <w:r>
        <w:rPr>
          <w:rStyle w:val="Teksttreci2Kursywa"/>
        </w:rPr>
        <w:t xml:space="preserve">r.) </w:t>
      </w:r>
      <w:r>
        <w:t xml:space="preserve">oraz wykazujące nieregularną wokalizację </w:t>
      </w:r>
      <w:r>
        <w:rPr>
          <w:lang w:val="cs-CZ" w:eastAsia="cs-CZ" w:bidi="cs-CZ"/>
        </w:rPr>
        <w:t xml:space="preserve">jeru </w:t>
      </w:r>
      <w:r>
        <w:t xml:space="preserve">słabego i przeto niejasne </w:t>
      </w:r>
      <w:r>
        <w:rPr>
          <w:rStyle w:val="Teksttreci2Kursywa"/>
        </w:rPr>
        <w:t>Vlkopesy</w:t>
      </w:r>
      <w:r>
        <w:t xml:space="preserve"> </w:t>
      </w:r>
      <w:r>
        <w:rPr>
          <w:lang w:val="fr-FR" w:eastAsia="fr-FR" w:bidi="fr-FR"/>
        </w:rPr>
        <w:t xml:space="preserve">MJ </w:t>
      </w:r>
      <w:r>
        <w:t xml:space="preserve">V 628 i morawskie </w:t>
      </w:r>
      <w:r>
        <w:rPr>
          <w:rStyle w:val="Teksttreci2Kursywa"/>
        </w:rPr>
        <w:t>Tupesy</w:t>
      </w:r>
      <w:r>
        <w:t xml:space="preserve"> </w:t>
      </w:r>
      <w:r>
        <w:rPr>
          <w:lang w:val="cs-CZ" w:eastAsia="cs-CZ" w:bidi="cs-CZ"/>
        </w:rPr>
        <w:t xml:space="preserve">HŠ </w:t>
      </w:r>
      <w:r>
        <w:t>II (w druku).</w:t>
      </w:r>
    </w:p>
    <w:p w:rsidR="00202C29" w:rsidRDefault="00D943A1">
      <w:pPr>
        <w:pStyle w:val="Teksttreci20"/>
        <w:framePr w:w="7286" w:h="11299" w:hRule="exact" w:wrap="none" w:vAnchor="page" w:hAnchor="page" w:x="740" w:y="1179"/>
        <w:shd w:val="clear" w:color="auto" w:fill="auto"/>
        <w:spacing w:before="0" w:line="254" w:lineRule="exact"/>
        <w:ind w:firstLine="380"/>
        <w:jc w:val="both"/>
      </w:pPr>
      <w:r>
        <w:rPr>
          <w:rStyle w:val="Teksttreci2Odstpy2pt"/>
        </w:rPr>
        <w:t>Rakołupy</w:t>
      </w:r>
      <w:r>
        <w:t xml:space="preserve"> pow. Chełm, par. Kuniów SG IX 504; </w:t>
      </w:r>
      <w:r>
        <w:rPr>
          <w:rStyle w:val="Teksttreci2Kursywa"/>
        </w:rPr>
        <w:t>Rakolupi</w:t>
      </w:r>
      <w:r>
        <w:t xml:space="preserve"> 1462 </w:t>
      </w:r>
      <w:r>
        <w:rPr>
          <w:lang w:val="fr-FR" w:eastAsia="fr-FR" w:bidi="fr-FR"/>
        </w:rPr>
        <w:t xml:space="preserve">MRP </w:t>
      </w:r>
      <w:r>
        <w:t xml:space="preserve">IV nr 947 supl., 1502 </w:t>
      </w:r>
      <w:r>
        <w:rPr>
          <w:lang w:val="fr-FR" w:eastAsia="fr-FR" w:bidi="fr-FR"/>
        </w:rPr>
        <w:t xml:space="preserve">MRP </w:t>
      </w:r>
      <w:r>
        <w:t xml:space="preserve">III nr 545, </w:t>
      </w:r>
      <w:r>
        <w:rPr>
          <w:rStyle w:val="Teksttreci2Kursywa"/>
        </w:rPr>
        <w:t>Rakołupi</w:t>
      </w:r>
      <w:r>
        <w:t xml:space="preserve"> 1564 </w:t>
      </w:r>
      <w:r>
        <w:rPr>
          <w:lang w:val="cs-CZ" w:eastAsia="cs-CZ" w:bidi="cs-CZ"/>
        </w:rPr>
        <w:t xml:space="preserve">ŽDz </w:t>
      </w:r>
      <w:r>
        <w:t xml:space="preserve">XVIII 185 od przezw. </w:t>
      </w:r>
      <w:r>
        <w:rPr>
          <w:rStyle w:val="Teksttreci2Kursywa"/>
        </w:rPr>
        <w:t>*Rakołupy</w:t>
      </w:r>
      <w:r>
        <w:t xml:space="preserve"> z I członem od rzeczownika </w:t>
      </w:r>
      <w:r>
        <w:rPr>
          <w:rStyle w:val="Teksttreci2Kursywa"/>
        </w:rPr>
        <w:t>rak,</w:t>
      </w:r>
      <w:r>
        <w:t xml:space="preserve"> z pierwotną samogłoską tematyczną -o- i z II członem postwerbalnym od </w:t>
      </w:r>
      <w:r>
        <w:rPr>
          <w:rStyle w:val="Teksttreci2Kursywa"/>
        </w:rPr>
        <w:t>łupić. Co</w:t>
      </w:r>
      <w:r>
        <w:t xml:space="preserve"> do członu I por. </w:t>
      </w:r>
      <w:r>
        <w:rPr>
          <w:rStyle w:val="Teksttreci2Kursywa"/>
        </w:rPr>
        <w:t>Rakojady</w:t>
      </w:r>
      <w:r>
        <w:t xml:space="preserve"> pow. Wągrowiec (zapisane od 1392 r. </w:t>
      </w:r>
      <w:r>
        <w:rPr>
          <w:lang w:val="cs-CZ" w:eastAsia="cs-CZ" w:bidi="cs-CZ"/>
        </w:rPr>
        <w:t xml:space="preserve">Koz </w:t>
      </w:r>
      <w:r>
        <w:rPr>
          <w:lang w:val="fr-FR" w:eastAsia="fr-FR" w:bidi="fr-FR"/>
        </w:rPr>
        <w:t xml:space="preserve">P </w:t>
      </w:r>
      <w:r>
        <w:t xml:space="preserve">II 125), łużyckie </w:t>
      </w:r>
      <w:r>
        <w:rPr>
          <w:rStyle w:val="Teksttreci2Kursywa"/>
          <w:lang w:val="fr-FR" w:eastAsia="fr-FR" w:bidi="fr-FR"/>
        </w:rPr>
        <w:t>Rakoj</w:t>
      </w:r>
      <w:r>
        <w:rPr>
          <w:rStyle w:val="Teksttreci2Kursywa"/>
        </w:rPr>
        <w:t>ě</w:t>
      </w:r>
      <w:r>
        <w:rPr>
          <w:rStyle w:val="Teksttreci2Kursywa"/>
          <w:lang w:val="fr-FR" w:eastAsia="fr-FR" w:bidi="fr-FR"/>
        </w:rPr>
        <w:t>dy</w:t>
      </w:r>
      <w:r>
        <w:rPr>
          <w:lang w:val="fr-FR" w:eastAsia="fr-FR" w:bidi="fr-FR"/>
        </w:rPr>
        <w:t xml:space="preserve"> DS </w:t>
      </w:r>
      <w:r>
        <w:t xml:space="preserve">IX 50, czeskie </w:t>
      </w:r>
      <w:r>
        <w:rPr>
          <w:rStyle w:val="Teksttreci2Kursywa"/>
        </w:rPr>
        <w:t>Rakolusky</w:t>
      </w:r>
      <w:r>
        <w:t xml:space="preserve"> </w:t>
      </w:r>
      <w:r>
        <w:rPr>
          <w:lang w:val="fr-FR" w:eastAsia="fr-FR" w:bidi="fr-FR"/>
        </w:rPr>
        <w:t xml:space="preserve">MJ </w:t>
      </w:r>
      <w:r>
        <w:t>III 536, morawskie</w:t>
      </w:r>
    </w:p>
    <w:p w:rsidR="00202C29" w:rsidRDefault="00202C29">
      <w:pPr>
        <w:rPr>
          <w:sz w:val="2"/>
          <w:szCs w:val="2"/>
        </w:rPr>
        <w:sectPr w:rsidR="00202C29">
          <w:pgSz w:w="8847" w:h="13430"/>
          <w:pgMar w:top="360" w:right="360" w:bottom="360" w:left="360" w:header="0" w:footer="3" w:gutter="0"/>
          <w:cols w:space="720"/>
          <w:noEndnote/>
          <w:docGrid w:linePitch="360"/>
        </w:sectPr>
      </w:pPr>
    </w:p>
    <w:p w:rsidR="00202C29" w:rsidRDefault="00D943A1">
      <w:pPr>
        <w:pStyle w:val="Nagweklubstopka0"/>
        <w:framePr w:wrap="none" w:vAnchor="page" w:hAnchor="page" w:x="1819" w:y="698"/>
        <w:shd w:val="clear" w:color="auto" w:fill="auto"/>
        <w:spacing w:line="120" w:lineRule="exact"/>
      </w:pPr>
      <w:r>
        <w:lastRenderedPageBreak/>
        <w:t>NAZWY RODOWE POLSKIEJ CZĘŚCI DAWNEJ RUSI CZERWONEJ</w:t>
      </w:r>
    </w:p>
    <w:p w:rsidR="00202C29" w:rsidRDefault="00D943A1">
      <w:pPr>
        <w:pStyle w:val="Nagweklubstopka20"/>
        <w:framePr w:wrap="none" w:vAnchor="page" w:hAnchor="page" w:x="7958" w:y="713"/>
        <w:shd w:val="clear" w:color="auto" w:fill="auto"/>
        <w:spacing w:line="160" w:lineRule="exact"/>
      </w:pPr>
      <w:r>
        <w:t>9</w:t>
      </w:r>
    </w:p>
    <w:p w:rsidR="00202C29" w:rsidRDefault="00D943A1">
      <w:pPr>
        <w:pStyle w:val="Teksttreci20"/>
        <w:framePr w:w="7253" w:h="11303" w:hRule="exact" w:wrap="none" w:vAnchor="page" w:hAnchor="page" w:x="839" w:y="1177"/>
        <w:shd w:val="clear" w:color="auto" w:fill="auto"/>
        <w:spacing w:before="0" w:line="254" w:lineRule="exact"/>
        <w:jc w:val="both"/>
      </w:pPr>
      <w:r>
        <w:rPr>
          <w:rStyle w:val="Teksttreci2Kursywa"/>
          <w:lang w:val="cs-CZ" w:eastAsia="cs-CZ" w:bidi="cs-CZ"/>
        </w:rPr>
        <w:t>Rakodavy</w:t>
      </w:r>
      <w:r>
        <w:rPr>
          <w:lang w:val="cs-CZ" w:eastAsia="cs-CZ" w:bidi="cs-CZ"/>
        </w:rPr>
        <w:t xml:space="preserve"> </w:t>
      </w:r>
      <w:r>
        <w:t xml:space="preserve">H3 II (w druku), słowackie </w:t>
      </w:r>
      <w:r w:rsidRPr="00D336A0">
        <w:rPr>
          <w:rStyle w:val="Teksttreci2Kursywa"/>
          <w:lang w:eastAsia="en-US" w:bidi="en-US"/>
        </w:rPr>
        <w:t>Rakol’uby</w:t>
      </w:r>
      <w:r w:rsidRPr="00D336A0">
        <w:rPr>
          <w:lang w:eastAsia="en-US" w:bidi="en-US"/>
        </w:rPr>
        <w:t xml:space="preserve"> </w:t>
      </w:r>
      <w:r>
        <w:t xml:space="preserve">MSOS 63, srb-chrw. </w:t>
      </w:r>
      <w:r>
        <w:rPr>
          <w:rStyle w:val="Teksttreci2Kursywa"/>
        </w:rPr>
        <w:t>Rakotole</w:t>
      </w:r>
      <w:r>
        <w:t xml:space="preserve"> </w:t>
      </w:r>
      <w:r>
        <w:rPr>
          <w:lang w:val="cs-CZ" w:eastAsia="cs-CZ" w:bidi="cs-CZ"/>
        </w:rPr>
        <w:t xml:space="preserve">Rječ </w:t>
      </w:r>
      <w:r>
        <w:t xml:space="preserve">XIII 22 lub </w:t>
      </w:r>
      <w:r>
        <w:rPr>
          <w:rStyle w:val="Teksttreci2Kursywa"/>
        </w:rPr>
        <w:t>Rakotule</w:t>
      </w:r>
      <w:r>
        <w:t xml:space="preserve"> IM 367. Co do członu II por. podlaskie </w:t>
      </w:r>
      <w:r>
        <w:rPr>
          <w:rStyle w:val="Teksttreci2Kursywa"/>
        </w:rPr>
        <w:t>Kozołupy</w:t>
      </w:r>
      <w:r>
        <w:t xml:space="preserve"> pow. Węgrów ŹDz. XVII 24, 70; czeskie </w:t>
      </w:r>
      <w:r>
        <w:rPr>
          <w:rStyle w:val="Teksttreci2Kursywa"/>
          <w:lang w:val="cs-CZ" w:eastAsia="cs-CZ" w:bidi="cs-CZ"/>
        </w:rPr>
        <w:t xml:space="preserve">Konělupy, </w:t>
      </w:r>
      <w:r>
        <w:rPr>
          <w:rStyle w:val="Teksttreci2Kursywa"/>
        </w:rPr>
        <w:t xml:space="preserve">Kozolupy, </w:t>
      </w:r>
      <w:r>
        <w:rPr>
          <w:rStyle w:val="Teksttreci2Kursywa"/>
          <w:lang w:val="cs-CZ" w:eastAsia="cs-CZ" w:bidi="cs-CZ"/>
        </w:rPr>
        <w:t>Kralupy, Měcholupy, Třískolupy</w:t>
      </w:r>
      <w:r>
        <w:rPr>
          <w:lang w:val="cs-CZ" w:eastAsia="cs-CZ" w:bidi="cs-CZ"/>
        </w:rPr>
        <w:t xml:space="preserve"> </w:t>
      </w:r>
      <w:r>
        <w:rPr>
          <w:lang w:val="fr-FR" w:eastAsia="fr-FR" w:bidi="fr-FR"/>
        </w:rPr>
        <w:t xml:space="preserve">MJ </w:t>
      </w:r>
      <w:r>
        <w:rPr>
          <w:lang w:val="cs-CZ" w:eastAsia="cs-CZ" w:bidi="cs-CZ"/>
        </w:rPr>
        <w:t xml:space="preserve">V </w:t>
      </w:r>
      <w:r>
        <w:rPr>
          <w:lang w:val="fr-FR" w:eastAsia="fr-FR" w:bidi="fr-FR"/>
        </w:rPr>
        <w:t xml:space="preserve">628 </w:t>
      </w:r>
      <w:r>
        <w:rPr>
          <w:lang w:val="cs-CZ" w:eastAsia="cs-CZ" w:bidi="cs-CZ"/>
        </w:rPr>
        <w:t xml:space="preserve">i n.; </w:t>
      </w:r>
      <w:r>
        <w:t xml:space="preserve">łużyckie </w:t>
      </w:r>
      <w:r>
        <w:rPr>
          <w:rStyle w:val="Teksttreci2Kursywa"/>
          <w:lang w:val="cs-CZ" w:eastAsia="cs-CZ" w:bidi="cs-CZ"/>
        </w:rPr>
        <w:t>*Ězolupy</w:t>
      </w:r>
      <w:r>
        <w:rPr>
          <w:lang w:val="cs-CZ" w:eastAsia="cs-CZ" w:bidi="cs-CZ"/>
        </w:rPr>
        <w:t xml:space="preserve"> (niem. </w:t>
      </w:r>
      <w:r>
        <w:rPr>
          <w:rStyle w:val="Teksttreci2Kursywa"/>
        </w:rPr>
        <w:t>Eschlipp</w:t>
      </w:r>
      <w:r>
        <w:t xml:space="preserve"> w </w:t>
      </w:r>
      <w:r>
        <w:rPr>
          <w:lang w:val="cs-CZ" w:eastAsia="cs-CZ" w:bidi="cs-CZ"/>
        </w:rPr>
        <w:t xml:space="preserve">pn.-wsch. </w:t>
      </w:r>
      <w:r>
        <w:t xml:space="preserve">Bawarii: </w:t>
      </w:r>
      <w:r>
        <w:rPr>
          <w:rStyle w:val="Teksttreci2Kursywa"/>
          <w:lang w:val="cs-CZ" w:eastAsia="cs-CZ" w:bidi="cs-CZ"/>
        </w:rPr>
        <w:t>Eslup</w:t>
      </w:r>
      <w:r>
        <w:rPr>
          <w:lang w:val="cs-CZ" w:eastAsia="cs-CZ" w:bidi="cs-CZ"/>
        </w:rPr>
        <w:t xml:space="preserve"> 1374, </w:t>
      </w:r>
      <w:r>
        <w:rPr>
          <w:rStyle w:val="Teksttreci2Kursywa"/>
          <w:lang w:val="cs-CZ" w:eastAsia="cs-CZ" w:bidi="cs-CZ"/>
        </w:rPr>
        <w:t>Eslipp</w:t>
      </w:r>
      <w:r>
        <w:rPr>
          <w:lang w:val="cs-CZ" w:eastAsia="cs-CZ" w:bidi="cs-CZ"/>
        </w:rPr>
        <w:t xml:space="preserve"> 1415) </w:t>
      </w:r>
      <w:r w:rsidRPr="00D336A0">
        <w:rPr>
          <w:lang w:eastAsia="en-US" w:bidi="en-US"/>
        </w:rPr>
        <w:t xml:space="preserve">Bay </w:t>
      </w:r>
      <w:r>
        <w:rPr>
          <w:lang w:val="cs-CZ" w:eastAsia="cs-CZ" w:bidi="cs-CZ"/>
        </w:rPr>
        <w:t xml:space="preserve">303 i </w:t>
      </w:r>
      <w:r>
        <w:rPr>
          <w:rStyle w:val="Teksttreci2Kursywa"/>
          <w:lang w:val="cs-CZ" w:eastAsia="cs-CZ" w:bidi="cs-CZ"/>
        </w:rPr>
        <w:t>Skorolupy</w:t>
      </w:r>
      <w:r>
        <w:rPr>
          <w:lang w:val="cs-CZ" w:eastAsia="cs-CZ" w:bidi="cs-CZ"/>
        </w:rPr>
        <w:t xml:space="preserve"> (niem. </w:t>
      </w:r>
      <w:r>
        <w:rPr>
          <w:rStyle w:val="Teksttreci2Kursywa"/>
        </w:rPr>
        <w:t>Schkorlopp</w:t>
      </w:r>
      <w:r>
        <w:t xml:space="preserve"> </w:t>
      </w:r>
      <w:r>
        <w:rPr>
          <w:lang w:val="cs-CZ" w:eastAsia="cs-CZ" w:bidi="cs-CZ"/>
        </w:rPr>
        <w:t xml:space="preserve">pod </w:t>
      </w:r>
      <w:r>
        <w:t xml:space="preserve">Lipskiem: </w:t>
      </w:r>
      <w:r>
        <w:rPr>
          <w:rStyle w:val="Teksttreci2Kursywa"/>
          <w:lang w:val="cs-CZ" w:eastAsia="cs-CZ" w:bidi="cs-CZ"/>
        </w:rPr>
        <w:t>Scorlup</w:t>
      </w:r>
      <w:r>
        <w:rPr>
          <w:lang w:val="cs-CZ" w:eastAsia="cs-CZ" w:bidi="cs-CZ"/>
        </w:rPr>
        <w:t xml:space="preserve"> 1097) LL 21. Postverbativum od </w:t>
      </w:r>
      <w:r>
        <w:rPr>
          <w:rStyle w:val="Teksttreci2Kursywa"/>
          <w:lang w:val="cs-CZ" w:eastAsia="cs-CZ" w:bidi="cs-CZ"/>
        </w:rPr>
        <w:t>lupiti</w:t>
      </w:r>
      <w:r>
        <w:rPr>
          <w:lang w:val="cs-CZ" w:eastAsia="cs-CZ" w:bidi="cs-CZ"/>
        </w:rPr>
        <w:t xml:space="preserve"> </w:t>
      </w:r>
      <w:r>
        <w:t xml:space="preserve">może w nazwach humorystycznych wystąpić też w I członie, np. w ukr. </w:t>
      </w:r>
      <w:r>
        <w:rPr>
          <w:rStyle w:val="Teksttreci2Kursywa"/>
        </w:rPr>
        <w:t>Łupysuky</w:t>
      </w:r>
      <w:r>
        <w:t xml:space="preserve"> pow. Łuck </w:t>
      </w:r>
      <w:r>
        <w:rPr>
          <w:lang w:val="fr-FR" w:eastAsia="fr-FR" w:bidi="fr-FR"/>
        </w:rPr>
        <w:t xml:space="preserve">SG </w:t>
      </w:r>
      <w:r>
        <w:t>XV, II 284.</w:t>
      </w:r>
    </w:p>
    <w:p w:rsidR="00202C29" w:rsidRDefault="00D943A1">
      <w:pPr>
        <w:pStyle w:val="Teksttreci20"/>
        <w:framePr w:w="7253" w:h="11303" w:hRule="exact" w:wrap="none" w:vAnchor="page" w:hAnchor="page" w:x="839" w:y="1177"/>
        <w:shd w:val="clear" w:color="auto" w:fill="auto"/>
        <w:spacing w:before="0" w:line="254" w:lineRule="exact"/>
        <w:ind w:firstLine="360"/>
        <w:jc w:val="both"/>
      </w:pPr>
      <w:r>
        <w:rPr>
          <w:rStyle w:val="Teksttreci2Odstpy2pt"/>
        </w:rPr>
        <w:t>Wszepsy</w:t>
      </w:r>
      <w:r>
        <w:t xml:space="preserve"> leżące niegdyś w ziemi chełmskiej w par. Szczebrzeszyn; </w:t>
      </w:r>
      <w:r>
        <w:rPr>
          <w:rStyle w:val="Teksttreci2Kursywa"/>
        </w:rPr>
        <w:t>Wshepsy</w:t>
      </w:r>
      <w:r>
        <w:t xml:space="preserve"> 1497 </w:t>
      </w:r>
      <w:r>
        <w:rPr>
          <w:lang w:val="fr-FR" w:eastAsia="fr-FR" w:bidi="fr-FR"/>
        </w:rPr>
        <w:t xml:space="preserve">MRP </w:t>
      </w:r>
      <w:r>
        <w:t xml:space="preserve">II nr 700, </w:t>
      </w:r>
      <w:r>
        <w:rPr>
          <w:rStyle w:val="Teksttreci2Kursywa"/>
        </w:rPr>
        <w:t>Wsepce</w:t>
      </w:r>
      <w:r>
        <w:t xml:space="preserve"> (!) 1564 ŻDz XVIII 200 od przezw. </w:t>
      </w:r>
      <w:r>
        <w:rPr>
          <w:rStyle w:val="Teksttreci2Kursywa"/>
        </w:rPr>
        <w:t>*Wszepsy</w:t>
      </w:r>
      <w:r>
        <w:t xml:space="preserve"> z I członem od zaimka </w:t>
      </w:r>
      <w:r>
        <w:rPr>
          <w:rStyle w:val="Teksttreci2Kursywa"/>
        </w:rPr>
        <w:t>wsze</w:t>
      </w:r>
      <w:r>
        <w:t xml:space="preserve"> i z II od rzeczownika </w:t>
      </w:r>
      <w:r>
        <w:rPr>
          <w:rStyle w:val="Teksttreci2Kursywa"/>
        </w:rPr>
        <w:t xml:space="preserve">pies. </w:t>
      </w:r>
      <w:r>
        <w:t xml:space="preserve">Por. małopolskie </w:t>
      </w:r>
      <w:r>
        <w:rPr>
          <w:rStyle w:val="Teksttreci2Kursywa"/>
        </w:rPr>
        <w:t>Wszekropy</w:t>
      </w:r>
      <w:r>
        <w:t xml:space="preserve"> leżące niegdyś pod Chęcinami: </w:t>
      </w:r>
      <w:r>
        <w:rPr>
          <w:rStyle w:val="Teksttreci2Kursywa"/>
        </w:rPr>
        <w:t>Wsecropi</w:t>
      </w:r>
      <w:r>
        <w:t xml:space="preserve"> 1306 KKW I 148; śląskie </w:t>
      </w:r>
      <w:r>
        <w:rPr>
          <w:rStyle w:val="Teksttreci2Kursywa"/>
        </w:rPr>
        <w:t>Wszewilcy</w:t>
      </w:r>
      <w:r>
        <w:t xml:space="preserve"> leżące niegdyś pod Żmigrodem: </w:t>
      </w:r>
      <w:r>
        <w:rPr>
          <w:rStyle w:val="Teksttreci2Kursywa"/>
          <w:lang w:val="cs-CZ" w:eastAsia="cs-CZ" w:bidi="cs-CZ"/>
        </w:rPr>
        <w:t xml:space="preserve">Wsevilci </w:t>
      </w:r>
      <w:r>
        <w:t xml:space="preserve">1155 </w:t>
      </w:r>
      <w:r w:rsidRPr="00D336A0">
        <w:rPr>
          <w:lang w:eastAsia="en-US" w:bidi="en-US"/>
        </w:rPr>
        <w:t xml:space="preserve">CDS I </w:t>
      </w:r>
      <w:r>
        <w:t xml:space="preserve">95; czeskie </w:t>
      </w:r>
      <w:r>
        <w:rPr>
          <w:rStyle w:val="Teksttreci2Kursywa"/>
          <w:lang w:val="cs-CZ" w:eastAsia="cs-CZ" w:bidi="cs-CZ"/>
        </w:rPr>
        <w:t>Všehluchy, Všehrdy, Všechlapy, Všechromy, Všejany, Všekary, Všeliby, Všelisy, Všeruby, Všesuky, Všestary, Všestudy, Vševaky, Všešímy, Všetaty, Vševily</w:t>
      </w:r>
      <w:r>
        <w:rPr>
          <w:lang w:val="cs-CZ" w:eastAsia="cs-CZ" w:bidi="cs-CZ"/>
        </w:rPr>
        <w:t xml:space="preserve"> </w:t>
      </w:r>
      <w:r>
        <w:rPr>
          <w:lang w:val="fr-FR" w:eastAsia="fr-FR" w:bidi="fr-FR"/>
        </w:rPr>
        <w:t xml:space="preserve">MJ </w:t>
      </w:r>
      <w:r>
        <w:rPr>
          <w:lang w:val="cs-CZ" w:eastAsia="cs-CZ" w:bidi="cs-CZ"/>
        </w:rPr>
        <w:t xml:space="preserve">IV 641-653; </w:t>
      </w:r>
      <w:r>
        <w:t xml:space="preserve">morawskie </w:t>
      </w:r>
      <w:r>
        <w:rPr>
          <w:rStyle w:val="Teksttreci2Kursywa"/>
          <w:lang w:val="cs-CZ" w:eastAsia="cs-CZ" w:bidi="cs-CZ"/>
        </w:rPr>
        <w:t>Všechlapy, Všeruby, Všetaty, Všetuly</w:t>
      </w:r>
      <w:r>
        <w:rPr>
          <w:lang w:val="cs-CZ" w:eastAsia="cs-CZ" w:bidi="cs-CZ"/>
        </w:rPr>
        <w:t xml:space="preserve"> </w:t>
      </w:r>
      <w:r>
        <w:rPr>
          <w:lang w:val="ru-RU" w:eastAsia="ru-RU" w:bidi="ru-RU"/>
        </w:rPr>
        <w:t>Н</w:t>
      </w:r>
      <w:r>
        <w:rPr>
          <w:rStyle w:val="Teksttreci2Kursywa"/>
          <w:lang w:val="cs-CZ" w:eastAsia="cs-CZ" w:bidi="cs-CZ"/>
        </w:rPr>
        <w:t>š</w:t>
      </w:r>
      <w:r w:rsidRPr="00D336A0">
        <w:rPr>
          <w:lang w:eastAsia="ru-RU" w:bidi="ru-RU"/>
        </w:rPr>
        <w:t xml:space="preserve"> </w:t>
      </w:r>
      <w:r>
        <w:rPr>
          <w:lang w:val="cs-CZ" w:eastAsia="cs-CZ" w:bidi="cs-CZ"/>
        </w:rPr>
        <w:t xml:space="preserve">II </w:t>
      </w:r>
      <w:r>
        <w:t xml:space="preserve">(w druku); </w:t>
      </w:r>
      <w:r>
        <w:rPr>
          <w:lang w:val="cs-CZ" w:eastAsia="cs-CZ" w:bidi="cs-CZ"/>
        </w:rPr>
        <w:t xml:space="preserve">w Lechii </w:t>
      </w:r>
      <w:r>
        <w:t xml:space="preserve">przybałtyckiej </w:t>
      </w:r>
      <w:r>
        <w:rPr>
          <w:rStyle w:val="Teksttreci2Kursywa"/>
          <w:lang w:val="cs-CZ" w:eastAsia="cs-CZ" w:bidi="cs-CZ"/>
        </w:rPr>
        <w:t>*V</w:t>
      </w:r>
      <w:r>
        <w:rPr>
          <w:rStyle w:val="Teksttreci2Kursywa"/>
        </w:rPr>
        <w:t>ь</w:t>
      </w:r>
      <w:r>
        <w:rPr>
          <w:rStyle w:val="Teksttreci2Kursywa"/>
          <w:lang w:val="cs-CZ" w:eastAsia="cs-CZ" w:bidi="cs-CZ"/>
        </w:rPr>
        <w:t>šekury</w:t>
      </w:r>
      <w:r>
        <w:rPr>
          <w:lang w:val="cs-CZ" w:eastAsia="cs-CZ" w:bidi="cs-CZ"/>
        </w:rPr>
        <w:t xml:space="preserve"> </w:t>
      </w:r>
      <w:r>
        <w:t xml:space="preserve">(dziś </w:t>
      </w:r>
      <w:r>
        <w:rPr>
          <w:rStyle w:val="Teksttreci2Kursywa"/>
          <w:lang w:val="cs-CZ" w:eastAsia="cs-CZ" w:bidi="cs-CZ"/>
        </w:rPr>
        <w:t>Wischuer</w:t>
      </w:r>
      <w:r>
        <w:rPr>
          <w:lang w:val="cs-CZ" w:eastAsia="cs-CZ" w:bidi="cs-CZ"/>
        </w:rPr>
        <w:t xml:space="preserve"> pow. Wismar) i </w:t>
      </w:r>
      <w:r>
        <w:rPr>
          <w:rStyle w:val="Teksttreci2Kursywa"/>
          <w:lang w:val="cs-CZ" w:eastAsia="cs-CZ" w:bidi="cs-CZ"/>
        </w:rPr>
        <w:t>*V</w:t>
      </w:r>
      <w:r>
        <w:rPr>
          <w:rStyle w:val="Teksttreci2Kursywa"/>
        </w:rPr>
        <w:t>ь</w:t>
      </w:r>
      <w:r>
        <w:rPr>
          <w:rStyle w:val="Teksttreci2Kursywa"/>
          <w:lang w:val="cs-CZ" w:eastAsia="cs-CZ" w:bidi="cs-CZ"/>
        </w:rPr>
        <w:t>šer</w:t>
      </w:r>
      <w:r>
        <w:rPr>
          <w:rStyle w:val="Teksttreci2Kursywa"/>
        </w:rPr>
        <w:t>ǫ</w:t>
      </w:r>
      <w:r>
        <w:rPr>
          <w:rStyle w:val="Teksttreci2Kursywa"/>
          <w:lang w:val="cs-CZ" w:eastAsia="cs-CZ" w:bidi="cs-CZ"/>
        </w:rPr>
        <w:t>by</w:t>
      </w:r>
      <w:r>
        <w:rPr>
          <w:lang w:val="cs-CZ" w:eastAsia="cs-CZ" w:bidi="cs-CZ"/>
        </w:rPr>
        <w:t xml:space="preserve"> </w:t>
      </w:r>
      <w:r>
        <w:t xml:space="preserve">(dziś </w:t>
      </w:r>
      <w:r>
        <w:rPr>
          <w:rStyle w:val="Teksttreci2Kursywa"/>
          <w:lang w:val="cs-CZ" w:eastAsia="cs-CZ" w:bidi="cs-CZ"/>
        </w:rPr>
        <w:t>Weseram</w:t>
      </w:r>
      <w:r>
        <w:rPr>
          <w:lang w:val="cs-CZ" w:eastAsia="cs-CZ" w:bidi="cs-CZ"/>
        </w:rPr>
        <w:t xml:space="preserve"> </w:t>
      </w:r>
      <w:r>
        <w:t xml:space="preserve">w okręgu </w:t>
      </w:r>
      <w:r>
        <w:rPr>
          <w:lang w:val="cs-CZ" w:eastAsia="cs-CZ" w:bidi="cs-CZ"/>
        </w:rPr>
        <w:t xml:space="preserve">Wasthavelland) TEO II 109—110. </w:t>
      </w:r>
      <w:r>
        <w:rPr>
          <w:lang w:val="en-US" w:eastAsia="en-US" w:bidi="en-US"/>
        </w:rPr>
        <w:t xml:space="preserve">Co do </w:t>
      </w:r>
      <w:r>
        <w:rPr>
          <w:lang w:val="cs-CZ" w:eastAsia="cs-CZ" w:bidi="cs-CZ"/>
        </w:rPr>
        <w:t xml:space="preserve">II </w:t>
      </w:r>
      <w:r>
        <w:t xml:space="preserve">członu por. wyżej </w:t>
      </w:r>
      <w:r>
        <w:rPr>
          <w:rStyle w:val="Teksttreci2Kursywa"/>
        </w:rPr>
        <w:t>Parzypsy.</w:t>
      </w:r>
    </w:p>
    <w:p w:rsidR="00202C29" w:rsidRDefault="00D943A1">
      <w:pPr>
        <w:pStyle w:val="Teksttreci20"/>
        <w:framePr w:w="7253" w:h="11303" w:hRule="exact" w:wrap="none" w:vAnchor="page" w:hAnchor="page" w:x="839" w:y="1177"/>
        <w:numPr>
          <w:ilvl w:val="0"/>
          <w:numId w:val="11"/>
        </w:numPr>
        <w:shd w:val="clear" w:color="auto" w:fill="auto"/>
        <w:tabs>
          <w:tab w:val="left" w:pos="591"/>
        </w:tabs>
        <w:spacing w:before="0" w:line="254" w:lineRule="exact"/>
        <w:ind w:firstLine="360"/>
        <w:jc w:val="both"/>
      </w:pPr>
      <w:r>
        <w:t xml:space="preserve">Od imion jednoczłonowych lub nazwisk odapelatywnych pochodzą 3 czerwieńskie nazwy rodowe zapisane </w:t>
      </w:r>
      <w:r w:rsidRPr="00D336A0">
        <w:rPr>
          <w:lang w:eastAsia="en-US" w:bidi="en-US"/>
        </w:rPr>
        <w:t xml:space="preserve">do </w:t>
      </w:r>
      <w:r>
        <w:rPr>
          <w:lang w:val="cs-CZ" w:eastAsia="cs-CZ" w:bidi="cs-CZ"/>
        </w:rPr>
        <w:t xml:space="preserve">XV </w:t>
      </w:r>
      <w:r>
        <w:t>wieku włącznie:</w:t>
      </w:r>
    </w:p>
    <w:p w:rsidR="00202C29" w:rsidRDefault="00D943A1">
      <w:pPr>
        <w:pStyle w:val="Teksttreci20"/>
        <w:framePr w:w="7253" w:h="11303" w:hRule="exact" w:wrap="none" w:vAnchor="page" w:hAnchor="page" w:x="839" w:y="1177"/>
        <w:shd w:val="clear" w:color="auto" w:fill="auto"/>
        <w:spacing w:before="0" w:line="254" w:lineRule="exact"/>
        <w:ind w:firstLine="360"/>
        <w:jc w:val="both"/>
      </w:pPr>
      <w:r>
        <w:t>Huze</w:t>
      </w:r>
      <w:r>
        <w:rPr>
          <w:rStyle w:val="Teksttreci2Odstpy2pt"/>
        </w:rPr>
        <w:t>le</w:t>
      </w:r>
      <w:r>
        <w:t xml:space="preserve"> pow. Lesko Łem I 20, </w:t>
      </w:r>
      <w:r>
        <w:rPr>
          <w:rStyle w:val="Teksttreci2Kursywa"/>
        </w:rPr>
        <w:t>Hużele</w:t>
      </w:r>
      <w:r>
        <w:t xml:space="preserve"> SG III 239-240; </w:t>
      </w:r>
      <w:r>
        <w:rPr>
          <w:rStyle w:val="Teksttreci2Kursywa"/>
          <w:lang w:val="cs-CZ" w:eastAsia="cs-CZ" w:bidi="cs-CZ"/>
        </w:rPr>
        <w:t>Vselye</w:t>
      </w:r>
      <w:r>
        <w:rPr>
          <w:lang w:val="cs-CZ" w:eastAsia="cs-CZ" w:bidi="cs-CZ"/>
        </w:rPr>
        <w:t xml:space="preserve"> </w:t>
      </w:r>
      <w:r>
        <w:t xml:space="preserve">1441, </w:t>
      </w:r>
      <w:r>
        <w:rPr>
          <w:rStyle w:val="Teksttreci2Kursywa"/>
        </w:rPr>
        <w:t>Huselye</w:t>
      </w:r>
      <w:r>
        <w:t xml:space="preserve"> 1443, de </w:t>
      </w:r>
      <w:r>
        <w:rPr>
          <w:rStyle w:val="Teksttreci2Kursywa"/>
        </w:rPr>
        <w:t>Huzelow</w:t>
      </w:r>
      <w:r>
        <w:t xml:space="preserve"> (gen. pl.) 1449, </w:t>
      </w:r>
      <w:r>
        <w:rPr>
          <w:rStyle w:val="Teksttreci2Kursywa"/>
        </w:rPr>
        <w:t>Huzele</w:t>
      </w:r>
      <w:r>
        <w:t xml:space="preserve"> 1460 Łem I 20; </w:t>
      </w:r>
      <w:r>
        <w:rPr>
          <w:rStyle w:val="Teksttreci2Kursywa"/>
        </w:rPr>
        <w:t xml:space="preserve">Luzyele </w:t>
      </w:r>
      <w:r>
        <w:t xml:space="preserve">1515 ŻDz XVIII 148, </w:t>
      </w:r>
      <w:r>
        <w:rPr>
          <w:rStyle w:val="Teksttreci2Kursywa"/>
        </w:rPr>
        <w:t>Uzelie</w:t>
      </w:r>
      <w:r>
        <w:t xml:space="preserve"> 1589 ib. 59 od n. o. </w:t>
      </w:r>
      <w:r>
        <w:rPr>
          <w:rStyle w:val="Teksttreci2Kursywa"/>
        </w:rPr>
        <w:t>Huzel,</w:t>
      </w:r>
      <w:r>
        <w:t xml:space="preserve"> np. Semon </w:t>
      </w:r>
      <w:r>
        <w:rPr>
          <w:rStyle w:val="Teksttreci2Kursywa"/>
        </w:rPr>
        <w:t xml:space="preserve">Huzel </w:t>
      </w:r>
      <w:r>
        <w:t xml:space="preserve">de Plona 1451 Łem ib. Nazwisko to wywodzimy od </w:t>
      </w:r>
      <w:r w:rsidRPr="00D336A0">
        <w:rPr>
          <w:rStyle w:val="Teksttreci2Kursywa"/>
          <w:lang w:eastAsia="ru-RU" w:bidi="ru-RU"/>
        </w:rPr>
        <w:t>*</w:t>
      </w:r>
      <w:r>
        <w:rPr>
          <w:rStyle w:val="Teksttreci2Kursywa"/>
        </w:rPr>
        <w:t>guz</w:t>
      </w:r>
      <w:r>
        <w:rPr>
          <w:rStyle w:val="Teksttreci2Kursywa"/>
          <w:lang w:val="ru-RU" w:eastAsia="ru-RU" w:bidi="ru-RU"/>
        </w:rPr>
        <w:t>ъ</w:t>
      </w:r>
      <w:r w:rsidRPr="00D336A0">
        <w:rPr>
          <w:lang w:eastAsia="ru-RU" w:bidi="ru-RU"/>
        </w:rPr>
        <w:t xml:space="preserve"> </w:t>
      </w:r>
      <w:r>
        <w:t xml:space="preserve">z </w:t>
      </w:r>
      <w:r>
        <w:rPr>
          <w:lang w:val="cs-CZ" w:eastAsia="cs-CZ" w:bidi="cs-CZ"/>
        </w:rPr>
        <w:t xml:space="preserve">formantem </w:t>
      </w:r>
      <w:r>
        <w:rPr>
          <w:rStyle w:val="Teksttreci2Kursywa"/>
        </w:rPr>
        <w:t>*-eljь,</w:t>
      </w:r>
      <w:r>
        <w:t xml:space="preserve"> por. pol. </w:t>
      </w:r>
      <w:r>
        <w:rPr>
          <w:rStyle w:val="Teksttreci2Kursywa"/>
        </w:rPr>
        <w:t>Chorzela, Czyrniela, Karbiela, Ośpiela, Skowiela</w:t>
      </w:r>
      <w:r>
        <w:t xml:space="preserve"> Tasz 86. Rozwój </w:t>
      </w:r>
      <w:r>
        <w:rPr>
          <w:rStyle w:val="Teksttreci2Kursywa"/>
          <w:lang w:val="fr-FR" w:eastAsia="fr-FR" w:bidi="fr-FR"/>
        </w:rPr>
        <w:t>g</w:t>
      </w:r>
      <w:r>
        <w:rPr>
          <w:lang w:val="fr-FR" w:eastAsia="fr-FR" w:bidi="fr-FR"/>
        </w:rPr>
        <w:t xml:space="preserve"> </w:t>
      </w:r>
      <w:r>
        <w:t xml:space="preserve">w </w:t>
      </w:r>
      <w:r>
        <w:rPr>
          <w:rStyle w:val="Teksttreci2Kursywa"/>
        </w:rPr>
        <w:t>h</w:t>
      </w:r>
      <w:r>
        <w:t xml:space="preserve"> oraz niepalatalne </w:t>
      </w:r>
      <w:r>
        <w:rPr>
          <w:rStyle w:val="Teksttreci2Kursywa"/>
        </w:rPr>
        <w:t>z</w:t>
      </w:r>
      <w:r>
        <w:t xml:space="preserve"> przed </w:t>
      </w:r>
      <w:r>
        <w:rPr>
          <w:rStyle w:val="Teksttreci2Kursywa"/>
        </w:rPr>
        <w:t>e</w:t>
      </w:r>
      <w:r>
        <w:t xml:space="preserve"> świadczą o ukraińskości nazwiska </w:t>
      </w:r>
      <w:r>
        <w:rPr>
          <w:rStyle w:val="Teksttreci2Kursywa"/>
        </w:rPr>
        <w:t>Huzel.</w:t>
      </w:r>
      <w:r>
        <w:t xml:space="preserve"> Wieś ta leży zresztą na obszarze dawnej ukraińskiej gwary łemkowskiej. Nazwa miejscowa ma jednak polską końcówkę -e nom pl. męskiej deklinacji miękkotematowej, a nie ukraińską -i. Ma ona więc ukraińską fonetykę, lecz należy do polskiego systemu gramatycznego.</w:t>
      </w:r>
    </w:p>
    <w:p w:rsidR="00202C29" w:rsidRDefault="00D943A1">
      <w:pPr>
        <w:pStyle w:val="Teksttreci20"/>
        <w:framePr w:w="7253" w:h="11303" w:hRule="exact" w:wrap="none" w:vAnchor="page" w:hAnchor="page" w:x="839" w:y="1177"/>
        <w:shd w:val="clear" w:color="auto" w:fill="auto"/>
        <w:spacing w:before="0" w:line="254" w:lineRule="exact"/>
        <w:ind w:firstLine="360"/>
        <w:jc w:val="both"/>
      </w:pPr>
      <w:r>
        <w:rPr>
          <w:rStyle w:val="Teksttreci2Odstpy2pt"/>
        </w:rPr>
        <w:t>Klątwy al. Klętwy</w:t>
      </w:r>
      <w:r>
        <w:t xml:space="preserve"> pow. i par. Tomaszów Lubelski </w:t>
      </w:r>
      <w:r>
        <w:rPr>
          <w:lang w:val="fr-FR" w:eastAsia="fr-FR" w:bidi="fr-FR"/>
        </w:rPr>
        <w:t xml:space="preserve">SG </w:t>
      </w:r>
      <w:r>
        <w:t xml:space="preserve">IV 121; </w:t>
      </w:r>
      <w:r>
        <w:rPr>
          <w:rStyle w:val="Teksttreci2Kursywa"/>
        </w:rPr>
        <w:t>Klathwi</w:t>
      </w:r>
      <w:r>
        <w:t xml:space="preserve"> 1494 </w:t>
      </w:r>
      <w:r>
        <w:rPr>
          <w:lang w:val="fr-FR" w:eastAsia="fr-FR" w:bidi="fr-FR"/>
        </w:rPr>
        <w:t xml:space="preserve">MRP </w:t>
      </w:r>
      <w:r>
        <w:t xml:space="preserve">II nr 384, </w:t>
      </w:r>
      <w:r>
        <w:rPr>
          <w:rStyle w:val="Teksttreci2Kursywa"/>
        </w:rPr>
        <w:t>Kliąthwi</w:t>
      </w:r>
      <w:r>
        <w:t xml:space="preserve"> 1564—1565 </w:t>
      </w:r>
      <w:r>
        <w:rPr>
          <w:lang w:val="cs-CZ" w:eastAsia="cs-CZ" w:bidi="cs-CZ"/>
        </w:rPr>
        <w:t xml:space="preserve">Žer </w:t>
      </w:r>
      <w:r>
        <w:t xml:space="preserve">III 125, </w:t>
      </w:r>
      <w:r>
        <w:rPr>
          <w:rStyle w:val="Teksttreci2Kursywa"/>
        </w:rPr>
        <w:t xml:space="preserve">Klątwy </w:t>
      </w:r>
      <w:r>
        <w:t xml:space="preserve">1578 ŻDz XVIII 212 od n. o. </w:t>
      </w:r>
      <w:r>
        <w:rPr>
          <w:rStyle w:val="Teksttreci2Kursywa"/>
        </w:rPr>
        <w:t>*Klątwa.</w:t>
      </w:r>
    </w:p>
    <w:p w:rsidR="00202C29" w:rsidRDefault="00D943A1">
      <w:pPr>
        <w:pStyle w:val="Teksttreci20"/>
        <w:framePr w:w="7253" w:h="11303" w:hRule="exact" w:wrap="none" w:vAnchor="page" w:hAnchor="page" w:x="839" w:y="1177"/>
        <w:shd w:val="clear" w:color="auto" w:fill="auto"/>
        <w:spacing w:before="0" w:line="254" w:lineRule="exact"/>
        <w:ind w:firstLine="360"/>
        <w:jc w:val="both"/>
      </w:pPr>
      <w:r>
        <w:rPr>
          <w:rStyle w:val="Teksttreci2Odstpy2pt"/>
        </w:rPr>
        <w:t>Świerże</w:t>
      </w:r>
      <w:r>
        <w:t xml:space="preserve"> pow. Chełm, par. </w:t>
      </w:r>
      <w:r>
        <w:rPr>
          <w:rStyle w:val="Teksttreci2Kursywa"/>
        </w:rPr>
        <w:t>Świerże</w:t>
      </w:r>
      <w:r>
        <w:t xml:space="preserve"> </w:t>
      </w:r>
      <w:r>
        <w:rPr>
          <w:lang w:val="fr-FR" w:eastAsia="fr-FR" w:bidi="fr-FR"/>
        </w:rPr>
        <w:t xml:space="preserve">SG </w:t>
      </w:r>
      <w:r>
        <w:t xml:space="preserve">XI 676; </w:t>
      </w:r>
      <w:r>
        <w:rPr>
          <w:rStyle w:val="Teksttreci2Kursywa"/>
        </w:rPr>
        <w:t>Świrze</w:t>
      </w:r>
      <w:r>
        <w:t xml:space="preserve"> </w:t>
      </w:r>
      <w:r w:rsidRPr="00D336A0">
        <w:rPr>
          <w:lang w:eastAsia="en-US" w:bidi="en-US"/>
        </w:rPr>
        <w:t xml:space="preserve">in </w:t>
      </w:r>
      <w:r>
        <w:t xml:space="preserve">Chelmensi 1469 ŹDz XVIII 65, </w:t>
      </w:r>
      <w:r>
        <w:rPr>
          <w:rStyle w:val="Teksttreci2Kursywa"/>
        </w:rPr>
        <w:t>Świerże</w:t>
      </w:r>
      <w:r>
        <w:t xml:space="preserve"> 1564 ib. 186 od n. o. Ś</w:t>
      </w:r>
      <w:r>
        <w:rPr>
          <w:rStyle w:val="Teksttreci2Kursywa"/>
        </w:rPr>
        <w:t xml:space="preserve">wirz: Swyersz </w:t>
      </w:r>
      <w:r>
        <w:t xml:space="preserve">1529 Koz </w:t>
      </w:r>
      <w:r>
        <w:rPr>
          <w:lang w:val="fr-FR" w:eastAsia="fr-FR" w:bidi="fr-FR"/>
        </w:rPr>
        <w:t xml:space="preserve">P </w:t>
      </w:r>
      <w:r>
        <w:t xml:space="preserve">II 381 o niejasnej etymologii. Por. w Małopolsce </w:t>
      </w:r>
      <w:r>
        <w:rPr>
          <w:rStyle w:val="Teksttreci2Kursywa"/>
        </w:rPr>
        <w:t>Świerze</w:t>
      </w:r>
      <w:r>
        <w:t xml:space="preserve"> pow. Radzyń Podlaski: </w:t>
      </w:r>
      <w:r>
        <w:rPr>
          <w:rStyle w:val="Teksttreci2Kursywa"/>
        </w:rPr>
        <w:t>Swirsze</w:t>
      </w:r>
      <w:r>
        <w:t xml:space="preserve"> 1475 KDP III 451 i </w:t>
      </w:r>
      <w:r>
        <w:rPr>
          <w:rStyle w:val="Teksttreci2Kursywa"/>
        </w:rPr>
        <w:t>Świerże</w:t>
      </w:r>
      <w:r>
        <w:t xml:space="preserve"> (Górne i Dolne) pow. Kozienice: </w:t>
      </w:r>
      <w:r>
        <w:rPr>
          <w:rStyle w:val="Teksttreci2Kursywa"/>
        </w:rPr>
        <w:t>Zwirsow</w:t>
      </w:r>
      <w:r>
        <w:t xml:space="preserve"> 1191 KMp I 5, </w:t>
      </w:r>
      <w:r w:rsidRPr="00D336A0">
        <w:rPr>
          <w:rStyle w:val="Teksttreci2Kursywa"/>
          <w:lang w:eastAsia="en-US" w:bidi="en-US"/>
        </w:rPr>
        <w:t>Suircevice</w:t>
      </w:r>
      <w:r w:rsidRPr="00D336A0">
        <w:rPr>
          <w:lang w:eastAsia="en-US" w:bidi="en-US"/>
        </w:rPr>
        <w:t xml:space="preserve"> </w:t>
      </w:r>
      <w:r>
        <w:t xml:space="preserve">1256 KMp II 105, </w:t>
      </w:r>
      <w:r>
        <w:rPr>
          <w:rStyle w:val="Teksttreci2Kursywa"/>
        </w:rPr>
        <w:t>Swirzsze</w:t>
      </w:r>
      <w:r>
        <w:t xml:space="preserve"> 1470—1480 Dł I 301; na Podlasiu Połazie — </w:t>
      </w:r>
      <w:r>
        <w:rPr>
          <w:rStyle w:val="Teksttreci2Kursywa"/>
        </w:rPr>
        <w:t>Świerże</w:t>
      </w:r>
      <w:r>
        <w:t xml:space="preserve"> pow. Wysokie Maz. ŻDz XVII 96—97 i Jabłonna — </w:t>
      </w:r>
      <w:r>
        <w:rPr>
          <w:rStyle w:val="Teksttreci2Kursywa"/>
        </w:rPr>
        <w:t>Świerże</w:t>
      </w:r>
      <w:r>
        <w:t xml:space="preserve"> w daw. pow. drohickim ib. 56, 71; na Mazowszu </w:t>
      </w:r>
      <w:r>
        <w:rPr>
          <w:rStyle w:val="Teksttreci2Kursywa"/>
        </w:rPr>
        <w:t>Świerze</w:t>
      </w:r>
      <w:r>
        <w:t xml:space="preserve"> pow. Ostrów i pow. Łomża SG XI 677.</w:t>
      </w:r>
    </w:p>
    <w:p w:rsidR="00202C29" w:rsidRDefault="00202C29">
      <w:pPr>
        <w:rPr>
          <w:sz w:val="2"/>
          <w:szCs w:val="2"/>
        </w:rPr>
        <w:sectPr w:rsidR="00202C29">
          <w:pgSz w:w="9024" w:h="13445"/>
          <w:pgMar w:top="360" w:right="360" w:bottom="360" w:left="360" w:header="0" w:footer="3" w:gutter="0"/>
          <w:cols w:space="720"/>
          <w:noEndnote/>
          <w:docGrid w:linePitch="360"/>
        </w:sectPr>
      </w:pPr>
    </w:p>
    <w:p w:rsidR="00202C29" w:rsidRDefault="00D943A1">
      <w:pPr>
        <w:pStyle w:val="Nagweklubstopka20"/>
        <w:framePr w:wrap="none" w:vAnchor="page" w:hAnchor="page" w:x="812" w:y="696"/>
        <w:shd w:val="clear" w:color="auto" w:fill="auto"/>
        <w:spacing w:line="160" w:lineRule="exact"/>
      </w:pPr>
      <w:r>
        <w:lastRenderedPageBreak/>
        <w:t>10</w:t>
      </w:r>
    </w:p>
    <w:p w:rsidR="00202C29" w:rsidRDefault="00D943A1">
      <w:pPr>
        <w:pStyle w:val="Nagweklubstopka0"/>
        <w:framePr w:wrap="none" w:vAnchor="page" w:hAnchor="page" w:x="3730" w:y="676"/>
        <w:shd w:val="clear" w:color="auto" w:fill="auto"/>
        <w:spacing w:line="120" w:lineRule="exact"/>
      </w:pPr>
      <w:r>
        <w:rPr>
          <w:lang w:val="fr-FR" w:eastAsia="fr-FR" w:bidi="fr-FR"/>
        </w:rPr>
        <w:t>H. G</w:t>
      </w:r>
      <w:r>
        <w:t>Ó</w:t>
      </w:r>
      <w:r>
        <w:rPr>
          <w:lang w:val="fr-FR" w:eastAsia="fr-FR" w:bidi="fr-FR"/>
        </w:rPr>
        <w:t>RNOWICZ</w:t>
      </w:r>
    </w:p>
    <w:p w:rsidR="00202C29" w:rsidRDefault="00D943A1">
      <w:pPr>
        <w:pStyle w:val="Teksttreci20"/>
        <w:framePr w:w="7277" w:h="11299" w:hRule="exact" w:wrap="none" w:vAnchor="page" w:hAnchor="page" w:x="744" w:y="1169"/>
        <w:numPr>
          <w:ilvl w:val="0"/>
          <w:numId w:val="12"/>
        </w:numPr>
        <w:shd w:val="clear" w:color="auto" w:fill="auto"/>
        <w:tabs>
          <w:tab w:val="left" w:pos="620"/>
        </w:tabs>
        <w:spacing w:before="0" w:line="254" w:lineRule="exact"/>
        <w:ind w:firstLine="380"/>
        <w:jc w:val="both"/>
      </w:pPr>
      <w:r>
        <w:t>Od prasłowiańskiego imienia dwuczłonowego pochodzi tylko jedna nazwa rodowa w całej polskiej części Rusi Czerwonej. Nazwy rodowe tworzono z początku prawie wyłącznie od pejoratywnych przezwisk dwuczłonowych i od imion jednoczłonowych odapelatywnych. Tylko wyjątkowo derywowano je od imion dostojniejszych.</w:t>
      </w:r>
    </w:p>
    <w:p w:rsidR="00202C29" w:rsidRDefault="00D943A1">
      <w:pPr>
        <w:pStyle w:val="Teksttreci20"/>
        <w:framePr w:w="7277" w:h="11299" w:hRule="exact" w:wrap="none" w:vAnchor="page" w:hAnchor="page" w:x="744" w:y="1169"/>
        <w:shd w:val="clear" w:color="auto" w:fill="auto"/>
        <w:spacing w:before="0" w:after="172" w:line="254" w:lineRule="exact"/>
        <w:ind w:firstLine="380"/>
        <w:jc w:val="both"/>
      </w:pPr>
      <w:r>
        <w:t xml:space="preserve">Sobiebory, później </w:t>
      </w:r>
      <w:r>
        <w:rPr>
          <w:rStyle w:val="Teksttreci2Kursywa"/>
        </w:rPr>
        <w:t>Sobiebórz,</w:t>
      </w:r>
      <w:r>
        <w:t xml:space="preserve"> dziś </w:t>
      </w:r>
      <w:r>
        <w:rPr>
          <w:rStyle w:val="Teksttreci2Kursywa"/>
        </w:rPr>
        <w:t>Sobibór,</w:t>
      </w:r>
      <w:r>
        <w:t xml:space="preserve"> pow. Włodawa, par. Sobibór </w:t>
      </w:r>
      <w:r>
        <w:rPr>
          <w:lang w:val="fr-FR" w:eastAsia="fr-FR" w:bidi="fr-FR"/>
        </w:rPr>
        <w:t xml:space="preserve">SG </w:t>
      </w:r>
      <w:r>
        <w:t xml:space="preserve">X 942; </w:t>
      </w:r>
      <w:r>
        <w:rPr>
          <w:rStyle w:val="Teksttreci2Kursywa"/>
        </w:rPr>
        <w:t>Szobyebory</w:t>
      </w:r>
      <w:r>
        <w:t xml:space="preserve"> 1414 </w:t>
      </w:r>
      <w:r>
        <w:rPr>
          <w:lang w:val="fr-FR" w:eastAsia="fr-FR" w:bidi="fr-FR"/>
        </w:rPr>
        <w:t xml:space="preserve">MRP </w:t>
      </w:r>
      <w:r>
        <w:t xml:space="preserve">III nr 82 supl., </w:t>
      </w:r>
      <w:r>
        <w:rPr>
          <w:rStyle w:val="Teksttreci2Kursywa"/>
        </w:rPr>
        <w:t>Sobyebory</w:t>
      </w:r>
      <w:r>
        <w:t xml:space="preserve"> 1502 ib. 74; w drugiej połowie XVI wieku rozwój w nazwę dzierżawczą z </w:t>
      </w:r>
      <w:r>
        <w:rPr>
          <w:lang w:val="cs-CZ" w:eastAsia="cs-CZ" w:bidi="cs-CZ"/>
        </w:rPr>
        <w:t xml:space="preserve">formantem </w:t>
      </w:r>
      <w:r>
        <w:rPr>
          <w:rStyle w:val="Teksttreci2Kursywa"/>
        </w:rPr>
        <w:t>-jь,</w:t>
      </w:r>
      <w:r>
        <w:t xml:space="preserve"> bardziej odpowiadającą imionom dwuczłonowym: </w:t>
      </w:r>
      <w:r>
        <w:rPr>
          <w:rStyle w:val="Teksttreci2Kursywa"/>
        </w:rPr>
        <w:t xml:space="preserve">Sobieborz </w:t>
      </w:r>
      <w:r>
        <w:t xml:space="preserve">1564 ŹDz XVIII 185 od m. o. </w:t>
      </w:r>
      <w:r>
        <w:rPr>
          <w:rStyle w:val="Teksttreci2Kursywa"/>
        </w:rPr>
        <w:t>Sobiebor,</w:t>
      </w:r>
      <w:r>
        <w:t xml:space="preserve"> por. czeskie </w:t>
      </w:r>
      <w:r>
        <w:rPr>
          <w:rStyle w:val="Teksttreci2Kursywa"/>
          <w:lang w:val="cs-CZ" w:eastAsia="cs-CZ" w:bidi="cs-CZ"/>
        </w:rPr>
        <w:t>Soběbor</w:t>
      </w:r>
      <w:r>
        <w:rPr>
          <w:lang w:val="cs-CZ" w:eastAsia="cs-CZ" w:bidi="cs-CZ"/>
        </w:rPr>
        <w:t xml:space="preserve"> </w:t>
      </w:r>
      <w:r>
        <w:t xml:space="preserve">Sv 85. Por. dalej pol. n. o. </w:t>
      </w:r>
      <w:r>
        <w:rPr>
          <w:rStyle w:val="Teksttreci2Kursywa"/>
        </w:rPr>
        <w:t>Sobiesąd, Sobiesław, Sobieżyr</w:t>
      </w:r>
      <w:r>
        <w:t xml:space="preserve"> Tasz 123 oraz liczne imiona typu </w:t>
      </w:r>
      <w:r>
        <w:rPr>
          <w:rStyle w:val="Teksttreci2Kursywa"/>
        </w:rPr>
        <w:t>Częstobor, Dalebor, Racibor, Wszebor</w:t>
      </w:r>
      <w:r>
        <w:t xml:space="preserve"> itp. Tasz 94. W miejscowości tej był w czasie II wojny światowej hitlerowski obóz zagłady.</w:t>
      </w:r>
    </w:p>
    <w:p w:rsidR="00202C29" w:rsidRDefault="00D943A1">
      <w:pPr>
        <w:pStyle w:val="Teksttreci20"/>
        <w:framePr w:w="7277" w:h="11299" w:hRule="exact" w:wrap="none" w:vAnchor="page" w:hAnchor="page" w:x="744" w:y="1169"/>
        <w:shd w:val="clear" w:color="auto" w:fill="auto"/>
        <w:spacing w:before="0" w:after="28" w:line="190" w:lineRule="exact"/>
        <w:ind w:left="3620"/>
        <w:jc w:val="left"/>
      </w:pPr>
      <w:r>
        <w:t>II</w:t>
      </w:r>
    </w:p>
    <w:p w:rsidR="00202C29" w:rsidRDefault="00D943A1">
      <w:pPr>
        <w:pStyle w:val="Teksttreci20"/>
        <w:framePr w:w="7277" w:h="11299" w:hRule="exact" w:wrap="none" w:vAnchor="page" w:hAnchor="page" w:x="744" w:y="1169"/>
        <w:shd w:val="clear" w:color="auto" w:fill="auto"/>
        <w:spacing w:before="0" w:line="254" w:lineRule="exact"/>
        <w:ind w:firstLine="380"/>
        <w:jc w:val="both"/>
      </w:pPr>
      <w:r>
        <w:t>W XVI wieku źródła ujawniły w obecnej polskiej części Rusi Czerwonej 10 dalszych nazw rodowych. W ich bazie antroponimicznej na czoło wysunęły się teraz nieznacznie nazwy od jednoczłonowych nazwisk odapelatywnych, a nazwy od dwuczłonowych przezwisk (o ile w ogóle nie powstały wcześniej, zob. wyżej) spadły na drugie miejsce. Pod tym względem Ruś Czerwona nie różni się niczym od Małopolski i Ukrainy, a także od dalszych ziem słowiańskich.</w:t>
      </w:r>
    </w:p>
    <w:p w:rsidR="00202C29" w:rsidRDefault="00D943A1">
      <w:pPr>
        <w:pStyle w:val="Teksttreci20"/>
        <w:framePr w:w="7277" w:h="11299" w:hRule="exact" w:wrap="none" w:vAnchor="page" w:hAnchor="page" w:x="744" w:y="1169"/>
        <w:numPr>
          <w:ilvl w:val="0"/>
          <w:numId w:val="13"/>
        </w:numPr>
        <w:shd w:val="clear" w:color="auto" w:fill="auto"/>
        <w:tabs>
          <w:tab w:val="left" w:pos="620"/>
        </w:tabs>
        <w:spacing w:before="0" w:line="254" w:lineRule="exact"/>
        <w:ind w:firstLine="380"/>
        <w:jc w:val="both"/>
      </w:pPr>
      <w:r>
        <w:t>Od zbiorowych ośmieszających przezwisk dwuczłonowych pochodzą 4 nazwy rodowe ujawnione przez źródła XVI-wieczne:</w:t>
      </w:r>
    </w:p>
    <w:p w:rsidR="00202C29" w:rsidRDefault="00D943A1">
      <w:pPr>
        <w:pStyle w:val="Teksttreci20"/>
        <w:framePr w:w="7277" w:h="11299" w:hRule="exact" w:wrap="none" w:vAnchor="page" w:hAnchor="page" w:x="744" w:y="1169"/>
        <w:shd w:val="clear" w:color="auto" w:fill="auto"/>
        <w:spacing w:before="0" w:line="254" w:lineRule="exact"/>
        <w:ind w:firstLine="380"/>
        <w:jc w:val="both"/>
      </w:pPr>
      <w:r>
        <w:rPr>
          <w:rStyle w:val="Teksttreci2Odstpy2pt"/>
        </w:rPr>
        <w:t>Kosobudy,</w:t>
      </w:r>
      <w:r>
        <w:t xml:space="preserve"> dziś </w:t>
      </w:r>
      <w:r>
        <w:rPr>
          <w:rStyle w:val="Teksttreci2Kursywa"/>
        </w:rPr>
        <w:t>Kossobudy,</w:t>
      </w:r>
      <w:r>
        <w:t xml:space="preserve"> pow. Zamość, par. Wielącza </w:t>
      </w:r>
      <w:r>
        <w:rPr>
          <w:lang w:val="fr-FR" w:eastAsia="fr-FR" w:bidi="fr-FR"/>
        </w:rPr>
        <w:t xml:space="preserve">SG </w:t>
      </w:r>
      <w:r>
        <w:t xml:space="preserve">IV 471; </w:t>
      </w:r>
      <w:r>
        <w:rPr>
          <w:rStyle w:val="Teksttreci2Kursywa"/>
        </w:rPr>
        <w:t>Koszoputi</w:t>
      </w:r>
      <w:r>
        <w:t xml:space="preserve"> 1564 ŻDz XVIII 201 od przezw. </w:t>
      </w:r>
      <w:r>
        <w:rPr>
          <w:rStyle w:val="Teksttreci2Kursywa"/>
        </w:rPr>
        <w:t>*Kosobudy</w:t>
      </w:r>
      <w:r>
        <w:t xml:space="preserve"> z I członem od rzeczownika </w:t>
      </w:r>
      <w:r>
        <w:rPr>
          <w:rStyle w:val="Teksttreci2Kursywa"/>
        </w:rPr>
        <w:t>kosa,</w:t>
      </w:r>
      <w:r>
        <w:t xml:space="preserve"> z wtórną samogłoską tematyczną -o- i z II członem postwerbalnym od </w:t>
      </w:r>
      <w:r>
        <w:rPr>
          <w:rStyle w:val="Teksttreci2Kursywa"/>
        </w:rPr>
        <w:t>buditi.</w:t>
      </w:r>
      <w:r>
        <w:t xml:space="preserve"> W zachodniej Słowiańszczyźnie są liczne podobne nazwy, których człon II da się sprowadzić bądź do </w:t>
      </w:r>
      <w:r>
        <w:rPr>
          <w:rStyle w:val="Teksttreci2Kursywa"/>
        </w:rPr>
        <w:t>buditi,</w:t>
      </w:r>
      <w:r>
        <w:t xml:space="preserve"> bądź do bardziej logicznego w związku z </w:t>
      </w:r>
      <w:r>
        <w:rPr>
          <w:rStyle w:val="Teksttreci2Kursywa"/>
        </w:rPr>
        <w:t>kosa</w:t>
      </w:r>
      <w:r>
        <w:t xml:space="preserve"> czasownika </w:t>
      </w:r>
      <w:r>
        <w:rPr>
          <w:rStyle w:val="Teksttreci2Kursywa"/>
        </w:rPr>
        <w:t>bodǫ, bosti. Do</w:t>
      </w:r>
      <w:r>
        <w:t xml:space="preserve"> pierwszej grupy należą: </w:t>
      </w:r>
      <w:r>
        <w:rPr>
          <w:rStyle w:val="Teksttreci2Kursywa"/>
        </w:rPr>
        <w:t>Kosobudy,</w:t>
      </w:r>
      <w:r>
        <w:t xml:space="preserve"> dziś </w:t>
      </w:r>
      <w:r>
        <w:rPr>
          <w:rStyle w:val="Teksttreci2Kursywa"/>
        </w:rPr>
        <w:t>Kossobudy</w:t>
      </w:r>
      <w:r>
        <w:t xml:space="preserve"> pow. Sierpc; cztery wsie </w:t>
      </w:r>
      <w:r>
        <w:rPr>
          <w:rStyle w:val="Teksttreci2Kursywa"/>
        </w:rPr>
        <w:t>Kosobudy</w:t>
      </w:r>
      <w:r>
        <w:t xml:space="preserve"> na Pomorzu w pow. Chojnice, Wąbrzeźno, Brodnica i Drawsko; </w:t>
      </w:r>
      <w:r>
        <w:rPr>
          <w:rStyle w:val="Teksttreci2Kursywa"/>
        </w:rPr>
        <w:t>Kosobudy</w:t>
      </w:r>
      <w:r>
        <w:t xml:space="preserve"> w Czechach pod Sedlczanami </w:t>
      </w:r>
      <w:r>
        <w:rPr>
          <w:lang w:val="fr-FR" w:eastAsia="fr-FR" w:bidi="fr-FR"/>
        </w:rPr>
        <w:t xml:space="preserve">MJ </w:t>
      </w:r>
      <w:r>
        <w:t xml:space="preserve">II 318 i trzy wsie </w:t>
      </w:r>
      <w:r>
        <w:rPr>
          <w:rStyle w:val="Teksttreci2Kursywa"/>
        </w:rPr>
        <w:t xml:space="preserve">Kossobudy </w:t>
      </w:r>
      <w:r>
        <w:t xml:space="preserve">na Łużycach </w:t>
      </w:r>
      <w:r>
        <w:rPr>
          <w:lang w:val="fr-FR" w:eastAsia="fr-FR" w:bidi="fr-FR"/>
        </w:rPr>
        <w:t xml:space="preserve">DS </w:t>
      </w:r>
      <w:r>
        <w:t xml:space="preserve">IV 60, </w:t>
      </w:r>
      <w:r>
        <w:rPr>
          <w:lang w:val="fr-FR" w:eastAsia="fr-FR" w:bidi="fr-FR"/>
        </w:rPr>
        <w:t xml:space="preserve">DS </w:t>
      </w:r>
      <w:r>
        <w:t xml:space="preserve">VIII 27; Nazwa </w:t>
      </w:r>
      <w:r>
        <w:rPr>
          <w:rStyle w:val="Teksttreci2Kursywa"/>
        </w:rPr>
        <w:t>Kosobody</w:t>
      </w:r>
      <w:r>
        <w:t xml:space="preserve"> występuje raz w Czechach pod Jesnicą </w:t>
      </w:r>
      <w:r>
        <w:rPr>
          <w:lang w:val="fr-FR" w:eastAsia="fr-FR" w:bidi="fr-FR"/>
        </w:rPr>
        <w:t xml:space="preserve">MJ </w:t>
      </w:r>
      <w:r>
        <w:t xml:space="preserve">II 317, cztery razy na Łużycach </w:t>
      </w:r>
      <w:r>
        <w:rPr>
          <w:lang w:val="fr-FR" w:eastAsia="fr-FR" w:bidi="fr-FR"/>
        </w:rPr>
        <w:t xml:space="preserve">DS </w:t>
      </w:r>
      <w:r>
        <w:t xml:space="preserve">VIII 27, </w:t>
      </w:r>
      <w:r>
        <w:rPr>
          <w:lang w:val="fr-FR" w:eastAsia="fr-FR" w:bidi="fr-FR"/>
        </w:rPr>
        <w:t xml:space="preserve">DS </w:t>
      </w:r>
      <w:r>
        <w:t xml:space="preserve">XI 28, LL 18 i dwa razy w Lechii przybałtyckiej TEO II 109. Czeskie </w:t>
      </w:r>
      <w:r>
        <w:rPr>
          <w:rStyle w:val="Teksttreci2Kursywa"/>
        </w:rPr>
        <w:t>Kosobudy</w:t>
      </w:r>
      <w:r>
        <w:t xml:space="preserve"> pod Sedlczanami też wykazują w zapisie z 1490 r. oboczną postać </w:t>
      </w:r>
      <w:r>
        <w:rPr>
          <w:rStyle w:val="Teksttreci2Kursywa"/>
        </w:rPr>
        <w:t>Kosobody</w:t>
      </w:r>
      <w:r>
        <w:t xml:space="preserve"> </w:t>
      </w:r>
      <w:r>
        <w:rPr>
          <w:lang w:val="fr-FR" w:eastAsia="fr-FR" w:bidi="fr-FR"/>
        </w:rPr>
        <w:t xml:space="preserve">MJ </w:t>
      </w:r>
      <w:r>
        <w:t xml:space="preserve">II 318. O teorii nazw typu </w:t>
      </w:r>
      <w:r>
        <w:rPr>
          <w:rStyle w:val="Teksttreci2Kursywa"/>
        </w:rPr>
        <w:t>Kosobody, Kosobudy</w:t>
      </w:r>
      <w:r>
        <w:t xml:space="preserve"> zob. LL 18. Zapis naszej nazwy z 1564 r. z bezdźwięcznym </w:t>
      </w:r>
      <w:r w:rsidRPr="00D336A0">
        <w:rPr>
          <w:lang w:eastAsia="en-US" w:bidi="en-US"/>
        </w:rPr>
        <w:t>p</w:t>
      </w:r>
      <w:r>
        <w:t xml:space="preserve"> </w:t>
      </w:r>
      <w:r w:rsidRPr="00D336A0">
        <w:rPr>
          <w:lang w:eastAsia="en-US" w:bidi="en-US"/>
        </w:rPr>
        <w:t>i</w:t>
      </w:r>
      <w:r>
        <w:t xml:space="preserve"> </w:t>
      </w:r>
      <w:r w:rsidRPr="00D336A0">
        <w:rPr>
          <w:lang w:eastAsia="en-US" w:bidi="en-US"/>
        </w:rPr>
        <w:t xml:space="preserve">t </w:t>
      </w:r>
      <w:r>
        <w:t xml:space="preserve">jest zniekształcony. Na tle porównawczym zachodniosłowiańskim nazwę tę da się odczytać tylko jako </w:t>
      </w:r>
      <w:r>
        <w:rPr>
          <w:rStyle w:val="Teksttreci2Kursywa"/>
        </w:rPr>
        <w:t>Kosobudy.</w:t>
      </w:r>
    </w:p>
    <w:p w:rsidR="00202C29" w:rsidRDefault="00D943A1">
      <w:pPr>
        <w:pStyle w:val="Teksttreci20"/>
        <w:framePr w:w="7277" w:h="11299" w:hRule="exact" w:wrap="none" w:vAnchor="page" w:hAnchor="page" w:x="744" w:y="1169"/>
        <w:shd w:val="clear" w:color="auto" w:fill="auto"/>
        <w:spacing w:before="0" w:line="254" w:lineRule="exact"/>
        <w:ind w:firstLine="380"/>
        <w:jc w:val="both"/>
      </w:pPr>
      <w:r>
        <w:rPr>
          <w:rStyle w:val="Teksttreci2Odstpy2pt"/>
        </w:rPr>
        <w:t>Kozodawy</w:t>
      </w:r>
      <w:r>
        <w:t xml:space="preserve"> pow. i par. Hrubieszów </w:t>
      </w:r>
      <w:r>
        <w:rPr>
          <w:lang w:val="fr-FR" w:eastAsia="fr-FR" w:bidi="fr-FR"/>
        </w:rPr>
        <w:t xml:space="preserve">SG </w:t>
      </w:r>
      <w:r>
        <w:t xml:space="preserve">IV 573; </w:t>
      </w:r>
      <w:r>
        <w:rPr>
          <w:rStyle w:val="Teksttreci2Kursywa"/>
        </w:rPr>
        <w:t>Kozodawi</w:t>
      </w:r>
      <w:r>
        <w:t xml:space="preserve"> 1543 </w:t>
      </w:r>
      <w:r>
        <w:rPr>
          <w:lang w:val="fr-FR" w:eastAsia="fr-FR" w:bidi="fr-FR"/>
        </w:rPr>
        <w:t xml:space="preserve">MRP </w:t>
      </w:r>
      <w:r>
        <w:t xml:space="preserve">IV nr 21198, </w:t>
      </w:r>
      <w:r>
        <w:rPr>
          <w:rStyle w:val="Teksttreci2Kursywa"/>
        </w:rPr>
        <w:t>Kozodaw</w:t>
      </w:r>
      <w:r>
        <w:t xml:space="preserve"> (gen. pl.) 1578 ŹDz XVIII 231 od przezw. </w:t>
      </w:r>
      <w:r>
        <w:rPr>
          <w:rStyle w:val="Teksttreci2Kursywa"/>
        </w:rPr>
        <w:t>*Kozodawy</w:t>
      </w:r>
      <w:r>
        <w:t xml:space="preserve"> z I członem od rzeczownika </w:t>
      </w:r>
      <w:r>
        <w:rPr>
          <w:rStyle w:val="Teksttreci2Kursywa"/>
        </w:rPr>
        <w:t>koza,</w:t>
      </w:r>
      <w:r>
        <w:t xml:space="preserve"> z wtórną samogłoską tema</w:t>
      </w:r>
    </w:p>
    <w:p w:rsidR="00202C29" w:rsidRDefault="00202C29">
      <w:pPr>
        <w:rPr>
          <w:sz w:val="2"/>
          <w:szCs w:val="2"/>
        </w:rPr>
        <w:sectPr w:rsidR="00202C29">
          <w:pgSz w:w="8847" w:h="13430"/>
          <w:pgMar w:top="360" w:right="360" w:bottom="360" w:left="360" w:header="0" w:footer="3" w:gutter="0"/>
          <w:cols w:space="720"/>
          <w:noEndnote/>
          <w:docGrid w:linePitch="360"/>
        </w:sectPr>
      </w:pPr>
    </w:p>
    <w:p w:rsidR="00202C29" w:rsidRDefault="00D943A1">
      <w:pPr>
        <w:pStyle w:val="Nagweklubstopka0"/>
        <w:framePr w:wrap="none" w:vAnchor="page" w:hAnchor="page" w:x="1833" w:y="910"/>
        <w:shd w:val="clear" w:color="auto" w:fill="auto"/>
        <w:spacing w:line="120" w:lineRule="exact"/>
      </w:pPr>
      <w:r>
        <w:lastRenderedPageBreak/>
        <w:t>NAZWY RODOWE POLSKIEJ CZĘŚCI DAWNEJ RUSI CZERWONEJ</w:t>
      </w:r>
    </w:p>
    <w:p w:rsidR="00202C29" w:rsidRDefault="00D943A1">
      <w:pPr>
        <w:pStyle w:val="Nagweklubstopka20"/>
        <w:framePr w:wrap="none" w:vAnchor="page" w:hAnchor="page" w:x="7871" w:y="930"/>
        <w:shd w:val="clear" w:color="auto" w:fill="auto"/>
        <w:spacing w:line="160" w:lineRule="exact"/>
      </w:pPr>
      <w:r>
        <w:t>11</w:t>
      </w:r>
    </w:p>
    <w:p w:rsidR="00202C29" w:rsidRDefault="00D943A1">
      <w:pPr>
        <w:pStyle w:val="Teksttreci20"/>
        <w:framePr w:w="7253" w:h="11295" w:hRule="exact" w:wrap="none" w:vAnchor="page" w:hAnchor="page" w:x="839" w:y="1389"/>
        <w:shd w:val="clear" w:color="auto" w:fill="auto"/>
        <w:spacing w:before="0" w:line="254" w:lineRule="exact"/>
        <w:jc w:val="both"/>
      </w:pPr>
      <w:r>
        <w:t xml:space="preserve">tyczną -o- (por. imiona typu </w:t>
      </w:r>
      <w:r>
        <w:rPr>
          <w:rStyle w:val="Teksttreci2Kursywa"/>
        </w:rPr>
        <w:t>Sław-o-mir)</w:t>
      </w:r>
      <w:r>
        <w:t xml:space="preserve"> i z II członem postwerbalnym od </w:t>
      </w:r>
      <w:r>
        <w:rPr>
          <w:rStyle w:val="Teksttreci2Kursywa"/>
        </w:rPr>
        <w:t>*daviti</w:t>
      </w:r>
      <w:r>
        <w:t xml:space="preserve"> «dławić». Człon </w:t>
      </w:r>
      <w:r>
        <w:rPr>
          <w:rStyle w:val="Teksttreci2Kursywa"/>
        </w:rPr>
        <w:t>koza</w:t>
      </w:r>
      <w:r>
        <w:t xml:space="preserve"> często występuje w słowiańskich nazwach rodowych od dwuczłonowych przezwisk, np. w Małopolsce </w:t>
      </w:r>
      <w:r>
        <w:rPr>
          <w:rStyle w:val="Teksttreci2Kursywa"/>
        </w:rPr>
        <w:t xml:space="preserve">Petrykozy </w:t>
      </w:r>
      <w:r>
        <w:t xml:space="preserve">pow. Opoczno, </w:t>
      </w:r>
      <w:r>
        <w:rPr>
          <w:rStyle w:val="Teksttreci2Kursywa"/>
        </w:rPr>
        <w:t>Koziegłowy</w:t>
      </w:r>
      <w:r>
        <w:t xml:space="preserve"> pow. Myszków i Ś</w:t>
      </w:r>
      <w:r>
        <w:rPr>
          <w:rStyle w:val="Teksttreci2Kursywa"/>
        </w:rPr>
        <w:t>niekozy</w:t>
      </w:r>
      <w:r>
        <w:t xml:space="preserve"> w pow. Sandomierz i w dawnym pow. lubelskim w par. Wrzawy; w ziemi sieradzko-łęczyc- kiej </w:t>
      </w:r>
      <w:r>
        <w:rPr>
          <w:rStyle w:val="Teksttreci2Kursywa"/>
        </w:rPr>
        <w:t>Petrykozy</w:t>
      </w:r>
      <w:r>
        <w:t xml:space="preserve"> pow. Łask; na Podlasiu dwie wsie </w:t>
      </w:r>
      <w:r>
        <w:rPr>
          <w:rStyle w:val="Teksttreci2Kursywa"/>
        </w:rPr>
        <w:t>Kozierady,</w:t>
      </w:r>
      <w:r>
        <w:t xml:space="preserve"> dwie </w:t>
      </w:r>
      <w:r>
        <w:rPr>
          <w:rStyle w:val="Teksttreci2Kursywa"/>
        </w:rPr>
        <w:t>Patrykozy</w:t>
      </w:r>
      <w:r>
        <w:t xml:space="preserve"> i jedne </w:t>
      </w:r>
      <w:r>
        <w:rPr>
          <w:rStyle w:val="Teksttreci2Kursywa"/>
        </w:rPr>
        <w:t>Kozołupy;</w:t>
      </w:r>
      <w:r>
        <w:t xml:space="preserve"> na Mazowszu </w:t>
      </w:r>
      <w:r>
        <w:rPr>
          <w:rStyle w:val="Teksttreci2Kursywa"/>
        </w:rPr>
        <w:t xml:space="preserve">Koziebrody, Kozietuły, Koziemędy, </w:t>
      </w:r>
      <w:r>
        <w:t xml:space="preserve">trzy </w:t>
      </w:r>
      <w:r>
        <w:rPr>
          <w:rStyle w:val="Teksttreci2Kursywa"/>
        </w:rPr>
        <w:t>Koziegłowy</w:t>
      </w:r>
      <w:r>
        <w:t xml:space="preserve"> i trzy </w:t>
      </w:r>
      <w:r>
        <w:rPr>
          <w:rStyle w:val="Teksttreci2Kursywa"/>
        </w:rPr>
        <w:t>Petrykozy;</w:t>
      </w:r>
      <w:r>
        <w:t xml:space="preserve"> w Wielkopolsce trzy </w:t>
      </w:r>
      <w:r>
        <w:rPr>
          <w:rStyle w:val="Teksttreci2Kursywa"/>
        </w:rPr>
        <w:t xml:space="preserve">Koziegłowy; </w:t>
      </w:r>
      <w:r>
        <w:t xml:space="preserve">w Czechach </w:t>
      </w:r>
      <w:r>
        <w:rPr>
          <w:rStyle w:val="Teksttreci2Kursywa"/>
        </w:rPr>
        <w:t>Kozojedy, Kozodry, Kozołupy</w:t>
      </w:r>
      <w:r>
        <w:t xml:space="preserve"> i </w:t>
      </w:r>
      <w:r>
        <w:rPr>
          <w:rStyle w:val="Teksttreci2Kursywa"/>
          <w:lang w:val="fr-FR" w:eastAsia="fr-FR" w:bidi="fr-FR"/>
        </w:rPr>
        <w:t>Kozovary</w:t>
      </w:r>
      <w:r>
        <w:rPr>
          <w:lang w:val="fr-FR" w:eastAsia="fr-FR" w:bidi="fr-FR"/>
        </w:rPr>
        <w:t xml:space="preserve"> MJ </w:t>
      </w:r>
      <w:r>
        <w:t xml:space="preserve">II 351—354; na Morawach trzy wsie </w:t>
      </w:r>
      <w:r>
        <w:rPr>
          <w:rStyle w:val="Teksttreci2Kursywa"/>
        </w:rPr>
        <w:t>Kozojedy</w:t>
      </w:r>
      <w:r>
        <w:t xml:space="preserve"> </w:t>
      </w:r>
      <w:r>
        <w:rPr>
          <w:lang w:val="cs-CZ" w:eastAsia="cs-CZ" w:bidi="cs-CZ"/>
        </w:rPr>
        <w:t xml:space="preserve">HŠ </w:t>
      </w:r>
      <w:r>
        <w:t xml:space="preserve">I 438; na Białorusi </w:t>
      </w:r>
      <w:r>
        <w:rPr>
          <w:rStyle w:val="Teksttreci2Kursywa"/>
        </w:rPr>
        <w:t>Kozorezy</w:t>
      </w:r>
      <w:r>
        <w:t xml:space="preserve"> pow. Oszmiana </w:t>
      </w:r>
      <w:r>
        <w:rPr>
          <w:lang w:val="fr-FR" w:eastAsia="fr-FR" w:bidi="fr-FR"/>
        </w:rPr>
        <w:t xml:space="preserve">SG </w:t>
      </w:r>
      <w:r>
        <w:t xml:space="preserve">IV 573. </w:t>
      </w:r>
      <w:r w:rsidRPr="00D336A0">
        <w:rPr>
          <w:lang w:eastAsia="en-US" w:bidi="en-US"/>
        </w:rPr>
        <w:t xml:space="preserve">Co do </w:t>
      </w:r>
      <w:r>
        <w:t xml:space="preserve">II członu por. morawskie </w:t>
      </w:r>
      <w:r>
        <w:rPr>
          <w:rStyle w:val="Teksttreci2Kursywa"/>
          <w:lang w:val="cs-CZ" w:eastAsia="cs-CZ" w:bidi="cs-CZ"/>
        </w:rPr>
        <w:t>Rakodavy</w:t>
      </w:r>
      <w:r>
        <w:rPr>
          <w:lang w:val="cs-CZ" w:eastAsia="cs-CZ" w:bidi="cs-CZ"/>
        </w:rPr>
        <w:t xml:space="preserve"> HŠ </w:t>
      </w:r>
      <w:r>
        <w:t>II (w druku).</w:t>
      </w:r>
    </w:p>
    <w:p w:rsidR="00202C29" w:rsidRDefault="00D943A1">
      <w:pPr>
        <w:pStyle w:val="Teksttreci20"/>
        <w:framePr w:w="7253" w:h="11295" w:hRule="exact" w:wrap="none" w:vAnchor="page" w:hAnchor="page" w:x="839" w:y="1389"/>
        <w:shd w:val="clear" w:color="auto" w:fill="auto"/>
        <w:spacing w:before="0" w:line="254" w:lineRule="exact"/>
        <w:ind w:firstLine="360"/>
        <w:jc w:val="both"/>
      </w:pPr>
      <w:r>
        <w:rPr>
          <w:rStyle w:val="Teksttreci2Odstpy2pt"/>
        </w:rPr>
        <w:t>Tarzymiechy</w:t>
      </w:r>
      <w:r>
        <w:t xml:space="preserve"> pow. Krasnystaw, par. Stary Zamość </w:t>
      </w:r>
      <w:r>
        <w:rPr>
          <w:lang w:val="fr-FR" w:eastAsia="fr-FR" w:bidi="fr-FR"/>
        </w:rPr>
        <w:t xml:space="preserve">SG </w:t>
      </w:r>
      <w:r>
        <w:t xml:space="preserve">XII 219; </w:t>
      </w:r>
      <w:r>
        <w:rPr>
          <w:rStyle w:val="Teksttreci2Kursywa"/>
        </w:rPr>
        <w:t>Tarzimiechy</w:t>
      </w:r>
      <w:r>
        <w:t xml:space="preserve"> 1564 ŹDz XVIII 196 od przezw. </w:t>
      </w:r>
      <w:r>
        <w:rPr>
          <w:rStyle w:val="Teksttreci2Kursywa"/>
        </w:rPr>
        <w:t>*Tarzymiechy</w:t>
      </w:r>
      <w:r>
        <w:t xml:space="preserve"> z I członem postwerbalnym od </w:t>
      </w:r>
      <w:r>
        <w:rPr>
          <w:rStyle w:val="Teksttreci2Kursywa"/>
        </w:rPr>
        <w:t>tarzać,</w:t>
      </w:r>
      <w:r>
        <w:t xml:space="preserve"> z wtórną samogłoską tematyczną </w:t>
      </w:r>
      <w:r>
        <w:rPr>
          <w:rStyle w:val="Teksttreci2Kursywa"/>
        </w:rPr>
        <w:t>-y-</w:t>
      </w:r>
      <w:r>
        <w:t xml:space="preserve"> (analogiczną do </w:t>
      </w:r>
      <w:r>
        <w:rPr>
          <w:rStyle w:val="Teksttreci2Kursywa"/>
        </w:rPr>
        <w:t>Tuł-i-głowy</w:t>
      </w:r>
      <w:r>
        <w:t xml:space="preserve"> zob. niżej) i z II członem od rzeczownika </w:t>
      </w:r>
      <w:r>
        <w:rPr>
          <w:rStyle w:val="Teksttreci2Kursywa"/>
        </w:rPr>
        <w:t xml:space="preserve">miech. </w:t>
      </w:r>
      <w:r>
        <w:t xml:space="preserve">Człon I tej nazwy jest wśród słowiańskich nazw rodowych odosobniony. </w:t>
      </w:r>
      <w:r w:rsidRPr="00D336A0">
        <w:rPr>
          <w:lang w:eastAsia="en-US" w:bidi="en-US"/>
        </w:rPr>
        <w:t xml:space="preserve">Co do </w:t>
      </w:r>
      <w:r>
        <w:t xml:space="preserve">II członu por. ukr. </w:t>
      </w:r>
      <w:r>
        <w:rPr>
          <w:rStyle w:val="Teksttreci2Kursywa"/>
        </w:rPr>
        <w:t>Peredrymichi</w:t>
      </w:r>
      <w:r>
        <w:t xml:space="preserve"> pow. Żółkwią (zapisane od 1386 r.) </w:t>
      </w:r>
      <w:r>
        <w:rPr>
          <w:lang w:val="fr-FR" w:eastAsia="fr-FR" w:bidi="fr-FR"/>
        </w:rPr>
        <w:t xml:space="preserve">SG </w:t>
      </w:r>
      <w:r>
        <w:t xml:space="preserve">IX 138, małopolskie </w:t>
      </w:r>
      <w:r>
        <w:rPr>
          <w:rStyle w:val="Teksttreci2Kursywa"/>
        </w:rPr>
        <w:t>Paśmiechy</w:t>
      </w:r>
      <w:r>
        <w:t xml:space="preserve"> pow. Kazimierza Wk.: </w:t>
      </w:r>
      <w:r>
        <w:rPr>
          <w:rStyle w:val="Teksttreci2Kursywa"/>
        </w:rPr>
        <w:t xml:space="preserve">Passimyechy </w:t>
      </w:r>
      <w:r>
        <w:t xml:space="preserve">1470—1480 Dł II 144 i podkrakowski </w:t>
      </w:r>
      <w:r>
        <w:rPr>
          <w:rStyle w:val="Teksttreci2Kursywa"/>
        </w:rPr>
        <w:t>Facimiech,</w:t>
      </w:r>
      <w:r>
        <w:t xml:space="preserve"> który w XVII wieku miał przejściową formę pluralną </w:t>
      </w:r>
      <w:r>
        <w:rPr>
          <w:rStyle w:val="Teksttreci2Kursywa"/>
        </w:rPr>
        <w:t>Facimiechy;</w:t>
      </w:r>
      <w:r>
        <w:t xml:space="preserve"> w ziemi sieradzkiej </w:t>
      </w:r>
      <w:r>
        <w:rPr>
          <w:rStyle w:val="Teksttreci2Kursywa"/>
        </w:rPr>
        <w:t xml:space="preserve">Parzymiechy </w:t>
      </w:r>
      <w:r>
        <w:t xml:space="preserve">pow. Kłobuck (zapisane od 1266 r.) Koz W II 6; na Kujawach </w:t>
      </w:r>
      <w:r>
        <w:rPr>
          <w:rStyle w:val="Teksttreci2Kursywa"/>
        </w:rPr>
        <w:t>Potrzymiechy</w:t>
      </w:r>
      <w:r>
        <w:t xml:space="preserve"> nad Gopłem </w:t>
      </w:r>
      <w:r>
        <w:rPr>
          <w:lang w:val="cs-CZ" w:eastAsia="cs-CZ" w:bidi="cs-CZ"/>
        </w:rPr>
        <w:t xml:space="preserve">Koz </w:t>
      </w:r>
      <w:r>
        <w:rPr>
          <w:lang w:val="fr-FR" w:eastAsia="fr-FR" w:bidi="fr-FR"/>
        </w:rPr>
        <w:t xml:space="preserve">G </w:t>
      </w:r>
      <w:r>
        <w:t xml:space="preserve">233; w Czechach </w:t>
      </w:r>
      <w:r>
        <w:rPr>
          <w:rStyle w:val="Teksttreci2Kursywa"/>
          <w:lang w:val="cs-CZ" w:eastAsia="cs-CZ" w:bidi="cs-CZ"/>
        </w:rPr>
        <w:t>Strměchy</w:t>
      </w:r>
      <w:r>
        <w:rPr>
          <w:lang w:val="cs-CZ" w:eastAsia="cs-CZ" w:bidi="cs-CZ"/>
        </w:rPr>
        <w:t xml:space="preserve"> </w:t>
      </w:r>
      <w:r>
        <w:t xml:space="preserve">^ </w:t>
      </w:r>
      <w:r>
        <w:rPr>
          <w:rStyle w:val="Teksttreci2Kursywa"/>
          <w:lang w:val="cs-CZ" w:eastAsia="cs-CZ" w:bidi="cs-CZ"/>
        </w:rPr>
        <w:t>Střiměchy</w:t>
      </w:r>
      <w:r>
        <w:rPr>
          <w:lang w:val="cs-CZ" w:eastAsia="cs-CZ" w:bidi="cs-CZ"/>
        </w:rPr>
        <w:t xml:space="preserve"> </w:t>
      </w:r>
      <w:r>
        <w:rPr>
          <w:lang w:val="fr-FR" w:eastAsia="fr-FR" w:bidi="fr-FR"/>
        </w:rPr>
        <w:t xml:space="preserve">MJ </w:t>
      </w:r>
      <w:r>
        <w:t xml:space="preserve">IV 211, </w:t>
      </w:r>
      <w:r>
        <w:rPr>
          <w:rStyle w:val="Teksttreci2Kursywa"/>
          <w:lang w:val="cs-CZ" w:eastAsia="cs-CZ" w:bidi="cs-CZ"/>
        </w:rPr>
        <w:t>Trpoměchy</w:t>
      </w:r>
      <w:r>
        <w:rPr>
          <w:lang w:val="cs-CZ" w:eastAsia="cs-CZ" w:bidi="cs-CZ"/>
        </w:rPr>
        <w:t xml:space="preserve"> </w:t>
      </w:r>
      <w:r>
        <w:t xml:space="preserve">^ </w:t>
      </w:r>
      <w:r>
        <w:rPr>
          <w:rStyle w:val="Teksttreci2Kursywa"/>
          <w:lang w:val="cs-CZ" w:eastAsia="cs-CZ" w:bidi="cs-CZ"/>
        </w:rPr>
        <w:t>Trpiměchy</w:t>
      </w:r>
      <w:r>
        <w:rPr>
          <w:lang w:val="cs-CZ" w:eastAsia="cs-CZ" w:bidi="cs-CZ"/>
        </w:rPr>
        <w:t xml:space="preserve"> </w:t>
      </w:r>
      <w:r>
        <w:t xml:space="preserve">ib. 386 i </w:t>
      </w:r>
      <w:r>
        <w:rPr>
          <w:rStyle w:val="Teksttreci2Kursywa"/>
          <w:lang w:val="cs-CZ" w:eastAsia="cs-CZ" w:bidi="cs-CZ"/>
        </w:rPr>
        <w:t>Měcholupy</w:t>
      </w:r>
      <w:r>
        <w:rPr>
          <w:lang w:val="cs-CZ" w:eastAsia="cs-CZ" w:bidi="cs-CZ"/>
        </w:rPr>
        <w:t xml:space="preserve"> </w:t>
      </w:r>
      <w:r>
        <w:rPr>
          <w:lang w:val="fr-FR" w:eastAsia="fr-FR" w:bidi="fr-FR"/>
        </w:rPr>
        <w:t xml:space="preserve">MJ </w:t>
      </w:r>
      <w:r>
        <w:t>III 45.</w:t>
      </w:r>
    </w:p>
    <w:p w:rsidR="00202C29" w:rsidRDefault="00D943A1">
      <w:pPr>
        <w:pStyle w:val="Teksttreci20"/>
        <w:framePr w:w="7253" w:h="11295" w:hRule="exact" w:wrap="none" w:vAnchor="page" w:hAnchor="page" w:x="839" w:y="1389"/>
        <w:shd w:val="clear" w:color="auto" w:fill="auto"/>
        <w:spacing w:before="0" w:line="259" w:lineRule="exact"/>
        <w:ind w:firstLine="360"/>
        <w:jc w:val="both"/>
      </w:pPr>
      <w:r>
        <w:rPr>
          <w:rStyle w:val="Teksttreci2Odstpy2pt"/>
        </w:rPr>
        <w:t>Tuligłowy</w:t>
      </w:r>
      <w:r>
        <w:t xml:space="preserve"> pow. i par. Krasnystaw </w:t>
      </w:r>
      <w:r>
        <w:rPr>
          <w:lang w:val="fr-FR" w:eastAsia="fr-FR" w:bidi="fr-FR"/>
        </w:rPr>
        <w:t xml:space="preserve">SG </w:t>
      </w:r>
      <w:r>
        <w:t xml:space="preserve">XII 614; </w:t>
      </w:r>
      <w:r>
        <w:rPr>
          <w:rStyle w:val="Teksttreci2Kursywa"/>
        </w:rPr>
        <w:t>Tuliglowi</w:t>
      </w:r>
      <w:r>
        <w:t xml:space="preserve"> 1502 </w:t>
      </w:r>
      <w:r>
        <w:rPr>
          <w:lang w:val="fr-FR" w:eastAsia="fr-FR" w:bidi="fr-FR"/>
        </w:rPr>
        <w:t xml:space="preserve">MRP </w:t>
      </w:r>
      <w:r>
        <w:t xml:space="preserve">III nr 219 od przezw. </w:t>
      </w:r>
      <w:r>
        <w:rPr>
          <w:rStyle w:val="Teksttreci2Kursywa"/>
        </w:rPr>
        <w:t>*Tułigłowy</w:t>
      </w:r>
      <w:r>
        <w:t xml:space="preserve"> z I członem postwerbalnym od </w:t>
      </w:r>
      <w:r>
        <w:rPr>
          <w:rStyle w:val="Teksttreci2Kursywa"/>
        </w:rPr>
        <w:t>tuliti</w:t>
      </w:r>
      <w:r>
        <w:t xml:space="preserve"> i z II od rzeczownika </w:t>
      </w:r>
      <w:r>
        <w:rPr>
          <w:rStyle w:val="Teksttreci2Kursywa"/>
        </w:rPr>
        <w:t>głowa.</w:t>
      </w:r>
      <w:r>
        <w:t xml:space="preserve"> Por. trzy wsie </w:t>
      </w:r>
      <w:r>
        <w:rPr>
          <w:rStyle w:val="Teksttreci2Kursywa"/>
        </w:rPr>
        <w:t>Tułyhołovy</w:t>
      </w:r>
      <w:r>
        <w:t xml:space="preserve"> na Ukrainie </w:t>
      </w:r>
      <w:r>
        <w:rPr>
          <w:lang w:val="fr-FR" w:eastAsia="fr-FR" w:bidi="fr-FR"/>
        </w:rPr>
        <w:t xml:space="preserve">SG </w:t>
      </w:r>
      <w:r>
        <w:t xml:space="preserve">XII 615. </w:t>
      </w:r>
      <w:r w:rsidRPr="00D336A0">
        <w:rPr>
          <w:lang w:eastAsia="en-US" w:bidi="en-US"/>
        </w:rPr>
        <w:t xml:space="preserve">Co do </w:t>
      </w:r>
      <w:r>
        <w:t xml:space="preserve">I członu por. ukr. </w:t>
      </w:r>
      <w:r>
        <w:rPr>
          <w:rStyle w:val="Teksttreci2Kursywa"/>
        </w:rPr>
        <w:t>Krzywotuły</w:t>
      </w:r>
      <w:r>
        <w:t xml:space="preserve"> pow. Tłumacz </w:t>
      </w:r>
      <w:r>
        <w:rPr>
          <w:lang w:val="fr-FR" w:eastAsia="fr-FR" w:bidi="fr-FR"/>
        </w:rPr>
        <w:t xml:space="preserve">SG </w:t>
      </w:r>
      <w:r>
        <w:t xml:space="preserve">IV 812, wielkopolskie </w:t>
      </w:r>
      <w:r>
        <w:rPr>
          <w:rStyle w:val="Teksttreci2Kursywa"/>
        </w:rPr>
        <w:t>Samotuły</w:t>
      </w:r>
      <w:r>
        <w:t xml:space="preserve"> ^ </w:t>
      </w:r>
      <w:r>
        <w:rPr>
          <w:rStyle w:val="Teksttreci2Kursywa"/>
        </w:rPr>
        <w:t>Szamotuły,</w:t>
      </w:r>
      <w:r>
        <w:t xml:space="preserve"> mazowieckie </w:t>
      </w:r>
      <w:r>
        <w:rPr>
          <w:rStyle w:val="Teksttreci2Kursywa"/>
        </w:rPr>
        <w:t>Kozietuły</w:t>
      </w:r>
      <w:r>
        <w:t xml:space="preserve"> pow. Grójec, śląskie </w:t>
      </w:r>
      <w:r>
        <w:rPr>
          <w:rStyle w:val="Teksttreci2Kursywa"/>
        </w:rPr>
        <w:t>Długietuły</w:t>
      </w:r>
      <w:r>
        <w:t xml:space="preserve"> dziś Tuły pow. Olesno i chorw. </w:t>
      </w:r>
      <w:r>
        <w:rPr>
          <w:rStyle w:val="Teksttreci2Kursywa"/>
        </w:rPr>
        <w:t>Rakotule</w:t>
      </w:r>
      <w:r>
        <w:t xml:space="preserve"> IM 367 (wg </w:t>
      </w:r>
      <w:r>
        <w:rPr>
          <w:lang w:val="cs-CZ" w:eastAsia="cs-CZ" w:bidi="cs-CZ"/>
        </w:rPr>
        <w:t xml:space="preserve">Rječ </w:t>
      </w:r>
      <w:r>
        <w:t xml:space="preserve">XIII 22 Rakotole). W niektórych takich nazwach człon ten nie musi być postwerbalny, lecz może pochodzić od rzeczownika </w:t>
      </w:r>
      <w:r>
        <w:rPr>
          <w:rStyle w:val="Teksttreci2Kursywa"/>
        </w:rPr>
        <w:t>tuł</w:t>
      </w:r>
      <w:r>
        <w:t xml:space="preserve"> «pokrycie, schowek» Br. 584. </w:t>
      </w:r>
      <w:r w:rsidRPr="00D336A0">
        <w:rPr>
          <w:lang w:eastAsia="en-US" w:bidi="en-US"/>
        </w:rPr>
        <w:t xml:space="preserve">Co do </w:t>
      </w:r>
      <w:r>
        <w:t xml:space="preserve">II członu por. małopolskie </w:t>
      </w:r>
      <w:r>
        <w:rPr>
          <w:rStyle w:val="Teksttreci2Kursywa"/>
        </w:rPr>
        <w:t xml:space="preserve">Wieległowy </w:t>
      </w:r>
      <w:r>
        <w:t xml:space="preserve">dziś </w:t>
      </w:r>
      <w:r>
        <w:rPr>
          <w:rStyle w:val="Teksttreci2Kursywa"/>
        </w:rPr>
        <w:t>Wielogłowy</w:t>
      </w:r>
      <w:r>
        <w:t xml:space="preserve"> pow. Nowy Sącz (zapisane od 1287 </w:t>
      </w:r>
      <w:r>
        <w:rPr>
          <w:lang w:val="fr-FR" w:eastAsia="fr-FR" w:bidi="fr-FR"/>
        </w:rPr>
        <w:t xml:space="preserve">r.) </w:t>
      </w:r>
      <w:r>
        <w:t xml:space="preserve">KMp I 134; </w:t>
      </w:r>
      <w:r>
        <w:rPr>
          <w:rStyle w:val="Teksttreci2Kursywa"/>
        </w:rPr>
        <w:t>Koziegłowy</w:t>
      </w:r>
      <w:r>
        <w:t xml:space="preserve"> pow. Poznań, Myszków, Pułtusk, Maków, Grójec; na Pomorzu zaginione </w:t>
      </w:r>
      <w:r>
        <w:rPr>
          <w:rStyle w:val="Teksttreci2Kursywa"/>
        </w:rPr>
        <w:t>Rzepogłowy</w:t>
      </w:r>
      <w:r>
        <w:t xml:space="preserve"> pod Szczecinem TEO II 109, a dalej </w:t>
      </w:r>
      <w:r>
        <w:rPr>
          <w:rStyle w:val="Teksttreci2Kursywa"/>
        </w:rPr>
        <w:t xml:space="preserve">Wieległowy </w:t>
      </w:r>
      <w:r>
        <w:t xml:space="preserve">pow. Tczew TEO ib., </w:t>
      </w:r>
      <w:r>
        <w:rPr>
          <w:rStyle w:val="Teksttreci2Kursywa"/>
        </w:rPr>
        <w:t>Czarnogłowy</w:t>
      </w:r>
      <w:r>
        <w:t xml:space="preserve"> pow. Kamień Pomorski R 43 i </w:t>
      </w:r>
      <w:r>
        <w:rPr>
          <w:rStyle w:val="Teksttreci2Kursywa"/>
        </w:rPr>
        <w:t>Kołczygłowy</w:t>
      </w:r>
      <w:r>
        <w:t xml:space="preserve"> pow. Bytów R 133; czeskie </w:t>
      </w:r>
      <w:r>
        <w:rPr>
          <w:rStyle w:val="Teksttreci2Kursywa"/>
          <w:lang w:val="cs-CZ" w:eastAsia="cs-CZ" w:bidi="cs-CZ"/>
        </w:rPr>
        <w:t xml:space="preserve">Holohlavy, Hlupohlavy, Litohlavy, Vlhlavy, </w:t>
      </w:r>
      <w:r>
        <w:rPr>
          <w:rStyle w:val="Teksttreci2Kursywa"/>
          <w:lang w:val="fr-FR" w:eastAsia="fr-FR" w:bidi="fr-FR"/>
        </w:rPr>
        <w:t>Svinihlavy</w:t>
      </w:r>
      <w:r>
        <w:rPr>
          <w:lang w:val="fr-FR" w:eastAsia="fr-FR" w:bidi="fr-FR"/>
        </w:rPr>
        <w:t xml:space="preserve"> MJ </w:t>
      </w:r>
      <w:r>
        <w:rPr>
          <w:lang w:val="cs-CZ" w:eastAsia="cs-CZ" w:bidi="cs-CZ"/>
        </w:rPr>
        <w:t xml:space="preserve">V 628 i n.; </w:t>
      </w:r>
      <w:r>
        <w:t xml:space="preserve">w </w:t>
      </w:r>
      <w:r>
        <w:rPr>
          <w:lang w:val="cs-CZ" w:eastAsia="cs-CZ" w:bidi="cs-CZ"/>
        </w:rPr>
        <w:t xml:space="preserve">Lechii </w:t>
      </w:r>
      <w:r>
        <w:t xml:space="preserve">przybałtyckiej </w:t>
      </w:r>
      <w:r>
        <w:rPr>
          <w:rStyle w:val="Teksttreci2Kursywa"/>
          <w:lang w:val="cs-CZ" w:eastAsia="cs-CZ" w:bidi="cs-CZ"/>
        </w:rPr>
        <w:t>Zarnogloue</w:t>
      </w:r>
      <w:r>
        <w:rPr>
          <w:lang w:val="cs-CZ" w:eastAsia="cs-CZ" w:bidi="cs-CZ"/>
        </w:rPr>
        <w:t xml:space="preserve"> 1242, Lu</w:t>
      </w:r>
      <w:r>
        <w:rPr>
          <w:rStyle w:val="Teksttreci2Kursywa"/>
          <w:lang w:val="cs-CZ" w:eastAsia="cs-CZ" w:bidi="cs-CZ"/>
        </w:rPr>
        <w:t>pegloue</w:t>
      </w:r>
      <w:r>
        <w:rPr>
          <w:lang w:val="cs-CZ" w:eastAsia="cs-CZ" w:bidi="cs-CZ"/>
        </w:rPr>
        <w:t xml:space="preserve"> 1292, </w:t>
      </w:r>
      <w:r>
        <w:rPr>
          <w:rStyle w:val="Teksttreci2Kursywa"/>
          <w:lang w:val="cs-CZ" w:eastAsia="cs-CZ" w:bidi="cs-CZ"/>
        </w:rPr>
        <w:t>Turglove</w:t>
      </w:r>
      <w:r>
        <w:rPr>
          <w:lang w:val="cs-CZ" w:eastAsia="cs-CZ" w:bidi="cs-CZ"/>
        </w:rPr>
        <w:t xml:space="preserve"> 1281 TEO II 108—109; srb-chrw. </w:t>
      </w:r>
      <w:r>
        <w:rPr>
          <w:rStyle w:val="Teksttreci2Kursywa"/>
          <w:lang w:val="cs-CZ" w:eastAsia="cs-CZ" w:bidi="cs-CZ"/>
        </w:rPr>
        <w:t xml:space="preserve">Čavoglave </w:t>
      </w:r>
      <w:r>
        <w:rPr>
          <w:lang w:val="cs-CZ" w:eastAsia="cs-CZ" w:bidi="cs-CZ"/>
        </w:rPr>
        <w:t>IM 116.</w:t>
      </w:r>
    </w:p>
    <w:p w:rsidR="00202C29" w:rsidRDefault="00D943A1">
      <w:pPr>
        <w:pStyle w:val="Teksttreci20"/>
        <w:framePr w:w="7253" w:h="11295" w:hRule="exact" w:wrap="none" w:vAnchor="page" w:hAnchor="page" w:x="839" w:y="1389"/>
        <w:numPr>
          <w:ilvl w:val="0"/>
          <w:numId w:val="14"/>
        </w:numPr>
        <w:shd w:val="clear" w:color="auto" w:fill="auto"/>
        <w:tabs>
          <w:tab w:val="left" w:pos="596"/>
        </w:tabs>
        <w:spacing w:before="0" w:line="259" w:lineRule="exact"/>
        <w:ind w:firstLine="360"/>
        <w:jc w:val="both"/>
      </w:pPr>
      <w:r>
        <w:rPr>
          <w:lang w:val="cs-CZ" w:eastAsia="cs-CZ" w:bidi="cs-CZ"/>
        </w:rPr>
        <w:t xml:space="preserve">Od </w:t>
      </w:r>
      <w:r>
        <w:t xml:space="preserve">jednoczłonowych nazwisk odapelatywnych pochodzi </w:t>
      </w:r>
      <w:r>
        <w:rPr>
          <w:lang w:val="cs-CZ" w:eastAsia="cs-CZ" w:bidi="cs-CZ"/>
        </w:rPr>
        <w:t xml:space="preserve">5 </w:t>
      </w:r>
      <w:r>
        <w:t>nazw rodowych zapisanych w XVI wieku:</w:t>
      </w:r>
    </w:p>
    <w:p w:rsidR="00202C29" w:rsidRDefault="00202C29">
      <w:pPr>
        <w:rPr>
          <w:sz w:val="2"/>
          <w:szCs w:val="2"/>
        </w:rPr>
        <w:sectPr w:rsidR="00202C29">
          <w:pgSz w:w="9024" w:h="13445"/>
          <w:pgMar w:top="360" w:right="360" w:bottom="360" w:left="360" w:header="0" w:footer="3" w:gutter="0"/>
          <w:cols w:space="720"/>
          <w:noEndnote/>
          <w:docGrid w:linePitch="360"/>
        </w:sectPr>
      </w:pPr>
    </w:p>
    <w:p w:rsidR="00202C29" w:rsidRDefault="00D943A1">
      <w:pPr>
        <w:pStyle w:val="Nagweklubstopka20"/>
        <w:framePr w:wrap="none" w:vAnchor="page" w:hAnchor="page" w:x="790" w:y="917"/>
        <w:shd w:val="clear" w:color="auto" w:fill="auto"/>
        <w:spacing w:line="160" w:lineRule="exact"/>
      </w:pPr>
      <w:r>
        <w:lastRenderedPageBreak/>
        <w:t>12</w:t>
      </w:r>
    </w:p>
    <w:p w:rsidR="00202C29" w:rsidRDefault="00D943A1">
      <w:pPr>
        <w:pStyle w:val="Nagweklubstopka50"/>
        <w:framePr w:wrap="none" w:vAnchor="page" w:hAnchor="page" w:x="3723" w:y="884"/>
        <w:shd w:val="clear" w:color="auto" w:fill="auto"/>
        <w:spacing w:line="150" w:lineRule="exact"/>
      </w:pPr>
      <w:r>
        <w:rPr>
          <w:rStyle w:val="Nagweklubstopka5Maelitery"/>
        </w:rPr>
        <w:t>H. g</w:t>
      </w:r>
      <w:r>
        <w:rPr>
          <w:rStyle w:val="Nagweklubstopka5Maelitery"/>
          <w:lang w:val="pl-PL" w:eastAsia="pl-PL" w:bidi="pl-PL"/>
        </w:rPr>
        <w:t>ór</w:t>
      </w:r>
      <w:r>
        <w:rPr>
          <w:rStyle w:val="Nagweklubstopka5Maelitery"/>
        </w:rPr>
        <w:t>nowicz</w:t>
      </w:r>
    </w:p>
    <w:p w:rsidR="00202C29" w:rsidRDefault="00D943A1">
      <w:pPr>
        <w:pStyle w:val="Teksttreci20"/>
        <w:framePr w:w="7262" w:h="11299" w:hRule="exact" w:wrap="none" w:vAnchor="page" w:hAnchor="page" w:x="752" w:y="1382"/>
        <w:shd w:val="clear" w:color="auto" w:fill="auto"/>
        <w:spacing w:before="0" w:line="254" w:lineRule="exact"/>
        <w:ind w:firstLine="360"/>
        <w:jc w:val="both"/>
      </w:pPr>
      <w:r>
        <w:t>Bi</w:t>
      </w:r>
      <w:r>
        <w:rPr>
          <w:lang w:val="fr-FR" w:eastAsia="fr-FR" w:bidi="fr-FR"/>
        </w:rPr>
        <w:t xml:space="preserve">hale </w:t>
      </w:r>
      <w:r>
        <w:t xml:space="preserve">pow. Lubaczów, </w:t>
      </w:r>
      <w:r>
        <w:rPr>
          <w:lang w:val="fr-FR" w:eastAsia="fr-FR" w:bidi="fr-FR"/>
        </w:rPr>
        <w:t xml:space="preserve">par. </w:t>
      </w:r>
      <w:r>
        <w:t xml:space="preserve">Łukawca </w:t>
      </w:r>
      <w:r>
        <w:rPr>
          <w:lang w:val="fr-FR" w:eastAsia="fr-FR" w:bidi="fr-FR"/>
        </w:rPr>
        <w:t xml:space="preserve">SG I 207; </w:t>
      </w:r>
      <w:r>
        <w:rPr>
          <w:rStyle w:val="Teksttreci2Kursywa"/>
          <w:lang w:val="fr-FR" w:eastAsia="fr-FR" w:bidi="fr-FR"/>
        </w:rPr>
        <w:t>Biehale</w:t>
      </w:r>
      <w:r>
        <w:rPr>
          <w:lang w:val="fr-FR" w:eastAsia="fr-FR" w:bidi="fr-FR"/>
        </w:rPr>
        <w:t xml:space="preserve"> 1578 </w:t>
      </w:r>
      <w:r>
        <w:t xml:space="preserve">ŹDz </w:t>
      </w:r>
      <w:r>
        <w:rPr>
          <w:lang w:val="fr-FR" w:eastAsia="fr-FR" w:bidi="fr-FR"/>
        </w:rPr>
        <w:t xml:space="preserve">XVIII 208 </w:t>
      </w:r>
      <w:r>
        <w:t xml:space="preserve">od </w:t>
      </w:r>
      <w:r>
        <w:rPr>
          <w:lang w:val="fr-FR" w:eastAsia="fr-FR" w:bidi="fr-FR"/>
        </w:rPr>
        <w:t xml:space="preserve">n. </w:t>
      </w:r>
      <w:r>
        <w:t xml:space="preserve">o. </w:t>
      </w:r>
      <w:r>
        <w:rPr>
          <w:rStyle w:val="Teksttreci2Kursywa"/>
          <w:lang w:val="fr-FR" w:eastAsia="fr-FR" w:bidi="fr-FR"/>
        </w:rPr>
        <w:t>*Biehal,</w:t>
      </w:r>
      <w:r>
        <w:rPr>
          <w:lang w:val="fr-FR" w:eastAsia="fr-FR" w:bidi="fr-FR"/>
        </w:rPr>
        <w:t xml:space="preserve"> </w:t>
      </w:r>
      <w:r>
        <w:t xml:space="preserve">por. pol. </w:t>
      </w:r>
      <w:r>
        <w:rPr>
          <w:rStyle w:val="Teksttreci2Kursywa"/>
        </w:rPr>
        <w:t>Biegał, Biegała</w:t>
      </w:r>
      <w:r>
        <w:t xml:space="preserve"> </w:t>
      </w:r>
      <w:r>
        <w:rPr>
          <w:lang w:val="cs-CZ" w:eastAsia="cs-CZ" w:bidi="cs-CZ"/>
        </w:rPr>
        <w:t xml:space="preserve">Koz </w:t>
      </w:r>
      <w:r>
        <w:t xml:space="preserve">N 81. Nazwa wykazuje ukraiński rozwój </w:t>
      </w:r>
      <w:r>
        <w:rPr>
          <w:rStyle w:val="Teksttreci2Kursywa"/>
          <w:lang w:val="fr-FR" w:eastAsia="fr-FR" w:bidi="fr-FR"/>
        </w:rPr>
        <w:t>g</w:t>
      </w:r>
      <w:r>
        <w:rPr>
          <w:lang w:val="fr-FR" w:eastAsia="fr-FR" w:bidi="fr-FR"/>
        </w:rPr>
        <w:t xml:space="preserve"> </w:t>
      </w:r>
      <w:r>
        <w:t xml:space="preserve">w </w:t>
      </w:r>
      <w:r>
        <w:rPr>
          <w:rStyle w:val="Teksttreci2Kursywa"/>
        </w:rPr>
        <w:t>h</w:t>
      </w:r>
      <w:r>
        <w:t xml:space="preserve"> i </w:t>
      </w:r>
      <w:r>
        <w:rPr>
          <w:rStyle w:val="Teksttreci2Kursywa"/>
          <w:lang w:val="cs-CZ" w:eastAsia="cs-CZ" w:bidi="cs-CZ"/>
        </w:rPr>
        <w:t>ě</w:t>
      </w:r>
      <w:r>
        <w:rPr>
          <w:lang w:val="cs-CZ" w:eastAsia="cs-CZ" w:bidi="cs-CZ"/>
        </w:rPr>
        <w:t xml:space="preserve"> </w:t>
      </w:r>
      <w:r>
        <w:t xml:space="preserve">w </w:t>
      </w:r>
      <w:r>
        <w:rPr>
          <w:rStyle w:val="Teksttreci2Kursywa"/>
        </w:rPr>
        <w:t>i,</w:t>
      </w:r>
      <w:r>
        <w:t xml:space="preserve"> ale ma polską końcówkę </w:t>
      </w:r>
      <w:r>
        <w:rPr>
          <w:rStyle w:val="Teksttreci2Kursywa"/>
        </w:rPr>
        <w:t>-e</w:t>
      </w:r>
      <w:r>
        <w:t xml:space="preserve"> męskiej deklinacji miękkotematowej.</w:t>
      </w:r>
    </w:p>
    <w:p w:rsidR="00202C29" w:rsidRDefault="00D943A1">
      <w:pPr>
        <w:pStyle w:val="Teksttreci20"/>
        <w:framePr w:w="7262" w:h="11299" w:hRule="exact" w:wrap="none" w:vAnchor="page" w:hAnchor="page" w:x="752" w:y="1382"/>
        <w:shd w:val="clear" w:color="auto" w:fill="auto"/>
        <w:spacing w:before="0" w:line="254" w:lineRule="exact"/>
        <w:ind w:firstLine="360"/>
        <w:jc w:val="both"/>
      </w:pPr>
      <w:r>
        <w:rPr>
          <w:lang w:val="fr-FR" w:eastAsia="fr-FR" w:bidi="fr-FR"/>
        </w:rPr>
        <w:t xml:space="preserve">G </w:t>
      </w:r>
      <w:r w:rsidRPr="00D336A0">
        <w:rPr>
          <w:lang w:eastAsia="en-US" w:bidi="en-US"/>
        </w:rPr>
        <w:t xml:space="preserve">any </w:t>
      </w:r>
      <w:r>
        <w:t xml:space="preserve">pow. Krasnystaw, par. Żółkiewka, dawniej Płonka </w:t>
      </w:r>
      <w:r>
        <w:rPr>
          <w:lang w:val="fr-FR" w:eastAsia="fr-FR" w:bidi="fr-FR"/>
        </w:rPr>
        <w:t xml:space="preserve">SG </w:t>
      </w:r>
      <w:r>
        <w:t xml:space="preserve">II 482; </w:t>
      </w:r>
      <w:r>
        <w:rPr>
          <w:rStyle w:val="Teksttreci2Kursywa"/>
        </w:rPr>
        <w:t>Gani</w:t>
      </w:r>
      <w:r>
        <w:t xml:space="preserve"> al. Długołozy 1564 źDz XVIII 196 od zapisanego w tej wsi nazwiska </w:t>
      </w:r>
      <w:r w:rsidRPr="00D336A0">
        <w:rPr>
          <w:lang w:eastAsia="en-US" w:bidi="en-US"/>
        </w:rPr>
        <w:t xml:space="preserve">Jacobus </w:t>
      </w:r>
      <w:r>
        <w:rPr>
          <w:rStyle w:val="Teksttreci2Kursywa"/>
        </w:rPr>
        <w:t>Gano,</w:t>
      </w:r>
      <w:r>
        <w:t xml:space="preserve"> </w:t>
      </w:r>
      <w:r w:rsidRPr="00D336A0">
        <w:rPr>
          <w:lang w:eastAsia="en-US" w:bidi="en-US"/>
        </w:rPr>
        <w:t xml:space="preserve">Stanislaus </w:t>
      </w:r>
      <w:r>
        <w:t xml:space="preserve">Gano źDz ib. Jest to prawdopodobnie derywat od </w:t>
      </w:r>
      <w:r>
        <w:rPr>
          <w:rStyle w:val="Teksttreci2Kursywa"/>
        </w:rPr>
        <w:t>ganić.</w:t>
      </w:r>
    </w:p>
    <w:p w:rsidR="00202C29" w:rsidRDefault="00D943A1">
      <w:pPr>
        <w:pStyle w:val="Teksttreci20"/>
        <w:framePr w:w="7262" w:h="11299" w:hRule="exact" w:wrap="none" w:vAnchor="page" w:hAnchor="page" w:x="752" w:y="1382"/>
        <w:shd w:val="clear" w:color="auto" w:fill="auto"/>
        <w:spacing w:before="0" w:line="254" w:lineRule="exact"/>
        <w:ind w:firstLine="360"/>
        <w:jc w:val="both"/>
      </w:pPr>
      <w:r>
        <w:rPr>
          <w:rStyle w:val="Teksttreci2Odstpy2pt"/>
        </w:rPr>
        <w:t>Kanie</w:t>
      </w:r>
      <w:r>
        <w:t xml:space="preserve"> pow. Chełm, par. Kanie </w:t>
      </w:r>
      <w:r>
        <w:rPr>
          <w:lang w:val="fr-FR" w:eastAsia="fr-FR" w:bidi="fr-FR"/>
        </w:rPr>
        <w:t xml:space="preserve">SG </w:t>
      </w:r>
      <w:r>
        <w:t xml:space="preserve">III 803—805; </w:t>
      </w:r>
      <w:r>
        <w:rPr>
          <w:rStyle w:val="Teksttreci2Kursywa"/>
        </w:rPr>
        <w:t>Canye</w:t>
      </w:r>
      <w:r>
        <w:t xml:space="preserve"> 1503 </w:t>
      </w:r>
      <w:r>
        <w:rPr>
          <w:lang w:val="fr-FR" w:eastAsia="fr-FR" w:bidi="fr-FR"/>
        </w:rPr>
        <w:t xml:space="preserve">MRP </w:t>
      </w:r>
      <w:r>
        <w:t xml:space="preserve">III nr 888 i n., </w:t>
      </w:r>
      <w:r>
        <w:rPr>
          <w:rStyle w:val="Teksttreci2Kursywa"/>
        </w:rPr>
        <w:t>Kanie</w:t>
      </w:r>
      <w:r>
        <w:t xml:space="preserve"> 1564 źDz XVIII 181 od n. o. </w:t>
      </w:r>
      <w:r>
        <w:rPr>
          <w:rStyle w:val="Teksttreci2Kursywa"/>
        </w:rPr>
        <w:t>Kania,</w:t>
      </w:r>
      <w:r>
        <w:t xml:space="preserve"> np. rotmagister </w:t>
      </w:r>
      <w:r>
        <w:rPr>
          <w:rStyle w:val="Teksttreci2Kursywa"/>
          <w:lang w:val="ru-RU" w:eastAsia="ru-RU" w:bidi="ru-RU"/>
        </w:rPr>
        <w:t>Капу</w:t>
      </w:r>
      <w:r>
        <w:rPr>
          <w:rStyle w:val="Teksttreci2Kursywa"/>
        </w:rPr>
        <w:t>a</w:t>
      </w:r>
      <w:r>
        <w:t xml:space="preserve"> z Rusi Czerwonej 1504 </w:t>
      </w:r>
      <w:r>
        <w:rPr>
          <w:lang w:val="fr-FR" w:eastAsia="fr-FR" w:bidi="fr-FR"/>
        </w:rPr>
        <w:t xml:space="preserve">MRP </w:t>
      </w:r>
      <w:r>
        <w:t>III nr 1644.</w:t>
      </w:r>
    </w:p>
    <w:p w:rsidR="00202C29" w:rsidRDefault="00D943A1">
      <w:pPr>
        <w:pStyle w:val="Teksttreci20"/>
        <w:framePr w:w="7262" w:h="11299" w:hRule="exact" w:wrap="none" w:vAnchor="page" w:hAnchor="page" w:x="752" w:y="1382"/>
        <w:shd w:val="clear" w:color="auto" w:fill="auto"/>
        <w:spacing w:before="0" w:line="254" w:lineRule="exact"/>
        <w:ind w:firstLine="360"/>
        <w:jc w:val="both"/>
      </w:pPr>
      <w:r>
        <w:rPr>
          <w:rStyle w:val="Teksttreci2Odstpy2pt"/>
        </w:rPr>
        <w:t>Popiele</w:t>
      </w:r>
      <w:r>
        <w:t xml:space="preserve"> część Srogowa Górnego pow. Sanok </w:t>
      </w:r>
      <w:r>
        <w:rPr>
          <w:lang w:val="fr-FR" w:eastAsia="fr-FR" w:bidi="fr-FR"/>
        </w:rPr>
        <w:t xml:space="preserve">SG </w:t>
      </w:r>
      <w:r>
        <w:t xml:space="preserve">VIII 785; Jury- owcze, </w:t>
      </w:r>
      <w:r>
        <w:rPr>
          <w:rStyle w:val="Teksttreci2Kursywa"/>
        </w:rPr>
        <w:t>Popiele</w:t>
      </w:r>
      <w:r>
        <w:t xml:space="preserve"> et Srogownizny 1589 źDz XVIII 51 od n. o. </w:t>
      </w:r>
      <w:r>
        <w:rPr>
          <w:rStyle w:val="Teksttreci2Kursywa"/>
        </w:rPr>
        <w:t>Popiel</w:t>
      </w:r>
      <w:r>
        <w:t xml:space="preserve"> Tasz 115. Są też </w:t>
      </w:r>
      <w:r>
        <w:rPr>
          <w:rStyle w:val="Teksttreci2Kursywa"/>
        </w:rPr>
        <w:t>Popiele</w:t>
      </w:r>
      <w:r>
        <w:t xml:space="preserve"> (ukr. </w:t>
      </w:r>
      <w:r>
        <w:rPr>
          <w:rStyle w:val="Teksttreci2Kursywa"/>
          <w:lang w:val="cs-CZ" w:eastAsia="cs-CZ" w:bidi="cs-CZ"/>
        </w:rPr>
        <w:t>Popeli)</w:t>
      </w:r>
      <w:r>
        <w:rPr>
          <w:lang w:val="cs-CZ" w:eastAsia="cs-CZ" w:bidi="cs-CZ"/>
        </w:rPr>
        <w:t xml:space="preserve"> </w:t>
      </w:r>
      <w:r>
        <w:t xml:space="preserve">pow. Drohobycz i część Dolinian pow. Gródek Jagielloński na Ukrainie </w:t>
      </w:r>
      <w:r>
        <w:rPr>
          <w:lang w:val="fr-FR" w:eastAsia="fr-FR" w:bidi="fr-FR"/>
        </w:rPr>
        <w:t xml:space="preserve">SG </w:t>
      </w:r>
      <w:r>
        <w:t>VIII 786.</w:t>
      </w:r>
    </w:p>
    <w:p w:rsidR="00202C29" w:rsidRDefault="00D943A1">
      <w:pPr>
        <w:pStyle w:val="Teksttreci20"/>
        <w:framePr w:w="7262" w:h="11299" w:hRule="exact" w:wrap="none" w:vAnchor="page" w:hAnchor="page" w:x="752" w:y="1382"/>
        <w:shd w:val="clear" w:color="auto" w:fill="auto"/>
        <w:spacing w:before="0" w:line="254" w:lineRule="exact"/>
        <w:ind w:firstLine="360"/>
        <w:jc w:val="both"/>
      </w:pPr>
      <w:r>
        <w:rPr>
          <w:rStyle w:val="Teksttreci2Odstpy2pt"/>
        </w:rPr>
        <w:t>Skomorochy</w:t>
      </w:r>
      <w:r>
        <w:t xml:space="preserve"> (Wielkie i Małe) pow. Hrubieszów, par. Grabowiec </w:t>
      </w:r>
      <w:r>
        <w:rPr>
          <w:lang w:val="fr-FR" w:eastAsia="fr-FR" w:bidi="fr-FR"/>
        </w:rPr>
        <w:t xml:space="preserve">SG </w:t>
      </w:r>
      <w:r>
        <w:t xml:space="preserve">X 692; </w:t>
      </w:r>
      <w:r>
        <w:rPr>
          <w:rStyle w:val="Teksttreci2Kursywa"/>
        </w:rPr>
        <w:t>Skomrochy</w:t>
      </w:r>
      <w:r>
        <w:t xml:space="preserve"> 1511 </w:t>
      </w:r>
      <w:r>
        <w:rPr>
          <w:lang w:val="fr-FR" w:eastAsia="fr-FR" w:bidi="fr-FR"/>
        </w:rPr>
        <w:t xml:space="preserve">MRP </w:t>
      </w:r>
      <w:r>
        <w:t xml:space="preserve">IV nr 1130, </w:t>
      </w:r>
      <w:r>
        <w:rPr>
          <w:rStyle w:val="Teksttreci2Kursywa"/>
        </w:rPr>
        <w:t>Scomorochi</w:t>
      </w:r>
      <w:r>
        <w:t xml:space="preserve"> 1531 źDz XVIII 250, </w:t>
      </w:r>
      <w:r>
        <w:rPr>
          <w:rStyle w:val="Teksttreci2Kursywa"/>
        </w:rPr>
        <w:t>Skomorochi</w:t>
      </w:r>
      <w:r>
        <w:t xml:space="preserve"> 1578 ib. 224 od ukr. n. o. </w:t>
      </w:r>
      <w:r>
        <w:rPr>
          <w:rStyle w:val="Teksttreci2Kursywa"/>
        </w:rPr>
        <w:t>Skomoroch,</w:t>
      </w:r>
      <w:r>
        <w:t xml:space="preserve"> np. </w:t>
      </w:r>
      <w:r w:rsidRPr="00D336A0">
        <w:rPr>
          <w:lang w:eastAsia="en-US" w:bidi="en-US"/>
        </w:rPr>
        <w:t xml:space="preserve">Stanislaus </w:t>
      </w:r>
      <w:r>
        <w:rPr>
          <w:rStyle w:val="Teksttreci2Kursywa"/>
        </w:rPr>
        <w:t>Skomroch</w:t>
      </w:r>
      <w:r>
        <w:t xml:space="preserve"> 1537 </w:t>
      </w:r>
      <w:r>
        <w:rPr>
          <w:lang w:val="fr-FR" w:eastAsia="fr-FR" w:bidi="fr-FR"/>
        </w:rPr>
        <w:t xml:space="preserve">MRP </w:t>
      </w:r>
      <w:r>
        <w:t xml:space="preserve">IV nr 18643, Albert </w:t>
      </w:r>
      <w:r>
        <w:rPr>
          <w:rStyle w:val="Teksttreci2Kursywa"/>
        </w:rPr>
        <w:t>Skomoroch</w:t>
      </w:r>
      <w:r>
        <w:t xml:space="preserve"> </w:t>
      </w:r>
      <w:r>
        <w:rPr>
          <w:lang w:val="cs-CZ" w:eastAsia="cs-CZ" w:bidi="cs-CZ"/>
        </w:rPr>
        <w:t xml:space="preserve">Žer </w:t>
      </w:r>
      <w:r>
        <w:t xml:space="preserve">II 307. Nazwisko to pochodzi od ukr. ap. </w:t>
      </w:r>
      <w:r>
        <w:rPr>
          <w:rStyle w:val="Teksttreci2Kursywa"/>
        </w:rPr>
        <w:t>skomoroch</w:t>
      </w:r>
      <w:r>
        <w:t xml:space="preserve"> «kuglarz, śmieszek, wędrowny śpiewak» Linde V 288. Zapisy w </w:t>
      </w:r>
      <w:r>
        <w:rPr>
          <w:lang w:val="fr-FR" w:eastAsia="fr-FR" w:bidi="fr-FR"/>
        </w:rPr>
        <w:t xml:space="preserve">MRP </w:t>
      </w:r>
      <w:r>
        <w:t xml:space="preserve">wykazują polską adaptację ukr. grupy </w:t>
      </w:r>
      <w:r>
        <w:rPr>
          <w:rStyle w:val="Teksttreci2Kursywa"/>
        </w:rPr>
        <w:t xml:space="preserve">torot </w:t>
      </w:r>
      <w:r>
        <w:t xml:space="preserve">jako polskiej </w:t>
      </w:r>
      <w:r>
        <w:rPr>
          <w:rStyle w:val="Teksttreci2Kursywa"/>
          <w:lang w:val="fr-FR" w:eastAsia="fr-FR" w:bidi="fr-FR"/>
        </w:rPr>
        <w:t>trot.</w:t>
      </w:r>
      <w:r>
        <w:rPr>
          <w:lang w:val="fr-FR" w:eastAsia="fr-FR" w:bidi="fr-FR"/>
        </w:rPr>
        <w:t xml:space="preserve"> </w:t>
      </w:r>
      <w:r>
        <w:t xml:space="preserve">Por. 8 wsi </w:t>
      </w:r>
      <w:r>
        <w:rPr>
          <w:rStyle w:val="Teksttreci2Kursywa"/>
        </w:rPr>
        <w:t>Skomorochy</w:t>
      </w:r>
      <w:r>
        <w:t xml:space="preserve"> na Ukrainie </w:t>
      </w:r>
      <w:r>
        <w:rPr>
          <w:lang w:val="fr-FR" w:eastAsia="fr-FR" w:bidi="fr-FR"/>
        </w:rPr>
        <w:t xml:space="preserve">SG </w:t>
      </w:r>
      <w:r>
        <w:t>X 692—693 i XV, II 590.</w:t>
      </w:r>
    </w:p>
    <w:p w:rsidR="00202C29" w:rsidRDefault="00D943A1">
      <w:pPr>
        <w:pStyle w:val="Teksttreci20"/>
        <w:framePr w:w="7262" w:h="11299" w:hRule="exact" w:wrap="none" w:vAnchor="page" w:hAnchor="page" w:x="752" w:y="1382"/>
        <w:numPr>
          <w:ilvl w:val="0"/>
          <w:numId w:val="15"/>
        </w:numPr>
        <w:shd w:val="clear" w:color="auto" w:fill="auto"/>
        <w:tabs>
          <w:tab w:val="left" w:pos="639"/>
        </w:tabs>
        <w:spacing w:before="0" w:line="254" w:lineRule="exact"/>
        <w:ind w:firstLine="360"/>
        <w:jc w:val="both"/>
      </w:pPr>
      <w:r>
        <w:t>Jedna nazwa XVI-wieczna pochodzi od herbu:</w:t>
      </w:r>
    </w:p>
    <w:p w:rsidR="00202C29" w:rsidRDefault="00D943A1">
      <w:pPr>
        <w:pStyle w:val="Teksttreci20"/>
        <w:framePr w:w="7262" w:h="11299" w:hRule="exact" w:wrap="none" w:vAnchor="page" w:hAnchor="page" w:x="752" w:y="1382"/>
        <w:shd w:val="clear" w:color="auto" w:fill="auto"/>
        <w:spacing w:before="0" w:after="292" w:line="254" w:lineRule="exact"/>
        <w:ind w:firstLine="360"/>
        <w:jc w:val="both"/>
      </w:pPr>
      <w:r>
        <w:rPr>
          <w:lang w:val="ru-RU" w:eastAsia="ru-RU" w:bidi="ru-RU"/>
        </w:rPr>
        <w:t>К</w:t>
      </w:r>
      <w:r w:rsidRPr="00D336A0">
        <w:rPr>
          <w:lang w:eastAsia="ru-RU" w:bidi="ru-RU"/>
        </w:rPr>
        <w:t xml:space="preserve"> </w:t>
      </w:r>
      <w:r>
        <w:t xml:space="preserve">u s z a b y, dziś </w:t>
      </w:r>
      <w:r>
        <w:rPr>
          <w:rStyle w:val="Teksttreci2Kursywa"/>
        </w:rPr>
        <w:t>Kaszuby,</w:t>
      </w:r>
      <w:r>
        <w:t xml:space="preserve"> pow. Krasnystaw, par. Płonka </w:t>
      </w:r>
      <w:r>
        <w:rPr>
          <w:lang w:val="fr-FR" w:eastAsia="fr-FR" w:bidi="fr-FR"/>
        </w:rPr>
        <w:t xml:space="preserve">SG </w:t>
      </w:r>
      <w:r>
        <w:t xml:space="preserve">III 904; </w:t>
      </w:r>
      <w:r>
        <w:rPr>
          <w:rStyle w:val="Teksttreci2Kursywa"/>
        </w:rPr>
        <w:t>Kuszabi</w:t>
      </w:r>
      <w:r>
        <w:t xml:space="preserve"> 1564 ŹDz XVIII 196 od n. o. i herb. </w:t>
      </w:r>
      <w:r>
        <w:rPr>
          <w:rStyle w:val="Teksttreci2Kursywa"/>
        </w:rPr>
        <w:t>Kuszaba</w:t>
      </w:r>
      <w:r>
        <w:t xml:space="preserve"> Br 285. W tej wsi żył </w:t>
      </w:r>
      <w:r w:rsidRPr="00D336A0">
        <w:rPr>
          <w:lang w:eastAsia="en-US" w:bidi="en-US"/>
        </w:rPr>
        <w:t xml:space="preserve">Felix </w:t>
      </w:r>
      <w:r>
        <w:rPr>
          <w:rStyle w:val="Teksttreci2Kursywa"/>
        </w:rPr>
        <w:t>Kuszaba</w:t>
      </w:r>
      <w:r>
        <w:t xml:space="preserve"> 1564 ŻDz ib. Nazwa herbu pochodzi od rysunku na tarczy herbowej, przedstawiającego </w:t>
      </w:r>
      <w:r>
        <w:rPr>
          <w:rStyle w:val="Teksttreci2Kursywa"/>
        </w:rPr>
        <w:t>kuszabę</w:t>
      </w:r>
      <w:r>
        <w:t xml:space="preserve"> «pokrywkę nad osią wozu dla jej ochrony przed błotem» Br ib. Jest to nazwa od herbu odosobniona wśród słowiańskich nazw rodowych. Zresztą herb ten był bardzo rzadki. Stąd nazwa wsi stała się etymologicznie nieprzejrzysta i przez podciągnięcie jej do </w:t>
      </w:r>
      <w:r>
        <w:rPr>
          <w:rStyle w:val="Teksttreci2Kursywa"/>
        </w:rPr>
        <w:t>Kaszuba</w:t>
      </w:r>
      <w:r>
        <w:t xml:space="preserve"> przeszła do kategorii nazw etnicznych, tak typowych dla Rusi Czerwonej i Ukrainy, por. choćby </w:t>
      </w:r>
      <w:r>
        <w:rPr>
          <w:rStyle w:val="Teksttreci2Kursywa"/>
        </w:rPr>
        <w:t>Pomorzany.</w:t>
      </w:r>
    </w:p>
    <w:p w:rsidR="00202C29" w:rsidRDefault="00D943A1">
      <w:pPr>
        <w:pStyle w:val="Teksttreci20"/>
        <w:framePr w:w="7262" w:h="11299" w:hRule="exact" w:wrap="none" w:vAnchor="page" w:hAnchor="page" w:x="752" w:y="1382"/>
        <w:shd w:val="clear" w:color="auto" w:fill="auto"/>
        <w:spacing w:before="0" w:after="153" w:line="190" w:lineRule="exact"/>
        <w:ind w:left="3540"/>
        <w:jc w:val="left"/>
      </w:pPr>
      <w:r>
        <w:t>III</w:t>
      </w:r>
    </w:p>
    <w:p w:rsidR="00202C29" w:rsidRDefault="00D943A1">
      <w:pPr>
        <w:pStyle w:val="Teksttreci20"/>
        <w:framePr w:w="7262" w:h="11299" w:hRule="exact" w:wrap="none" w:vAnchor="page" w:hAnchor="page" w:x="752" w:y="1382"/>
        <w:shd w:val="clear" w:color="auto" w:fill="auto"/>
        <w:spacing w:before="0" w:line="254" w:lineRule="exact"/>
        <w:ind w:firstLine="360"/>
        <w:jc w:val="both"/>
      </w:pPr>
      <w:r>
        <w:t>Po XVI wieku przybyło w polskiej części Rusi Czerwonej przynajmniej 81 nazw rodowych. Tak intensywnym rozwojem nazw tego typu po XVI wieku, a zwłaszcza w XIX i XX wieku, ziemia ta nawiązuje przede wszystkim do Małopolski. W Małopolsce szczególnie charakterystyczny jest w ostatnich czasach typ nazw rodowych na oznaczenie części i przysiółków wsi podgórskich. Największe nasilenie takich nazw mamy w Beskidzie Żywieckim. Pas nowych rodowych nazw małych osad, części wsi, przysiółków, ról i sznurów ciągnie się od Beskidu Śląskiego poprzez</w:t>
      </w:r>
    </w:p>
    <w:p w:rsidR="00202C29" w:rsidRDefault="00202C29">
      <w:pPr>
        <w:rPr>
          <w:sz w:val="2"/>
          <w:szCs w:val="2"/>
        </w:rPr>
        <w:sectPr w:rsidR="00202C29">
          <w:pgSz w:w="8847" w:h="13430"/>
          <w:pgMar w:top="360" w:right="360" w:bottom="360" w:left="360" w:header="0" w:footer="3" w:gutter="0"/>
          <w:cols w:space="720"/>
          <w:noEndnote/>
          <w:docGrid w:linePitch="360"/>
        </w:sectPr>
      </w:pPr>
    </w:p>
    <w:p w:rsidR="00202C29" w:rsidRDefault="00D943A1">
      <w:pPr>
        <w:pStyle w:val="Nagweklubstopka0"/>
        <w:framePr w:wrap="none" w:vAnchor="page" w:hAnchor="page" w:x="1814" w:y="775"/>
        <w:shd w:val="clear" w:color="auto" w:fill="auto"/>
        <w:spacing w:line="120" w:lineRule="exact"/>
      </w:pPr>
      <w:r>
        <w:lastRenderedPageBreak/>
        <w:t>NAZWY RODOWE POLSKIEJ CZĘŚCI DAWNEJ RUSI CZERWONEJ</w:t>
      </w:r>
    </w:p>
    <w:p w:rsidR="00202C29" w:rsidRDefault="00D943A1">
      <w:pPr>
        <w:pStyle w:val="Nagweklubstopka20"/>
        <w:framePr w:wrap="none" w:vAnchor="page" w:hAnchor="page" w:x="7847" w:y="790"/>
        <w:shd w:val="clear" w:color="auto" w:fill="auto"/>
        <w:spacing w:line="160" w:lineRule="exact"/>
      </w:pPr>
      <w:r>
        <w:t>13</w:t>
      </w:r>
    </w:p>
    <w:p w:rsidR="00202C29" w:rsidRDefault="00D943A1">
      <w:pPr>
        <w:pStyle w:val="Teksttreci20"/>
        <w:framePr w:w="7234" w:h="11270" w:hRule="exact" w:wrap="none" w:vAnchor="page" w:hAnchor="page" w:x="849" w:y="1259"/>
        <w:shd w:val="clear" w:color="auto" w:fill="auto"/>
        <w:spacing w:before="0" w:line="254" w:lineRule="exact"/>
        <w:jc w:val="both"/>
      </w:pPr>
      <w:r>
        <w:t xml:space="preserve">słowackie okolice Cadcy, </w:t>
      </w:r>
      <w:r>
        <w:rPr>
          <w:lang w:val="cs-CZ" w:eastAsia="cs-CZ" w:bidi="cs-CZ"/>
        </w:rPr>
        <w:t xml:space="preserve">Kysuckého Nového Města, Myjavy i Žiliny, </w:t>
      </w:r>
      <w:r>
        <w:t>poprzez Beskid Żywiecki, Podhale i Podgórze aż po Bojkowszczyznę i Huculszczyznę. Tak więc nowe czerwieńskie nazwy tego typu są jednym z ogniw dłuższego łańcucha podkarpackiego.</w:t>
      </w:r>
    </w:p>
    <w:p w:rsidR="00202C29" w:rsidRDefault="00D943A1">
      <w:pPr>
        <w:pStyle w:val="Teksttreci20"/>
        <w:framePr w:w="7234" w:h="11270" w:hRule="exact" w:wrap="none" w:vAnchor="page" w:hAnchor="page" w:x="849" w:y="1259"/>
        <w:numPr>
          <w:ilvl w:val="0"/>
          <w:numId w:val="16"/>
        </w:numPr>
        <w:shd w:val="clear" w:color="auto" w:fill="auto"/>
        <w:tabs>
          <w:tab w:val="left" w:pos="610"/>
        </w:tabs>
        <w:spacing w:before="0" w:line="250" w:lineRule="exact"/>
        <w:ind w:firstLine="360"/>
        <w:jc w:val="both"/>
      </w:pPr>
      <w:r>
        <w:t>Po XVI wieku źródła ujawniły 3 dalsze nazwy rodowe od humorystycznych dwuczłonowych przezwisk, które z powodu swej archaicznej budowy wyglądają na starsze, a dopiero teraz zapisane w dokumentach i wykazach:</w:t>
      </w:r>
    </w:p>
    <w:p w:rsidR="00202C29" w:rsidRDefault="00D943A1">
      <w:pPr>
        <w:pStyle w:val="Teksttreci20"/>
        <w:framePr w:w="7234" w:h="11270" w:hRule="exact" w:wrap="none" w:vAnchor="page" w:hAnchor="page" w:x="849" w:y="1259"/>
        <w:shd w:val="clear" w:color="auto" w:fill="auto"/>
        <w:spacing w:before="0" w:line="254" w:lineRule="exact"/>
        <w:ind w:firstLine="360"/>
        <w:jc w:val="both"/>
      </w:pPr>
      <w:r>
        <w:rPr>
          <w:rStyle w:val="Teksttreci2Odstpy2pt"/>
        </w:rPr>
        <w:t>Białoskóry</w:t>
      </w:r>
      <w:r>
        <w:t xml:space="preserve"> pow. i par. Hrubieszów </w:t>
      </w:r>
      <w:r>
        <w:rPr>
          <w:lang w:val="fr-FR" w:eastAsia="fr-FR" w:bidi="fr-FR"/>
        </w:rPr>
        <w:t xml:space="preserve">SG </w:t>
      </w:r>
      <w:r>
        <w:t xml:space="preserve">XV, I 129 od przezw. </w:t>
      </w:r>
      <w:r>
        <w:rPr>
          <w:rStyle w:val="Teksttreci2Kursywa"/>
        </w:rPr>
        <w:t>*Białoskóry</w:t>
      </w:r>
      <w:r>
        <w:t xml:space="preserve"> z I członem od przymiotnika </w:t>
      </w:r>
      <w:r>
        <w:rPr>
          <w:rStyle w:val="Teksttreci2Kursywa"/>
        </w:rPr>
        <w:t>biały,</w:t>
      </w:r>
      <w:r>
        <w:t xml:space="preserve"> z pierwotną samogłoską tematyczną -o- i z II członem od rzeczownika </w:t>
      </w:r>
      <w:r>
        <w:rPr>
          <w:rStyle w:val="Teksttreci2Kursywa"/>
        </w:rPr>
        <w:t>skóra.</w:t>
      </w:r>
      <w:r>
        <w:t xml:space="preserve"> </w:t>
      </w:r>
      <w:r w:rsidRPr="00D336A0">
        <w:rPr>
          <w:lang w:eastAsia="en-US" w:bidi="en-US"/>
        </w:rPr>
        <w:t xml:space="preserve">Co do </w:t>
      </w:r>
      <w:r>
        <w:t xml:space="preserve">I członu por. staropolskie wtórne compositum </w:t>
      </w:r>
      <w:r>
        <w:rPr>
          <w:rStyle w:val="Teksttreci2Kursywa"/>
        </w:rPr>
        <w:t>Białowąs</w:t>
      </w:r>
      <w:r>
        <w:t xml:space="preserve"> 1136 Tasz 92 oraz następujące nazwy miejscowe: pomorskie </w:t>
      </w:r>
      <w:r>
        <w:rPr>
          <w:rStyle w:val="Teksttreci2Kursywa"/>
        </w:rPr>
        <w:t>Białokury</w:t>
      </w:r>
      <w:r>
        <w:t xml:space="preserve"> pow. Kołobrzeg R. 9; mazowieckie i podlaskie </w:t>
      </w:r>
      <w:r>
        <w:rPr>
          <w:rStyle w:val="Teksttreci2Kursywa"/>
        </w:rPr>
        <w:t>Białosuknie</w:t>
      </w:r>
      <w:r>
        <w:t xml:space="preserve"> źDz XVI 374 i ŻDz </w:t>
      </w:r>
      <w:r>
        <w:rPr>
          <w:lang w:val="cs-CZ" w:eastAsia="cs-CZ" w:bidi="cs-CZ"/>
        </w:rPr>
        <w:t xml:space="preserve">XVII </w:t>
      </w:r>
      <w:r>
        <w:t xml:space="preserve">117 (które jednak pochodzą nie od przezwiska, lecz od wtórnego dwuczłonowego nazwiska </w:t>
      </w:r>
      <w:r>
        <w:rPr>
          <w:rStyle w:val="Teksttreci2Kursywa"/>
        </w:rPr>
        <w:t>Biało- suknia</w:t>
      </w:r>
      <w:r>
        <w:t xml:space="preserve">); łęczyckie </w:t>
      </w:r>
      <w:r>
        <w:rPr>
          <w:rStyle w:val="Teksttreci2Kursywa"/>
        </w:rPr>
        <w:t>Białokury</w:t>
      </w:r>
      <w:r>
        <w:t xml:space="preserve"> Koz W I 14 (też pochodzące od nazwiska </w:t>
      </w:r>
      <w:r>
        <w:rPr>
          <w:rStyle w:val="Teksttreci2Kursywa"/>
        </w:rPr>
        <w:t>Białokur</w:t>
      </w:r>
      <w:r>
        <w:t xml:space="preserve">); ukr. zaginione </w:t>
      </w:r>
      <w:r>
        <w:rPr>
          <w:rStyle w:val="Teksttreci2Kursywa"/>
        </w:rPr>
        <w:t>Białokuri</w:t>
      </w:r>
      <w:r>
        <w:t xml:space="preserve"> na Podolu 1583 ŻDz XIX 248 i </w:t>
      </w:r>
      <w:r>
        <w:rPr>
          <w:rStyle w:val="Teksttreci2Kursywa"/>
        </w:rPr>
        <w:t>Biłousky</w:t>
      </w:r>
      <w:r>
        <w:t xml:space="preserve"> pod Połtawą </w:t>
      </w:r>
      <w:r>
        <w:rPr>
          <w:lang w:val="fr-FR" w:eastAsia="fr-FR" w:bidi="fr-FR"/>
        </w:rPr>
        <w:t xml:space="preserve">Vas </w:t>
      </w:r>
      <w:r>
        <w:t xml:space="preserve">I 332; białoruskie </w:t>
      </w:r>
      <w:r>
        <w:rPr>
          <w:rStyle w:val="Teksttreci2Kursywa"/>
        </w:rPr>
        <w:t>Białasaroki</w:t>
      </w:r>
      <w:r>
        <w:t xml:space="preserve"> pow. Rzeczyca </w:t>
      </w:r>
      <w:r>
        <w:rPr>
          <w:lang w:val="cs-CZ" w:eastAsia="cs-CZ" w:bidi="cs-CZ"/>
        </w:rPr>
        <w:t xml:space="preserve">Sem </w:t>
      </w:r>
      <w:r>
        <w:t xml:space="preserve">I 372 i </w:t>
      </w:r>
      <w:r>
        <w:rPr>
          <w:rStyle w:val="Teksttreci2Kursywa"/>
        </w:rPr>
        <w:t>Białausy</w:t>
      </w:r>
      <w:r>
        <w:t xml:space="preserve"> pow. Drissa </w:t>
      </w:r>
      <w:r>
        <w:rPr>
          <w:lang w:val="fr-FR" w:eastAsia="fr-FR" w:bidi="fr-FR"/>
        </w:rPr>
        <w:t xml:space="preserve">Vas </w:t>
      </w:r>
      <w:r>
        <w:t xml:space="preserve">I 332. Ponieważ kilka podobnych nazw pochodzi od wtórnych nazwisk dwuczłonowych, nie jest wykluczone pochodzenie i naszej nazwy od nazwiska </w:t>
      </w:r>
      <w:r>
        <w:rPr>
          <w:rStyle w:val="Teksttreci2Kursywa"/>
        </w:rPr>
        <w:t>*Białoskóra.</w:t>
      </w:r>
    </w:p>
    <w:p w:rsidR="00202C29" w:rsidRDefault="00D943A1">
      <w:pPr>
        <w:pStyle w:val="Teksttreci20"/>
        <w:framePr w:w="7234" w:h="11270" w:hRule="exact" w:wrap="none" w:vAnchor="page" w:hAnchor="page" w:x="849" w:y="1259"/>
        <w:shd w:val="clear" w:color="auto" w:fill="auto"/>
        <w:spacing w:before="0" w:line="254" w:lineRule="exact"/>
        <w:ind w:firstLine="360"/>
        <w:jc w:val="both"/>
      </w:pPr>
      <w:r>
        <w:rPr>
          <w:rStyle w:val="Teksttreci2Odstpy2pt"/>
        </w:rPr>
        <w:t>Kosobudy</w:t>
      </w:r>
      <w:r>
        <w:t xml:space="preserve"> pod Żukowem w pow. Lubaczów </w:t>
      </w:r>
      <w:r>
        <w:rPr>
          <w:lang w:val="fr-FR" w:eastAsia="fr-FR" w:bidi="fr-FR"/>
        </w:rPr>
        <w:t xml:space="preserve">SG </w:t>
      </w:r>
      <w:r>
        <w:t xml:space="preserve">IV 467 od przezw. </w:t>
      </w:r>
      <w:r>
        <w:rPr>
          <w:rStyle w:val="Teksttreci2Kursywa"/>
        </w:rPr>
        <w:t>*Kosobudy,</w:t>
      </w:r>
      <w:r>
        <w:t xml:space="preserve"> zob. wyżej </w:t>
      </w:r>
      <w:r>
        <w:rPr>
          <w:rStyle w:val="Teksttreci2Kursywa"/>
        </w:rPr>
        <w:t>Kosobudy</w:t>
      </w:r>
      <w:r>
        <w:t xml:space="preserve"> pow. Zamość.</w:t>
      </w:r>
    </w:p>
    <w:p w:rsidR="00202C29" w:rsidRDefault="00D943A1">
      <w:pPr>
        <w:pStyle w:val="Teksttreci20"/>
        <w:framePr w:w="7234" w:h="11270" w:hRule="exact" w:wrap="none" w:vAnchor="page" w:hAnchor="page" w:x="849" w:y="1259"/>
        <w:shd w:val="clear" w:color="auto" w:fill="auto"/>
        <w:spacing w:before="0" w:line="254" w:lineRule="exact"/>
        <w:ind w:firstLine="360"/>
        <w:jc w:val="both"/>
      </w:pPr>
      <w:r>
        <w:rPr>
          <w:rStyle w:val="Teksttreci2Odstpy2pt"/>
        </w:rPr>
        <w:t>Łysobyki</w:t>
      </w:r>
      <w:r>
        <w:t xml:space="preserve"> pow. Chełm, par. Świerże </w:t>
      </w:r>
      <w:r>
        <w:rPr>
          <w:lang w:val="fr-FR" w:eastAsia="fr-FR" w:bidi="fr-FR"/>
        </w:rPr>
        <w:t xml:space="preserve">SG </w:t>
      </w:r>
      <w:r>
        <w:t xml:space="preserve">V 864 od przezw. </w:t>
      </w:r>
      <w:r>
        <w:rPr>
          <w:rStyle w:val="Teksttreci2Kursywa"/>
        </w:rPr>
        <w:t>*Łysobyki</w:t>
      </w:r>
      <w:r>
        <w:t xml:space="preserve"> z I członem od przymiotnika </w:t>
      </w:r>
      <w:r>
        <w:rPr>
          <w:rStyle w:val="Teksttreci2Kursywa"/>
        </w:rPr>
        <w:t>łysy,</w:t>
      </w:r>
      <w:r>
        <w:t xml:space="preserve"> z pierwotną samogłoską tematyczną -o- i z II członem od rzeczownika </w:t>
      </w:r>
      <w:r>
        <w:rPr>
          <w:rStyle w:val="Teksttreci2Kursywa"/>
        </w:rPr>
        <w:t>byk.</w:t>
      </w:r>
      <w:r>
        <w:t xml:space="preserve"> Por. w Małopolsce miasteczko </w:t>
      </w:r>
      <w:r>
        <w:rPr>
          <w:rStyle w:val="Teksttreci2Kursywa"/>
        </w:rPr>
        <w:t>Łysobyki</w:t>
      </w:r>
      <w:r>
        <w:t xml:space="preserve"> w pow. radzyńskim w dawnej ziemi stężyckiej oraz na Mazowszu </w:t>
      </w:r>
      <w:r>
        <w:rPr>
          <w:rStyle w:val="Teksttreci2Kursywa"/>
        </w:rPr>
        <w:t>Łysobyki</w:t>
      </w:r>
      <w:r>
        <w:t xml:space="preserve"> pow. Wołomin </w:t>
      </w:r>
      <w:r>
        <w:rPr>
          <w:lang w:val="fr-FR" w:eastAsia="fr-FR" w:bidi="fr-FR"/>
        </w:rPr>
        <w:t xml:space="preserve">SG </w:t>
      </w:r>
      <w:r>
        <w:t xml:space="preserve">V 863—864. </w:t>
      </w:r>
      <w:r w:rsidRPr="00D336A0">
        <w:rPr>
          <w:lang w:eastAsia="en-US" w:bidi="en-US"/>
        </w:rPr>
        <w:t xml:space="preserve">Co do </w:t>
      </w:r>
      <w:r>
        <w:t xml:space="preserve">I członu por. też małopolskie </w:t>
      </w:r>
      <w:r>
        <w:rPr>
          <w:rStyle w:val="Teksttreci2Kursywa"/>
        </w:rPr>
        <w:t>Łysołaje</w:t>
      </w:r>
      <w:r>
        <w:t xml:space="preserve"> pow. Lublin </w:t>
      </w:r>
      <w:r>
        <w:rPr>
          <w:lang w:val="fr-FR" w:eastAsia="fr-FR" w:bidi="fr-FR"/>
        </w:rPr>
        <w:t xml:space="preserve">SG </w:t>
      </w:r>
      <w:r>
        <w:t>V 867.</w:t>
      </w:r>
    </w:p>
    <w:p w:rsidR="00202C29" w:rsidRDefault="00D943A1">
      <w:pPr>
        <w:pStyle w:val="Teksttreci20"/>
        <w:framePr w:w="7234" w:h="11270" w:hRule="exact" w:wrap="none" w:vAnchor="page" w:hAnchor="page" w:x="849" w:y="1259"/>
        <w:numPr>
          <w:ilvl w:val="0"/>
          <w:numId w:val="16"/>
        </w:numPr>
        <w:shd w:val="clear" w:color="auto" w:fill="auto"/>
        <w:tabs>
          <w:tab w:val="left" w:pos="596"/>
        </w:tabs>
        <w:spacing w:before="0" w:line="254" w:lineRule="exact"/>
        <w:ind w:firstLine="360"/>
        <w:jc w:val="both"/>
      </w:pPr>
      <w:r>
        <w:t>Od jednoczłonowych nazwisk odapelatywnych powstało po XVI włóku ponad 50 nazw rodowych, z których podajemy wybrane przykłady:</w:t>
      </w:r>
    </w:p>
    <w:p w:rsidR="00202C29" w:rsidRDefault="00D943A1">
      <w:pPr>
        <w:pStyle w:val="Teksttreci20"/>
        <w:framePr w:w="7234" w:h="11270" w:hRule="exact" w:wrap="none" w:vAnchor="page" w:hAnchor="page" w:x="849" w:y="1259"/>
        <w:shd w:val="clear" w:color="auto" w:fill="auto"/>
        <w:spacing w:before="0" w:line="254" w:lineRule="exact"/>
        <w:ind w:firstLine="360"/>
        <w:jc w:val="both"/>
      </w:pPr>
      <w:r>
        <w:rPr>
          <w:rStyle w:val="Teksttreci2Odstpy2pt"/>
        </w:rPr>
        <w:t>Czajki</w:t>
      </w:r>
      <w:r>
        <w:t xml:space="preserve"> pow. Krasnystaw, par. Kraśniczyn </w:t>
      </w:r>
      <w:r>
        <w:rPr>
          <w:lang w:val="fr-FR" w:eastAsia="fr-FR" w:bidi="fr-FR"/>
        </w:rPr>
        <w:t xml:space="preserve">SG </w:t>
      </w:r>
      <w:r>
        <w:t xml:space="preserve">I 729 od n. o. </w:t>
      </w:r>
      <w:r>
        <w:rPr>
          <w:rStyle w:val="Teksttreci2Kursywa"/>
        </w:rPr>
        <w:t xml:space="preserve">Czajka, </w:t>
      </w:r>
      <w:r>
        <w:t xml:space="preserve">np. Piotr </w:t>
      </w:r>
      <w:r>
        <w:rPr>
          <w:rStyle w:val="Teksttreci2Kursywa"/>
        </w:rPr>
        <w:t>Czajka</w:t>
      </w:r>
      <w:r>
        <w:t xml:space="preserve"> 1578 źDz XIV 163, </w:t>
      </w:r>
      <w:r>
        <w:rPr>
          <w:lang w:val="cs-CZ" w:eastAsia="cs-CZ" w:bidi="cs-CZ"/>
        </w:rPr>
        <w:t xml:space="preserve">Andrei </w:t>
      </w:r>
      <w:r>
        <w:rPr>
          <w:rStyle w:val="Teksttreci2Kursywa"/>
        </w:rPr>
        <w:t>Czaika</w:t>
      </w:r>
      <w:r>
        <w:t xml:space="preserve"> 1565 </w:t>
      </w:r>
      <w:r>
        <w:rPr>
          <w:lang w:val="cs-CZ" w:eastAsia="cs-CZ" w:bidi="cs-CZ"/>
        </w:rPr>
        <w:t xml:space="preserve">Žer </w:t>
      </w:r>
      <w:r>
        <w:t>I 1.</w:t>
      </w:r>
    </w:p>
    <w:p w:rsidR="00202C29" w:rsidRDefault="00D943A1">
      <w:pPr>
        <w:pStyle w:val="Teksttreci20"/>
        <w:framePr w:w="7234" w:h="11270" w:hRule="exact" w:wrap="none" w:vAnchor="page" w:hAnchor="page" w:x="849" w:y="1259"/>
        <w:shd w:val="clear" w:color="auto" w:fill="auto"/>
        <w:spacing w:before="0" w:line="254" w:lineRule="exact"/>
        <w:ind w:firstLine="360"/>
        <w:jc w:val="both"/>
      </w:pPr>
      <w:r>
        <w:rPr>
          <w:rStyle w:val="Teksttreci2Odstpy2pt"/>
        </w:rPr>
        <w:t>Gołąbki,</w:t>
      </w:r>
      <w:r>
        <w:t xml:space="preserve"> gwar. </w:t>
      </w:r>
      <w:r>
        <w:rPr>
          <w:rStyle w:val="Teksttreci2Kursywa"/>
          <w:lang w:val="cs-CZ" w:eastAsia="cs-CZ" w:bidi="cs-CZ"/>
        </w:rPr>
        <w:t>Go</w:t>
      </w:r>
      <w:r>
        <w:rPr>
          <w:rStyle w:val="Teksttreci2Kursywa"/>
        </w:rPr>
        <w:t>ṷ</w:t>
      </w:r>
      <w:r>
        <w:rPr>
          <w:rStyle w:val="Teksttreci2Kursywa"/>
          <w:lang w:val="cs-CZ" w:eastAsia="cs-CZ" w:bidi="cs-CZ"/>
        </w:rPr>
        <w:t>ůmpki,</w:t>
      </w:r>
      <w:r>
        <w:rPr>
          <w:lang w:val="cs-CZ" w:eastAsia="cs-CZ" w:bidi="cs-CZ"/>
        </w:rPr>
        <w:t xml:space="preserve"> </w:t>
      </w:r>
      <w:r>
        <w:t xml:space="preserve">część wsi Teodorówka pow. Krosno Lś II 158 od n. o. </w:t>
      </w:r>
      <w:r>
        <w:rPr>
          <w:rStyle w:val="Teksttreci2Kursywa"/>
        </w:rPr>
        <w:t>Gołąbek</w:t>
      </w:r>
      <w:r>
        <w:t xml:space="preserve"> ib.</w:t>
      </w:r>
    </w:p>
    <w:p w:rsidR="00202C29" w:rsidRDefault="00D943A1">
      <w:pPr>
        <w:pStyle w:val="Teksttreci20"/>
        <w:framePr w:w="7234" w:h="11270" w:hRule="exact" w:wrap="none" w:vAnchor="page" w:hAnchor="page" w:x="849" w:y="1259"/>
        <w:shd w:val="clear" w:color="auto" w:fill="auto"/>
        <w:spacing w:before="0" w:line="259" w:lineRule="exact"/>
        <w:ind w:firstLine="360"/>
        <w:jc w:val="both"/>
      </w:pPr>
      <w:r>
        <w:rPr>
          <w:rStyle w:val="Teksttreci2Odstpy2pt"/>
        </w:rPr>
        <w:t>Grochy</w:t>
      </w:r>
      <w:r>
        <w:t xml:space="preserve"> pow. Lubaczów, gr. Ruda Różaniecka </w:t>
      </w:r>
      <w:r>
        <w:rPr>
          <w:lang w:val="fr-FR" w:eastAsia="fr-FR" w:bidi="fr-FR"/>
        </w:rPr>
        <w:t xml:space="preserve">SG </w:t>
      </w:r>
      <w:r>
        <w:t xml:space="preserve">II 815 od n. o. </w:t>
      </w:r>
      <w:r>
        <w:rPr>
          <w:rStyle w:val="Teksttreci2Kursywa"/>
        </w:rPr>
        <w:t>Groch</w:t>
      </w:r>
      <w:r>
        <w:t xml:space="preserve"> </w:t>
      </w:r>
      <w:r>
        <w:rPr>
          <w:lang w:val="cs-CZ" w:eastAsia="cs-CZ" w:bidi="cs-CZ"/>
        </w:rPr>
        <w:t xml:space="preserve">Bys </w:t>
      </w:r>
      <w:r>
        <w:t>N 51.</w:t>
      </w:r>
    </w:p>
    <w:p w:rsidR="00202C29" w:rsidRDefault="00D943A1">
      <w:pPr>
        <w:pStyle w:val="Teksttreci20"/>
        <w:framePr w:w="7234" w:h="11270" w:hRule="exact" w:wrap="none" w:vAnchor="page" w:hAnchor="page" w:x="849" w:y="1259"/>
        <w:shd w:val="clear" w:color="auto" w:fill="auto"/>
        <w:spacing w:before="0" w:line="259" w:lineRule="exact"/>
        <w:ind w:firstLine="360"/>
        <w:jc w:val="both"/>
      </w:pPr>
      <w:r>
        <w:t>J</w:t>
      </w:r>
      <w:r>
        <w:rPr>
          <w:rStyle w:val="Teksttreci2Odstpy2pt"/>
        </w:rPr>
        <w:t>astrzęby,</w:t>
      </w:r>
      <w:r>
        <w:t xml:space="preserve"> gwar </w:t>
      </w:r>
      <w:r>
        <w:rPr>
          <w:rStyle w:val="Teksttreci2Kursywa"/>
        </w:rPr>
        <w:t>i̯</w:t>
      </w:r>
      <w:r>
        <w:rPr>
          <w:rStyle w:val="Teksttreci2Kursywa"/>
          <w:lang w:val="cs-CZ" w:eastAsia="cs-CZ" w:bidi="cs-CZ"/>
        </w:rPr>
        <w:t>aščymby,</w:t>
      </w:r>
      <w:r>
        <w:rPr>
          <w:lang w:val="cs-CZ" w:eastAsia="cs-CZ" w:bidi="cs-CZ"/>
        </w:rPr>
        <w:t xml:space="preserve"> </w:t>
      </w:r>
      <w:r>
        <w:t xml:space="preserve">część wsi Swierzowa Polska pow. Krosno Lś II 158 od n. o. </w:t>
      </w:r>
      <w:r>
        <w:rPr>
          <w:rStyle w:val="Teksttreci2Kursywa"/>
        </w:rPr>
        <w:t>Jastrząb</w:t>
      </w:r>
      <w:r>
        <w:t xml:space="preserve"> ib.</w:t>
      </w:r>
    </w:p>
    <w:p w:rsidR="00202C29" w:rsidRDefault="00D943A1">
      <w:pPr>
        <w:pStyle w:val="Teksttreci20"/>
        <w:framePr w:w="7234" w:h="11270" w:hRule="exact" w:wrap="none" w:vAnchor="page" w:hAnchor="page" w:x="849" w:y="1259"/>
        <w:shd w:val="clear" w:color="auto" w:fill="auto"/>
        <w:spacing w:before="0" w:line="254" w:lineRule="exact"/>
        <w:ind w:firstLine="360"/>
        <w:jc w:val="both"/>
      </w:pPr>
      <w:r>
        <w:rPr>
          <w:rStyle w:val="Teksttreci2Odstpy2pt"/>
        </w:rPr>
        <w:t>Kaczory</w:t>
      </w:r>
      <w:r>
        <w:t xml:space="preserve"> kilka domów na obszarze dworskim Gorajec w obecnym pow. Zamość </w:t>
      </w:r>
      <w:r>
        <w:rPr>
          <w:lang w:val="fr-FR" w:eastAsia="fr-FR" w:bidi="fr-FR"/>
        </w:rPr>
        <w:t xml:space="preserve">SG </w:t>
      </w:r>
      <w:r>
        <w:t xml:space="preserve">III 656 od n. o. </w:t>
      </w:r>
      <w:r>
        <w:rPr>
          <w:rStyle w:val="Teksttreci2Kursywa"/>
        </w:rPr>
        <w:t>Kaczor</w:t>
      </w:r>
      <w:r>
        <w:t xml:space="preserve"> </w:t>
      </w:r>
      <w:r>
        <w:rPr>
          <w:lang w:val="cs-CZ" w:eastAsia="cs-CZ" w:bidi="cs-CZ"/>
        </w:rPr>
        <w:t xml:space="preserve">Bys </w:t>
      </w:r>
      <w:r>
        <w:t>N 12.</w:t>
      </w:r>
    </w:p>
    <w:p w:rsidR="00202C29" w:rsidRDefault="00D943A1">
      <w:pPr>
        <w:pStyle w:val="Teksttreci20"/>
        <w:framePr w:w="7234" w:h="11270" w:hRule="exact" w:wrap="none" w:vAnchor="page" w:hAnchor="page" w:x="849" w:y="1259"/>
        <w:shd w:val="clear" w:color="auto" w:fill="auto"/>
        <w:spacing w:before="0" w:line="254" w:lineRule="exact"/>
        <w:ind w:firstLine="360"/>
        <w:jc w:val="both"/>
      </w:pPr>
      <w:r>
        <w:rPr>
          <w:rStyle w:val="Teksttreci2Odstpy2pt"/>
        </w:rPr>
        <w:t>Kaprale</w:t>
      </w:r>
      <w:r>
        <w:t xml:space="preserve"> część wsi Piątkowa pow. Rzeszów Bal 179 od n. o. </w:t>
      </w:r>
      <w:r>
        <w:rPr>
          <w:rStyle w:val="Teksttreci2Kursywa"/>
        </w:rPr>
        <w:t>Kapral</w:t>
      </w:r>
      <w:r>
        <w:t xml:space="preserve"> ib.</w:t>
      </w:r>
    </w:p>
    <w:p w:rsidR="00202C29" w:rsidRDefault="00202C29">
      <w:pPr>
        <w:rPr>
          <w:sz w:val="2"/>
          <w:szCs w:val="2"/>
        </w:rPr>
        <w:sectPr w:rsidR="00202C29">
          <w:pgSz w:w="9024" w:h="13445"/>
          <w:pgMar w:top="360" w:right="360" w:bottom="360" w:left="360" w:header="0" w:footer="3" w:gutter="0"/>
          <w:cols w:space="720"/>
          <w:noEndnote/>
          <w:docGrid w:linePitch="360"/>
        </w:sectPr>
      </w:pPr>
    </w:p>
    <w:p w:rsidR="00202C29" w:rsidRDefault="00D943A1">
      <w:pPr>
        <w:pStyle w:val="Nagweklubstopka20"/>
        <w:framePr w:wrap="none" w:vAnchor="page" w:hAnchor="page" w:x="795" w:y="763"/>
        <w:shd w:val="clear" w:color="auto" w:fill="auto"/>
        <w:spacing w:line="160" w:lineRule="exact"/>
      </w:pPr>
      <w:r>
        <w:lastRenderedPageBreak/>
        <w:t>14</w:t>
      </w:r>
    </w:p>
    <w:p w:rsidR="00202C29" w:rsidRDefault="00D943A1">
      <w:pPr>
        <w:pStyle w:val="Nagweklubstopka0"/>
        <w:framePr w:wrap="none" w:vAnchor="page" w:hAnchor="page" w:x="3728" w:y="739"/>
        <w:shd w:val="clear" w:color="auto" w:fill="auto"/>
        <w:spacing w:line="120" w:lineRule="exact"/>
      </w:pPr>
      <w:r>
        <w:rPr>
          <w:lang w:val="fr-FR" w:eastAsia="fr-FR" w:bidi="fr-FR"/>
        </w:rPr>
        <w:t>H. G</w:t>
      </w:r>
      <w:r>
        <w:t>Ó</w:t>
      </w:r>
      <w:r>
        <w:rPr>
          <w:lang w:val="fr-FR" w:eastAsia="fr-FR" w:bidi="fr-FR"/>
        </w:rPr>
        <w:t>RNOWICZ</w:t>
      </w:r>
    </w:p>
    <w:p w:rsidR="00202C29" w:rsidRDefault="00D943A1">
      <w:pPr>
        <w:pStyle w:val="Teksttreci20"/>
        <w:framePr w:w="7243" w:h="11299" w:hRule="exact" w:wrap="none" w:vAnchor="page" w:hAnchor="page" w:x="761" w:y="1218"/>
        <w:shd w:val="clear" w:color="auto" w:fill="auto"/>
        <w:spacing w:before="0" w:line="259" w:lineRule="exact"/>
        <w:ind w:firstLine="360"/>
        <w:jc w:val="both"/>
      </w:pPr>
      <w:r>
        <w:rPr>
          <w:rStyle w:val="Teksttreci2Odstpy2pt"/>
        </w:rPr>
        <w:t>Kitki</w:t>
      </w:r>
      <w:r>
        <w:t xml:space="preserve"> </w:t>
      </w:r>
      <w:r>
        <w:rPr>
          <w:lang w:val="fr-FR" w:eastAsia="fr-FR" w:bidi="fr-FR"/>
        </w:rPr>
        <w:t xml:space="preserve">pow. </w:t>
      </w:r>
      <w:r>
        <w:t xml:space="preserve">Biłgoraj, </w:t>
      </w:r>
      <w:r>
        <w:rPr>
          <w:lang w:val="fr-FR" w:eastAsia="fr-FR" w:bidi="fr-FR"/>
        </w:rPr>
        <w:t xml:space="preserve">gm. </w:t>
      </w:r>
      <w:r>
        <w:t xml:space="preserve">Huta </w:t>
      </w:r>
      <w:r>
        <w:rPr>
          <w:lang w:val="fr-FR" w:eastAsia="fr-FR" w:bidi="fr-FR"/>
        </w:rPr>
        <w:t xml:space="preserve">Krzeszowska SG IV 115 </w:t>
      </w:r>
      <w:r>
        <w:t xml:space="preserve">od </w:t>
      </w:r>
      <w:r>
        <w:rPr>
          <w:lang w:val="fr-FR" w:eastAsia="fr-FR" w:bidi="fr-FR"/>
        </w:rPr>
        <w:t xml:space="preserve">n. </w:t>
      </w:r>
      <w:r>
        <w:t xml:space="preserve">o. </w:t>
      </w:r>
      <w:r>
        <w:rPr>
          <w:rStyle w:val="Teksttreci2Kursywa"/>
        </w:rPr>
        <w:t>Kitka</w:t>
      </w:r>
      <w:r>
        <w:t xml:space="preserve"> 1534 </w:t>
      </w:r>
      <w:r>
        <w:rPr>
          <w:lang w:val="ru-RU" w:eastAsia="ru-RU" w:bidi="ru-RU"/>
        </w:rPr>
        <w:t>АКН</w:t>
      </w:r>
      <w:r w:rsidRPr="00D336A0">
        <w:rPr>
          <w:lang w:eastAsia="ru-RU" w:bidi="ru-RU"/>
        </w:rPr>
        <w:t xml:space="preserve"> </w:t>
      </w:r>
      <w:r>
        <w:t>X 67.</w:t>
      </w:r>
    </w:p>
    <w:p w:rsidR="00202C29" w:rsidRDefault="00D943A1">
      <w:pPr>
        <w:pStyle w:val="Teksttreci20"/>
        <w:framePr w:w="7243" w:h="11299" w:hRule="exact" w:wrap="none" w:vAnchor="page" w:hAnchor="page" w:x="761" w:y="1218"/>
        <w:shd w:val="clear" w:color="auto" w:fill="auto"/>
        <w:spacing w:before="0" w:line="259" w:lineRule="exact"/>
        <w:ind w:firstLine="360"/>
        <w:jc w:val="both"/>
      </w:pPr>
      <w:r>
        <w:rPr>
          <w:rStyle w:val="Teksttreci2Odstpy2pt"/>
        </w:rPr>
        <w:t>Kozery</w:t>
      </w:r>
      <w:r>
        <w:t xml:space="preserve"> pow. Krasnystaw, par. Płonka </w:t>
      </w:r>
      <w:r>
        <w:rPr>
          <w:lang w:val="fr-FR" w:eastAsia="fr-FR" w:bidi="fr-FR"/>
        </w:rPr>
        <w:t xml:space="preserve">SG </w:t>
      </w:r>
      <w:r>
        <w:t xml:space="preserve">IV 542 od n. o. </w:t>
      </w:r>
      <w:r>
        <w:rPr>
          <w:rStyle w:val="Teksttreci2Kursywa"/>
        </w:rPr>
        <w:t xml:space="preserve">Kozyra </w:t>
      </w:r>
      <w:r>
        <w:rPr>
          <w:lang w:val="cs-CZ" w:eastAsia="cs-CZ" w:bidi="cs-CZ"/>
        </w:rPr>
        <w:t xml:space="preserve">Koz </w:t>
      </w:r>
      <w:r>
        <w:t>N 88.</w:t>
      </w:r>
    </w:p>
    <w:p w:rsidR="00202C29" w:rsidRDefault="00D943A1">
      <w:pPr>
        <w:pStyle w:val="Teksttreci20"/>
        <w:framePr w:w="7243" w:h="11299" w:hRule="exact" w:wrap="none" w:vAnchor="page" w:hAnchor="page" w:x="761" w:y="1218"/>
        <w:shd w:val="clear" w:color="auto" w:fill="auto"/>
        <w:spacing w:before="0" w:line="259" w:lineRule="exact"/>
        <w:ind w:firstLine="360"/>
        <w:jc w:val="both"/>
      </w:pPr>
      <w:r>
        <w:rPr>
          <w:rStyle w:val="Teksttreci2Odstpy2pt"/>
        </w:rPr>
        <w:t>Kozły</w:t>
      </w:r>
      <w:r>
        <w:t xml:space="preserve"> pow. Chełm, gm. Turka </w:t>
      </w:r>
      <w:r>
        <w:rPr>
          <w:lang w:val="fr-FR" w:eastAsia="fr-FR" w:bidi="fr-FR"/>
        </w:rPr>
        <w:t xml:space="preserve">SG </w:t>
      </w:r>
      <w:r>
        <w:t xml:space="preserve">IV 568 od n. o. </w:t>
      </w:r>
      <w:r>
        <w:rPr>
          <w:rStyle w:val="Teksttreci2Kursywa"/>
        </w:rPr>
        <w:t>Kozieł</w:t>
      </w:r>
      <w:r>
        <w:t xml:space="preserve"> Tasz 105.</w:t>
      </w:r>
    </w:p>
    <w:p w:rsidR="00202C29" w:rsidRDefault="00D943A1">
      <w:pPr>
        <w:pStyle w:val="Teksttreci20"/>
        <w:framePr w:w="7243" w:h="11299" w:hRule="exact" w:wrap="none" w:vAnchor="page" w:hAnchor="page" w:x="761" w:y="1218"/>
        <w:shd w:val="clear" w:color="auto" w:fill="auto"/>
        <w:spacing w:before="0" w:line="259" w:lineRule="exact"/>
        <w:ind w:firstLine="360"/>
        <w:jc w:val="both"/>
      </w:pPr>
      <w:r>
        <w:rPr>
          <w:rStyle w:val="Teksttreci2Odstpy2pt"/>
        </w:rPr>
        <w:t>Kożuchy</w:t>
      </w:r>
      <w:r>
        <w:t xml:space="preserve"> pow. Hrubieszów, par. Tyszowce </w:t>
      </w:r>
      <w:r>
        <w:rPr>
          <w:lang w:val="fr-FR" w:eastAsia="fr-FR" w:bidi="fr-FR"/>
        </w:rPr>
        <w:t xml:space="preserve">SG </w:t>
      </w:r>
      <w:r>
        <w:t xml:space="preserve">IV 577 od n. o. </w:t>
      </w:r>
      <w:r>
        <w:rPr>
          <w:rStyle w:val="Teksttreci2Kursywa"/>
        </w:rPr>
        <w:t>Kożuch</w:t>
      </w:r>
      <w:r>
        <w:t xml:space="preserve"> </w:t>
      </w:r>
      <w:r>
        <w:rPr>
          <w:lang w:val="cs-CZ" w:eastAsia="cs-CZ" w:bidi="cs-CZ"/>
        </w:rPr>
        <w:t xml:space="preserve">Koz </w:t>
      </w:r>
      <w:r>
        <w:t>N 40.</w:t>
      </w:r>
    </w:p>
    <w:p w:rsidR="00202C29" w:rsidRDefault="00D943A1">
      <w:pPr>
        <w:pStyle w:val="Teksttreci20"/>
        <w:framePr w:w="7243" w:h="11299" w:hRule="exact" w:wrap="none" w:vAnchor="page" w:hAnchor="page" w:x="761" w:y="1218"/>
        <w:shd w:val="clear" w:color="auto" w:fill="auto"/>
        <w:spacing w:before="0" w:line="259" w:lineRule="exact"/>
        <w:ind w:firstLine="360"/>
        <w:jc w:val="both"/>
      </w:pPr>
      <w:r>
        <w:rPr>
          <w:rStyle w:val="Teksttreci2Odstpy2pt"/>
        </w:rPr>
        <w:t>Króle</w:t>
      </w:r>
      <w:r>
        <w:t xml:space="preserve"> (Stare i Nowe) pow. Biłgoraj, par. Tarnogród </w:t>
      </w:r>
      <w:r>
        <w:rPr>
          <w:lang w:val="fr-FR" w:eastAsia="fr-FR" w:bidi="fr-FR"/>
        </w:rPr>
        <w:t xml:space="preserve">SG </w:t>
      </w:r>
      <w:r>
        <w:t xml:space="preserve">IV 683 od n. o. </w:t>
      </w:r>
      <w:r>
        <w:rPr>
          <w:rStyle w:val="Teksttreci2Kursywa"/>
        </w:rPr>
        <w:t>Król</w:t>
      </w:r>
      <w:r>
        <w:t xml:space="preserve"> </w:t>
      </w:r>
      <w:r>
        <w:rPr>
          <w:lang w:val="cs-CZ" w:eastAsia="cs-CZ" w:bidi="cs-CZ"/>
        </w:rPr>
        <w:t xml:space="preserve">Bys </w:t>
      </w:r>
      <w:r>
        <w:t>N 59, 207.</w:t>
      </w:r>
    </w:p>
    <w:p w:rsidR="00202C29" w:rsidRDefault="00D943A1">
      <w:pPr>
        <w:pStyle w:val="Teksttreci20"/>
        <w:framePr w:w="7243" w:h="11299" w:hRule="exact" w:wrap="none" w:vAnchor="page" w:hAnchor="page" w:x="761" w:y="1218"/>
        <w:shd w:val="clear" w:color="auto" w:fill="auto"/>
        <w:spacing w:before="0" w:line="259" w:lineRule="exact"/>
        <w:ind w:firstLine="360"/>
        <w:jc w:val="both"/>
      </w:pPr>
      <w:r>
        <w:t xml:space="preserve">Tereszpol — </w:t>
      </w:r>
      <w:r>
        <w:rPr>
          <w:rStyle w:val="Teksttreci2Odstpy2pt"/>
        </w:rPr>
        <w:t>Kukiełki</w:t>
      </w:r>
      <w:r>
        <w:t xml:space="preserve"> pow. Biłgoraj, gr. Tereszpol — Zaorenda (powojenna mapa setka) od n. o. </w:t>
      </w:r>
      <w:r>
        <w:rPr>
          <w:rStyle w:val="Teksttreci2Kursywa"/>
        </w:rPr>
        <w:t>Kukiełka</w:t>
      </w:r>
      <w:r>
        <w:t xml:space="preserve"> 1533 MZH nr 1030.</w:t>
      </w:r>
    </w:p>
    <w:p w:rsidR="00202C29" w:rsidRDefault="00D943A1">
      <w:pPr>
        <w:pStyle w:val="Teksttreci20"/>
        <w:framePr w:w="7243" w:h="11299" w:hRule="exact" w:wrap="none" w:vAnchor="page" w:hAnchor="page" w:x="761" w:y="1218"/>
        <w:shd w:val="clear" w:color="auto" w:fill="auto"/>
        <w:spacing w:before="0" w:line="259" w:lineRule="exact"/>
        <w:ind w:firstLine="360"/>
        <w:jc w:val="both"/>
      </w:pPr>
      <w:r>
        <w:rPr>
          <w:rStyle w:val="Teksttreci2Odstpy2pt"/>
        </w:rPr>
        <w:t>Malce</w:t>
      </w:r>
      <w:r>
        <w:t xml:space="preserve"> część wsi Jasionka pow. Rzeszów Bal 179 od n. o. </w:t>
      </w:r>
      <w:r>
        <w:rPr>
          <w:rStyle w:val="Teksttreci2Kursywa"/>
        </w:rPr>
        <w:t>Malec</w:t>
      </w:r>
      <w:r>
        <w:t xml:space="preserve"> ib.</w:t>
      </w:r>
    </w:p>
    <w:p w:rsidR="00202C29" w:rsidRDefault="00D943A1">
      <w:pPr>
        <w:pStyle w:val="Teksttreci20"/>
        <w:framePr w:w="7243" w:h="11299" w:hRule="exact" w:wrap="none" w:vAnchor="page" w:hAnchor="page" w:x="761" w:y="1218"/>
        <w:shd w:val="clear" w:color="auto" w:fill="auto"/>
        <w:spacing w:before="0" w:line="259" w:lineRule="exact"/>
        <w:ind w:firstLine="360"/>
        <w:jc w:val="both"/>
      </w:pPr>
      <w:r>
        <w:rPr>
          <w:rStyle w:val="Teksttreci2Odstpy2pt"/>
        </w:rPr>
        <w:t>Małki</w:t>
      </w:r>
      <w:r>
        <w:t xml:space="preserve"> pow. i par. Tomaszów Lubelski </w:t>
      </w:r>
      <w:r>
        <w:rPr>
          <w:lang w:val="fr-FR" w:eastAsia="fr-FR" w:bidi="fr-FR"/>
        </w:rPr>
        <w:t xml:space="preserve">SG </w:t>
      </w:r>
      <w:r>
        <w:t xml:space="preserve">VI 33 od n. o. </w:t>
      </w:r>
      <w:r>
        <w:rPr>
          <w:rStyle w:val="Teksttreci2Kursywa"/>
        </w:rPr>
        <w:t xml:space="preserve">Małek </w:t>
      </w:r>
      <w:r>
        <w:t xml:space="preserve">Tasz 108 (od ap. </w:t>
      </w:r>
      <w:r>
        <w:rPr>
          <w:rStyle w:val="Teksttreci2Kursywa"/>
        </w:rPr>
        <w:t>mały).</w:t>
      </w:r>
    </w:p>
    <w:p w:rsidR="00202C29" w:rsidRDefault="00D943A1">
      <w:pPr>
        <w:pStyle w:val="Teksttreci20"/>
        <w:framePr w:w="7243" w:h="11299" w:hRule="exact" w:wrap="none" w:vAnchor="page" w:hAnchor="page" w:x="761" w:y="1218"/>
        <w:shd w:val="clear" w:color="auto" w:fill="auto"/>
        <w:spacing w:before="0" w:line="259" w:lineRule="exact"/>
        <w:ind w:firstLine="360"/>
        <w:jc w:val="both"/>
      </w:pPr>
      <w:r>
        <w:rPr>
          <w:rStyle w:val="Teksttreci2Odstpy2pt"/>
        </w:rPr>
        <w:t>Momoty</w:t>
      </w:r>
      <w:r>
        <w:t xml:space="preserve"> pow. i par. Janów </w:t>
      </w:r>
      <w:r>
        <w:rPr>
          <w:lang w:val="fr-FR" w:eastAsia="fr-FR" w:bidi="fr-FR"/>
        </w:rPr>
        <w:t xml:space="preserve">SG </w:t>
      </w:r>
      <w:r>
        <w:t xml:space="preserve">VI 653 od n. o. </w:t>
      </w:r>
      <w:r>
        <w:rPr>
          <w:rStyle w:val="Teksttreci2Kursywa"/>
        </w:rPr>
        <w:t>Momot</w:t>
      </w:r>
      <w:r>
        <w:t xml:space="preserve"> Tasz 110.</w:t>
      </w:r>
    </w:p>
    <w:p w:rsidR="00202C29" w:rsidRDefault="00D943A1">
      <w:pPr>
        <w:pStyle w:val="Teksttreci20"/>
        <w:framePr w:w="7243" w:h="11299" w:hRule="exact" w:wrap="none" w:vAnchor="page" w:hAnchor="page" w:x="761" w:y="1218"/>
        <w:shd w:val="clear" w:color="auto" w:fill="auto"/>
        <w:spacing w:before="0" w:line="259" w:lineRule="exact"/>
        <w:ind w:firstLine="360"/>
        <w:jc w:val="both"/>
      </w:pPr>
      <w:r>
        <w:rPr>
          <w:rStyle w:val="Teksttreci2Odstpy2pt"/>
        </w:rPr>
        <w:t>Myłnyky</w:t>
      </w:r>
      <w:r>
        <w:t xml:space="preserve"> część wsi Wołosate pow. Ustrzyki Dolne Boj 141 od ukr. n. o. </w:t>
      </w:r>
      <w:r>
        <w:rPr>
          <w:rStyle w:val="Teksttreci2Kursywa"/>
        </w:rPr>
        <w:t>Melnyk</w:t>
      </w:r>
      <w:r>
        <w:t xml:space="preserve"> ib. na obszarze dawnej ukr. gwary bojkowskiej.</w:t>
      </w:r>
    </w:p>
    <w:p w:rsidR="00202C29" w:rsidRDefault="00D943A1">
      <w:pPr>
        <w:pStyle w:val="Teksttreci20"/>
        <w:framePr w:w="7243" w:h="11299" w:hRule="exact" w:wrap="none" w:vAnchor="page" w:hAnchor="page" w:x="761" w:y="1218"/>
        <w:shd w:val="clear" w:color="auto" w:fill="auto"/>
        <w:spacing w:before="0" w:line="259" w:lineRule="exact"/>
        <w:ind w:firstLine="360"/>
        <w:jc w:val="both"/>
      </w:pPr>
      <w:r>
        <w:rPr>
          <w:rStyle w:val="Teksttreci2Odstpy2pt"/>
        </w:rPr>
        <w:t>Nalepki</w:t>
      </w:r>
      <w:r>
        <w:t xml:space="preserve"> część wsi Straszydle pow. Rzeszów Bal 179 od n. o. </w:t>
      </w:r>
      <w:r>
        <w:rPr>
          <w:rStyle w:val="Teksttreci2Kursywa"/>
        </w:rPr>
        <w:t>Nalepka</w:t>
      </w:r>
      <w:r>
        <w:t xml:space="preserve"> ib.</w:t>
      </w:r>
    </w:p>
    <w:p w:rsidR="00202C29" w:rsidRDefault="00D943A1">
      <w:pPr>
        <w:pStyle w:val="Teksttreci20"/>
        <w:framePr w:w="7243" w:h="11299" w:hRule="exact" w:wrap="none" w:vAnchor="page" w:hAnchor="page" w:x="761" w:y="1218"/>
        <w:shd w:val="clear" w:color="auto" w:fill="auto"/>
        <w:spacing w:before="0" w:line="259" w:lineRule="exact"/>
        <w:ind w:firstLine="360"/>
        <w:jc w:val="both"/>
      </w:pPr>
      <w:r>
        <w:rPr>
          <w:rStyle w:val="Teksttreci2Odstpy2pt"/>
        </w:rPr>
        <w:t>Paluchy</w:t>
      </w:r>
      <w:r>
        <w:t xml:space="preserve"> 1. al. Na Paluchach grupa domów w Chotylubiu pow. Lubaczów, 2. przysiółek Piskorowic w obecnym pow. Leżajsk </w:t>
      </w:r>
      <w:r>
        <w:rPr>
          <w:lang w:val="fr-FR" w:eastAsia="fr-FR" w:bidi="fr-FR"/>
        </w:rPr>
        <w:t xml:space="preserve">SG </w:t>
      </w:r>
      <w:r>
        <w:t xml:space="preserve">VII 831 od n. o. </w:t>
      </w:r>
      <w:r>
        <w:rPr>
          <w:rStyle w:val="Teksttreci2Kursywa"/>
        </w:rPr>
        <w:t>Paluch</w:t>
      </w:r>
      <w:r>
        <w:t xml:space="preserve"> </w:t>
      </w:r>
      <w:r>
        <w:rPr>
          <w:lang w:val="cs-CZ" w:eastAsia="cs-CZ" w:bidi="cs-CZ"/>
        </w:rPr>
        <w:t xml:space="preserve">Koz </w:t>
      </w:r>
      <w:r>
        <w:t>N 41.</w:t>
      </w:r>
    </w:p>
    <w:p w:rsidR="00202C29" w:rsidRDefault="00D943A1">
      <w:pPr>
        <w:pStyle w:val="Teksttreci20"/>
        <w:framePr w:w="7243" w:h="11299" w:hRule="exact" w:wrap="none" w:vAnchor="page" w:hAnchor="page" w:x="761" w:y="1218"/>
        <w:shd w:val="clear" w:color="auto" w:fill="auto"/>
        <w:spacing w:before="0" w:line="259" w:lineRule="exact"/>
        <w:ind w:firstLine="360"/>
        <w:jc w:val="both"/>
      </w:pPr>
      <w:r>
        <w:t>Pi</w:t>
      </w:r>
      <w:r>
        <w:rPr>
          <w:rStyle w:val="Teksttreci2Odstpy2pt"/>
        </w:rPr>
        <w:t>łaty,</w:t>
      </w:r>
      <w:r>
        <w:t xml:space="preserve"> gwar. </w:t>
      </w:r>
      <w:r>
        <w:rPr>
          <w:rStyle w:val="Teksttreci2Kursywa"/>
        </w:rPr>
        <w:t>Piuaty,</w:t>
      </w:r>
      <w:r>
        <w:t xml:space="preserve"> część wsi Lipie pow. Rzeszów Bal. 179 n. o. </w:t>
      </w:r>
      <w:r>
        <w:rPr>
          <w:rStyle w:val="Teksttreci2Kursywa"/>
        </w:rPr>
        <w:t>Piłat</w:t>
      </w:r>
      <w:r>
        <w:t xml:space="preserve"> ib.</w:t>
      </w:r>
    </w:p>
    <w:p w:rsidR="00202C29" w:rsidRDefault="00D943A1">
      <w:pPr>
        <w:pStyle w:val="Teksttreci20"/>
        <w:framePr w:w="7243" w:h="11299" w:hRule="exact" w:wrap="none" w:vAnchor="page" w:hAnchor="page" w:x="761" w:y="1218"/>
        <w:shd w:val="clear" w:color="auto" w:fill="auto"/>
        <w:spacing w:before="0" w:line="259" w:lineRule="exact"/>
        <w:ind w:firstLine="360"/>
        <w:jc w:val="both"/>
      </w:pPr>
      <w:r>
        <w:t>Pradid</w:t>
      </w:r>
      <w:r>
        <w:rPr>
          <w:lang w:val="ru-RU" w:eastAsia="ru-RU" w:bidi="ru-RU"/>
        </w:rPr>
        <w:t>у</w:t>
      </w:r>
      <w:r w:rsidRPr="00D336A0">
        <w:rPr>
          <w:lang w:eastAsia="ru-RU" w:bidi="ru-RU"/>
        </w:rPr>
        <w:t xml:space="preserve"> </w:t>
      </w:r>
      <w:r>
        <w:t xml:space="preserve">część wsi Wołosate pow. Ustrzyki Dolne Boj 142 od ukr. n. o. </w:t>
      </w:r>
      <w:r>
        <w:rPr>
          <w:rStyle w:val="Teksttreci2Kursywa"/>
        </w:rPr>
        <w:t>*Pradid</w:t>
      </w:r>
      <w:r>
        <w:t xml:space="preserve"> ib. na obszarze kiedyś bojkowskim.</w:t>
      </w:r>
    </w:p>
    <w:p w:rsidR="00202C29" w:rsidRDefault="00D943A1">
      <w:pPr>
        <w:pStyle w:val="Teksttreci20"/>
        <w:framePr w:w="7243" w:h="11299" w:hRule="exact" w:wrap="none" w:vAnchor="page" w:hAnchor="page" w:x="761" w:y="1218"/>
        <w:shd w:val="clear" w:color="auto" w:fill="auto"/>
        <w:spacing w:before="0" w:line="259" w:lineRule="exact"/>
        <w:ind w:firstLine="360"/>
        <w:jc w:val="both"/>
      </w:pPr>
      <w:r>
        <w:rPr>
          <w:rStyle w:val="Teksttreci2Odstpy2pt"/>
        </w:rPr>
        <w:t>Przywary,</w:t>
      </w:r>
      <w:r>
        <w:t xml:space="preserve"> gwar. </w:t>
      </w:r>
      <w:r>
        <w:rPr>
          <w:rStyle w:val="Teksttreci2Kursywa"/>
          <w:lang w:val="cs-CZ" w:eastAsia="cs-CZ" w:bidi="cs-CZ"/>
        </w:rPr>
        <w:t>Pšyvary,</w:t>
      </w:r>
      <w:r>
        <w:rPr>
          <w:lang w:val="cs-CZ" w:eastAsia="cs-CZ" w:bidi="cs-CZ"/>
        </w:rPr>
        <w:t xml:space="preserve"> </w:t>
      </w:r>
      <w:r>
        <w:t xml:space="preserve">część wsi Bratkowice pow. Rzeszów Bal 179 od n. o. </w:t>
      </w:r>
      <w:r>
        <w:rPr>
          <w:rStyle w:val="Teksttreci2Kursywa"/>
        </w:rPr>
        <w:t>Przywara</w:t>
      </w:r>
      <w:r>
        <w:t xml:space="preserve"> ib.</w:t>
      </w:r>
    </w:p>
    <w:p w:rsidR="00202C29" w:rsidRDefault="00D943A1">
      <w:pPr>
        <w:pStyle w:val="Teksttreci20"/>
        <w:framePr w:w="7243" w:h="11299" w:hRule="exact" w:wrap="none" w:vAnchor="page" w:hAnchor="page" w:x="761" w:y="1218"/>
        <w:shd w:val="clear" w:color="auto" w:fill="auto"/>
        <w:spacing w:before="0" w:line="259" w:lineRule="exact"/>
        <w:ind w:firstLine="360"/>
        <w:jc w:val="both"/>
      </w:pPr>
      <w:r>
        <w:rPr>
          <w:rStyle w:val="Teksttreci2Odstpy2pt"/>
        </w:rPr>
        <w:t>Pudełki,</w:t>
      </w:r>
      <w:r>
        <w:t xml:space="preserve"> gwar. </w:t>
      </w:r>
      <w:r>
        <w:rPr>
          <w:rStyle w:val="Teksttreci2Kursywa"/>
        </w:rPr>
        <w:t>Pudeṷki,</w:t>
      </w:r>
      <w:r>
        <w:t xml:space="preserve"> przysiółek wsi Jaszczew pow. Krosno Lś II 158 od n. o. </w:t>
      </w:r>
      <w:r>
        <w:rPr>
          <w:rStyle w:val="Teksttreci2Kursywa"/>
        </w:rPr>
        <w:t>Pudełko</w:t>
      </w:r>
      <w:r>
        <w:t xml:space="preserve"> ib.</w:t>
      </w:r>
    </w:p>
    <w:p w:rsidR="00202C29" w:rsidRDefault="00D943A1">
      <w:pPr>
        <w:pStyle w:val="Teksttreci20"/>
        <w:framePr w:w="7243" w:h="11299" w:hRule="exact" w:wrap="none" w:vAnchor="page" w:hAnchor="page" w:x="761" w:y="1218"/>
        <w:shd w:val="clear" w:color="auto" w:fill="auto"/>
        <w:spacing w:before="0" w:line="259" w:lineRule="exact"/>
        <w:ind w:firstLine="360"/>
        <w:jc w:val="both"/>
      </w:pPr>
      <w:r>
        <w:rPr>
          <w:rStyle w:val="Teksttreci2Odstpy2pt"/>
          <w:lang w:val="cs-CZ" w:eastAsia="cs-CZ" w:bidi="cs-CZ"/>
        </w:rPr>
        <w:t>Rajchy,</w:t>
      </w:r>
      <w:r>
        <w:rPr>
          <w:lang w:val="cs-CZ" w:eastAsia="cs-CZ" w:bidi="cs-CZ"/>
        </w:rPr>
        <w:t xml:space="preserve"> </w:t>
      </w:r>
      <w:r>
        <w:t xml:space="preserve">gwar. </w:t>
      </w:r>
      <w:r>
        <w:rPr>
          <w:rStyle w:val="Teksttreci2Kursywa"/>
        </w:rPr>
        <w:t>Rajwy,</w:t>
      </w:r>
      <w:r>
        <w:t xml:space="preserve"> część wsi Mrowia pow. Rzeszów Bal 179 od n. o. </w:t>
      </w:r>
      <w:r>
        <w:rPr>
          <w:rStyle w:val="Teksttreci2Kursywa"/>
          <w:lang w:val="cs-CZ" w:eastAsia="cs-CZ" w:bidi="cs-CZ"/>
        </w:rPr>
        <w:t>Rajch,</w:t>
      </w:r>
      <w:r>
        <w:rPr>
          <w:lang w:val="cs-CZ" w:eastAsia="cs-CZ" w:bidi="cs-CZ"/>
        </w:rPr>
        <w:t xml:space="preserve"> </w:t>
      </w:r>
      <w:r>
        <w:t xml:space="preserve">gwar. </w:t>
      </w:r>
      <w:r>
        <w:rPr>
          <w:rStyle w:val="Teksttreci2Kursywa"/>
        </w:rPr>
        <w:t>Rajx</w:t>
      </w:r>
      <w:r>
        <w:t xml:space="preserve"> ib. z niem. </w:t>
      </w:r>
      <w:r>
        <w:rPr>
          <w:rStyle w:val="Teksttreci2Kursywa"/>
        </w:rPr>
        <w:t>Reich.</w:t>
      </w:r>
    </w:p>
    <w:p w:rsidR="00202C29" w:rsidRDefault="00D943A1">
      <w:pPr>
        <w:pStyle w:val="Teksttreci20"/>
        <w:framePr w:w="7243" w:h="11299" w:hRule="exact" w:wrap="none" w:vAnchor="page" w:hAnchor="page" w:x="761" w:y="1218"/>
        <w:shd w:val="clear" w:color="auto" w:fill="auto"/>
        <w:spacing w:before="0" w:line="259" w:lineRule="exact"/>
        <w:ind w:firstLine="360"/>
        <w:jc w:val="both"/>
      </w:pPr>
      <w:r>
        <w:rPr>
          <w:lang w:val="fr-FR" w:eastAsia="fr-FR" w:bidi="fr-FR"/>
        </w:rPr>
        <w:t>R</w:t>
      </w:r>
      <w:r>
        <w:t xml:space="preserve">ajsy, gwar. </w:t>
      </w:r>
      <w:r>
        <w:rPr>
          <w:rStyle w:val="Teksttreci2Kursywa"/>
        </w:rPr>
        <w:t>Raisy,</w:t>
      </w:r>
      <w:r>
        <w:t xml:space="preserve"> przysiółek wsi Miejsce Piastowe pow. Krosno Lś II 158 od n. o. </w:t>
      </w:r>
      <w:r>
        <w:rPr>
          <w:rStyle w:val="Teksttreci2Kursywa"/>
        </w:rPr>
        <w:t>Rajs</w:t>
      </w:r>
      <w:r>
        <w:t xml:space="preserve"> ib. z niem. </w:t>
      </w:r>
      <w:r>
        <w:rPr>
          <w:rStyle w:val="Teksttreci2Kursywa"/>
        </w:rPr>
        <w:t>Reiss.</w:t>
      </w:r>
    </w:p>
    <w:p w:rsidR="00202C29" w:rsidRDefault="00D943A1">
      <w:pPr>
        <w:pStyle w:val="Teksttreci20"/>
        <w:framePr w:w="7243" w:h="11299" w:hRule="exact" w:wrap="none" w:vAnchor="page" w:hAnchor="page" w:x="761" w:y="1218"/>
        <w:shd w:val="clear" w:color="auto" w:fill="auto"/>
        <w:spacing w:before="0" w:line="259" w:lineRule="exact"/>
        <w:ind w:firstLine="360"/>
        <w:jc w:val="both"/>
      </w:pPr>
      <w:r>
        <w:t xml:space="preserve">R u </w:t>
      </w:r>
      <w:r>
        <w:rPr>
          <w:lang w:val="fr-FR" w:eastAsia="fr-FR" w:bidi="fr-FR"/>
        </w:rPr>
        <w:t xml:space="preserve">s </w:t>
      </w:r>
      <w:r>
        <w:t xml:space="preserve">n a k i, gwar. </w:t>
      </w:r>
      <w:r>
        <w:rPr>
          <w:rStyle w:val="Teksttreci2Kursywa"/>
        </w:rPr>
        <w:t>Ruśńaki,</w:t>
      </w:r>
      <w:r>
        <w:t xml:space="preserve"> część wsi Stobierna pow. Rzeszów Bal 179 od n. o. </w:t>
      </w:r>
      <w:r>
        <w:rPr>
          <w:rStyle w:val="Teksttreci2Kursywa"/>
        </w:rPr>
        <w:t>Rusnak</w:t>
      </w:r>
      <w:r>
        <w:t xml:space="preserve"> ib. Skoro nazwa pochodzi od znajdującego się w tej wsi nazwiska </w:t>
      </w:r>
      <w:r>
        <w:rPr>
          <w:rStyle w:val="Teksttreci2Kursywa"/>
        </w:rPr>
        <w:t>Rusnak,</w:t>
      </w:r>
      <w:r>
        <w:t xml:space="preserve"> uznamy ją za rodową, a nie etniczną. Według naszych materiałów nazwisko to jest rozpowszechnione od Bieszczadów aż po Beskid Żywiecki.</w:t>
      </w:r>
    </w:p>
    <w:p w:rsidR="00202C29" w:rsidRDefault="00D943A1">
      <w:pPr>
        <w:pStyle w:val="Teksttreci20"/>
        <w:framePr w:w="7243" w:h="11299" w:hRule="exact" w:wrap="none" w:vAnchor="page" w:hAnchor="page" w:x="761" w:y="1218"/>
        <w:shd w:val="clear" w:color="auto" w:fill="auto"/>
        <w:spacing w:before="0" w:line="259" w:lineRule="exact"/>
        <w:ind w:firstLine="360"/>
        <w:jc w:val="both"/>
      </w:pPr>
      <w:r>
        <w:rPr>
          <w:rStyle w:val="Teksttreci2Odstpy2pt"/>
        </w:rPr>
        <w:t>Selwy,</w:t>
      </w:r>
      <w:r>
        <w:t xml:space="preserve"> gwar. </w:t>
      </w:r>
      <w:r>
        <w:rPr>
          <w:rStyle w:val="Teksttreci2Kursywa"/>
          <w:lang w:val="cs-CZ" w:eastAsia="cs-CZ" w:bidi="cs-CZ"/>
        </w:rPr>
        <w:t>Selvy,</w:t>
      </w:r>
      <w:r>
        <w:rPr>
          <w:lang w:val="cs-CZ" w:eastAsia="cs-CZ" w:bidi="cs-CZ"/>
        </w:rPr>
        <w:t xml:space="preserve"> </w:t>
      </w:r>
      <w:r>
        <w:t xml:space="preserve">część wsi Przewrotne pow. Rzeszów Bal 179 od n. o. </w:t>
      </w:r>
      <w:r>
        <w:rPr>
          <w:rStyle w:val="Teksttreci2Kursywa"/>
        </w:rPr>
        <w:t>Selwą</w:t>
      </w:r>
      <w:r>
        <w:t xml:space="preserve"> ib. o niejasnej etymologii.</w:t>
      </w:r>
    </w:p>
    <w:p w:rsidR="00202C29" w:rsidRDefault="00D943A1">
      <w:pPr>
        <w:pStyle w:val="Teksttreci20"/>
        <w:framePr w:w="7243" w:h="11299" w:hRule="exact" w:wrap="none" w:vAnchor="page" w:hAnchor="page" w:x="761" w:y="1218"/>
        <w:shd w:val="clear" w:color="auto" w:fill="auto"/>
        <w:spacing w:before="0" w:line="259" w:lineRule="exact"/>
        <w:ind w:firstLine="360"/>
        <w:jc w:val="both"/>
      </w:pPr>
      <w:r>
        <w:t>Sika</w:t>
      </w:r>
      <w:r>
        <w:rPr>
          <w:lang w:val="cs-CZ" w:eastAsia="cs-CZ" w:bidi="cs-CZ"/>
        </w:rPr>
        <w:t>č</w:t>
      </w:r>
      <w:r>
        <w:rPr>
          <w:vertAlign w:val="superscript"/>
        </w:rPr>
        <w:t>1</w:t>
      </w:r>
      <w:r>
        <w:t xml:space="preserve"> i część wsi Wołosate pow. Ustrzyki Dolne Boj 142 od ukr. n.o. Sika</w:t>
      </w:r>
      <w:r>
        <w:rPr>
          <w:lang w:val="cs-CZ" w:eastAsia="cs-CZ" w:bidi="cs-CZ"/>
        </w:rPr>
        <w:t>č</w:t>
      </w:r>
      <w:r>
        <w:rPr>
          <w:lang w:val="fr-FR" w:eastAsia="fr-FR" w:bidi="fr-FR"/>
        </w:rPr>
        <w:t xml:space="preserve"> </w:t>
      </w:r>
      <w:r>
        <w:t>ib. na dawnym obszarze bojkowskim.</w:t>
      </w:r>
    </w:p>
    <w:p w:rsidR="00202C29" w:rsidRDefault="00202C29">
      <w:pPr>
        <w:rPr>
          <w:sz w:val="2"/>
          <w:szCs w:val="2"/>
        </w:rPr>
        <w:sectPr w:rsidR="00202C29">
          <w:pgSz w:w="8847" w:h="13430"/>
          <w:pgMar w:top="360" w:right="360" w:bottom="360" w:left="360" w:header="0" w:footer="3" w:gutter="0"/>
          <w:cols w:space="720"/>
          <w:noEndnote/>
          <w:docGrid w:linePitch="360"/>
        </w:sectPr>
      </w:pPr>
    </w:p>
    <w:p w:rsidR="00202C29" w:rsidRDefault="00D943A1">
      <w:pPr>
        <w:pStyle w:val="Nagweklubstopka0"/>
        <w:framePr w:wrap="none" w:vAnchor="page" w:hAnchor="page" w:x="1755" w:y="700"/>
        <w:shd w:val="clear" w:color="auto" w:fill="auto"/>
        <w:spacing w:line="120" w:lineRule="exact"/>
      </w:pPr>
      <w:r>
        <w:lastRenderedPageBreak/>
        <w:t>NAZWY KODOWE POLSKIEJ CZĘŚCI DAWNEJ RUSI CZERWONEJ</w:t>
      </w:r>
    </w:p>
    <w:p w:rsidR="00202C29" w:rsidRDefault="00D943A1">
      <w:pPr>
        <w:pStyle w:val="Nagweklubstopka20"/>
        <w:framePr w:wrap="none" w:vAnchor="page" w:hAnchor="page" w:x="7784" w:y="705"/>
        <w:shd w:val="clear" w:color="auto" w:fill="auto"/>
        <w:spacing w:line="160" w:lineRule="exact"/>
      </w:pPr>
      <w:r>
        <w:t>15</w:t>
      </w:r>
    </w:p>
    <w:p w:rsidR="00202C29" w:rsidRDefault="00D943A1">
      <w:pPr>
        <w:pStyle w:val="Teksttreci20"/>
        <w:framePr w:w="7272" w:h="11307" w:hRule="exact" w:wrap="none" w:vAnchor="page" w:hAnchor="page" w:x="747" w:y="1175"/>
        <w:shd w:val="clear" w:color="auto" w:fill="auto"/>
        <w:spacing w:before="0" w:line="259" w:lineRule="exact"/>
        <w:ind w:firstLine="380"/>
        <w:jc w:val="both"/>
      </w:pPr>
      <w:r>
        <w:rPr>
          <w:rStyle w:val="Teksttreci2Odstpy2pt"/>
        </w:rPr>
        <w:t>Sobole</w:t>
      </w:r>
      <w:r>
        <w:t xml:space="preserve"> pow. Tomaszów Lubelski, par. Łaszczów </w:t>
      </w:r>
      <w:r>
        <w:rPr>
          <w:lang w:val="fr-FR" w:eastAsia="fr-FR" w:bidi="fr-FR"/>
        </w:rPr>
        <w:t xml:space="preserve">SG </w:t>
      </w:r>
      <w:r>
        <w:t xml:space="preserve">X 949 od n. o. </w:t>
      </w:r>
      <w:r>
        <w:rPr>
          <w:rStyle w:val="Teksttreci2Kursywa"/>
        </w:rPr>
        <w:t>Sobol,</w:t>
      </w:r>
      <w:r>
        <w:t xml:space="preserve"> np. </w:t>
      </w:r>
      <w:r>
        <w:rPr>
          <w:rStyle w:val="Teksttreci2Kursywa"/>
        </w:rPr>
        <w:t>Sobol</w:t>
      </w:r>
      <w:r>
        <w:t xml:space="preserve"> w ziemi bełzkiej 1578 źDz XVIII 231.</w:t>
      </w:r>
    </w:p>
    <w:p w:rsidR="00202C29" w:rsidRDefault="00D943A1">
      <w:pPr>
        <w:pStyle w:val="Teksttreci20"/>
        <w:framePr w:w="7272" w:h="11307" w:hRule="exact" w:wrap="none" w:vAnchor="page" w:hAnchor="page" w:x="747" w:y="1175"/>
        <w:shd w:val="clear" w:color="auto" w:fill="auto"/>
        <w:spacing w:before="0" w:line="259" w:lineRule="exact"/>
        <w:ind w:firstLine="380"/>
        <w:jc w:val="both"/>
      </w:pPr>
      <w:r>
        <w:t>Sza</w:t>
      </w:r>
      <w:r>
        <w:rPr>
          <w:rStyle w:val="Teksttreci2Odstpy2pt"/>
        </w:rPr>
        <w:t>łaje,</w:t>
      </w:r>
      <w:r>
        <w:t xml:space="preserve"> gwar. </w:t>
      </w:r>
      <w:r>
        <w:rPr>
          <w:rStyle w:val="Teksttreci2Kursywa"/>
        </w:rPr>
        <w:t>Šaṷai̯e,</w:t>
      </w:r>
      <w:r>
        <w:t xml:space="preserve"> część wsi Jawornik pow. Rzeszów Bal 179 od n. o. </w:t>
      </w:r>
      <w:r>
        <w:rPr>
          <w:rStyle w:val="Teksttreci2Kursywa"/>
        </w:rPr>
        <w:t>Szałaj</w:t>
      </w:r>
      <w:r>
        <w:t xml:space="preserve"> ib.</w:t>
      </w:r>
    </w:p>
    <w:p w:rsidR="00202C29" w:rsidRDefault="00D943A1">
      <w:pPr>
        <w:pStyle w:val="Teksttreci20"/>
        <w:framePr w:w="7272" w:h="11307" w:hRule="exact" w:wrap="none" w:vAnchor="page" w:hAnchor="page" w:x="747" w:y="1175"/>
        <w:shd w:val="clear" w:color="auto" w:fill="auto"/>
        <w:spacing w:before="0" w:line="259" w:lineRule="exact"/>
        <w:ind w:firstLine="380"/>
        <w:jc w:val="both"/>
      </w:pPr>
      <w:r>
        <w:rPr>
          <w:rStyle w:val="Teksttreci2Odstpy2pt"/>
        </w:rPr>
        <w:t>Szozdy</w:t>
      </w:r>
      <w:r>
        <w:t xml:space="preserve"> pow. Biłgoraj, gr. Tereszpol — Zaorenda </w:t>
      </w:r>
      <w:r>
        <w:rPr>
          <w:lang w:val="fr-FR" w:eastAsia="fr-FR" w:bidi="fr-FR"/>
        </w:rPr>
        <w:t xml:space="preserve">SG </w:t>
      </w:r>
      <w:r>
        <w:t xml:space="preserve">XII 26 od n. o. </w:t>
      </w:r>
      <w:r>
        <w:rPr>
          <w:rStyle w:val="Teksttreci2Kursywa"/>
        </w:rPr>
        <w:t>Szozda</w:t>
      </w:r>
      <w:r>
        <w:t xml:space="preserve"> </w:t>
      </w:r>
      <w:r>
        <w:rPr>
          <w:lang w:val="cs-CZ" w:eastAsia="cs-CZ" w:bidi="cs-CZ"/>
        </w:rPr>
        <w:t xml:space="preserve">Koz. </w:t>
      </w:r>
      <w:r>
        <w:t>N 52.</w:t>
      </w:r>
    </w:p>
    <w:p w:rsidR="00202C29" w:rsidRDefault="00D943A1">
      <w:pPr>
        <w:pStyle w:val="Teksttreci20"/>
        <w:framePr w:w="7272" w:h="11307" w:hRule="exact" w:wrap="none" w:vAnchor="page" w:hAnchor="page" w:x="747" w:y="1175"/>
        <w:shd w:val="clear" w:color="auto" w:fill="auto"/>
        <w:spacing w:before="0" w:line="259" w:lineRule="exact"/>
        <w:ind w:firstLine="380"/>
        <w:jc w:val="both"/>
      </w:pPr>
      <w:r>
        <w:rPr>
          <w:rStyle w:val="Teksttreci2Odstpy2pt"/>
        </w:rPr>
        <w:t>Żuki</w:t>
      </w:r>
      <w:r>
        <w:t xml:space="preserve"> pow. Lubaczów, gr. Ruda Różaniecka (powojenna mapa setka) od n. o. </w:t>
      </w:r>
      <w:r>
        <w:rPr>
          <w:rStyle w:val="Teksttreci2Kursywa"/>
        </w:rPr>
        <w:t>Zuk</w:t>
      </w:r>
      <w:r>
        <w:t xml:space="preserve"> 1578 ŻDz XVI 48.</w:t>
      </w:r>
    </w:p>
    <w:p w:rsidR="00202C29" w:rsidRDefault="00D943A1">
      <w:pPr>
        <w:pStyle w:val="Teksttreci20"/>
        <w:framePr w:w="7272" w:h="11307" w:hRule="exact" w:wrap="none" w:vAnchor="page" w:hAnchor="page" w:x="747" w:y="1175"/>
        <w:numPr>
          <w:ilvl w:val="0"/>
          <w:numId w:val="17"/>
        </w:numPr>
        <w:shd w:val="clear" w:color="auto" w:fill="auto"/>
        <w:tabs>
          <w:tab w:val="left" w:pos="647"/>
        </w:tabs>
        <w:spacing w:before="0" w:line="259" w:lineRule="exact"/>
        <w:ind w:firstLine="380"/>
        <w:jc w:val="both"/>
      </w:pPr>
      <w:r>
        <w:t>Po XVI wieku pojawiło się w polskiej części Rusi Czerwonej 13 nazw rodowych od imion chrześcijańskich. W Małopolsce od XV wieku włącznie takich nazw w ogóle nie było, a w XVI wieku pojawiły się tylko dwie. Dopiero po XVI wieku w Małopolsce liczba takich nazw zwiększyła się o 188. Podobnie na Ukrainie powstało od XVI wieku poczynając dużo nazw rodowych od imion chrześcijańskich. Oto ich przykłady z polskiej części Rusi Czerwonej:</w:t>
      </w:r>
    </w:p>
    <w:p w:rsidR="00202C29" w:rsidRDefault="00D943A1">
      <w:pPr>
        <w:pStyle w:val="Teksttreci20"/>
        <w:framePr w:w="7272" w:h="11307" w:hRule="exact" w:wrap="none" w:vAnchor="page" w:hAnchor="page" w:x="747" w:y="1175"/>
        <w:shd w:val="clear" w:color="auto" w:fill="auto"/>
        <w:spacing w:before="0" w:line="259" w:lineRule="exact"/>
        <w:ind w:firstLine="380"/>
        <w:jc w:val="both"/>
      </w:pPr>
      <w:r>
        <w:rPr>
          <w:rStyle w:val="Teksttreci2Odstpy2pt"/>
        </w:rPr>
        <w:t>Banachy</w:t>
      </w:r>
      <w:r>
        <w:t xml:space="preserve"> pow. Tomaszów Lubelski, par. Puszcza Solska </w:t>
      </w:r>
      <w:r>
        <w:rPr>
          <w:lang w:val="fr-FR" w:eastAsia="fr-FR" w:bidi="fr-FR"/>
        </w:rPr>
        <w:t xml:space="preserve">SG </w:t>
      </w:r>
      <w:r>
        <w:t xml:space="preserve">I 98 od n. o. </w:t>
      </w:r>
      <w:r>
        <w:rPr>
          <w:rStyle w:val="Teksttreci2Kursywa"/>
        </w:rPr>
        <w:t>Banach</w:t>
      </w:r>
      <w:r>
        <w:t xml:space="preserve"> (od </w:t>
      </w:r>
      <w:r>
        <w:rPr>
          <w:rStyle w:val="Teksttreci2Kursywa"/>
        </w:rPr>
        <w:t>Benedykt)</w:t>
      </w:r>
      <w:r>
        <w:t xml:space="preserve"> </w:t>
      </w:r>
      <w:r>
        <w:rPr>
          <w:lang w:val="cs-CZ" w:eastAsia="cs-CZ" w:bidi="cs-CZ"/>
        </w:rPr>
        <w:t xml:space="preserve">Bys. </w:t>
      </w:r>
      <w:r>
        <w:t>N 268.</w:t>
      </w:r>
    </w:p>
    <w:p w:rsidR="00202C29" w:rsidRDefault="00D943A1">
      <w:pPr>
        <w:pStyle w:val="Teksttreci20"/>
        <w:framePr w:w="7272" w:h="11307" w:hRule="exact" w:wrap="none" w:vAnchor="page" w:hAnchor="page" w:x="747" w:y="1175"/>
        <w:shd w:val="clear" w:color="auto" w:fill="auto"/>
        <w:spacing w:before="0" w:line="259" w:lineRule="exact"/>
        <w:ind w:firstLine="380"/>
        <w:jc w:val="both"/>
      </w:pPr>
      <w:r>
        <w:rPr>
          <w:rStyle w:val="Teksttreci2Odstpy2pt"/>
        </w:rPr>
        <w:t>Harasiuki</w:t>
      </w:r>
      <w:r>
        <w:t xml:space="preserve"> pow. Biłgoraj, par. Krzeszów </w:t>
      </w:r>
      <w:r>
        <w:rPr>
          <w:lang w:val="fr-FR" w:eastAsia="fr-FR" w:bidi="fr-FR"/>
        </w:rPr>
        <w:t xml:space="preserve">SG </w:t>
      </w:r>
      <w:r>
        <w:t xml:space="preserve">III 33 od ukr. n. o. </w:t>
      </w:r>
      <w:r>
        <w:rPr>
          <w:rStyle w:val="Teksttreci2Kursywa"/>
        </w:rPr>
        <w:t>*Harasiuk,</w:t>
      </w:r>
      <w:r>
        <w:t xml:space="preserve"> por. ukr. </w:t>
      </w:r>
      <w:r>
        <w:rPr>
          <w:rStyle w:val="Teksttreci2Kursywa"/>
        </w:rPr>
        <w:t>Harasym</w:t>
      </w:r>
      <w:r>
        <w:t xml:space="preserve"> (od </w:t>
      </w:r>
      <w:r>
        <w:rPr>
          <w:rStyle w:val="Teksttreci2Kursywa"/>
        </w:rPr>
        <w:t>Gerasimius)</w:t>
      </w:r>
      <w:r>
        <w:t xml:space="preserve"> </w:t>
      </w:r>
      <w:r w:rsidRPr="00D336A0">
        <w:rPr>
          <w:lang w:eastAsia="en-US" w:bidi="en-US"/>
        </w:rPr>
        <w:t xml:space="preserve">Hr </w:t>
      </w:r>
      <w:r>
        <w:t>IV 550.</w:t>
      </w:r>
    </w:p>
    <w:p w:rsidR="00202C29" w:rsidRDefault="00D943A1">
      <w:pPr>
        <w:pStyle w:val="Teksttreci20"/>
        <w:framePr w:w="7272" w:h="11307" w:hRule="exact" w:wrap="none" w:vAnchor="page" w:hAnchor="page" w:x="747" w:y="1175"/>
        <w:shd w:val="clear" w:color="auto" w:fill="auto"/>
        <w:spacing w:before="0" w:line="259" w:lineRule="exact"/>
        <w:ind w:firstLine="380"/>
        <w:jc w:val="both"/>
      </w:pPr>
      <w:r w:rsidRPr="00D336A0">
        <w:rPr>
          <w:rStyle w:val="Teksttreci2Odstpy2pt"/>
          <w:lang w:eastAsia="en-US" w:bidi="en-US"/>
        </w:rPr>
        <w:t>Ignaty</w:t>
      </w:r>
      <w:r w:rsidRPr="00D336A0">
        <w:rPr>
          <w:lang w:eastAsia="en-US" w:bidi="en-US"/>
        </w:rPr>
        <w:t xml:space="preserve"> </w:t>
      </w:r>
      <w:r>
        <w:t xml:space="preserve">przysiółek Podemszczyzny pow. Lubaczów </w:t>
      </w:r>
      <w:r>
        <w:rPr>
          <w:lang w:val="fr-FR" w:eastAsia="fr-FR" w:bidi="fr-FR"/>
        </w:rPr>
        <w:t xml:space="preserve">SG </w:t>
      </w:r>
      <w:r>
        <w:t xml:space="preserve">III 247 od n. o. </w:t>
      </w:r>
      <w:r w:rsidRPr="00D336A0">
        <w:rPr>
          <w:rStyle w:val="Teksttreci2Kursywa"/>
          <w:lang w:eastAsia="en-US" w:bidi="en-US"/>
        </w:rPr>
        <w:t>Ignat</w:t>
      </w:r>
      <w:r w:rsidRPr="00D336A0">
        <w:rPr>
          <w:lang w:eastAsia="en-US" w:bidi="en-US"/>
        </w:rPr>
        <w:t xml:space="preserve"> </w:t>
      </w:r>
      <w:r>
        <w:t xml:space="preserve">(od </w:t>
      </w:r>
      <w:r w:rsidRPr="00D336A0">
        <w:rPr>
          <w:rStyle w:val="Teksttreci2Kursywa"/>
          <w:lang w:eastAsia="en-US" w:bidi="en-US"/>
        </w:rPr>
        <w:t>Ignatius).</w:t>
      </w:r>
    </w:p>
    <w:p w:rsidR="00202C29" w:rsidRDefault="00D943A1">
      <w:pPr>
        <w:pStyle w:val="Teksttreci20"/>
        <w:framePr w:w="7272" w:h="11307" w:hRule="exact" w:wrap="none" w:vAnchor="page" w:hAnchor="page" w:x="747" w:y="1175"/>
        <w:shd w:val="clear" w:color="auto" w:fill="auto"/>
        <w:spacing w:before="0" w:line="259" w:lineRule="exact"/>
        <w:ind w:firstLine="380"/>
        <w:jc w:val="both"/>
      </w:pPr>
      <w:r>
        <w:t>I</w:t>
      </w:r>
      <w:r>
        <w:rPr>
          <w:rStyle w:val="Teksttreci2Odstpy2pt"/>
          <w:lang w:val="cs-CZ" w:eastAsia="cs-CZ" w:bidi="cs-CZ"/>
        </w:rPr>
        <w:t>hnaty</w:t>
      </w:r>
      <w:r>
        <w:rPr>
          <w:lang w:val="cs-CZ" w:eastAsia="cs-CZ" w:bidi="cs-CZ"/>
        </w:rPr>
        <w:t xml:space="preserve"> </w:t>
      </w:r>
      <w:r>
        <w:t xml:space="preserve">1. przysiółek Starego Sioła pow. Lubaczów, 2. przysiółek Suchej Woli pow. Lubaczów </w:t>
      </w:r>
      <w:r>
        <w:rPr>
          <w:lang w:val="fr-FR" w:eastAsia="fr-FR" w:bidi="fr-FR"/>
        </w:rPr>
        <w:t xml:space="preserve">SG </w:t>
      </w:r>
      <w:r>
        <w:t xml:space="preserve">III 249 od ukr. n. o. </w:t>
      </w:r>
      <w:r>
        <w:rPr>
          <w:rStyle w:val="Teksttreci2Kursywa"/>
        </w:rPr>
        <w:t>Ihnat</w:t>
      </w:r>
      <w:r>
        <w:t xml:space="preserve"> (od </w:t>
      </w:r>
      <w:r w:rsidRPr="00D336A0">
        <w:rPr>
          <w:rStyle w:val="Teksttreci2Kursywa"/>
          <w:lang w:eastAsia="en-US" w:bidi="en-US"/>
        </w:rPr>
        <w:t>Ignatius).</w:t>
      </w:r>
    </w:p>
    <w:p w:rsidR="00202C29" w:rsidRDefault="00D943A1">
      <w:pPr>
        <w:pStyle w:val="Teksttreci20"/>
        <w:framePr w:w="7272" w:h="11307" w:hRule="exact" w:wrap="none" w:vAnchor="page" w:hAnchor="page" w:x="747" w:y="1175"/>
        <w:shd w:val="clear" w:color="auto" w:fill="auto"/>
        <w:spacing w:before="0" w:line="259" w:lineRule="exact"/>
        <w:ind w:firstLine="380"/>
        <w:jc w:val="both"/>
      </w:pPr>
      <w:r>
        <w:rPr>
          <w:rStyle w:val="Teksttreci2Odstpy2pt"/>
        </w:rPr>
        <w:t>Iwanki</w:t>
      </w:r>
      <w:r>
        <w:t xml:space="preserve"> pow. Hrubieszów, </w:t>
      </w:r>
      <w:r>
        <w:rPr>
          <w:lang w:val="fr-FR" w:eastAsia="fr-FR" w:bidi="fr-FR"/>
        </w:rPr>
        <w:t xml:space="preserve">par. </w:t>
      </w:r>
      <w:r>
        <w:t xml:space="preserve">Moniatycze </w:t>
      </w:r>
      <w:r>
        <w:rPr>
          <w:lang w:val="fr-FR" w:eastAsia="fr-FR" w:bidi="fr-FR"/>
        </w:rPr>
        <w:t xml:space="preserve">SG </w:t>
      </w:r>
      <w:r>
        <w:t xml:space="preserve">III 113 od ukr. n. o. </w:t>
      </w:r>
      <w:r>
        <w:rPr>
          <w:rStyle w:val="Teksttreci2Kursywa"/>
          <w:lang w:val="cs-CZ" w:eastAsia="cs-CZ" w:bidi="cs-CZ"/>
        </w:rPr>
        <w:t>Ivanko</w:t>
      </w:r>
      <w:r>
        <w:rPr>
          <w:lang w:val="cs-CZ" w:eastAsia="cs-CZ" w:bidi="cs-CZ"/>
        </w:rPr>
        <w:t xml:space="preserve"> </w:t>
      </w:r>
      <w:r>
        <w:t xml:space="preserve">(od </w:t>
      </w:r>
      <w:r>
        <w:rPr>
          <w:rStyle w:val="Teksttreci2Kursywa"/>
          <w:lang w:val="fr-FR" w:eastAsia="fr-FR" w:bidi="fr-FR"/>
        </w:rPr>
        <w:t>Ivan,</w:t>
      </w:r>
      <w:r>
        <w:rPr>
          <w:lang w:val="fr-FR" w:eastAsia="fr-FR" w:bidi="fr-FR"/>
        </w:rPr>
        <w:t xml:space="preserve"> </w:t>
      </w:r>
      <w:r>
        <w:t xml:space="preserve">a to od </w:t>
      </w:r>
      <w:r>
        <w:rPr>
          <w:rStyle w:val="Teksttreci2Kursywa"/>
        </w:rPr>
        <w:t>Johannes),</w:t>
      </w:r>
      <w:r>
        <w:t xml:space="preserve"> np. Kozak regestrowy </w:t>
      </w:r>
      <w:r>
        <w:rPr>
          <w:rStyle w:val="Teksttreci2Kursywa"/>
        </w:rPr>
        <w:t>Iwanko</w:t>
      </w:r>
      <w:r>
        <w:t xml:space="preserve"> Turowiec 1581 ŻDz XX 161.</w:t>
      </w:r>
    </w:p>
    <w:p w:rsidR="00202C29" w:rsidRDefault="00D943A1">
      <w:pPr>
        <w:pStyle w:val="Teksttreci20"/>
        <w:framePr w:w="7272" w:h="11307" w:hRule="exact" w:wrap="none" w:vAnchor="page" w:hAnchor="page" w:x="747" w:y="1175"/>
        <w:shd w:val="clear" w:color="auto" w:fill="auto"/>
        <w:spacing w:before="0" w:line="259" w:lineRule="exact"/>
        <w:ind w:firstLine="380"/>
        <w:jc w:val="both"/>
      </w:pPr>
      <w:r>
        <w:rPr>
          <w:rStyle w:val="Teksttreci2Odstpy2pt"/>
        </w:rPr>
        <w:t>Janki</w:t>
      </w:r>
      <w:r>
        <w:t xml:space="preserve"> folwark pow. Hrubieszów, par. Moniatycze </w:t>
      </w:r>
      <w:r>
        <w:rPr>
          <w:lang w:val="fr-FR" w:eastAsia="fr-FR" w:bidi="fr-FR"/>
        </w:rPr>
        <w:t xml:space="preserve">SG </w:t>
      </w:r>
      <w:r>
        <w:t xml:space="preserve">III 406 od n. o. </w:t>
      </w:r>
      <w:r>
        <w:rPr>
          <w:rStyle w:val="Teksttreci2Kursywa"/>
        </w:rPr>
        <w:t>Janek</w:t>
      </w:r>
      <w:r>
        <w:t xml:space="preserve"> (od </w:t>
      </w:r>
      <w:r>
        <w:rPr>
          <w:rStyle w:val="Teksttreci2Kursywa"/>
        </w:rPr>
        <w:t>Jan).</w:t>
      </w:r>
    </w:p>
    <w:p w:rsidR="00202C29" w:rsidRDefault="00D943A1">
      <w:pPr>
        <w:pStyle w:val="Teksttreci20"/>
        <w:framePr w:w="7272" w:h="11307" w:hRule="exact" w:wrap="none" w:vAnchor="page" w:hAnchor="page" w:x="747" w:y="1175"/>
        <w:shd w:val="clear" w:color="auto" w:fill="auto"/>
        <w:spacing w:before="0" w:line="259" w:lineRule="exact"/>
        <w:ind w:firstLine="380"/>
        <w:jc w:val="both"/>
      </w:pPr>
      <w:r>
        <w:rPr>
          <w:lang w:val="ru-RU" w:eastAsia="ru-RU" w:bidi="ru-RU"/>
        </w:rPr>
        <w:t>К</w:t>
      </w:r>
      <w:r>
        <w:t xml:space="preserve">unki pow. Tomaszów Lubelski, gr. Majdan Sopocki </w:t>
      </w:r>
      <w:r>
        <w:rPr>
          <w:lang w:val="fr-FR" w:eastAsia="fr-FR" w:bidi="fr-FR"/>
        </w:rPr>
        <w:t xml:space="preserve">SG </w:t>
      </w:r>
      <w:r>
        <w:t xml:space="preserve">IV 880 od n. o. </w:t>
      </w:r>
      <w:r>
        <w:rPr>
          <w:rStyle w:val="Teksttreci2Kursywa"/>
        </w:rPr>
        <w:t>Kunek</w:t>
      </w:r>
      <w:r>
        <w:t xml:space="preserve"> (od </w:t>
      </w:r>
      <w:r>
        <w:rPr>
          <w:rStyle w:val="Teksttreci2Kursywa"/>
        </w:rPr>
        <w:t>Kuno, Konrad)</w:t>
      </w:r>
      <w:r>
        <w:t xml:space="preserve"> znanej nam z Pomorza, Warmii i Mazur.</w:t>
      </w:r>
    </w:p>
    <w:p w:rsidR="00202C29" w:rsidRDefault="00D943A1">
      <w:pPr>
        <w:pStyle w:val="Teksttreci20"/>
        <w:framePr w:w="7272" w:h="11307" w:hRule="exact" w:wrap="none" w:vAnchor="page" w:hAnchor="page" w:x="747" w:y="1175"/>
        <w:shd w:val="clear" w:color="auto" w:fill="auto"/>
        <w:spacing w:before="0" w:line="259" w:lineRule="exact"/>
        <w:ind w:firstLine="380"/>
        <w:jc w:val="both"/>
      </w:pPr>
      <w:r>
        <w:rPr>
          <w:lang w:val="ru-RU" w:eastAsia="ru-RU" w:bidi="ru-RU"/>
        </w:rPr>
        <w:t>К</w:t>
      </w:r>
      <w:r>
        <w:t>ur</w:t>
      </w:r>
      <w:r>
        <w:rPr>
          <w:lang w:val="ru-RU" w:eastAsia="ru-RU" w:bidi="ru-RU"/>
        </w:rPr>
        <w:t>у</w:t>
      </w:r>
      <w:r>
        <w:t xml:space="preserve">je pow. Lubaczów, gr. Ruda Różaniecka </w:t>
      </w:r>
      <w:r>
        <w:rPr>
          <w:lang w:val="fr-FR" w:eastAsia="fr-FR" w:bidi="fr-FR"/>
        </w:rPr>
        <w:t xml:space="preserve">SG </w:t>
      </w:r>
      <w:r>
        <w:t xml:space="preserve">IV 941 od n. o. </w:t>
      </w:r>
      <w:r>
        <w:rPr>
          <w:rStyle w:val="Teksttreci2Kursywa"/>
        </w:rPr>
        <w:t>*Kuryj</w:t>
      </w:r>
      <w:r>
        <w:t xml:space="preserve"> (od </w:t>
      </w:r>
      <w:r>
        <w:rPr>
          <w:rStyle w:val="Teksttreci2Kursywa"/>
        </w:rPr>
        <w:t>Cyryl),</w:t>
      </w:r>
      <w:r>
        <w:t xml:space="preserve"> por. ukr. </w:t>
      </w:r>
      <w:r>
        <w:rPr>
          <w:rStyle w:val="Teksttreci2Kursywa"/>
        </w:rPr>
        <w:t>Kuryło</w:t>
      </w:r>
      <w:r>
        <w:t xml:space="preserve"> 1565 Żer I 7, Kozak regestrowy </w:t>
      </w:r>
      <w:r>
        <w:rPr>
          <w:rStyle w:val="Teksttreci2Kursywa"/>
        </w:rPr>
        <w:t xml:space="preserve">Curilo </w:t>
      </w:r>
      <w:r>
        <w:t>z Hriczowa 1581 źDz XX 162 itp.</w:t>
      </w:r>
    </w:p>
    <w:p w:rsidR="00202C29" w:rsidRDefault="00D943A1">
      <w:pPr>
        <w:pStyle w:val="Teksttreci20"/>
        <w:framePr w:w="7272" w:h="11307" w:hRule="exact" w:wrap="none" w:vAnchor="page" w:hAnchor="page" w:x="747" w:y="1175"/>
        <w:shd w:val="clear" w:color="auto" w:fill="auto"/>
        <w:spacing w:before="0" w:line="254" w:lineRule="exact"/>
        <w:ind w:firstLine="380"/>
        <w:jc w:val="both"/>
      </w:pPr>
      <w:r>
        <w:rPr>
          <w:rStyle w:val="Teksttreci2Odstpy2pt"/>
        </w:rPr>
        <w:t>Michałki,</w:t>
      </w:r>
      <w:r>
        <w:t xml:space="preserve"> gwar. </w:t>
      </w:r>
      <w:r w:rsidRPr="00D336A0">
        <w:rPr>
          <w:rStyle w:val="Teksttreci2Kursywa"/>
          <w:lang w:eastAsia="en-US" w:bidi="en-US"/>
        </w:rPr>
        <w:t>Mixa</w:t>
      </w:r>
      <w:r>
        <w:rPr>
          <w:rStyle w:val="Teksttreci2Kursywa"/>
        </w:rPr>
        <w:t>ṷ</w:t>
      </w:r>
      <w:r w:rsidRPr="00D336A0">
        <w:rPr>
          <w:rStyle w:val="Teksttreci2Kursywa"/>
          <w:lang w:eastAsia="en-US" w:bidi="en-US"/>
        </w:rPr>
        <w:t>ki,</w:t>
      </w:r>
      <w:r w:rsidRPr="00D336A0">
        <w:rPr>
          <w:lang w:eastAsia="en-US" w:bidi="en-US"/>
        </w:rPr>
        <w:t xml:space="preserve"> </w:t>
      </w:r>
      <w:r>
        <w:t xml:space="preserve">część wsi Wola Rafałowska pow. Rzeszów Bal 179 od n. o. </w:t>
      </w:r>
      <w:r>
        <w:rPr>
          <w:rStyle w:val="Teksttreci2Kursywa"/>
        </w:rPr>
        <w:t>Michałek</w:t>
      </w:r>
      <w:r>
        <w:t xml:space="preserve"> ib. (od </w:t>
      </w:r>
      <w:r>
        <w:rPr>
          <w:rStyle w:val="Teksttreci2Kursywa"/>
        </w:rPr>
        <w:t>Michał).</w:t>
      </w:r>
    </w:p>
    <w:p w:rsidR="00202C29" w:rsidRDefault="00D943A1">
      <w:pPr>
        <w:pStyle w:val="Teksttreci20"/>
        <w:framePr w:w="7272" w:h="11307" w:hRule="exact" w:wrap="none" w:vAnchor="page" w:hAnchor="page" w:x="747" w:y="1175"/>
        <w:shd w:val="clear" w:color="auto" w:fill="auto"/>
        <w:spacing w:before="0" w:line="254" w:lineRule="exact"/>
        <w:ind w:firstLine="380"/>
        <w:jc w:val="both"/>
      </w:pPr>
      <w:r>
        <w:rPr>
          <w:rStyle w:val="Teksttreci2Odstpy2pt"/>
        </w:rPr>
        <w:t>Miklaszki</w:t>
      </w:r>
      <w:r>
        <w:t xml:space="preserve"> przysiółek koło Komańczy pow. Sanok Lem II 48 od n. o. </w:t>
      </w:r>
      <w:r>
        <w:rPr>
          <w:rStyle w:val="Teksttreci2Kursywa"/>
        </w:rPr>
        <w:t>*Miklasźko,</w:t>
      </w:r>
      <w:r>
        <w:t xml:space="preserve"> por. </w:t>
      </w:r>
      <w:r>
        <w:rPr>
          <w:rStyle w:val="Teksttreci2Kursywa"/>
        </w:rPr>
        <w:t>Miklasz</w:t>
      </w:r>
      <w:r>
        <w:t xml:space="preserve"> (od </w:t>
      </w:r>
      <w:r>
        <w:rPr>
          <w:rStyle w:val="Teksttreci2Kursywa"/>
        </w:rPr>
        <w:t>Mikołaj)</w:t>
      </w:r>
      <w:r>
        <w:t xml:space="preserve"> ib. na dawnym obszarze łemkowskim.</w:t>
      </w:r>
    </w:p>
    <w:p w:rsidR="00202C29" w:rsidRDefault="00D943A1">
      <w:pPr>
        <w:pStyle w:val="Teksttreci20"/>
        <w:framePr w:w="7272" w:h="11307" w:hRule="exact" w:wrap="none" w:vAnchor="page" w:hAnchor="page" w:x="747" w:y="1175"/>
        <w:shd w:val="clear" w:color="auto" w:fill="auto"/>
        <w:spacing w:before="0" w:line="259" w:lineRule="exact"/>
        <w:ind w:firstLine="380"/>
        <w:jc w:val="both"/>
      </w:pPr>
      <w:r>
        <w:t xml:space="preserve">Tereszpol — </w:t>
      </w:r>
      <w:r>
        <w:rPr>
          <w:rStyle w:val="Teksttreci2Odstpy2pt"/>
        </w:rPr>
        <w:t>Zygmunty</w:t>
      </w:r>
      <w:r>
        <w:t xml:space="preserve"> pow. Biłgoraj, gr. Tereszpol — Zaorenda (powojenna mapa setka) od n. o. </w:t>
      </w:r>
      <w:r>
        <w:rPr>
          <w:rStyle w:val="Teksttreci2Kursywa"/>
        </w:rPr>
        <w:t>Zygmunt.</w:t>
      </w:r>
    </w:p>
    <w:p w:rsidR="00202C29" w:rsidRDefault="00D943A1">
      <w:pPr>
        <w:pStyle w:val="Teksttreci20"/>
        <w:framePr w:w="7272" w:h="11307" w:hRule="exact" w:wrap="none" w:vAnchor="page" w:hAnchor="page" w:x="747" w:y="1175"/>
        <w:numPr>
          <w:ilvl w:val="0"/>
          <w:numId w:val="17"/>
        </w:numPr>
        <w:shd w:val="clear" w:color="auto" w:fill="auto"/>
        <w:tabs>
          <w:tab w:val="left" w:pos="664"/>
        </w:tabs>
        <w:spacing w:before="0" w:line="259" w:lineRule="exact"/>
        <w:ind w:firstLine="380"/>
        <w:jc w:val="both"/>
      </w:pPr>
      <w:r>
        <w:t>Od herbów pochodzą 4 nowe nazwy rodowe:</w:t>
      </w:r>
    </w:p>
    <w:p w:rsidR="00202C29" w:rsidRDefault="00D943A1">
      <w:pPr>
        <w:pStyle w:val="Teksttreci20"/>
        <w:framePr w:w="7272" w:h="11307" w:hRule="exact" w:wrap="none" w:vAnchor="page" w:hAnchor="page" w:x="747" w:y="1175"/>
        <w:shd w:val="clear" w:color="auto" w:fill="auto"/>
        <w:spacing w:before="0" w:line="250" w:lineRule="exact"/>
        <w:ind w:firstLine="380"/>
        <w:jc w:val="both"/>
      </w:pPr>
      <w:r>
        <w:rPr>
          <w:rStyle w:val="Teksttreci2Odstpy2pt"/>
        </w:rPr>
        <w:t>Ciołki</w:t>
      </w:r>
      <w:r>
        <w:t xml:space="preserve"> 1. pow. Hrubieszów, par. Horodło, 2. dziś Czołki pow. Zamość, </w:t>
      </w:r>
      <w:r>
        <w:rPr>
          <w:lang w:val="fr-FR" w:eastAsia="fr-FR" w:bidi="fr-FR"/>
        </w:rPr>
        <w:t xml:space="preserve">par. </w:t>
      </w:r>
      <w:r>
        <w:t xml:space="preserve">Sitaniec </w:t>
      </w:r>
      <w:r>
        <w:rPr>
          <w:lang w:val="fr-FR" w:eastAsia="fr-FR" w:bidi="fr-FR"/>
        </w:rPr>
        <w:t xml:space="preserve">SG </w:t>
      </w:r>
      <w:r>
        <w:t xml:space="preserve">I 703 od n. o. i herb. </w:t>
      </w:r>
      <w:r>
        <w:rPr>
          <w:rStyle w:val="Teksttreci2Kursywa"/>
        </w:rPr>
        <w:t>Ciołek</w:t>
      </w:r>
      <w:r>
        <w:t xml:space="preserve"> MZH 360.</w:t>
      </w:r>
    </w:p>
    <w:p w:rsidR="00202C29" w:rsidRDefault="00202C29">
      <w:pPr>
        <w:rPr>
          <w:sz w:val="2"/>
          <w:szCs w:val="2"/>
        </w:rPr>
        <w:sectPr w:rsidR="00202C29">
          <w:pgSz w:w="8847" w:h="13430"/>
          <w:pgMar w:top="360" w:right="360" w:bottom="360" w:left="360" w:header="0" w:footer="3" w:gutter="0"/>
          <w:cols w:space="720"/>
          <w:noEndnote/>
          <w:docGrid w:linePitch="360"/>
        </w:sectPr>
      </w:pPr>
    </w:p>
    <w:p w:rsidR="00202C29" w:rsidRDefault="00D943A1">
      <w:pPr>
        <w:pStyle w:val="Nagweklubstopka20"/>
        <w:framePr w:wrap="none" w:vAnchor="page" w:hAnchor="page" w:x="780" w:y="705"/>
        <w:shd w:val="clear" w:color="auto" w:fill="auto"/>
        <w:spacing w:line="160" w:lineRule="exact"/>
      </w:pPr>
      <w:r>
        <w:lastRenderedPageBreak/>
        <w:t>16</w:t>
      </w:r>
    </w:p>
    <w:p w:rsidR="00202C29" w:rsidRDefault="00D943A1">
      <w:pPr>
        <w:pStyle w:val="Nagweklubstopka0"/>
        <w:framePr w:wrap="none" w:vAnchor="page" w:hAnchor="page" w:x="3713" w:y="676"/>
        <w:shd w:val="clear" w:color="auto" w:fill="auto"/>
        <w:spacing w:line="120" w:lineRule="exact"/>
      </w:pPr>
      <w:r>
        <w:rPr>
          <w:lang w:val="fr-FR" w:eastAsia="fr-FR" w:bidi="fr-FR"/>
        </w:rPr>
        <w:t>H. G</w:t>
      </w:r>
      <w:r>
        <w:t>Ó</w:t>
      </w:r>
      <w:r>
        <w:rPr>
          <w:lang w:val="fr-FR" w:eastAsia="fr-FR" w:bidi="fr-FR"/>
        </w:rPr>
        <w:t>RNOWICZ</w:t>
      </w:r>
    </w:p>
    <w:p w:rsidR="00202C29" w:rsidRDefault="00D943A1">
      <w:pPr>
        <w:pStyle w:val="Teksttreci20"/>
        <w:framePr w:w="7262" w:h="1084" w:hRule="exact" w:wrap="none" w:vAnchor="page" w:hAnchor="page" w:x="752" w:y="1160"/>
        <w:shd w:val="clear" w:color="auto" w:fill="auto"/>
        <w:spacing w:before="0" w:line="254" w:lineRule="exact"/>
        <w:ind w:firstLine="360"/>
        <w:jc w:val="both"/>
      </w:pPr>
      <w:r>
        <w:rPr>
          <w:rStyle w:val="Teksttreci2Odstpy2pt"/>
        </w:rPr>
        <w:t>Jelita</w:t>
      </w:r>
      <w:r>
        <w:t xml:space="preserve"> </w:t>
      </w:r>
      <w:r>
        <w:rPr>
          <w:lang w:val="fr-FR" w:eastAsia="fr-FR" w:bidi="fr-FR"/>
        </w:rPr>
        <w:t xml:space="preserve">pow. </w:t>
      </w:r>
      <w:r>
        <w:t xml:space="preserve">Tomaszów Lubelski w dobrach Podhorce </w:t>
      </w:r>
      <w:r>
        <w:rPr>
          <w:lang w:val="fr-FR" w:eastAsia="fr-FR" w:bidi="fr-FR"/>
        </w:rPr>
        <w:t xml:space="preserve">SG </w:t>
      </w:r>
      <w:r>
        <w:t xml:space="preserve">III 558 od n. o. i herb. </w:t>
      </w:r>
      <w:r>
        <w:rPr>
          <w:rStyle w:val="Teksttreci2Kursywa"/>
        </w:rPr>
        <w:t>Jelita</w:t>
      </w:r>
      <w:r>
        <w:t xml:space="preserve"> Stup I 235.</w:t>
      </w:r>
    </w:p>
    <w:p w:rsidR="00202C29" w:rsidRDefault="00D943A1">
      <w:pPr>
        <w:pStyle w:val="Teksttreci20"/>
        <w:framePr w:w="7262" w:h="1084" w:hRule="exact" w:wrap="none" w:vAnchor="page" w:hAnchor="page" w:x="752" w:y="1160"/>
        <w:shd w:val="clear" w:color="auto" w:fill="auto"/>
        <w:spacing w:before="0" w:line="254" w:lineRule="exact"/>
        <w:ind w:firstLine="360"/>
        <w:jc w:val="both"/>
      </w:pPr>
      <w:r>
        <w:rPr>
          <w:rStyle w:val="Teksttreci2Odstpy2pt"/>
        </w:rPr>
        <w:t>Rogale</w:t>
      </w:r>
      <w:r>
        <w:t xml:space="preserve"> pow. Biłgoraj, par. Puszcza Solska </w:t>
      </w:r>
      <w:r>
        <w:rPr>
          <w:lang w:val="fr-FR" w:eastAsia="fr-FR" w:bidi="fr-FR"/>
        </w:rPr>
        <w:t xml:space="preserve">SG </w:t>
      </w:r>
      <w:r>
        <w:t xml:space="preserve">IX 658 od n. o. i herb. </w:t>
      </w:r>
      <w:r>
        <w:rPr>
          <w:rStyle w:val="Teksttreci2Kursywa"/>
        </w:rPr>
        <w:t>Rogala</w:t>
      </w:r>
      <w:r>
        <w:t xml:space="preserve"> MZH 376—377.</w:t>
      </w:r>
    </w:p>
    <w:p w:rsidR="00202C29" w:rsidRDefault="00D943A1">
      <w:pPr>
        <w:pStyle w:val="Teksttreci20"/>
        <w:framePr w:w="7262" w:h="6006" w:hRule="exact" w:wrap="none" w:vAnchor="page" w:hAnchor="page" w:x="752" w:y="2401"/>
        <w:shd w:val="clear" w:color="auto" w:fill="auto"/>
        <w:spacing w:before="0" w:after="37" w:line="190" w:lineRule="exact"/>
        <w:ind w:left="3520"/>
        <w:jc w:val="left"/>
      </w:pPr>
      <w:r>
        <w:t>IV</w:t>
      </w:r>
    </w:p>
    <w:p w:rsidR="00202C29" w:rsidRDefault="00D943A1">
      <w:pPr>
        <w:pStyle w:val="Teksttreci20"/>
        <w:framePr w:w="7262" w:h="6006" w:hRule="exact" w:wrap="none" w:vAnchor="page" w:hAnchor="page" w:x="752" w:y="2401"/>
        <w:shd w:val="clear" w:color="auto" w:fill="auto"/>
        <w:spacing w:before="0" w:line="254" w:lineRule="exact"/>
        <w:ind w:firstLine="360"/>
        <w:jc w:val="both"/>
      </w:pPr>
      <w:r>
        <w:t xml:space="preserve">Podobnie jak w środkowej Małopolsce (rzadziej w południowej), spotyka się na Rusi Czerwonej nazwy terenowe o strukturze rodowej. Nazwy terenowe typu rodowego występują na tych obszarach słowiańskich, gdzie miejscowych nazw rodowych jest stosunkowo mało. Świadczą one o możliwości toponimizacji struktury rodowej, o zatraceniu ich pierwotnego związku z osadnictwem rodzinnym, o ich wtórnej funkcji dzierżawczej. Takich nazw jest na tym obszarze z pewnością więcej. Nie opublikowano jeszcze zeszycików </w:t>
      </w:r>
      <w:r>
        <w:rPr>
          <w:rStyle w:val="Teksttreci2Kursywa"/>
        </w:rPr>
        <w:t>Urzędowych nazw miejscowości i obiektów fizjograficznych,</w:t>
      </w:r>
      <w:r>
        <w:t xml:space="preserve"> wydawanych przez Urząd Rady Ministrów, a dotyczących województwa rzeszowskiego i wschodniej części lubelskiego. Na razie znamy trzy takie nazwy z pow. krośnieńskiego z pracy W. Lubasia </w:t>
      </w:r>
      <w:r>
        <w:rPr>
          <w:rStyle w:val="Teksttreci2Kursywa"/>
        </w:rPr>
        <w:t>*:</w:t>
      </w:r>
    </w:p>
    <w:p w:rsidR="00202C29" w:rsidRDefault="00D943A1">
      <w:pPr>
        <w:pStyle w:val="Teksttreci20"/>
        <w:framePr w:w="7262" w:h="6006" w:hRule="exact" w:wrap="none" w:vAnchor="page" w:hAnchor="page" w:x="752" w:y="2401"/>
        <w:shd w:val="clear" w:color="auto" w:fill="auto"/>
        <w:spacing w:before="0" w:line="254" w:lineRule="exact"/>
        <w:ind w:firstLine="360"/>
        <w:jc w:val="both"/>
      </w:pPr>
      <w:r>
        <w:rPr>
          <w:lang w:val="ru-RU" w:eastAsia="ru-RU" w:bidi="ru-RU"/>
        </w:rPr>
        <w:t>В</w:t>
      </w:r>
      <w:r>
        <w:t>ó</w:t>
      </w:r>
      <w:r>
        <w:rPr>
          <w:lang w:val="fr-FR" w:eastAsia="fr-FR" w:bidi="fr-FR"/>
        </w:rPr>
        <w:t>n</w:t>
      </w:r>
      <w:r>
        <w:t>t</w:t>
      </w:r>
      <w:r>
        <w:rPr>
          <w:lang w:val="fr-FR" w:eastAsia="fr-FR" w:bidi="fr-FR"/>
        </w:rPr>
        <w:t xml:space="preserve">axy </w:t>
      </w:r>
      <w:r>
        <w:t xml:space="preserve">pola w Komborni Lś II 158 od n. o. </w:t>
      </w:r>
      <w:r>
        <w:rPr>
          <w:rStyle w:val="Teksttreci2Kursywa"/>
          <w:lang w:val="cs-CZ" w:eastAsia="cs-CZ" w:bidi="cs-CZ"/>
        </w:rPr>
        <w:t>Bóntax.</w:t>
      </w:r>
    </w:p>
    <w:p w:rsidR="00202C29" w:rsidRDefault="00D943A1">
      <w:pPr>
        <w:pStyle w:val="Teksttreci20"/>
        <w:framePr w:w="7262" w:h="6006" w:hRule="exact" w:wrap="none" w:vAnchor="page" w:hAnchor="page" w:x="752" w:y="2401"/>
        <w:shd w:val="clear" w:color="auto" w:fill="auto"/>
        <w:spacing w:before="0" w:line="254" w:lineRule="exact"/>
        <w:ind w:firstLine="360"/>
        <w:jc w:val="both"/>
      </w:pPr>
      <w:r>
        <w:rPr>
          <w:lang w:val="ru-RU" w:eastAsia="ru-RU" w:bidi="ru-RU"/>
        </w:rPr>
        <w:t>К</w:t>
      </w:r>
      <w:r>
        <w:t>ońuxy</w:t>
      </w:r>
      <w:r w:rsidRPr="00D336A0">
        <w:rPr>
          <w:lang w:eastAsia="ru-RU" w:bidi="ru-RU"/>
        </w:rPr>
        <w:t xml:space="preserve"> </w:t>
      </w:r>
      <w:r>
        <w:t xml:space="preserve">pola w Łękach Strzyżowskich Lś II 158 od jednoczłonowego zbiorowego przezwiska mieszkańców </w:t>
      </w:r>
      <w:r>
        <w:rPr>
          <w:rStyle w:val="Teksttreci2Kursywa"/>
        </w:rPr>
        <w:t>Koniuchy</w:t>
      </w:r>
      <w:r>
        <w:t xml:space="preserve"> ib.</w:t>
      </w:r>
    </w:p>
    <w:p w:rsidR="00202C29" w:rsidRDefault="00D943A1">
      <w:pPr>
        <w:pStyle w:val="Teksttreci20"/>
        <w:framePr w:w="7262" w:h="6006" w:hRule="exact" w:wrap="none" w:vAnchor="page" w:hAnchor="page" w:x="752" w:y="2401"/>
        <w:shd w:val="clear" w:color="auto" w:fill="auto"/>
        <w:spacing w:before="0" w:line="254" w:lineRule="exact"/>
        <w:ind w:firstLine="360"/>
        <w:jc w:val="both"/>
      </w:pPr>
      <w:r>
        <w:rPr>
          <w:rStyle w:val="Teksttreci2Odstpy2pt"/>
          <w:lang w:val="cs-CZ" w:eastAsia="cs-CZ" w:bidi="cs-CZ"/>
        </w:rPr>
        <w:t>Samožery</w:t>
      </w:r>
      <w:r>
        <w:rPr>
          <w:lang w:val="cs-CZ" w:eastAsia="cs-CZ" w:bidi="cs-CZ"/>
        </w:rPr>
        <w:t xml:space="preserve"> </w:t>
      </w:r>
      <w:r>
        <w:t xml:space="preserve">pola w Kobylanach Lś II 157 od przezw. </w:t>
      </w:r>
      <w:r>
        <w:rPr>
          <w:rStyle w:val="Teksttreci2Kursywa"/>
        </w:rPr>
        <w:t xml:space="preserve">*Samożery </w:t>
      </w:r>
      <w:r>
        <w:t xml:space="preserve">lub od wtórnego compositum </w:t>
      </w:r>
      <w:r>
        <w:rPr>
          <w:rStyle w:val="Teksttreci2Kursywa"/>
        </w:rPr>
        <w:t>*Samożer,</w:t>
      </w:r>
      <w:r>
        <w:t xml:space="preserve"> por. staropolskie wtórne imię dwuczłonowe </w:t>
      </w:r>
      <w:r>
        <w:rPr>
          <w:rStyle w:val="Teksttreci2Kursywa"/>
        </w:rPr>
        <w:t>Sobieżyr</w:t>
      </w:r>
      <w:r>
        <w:t xml:space="preserve"> Tasz 123.</w:t>
      </w:r>
    </w:p>
    <w:p w:rsidR="00202C29" w:rsidRDefault="00D943A1">
      <w:pPr>
        <w:pStyle w:val="Teksttreci20"/>
        <w:framePr w:w="7262" w:h="6006" w:hRule="exact" w:wrap="none" w:vAnchor="page" w:hAnchor="page" w:x="752" w:y="2401"/>
        <w:shd w:val="clear" w:color="auto" w:fill="auto"/>
        <w:tabs>
          <w:tab w:val="left" w:pos="2088"/>
        </w:tabs>
        <w:spacing w:before="0" w:line="254" w:lineRule="exact"/>
        <w:ind w:firstLine="360"/>
        <w:jc w:val="both"/>
      </w:pPr>
      <w:r>
        <w:t>Na koniec podajemy chronologiczne zestawienie rodowych nazw miejscowych polskiej części Rusi Czerwonej według bazy antroponimicznej. Ponieważ jedna nazwa zaginęła (</w:t>
      </w:r>
      <w:r>
        <w:rPr>
          <w:rStyle w:val="Teksttreci2Kursywa"/>
        </w:rPr>
        <w:t>Wszepsy</w:t>
      </w:r>
      <w:r>
        <w:t>), jedna zmieniła się w dzierżawczą (</w:t>
      </w:r>
      <w:r>
        <w:rPr>
          <w:rStyle w:val="Teksttreci2Kursywa"/>
        </w:rPr>
        <w:t>Sobiebory</w:t>
      </w:r>
      <w:r>
        <w:rPr>
          <w:rStyle w:val="Teksttreci2Kursywa"/>
        </w:rPr>
        <w:tab/>
        <w:t>Sobiebórz</w:t>
      </w:r>
      <w:r>
        <w:t xml:space="preserve"> ^ </w:t>
      </w:r>
      <w:r>
        <w:rPr>
          <w:rStyle w:val="Teksttreci2Kursywa"/>
        </w:rPr>
        <w:t>Sobibór)</w:t>
      </w:r>
      <w:r>
        <w:t xml:space="preserve"> i jedna w etniczną (</w:t>
      </w:r>
      <w:r>
        <w:rPr>
          <w:rStyle w:val="Teksttreci2Kursywa"/>
        </w:rPr>
        <w:t>Kuszaby</w:t>
      </w:r>
      <w:r>
        <w:t xml:space="preserve"> ^ </w:t>
      </w:r>
      <w:r>
        <w:rPr>
          <w:rStyle w:val="Teksttreci2Kursywa"/>
        </w:rPr>
        <w:t>Kaszuby),</w:t>
      </w:r>
      <w:r>
        <w:t xml:space="preserve"> obecnie nazw tych jest nie 98, lecz 95.</w:t>
      </w:r>
    </w:p>
    <w:tbl>
      <w:tblPr>
        <w:tblOverlap w:val="never"/>
        <w:tblW w:w="0" w:type="auto"/>
        <w:tblLayout w:type="fixed"/>
        <w:tblCellMar>
          <w:left w:w="10" w:type="dxa"/>
          <w:right w:w="10" w:type="dxa"/>
        </w:tblCellMar>
        <w:tblLook w:val="04A0" w:firstRow="1" w:lastRow="0" w:firstColumn="1" w:lastColumn="0" w:noHBand="0" w:noVBand="1"/>
      </w:tblPr>
      <w:tblGrid>
        <w:gridCol w:w="1502"/>
        <w:gridCol w:w="811"/>
        <w:gridCol w:w="950"/>
        <w:gridCol w:w="806"/>
        <w:gridCol w:w="811"/>
        <w:gridCol w:w="946"/>
        <w:gridCol w:w="830"/>
      </w:tblGrid>
      <w:tr w:rsidR="00202C29">
        <w:trPr>
          <w:trHeight w:hRule="exact" w:val="1598"/>
        </w:trPr>
        <w:tc>
          <w:tcPr>
            <w:tcW w:w="1502" w:type="dxa"/>
            <w:tcBorders>
              <w:top w:val="single" w:sz="4" w:space="0" w:color="auto"/>
              <w:left w:val="single" w:sz="4" w:space="0" w:color="auto"/>
            </w:tcBorders>
            <w:shd w:val="clear" w:color="auto" w:fill="FFFFFF"/>
            <w:textDirection w:val="btLr"/>
          </w:tcPr>
          <w:p w:rsidR="00202C29" w:rsidRDefault="00D943A1">
            <w:pPr>
              <w:pStyle w:val="Teksttreci20"/>
              <w:framePr w:w="6658" w:h="3067" w:wrap="none" w:vAnchor="page" w:hAnchor="page" w:x="1044" w:y="8673"/>
              <w:shd w:val="clear" w:color="auto" w:fill="auto"/>
              <w:spacing w:before="0" w:line="160" w:lineRule="exact"/>
              <w:jc w:val="left"/>
            </w:pPr>
            <w:r>
              <w:rPr>
                <w:rStyle w:val="Teksttreci28pt0"/>
              </w:rPr>
              <w:t>■ stulecia</w:t>
            </w:r>
          </w:p>
        </w:tc>
        <w:tc>
          <w:tcPr>
            <w:tcW w:w="811" w:type="dxa"/>
            <w:tcBorders>
              <w:top w:val="single" w:sz="4" w:space="0" w:color="auto"/>
              <w:left w:val="single" w:sz="4" w:space="0" w:color="auto"/>
            </w:tcBorders>
            <w:shd w:val="clear" w:color="auto" w:fill="FFFFFF"/>
            <w:textDirection w:val="btLr"/>
          </w:tcPr>
          <w:p w:rsidR="00202C29" w:rsidRDefault="00D943A1">
            <w:pPr>
              <w:pStyle w:val="Teksttreci20"/>
              <w:framePr w:w="6658" w:h="3067" w:wrap="none" w:vAnchor="page" w:hAnchor="page" w:x="1044" w:y="8673"/>
              <w:shd w:val="clear" w:color="auto" w:fill="auto"/>
              <w:spacing w:before="0"/>
              <w:jc w:val="left"/>
            </w:pPr>
            <w:r>
              <w:rPr>
                <w:rStyle w:val="Teksttreci28pt0"/>
              </w:rPr>
              <w:t>od prasłowiańskich imion dwuczłonowych</w:t>
            </w:r>
          </w:p>
        </w:tc>
        <w:tc>
          <w:tcPr>
            <w:tcW w:w="950" w:type="dxa"/>
            <w:tcBorders>
              <w:top w:val="single" w:sz="4" w:space="0" w:color="auto"/>
              <w:left w:val="single" w:sz="4" w:space="0" w:color="auto"/>
            </w:tcBorders>
            <w:shd w:val="clear" w:color="auto" w:fill="FFFFFF"/>
            <w:textDirection w:val="btLr"/>
          </w:tcPr>
          <w:p w:rsidR="00202C29" w:rsidRDefault="00D943A1">
            <w:pPr>
              <w:pStyle w:val="Teksttreci20"/>
              <w:framePr w:w="6658" w:h="3067" w:wrap="none" w:vAnchor="page" w:hAnchor="page" w:x="1044" w:y="8673"/>
              <w:shd w:val="clear" w:color="auto" w:fill="auto"/>
              <w:spacing w:before="0" w:line="211" w:lineRule="exact"/>
              <w:jc w:val="left"/>
            </w:pPr>
            <w:r>
              <w:rPr>
                <w:rStyle w:val="Teksttreci28pt0"/>
              </w:rPr>
              <w:t>od imion jednoczłonowych i nazwisk odapelatywnych</w:t>
            </w:r>
          </w:p>
        </w:tc>
        <w:tc>
          <w:tcPr>
            <w:tcW w:w="806" w:type="dxa"/>
            <w:tcBorders>
              <w:top w:val="single" w:sz="4" w:space="0" w:color="auto"/>
              <w:left w:val="single" w:sz="4" w:space="0" w:color="auto"/>
            </w:tcBorders>
            <w:shd w:val="clear" w:color="auto" w:fill="FFFFFF"/>
            <w:textDirection w:val="btLr"/>
          </w:tcPr>
          <w:p w:rsidR="00202C29" w:rsidRDefault="00D943A1">
            <w:pPr>
              <w:pStyle w:val="Teksttreci20"/>
              <w:framePr w:w="6658" w:h="3067" w:wrap="none" w:vAnchor="page" w:hAnchor="page" w:x="1044" w:y="8673"/>
              <w:shd w:val="clear" w:color="auto" w:fill="auto"/>
              <w:spacing w:before="0"/>
              <w:jc w:val="left"/>
            </w:pPr>
            <w:r>
              <w:rPr>
                <w:rStyle w:val="Teksttreci28pt0"/>
              </w:rPr>
              <w:t>od imion chrześcijańskich</w:t>
            </w:r>
          </w:p>
          <w:p w:rsidR="00202C29" w:rsidRDefault="00D943A1">
            <w:pPr>
              <w:pStyle w:val="Teksttreci20"/>
              <w:framePr w:w="6658" w:h="3067" w:wrap="none" w:vAnchor="page" w:hAnchor="page" w:x="1044" w:y="8673"/>
              <w:shd w:val="clear" w:color="auto" w:fill="auto"/>
              <w:spacing w:before="0"/>
              <w:jc w:val="right"/>
            </w:pPr>
            <w:r>
              <w:rPr>
                <w:rStyle w:val="Teksttreci28pt0"/>
              </w:rPr>
              <w:t>i</w:t>
            </w:r>
          </w:p>
        </w:tc>
        <w:tc>
          <w:tcPr>
            <w:tcW w:w="811" w:type="dxa"/>
            <w:tcBorders>
              <w:top w:val="single" w:sz="4" w:space="0" w:color="auto"/>
              <w:left w:val="single" w:sz="4" w:space="0" w:color="auto"/>
            </w:tcBorders>
            <w:shd w:val="clear" w:color="auto" w:fill="FFFFFF"/>
            <w:textDirection w:val="btLr"/>
          </w:tcPr>
          <w:p w:rsidR="00202C29" w:rsidRDefault="00D943A1">
            <w:pPr>
              <w:pStyle w:val="Teksttreci20"/>
              <w:framePr w:w="6658" w:h="3067" w:wrap="none" w:vAnchor="page" w:hAnchor="page" w:x="1044" w:y="8673"/>
              <w:shd w:val="clear" w:color="auto" w:fill="auto"/>
              <w:spacing w:before="0" w:after="60" w:line="160" w:lineRule="exact"/>
              <w:jc w:val="right"/>
            </w:pPr>
            <w:r>
              <w:rPr>
                <w:rStyle w:val="Teksttreci28pt0"/>
              </w:rPr>
              <w:t>j</w:t>
            </w:r>
          </w:p>
          <w:p w:rsidR="00202C29" w:rsidRDefault="00D943A1">
            <w:pPr>
              <w:pStyle w:val="Teksttreci20"/>
              <w:framePr w:w="6658" w:h="3067" w:wrap="none" w:vAnchor="page" w:hAnchor="page" w:x="1044" w:y="8673"/>
              <w:shd w:val="clear" w:color="auto" w:fill="auto"/>
              <w:spacing w:before="60"/>
              <w:jc w:val="left"/>
            </w:pPr>
            <w:r>
              <w:rPr>
                <w:rStyle w:val="Teksttreci28pt0"/>
              </w:rPr>
              <w:t>od nazw herbowych |</w:t>
            </w:r>
          </w:p>
        </w:tc>
        <w:tc>
          <w:tcPr>
            <w:tcW w:w="946" w:type="dxa"/>
            <w:tcBorders>
              <w:top w:val="single" w:sz="4" w:space="0" w:color="auto"/>
              <w:left w:val="single" w:sz="4" w:space="0" w:color="auto"/>
            </w:tcBorders>
            <w:shd w:val="clear" w:color="auto" w:fill="FFFFFF"/>
            <w:textDirection w:val="btLr"/>
          </w:tcPr>
          <w:p w:rsidR="00202C29" w:rsidRDefault="00D943A1">
            <w:pPr>
              <w:pStyle w:val="Teksttreci20"/>
              <w:framePr w:w="6658" w:h="3067" w:wrap="none" w:vAnchor="page" w:hAnchor="page" w:x="1044" w:y="8673"/>
              <w:shd w:val="clear" w:color="auto" w:fill="auto"/>
              <w:spacing w:before="0"/>
              <w:jc w:val="both"/>
            </w:pPr>
            <w:r>
              <w:rPr>
                <w:rStyle w:val="Teksttreci28pt0"/>
              </w:rPr>
              <w:t>od dwuczłonowych humorystycznych przezwisk</w:t>
            </w:r>
          </w:p>
        </w:tc>
        <w:tc>
          <w:tcPr>
            <w:tcW w:w="830" w:type="dxa"/>
            <w:tcBorders>
              <w:top w:val="single" w:sz="4" w:space="0" w:color="auto"/>
              <w:left w:val="single" w:sz="4" w:space="0" w:color="auto"/>
              <w:right w:val="single" w:sz="4" w:space="0" w:color="auto"/>
            </w:tcBorders>
            <w:shd w:val="clear" w:color="auto" w:fill="FFFFFF"/>
            <w:textDirection w:val="btLr"/>
          </w:tcPr>
          <w:p w:rsidR="00202C29" w:rsidRDefault="00D943A1">
            <w:pPr>
              <w:pStyle w:val="Teksttreci20"/>
              <w:framePr w:w="6658" w:h="3067" w:wrap="none" w:vAnchor="page" w:hAnchor="page" w:x="1044" w:y="8673"/>
              <w:shd w:val="clear" w:color="auto" w:fill="auto"/>
              <w:spacing w:before="0" w:line="160" w:lineRule="exact"/>
              <w:jc w:val="left"/>
            </w:pPr>
            <w:r>
              <w:rPr>
                <w:rStyle w:val="Teksttreci28ptOdstpy2pt"/>
              </w:rPr>
              <w:t>RAZEM</w:t>
            </w:r>
          </w:p>
        </w:tc>
      </w:tr>
      <w:tr w:rsidR="00202C29">
        <w:trPr>
          <w:trHeight w:hRule="exact" w:val="384"/>
        </w:trPr>
        <w:tc>
          <w:tcPr>
            <w:tcW w:w="1502" w:type="dxa"/>
            <w:tcBorders>
              <w:top w:val="single" w:sz="4" w:space="0" w:color="auto"/>
              <w:left w:val="single" w:sz="4" w:space="0" w:color="auto"/>
            </w:tcBorders>
            <w:shd w:val="clear" w:color="auto" w:fill="FFFFFF"/>
            <w:vAlign w:val="center"/>
          </w:tcPr>
          <w:p w:rsidR="00202C29" w:rsidRDefault="00D943A1">
            <w:pPr>
              <w:pStyle w:val="Teksttreci20"/>
              <w:framePr w:w="6658" w:h="3067" w:wrap="none" w:vAnchor="page" w:hAnchor="page" w:x="1044" w:y="8673"/>
              <w:shd w:val="clear" w:color="auto" w:fill="auto"/>
              <w:spacing w:before="0" w:line="160" w:lineRule="exact"/>
              <w:jc w:val="left"/>
            </w:pPr>
            <w:r>
              <w:rPr>
                <w:rStyle w:val="Teksttreci28pt0"/>
                <w:lang w:val="en-US" w:eastAsia="en-US" w:bidi="en-US"/>
              </w:rPr>
              <w:t xml:space="preserve">do </w:t>
            </w:r>
            <w:r>
              <w:rPr>
                <w:rStyle w:val="Teksttreci28pt0"/>
              </w:rPr>
              <w:t>XV wieku</w:t>
            </w:r>
          </w:p>
        </w:tc>
        <w:tc>
          <w:tcPr>
            <w:tcW w:w="811" w:type="dxa"/>
            <w:tcBorders>
              <w:top w:val="single" w:sz="4" w:space="0" w:color="auto"/>
              <w:left w:val="single" w:sz="4" w:space="0" w:color="auto"/>
            </w:tcBorders>
            <w:shd w:val="clear" w:color="auto" w:fill="FFFFFF"/>
            <w:vAlign w:val="bottom"/>
          </w:tcPr>
          <w:p w:rsidR="00202C29" w:rsidRDefault="00D943A1">
            <w:pPr>
              <w:pStyle w:val="Teksttreci20"/>
              <w:framePr w:w="6658" w:h="3067" w:wrap="none" w:vAnchor="page" w:hAnchor="page" w:x="1044" w:y="8673"/>
              <w:shd w:val="clear" w:color="auto" w:fill="auto"/>
              <w:spacing w:before="0" w:line="160" w:lineRule="exact"/>
            </w:pPr>
            <w:r>
              <w:rPr>
                <w:rStyle w:val="Teksttreci28pt0"/>
              </w:rPr>
              <w:t>1</w:t>
            </w:r>
          </w:p>
        </w:tc>
        <w:tc>
          <w:tcPr>
            <w:tcW w:w="950" w:type="dxa"/>
            <w:tcBorders>
              <w:top w:val="single" w:sz="4" w:space="0" w:color="auto"/>
              <w:left w:val="single" w:sz="4" w:space="0" w:color="auto"/>
            </w:tcBorders>
            <w:shd w:val="clear" w:color="auto" w:fill="FFFFFF"/>
            <w:vAlign w:val="center"/>
          </w:tcPr>
          <w:p w:rsidR="00202C29" w:rsidRDefault="00D943A1">
            <w:pPr>
              <w:pStyle w:val="Teksttreci20"/>
              <w:framePr w:w="6658" w:h="3067" w:wrap="none" w:vAnchor="page" w:hAnchor="page" w:x="1044" w:y="8673"/>
              <w:shd w:val="clear" w:color="auto" w:fill="auto"/>
              <w:spacing w:before="0" w:line="160" w:lineRule="exact"/>
            </w:pPr>
            <w:r>
              <w:rPr>
                <w:rStyle w:val="Teksttreci28pt0"/>
              </w:rPr>
              <w:t>3</w:t>
            </w:r>
          </w:p>
        </w:tc>
        <w:tc>
          <w:tcPr>
            <w:tcW w:w="806" w:type="dxa"/>
            <w:tcBorders>
              <w:top w:val="single" w:sz="4" w:space="0" w:color="auto"/>
              <w:left w:val="single" w:sz="4" w:space="0" w:color="auto"/>
            </w:tcBorders>
            <w:shd w:val="clear" w:color="auto" w:fill="FFFFFF"/>
            <w:vAlign w:val="center"/>
          </w:tcPr>
          <w:p w:rsidR="00202C29" w:rsidRDefault="00D943A1">
            <w:pPr>
              <w:pStyle w:val="Teksttreci20"/>
              <w:framePr w:w="6658" w:h="3067" w:wrap="none" w:vAnchor="page" w:hAnchor="page" w:x="1044" w:y="8673"/>
              <w:shd w:val="clear" w:color="auto" w:fill="auto"/>
              <w:spacing w:before="0" w:line="160" w:lineRule="exact"/>
            </w:pPr>
            <w:r>
              <w:rPr>
                <w:rStyle w:val="Teksttreci28pt0"/>
              </w:rPr>
              <w:t>—</w:t>
            </w:r>
          </w:p>
        </w:tc>
        <w:tc>
          <w:tcPr>
            <w:tcW w:w="811" w:type="dxa"/>
            <w:tcBorders>
              <w:top w:val="single" w:sz="4" w:space="0" w:color="auto"/>
              <w:left w:val="single" w:sz="4" w:space="0" w:color="auto"/>
            </w:tcBorders>
            <w:shd w:val="clear" w:color="auto" w:fill="FFFFFF"/>
            <w:vAlign w:val="center"/>
          </w:tcPr>
          <w:p w:rsidR="00202C29" w:rsidRDefault="00D943A1">
            <w:pPr>
              <w:pStyle w:val="Teksttreci20"/>
              <w:framePr w:w="6658" w:h="3067" w:wrap="none" w:vAnchor="page" w:hAnchor="page" w:x="1044" w:y="8673"/>
              <w:shd w:val="clear" w:color="auto" w:fill="auto"/>
              <w:spacing w:before="0" w:line="160" w:lineRule="exact"/>
            </w:pPr>
            <w:r>
              <w:rPr>
                <w:rStyle w:val="Teksttreci28pt0"/>
              </w:rPr>
              <w:t>—</w:t>
            </w:r>
          </w:p>
        </w:tc>
        <w:tc>
          <w:tcPr>
            <w:tcW w:w="946" w:type="dxa"/>
            <w:tcBorders>
              <w:top w:val="single" w:sz="4" w:space="0" w:color="auto"/>
              <w:left w:val="single" w:sz="4" w:space="0" w:color="auto"/>
            </w:tcBorders>
            <w:shd w:val="clear" w:color="auto" w:fill="FFFFFF"/>
            <w:vAlign w:val="center"/>
          </w:tcPr>
          <w:p w:rsidR="00202C29" w:rsidRDefault="00D943A1">
            <w:pPr>
              <w:pStyle w:val="Teksttreci20"/>
              <w:framePr w:w="6658" w:h="3067" w:wrap="none" w:vAnchor="page" w:hAnchor="page" w:x="1044" w:y="8673"/>
              <w:shd w:val="clear" w:color="auto" w:fill="auto"/>
              <w:spacing w:before="0" w:line="160" w:lineRule="exact"/>
            </w:pPr>
            <w:r>
              <w:rPr>
                <w:rStyle w:val="Teksttreci28pt0"/>
              </w:rPr>
              <w:t>3</w:t>
            </w:r>
          </w:p>
        </w:tc>
        <w:tc>
          <w:tcPr>
            <w:tcW w:w="830" w:type="dxa"/>
            <w:tcBorders>
              <w:top w:val="single" w:sz="4" w:space="0" w:color="auto"/>
              <w:left w:val="single" w:sz="4" w:space="0" w:color="auto"/>
              <w:right w:val="single" w:sz="4" w:space="0" w:color="auto"/>
            </w:tcBorders>
            <w:shd w:val="clear" w:color="auto" w:fill="FFFFFF"/>
            <w:vAlign w:val="center"/>
          </w:tcPr>
          <w:p w:rsidR="00202C29" w:rsidRDefault="00D943A1">
            <w:pPr>
              <w:pStyle w:val="Teksttreci20"/>
              <w:framePr w:w="6658" w:h="3067" w:wrap="none" w:vAnchor="page" w:hAnchor="page" w:x="1044" w:y="8673"/>
              <w:shd w:val="clear" w:color="auto" w:fill="auto"/>
              <w:spacing w:before="0" w:line="160" w:lineRule="exact"/>
            </w:pPr>
            <w:r>
              <w:rPr>
                <w:rStyle w:val="Teksttreci28pt0"/>
              </w:rPr>
              <w:t>7</w:t>
            </w:r>
          </w:p>
        </w:tc>
      </w:tr>
      <w:tr w:rsidR="00202C29">
        <w:trPr>
          <w:trHeight w:hRule="exact" w:val="346"/>
        </w:trPr>
        <w:tc>
          <w:tcPr>
            <w:tcW w:w="1502" w:type="dxa"/>
            <w:tcBorders>
              <w:top w:val="single" w:sz="4" w:space="0" w:color="auto"/>
              <w:left w:val="single" w:sz="4" w:space="0" w:color="auto"/>
            </w:tcBorders>
            <w:shd w:val="clear" w:color="auto" w:fill="FFFFFF"/>
            <w:vAlign w:val="center"/>
          </w:tcPr>
          <w:p w:rsidR="00202C29" w:rsidRDefault="00D943A1">
            <w:pPr>
              <w:pStyle w:val="Teksttreci20"/>
              <w:framePr w:w="6658" w:h="3067" w:wrap="none" w:vAnchor="page" w:hAnchor="page" w:x="1044" w:y="8673"/>
              <w:shd w:val="clear" w:color="auto" w:fill="auto"/>
              <w:spacing w:before="0" w:line="160" w:lineRule="exact"/>
              <w:jc w:val="left"/>
            </w:pPr>
            <w:r>
              <w:rPr>
                <w:rStyle w:val="Teksttreci28pt0"/>
              </w:rPr>
              <w:t>wiek XVI</w:t>
            </w:r>
          </w:p>
        </w:tc>
        <w:tc>
          <w:tcPr>
            <w:tcW w:w="811" w:type="dxa"/>
            <w:tcBorders>
              <w:top w:val="single" w:sz="4" w:space="0" w:color="auto"/>
              <w:left w:val="single" w:sz="4" w:space="0" w:color="auto"/>
            </w:tcBorders>
            <w:shd w:val="clear" w:color="auto" w:fill="FFFFFF"/>
            <w:vAlign w:val="center"/>
          </w:tcPr>
          <w:p w:rsidR="00202C29" w:rsidRDefault="00D943A1">
            <w:pPr>
              <w:pStyle w:val="Teksttreci20"/>
              <w:framePr w:w="6658" w:h="3067" w:wrap="none" w:vAnchor="page" w:hAnchor="page" w:x="1044" w:y="8673"/>
              <w:shd w:val="clear" w:color="auto" w:fill="auto"/>
              <w:spacing w:before="0" w:line="160" w:lineRule="exact"/>
            </w:pPr>
            <w:r>
              <w:rPr>
                <w:rStyle w:val="Teksttreci28pt0"/>
              </w:rPr>
              <w:t>—</w:t>
            </w:r>
          </w:p>
        </w:tc>
        <w:tc>
          <w:tcPr>
            <w:tcW w:w="950" w:type="dxa"/>
            <w:tcBorders>
              <w:top w:val="single" w:sz="4" w:space="0" w:color="auto"/>
              <w:left w:val="single" w:sz="4" w:space="0" w:color="auto"/>
            </w:tcBorders>
            <w:shd w:val="clear" w:color="auto" w:fill="FFFFFF"/>
            <w:vAlign w:val="center"/>
          </w:tcPr>
          <w:p w:rsidR="00202C29" w:rsidRDefault="00D943A1">
            <w:pPr>
              <w:pStyle w:val="Teksttreci20"/>
              <w:framePr w:w="6658" w:h="3067" w:wrap="none" w:vAnchor="page" w:hAnchor="page" w:x="1044" w:y="8673"/>
              <w:shd w:val="clear" w:color="auto" w:fill="auto"/>
              <w:spacing w:before="0" w:line="160" w:lineRule="exact"/>
            </w:pPr>
            <w:r>
              <w:rPr>
                <w:rStyle w:val="Teksttreci28pt0"/>
              </w:rPr>
              <w:t>5</w:t>
            </w:r>
          </w:p>
        </w:tc>
        <w:tc>
          <w:tcPr>
            <w:tcW w:w="806" w:type="dxa"/>
            <w:tcBorders>
              <w:top w:val="single" w:sz="4" w:space="0" w:color="auto"/>
              <w:left w:val="single" w:sz="4" w:space="0" w:color="auto"/>
            </w:tcBorders>
            <w:shd w:val="clear" w:color="auto" w:fill="FFFFFF"/>
            <w:vAlign w:val="center"/>
          </w:tcPr>
          <w:p w:rsidR="00202C29" w:rsidRDefault="00D943A1">
            <w:pPr>
              <w:pStyle w:val="Teksttreci20"/>
              <w:framePr w:w="6658" w:h="3067" w:wrap="none" w:vAnchor="page" w:hAnchor="page" w:x="1044" w:y="8673"/>
              <w:shd w:val="clear" w:color="auto" w:fill="auto"/>
              <w:spacing w:before="0" w:line="160" w:lineRule="exact"/>
            </w:pPr>
            <w:r>
              <w:rPr>
                <w:rStyle w:val="Teksttreci28pt0"/>
              </w:rPr>
              <w:t>—</w:t>
            </w:r>
          </w:p>
        </w:tc>
        <w:tc>
          <w:tcPr>
            <w:tcW w:w="811" w:type="dxa"/>
            <w:tcBorders>
              <w:top w:val="single" w:sz="4" w:space="0" w:color="auto"/>
              <w:left w:val="single" w:sz="4" w:space="0" w:color="auto"/>
            </w:tcBorders>
            <w:shd w:val="clear" w:color="auto" w:fill="FFFFFF"/>
            <w:vAlign w:val="bottom"/>
          </w:tcPr>
          <w:p w:rsidR="00202C29" w:rsidRDefault="00D943A1">
            <w:pPr>
              <w:pStyle w:val="Teksttreci20"/>
              <w:framePr w:w="6658" w:h="3067" w:wrap="none" w:vAnchor="page" w:hAnchor="page" w:x="1044" w:y="8673"/>
              <w:shd w:val="clear" w:color="auto" w:fill="auto"/>
              <w:spacing w:before="0" w:line="160" w:lineRule="exact"/>
            </w:pPr>
            <w:r>
              <w:rPr>
                <w:rStyle w:val="Teksttreci28pt0"/>
              </w:rPr>
              <w:t>1</w:t>
            </w:r>
          </w:p>
        </w:tc>
        <w:tc>
          <w:tcPr>
            <w:tcW w:w="946" w:type="dxa"/>
            <w:tcBorders>
              <w:top w:val="single" w:sz="4" w:space="0" w:color="auto"/>
              <w:left w:val="single" w:sz="4" w:space="0" w:color="auto"/>
            </w:tcBorders>
            <w:shd w:val="clear" w:color="auto" w:fill="FFFFFF"/>
            <w:vAlign w:val="center"/>
          </w:tcPr>
          <w:p w:rsidR="00202C29" w:rsidRDefault="00D943A1">
            <w:pPr>
              <w:pStyle w:val="Teksttreci20"/>
              <w:framePr w:w="6658" w:h="3067" w:wrap="none" w:vAnchor="page" w:hAnchor="page" w:x="1044" w:y="8673"/>
              <w:shd w:val="clear" w:color="auto" w:fill="auto"/>
              <w:spacing w:before="0" w:line="160" w:lineRule="exact"/>
            </w:pPr>
            <w:r>
              <w:rPr>
                <w:rStyle w:val="Teksttreci28pt0"/>
              </w:rPr>
              <w:t>4</w:t>
            </w:r>
          </w:p>
        </w:tc>
        <w:tc>
          <w:tcPr>
            <w:tcW w:w="830" w:type="dxa"/>
            <w:tcBorders>
              <w:top w:val="single" w:sz="4" w:space="0" w:color="auto"/>
              <w:left w:val="single" w:sz="4" w:space="0" w:color="auto"/>
              <w:right w:val="single" w:sz="4" w:space="0" w:color="auto"/>
            </w:tcBorders>
            <w:shd w:val="clear" w:color="auto" w:fill="FFFFFF"/>
            <w:vAlign w:val="bottom"/>
          </w:tcPr>
          <w:p w:rsidR="00202C29" w:rsidRDefault="00D943A1">
            <w:pPr>
              <w:pStyle w:val="Teksttreci20"/>
              <w:framePr w:w="6658" w:h="3067" w:wrap="none" w:vAnchor="page" w:hAnchor="page" w:x="1044" w:y="8673"/>
              <w:shd w:val="clear" w:color="auto" w:fill="auto"/>
              <w:spacing w:before="0" w:line="160" w:lineRule="exact"/>
            </w:pPr>
            <w:r>
              <w:rPr>
                <w:rStyle w:val="Teksttreci28pt0"/>
              </w:rPr>
              <w:t>10</w:t>
            </w:r>
          </w:p>
        </w:tc>
      </w:tr>
      <w:tr w:rsidR="00202C29">
        <w:trPr>
          <w:trHeight w:hRule="exact" w:val="341"/>
        </w:trPr>
        <w:tc>
          <w:tcPr>
            <w:tcW w:w="1502" w:type="dxa"/>
            <w:tcBorders>
              <w:top w:val="single" w:sz="4" w:space="0" w:color="auto"/>
              <w:left w:val="single" w:sz="4" w:space="0" w:color="auto"/>
            </w:tcBorders>
            <w:shd w:val="clear" w:color="auto" w:fill="FFFFFF"/>
            <w:vAlign w:val="center"/>
          </w:tcPr>
          <w:p w:rsidR="00202C29" w:rsidRDefault="00D943A1">
            <w:pPr>
              <w:pStyle w:val="Teksttreci20"/>
              <w:framePr w:w="6658" w:h="3067" w:wrap="none" w:vAnchor="page" w:hAnchor="page" w:x="1044" w:y="8673"/>
              <w:shd w:val="clear" w:color="auto" w:fill="auto"/>
              <w:spacing w:before="0" w:line="160" w:lineRule="exact"/>
              <w:jc w:val="left"/>
            </w:pPr>
            <w:r>
              <w:rPr>
                <w:rStyle w:val="Teksttreci28pt0"/>
              </w:rPr>
              <w:t>po XVI wieku</w:t>
            </w:r>
          </w:p>
        </w:tc>
        <w:tc>
          <w:tcPr>
            <w:tcW w:w="811" w:type="dxa"/>
            <w:tcBorders>
              <w:top w:val="single" w:sz="4" w:space="0" w:color="auto"/>
              <w:left w:val="single" w:sz="4" w:space="0" w:color="auto"/>
            </w:tcBorders>
            <w:shd w:val="clear" w:color="auto" w:fill="FFFFFF"/>
            <w:vAlign w:val="center"/>
          </w:tcPr>
          <w:p w:rsidR="00202C29" w:rsidRDefault="00D943A1">
            <w:pPr>
              <w:pStyle w:val="Teksttreci20"/>
              <w:framePr w:w="6658" w:h="3067" w:wrap="none" w:vAnchor="page" w:hAnchor="page" w:x="1044" w:y="8673"/>
              <w:shd w:val="clear" w:color="auto" w:fill="auto"/>
              <w:spacing w:before="0" w:line="160" w:lineRule="exact"/>
            </w:pPr>
            <w:r>
              <w:rPr>
                <w:rStyle w:val="Teksttreci28pt0"/>
              </w:rPr>
              <w:t>—</w:t>
            </w:r>
          </w:p>
        </w:tc>
        <w:tc>
          <w:tcPr>
            <w:tcW w:w="950" w:type="dxa"/>
            <w:tcBorders>
              <w:top w:val="single" w:sz="4" w:space="0" w:color="auto"/>
              <w:left w:val="single" w:sz="4" w:space="0" w:color="auto"/>
            </w:tcBorders>
            <w:shd w:val="clear" w:color="auto" w:fill="FFFFFF"/>
            <w:vAlign w:val="bottom"/>
          </w:tcPr>
          <w:p w:rsidR="00202C29" w:rsidRDefault="00D943A1">
            <w:pPr>
              <w:pStyle w:val="Teksttreci20"/>
              <w:framePr w:w="6658" w:h="3067" w:wrap="none" w:vAnchor="page" w:hAnchor="page" w:x="1044" w:y="8673"/>
              <w:shd w:val="clear" w:color="auto" w:fill="auto"/>
              <w:spacing w:before="0" w:line="160" w:lineRule="exact"/>
            </w:pPr>
            <w:r>
              <w:rPr>
                <w:rStyle w:val="Teksttreci28pt0"/>
              </w:rPr>
              <w:t>61</w:t>
            </w:r>
          </w:p>
        </w:tc>
        <w:tc>
          <w:tcPr>
            <w:tcW w:w="806" w:type="dxa"/>
            <w:tcBorders>
              <w:top w:val="single" w:sz="4" w:space="0" w:color="auto"/>
              <w:left w:val="single" w:sz="4" w:space="0" w:color="auto"/>
            </w:tcBorders>
            <w:shd w:val="clear" w:color="auto" w:fill="FFFFFF"/>
            <w:vAlign w:val="center"/>
          </w:tcPr>
          <w:p w:rsidR="00202C29" w:rsidRDefault="00D943A1">
            <w:pPr>
              <w:pStyle w:val="Teksttreci20"/>
              <w:framePr w:w="6658" w:h="3067" w:wrap="none" w:vAnchor="page" w:hAnchor="page" w:x="1044" w:y="8673"/>
              <w:shd w:val="clear" w:color="auto" w:fill="auto"/>
              <w:spacing w:before="0" w:line="160" w:lineRule="exact"/>
            </w:pPr>
            <w:r>
              <w:rPr>
                <w:rStyle w:val="Teksttreci28pt0"/>
              </w:rPr>
              <w:t>13</w:t>
            </w:r>
          </w:p>
        </w:tc>
        <w:tc>
          <w:tcPr>
            <w:tcW w:w="811" w:type="dxa"/>
            <w:tcBorders>
              <w:top w:val="single" w:sz="4" w:space="0" w:color="auto"/>
              <w:left w:val="single" w:sz="4" w:space="0" w:color="auto"/>
            </w:tcBorders>
            <w:shd w:val="clear" w:color="auto" w:fill="FFFFFF"/>
            <w:vAlign w:val="center"/>
          </w:tcPr>
          <w:p w:rsidR="00202C29" w:rsidRDefault="00D943A1">
            <w:pPr>
              <w:pStyle w:val="Teksttreci20"/>
              <w:framePr w:w="6658" w:h="3067" w:wrap="none" w:vAnchor="page" w:hAnchor="page" w:x="1044" w:y="8673"/>
              <w:shd w:val="clear" w:color="auto" w:fill="auto"/>
              <w:spacing w:before="0" w:line="160" w:lineRule="exact"/>
            </w:pPr>
            <w:r>
              <w:rPr>
                <w:rStyle w:val="Teksttreci28pt0"/>
              </w:rPr>
              <w:t>4</w:t>
            </w:r>
          </w:p>
        </w:tc>
        <w:tc>
          <w:tcPr>
            <w:tcW w:w="946" w:type="dxa"/>
            <w:tcBorders>
              <w:top w:val="single" w:sz="4" w:space="0" w:color="auto"/>
              <w:left w:val="single" w:sz="4" w:space="0" w:color="auto"/>
            </w:tcBorders>
            <w:shd w:val="clear" w:color="auto" w:fill="FFFFFF"/>
            <w:vAlign w:val="center"/>
          </w:tcPr>
          <w:p w:rsidR="00202C29" w:rsidRDefault="00D943A1">
            <w:pPr>
              <w:pStyle w:val="Teksttreci20"/>
              <w:framePr w:w="6658" w:h="3067" w:wrap="none" w:vAnchor="page" w:hAnchor="page" w:x="1044" w:y="8673"/>
              <w:shd w:val="clear" w:color="auto" w:fill="auto"/>
              <w:spacing w:before="0" w:line="160" w:lineRule="exact"/>
            </w:pPr>
            <w:r>
              <w:rPr>
                <w:rStyle w:val="Teksttreci28pt0"/>
              </w:rPr>
              <w:t>3</w:t>
            </w:r>
          </w:p>
        </w:tc>
        <w:tc>
          <w:tcPr>
            <w:tcW w:w="830" w:type="dxa"/>
            <w:tcBorders>
              <w:top w:val="single" w:sz="4" w:space="0" w:color="auto"/>
              <w:left w:val="single" w:sz="4" w:space="0" w:color="auto"/>
              <w:right w:val="single" w:sz="4" w:space="0" w:color="auto"/>
            </w:tcBorders>
            <w:shd w:val="clear" w:color="auto" w:fill="FFFFFF"/>
            <w:vAlign w:val="bottom"/>
          </w:tcPr>
          <w:p w:rsidR="00202C29" w:rsidRDefault="00D943A1">
            <w:pPr>
              <w:pStyle w:val="Teksttreci20"/>
              <w:framePr w:w="6658" w:h="3067" w:wrap="none" w:vAnchor="page" w:hAnchor="page" w:x="1044" w:y="8673"/>
              <w:shd w:val="clear" w:color="auto" w:fill="auto"/>
              <w:spacing w:before="0" w:line="160" w:lineRule="exact"/>
            </w:pPr>
            <w:r>
              <w:rPr>
                <w:rStyle w:val="Teksttreci28pt0"/>
              </w:rPr>
              <w:t>81</w:t>
            </w:r>
          </w:p>
        </w:tc>
      </w:tr>
      <w:tr w:rsidR="00202C29">
        <w:trPr>
          <w:trHeight w:hRule="exact" w:val="398"/>
        </w:trPr>
        <w:tc>
          <w:tcPr>
            <w:tcW w:w="1502" w:type="dxa"/>
            <w:tcBorders>
              <w:top w:val="single" w:sz="4" w:space="0" w:color="auto"/>
              <w:left w:val="single" w:sz="4" w:space="0" w:color="auto"/>
              <w:bottom w:val="single" w:sz="4" w:space="0" w:color="auto"/>
            </w:tcBorders>
            <w:shd w:val="clear" w:color="auto" w:fill="FFFFFF"/>
            <w:vAlign w:val="center"/>
          </w:tcPr>
          <w:p w:rsidR="00202C29" w:rsidRDefault="00D943A1">
            <w:pPr>
              <w:pStyle w:val="Teksttreci20"/>
              <w:framePr w:w="6658" w:h="3067" w:wrap="none" w:vAnchor="page" w:hAnchor="page" w:x="1044" w:y="8673"/>
              <w:shd w:val="clear" w:color="auto" w:fill="auto"/>
              <w:spacing w:before="0" w:line="160" w:lineRule="exact"/>
              <w:jc w:val="left"/>
            </w:pPr>
            <w:r>
              <w:rPr>
                <w:rStyle w:val="Teksttreci28pt0"/>
              </w:rPr>
              <w:t>RAZEM</w:t>
            </w:r>
          </w:p>
        </w:tc>
        <w:tc>
          <w:tcPr>
            <w:tcW w:w="811" w:type="dxa"/>
            <w:tcBorders>
              <w:top w:val="single" w:sz="4" w:space="0" w:color="auto"/>
              <w:left w:val="single" w:sz="4" w:space="0" w:color="auto"/>
              <w:bottom w:val="single" w:sz="4" w:space="0" w:color="auto"/>
            </w:tcBorders>
            <w:shd w:val="clear" w:color="auto" w:fill="FFFFFF"/>
            <w:vAlign w:val="center"/>
          </w:tcPr>
          <w:p w:rsidR="00202C29" w:rsidRDefault="00D943A1">
            <w:pPr>
              <w:pStyle w:val="Teksttreci20"/>
              <w:framePr w:w="6658" w:h="3067" w:wrap="none" w:vAnchor="page" w:hAnchor="page" w:x="1044" w:y="8673"/>
              <w:shd w:val="clear" w:color="auto" w:fill="auto"/>
              <w:spacing w:before="0" w:line="160" w:lineRule="exact"/>
            </w:pPr>
            <w:r>
              <w:rPr>
                <w:rStyle w:val="Teksttreci28pt0"/>
              </w:rPr>
              <w:t>1</w:t>
            </w:r>
          </w:p>
        </w:tc>
        <w:tc>
          <w:tcPr>
            <w:tcW w:w="950" w:type="dxa"/>
            <w:tcBorders>
              <w:top w:val="single" w:sz="4" w:space="0" w:color="auto"/>
              <w:left w:val="single" w:sz="4" w:space="0" w:color="auto"/>
              <w:bottom w:val="single" w:sz="4" w:space="0" w:color="auto"/>
            </w:tcBorders>
            <w:shd w:val="clear" w:color="auto" w:fill="FFFFFF"/>
            <w:vAlign w:val="center"/>
          </w:tcPr>
          <w:p w:rsidR="00202C29" w:rsidRDefault="00D943A1">
            <w:pPr>
              <w:pStyle w:val="Teksttreci20"/>
              <w:framePr w:w="6658" w:h="3067" w:wrap="none" w:vAnchor="page" w:hAnchor="page" w:x="1044" w:y="8673"/>
              <w:shd w:val="clear" w:color="auto" w:fill="auto"/>
              <w:spacing w:before="0" w:line="160" w:lineRule="exact"/>
            </w:pPr>
            <w:r>
              <w:rPr>
                <w:rStyle w:val="Teksttreci28pt0"/>
              </w:rPr>
              <w:t>69</w:t>
            </w:r>
          </w:p>
        </w:tc>
        <w:tc>
          <w:tcPr>
            <w:tcW w:w="806" w:type="dxa"/>
            <w:tcBorders>
              <w:top w:val="single" w:sz="4" w:space="0" w:color="auto"/>
              <w:left w:val="single" w:sz="4" w:space="0" w:color="auto"/>
              <w:bottom w:val="single" w:sz="4" w:space="0" w:color="auto"/>
            </w:tcBorders>
            <w:shd w:val="clear" w:color="auto" w:fill="FFFFFF"/>
            <w:vAlign w:val="center"/>
          </w:tcPr>
          <w:p w:rsidR="00202C29" w:rsidRDefault="00D943A1">
            <w:pPr>
              <w:pStyle w:val="Teksttreci20"/>
              <w:framePr w:w="6658" w:h="3067" w:wrap="none" w:vAnchor="page" w:hAnchor="page" w:x="1044" w:y="8673"/>
              <w:shd w:val="clear" w:color="auto" w:fill="auto"/>
              <w:spacing w:before="0" w:line="160" w:lineRule="exact"/>
            </w:pPr>
            <w:r>
              <w:rPr>
                <w:rStyle w:val="Teksttreci28pt0"/>
              </w:rPr>
              <w:t>13</w:t>
            </w:r>
          </w:p>
        </w:tc>
        <w:tc>
          <w:tcPr>
            <w:tcW w:w="811" w:type="dxa"/>
            <w:tcBorders>
              <w:top w:val="single" w:sz="4" w:space="0" w:color="auto"/>
              <w:left w:val="single" w:sz="4" w:space="0" w:color="auto"/>
              <w:bottom w:val="single" w:sz="4" w:space="0" w:color="auto"/>
            </w:tcBorders>
            <w:shd w:val="clear" w:color="auto" w:fill="FFFFFF"/>
            <w:vAlign w:val="center"/>
          </w:tcPr>
          <w:p w:rsidR="00202C29" w:rsidRDefault="00D943A1">
            <w:pPr>
              <w:pStyle w:val="Teksttreci20"/>
              <w:framePr w:w="6658" w:h="3067" w:wrap="none" w:vAnchor="page" w:hAnchor="page" w:x="1044" w:y="8673"/>
              <w:shd w:val="clear" w:color="auto" w:fill="auto"/>
              <w:spacing w:before="0" w:line="160" w:lineRule="exact"/>
            </w:pPr>
            <w:r>
              <w:rPr>
                <w:rStyle w:val="Teksttreci28pt0"/>
              </w:rPr>
              <w:t>5</w:t>
            </w:r>
          </w:p>
        </w:tc>
        <w:tc>
          <w:tcPr>
            <w:tcW w:w="946" w:type="dxa"/>
            <w:tcBorders>
              <w:top w:val="single" w:sz="4" w:space="0" w:color="auto"/>
              <w:left w:val="single" w:sz="4" w:space="0" w:color="auto"/>
              <w:bottom w:val="single" w:sz="4" w:space="0" w:color="auto"/>
            </w:tcBorders>
            <w:shd w:val="clear" w:color="auto" w:fill="FFFFFF"/>
            <w:vAlign w:val="center"/>
          </w:tcPr>
          <w:p w:rsidR="00202C29" w:rsidRDefault="00D943A1">
            <w:pPr>
              <w:pStyle w:val="Teksttreci20"/>
              <w:framePr w:w="6658" w:h="3067" w:wrap="none" w:vAnchor="page" w:hAnchor="page" w:x="1044" w:y="8673"/>
              <w:shd w:val="clear" w:color="auto" w:fill="auto"/>
              <w:spacing w:before="0" w:line="160" w:lineRule="exact"/>
            </w:pPr>
            <w:r>
              <w:rPr>
                <w:rStyle w:val="Teksttreci28pt0"/>
              </w:rPr>
              <w:t>10</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202C29" w:rsidRDefault="00D943A1">
            <w:pPr>
              <w:pStyle w:val="Teksttreci20"/>
              <w:framePr w:w="6658" w:h="3067" w:wrap="none" w:vAnchor="page" w:hAnchor="page" w:x="1044" w:y="8673"/>
              <w:shd w:val="clear" w:color="auto" w:fill="auto"/>
              <w:spacing w:before="0" w:line="160" w:lineRule="exact"/>
            </w:pPr>
            <w:r>
              <w:rPr>
                <w:rStyle w:val="Teksttreci28pt0"/>
              </w:rPr>
              <w:t>98</w:t>
            </w:r>
          </w:p>
        </w:tc>
      </w:tr>
    </w:tbl>
    <w:p w:rsidR="00202C29" w:rsidRDefault="00D943A1">
      <w:pPr>
        <w:pStyle w:val="Podpistabeli0"/>
        <w:framePr w:w="7234" w:h="494" w:hRule="exact" w:wrap="none" w:vAnchor="page" w:hAnchor="page" w:x="756" w:y="11980"/>
        <w:shd w:val="clear" w:color="auto" w:fill="auto"/>
      </w:pPr>
      <w:r>
        <w:rPr>
          <w:vertAlign w:val="superscript"/>
        </w:rPr>
        <w:t>4</w:t>
      </w:r>
      <w:r>
        <w:t xml:space="preserve"> W. Lubaś: </w:t>
      </w:r>
      <w:r>
        <w:rPr>
          <w:rStyle w:val="PodpistabeliKursywa"/>
        </w:rPr>
        <w:t>Nazwy terenowe pow. jasielskiego i krośnieńskiego,</w:t>
      </w:r>
      <w:r>
        <w:t xml:space="preserve"> „Onomastica” VIII, s. 195—239 i IX, s. 123—163.</w:t>
      </w:r>
    </w:p>
    <w:p w:rsidR="00202C29" w:rsidRDefault="00202C29">
      <w:pPr>
        <w:rPr>
          <w:sz w:val="2"/>
          <w:szCs w:val="2"/>
        </w:rPr>
        <w:sectPr w:rsidR="00202C29">
          <w:pgSz w:w="8847" w:h="13430"/>
          <w:pgMar w:top="360" w:right="360" w:bottom="360" w:left="360" w:header="0" w:footer="3" w:gutter="0"/>
          <w:cols w:space="720"/>
          <w:noEndnote/>
          <w:docGrid w:linePitch="360"/>
        </w:sectPr>
      </w:pPr>
    </w:p>
    <w:p w:rsidR="00202C29" w:rsidRDefault="00D943A1">
      <w:pPr>
        <w:pStyle w:val="Nagweklubstopka0"/>
        <w:framePr w:wrap="none" w:vAnchor="page" w:hAnchor="page" w:x="1823" w:y="694"/>
        <w:shd w:val="clear" w:color="auto" w:fill="auto"/>
        <w:spacing w:line="120" w:lineRule="exact"/>
      </w:pPr>
      <w:r>
        <w:lastRenderedPageBreak/>
        <w:t>NAZWY RODOWE POLSKIEJ CZĘŚCI DAWNEJ RUSI CZERWONEJ</w:t>
      </w:r>
    </w:p>
    <w:p w:rsidR="00202C29" w:rsidRDefault="00D943A1">
      <w:pPr>
        <w:pStyle w:val="Nagweklubstopka20"/>
        <w:framePr w:wrap="none" w:vAnchor="page" w:hAnchor="page" w:x="7857" w:y="713"/>
        <w:shd w:val="clear" w:color="auto" w:fill="auto"/>
        <w:spacing w:line="160" w:lineRule="exact"/>
      </w:pPr>
      <w:r>
        <w:t>17</w:t>
      </w:r>
    </w:p>
    <w:p w:rsidR="00202C29" w:rsidRDefault="00D943A1">
      <w:pPr>
        <w:pStyle w:val="Teksttreci60"/>
        <w:framePr w:w="7253" w:h="11237" w:hRule="exact" w:wrap="none" w:vAnchor="page" w:hAnchor="page" w:x="839" w:y="1218"/>
        <w:shd w:val="clear" w:color="auto" w:fill="auto"/>
        <w:spacing w:before="0" w:after="274" w:line="160" w:lineRule="exact"/>
        <w:ind w:firstLine="0"/>
      </w:pPr>
      <w:r>
        <w:t>WNIOSKI</w:t>
      </w:r>
    </w:p>
    <w:p w:rsidR="00202C29" w:rsidRDefault="00D943A1">
      <w:pPr>
        <w:pStyle w:val="Teksttreci20"/>
        <w:framePr w:w="7253" w:h="11237" w:hRule="exact" w:wrap="none" w:vAnchor="page" w:hAnchor="page" w:x="839" w:y="1218"/>
        <w:numPr>
          <w:ilvl w:val="0"/>
          <w:numId w:val="18"/>
        </w:numPr>
        <w:shd w:val="clear" w:color="auto" w:fill="auto"/>
        <w:tabs>
          <w:tab w:val="left" w:pos="610"/>
        </w:tabs>
        <w:spacing w:before="0" w:line="254" w:lineRule="exact"/>
        <w:ind w:firstLine="380"/>
        <w:jc w:val="both"/>
      </w:pPr>
      <w:r>
        <w:t>Podobnie jak w Małopolsce i na Ukrainie nazwy rodowe nie były tu i nie są dominującym typem nazewniczym. Do wieku XV włącznie było ich tu tylko 7, w XVI wieku przybyło 10, a dopiero po XVI wieku nastąpił znaczniejszy ich przyrost o 81 nazw.</w:t>
      </w:r>
    </w:p>
    <w:p w:rsidR="00202C29" w:rsidRDefault="00D943A1">
      <w:pPr>
        <w:pStyle w:val="Teksttreci20"/>
        <w:framePr w:w="7253" w:h="11237" w:hRule="exact" w:wrap="none" w:vAnchor="page" w:hAnchor="page" w:x="839" w:y="1218"/>
        <w:numPr>
          <w:ilvl w:val="0"/>
          <w:numId w:val="18"/>
        </w:numPr>
        <w:shd w:val="clear" w:color="auto" w:fill="auto"/>
        <w:tabs>
          <w:tab w:val="left" w:pos="610"/>
        </w:tabs>
        <w:spacing w:before="0" w:line="254" w:lineRule="exact"/>
        <w:ind w:firstLine="380"/>
        <w:jc w:val="both"/>
      </w:pPr>
      <w:r>
        <w:t xml:space="preserve">Baza antroponimiczna nazw rodowych polskiej części Rusi Czerwonej znajduje się między Małopolską a Ukrainą. Zasadniczy zrąb najstarszych czerwieńskich nazw rodowych to nazwy derywowane od zbiorowych dwuczłonowych ośmieszających przezwisk typu </w:t>
      </w:r>
      <w:r>
        <w:rPr>
          <w:rStyle w:val="Teksttreci2Kursywa"/>
        </w:rPr>
        <w:t>Parzypsy, Rakołupy, Wszepsy, Kosobudy, Kozodawy, Tarzymiechy, Tuligłowy,</w:t>
      </w:r>
      <w:r>
        <w:t xml:space="preserve"> nawiązujące częściowo do Ukrainy, lecz przede wszystkim do Małopolski, a dalej do Śląska, Czech, Moraw, Łużyc i Serbii. Od XVI wieku zaczęły przeważać nazwy od jednoczłonowych nazwisk odapelatywnych typu </w:t>
      </w:r>
      <w:r>
        <w:rPr>
          <w:rStyle w:val="Teksttreci2Kursywa"/>
        </w:rPr>
        <w:t>Kanie, Skomorochy.</w:t>
      </w:r>
      <w:r>
        <w:t xml:space="preserve"> Pojawiły się też nieliczne nazwy od herbów typu </w:t>
      </w:r>
      <w:r>
        <w:rPr>
          <w:rStyle w:val="Teksttreci2Kursywa"/>
        </w:rPr>
        <w:t>Kuszaby, Ciołki.</w:t>
      </w:r>
      <w:r>
        <w:t xml:space="preserve"> Po XVI wieku pojawiły się nazwy od imion chrześcijańskich typu </w:t>
      </w:r>
      <w:r>
        <w:rPr>
          <w:rStyle w:val="Teksttreci2Kursywa"/>
        </w:rPr>
        <w:t>Banachy, Ihnaty,</w:t>
      </w:r>
      <w:r>
        <w:t xml:space="preserve"> tak typowe w nowszych czasach zarówno w Małopolsce, jak i na Ukrainie. Od prasłowiańskiego imienia dwuczłonowego pochodzi tylko jedna nazwa </w:t>
      </w:r>
      <w:r>
        <w:rPr>
          <w:rStyle w:val="Teksttreci2Kursywa"/>
        </w:rPr>
        <w:t>Sobiebory,</w:t>
      </w:r>
      <w:r>
        <w:t xml:space="preserve"> która już w XVI wieku przybrała bardziej systemową dla tych imion nazwę dzierżawczą z sufiksem -ja : </w:t>
      </w:r>
      <w:r>
        <w:rPr>
          <w:rStyle w:val="Teksttreci2Kursywa"/>
        </w:rPr>
        <w:t>Sobiebórz.</w:t>
      </w:r>
      <w:r>
        <w:t xml:space="preserve"> Nie ma na Rusi Czerwonej nazw rodowych od słowiańskich hipokorystyków, od imion imiesłowowych i od imion kobiecych.</w:t>
      </w:r>
    </w:p>
    <w:p w:rsidR="00202C29" w:rsidRDefault="00D943A1">
      <w:pPr>
        <w:pStyle w:val="Teksttreci20"/>
        <w:framePr w:w="7253" w:h="11237" w:hRule="exact" w:wrap="none" w:vAnchor="page" w:hAnchor="page" w:x="839" w:y="1218"/>
        <w:numPr>
          <w:ilvl w:val="0"/>
          <w:numId w:val="18"/>
        </w:numPr>
        <w:shd w:val="clear" w:color="auto" w:fill="auto"/>
        <w:tabs>
          <w:tab w:val="left" w:pos="615"/>
        </w:tabs>
        <w:spacing w:before="0" w:line="254" w:lineRule="exact"/>
        <w:ind w:firstLine="380"/>
        <w:jc w:val="both"/>
      </w:pPr>
      <w:r>
        <w:t>Na Rusi Czerwonej nie stwierdziliśmy tak typowego w Małopolsce, Ukrainie i na innych ziemiach słowiańskich rozwoju nazw patronimicznych i dzierżawczych w rodowe. Może i tu był taki rozwój, ale na jego zauważenie nie pozwoliły skromne dla tej ziemi źródła z epoki średniowiecza.</w:t>
      </w:r>
    </w:p>
    <w:p w:rsidR="00202C29" w:rsidRDefault="00D943A1">
      <w:pPr>
        <w:pStyle w:val="Teksttreci20"/>
        <w:framePr w:w="7253" w:h="11237" w:hRule="exact" w:wrap="none" w:vAnchor="page" w:hAnchor="page" w:x="839" w:y="1218"/>
        <w:numPr>
          <w:ilvl w:val="0"/>
          <w:numId w:val="18"/>
        </w:numPr>
        <w:shd w:val="clear" w:color="auto" w:fill="auto"/>
        <w:tabs>
          <w:tab w:val="left" w:pos="610"/>
        </w:tabs>
        <w:spacing w:before="0" w:line="254" w:lineRule="exact"/>
        <w:ind w:firstLine="380"/>
        <w:jc w:val="both"/>
      </w:pPr>
      <w:r>
        <w:t>Poszczególne nazwy rodowe tego obszaru pochodzą od nazw osobowych polskich bądź ukraińskich. Ogólnie przeważają nazwy polskie, a ukraińskich jest więcej na dawnych obszarach łemkowskim i bojkowskim oraz w rejonie Hrubieszów-Lubaczów.</w:t>
      </w:r>
    </w:p>
    <w:p w:rsidR="00202C29" w:rsidRDefault="00D943A1">
      <w:pPr>
        <w:pStyle w:val="Teksttreci20"/>
        <w:framePr w:w="7253" w:h="11237" w:hRule="exact" w:wrap="none" w:vAnchor="page" w:hAnchor="page" w:x="839" w:y="1218"/>
        <w:numPr>
          <w:ilvl w:val="0"/>
          <w:numId w:val="18"/>
        </w:numPr>
        <w:shd w:val="clear" w:color="auto" w:fill="auto"/>
        <w:tabs>
          <w:tab w:val="left" w:pos="610"/>
        </w:tabs>
        <w:spacing w:before="0" w:line="254" w:lineRule="exact"/>
        <w:ind w:firstLine="380"/>
        <w:jc w:val="both"/>
      </w:pPr>
      <w:r>
        <w:t>Nosicielem nazw rodowych na tym obszarze była jak zresztą wszędzie w Polsce i na Ukrainie początkowo drobna szlachta. Po uwłaszczeniu chłopa pojawiły się nazwy rodowe od nazwisk chłopskich. Dotyczy to przede wszystkim części wsi i przysiółków w powiatach rzeszowskim, krośnieńskim i leskim. Przez polską część dawnej Rusi Czerwonej przebiega pas podkarpackich nowych rodowych nazw części wsi, który się ciągnie od Beskidu Śląskiego po Huculszczyznę.</w:t>
      </w:r>
    </w:p>
    <w:p w:rsidR="00202C29" w:rsidRDefault="00D943A1">
      <w:pPr>
        <w:pStyle w:val="Teksttreci20"/>
        <w:framePr w:w="7253" w:h="11237" w:hRule="exact" w:wrap="none" w:vAnchor="page" w:hAnchor="page" w:x="839" w:y="1218"/>
        <w:numPr>
          <w:ilvl w:val="0"/>
          <w:numId w:val="18"/>
        </w:numPr>
        <w:shd w:val="clear" w:color="auto" w:fill="auto"/>
        <w:tabs>
          <w:tab w:val="left" w:pos="596"/>
        </w:tabs>
        <w:spacing w:before="0" w:line="250" w:lineRule="exact"/>
        <w:ind w:firstLine="380"/>
        <w:jc w:val="both"/>
      </w:pPr>
      <w:r>
        <w:t>Nie ma tu ani jednego miasta o nazwie rodowej. Nazwy rodowe są związane z wsiami, a ostatnio przede wszystkim z częściami wsi i przysiółkami. Podobnie jak ostatnio w środkowej Małopolsce nazwy rodowe mogą nabierać znaczenia dzierżawczego i służyć do nazywania pól i innych terenów użytkowych.</w:t>
      </w:r>
    </w:p>
    <w:p w:rsidR="00202C29" w:rsidRDefault="00D943A1">
      <w:pPr>
        <w:pStyle w:val="Teksttreci50"/>
        <w:framePr w:wrap="none" w:vAnchor="page" w:hAnchor="page" w:x="839" w:y="12700"/>
        <w:shd w:val="clear" w:color="auto" w:fill="auto"/>
        <w:spacing w:before="0" w:after="0" w:line="130" w:lineRule="exact"/>
        <w:jc w:val="left"/>
      </w:pPr>
      <w:r>
        <w:t xml:space="preserve">2 Poradnik Językowy nr </w:t>
      </w:r>
      <w:r w:rsidRPr="00D336A0">
        <w:rPr>
          <w:lang w:eastAsia="ru-RU" w:bidi="ru-RU"/>
        </w:rPr>
        <w:t>1/72</w:t>
      </w:r>
    </w:p>
    <w:p w:rsidR="00202C29" w:rsidRDefault="00202C29">
      <w:pPr>
        <w:rPr>
          <w:sz w:val="2"/>
          <w:szCs w:val="2"/>
        </w:rPr>
        <w:sectPr w:rsidR="00202C29">
          <w:pgSz w:w="9024" w:h="13445"/>
          <w:pgMar w:top="360" w:right="360" w:bottom="360" w:left="360" w:header="0" w:footer="3" w:gutter="0"/>
          <w:cols w:space="720"/>
          <w:noEndnote/>
          <w:docGrid w:linePitch="360"/>
        </w:sectPr>
      </w:pPr>
    </w:p>
    <w:p w:rsidR="00202C29" w:rsidRDefault="00D943A1">
      <w:pPr>
        <w:pStyle w:val="Nagweklubstopka20"/>
        <w:framePr w:wrap="none" w:vAnchor="page" w:hAnchor="page" w:x="785" w:y="700"/>
        <w:shd w:val="clear" w:color="auto" w:fill="auto"/>
        <w:spacing w:line="160" w:lineRule="exact"/>
      </w:pPr>
      <w:r>
        <w:lastRenderedPageBreak/>
        <w:t>18</w:t>
      </w:r>
    </w:p>
    <w:p w:rsidR="00202C29" w:rsidRDefault="00D943A1">
      <w:pPr>
        <w:pStyle w:val="Nagweklubstopka0"/>
        <w:framePr w:wrap="none" w:vAnchor="page" w:hAnchor="page" w:x="3718" w:y="681"/>
        <w:shd w:val="clear" w:color="auto" w:fill="auto"/>
        <w:spacing w:line="120" w:lineRule="exact"/>
      </w:pPr>
      <w:r>
        <w:rPr>
          <w:lang w:val="fr-FR" w:eastAsia="fr-FR" w:bidi="fr-FR"/>
        </w:rPr>
        <w:t>H. G</w:t>
      </w:r>
      <w:r>
        <w:t>Ó</w:t>
      </w:r>
      <w:r>
        <w:rPr>
          <w:lang w:val="fr-FR" w:eastAsia="fr-FR" w:bidi="fr-FR"/>
        </w:rPr>
        <w:t>RNOWICZ</w:t>
      </w:r>
    </w:p>
    <w:p w:rsidR="00202C29" w:rsidRDefault="00D943A1">
      <w:pPr>
        <w:pStyle w:val="Teksttreci60"/>
        <w:framePr w:w="648" w:h="10658" w:hRule="exact" w:wrap="none" w:vAnchor="page" w:hAnchor="page" w:x="766" w:y="1590"/>
        <w:shd w:val="clear" w:color="auto" w:fill="auto"/>
        <w:spacing w:before="0" w:after="154" w:line="160" w:lineRule="exact"/>
        <w:ind w:firstLine="0"/>
        <w:jc w:val="both"/>
      </w:pPr>
      <w:r>
        <w:rPr>
          <w:lang w:val="fr-FR" w:eastAsia="fr-FR" w:bidi="fr-FR"/>
        </w:rPr>
        <w:t>Bal</w:t>
      </w:r>
    </w:p>
    <w:p w:rsidR="00202C29" w:rsidRPr="00D336A0" w:rsidRDefault="00D943A1">
      <w:pPr>
        <w:pStyle w:val="Teksttreci60"/>
        <w:framePr w:w="648" w:h="10658" w:hRule="exact" w:wrap="none" w:vAnchor="page" w:hAnchor="page" w:x="766" w:y="1590"/>
        <w:shd w:val="clear" w:color="auto" w:fill="auto"/>
        <w:spacing w:before="0" w:after="0"/>
        <w:ind w:firstLine="0"/>
        <w:jc w:val="both"/>
        <w:rPr>
          <w:lang w:val="en-US"/>
        </w:rPr>
      </w:pPr>
      <w:r>
        <w:rPr>
          <w:lang w:val="en-US" w:eastAsia="en-US" w:bidi="en-US"/>
        </w:rPr>
        <w:t>Bay</w:t>
      </w:r>
    </w:p>
    <w:p w:rsidR="00202C29" w:rsidRPr="00D336A0" w:rsidRDefault="00D943A1">
      <w:pPr>
        <w:pStyle w:val="Teksttreci60"/>
        <w:framePr w:w="648" w:h="10658" w:hRule="exact" w:wrap="none" w:vAnchor="page" w:hAnchor="page" w:x="766" w:y="1590"/>
        <w:shd w:val="clear" w:color="auto" w:fill="auto"/>
        <w:spacing w:before="0" w:after="0"/>
        <w:ind w:firstLine="0"/>
        <w:jc w:val="both"/>
        <w:rPr>
          <w:lang w:val="en-US"/>
        </w:rPr>
      </w:pPr>
      <w:r>
        <w:rPr>
          <w:lang w:val="cs-CZ" w:eastAsia="cs-CZ" w:bidi="cs-CZ"/>
        </w:rPr>
        <w:t>Boj</w:t>
      </w:r>
    </w:p>
    <w:p w:rsidR="00202C29" w:rsidRPr="00D336A0" w:rsidRDefault="00D943A1">
      <w:pPr>
        <w:pStyle w:val="Teksttreci20"/>
        <w:framePr w:w="648" w:h="10658" w:hRule="exact" w:wrap="none" w:vAnchor="page" w:hAnchor="page" w:x="766" w:y="1590"/>
        <w:shd w:val="clear" w:color="auto" w:fill="auto"/>
        <w:spacing w:before="0" w:line="211" w:lineRule="exact"/>
        <w:jc w:val="both"/>
        <w:rPr>
          <w:lang w:val="en-US"/>
        </w:rPr>
      </w:pPr>
      <w:r w:rsidRPr="00D336A0">
        <w:rPr>
          <w:lang w:val="en-US"/>
        </w:rPr>
        <w:t>Br</w:t>
      </w:r>
    </w:p>
    <w:p w:rsidR="00202C29" w:rsidRPr="00D336A0" w:rsidRDefault="00D943A1">
      <w:pPr>
        <w:pStyle w:val="Teksttreci60"/>
        <w:framePr w:w="648" w:h="10658" w:hRule="exact" w:wrap="none" w:vAnchor="page" w:hAnchor="page" w:x="766" w:y="1590"/>
        <w:shd w:val="clear" w:color="auto" w:fill="auto"/>
        <w:spacing w:before="0" w:after="3"/>
        <w:ind w:firstLine="0"/>
        <w:jc w:val="both"/>
        <w:rPr>
          <w:lang w:val="en-US"/>
        </w:rPr>
      </w:pPr>
      <w:r>
        <w:rPr>
          <w:lang w:val="cs-CZ" w:eastAsia="cs-CZ" w:bidi="cs-CZ"/>
        </w:rPr>
        <w:t xml:space="preserve">Bys </w:t>
      </w:r>
      <w:r>
        <w:rPr>
          <w:lang w:val="fr-FR" w:eastAsia="fr-FR" w:bidi="fr-FR"/>
        </w:rPr>
        <w:t xml:space="preserve">N </w:t>
      </w:r>
      <w:r>
        <w:rPr>
          <w:lang w:val="en-US" w:eastAsia="en-US" w:bidi="en-US"/>
        </w:rPr>
        <w:t>CDS</w:t>
      </w:r>
    </w:p>
    <w:p w:rsidR="00202C29" w:rsidRDefault="00D943A1">
      <w:pPr>
        <w:pStyle w:val="Teksttreci60"/>
        <w:framePr w:w="648" w:h="10658" w:hRule="exact" w:wrap="none" w:vAnchor="page" w:hAnchor="page" w:x="766" w:y="1590"/>
        <w:shd w:val="clear" w:color="auto" w:fill="auto"/>
        <w:spacing w:before="0" w:after="0" w:line="432" w:lineRule="exact"/>
        <w:ind w:firstLine="0"/>
        <w:jc w:val="both"/>
      </w:pPr>
      <w:r>
        <w:t>Dł</w:t>
      </w:r>
    </w:p>
    <w:p w:rsidR="00202C29" w:rsidRDefault="00D943A1">
      <w:pPr>
        <w:pStyle w:val="Teksttreci60"/>
        <w:framePr w:w="648" w:h="10658" w:hRule="exact" w:wrap="none" w:vAnchor="page" w:hAnchor="page" w:x="766" w:y="1590"/>
        <w:shd w:val="clear" w:color="auto" w:fill="auto"/>
        <w:spacing w:before="0" w:after="0" w:line="432" w:lineRule="exact"/>
        <w:ind w:firstLine="0"/>
        <w:jc w:val="both"/>
      </w:pPr>
      <w:r>
        <w:rPr>
          <w:lang w:val="fr-FR" w:eastAsia="fr-FR" w:bidi="fr-FR"/>
        </w:rPr>
        <w:t>DS</w:t>
      </w:r>
    </w:p>
    <w:p w:rsidR="00202C29" w:rsidRDefault="00D943A1">
      <w:pPr>
        <w:pStyle w:val="Teksttreci60"/>
        <w:framePr w:w="648" w:h="10658" w:hRule="exact" w:wrap="none" w:vAnchor="page" w:hAnchor="page" w:x="766" w:y="1590"/>
        <w:shd w:val="clear" w:color="auto" w:fill="auto"/>
        <w:spacing w:before="0" w:after="0" w:line="432" w:lineRule="exact"/>
        <w:ind w:firstLine="0"/>
        <w:jc w:val="both"/>
      </w:pPr>
      <w:r w:rsidRPr="00D336A0">
        <w:rPr>
          <w:lang w:eastAsia="en-US" w:bidi="en-US"/>
        </w:rPr>
        <w:t>Hr</w:t>
      </w:r>
    </w:p>
    <w:p w:rsidR="00202C29" w:rsidRDefault="00D943A1">
      <w:pPr>
        <w:pStyle w:val="Teksttreci60"/>
        <w:framePr w:w="648" w:h="10658" w:hRule="exact" w:wrap="none" w:vAnchor="page" w:hAnchor="page" w:x="766" w:y="1590"/>
        <w:shd w:val="clear" w:color="auto" w:fill="auto"/>
        <w:spacing w:before="0" w:after="435" w:line="160" w:lineRule="exact"/>
        <w:ind w:firstLine="0"/>
        <w:jc w:val="both"/>
      </w:pPr>
      <w:r>
        <w:rPr>
          <w:lang w:val="fr-FR" w:eastAsia="fr-FR" w:bidi="fr-FR"/>
        </w:rPr>
        <w:t>HS</w:t>
      </w:r>
    </w:p>
    <w:p w:rsidR="00202C29" w:rsidRDefault="00D943A1">
      <w:pPr>
        <w:pStyle w:val="Teksttreci60"/>
        <w:framePr w:w="648" w:h="10658" w:hRule="exact" w:wrap="none" w:vAnchor="page" w:hAnchor="page" w:x="766" w:y="1590"/>
        <w:shd w:val="clear" w:color="auto" w:fill="auto"/>
        <w:spacing w:before="0" w:after="195" w:line="160" w:lineRule="exact"/>
        <w:ind w:firstLine="0"/>
        <w:jc w:val="both"/>
      </w:pPr>
      <w:r>
        <w:t>IM</w:t>
      </w:r>
    </w:p>
    <w:p w:rsidR="00202C29" w:rsidRDefault="00D943A1">
      <w:pPr>
        <w:pStyle w:val="Teksttreci60"/>
        <w:framePr w:w="648" w:h="10658" w:hRule="exact" w:wrap="none" w:vAnchor="page" w:hAnchor="page" w:x="766" w:y="1590"/>
        <w:shd w:val="clear" w:color="auto" w:fill="auto"/>
        <w:spacing w:before="0" w:after="0" w:line="160" w:lineRule="exact"/>
        <w:ind w:firstLine="0"/>
        <w:jc w:val="both"/>
      </w:pPr>
      <w:r>
        <w:rPr>
          <w:lang w:val="fr-FR" w:eastAsia="fr-FR" w:bidi="fr-FR"/>
        </w:rPr>
        <w:t>KDP</w:t>
      </w:r>
    </w:p>
    <w:p w:rsidR="00202C29" w:rsidRDefault="00D943A1">
      <w:pPr>
        <w:pStyle w:val="Teksttreci60"/>
        <w:framePr w:w="648" w:h="10658" w:hRule="exact" w:wrap="none" w:vAnchor="page" w:hAnchor="page" w:x="766" w:y="1590"/>
        <w:shd w:val="clear" w:color="auto" w:fill="auto"/>
        <w:spacing w:before="0" w:after="0" w:line="422" w:lineRule="exact"/>
        <w:ind w:firstLine="0"/>
        <w:jc w:val="both"/>
      </w:pPr>
      <w:r>
        <w:rPr>
          <w:lang w:val="fr-FR" w:eastAsia="fr-FR" w:bidi="fr-FR"/>
        </w:rPr>
        <w:t>KKW</w:t>
      </w:r>
    </w:p>
    <w:p w:rsidR="00202C29" w:rsidRDefault="00D943A1">
      <w:pPr>
        <w:pStyle w:val="Teksttreci60"/>
        <w:framePr w:w="648" w:h="10658" w:hRule="exact" w:wrap="none" w:vAnchor="page" w:hAnchor="page" w:x="766" w:y="1590"/>
        <w:shd w:val="clear" w:color="auto" w:fill="auto"/>
        <w:spacing w:before="0" w:after="0" w:line="422" w:lineRule="exact"/>
        <w:ind w:firstLine="0"/>
        <w:jc w:val="both"/>
      </w:pPr>
      <w:r>
        <w:rPr>
          <w:lang w:val="fr-FR" w:eastAsia="fr-FR" w:bidi="fr-FR"/>
        </w:rPr>
        <w:t>KMp</w:t>
      </w:r>
    </w:p>
    <w:p w:rsidR="00202C29" w:rsidRDefault="00D943A1">
      <w:pPr>
        <w:pStyle w:val="Teksttreci60"/>
        <w:framePr w:w="648" w:h="10658" w:hRule="exact" w:wrap="none" w:vAnchor="page" w:hAnchor="page" w:x="766" w:y="1590"/>
        <w:shd w:val="clear" w:color="auto" w:fill="auto"/>
        <w:spacing w:before="0" w:after="0" w:line="422" w:lineRule="exact"/>
        <w:ind w:firstLine="0"/>
        <w:jc w:val="both"/>
      </w:pPr>
      <w:r>
        <w:rPr>
          <w:lang w:val="fr-FR" w:eastAsia="fr-FR" w:bidi="fr-FR"/>
        </w:rPr>
        <w:t>Koz G</w:t>
      </w:r>
    </w:p>
    <w:p w:rsidR="00202C29" w:rsidRDefault="00D943A1">
      <w:pPr>
        <w:pStyle w:val="Teksttreci60"/>
        <w:framePr w:w="648" w:h="10658" w:hRule="exact" w:wrap="none" w:vAnchor="page" w:hAnchor="page" w:x="766" w:y="1590"/>
        <w:shd w:val="clear" w:color="auto" w:fill="auto"/>
        <w:spacing w:before="0" w:after="0" w:line="422" w:lineRule="exact"/>
        <w:ind w:firstLine="0"/>
        <w:jc w:val="both"/>
      </w:pPr>
      <w:r>
        <w:rPr>
          <w:lang w:val="fr-FR" w:eastAsia="fr-FR" w:bidi="fr-FR"/>
        </w:rPr>
        <w:t>Koz N</w:t>
      </w:r>
    </w:p>
    <w:p w:rsidR="00202C29" w:rsidRDefault="00D943A1">
      <w:pPr>
        <w:pStyle w:val="Teksttreci60"/>
        <w:framePr w:w="648" w:h="10658" w:hRule="exact" w:wrap="none" w:vAnchor="page" w:hAnchor="page" w:x="766" w:y="1590"/>
        <w:shd w:val="clear" w:color="auto" w:fill="auto"/>
        <w:spacing w:before="0" w:after="0" w:line="422" w:lineRule="exact"/>
        <w:ind w:firstLine="0"/>
        <w:jc w:val="both"/>
      </w:pPr>
      <w:r>
        <w:rPr>
          <w:lang w:val="fr-FR" w:eastAsia="fr-FR" w:bidi="fr-FR"/>
        </w:rPr>
        <w:t>Koz P</w:t>
      </w:r>
    </w:p>
    <w:p w:rsidR="00202C29" w:rsidRDefault="00D943A1">
      <w:pPr>
        <w:pStyle w:val="Teksttreci60"/>
        <w:framePr w:w="648" w:h="10658" w:hRule="exact" w:wrap="none" w:vAnchor="page" w:hAnchor="page" w:x="766" w:y="1590"/>
        <w:shd w:val="clear" w:color="auto" w:fill="auto"/>
        <w:spacing w:before="0" w:after="0" w:line="422" w:lineRule="exact"/>
        <w:ind w:firstLine="0"/>
        <w:jc w:val="both"/>
      </w:pPr>
      <w:r>
        <w:rPr>
          <w:lang w:val="fr-FR" w:eastAsia="fr-FR" w:bidi="fr-FR"/>
        </w:rPr>
        <w:t>Koz W</w:t>
      </w:r>
    </w:p>
    <w:p w:rsidR="00202C29" w:rsidRDefault="00D943A1">
      <w:pPr>
        <w:pStyle w:val="Teksttreci60"/>
        <w:framePr w:w="648" w:h="10658" w:hRule="exact" w:wrap="none" w:vAnchor="page" w:hAnchor="page" w:x="766" w:y="1590"/>
        <w:shd w:val="clear" w:color="auto" w:fill="auto"/>
        <w:spacing w:before="0" w:after="0" w:line="422" w:lineRule="exact"/>
        <w:ind w:firstLine="0"/>
        <w:jc w:val="both"/>
      </w:pPr>
      <w:r>
        <w:t>Linde</w:t>
      </w:r>
    </w:p>
    <w:p w:rsidR="00202C29" w:rsidRDefault="00D943A1">
      <w:pPr>
        <w:pStyle w:val="Teksttreci60"/>
        <w:framePr w:w="648" w:h="10658" w:hRule="exact" w:wrap="none" w:vAnchor="page" w:hAnchor="page" w:x="766" w:y="1590"/>
        <w:shd w:val="clear" w:color="auto" w:fill="auto"/>
        <w:spacing w:before="0" w:after="0" w:line="422" w:lineRule="exact"/>
        <w:ind w:firstLine="0"/>
        <w:jc w:val="both"/>
      </w:pPr>
      <w:r>
        <w:rPr>
          <w:lang w:val="fr-FR" w:eastAsia="fr-FR" w:bidi="fr-FR"/>
        </w:rPr>
        <w:t>LL</w:t>
      </w:r>
    </w:p>
    <w:p w:rsidR="00202C29" w:rsidRDefault="00D943A1">
      <w:pPr>
        <w:pStyle w:val="Teksttreci60"/>
        <w:framePr w:w="648" w:h="10658" w:hRule="exact" w:wrap="none" w:vAnchor="page" w:hAnchor="page" w:x="766" w:y="1590"/>
        <w:shd w:val="clear" w:color="auto" w:fill="auto"/>
        <w:spacing w:before="0" w:after="0" w:line="422" w:lineRule="exact"/>
        <w:ind w:firstLine="0"/>
        <w:jc w:val="both"/>
      </w:pPr>
      <w:r>
        <w:t>LŚ</w:t>
      </w:r>
    </w:p>
    <w:p w:rsidR="00202C29" w:rsidRDefault="00D943A1">
      <w:pPr>
        <w:pStyle w:val="Teksttreci60"/>
        <w:framePr w:w="648" w:h="10658" w:hRule="exact" w:wrap="none" w:vAnchor="page" w:hAnchor="page" w:x="766" w:y="1590"/>
        <w:shd w:val="clear" w:color="auto" w:fill="auto"/>
        <w:spacing w:before="0" w:after="0" w:line="422" w:lineRule="exact"/>
        <w:ind w:firstLine="0"/>
        <w:jc w:val="both"/>
      </w:pPr>
      <w:r>
        <w:t>Ł</w:t>
      </w:r>
      <w:r>
        <w:rPr>
          <w:lang w:val="fr-FR" w:eastAsia="fr-FR" w:bidi="fr-FR"/>
        </w:rPr>
        <w:t>em</w:t>
      </w:r>
    </w:p>
    <w:p w:rsidR="00202C29" w:rsidRDefault="00D943A1">
      <w:pPr>
        <w:pStyle w:val="Teksttreci60"/>
        <w:framePr w:w="648" w:h="10658" w:hRule="exact" w:wrap="none" w:vAnchor="page" w:hAnchor="page" w:x="766" w:y="1590"/>
        <w:shd w:val="clear" w:color="auto" w:fill="auto"/>
        <w:spacing w:before="0" w:after="0" w:line="422" w:lineRule="exact"/>
        <w:ind w:firstLine="0"/>
        <w:jc w:val="both"/>
      </w:pPr>
      <w:r>
        <w:rPr>
          <w:lang w:val="fr-FR" w:eastAsia="fr-FR" w:bidi="fr-FR"/>
        </w:rPr>
        <w:t>MJ</w:t>
      </w:r>
    </w:p>
    <w:p w:rsidR="00202C29" w:rsidRDefault="00D943A1">
      <w:pPr>
        <w:pStyle w:val="Teksttreci60"/>
        <w:framePr w:w="648" w:h="10658" w:hRule="exact" w:wrap="none" w:vAnchor="page" w:hAnchor="page" w:x="766" w:y="1590"/>
        <w:shd w:val="clear" w:color="auto" w:fill="auto"/>
        <w:spacing w:before="0" w:after="0" w:line="422" w:lineRule="exact"/>
        <w:ind w:firstLine="0"/>
        <w:jc w:val="both"/>
      </w:pPr>
      <w:r>
        <w:rPr>
          <w:lang w:val="fr-FR" w:eastAsia="fr-FR" w:bidi="fr-FR"/>
        </w:rPr>
        <w:t>MRP</w:t>
      </w:r>
    </w:p>
    <w:p w:rsidR="00202C29" w:rsidRDefault="00D943A1">
      <w:pPr>
        <w:pStyle w:val="Teksttreci60"/>
        <w:framePr w:w="648" w:h="10658" w:hRule="exact" w:wrap="none" w:vAnchor="page" w:hAnchor="page" w:x="766" w:y="1590"/>
        <w:shd w:val="clear" w:color="auto" w:fill="auto"/>
        <w:spacing w:before="0" w:after="0" w:line="422" w:lineRule="exact"/>
        <w:ind w:firstLine="0"/>
        <w:jc w:val="both"/>
      </w:pPr>
      <w:r>
        <w:rPr>
          <w:lang w:val="fr-FR" w:eastAsia="fr-FR" w:bidi="fr-FR"/>
        </w:rPr>
        <w:t>MSOS</w:t>
      </w:r>
    </w:p>
    <w:p w:rsidR="00202C29" w:rsidRDefault="00D943A1">
      <w:pPr>
        <w:pStyle w:val="Teksttreci60"/>
        <w:framePr w:w="648" w:h="10658" w:hRule="exact" w:wrap="none" w:vAnchor="page" w:hAnchor="page" w:x="766" w:y="1590"/>
        <w:shd w:val="clear" w:color="auto" w:fill="auto"/>
        <w:spacing w:before="0" w:after="195" w:line="160" w:lineRule="exact"/>
        <w:ind w:firstLine="0"/>
        <w:jc w:val="both"/>
      </w:pPr>
      <w:r>
        <w:rPr>
          <w:lang w:val="fr-FR" w:eastAsia="fr-FR" w:bidi="fr-FR"/>
        </w:rPr>
        <w:t>MZH</w:t>
      </w:r>
    </w:p>
    <w:p w:rsidR="00202C29" w:rsidRDefault="00D943A1">
      <w:pPr>
        <w:pStyle w:val="Teksttreci60"/>
        <w:framePr w:w="648" w:h="10658" w:hRule="exact" w:wrap="none" w:vAnchor="page" w:hAnchor="page" w:x="766" w:y="1590"/>
        <w:shd w:val="clear" w:color="auto" w:fill="auto"/>
        <w:spacing w:before="0" w:after="445" w:line="160" w:lineRule="exact"/>
        <w:ind w:firstLine="0"/>
        <w:jc w:val="both"/>
      </w:pPr>
      <w:r>
        <w:rPr>
          <w:lang w:val="fr-FR" w:eastAsia="fr-FR" w:bidi="fr-FR"/>
        </w:rPr>
        <w:t>R</w:t>
      </w:r>
    </w:p>
    <w:p w:rsidR="00202C29" w:rsidRDefault="00D943A1">
      <w:pPr>
        <w:pStyle w:val="Teksttreci60"/>
        <w:framePr w:w="648" w:h="10658" w:hRule="exact" w:wrap="none" w:vAnchor="page" w:hAnchor="page" w:x="766" w:y="1590"/>
        <w:shd w:val="clear" w:color="auto" w:fill="auto"/>
        <w:spacing w:before="0" w:after="15" w:line="160" w:lineRule="exact"/>
        <w:ind w:firstLine="0"/>
        <w:jc w:val="both"/>
      </w:pPr>
      <w:r>
        <w:rPr>
          <w:lang w:val="cs-CZ" w:eastAsia="cs-CZ" w:bidi="cs-CZ"/>
        </w:rPr>
        <w:t>Rječ</w:t>
      </w:r>
    </w:p>
    <w:p w:rsidR="00202C29" w:rsidRDefault="00D943A1">
      <w:pPr>
        <w:pStyle w:val="Teksttreci60"/>
        <w:framePr w:w="648" w:h="10658" w:hRule="exact" w:wrap="none" w:vAnchor="page" w:hAnchor="page" w:x="766" w:y="1590"/>
        <w:shd w:val="clear" w:color="auto" w:fill="auto"/>
        <w:spacing w:before="0" w:after="0" w:line="160" w:lineRule="exact"/>
        <w:ind w:firstLine="0"/>
        <w:jc w:val="both"/>
      </w:pPr>
      <w:r>
        <w:rPr>
          <w:lang w:val="cs-CZ" w:eastAsia="cs-CZ" w:bidi="cs-CZ"/>
        </w:rPr>
        <w:t>Sem</w:t>
      </w:r>
    </w:p>
    <w:p w:rsidR="00202C29" w:rsidRDefault="00D943A1">
      <w:pPr>
        <w:pStyle w:val="Teksttreci50"/>
        <w:framePr w:w="7253" w:h="11274" w:hRule="exact" w:wrap="none" w:vAnchor="page" w:hAnchor="page" w:x="756" w:y="1195"/>
        <w:shd w:val="clear" w:color="auto" w:fill="auto"/>
        <w:spacing w:before="0" w:after="165" w:line="130" w:lineRule="exact"/>
        <w:ind w:left="1023"/>
        <w:jc w:val="left"/>
      </w:pPr>
      <w:r>
        <w:t>WYKAZ SKRÓTÓW WYKORZYSTANYCH ŹRÓDEŁ</w:t>
      </w:r>
    </w:p>
    <w:p w:rsidR="00202C29" w:rsidRDefault="00D943A1" w:rsidP="000A0A34">
      <w:pPr>
        <w:pStyle w:val="Teksttreci150"/>
        <w:framePr w:w="7253" w:h="11274" w:hRule="exact" w:wrap="none" w:vAnchor="page" w:hAnchor="page" w:x="756" w:y="1195"/>
        <w:shd w:val="clear" w:color="auto" w:fill="auto"/>
        <w:spacing w:before="0"/>
      </w:pPr>
      <w:r>
        <w:rPr>
          <w:rStyle w:val="Teksttreci15Bezkursywy"/>
        </w:rPr>
        <w:t xml:space="preserve">J. Bal: </w:t>
      </w:r>
      <w:r>
        <w:t>„Niemotywowane” pluralis niektórych nazw terenowych,</w:t>
      </w:r>
      <w:r>
        <w:rPr>
          <w:rStyle w:val="Teksttreci15Bezkursywy"/>
        </w:rPr>
        <w:t xml:space="preserve"> „Onomastica” VIII, s. 171—194.</w:t>
      </w:r>
    </w:p>
    <w:p w:rsidR="00202C29" w:rsidRDefault="00D943A1">
      <w:pPr>
        <w:pStyle w:val="Teksttreci60"/>
        <w:framePr w:w="7253" w:h="11274" w:hRule="exact" w:wrap="none" w:vAnchor="page" w:hAnchor="page" w:x="756" w:y="1195"/>
        <w:shd w:val="clear" w:color="auto" w:fill="auto"/>
        <w:spacing w:before="0" w:after="0"/>
        <w:ind w:left="1023" w:firstLine="0"/>
        <w:jc w:val="both"/>
      </w:pPr>
      <w:r w:rsidRPr="00D336A0">
        <w:rPr>
          <w:lang w:val="en-US"/>
        </w:rPr>
        <w:t xml:space="preserve">E. Schwarz: „Sprache und Siedlung </w:t>
      </w:r>
      <w:r>
        <w:rPr>
          <w:lang w:val="en-US" w:eastAsia="en-US" w:bidi="en-US"/>
        </w:rPr>
        <w:t xml:space="preserve">in </w:t>
      </w:r>
      <w:r w:rsidRPr="00D336A0">
        <w:rPr>
          <w:lang w:val="en-US"/>
        </w:rPr>
        <w:t xml:space="preserve">Nordostbayern”, </w:t>
      </w:r>
      <w:r>
        <w:rPr>
          <w:lang w:val="fr-FR" w:eastAsia="fr-FR" w:bidi="fr-FR"/>
        </w:rPr>
        <w:t xml:space="preserve">Nürnberg </w:t>
      </w:r>
      <w:r w:rsidRPr="00D336A0">
        <w:rPr>
          <w:lang w:val="en-US"/>
        </w:rPr>
        <w:t>1960.</w:t>
      </w:r>
      <w:r w:rsidRPr="00D336A0">
        <w:rPr>
          <w:lang w:val="en-US"/>
        </w:rPr>
        <w:br/>
      </w:r>
      <w:r>
        <w:t>J. Rudnicki: „Nazwy geograficzne Bojkowszczyzny”, Lwów 1939.</w:t>
      </w:r>
    </w:p>
    <w:p w:rsidR="00202C29" w:rsidRDefault="00D943A1">
      <w:pPr>
        <w:pStyle w:val="Teksttreci150"/>
        <w:framePr w:w="7253" w:h="11274" w:hRule="exact" w:wrap="none" w:vAnchor="page" w:hAnchor="page" w:x="756" w:y="1195"/>
        <w:numPr>
          <w:ilvl w:val="0"/>
          <w:numId w:val="19"/>
        </w:numPr>
        <w:shd w:val="clear" w:color="auto" w:fill="auto"/>
        <w:tabs>
          <w:tab w:val="left" w:pos="1339"/>
        </w:tabs>
        <w:spacing w:before="0"/>
        <w:ind w:left="1023"/>
      </w:pPr>
      <w:r>
        <w:rPr>
          <w:rStyle w:val="Teksttreci15Bezkursywy"/>
          <w:lang w:val="fr-FR" w:eastAsia="fr-FR" w:bidi="fr-FR"/>
        </w:rPr>
        <w:t xml:space="preserve">Brückner: </w:t>
      </w:r>
      <w:r>
        <w:t>Słownik etymologiczny języka polskiego,</w:t>
      </w:r>
      <w:r>
        <w:rPr>
          <w:rStyle w:val="Teksttreci15Bezkursywy"/>
        </w:rPr>
        <w:t xml:space="preserve"> Kraków 1927.</w:t>
      </w:r>
    </w:p>
    <w:p w:rsidR="00202C29" w:rsidRDefault="00D943A1">
      <w:pPr>
        <w:pStyle w:val="Teksttreci60"/>
        <w:framePr w:w="7253" w:h="11274" w:hRule="exact" w:wrap="none" w:vAnchor="page" w:hAnchor="page" w:x="756" w:y="1195"/>
        <w:shd w:val="clear" w:color="auto" w:fill="auto"/>
        <w:spacing w:before="0" w:after="0"/>
        <w:ind w:left="1023" w:firstLine="0"/>
        <w:jc w:val="both"/>
      </w:pPr>
      <w:r>
        <w:t>J. Bystroń: „Nazwiska polskie”, Lwów—Warszawa 1936.</w:t>
      </w:r>
    </w:p>
    <w:p w:rsidR="00202C29" w:rsidRDefault="00D943A1" w:rsidP="000A0A34">
      <w:pPr>
        <w:pStyle w:val="Teksttreci60"/>
        <w:framePr w:w="7253" w:h="11274" w:hRule="exact" w:wrap="none" w:vAnchor="page" w:hAnchor="page" w:x="756" w:y="1195"/>
        <w:shd w:val="clear" w:color="auto" w:fill="auto"/>
        <w:spacing w:before="0" w:after="0"/>
        <w:ind w:left="1023" w:firstLine="0"/>
        <w:jc w:val="both"/>
      </w:pPr>
      <w:r>
        <w:rPr>
          <w:lang w:val="fr-FR" w:eastAsia="fr-FR" w:bidi="fr-FR"/>
        </w:rPr>
        <w:t xml:space="preserve">„Codex </w:t>
      </w:r>
      <w:r>
        <w:t>diplomaticus Silesiae”, wydał K. Maleczyński, t. I—III, Wro-</w:t>
      </w:r>
      <w:r>
        <w:br/>
        <w:t>cław 1951—1964.</w:t>
      </w:r>
    </w:p>
    <w:p w:rsidR="00202C29" w:rsidRPr="00D336A0" w:rsidRDefault="00D943A1" w:rsidP="000A0A34">
      <w:pPr>
        <w:pStyle w:val="Teksttreci60"/>
        <w:framePr w:w="7253" w:h="11274" w:hRule="exact" w:wrap="none" w:vAnchor="page" w:hAnchor="page" w:x="756" w:y="1195"/>
        <w:shd w:val="clear" w:color="auto" w:fill="auto"/>
        <w:spacing w:before="0" w:after="0"/>
        <w:ind w:left="1023" w:firstLine="0"/>
        <w:jc w:val="both"/>
        <w:rPr>
          <w:lang w:val="en-US"/>
        </w:rPr>
      </w:pPr>
      <w:r w:rsidRPr="00D336A0">
        <w:rPr>
          <w:lang w:val="en-US"/>
        </w:rPr>
        <w:t xml:space="preserve">J. Długosz: „Liber beneficiorum dioecesis </w:t>
      </w:r>
      <w:r>
        <w:rPr>
          <w:lang w:val="fr-FR" w:eastAsia="fr-FR" w:bidi="fr-FR"/>
        </w:rPr>
        <w:t xml:space="preserve">cracoviensis”, t. </w:t>
      </w:r>
      <w:r w:rsidRPr="00D336A0">
        <w:rPr>
          <w:lang w:val="en-US"/>
        </w:rPr>
        <w:t>I—III, Cra-</w:t>
      </w:r>
      <w:r w:rsidRPr="00D336A0">
        <w:rPr>
          <w:lang w:val="en-US"/>
        </w:rPr>
        <w:br/>
      </w:r>
      <w:r>
        <w:rPr>
          <w:lang w:val="fr-FR" w:eastAsia="fr-FR" w:bidi="fr-FR"/>
        </w:rPr>
        <w:t xml:space="preserve">coviae </w:t>
      </w:r>
      <w:r w:rsidRPr="00D336A0">
        <w:rPr>
          <w:lang w:val="en-US"/>
        </w:rPr>
        <w:t>1863—1864.</w:t>
      </w:r>
    </w:p>
    <w:p w:rsidR="00202C29" w:rsidRPr="00D336A0" w:rsidRDefault="00D943A1" w:rsidP="000A0A34">
      <w:pPr>
        <w:pStyle w:val="Teksttreci60"/>
        <w:framePr w:w="7253" w:h="11274" w:hRule="exact" w:wrap="none" w:vAnchor="page" w:hAnchor="page" w:x="756" w:y="1195"/>
        <w:shd w:val="clear" w:color="auto" w:fill="auto"/>
        <w:spacing w:before="0" w:after="0"/>
        <w:ind w:firstLine="0"/>
        <w:jc w:val="both"/>
        <w:rPr>
          <w:lang w:val="en-US"/>
        </w:rPr>
      </w:pPr>
      <w:r w:rsidRPr="00D336A0">
        <w:rPr>
          <w:lang w:val="en-US"/>
        </w:rPr>
        <w:t>„Deutsch-Slawische Forschungen zur Namenkunde und Siedlungsge</w:t>
      </w:r>
      <w:r>
        <w:rPr>
          <w:lang w:val="fr-FR" w:eastAsia="fr-FR" w:bidi="fr-FR"/>
        </w:rPr>
        <w:t xml:space="preserve">schichte”, t. </w:t>
      </w:r>
      <w:r w:rsidRPr="00D336A0">
        <w:rPr>
          <w:lang w:val="en-US"/>
        </w:rPr>
        <w:t xml:space="preserve">I—XVII, Halle </w:t>
      </w:r>
      <w:r>
        <w:rPr>
          <w:lang w:val="fr-FR" w:eastAsia="fr-FR" w:bidi="fr-FR"/>
        </w:rPr>
        <w:t xml:space="preserve">an </w:t>
      </w:r>
      <w:r w:rsidRPr="00D336A0">
        <w:rPr>
          <w:lang w:val="en-US"/>
        </w:rPr>
        <w:t xml:space="preserve">der Saale (od tomu 11) Berlin 1956 i </w:t>
      </w:r>
      <w:r>
        <w:rPr>
          <w:lang w:val="en-US" w:eastAsia="en-US" w:bidi="en-US"/>
        </w:rPr>
        <w:t>in.</w:t>
      </w:r>
    </w:p>
    <w:p w:rsidR="00202C29" w:rsidRPr="00D336A0" w:rsidRDefault="00D943A1">
      <w:pPr>
        <w:pStyle w:val="Teksttreci60"/>
        <w:framePr w:w="7253" w:h="11274" w:hRule="exact" w:wrap="none" w:vAnchor="page" w:hAnchor="page" w:x="756" w:y="1195"/>
        <w:numPr>
          <w:ilvl w:val="0"/>
          <w:numId w:val="19"/>
        </w:numPr>
        <w:shd w:val="clear" w:color="auto" w:fill="auto"/>
        <w:tabs>
          <w:tab w:val="left" w:pos="1339"/>
        </w:tabs>
        <w:spacing w:before="0" w:after="0"/>
        <w:ind w:left="1023" w:firstLine="0"/>
        <w:jc w:val="both"/>
        <w:rPr>
          <w:lang w:val="en-US"/>
        </w:rPr>
      </w:pPr>
      <w:r>
        <w:rPr>
          <w:lang w:val="cs-CZ" w:eastAsia="cs-CZ" w:bidi="cs-CZ"/>
        </w:rPr>
        <w:t xml:space="preserve">Hrinčenko: </w:t>
      </w:r>
      <w:r>
        <w:rPr>
          <w:rStyle w:val="Teksttreci6Kursywa"/>
          <w:lang w:val="cs-CZ" w:eastAsia="cs-CZ" w:bidi="cs-CZ"/>
        </w:rPr>
        <w:t xml:space="preserve">Slovar </w:t>
      </w:r>
      <w:r w:rsidRPr="00D336A0">
        <w:rPr>
          <w:rStyle w:val="Teksttreci6Kursywa"/>
          <w:lang w:val="en-US"/>
        </w:rPr>
        <w:t xml:space="preserve">ukrajinśkoji </w:t>
      </w:r>
      <w:r>
        <w:rPr>
          <w:rStyle w:val="Teksttreci6Kursywa"/>
          <w:lang w:val="cs-CZ" w:eastAsia="cs-CZ" w:bidi="cs-CZ"/>
        </w:rPr>
        <w:t>movy,</w:t>
      </w:r>
      <w:r>
        <w:rPr>
          <w:lang w:val="cs-CZ" w:eastAsia="cs-CZ" w:bidi="cs-CZ"/>
        </w:rPr>
        <w:t xml:space="preserve"> </w:t>
      </w:r>
      <w:r>
        <w:rPr>
          <w:lang w:val="fr-FR" w:eastAsia="fr-FR" w:bidi="fr-FR"/>
        </w:rPr>
        <w:t xml:space="preserve">t. </w:t>
      </w:r>
      <w:r>
        <w:rPr>
          <w:lang w:val="cs-CZ" w:eastAsia="cs-CZ" w:bidi="cs-CZ"/>
        </w:rPr>
        <w:t>IV, Kyjiw 1909.</w:t>
      </w:r>
    </w:p>
    <w:p w:rsidR="00202C29" w:rsidRDefault="00D943A1">
      <w:pPr>
        <w:pStyle w:val="Teksttreci60"/>
        <w:framePr w:w="7253" w:h="11274" w:hRule="exact" w:wrap="none" w:vAnchor="page" w:hAnchor="page" w:x="756" w:y="1195"/>
        <w:numPr>
          <w:ilvl w:val="0"/>
          <w:numId w:val="20"/>
        </w:numPr>
        <w:shd w:val="clear" w:color="auto" w:fill="auto"/>
        <w:spacing w:before="0" w:after="0"/>
        <w:ind w:left="1023" w:firstLine="0"/>
        <w:jc w:val="both"/>
      </w:pPr>
      <w:r>
        <w:rPr>
          <w:lang w:val="cs-CZ" w:eastAsia="cs-CZ" w:bidi="cs-CZ"/>
        </w:rPr>
        <w:t xml:space="preserve"> Hosák, R. Šrámek: Místiní jeména na Moravě a ve Slezsku, díl I</w:t>
      </w:r>
      <w:r>
        <w:rPr>
          <w:lang w:val="cs-CZ" w:eastAsia="cs-CZ" w:bidi="cs-CZ"/>
        </w:rPr>
        <w:br/>
        <w:t xml:space="preserve">(A-L), díl II (M-Ž) </w:t>
      </w:r>
      <w:r>
        <w:t xml:space="preserve">w druku. Materiały </w:t>
      </w:r>
      <w:r>
        <w:rPr>
          <w:lang w:val="cs-CZ" w:eastAsia="cs-CZ" w:bidi="cs-CZ"/>
        </w:rPr>
        <w:t xml:space="preserve">z </w:t>
      </w:r>
      <w:r>
        <w:t>tej pracy wykorzystano na</w:t>
      </w:r>
      <w:r>
        <w:br/>
        <w:t>miejscu w Bernie.</w:t>
      </w:r>
    </w:p>
    <w:p w:rsidR="00202C29" w:rsidRDefault="00D943A1">
      <w:pPr>
        <w:pStyle w:val="Teksttreci60"/>
        <w:framePr w:w="7253" w:h="11274" w:hRule="exact" w:wrap="none" w:vAnchor="page" w:hAnchor="page" w:x="756" w:y="1195"/>
        <w:shd w:val="clear" w:color="auto" w:fill="auto"/>
        <w:spacing w:before="0" w:after="0"/>
        <w:ind w:left="1023" w:firstLine="0"/>
        <w:jc w:val="both"/>
      </w:pPr>
      <w:r>
        <w:t xml:space="preserve">„Imenik </w:t>
      </w:r>
      <w:r>
        <w:rPr>
          <w:lang w:val="cs-CZ" w:eastAsia="cs-CZ" w:bidi="cs-CZ"/>
        </w:rPr>
        <w:t xml:space="preserve">města. </w:t>
      </w:r>
      <w:r>
        <w:t xml:space="preserve">Pregled </w:t>
      </w:r>
      <w:r>
        <w:rPr>
          <w:lang w:val="cs-CZ" w:eastAsia="cs-CZ" w:bidi="cs-CZ"/>
        </w:rPr>
        <w:t xml:space="preserve">švih města </w:t>
      </w:r>
      <w:r>
        <w:t xml:space="preserve">i </w:t>
      </w:r>
      <w:r>
        <w:rPr>
          <w:lang w:val="cs-CZ" w:eastAsia="cs-CZ" w:bidi="cs-CZ"/>
        </w:rPr>
        <w:t xml:space="preserve">opština, narodnih </w:t>
      </w:r>
      <w:r>
        <w:t xml:space="preserve">odbora </w:t>
      </w:r>
      <w:r w:rsidRPr="00D336A0">
        <w:rPr>
          <w:lang w:eastAsia="en-US" w:bidi="en-US"/>
        </w:rPr>
        <w:t>srezova</w:t>
      </w:r>
      <w:r w:rsidRPr="00D336A0">
        <w:rPr>
          <w:lang w:eastAsia="en-US" w:bidi="en-US"/>
        </w:rPr>
        <w:br/>
      </w:r>
      <w:r>
        <w:t xml:space="preserve">i </w:t>
      </w:r>
      <w:r>
        <w:rPr>
          <w:lang w:val="cs-CZ" w:eastAsia="cs-CZ" w:bidi="cs-CZ"/>
        </w:rPr>
        <w:t xml:space="preserve">pošta </w:t>
      </w:r>
      <w:r>
        <w:t xml:space="preserve">u </w:t>
      </w:r>
      <w:r w:rsidRPr="00D336A0">
        <w:rPr>
          <w:lang w:eastAsia="en-US" w:bidi="en-US"/>
        </w:rPr>
        <w:t>Jugoslaviji”, Beograd 1956.</w:t>
      </w:r>
    </w:p>
    <w:p w:rsidR="00202C29" w:rsidRDefault="00D943A1">
      <w:pPr>
        <w:pStyle w:val="Teksttreci60"/>
        <w:framePr w:w="7253" w:h="11274" w:hRule="exact" w:wrap="none" w:vAnchor="page" w:hAnchor="page" w:x="756" w:y="1195"/>
        <w:shd w:val="clear" w:color="auto" w:fill="auto"/>
        <w:spacing w:before="0" w:after="0"/>
        <w:ind w:left="1023" w:firstLine="0"/>
        <w:jc w:val="left"/>
      </w:pPr>
      <w:r>
        <w:t xml:space="preserve">„Kodeks dyplomatyczny Polski”, </w:t>
      </w:r>
      <w:r>
        <w:rPr>
          <w:lang w:val="fr-FR" w:eastAsia="fr-FR" w:bidi="fr-FR"/>
        </w:rPr>
        <w:t xml:space="preserve">t. </w:t>
      </w:r>
      <w:r>
        <w:t>I—III, Warszawa 1847—1858.</w:t>
      </w:r>
      <w:r>
        <w:br/>
        <w:t>„Kodeks dyplomatyczny katedry krakowskiej Ś</w:t>
      </w:r>
      <w:r>
        <w:rPr>
          <w:lang w:val="cs-CZ" w:eastAsia="cs-CZ" w:bidi="cs-CZ"/>
        </w:rPr>
        <w:t xml:space="preserve">. </w:t>
      </w:r>
      <w:r>
        <w:t>Wacława”, wydał F.</w:t>
      </w:r>
      <w:r>
        <w:br/>
        <w:t xml:space="preserve">Piekosiński, </w:t>
      </w:r>
      <w:r>
        <w:rPr>
          <w:lang w:val="fr-FR" w:eastAsia="fr-FR" w:bidi="fr-FR"/>
        </w:rPr>
        <w:t xml:space="preserve">t. </w:t>
      </w:r>
      <w:r>
        <w:t>I—II, Kraków 1874—1883.</w:t>
      </w:r>
    </w:p>
    <w:p w:rsidR="00202C29" w:rsidRDefault="00D943A1">
      <w:pPr>
        <w:pStyle w:val="Teksttreci60"/>
        <w:framePr w:w="7253" w:h="11274" w:hRule="exact" w:wrap="none" w:vAnchor="page" w:hAnchor="page" w:x="756" w:y="1195"/>
        <w:shd w:val="clear" w:color="auto" w:fill="auto"/>
        <w:spacing w:before="0" w:after="0"/>
        <w:ind w:left="1023" w:firstLine="0"/>
        <w:jc w:val="both"/>
      </w:pPr>
      <w:r>
        <w:t xml:space="preserve">„Kodeks dyplomatyczny Małopolski”, wydał F. Piekosiński, </w:t>
      </w:r>
      <w:r>
        <w:rPr>
          <w:lang w:val="fr-FR" w:eastAsia="fr-FR" w:bidi="fr-FR"/>
        </w:rPr>
        <w:t xml:space="preserve">t. </w:t>
      </w:r>
      <w:r>
        <w:t>I—IV,</w:t>
      </w:r>
      <w:r>
        <w:br/>
        <w:t>Kraków 1876—1905.</w:t>
      </w:r>
    </w:p>
    <w:p w:rsidR="00202C29" w:rsidRDefault="00D943A1">
      <w:pPr>
        <w:pStyle w:val="Teksttreci60"/>
        <w:framePr w:w="7253" w:h="11274" w:hRule="exact" w:wrap="none" w:vAnchor="page" w:hAnchor="page" w:x="756" w:y="1195"/>
        <w:shd w:val="clear" w:color="auto" w:fill="auto"/>
        <w:spacing w:before="0" w:after="0"/>
        <w:ind w:left="1023" w:firstLine="0"/>
        <w:jc w:val="both"/>
      </w:pPr>
      <w:r>
        <w:t>S. Kozierowski: „Badania nazw topograficznych dzisiejszej archidie-</w:t>
      </w:r>
      <w:r>
        <w:br/>
        <w:t>cezji gnieźnieńskiej”, Poznań 1914.</w:t>
      </w:r>
    </w:p>
    <w:p w:rsidR="00202C29" w:rsidRDefault="00D943A1">
      <w:pPr>
        <w:pStyle w:val="Teksttreci60"/>
        <w:framePr w:w="7253" w:h="11274" w:hRule="exact" w:wrap="none" w:vAnchor="page" w:hAnchor="page" w:x="756" w:y="1195"/>
        <w:shd w:val="clear" w:color="auto" w:fill="auto"/>
        <w:spacing w:before="0" w:after="0"/>
        <w:ind w:left="1023" w:firstLine="0"/>
        <w:jc w:val="both"/>
      </w:pPr>
      <w:r>
        <w:t>S. Kozierowski: „Nazwiska, przezwiska, przydomki, imiona polskie nie-</w:t>
      </w:r>
      <w:r>
        <w:br/>
        <w:t>których typów słowotwórczych”, Poznań 1938.</w:t>
      </w:r>
    </w:p>
    <w:p w:rsidR="00202C29" w:rsidRDefault="00D943A1">
      <w:pPr>
        <w:pStyle w:val="Teksttreci60"/>
        <w:framePr w:w="7253" w:h="11274" w:hRule="exact" w:wrap="none" w:vAnchor="page" w:hAnchor="page" w:x="756" w:y="1195"/>
        <w:shd w:val="clear" w:color="auto" w:fill="auto"/>
        <w:spacing w:before="0" w:after="0"/>
        <w:ind w:left="1023" w:firstLine="0"/>
        <w:jc w:val="both"/>
      </w:pPr>
      <w:r>
        <w:t>S. Kozierowski: „Badania nazw topograficznych dzisiejszej archidiecezji</w:t>
      </w:r>
      <w:r>
        <w:br/>
        <w:t xml:space="preserve">poznańskiej”, </w:t>
      </w:r>
      <w:r>
        <w:rPr>
          <w:lang w:val="fr-FR" w:eastAsia="fr-FR" w:bidi="fr-FR"/>
        </w:rPr>
        <w:t xml:space="preserve">t. </w:t>
      </w:r>
      <w:r>
        <w:t>I—II, Poznań 1916.</w:t>
      </w:r>
    </w:p>
    <w:p w:rsidR="00202C29" w:rsidRDefault="00D943A1">
      <w:pPr>
        <w:pStyle w:val="Teksttreci60"/>
        <w:framePr w:w="7253" w:h="11274" w:hRule="exact" w:wrap="none" w:vAnchor="page" w:hAnchor="page" w:x="756" w:y="1195"/>
        <w:shd w:val="clear" w:color="auto" w:fill="auto"/>
        <w:spacing w:before="0" w:after="0"/>
        <w:ind w:left="1023" w:firstLine="0"/>
        <w:jc w:val="both"/>
      </w:pPr>
      <w:r>
        <w:t>S. Kozierowski: „Badania nazw topograficznych na obszarze dawnej</w:t>
      </w:r>
      <w:r>
        <w:br/>
        <w:t xml:space="preserve">wschodniej Wielkopolski”, </w:t>
      </w:r>
      <w:r>
        <w:rPr>
          <w:lang w:val="fr-FR" w:eastAsia="fr-FR" w:bidi="fr-FR"/>
        </w:rPr>
        <w:t xml:space="preserve">t. </w:t>
      </w:r>
      <w:r>
        <w:t>I—II, Poznań 1926—1928.</w:t>
      </w:r>
    </w:p>
    <w:p w:rsidR="00202C29" w:rsidRDefault="00D943A1">
      <w:pPr>
        <w:pStyle w:val="Teksttreci60"/>
        <w:framePr w:w="7253" w:h="11274" w:hRule="exact" w:wrap="none" w:vAnchor="page" w:hAnchor="page" w:x="756" w:y="1195"/>
        <w:shd w:val="clear" w:color="auto" w:fill="auto"/>
        <w:tabs>
          <w:tab w:val="left" w:pos="1355"/>
        </w:tabs>
        <w:spacing w:before="0" w:after="0"/>
        <w:ind w:left="1023" w:firstLine="0"/>
        <w:jc w:val="both"/>
      </w:pPr>
      <w:r>
        <w:t>M.</w:t>
      </w:r>
      <w:r>
        <w:tab/>
        <w:t xml:space="preserve">S. B. Linde: </w:t>
      </w:r>
      <w:r>
        <w:rPr>
          <w:rStyle w:val="Teksttreci6Kursywa"/>
        </w:rPr>
        <w:t>Słownik języka polskiego,</w:t>
      </w:r>
      <w:r>
        <w:t xml:space="preserve"> </w:t>
      </w:r>
      <w:r>
        <w:rPr>
          <w:lang w:val="fr-FR" w:eastAsia="fr-FR" w:bidi="fr-FR"/>
        </w:rPr>
        <w:t xml:space="preserve">t. </w:t>
      </w:r>
      <w:r>
        <w:t>I—VI, Lwów 1854—1860.</w:t>
      </w:r>
      <w:r>
        <w:br/>
        <w:t xml:space="preserve">E. Eichler: „Eine slawische Namengruppe im Leipziger Land”, </w:t>
      </w:r>
      <w:r>
        <w:rPr>
          <w:lang w:val="cs-CZ" w:eastAsia="cs-CZ" w:bidi="cs-CZ"/>
        </w:rPr>
        <w:t>„Letopis</w:t>
      </w:r>
      <w:r>
        <w:rPr>
          <w:lang w:val="cs-CZ" w:eastAsia="cs-CZ" w:bidi="cs-CZ"/>
        </w:rPr>
        <w:br/>
      </w:r>
      <w:r>
        <w:t xml:space="preserve">Instituta za Serbski Ludospyt”, Rjad A, </w:t>
      </w:r>
      <w:r>
        <w:rPr>
          <w:lang w:val="cs-CZ" w:eastAsia="cs-CZ" w:bidi="cs-CZ"/>
        </w:rPr>
        <w:t xml:space="preserve">čislo </w:t>
      </w:r>
      <w:r>
        <w:t xml:space="preserve">5, </w:t>
      </w:r>
      <w:r>
        <w:rPr>
          <w:lang w:val="cs-CZ" w:eastAsia="cs-CZ" w:bidi="cs-CZ"/>
        </w:rPr>
        <w:t xml:space="preserve">Budyšin </w:t>
      </w:r>
      <w:r>
        <w:t xml:space="preserve">1958, </w:t>
      </w:r>
      <w:r>
        <w:rPr>
          <w:lang w:val="fr-FR" w:eastAsia="fr-FR" w:bidi="fr-FR"/>
        </w:rPr>
        <w:t xml:space="preserve">s. </w:t>
      </w:r>
      <w:r>
        <w:t>11—23.</w:t>
      </w:r>
      <w:r>
        <w:br/>
        <w:t xml:space="preserve">W. Lubaś: </w:t>
      </w:r>
      <w:r>
        <w:rPr>
          <w:rStyle w:val="Teksttreci6Kursywa"/>
        </w:rPr>
        <w:t>Nazwy terenowe pow. jasielskiego i krośnieńskiego,</w:t>
      </w:r>
      <w:r>
        <w:t xml:space="preserve"> „Onomastica” VIII, s. 195—236 i IX, s. 123—163.</w:t>
      </w:r>
    </w:p>
    <w:p w:rsidR="00202C29" w:rsidRDefault="00D943A1">
      <w:pPr>
        <w:pStyle w:val="Teksttreci60"/>
        <w:framePr w:w="7253" w:h="11274" w:hRule="exact" w:wrap="none" w:vAnchor="page" w:hAnchor="page" w:x="756" w:y="1195"/>
        <w:shd w:val="clear" w:color="auto" w:fill="auto"/>
        <w:spacing w:before="0" w:after="0"/>
        <w:ind w:left="1023" w:firstLine="0"/>
        <w:jc w:val="both"/>
      </w:pPr>
      <w:r>
        <w:t xml:space="preserve">Z. Stieber: „Toponomastyka Łemkowszczyzny”, cz. I. </w:t>
      </w:r>
      <w:r>
        <w:rPr>
          <w:rStyle w:val="Teksttreci6Kursywa"/>
        </w:rPr>
        <w:t>Nazwy miejsco-</w:t>
      </w:r>
      <w:r>
        <w:rPr>
          <w:rStyle w:val="Teksttreci6Kursywa"/>
        </w:rPr>
        <w:br/>
        <w:t>wości, Łódź</w:t>
      </w:r>
      <w:r>
        <w:t xml:space="preserve"> 1948, cz. II. </w:t>
      </w:r>
      <w:r>
        <w:rPr>
          <w:rStyle w:val="Teksttreci6Kursywa"/>
        </w:rPr>
        <w:t>Nazwy terenowe,</w:t>
      </w:r>
      <w:r>
        <w:t xml:space="preserve"> Łódź 1949.</w:t>
      </w:r>
    </w:p>
    <w:p w:rsidR="00202C29" w:rsidRDefault="00D943A1">
      <w:pPr>
        <w:pStyle w:val="Teksttreci60"/>
        <w:framePr w:w="7253" w:h="11274" w:hRule="exact" w:wrap="none" w:vAnchor="page" w:hAnchor="page" w:x="756" w:y="1195"/>
        <w:shd w:val="clear" w:color="auto" w:fill="auto"/>
        <w:spacing w:before="0" w:after="0"/>
        <w:ind w:left="1023" w:firstLine="0"/>
        <w:jc w:val="both"/>
      </w:pPr>
      <w:r>
        <w:t xml:space="preserve">A. Profous: </w:t>
      </w:r>
      <w:r>
        <w:rPr>
          <w:lang w:val="cs-CZ" w:eastAsia="cs-CZ" w:bidi="cs-CZ"/>
        </w:rPr>
        <w:t>„Místní jména v Čechách, jejich vznik, původní význam</w:t>
      </w:r>
      <w:r>
        <w:rPr>
          <w:lang w:val="cs-CZ" w:eastAsia="cs-CZ" w:bidi="cs-CZ"/>
        </w:rPr>
        <w:br/>
        <w:t xml:space="preserve">a změny”, díl </w:t>
      </w:r>
      <w:r w:rsidRPr="00D336A0">
        <w:rPr>
          <w:lang w:eastAsia="en-US" w:bidi="en-US"/>
        </w:rPr>
        <w:t>I—</w:t>
      </w:r>
      <w:r>
        <w:rPr>
          <w:lang w:val="cs-CZ" w:eastAsia="cs-CZ" w:bidi="cs-CZ"/>
        </w:rPr>
        <w:t>V, Praha 1947—1960.</w:t>
      </w:r>
    </w:p>
    <w:p w:rsidR="00202C29" w:rsidRDefault="00D943A1">
      <w:pPr>
        <w:pStyle w:val="Teksttreci60"/>
        <w:framePr w:w="7253" w:h="11274" w:hRule="exact" w:wrap="none" w:vAnchor="page" w:hAnchor="page" w:x="756" w:y="1195"/>
        <w:shd w:val="clear" w:color="auto" w:fill="auto"/>
        <w:spacing w:before="0" w:after="0"/>
        <w:ind w:left="1023" w:firstLine="0"/>
        <w:jc w:val="both"/>
      </w:pPr>
      <w:r>
        <w:rPr>
          <w:lang w:val="cs-CZ" w:eastAsia="cs-CZ" w:bidi="cs-CZ"/>
        </w:rPr>
        <w:t xml:space="preserve">„Matricularum Regni Poloniae summaria”, </w:t>
      </w:r>
      <w:r>
        <w:t xml:space="preserve">wydał </w:t>
      </w:r>
      <w:r>
        <w:rPr>
          <w:lang w:val="cs-CZ" w:eastAsia="cs-CZ" w:bidi="cs-CZ"/>
        </w:rPr>
        <w:t xml:space="preserve">T. </w:t>
      </w:r>
      <w:r>
        <w:t xml:space="preserve">Wierzbowski, </w:t>
      </w:r>
      <w:r>
        <w:rPr>
          <w:lang w:val="fr-FR" w:eastAsia="fr-FR" w:bidi="fr-FR"/>
        </w:rPr>
        <w:t xml:space="preserve">t. </w:t>
      </w:r>
      <w:r>
        <w:rPr>
          <w:lang w:val="cs-CZ" w:eastAsia="cs-CZ" w:bidi="cs-CZ"/>
        </w:rPr>
        <w:t>I—</w:t>
      </w:r>
      <w:r>
        <w:rPr>
          <w:lang w:val="cs-CZ" w:eastAsia="cs-CZ" w:bidi="cs-CZ"/>
        </w:rPr>
        <w:br/>
        <w:t xml:space="preserve">V, </w:t>
      </w:r>
      <w:r>
        <w:t xml:space="preserve">Warszawa </w:t>
      </w:r>
      <w:r>
        <w:rPr>
          <w:lang w:val="cs-CZ" w:eastAsia="cs-CZ" w:bidi="cs-CZ"/>
        </w:rPr>
        <w:t>1905—1919.</w:t>
      </w:r>
    </w:p>
    <w:p w:rsidR="00202C29" w:rsidRDefault="00D943A1">
      <w:pPr>
        <w:pStyle w:val="Teksttreci60"/>
        <w:framePr w:w="7253" w:h="11274" w:hRule="exact" w:wrap="none" w:vAnchor="page" w:hAnchor="page" w:x="756" w:y="1195"/>
        <w:shd w:val="clear" w:color="auto" w:fill="auto"/>
        <w:spacing w:before="0" w:after="0"/>
        <w:ind w:left="1023" w:firstLine="0"/>
        <w:jc w:val="both"/>
      </w:pPr>
      <w:r>
        <w:rPr>
          <w:lang w:val="cs-CZ" w:eastAsia="cs-CZ" w:bidi="cs-CZ"/>
        </w:rPr>
        <w:t>„Malý soznam obcí na Slovensku”, Bratislava 1948.</w:t>
      </w:r>
    </w:p>
    <w:p w:rsidR="00202C29" w:rsidRDefault="00D943A1">
      <w:pPr>
        <w:pStyle w:val="Teksttreci60"/>
        <w:framePr w:w="7253" w:h="11274" w:hRule="exact" w:wrap="none" w:vAnchor="page" w:hAnchor="page" w:x="756" w:y="1195"/>
        <w:shd w:val="clear" w:color="auto" w:fill="auto"/>
        <w:spacing w:before="0" w:after="0"/>
        <w:ind w:left="1023" w:firstLine="0"/>
        <w:jc w:val="both"/>
      </w:pPr>
      <w:r>
        <w:rPr>
          <w:lang w:val="cs-CZ" w:eastAsia="cs-CZ" w:bidi="cs-CZ"/>
        </w:rPr>
        <w:t xml:space="preserve">A. </w:t>
      </w:r>
      <w:r>
        <w:t>Wolff: „Mazowieckie zapiski herbowe z XV i XVI wieku”, Kraków</w:t>
      </w:r>
      <w:r>
        <w:br/>
        <w:t>1937.</w:t>
      </w:r>
    </w:p>
    <w:p w:rsidR="00202C29" w:rsidRDefault="00D943A1">
      <w:pPr>
        <w:pStyle w:val="Teksttreci150"/>
        <w:framePr w:w="7253" w:h="11274" w:hRule="exact" w:wrap="none" w:vAnchor="page" w:hAnchor="page" w:x="756" w:y="1195"/>
        <w:shd w:val="clear" w:color="auto" w:fill="auto"/>
        <w:spacing w:before="0"/>
        <w:ind w:left="1023"/>
      </w:pPr>
      <w:r>
        <w:rPr>
          <w:rStyle w:val="Teksttreci15Bezkursywy"/>
        </w:rPr>
        <w:t xml:space="preserve">S. Rospond: </w:t>
      </w:r>
      <w:r>
        <w:t>Słownik nazw geograficznych Polski zachodniej i północnej,</w:t>
      </w:r>
      <w:r>
        <w:br/>
        <w:t>według uchwał Komisji Ustalania Nazw Miejscowych pod przew. S. Sro-</w:t>
      </w:r>
      <w:r>
        <w:br/>
        <w:t>kowskiego,</w:t>
      </w:r>
      <w:r>
        <w:rPr>
          <w:rStyle w:val="Teksttreci15Bezkursywy"/>
        </w:rPr>
        <w:t xml:space="preserve"> </w:t>
      </w:r>
      <w:r>
        <w:rPr>
          <w:rStyle w:val="Teksttreci15Bezkursywy"/>
          <w:lang w:val="fr-FR" w:eastAsia="fr-FR" w:bidi="fr-FR"/>
        </w:rPr>
        <w:t xml:space="preserve">t. </w:t>
      </w:r>
      <w:r>
        <w:rPr>
          <w:rStyle w:val="Teksttreci15Bezkursywy"/>
        </w:rPr>
        <w:t>I—II, Wrocław—Warszawa 1951.</w:t>
      </w:r>
    </w:p>
    <w:p w:rsidR="00202C29" w:rsidRDefault="00D943A1">
      <w:pPr>
        <w:pStyle w:val="Teksttreci150"/>
        <w:framePr w:w="7253" w:h="11274" w:hRule="exact" w:wrap="none" w:vAnchor="page" w:hAnchor="page" w:x="756" w:y="1195"/>
        <w:shd w:val="clear" w:color="auto" w:fill="auto"/>
        <w:spacing w:before="0"/>
        <w:ind w:left="1023"/>
      </w:pPr>
      <w:r>
        <w:rPr>
          <w:lang w:val="cs-CZ" w:eastAsia="cs-CZ" w:bidi="cs-CZ"/>
        </w:rPr>
        <w:t xml:space="preserve">Rječnik hrvatskoga </w:t>
      </w:r>
      <w:r>
        <w:t xml:space="preserve">ili </w:t>
      </w:r>
      <w:r>
        <w:rPr>
          <w:lang w:val="cs-CZ" w:eastAsia="cs-CZ" w:bidi="cs-CZ"/>
        </w:rPr>
        <w:t xml:space="preserve">srpskoga </w:t>
      </w:r>
      <w:r>
        <w:t>jezika,</w:t>
      </w:r>
      <w:r>
        <w:rPr>
          <w:rStyle w:val="Teksttreci15Bezkursywy"/>
        </w:rPr>
        <w:t xml:space="preserve"> </w:t>
      </w:r>
      <w:r>
        <w:rPr>
          <w:rStyle w:val="Teksttreci15Bezkursywy"/>
          <w:lang w:val="cs-CZ" w:eastAsia="cs-CZ" w:bidi="cs-CZ"/>
        </w:rPr>
        <w:t xml:space="preserve">Zagreb </w:t>
      </w:r>
      <w:r>
        <w:rPr>
          <w:rStyle w:val="Teksttreci15Bezkursywy"/>
        </w:rPr>
        <w:t>1880 i n.</w:t>
      </w:r>
    </w:p>
    <w:p w:rsidR="00202C29" w:rsidRDefault="00D943A1">
      <w:pPr>
        <w:pStyle w:val="Teksttreci150"/>
        <w:framePr w:w="7253" w:h="11274" w:hRule="exact" w:wrap="none" w:vAnchor="page" w:hAnchor="page" w:x="756" w:y="1195"/>
        <w:shd w:val="clear" w:color="auto" w:fill="auto"/>
        <w:spacing w:before="0"/>
        <w:ind w:left="1023"/>
      </w:pPr>
      <w:r>
        <w:rPr>
          <w:rStyle w:val="Teksttreci15Bezkursywy"/>
          <w:lang w:val="fr-FR" w:eastAsia="fr-FR" w:bidi="fr-FR"/>
        </w:rPr>
        <w:t xml:space="preserve">P. </w:t>
      </w:r>
      <w:r>
        <w:rPr>
          <w:rStyle w:val="Teksttreci15Bezkursywy"/>
        </w:rPr>
        <w:t xml:space="preserve">P. </w:t>
      </w:r>
      <w:r w:rsidRPr="00D336A0">
        <w:rPr>
          <w:rStyle w:val="Teksttreci15Bezkursywy"/>
          <w:lang w:eastAsia="en-US" w:bidi="en-US"/>
        </w:rPr>
        <w:t xml:space="preserve">Semenov: </w:t>
      </w:r>
      <w:r>
        <w:rPr>
          <w:lang w:val="cs-CZ" w:eastAsia="cs-CZ" w:bidi="cs-CZ"/>
        </w:rPr>
        <w:t xml:space="preserve">Geografičesko-statističeskij slovar’ </w:t>
      </w:r>
      <w:r>
        <w:t xml:space="preserve">Rossijskoj </w:t>
      </w:r>
      <w:r>
        <w:rPr>
          <w:lang w:val="cs-CZ" w:eastAsia="cs-CZ" w:bidi="cs-CZ"/>
        </w:rPr>
        <w:t>Imperiji,</w:t>
      </w:r>
      <w:r>
        <w:rPr>
          <w:lang w:val="cs-CZ" w:eastAsia="cs-CZ" w:bidi="cs-CZ"/>
        </w:rPr>
        <w:br/>
      </w:r>
      <w:r>
        <w:rPr>
          <w:rStyle w:val="Teksttreci15Bezkursywy"/>
          <w:lang w:val="fr-FR" w:eastAsia="fr-FR" w:bidi="fr-FR"/>
        </w:rPr>
        <w:t xml:space="preserve">t. </w:t>
      </w:r>
      <w:r w:rsidRPr="00D336A0">
        <w:rPr>
          <w:rStyle w:val="Teksttreci15Bezkursywy"/>
          <w:lang w:eastAsia="en-US" w:bidi="en-US"/>
        </w:rPr>
        <w:t>I</w:t>
      </w:r>
      <w:r>
        <w:rPr>
          <w:rStyle w:val="Teksttreci15Bezkursywy"/>
          <w:lang w:val="fr-FR" w:eastAsia="fr-FR" w:bidi="fr-FR"/>
        </w:rPr>
        <w:t xml:space="preserve">—V, </w:t>
      </w:r>
      <w:r w:rsidRPr="00D336A0">
        <w:rPr>
          <w:rStyle w:val="Teksttreci15Bezkursywy"/>
          <w:lang w:eastAsia="en-US" w:bidi="en-US"/>
        </w:rPr>
        <w:t xml:space="preserve">Petersburg </w:t>
      </w:r>
      <w:r>
        <w:rPr>
          <w:rStyle w:val="Teksttreci15Bezkursywy"/>
          <w:lang w:val="cs-CZ" w:eastAsia="cs-CZ" w:bidi="cs-CZ"/>
        </w:rPr>
        <w:t>1863—1885.</w:t>
      </w:r>
    </w:p>
    <w:p w:rsidR="00202C29" w:rsidRDefault="00202C29">
      <w:pPr>
        <w:rPr>
          <w:sz w:val="2"/>
          <w:szCs w:val="2"/>
        </w:rPr>
        <w:sectPr w:rsidR="00202C29">
          <w:pgSz w:w="8847" w:h="13430"/>
          <w:pgMar w:top="360" w:right="360" w:bottom="360" w:left="360" w:header="0" w:footer="3" w:gutter="0"/>
          <w:cols w:space="720"/>
          <w:noEndnote/>
          <w:docGrid w:linePitch="360"/>
        </w:sectPr>
      </w:pPr>
    </w:p>
    <w:p w:rsidR="00202C29" w:rsidRDefault="00D943A1">
      <w:pPr>
        <w:pStyle w:val="Nagweklubstopka0"/>
        <w:framePr w:wrap="none" w:vAnchor="page" w:hAnchor="page" w:x="1407" w:y="723"/>
        <w:shd w:val="clear" w:color="auto" w:fill="auto"/>
        <w:spacing w:line="120" w:lineRule="exact"/>
      </w:pPr>
      <w:r>
        <w:lastRenderedPageBreak/>
        <w:t>NAZWY RODOWE POLSKIEJ CZĘŚCI DAWNEJ RUSI CZERWONEJ</w:t>
      </w:r>
    </w:p>
    <w:p w:rsidR="00202C29" w:rsidRPr="00D336A0" w:rsidRDefault="00D943A1">
      <w:pPr>
        <w:pStyle w:val="Nagweklubstopka20"/>
        <w:framePr w:wrap="none" w:vAnchor="page" w:hAnchor="page" w:x="7455" w:y="743"/>
        <w:shd w:val="clear" w:color="auto" w:fill="auto"/>
        <w:spacing w:line="160" w:lineRule="exact"/>
        <w:rPr>
          <w:lang w:val="en-US"/>
        </w:rPr>
      </w:pPr>
      <w:r w:rsidRPr="00D336A0">
        <w:rPr>
          <w:lang w:val="en-US"/>
        </w:rPr>
        <w:t>19</w:t>
      </w:r>
    </w:p>
    <w:p w:rsidR="00202C29" w:rsidRPr="00D336A0" w:rsidRDefault="00D943A1">
      <w:pPr>
        <w:pStyle w:val="Teksttreci60"/>
        <w:framePr w:w="427" w:h="1082" w:hRule="exact" w:wrap="none" w:vAnchor="page" w:hAnchor="page" w:x="486" w:y="1238"/>
        <w:shd w:val="clear" w:color="auto" w:fill="auto"/>
        <w:spacing w:before="0" w:after="154" w:line="160" w:lineRule="exact"/>
        <w:ind w:firstLine="0"/>
        <w:jc w:val="left"/>
        <w:rPr>
          <w:lang w:val="en-US"/>
        </w:rPr>
      </w:pPr>
      <w:r w:rsidRPr="00D336A0">
        <w:rPr>
          <w:lang w:val="en-US"/>
        </w:rPr>
        <w:t>SG</w:t>
      </w:r>
    </w:p>
    <w:p w:rsidR="00202C29" w:rsidRPr="00D336A0" w:rsidRDefault="00D943A1">
      <w:pPr>
        <w:pStyle w:val="Teksttreci60"/>
        <w:framePr w:w="427" w:h="1082" w:hRule="exact" w:wrap="none" w:vAnchor="page" w:hAnchor="page" w:x="486" w:y="1238"/>
        <w:shd w:val="clear" w:color="auto" w:fill="auto"/>
        <w:spacing w:before="0" w:after="0"/>
        <w:ind w:firstLine="0"/>
        <w:jc w:val="left"/>
        <w:rPr>
          <w:lang w:val="en-US"/>
        </w:rPr>
      </w:pPr>
      <w:r w:rsidRPr="00D336A0">
        <w:rPr>
          <w:lang w:val="en-US"/>
        </w:rPr>
        <w:t>Stup</w:t>
      </w:r>
    </w:p>
    <w:p w:rsidR="00202C29" w:rsidRPr="00D336A0" w:rsidRDefault="00D943A1">
      <w:pPr>
        <w:pStyle w:val="Teksttreci60"/>
        <w:framePr w:w="427" w:h="1082" w:hRule="exact" w:wrap="none" w:vAnchor="page" w:hAnchor="page" w:x="486" w:y="1238"/>
        <w:shd w:val="clear" w:color="auto" w:fill="auto"/>
        <w:spacing w:before="0" w:after="0"/>
        <w:ind w:firstLine="0"/>
        <w:jc w:val="left"/>
        <w:rPr>
          <w:lang w:val="en-US"/>
        </w:rPr>
      </w:pPr>
      <w:r w:rsidRPr="00D336A0">
        <w:rPr>
          <w:lang w:val="en-US"/>
        </w:rPr>
        <w:t>Sv</w:t>
      </w:r>
    </w:p>
    <w:p w:rsidR="00202C29" w:rsidRPr="00D336A0" w:rsidRDefault="00D943A1">
      <w:pPr>
        <w:pStyle w:val="Teksttreci60"/>
        <w:framePr w:w="427" w:h="1082" w:hRule="exact" w:wrap="none" w:vAnchor="page" w:hAnchor="page" w:x="486" w:y="1238"/>
        <w:shd w:val="clear" w:color="auto" w:fill="auto"/>
        <w:spacing w:before="0" w:after="0"/>
        <w:ind w:firstLine="0"/>
        <w:jc w:val="left"/>
        <w:rPr>
          <w:lang w:val="en-US"/>
        </w:rPr>
      </w:pPr>
      <w:r w:rsidRPr="00D336A0">
        <w:rPr>
          <w:lang w:val="en-US"/>
        </w:rPr>
        <w:t>Tasz</w:t>
      </w:r>
    </w:p>
    <w:p w:rsidR="00202C29" w:rsidRPr="00D336A0" w:rsidRDefault="00D943A1">
      <w:pPr>
        <w:pStyle w:val="Teksttreci60"/>
        <w:framePr w:w="413" w:h="851" w:hRule="exact" w:wrap="none" w:vAnchor="page" w:hAnchor="page" w:x="486" w:y="2736"/>
        <w:shd w:val="clear" w:color="auto" w:fill="auto"/>
        <w:spacing w:before="0" w:after="200" w:line="160" w:lineRule="exact"/>
        <w:ind w:firstLine="0"/>
        <w:jc w:val="left"/>
        <w:rPr>
          <w:lang w:val="en-US"/>
        </w:rPr>
      </w:pPr>
      <w:r w:rsidRPr="00D336A0">
        <w:rPr>
          <w:lang w:val="en-US"/>
        </w:rPr>
        <w:t>TEO</w:t>
      </w:r>
    </w:p>
    <w:p w:rsidR="00202C29" w:rsidRPr="00D336A0" w:rsidRDefault="00D943A1">
      <w:pPr>
        <w:pStyle w:val="Teksttreci60"/>
        <w:framePr w:w="413" w:h="851" w:hRule="exact" w:wrap="none" w:vAnchor="page" w:hAnchor="page" w:x="486" w:y="2736"/>
        <w:shd w:val="clear" w:color="auto" w:fill="auto"/>
        <w:spacing w:before="0" w:after="0" w:line="160" w:lineRule="exact"/>
        <w:ind w:firstLine="0"/>
        <w:jc w:val="left"/>
        <w:rPr>
          <w:lang w:val="en-US"/>
        </w:rPr>
      </w:pPr>
      <w:r>
        <w:rPr>
          <w:lang w:val="fr-FR" w:eastAsia="fr-FR" w:bidi="fr-FR"/>
        </w:rPr>
        <w:t>Vas</w:t>
      </w:r>
    </w:p>
    <w:p w:rsidR="00202C29" w:rsidRDefault="00D943A1">
      <w:pPr>
        <w:pStyle w:val="Teksttreci60"/>
        <w:framePr w:w="413" w:h="851" w:hRule="exact" w:wrap="none" w:vAnchor="page" w:hAnchor="page" w:x="486" w:y="2736"/>
        <w:shd w:val="clear" w:color="auto" w:fill="auto"/>
        <w:spacing w:before="0" w:after="0" w:line="160" w:lineRule="exact"/>
        <w:ind w:firstLine="0"/>
        <w:jc w:val="left"/>
      </w:pPr>
      <w:r>
        <w:rPr>
          <w:lang w:val="cs-CZ" w:eastAsia="cs-CZ" w:bidi="cs-CZ"/>
        </w:rPr>
        <w:t>Žer</w:t>
      </w:r>
    </w:p>
    <w:p w:rsidR="00202C29" w:rsidRDefault="00D943A1">
      <w:pPr>
        <w:pStyle w:val="Teksttreci60"/>
        <w:framePr w:wrap="none" w:vAnchor="page" w:hAnchor="page" w:x="481" w:y="4213"/>
        <w:shd w:val="clear" w:color="auto" w:fill="auto"/>
        <w:spacing w:before="0" w:after="0" w:line="160" w:lineRule="exact"/>
        <w:ind w:firstLine="0"/>
        <w:jc w:val="left"/>
      </w:pPr>
      <w:r>
        <w:t>ŹDz</w:t>
      </w:r>
    </w:p>
    <w:p w:rsidR="00202C29" w:rsidRDefault="00D943A1">
      <w:pPr>
        <w:pStyle w:val="Teksttreci150"/>
        <w:framePr w:w="7253" w:h="4526" w:hRule="exact" w:wrap="none" w:vAnchor="page" w:hAnchor="page" w:x="1292" w:y="1208"/>
        <w:shd w:val="clear" w:color="auto" w:fill="auto"/>
        <w:spacing w:before="0"/>
        <w:ind w:left="240" w:right="880"/>
      </w:pPr>
      <w:r>
        <w:t xml:space="preserve">Słownik geograficzny Królestwa Polskiego i innych krajów słowiańskich, </w:t>
      </w:r>
      <w:r>
        <w:rPr>
          <w:rStyle w:val="Teksttreci15Bezkursywy"/>
        </w:rPr>
        <w:t xml:space="preserve">t. </w:t>
      </w:r>
      <w:r w:rsidRPr="00D336A0">
        <w:rPr>
          <w:rStyle w:val="Teksttreci15Bezkursywy"/>
          <w:lang w:eastAsia="en-US" w:bidi="en-US"/>
        </w:rPr>
        <w:t>I—</w:t>
      </w:r>
      <w:r>
        <w:rPr>
          <w:rStyle w:val="Teksttreci15Bezkursywy"/>
        </w:rPr>
        <w:t>XV, Warszawa 1880—1902.</w:t>
      </w:r>
    </w:p>
    <w:p w:rsidR="00202C29" w:rsidRDefault="00D943A1">
      <w:pPr>
        <w:pStyle w:val="Teksttreci60"/>
        <w:framePr w:w="7253" w:h="4526" w:hRule="exact" w:wrap="none" w:vAnchor="page" w:hAnchor="page" w:x="1292" w:y="1208"/>
        <w:shd w:val="clear" w:color="auto" w:fill="auto"/>
        <w:spacing w:before="0" w:after="0"/>
        <w:ind w:left="240" w:firstLine="0"/>
        <w:jc w:val="both"/>
      </w:pPr>
      <w:r>
        <w:t xml:space="preserve">H. Stupnicki: „Herbarz polski”, </w:t>
      </w:r>
      <w:r>
        <w:rPr>
          <w:lang w:val="fr-FR" w:eastAsia="fr-FR" w:bidi="fr-FR"/>
        </w:rPr>
        <w:t xml:space="preserve">t. </w:t>
      </w:r>
      <w:r>
        <w:t>I—III, Lwów 1855—1862.</w:t>
      </w:r>
    </w:p>
    <w:p w:rsidR="00202C29" w:rsidRDefault="00D943A1">
      <w:pPr>
        <w:pStyle w:val="Teksttreci60"/>
        <w:framePr w:w="7253" w:h="4526" w:hRule="exact" w:wrap="none" w:vAnchor="page" w:hAnchor="page" w:x="1292" w:y="1208"/>
        <w:shd w:val="clear" w:color="auto" w:fill="auto"/>
        <w:spacing w:before="0" w:after="0"/>
        <w:ind w:left="240" w:firstLine="0"/>
        <w:jc w:val="both"/>
      </w:pPr>
      <w:r>
        <w:t xml:space="preserve">J. </w:t>
      </w:r>
      <w:r>
        <w:rPr>
          <w:lang w:val="cs-CZ" w:eastAsia="cs-CZ" w:bidi="cs-CZ"/>
        </w:rPr>
        <w:t>Svoboda: „Staročeská osobní jména a naše příjmení”, Praha 1964.</w:t>
      </w:r>
    </w:p>
    <w:p w:rsidR="00202C29" w:rsidRDefault="00D943A1">
      <w:pPr>
        <w:pStyle w:val="Teksttreci60"/>
        <w:framePr w:w="7253" w:h="4526" w:hRule="exact" w:wrap="none" w:vAnchor="page" w:hAnchor="page" w:x="1292" w:y="1208"/>
        <w:shd w:val="clear" w:color="auto" w:fill="auto"/>
        <w:spacing w:before="0" w:after="0"/>
        <w:ind w:left="240" w:right="880" w:firstLine="0"/>
        <w:jc w:val="both"/>
      </w:pPr>
      <w:r>
        <w:t xml:space="preserve">W. Taszycki: </w:t>
      </w:r>
      <w:r>
        <w:rPr>
          <w:rStyle w:val="Teksttreci6Kursywa"/>
        </w:rPr>
        <w:t>Najdawniejsze polskie imiona osobowe,</w:t>
      </w:r>
      <w:r>
        <w:t xml:space="preserve"> przedruk (w:) „Rozprawy i studia polonistyczne”, </w:t>
      </w:r>
      <w:r>
        <w:rPr>
          <w:lang w:val="fr-FR" w:eastAsia="fr-FR" w:bidi="fr-FR"/>
        </w:rPr>
        <w:t xml:space="preserve">t. </w:t>
      </w:r>
      <w:r>
        <w:t>I. „Onomastyka”, Wrocław—Kraków 1958.</w:t>
      </w:r>
    </w:p>
    <w:p w:rsidR="00202C29" w:rsidRPr="00D336A0" w:rsidRDefault="00D943A1">
      <w:pPr>
        <w:pStyle w:val="Teksttreci60"/>
        <w:framePr w:w="7253" w:h="4526" w:hRule="exact" w:wrap="none" w:vAnchor="page" w:hAnchor="page" w:x="1292" w:y="1208"/>
        <w:shd w:val="clear" w:color="auto" w:fill="auto"/>
        <w:spacing w:before="0" w:after="0"/>
        <w:ind w:left="240" w:right="880" w:firstLine="0"/>
        <w:jc w:val="both"/>
        <w:rPr>
          <w:lang w:val="en-US"/>
        </w:rPr>
      </w:pPr>
      <w:r w:rsidRPr="00D336A0">
        <w:rPr>
          <w:lang w:val="en-US"/>
        </w:rPr>
        <w:t xml:space="preserve">R. Trautmann: „Die Elb- und </w:t>
      </w:r>
      <w:r>
        <w:rPr>
          <w:lang w:val="fr-FR" w:eastAsia="fr-FR" w:bidi="fr-FR"/>
        </w:rPr>
        <w:t xml:space="preserve">Ostseeslavischen </w:t>
      </w:r>
      <w:r w:rsidRPr="00D336A0">
        <w:rPr>
          <w:lang w:val="en-US"/>
        </w:rPr>
        <w:t xml:space="preserve">Ortsnamen”, </w:t>
      </w:r>
      <w:r>
        <w:rPr>
          <w:lang w:val="fr-FR" w:eastAsia="fr-FR" w:bidi="fr-FR"/>
        </w:rPr>
        <w:t xml:space="preserve">t. </w:t>
      </w:r>
      <w:r w:rsidRPr="00D336A0">
        <w:rPr>
          <w:lang w:val="en-US"/>
        </w:rPr>
        <w:t>I—II, Berlin 1948—1949.</w:t>
      </w:r>
    </w:p>
    <w:p w:rsidR="00202C29" w:rsidRDefault="00D943A1">
      <w:pPr>
        <w:pStyle w:val="Teksttreci150"/>
        <w:framePr w:w="7253" w:h="4526" w:hRule="exact" w:wrap="none" w:vAnchor="page" w:hAnchor="page" w:x="1292" w:y="1208"/>
        <w:shd w:val="clear" w:color="auto" w:fill="auto"/>
        <w:spacing w:before="0"/>
        <w:ind w:left="240" w:right="880"/>
      </w:pPr>
      <w:r>
        <w:rPr>
          <w:rStyle w:val="Teksttreci15Bezkursywy"/>
        </w:rPr>
        <w:t xml:space="preserve">M. </w:t>
      </w:r>
      <w:r>
        <w:rPr>
          <w:rStyle w:val="Teksttreci15Bezkursywy"/>
          <w:lang w:val="fr-FR" w:eastAsia="fr-FR" w:bidi="fr-FR"/>
        </w:rPr>
        <w:t xml:space="preserve">Vasmer: </w:t>
      </w:r>
      <w:r>
        <w:t>Russisches geographisches Namenbuch,</w:t>
      </w:r>
      <w:r>
        <w:rPr>
          <w:rStyle w:val="Teksttreci15Bezkursywy"/>
        </w:rPr>
        <w:t xml:space="preserve"> Wiesbaden 1962 i n. „</w:t>
      </w:r>
      <w:r>
        <w:rPr>
          <w:rStyle w:val="Teksttreci6"/>
          <w:i w:val="0"/>
          <w:iCs w:val="0"/>
          <w:lang w:val="cs-CZ" w:eastAsia="cs-CZ" w:bidi="cs-CZ"/>
        </w:rPr>
        <w:t>Ž</w:t>
      </w:r>
      <w:r>
        <w:rPr>
          <w:rStyle w:val="Teksttreci15Bezkursywy"/>
        </w:rPr>
        <w:t xml:space="preserve">ereła po istoryji Ukrajiny-Rusy”, </w:t>
      </w:r>
      <w:r>
        <w:rPr>
          <w:rStyle w:val="Teksttreci15Bezkursywy"/>
          <w:lang w:val="fr-FR" w:eastAsia="fr-FR" w:bidi="fr-FR"/>
        </w:rPr>
        <w:t xml:space="preserve">t. </w:t>
      </w:r>
      <w:r>
        <w:rPr>
          <w:rStyle w:val="Teksttreci15Bezkursywy"/>
        </w:rPr>
        <w:t xml:space="preserve">I. </w:t>
      </w:r>
      <w:r>
        <w:t>Lustracje ziemi halickiej i przemyskiej z lat 1565</w:t>
      </w:r>
      <w:r>
        <w:rPr>
          <w:rStyle w:val="Teksttreci15Bezkursywy"/>
        </w:rPr>
        <w:t>—</w:t>
      </w:r>
      <w:r>
        <w:t>1566,</w:t>
      </w:r>
      <w:r>
        <w:rPr>
          <w:rStyle w:val="Teksttreci15Bezkursywy"/>
        </w:rPr>
        <w:t xml:space="preserve"> Lwów 1895; </w:t>
      </w:r>
      <w:r>
        <w:rPr>
          <w:rStyle w:val="Teksttreci15Bezkursywy"/>
          <w:lang w:val="fr-FR" w:eastAsia="fr-FR" w:bidi="fr-FR"/>
        </w:rPr>
        <w:t xml:space="preserve">t. </w:t>
      </w:r>
      <w:r>
        <w:rPr>
          <w:rStyle w:val="Teksttreci15Bezkursywy"/>
        </w:rPr>
        <w:t xml:space="preserve">II. </w:t>
      </w:r>
      <w:r>
        <w:t>Lustracje ziemi przemyskiej i sanockiej z 1565 r.,</w:t>
      </w:r>
      <w:r>
        <w:rPr>
          <w:rStyle w:val="Teksttreci15Bezkursywy"/>
        </w:rPr>
        <w:t xml:space="preserve"> Lwów 1897; t. III. </w:t>
      </w:r>
      <w:r>
        <w:t>Lustracje ziemi chełmskiej, bełz- kiej i lwowskiej z r. 1564</w:t>
      </w:r>
      <w:r>
        <w:rPr>
          <w:rStyle w:val="Teksttreci15Bezkursywy"/>
        </w:rPr>
        <w:t>—</w:t>
      </w:r>
      <w:r>
        <w:t>1565,</w:t>
      </w:r>
      <w:r>
        <w:rPr>
          <w:rStyle w:val="Teksttreci15Bezkursywy"/>
        </w:rPr>
        <w:t xml:space="preserve"> Lwów 1900.</w:t>
      </w:r>
    </w:p>
    <w:p w:rsidR="00202C29" w:rsidRDefault="00D943A1">
      <w:pPr>
        <w:pStyle w:val="Teksttreci60"/>
        <w:framePr w:w="7253" w:h="4526" w:hRule="exact" w:wrap="none" w:vAnchor="page" w:hAnchor="page" w:x="1292" w:y="1208"/>
        <w:shd w:val="clear" w:color="auto" w:fill="auto"/>
        <w:spacing w:before="0" w:after="0"/>
        <w:ind w:left="240" w:right="880" w:firstLine="0"/>
        <w:jc w:val="both"/>
      </w:pPr>
      <w:r>
        <w:t xml:space="preserve">„Polska XVI wieku pod względem geograficzno-statystycznym. Źródła dziejowe”, </w:t>
      </w:r>
      <w:r>
        <w:rPr>
          <w:lang w:val="fr-FR" w:eastAsia="fr-FR" w:bidi="fr-FR"/>
        </w:rPr>
        <w:t xml:space="preserve">t. </w:t>
      </w:r>
      <w:r>
        <w:t xml:space="preserve">XIV—XV. </w:t>
      </w:r>
      <w:r>
        <w:rPr>
          <w:rStyle w:val="Teksttreci6Kursywa"/>
        </w:rPr>
        <w:t>Małopolska,</w:t>
      </w:r>
      <w:r>
        <w:t xml:space="preserve"> wydał A. Pawiński, Warszawa 1886; </w:t>
      </w:r>
      <w:r>
        <w:rPr>
          <w:lang w:val="fr-FR" w:eastAsia="fr-FR" w:bidi="fr-FR"/>
        </w:rPr>
        <w:t xml:space="preserve">t. </w:t>
      </w:r>
      <w:r>
        <w:t xml:space="preserve">XVI. </w:t>
      </w:r>
      <w:r>
        <w:rPr>
          <w:rStyle w:val="Teksttreci6Kursywa"/>
        </w:rPr>
        <w:t>Mazowsze,</w:t>
      </w:r>
      <w:r>
        <w:t xml:space="preserve"> wydał A. Pawiński, Warszawa 1895; </w:t>
      </w:r>
      <w:r>
        <w:rPr>
          <w:lang w:val="fr-FR" w:eastAsia="fr-FR" w:bidi="fr-FR"/>
        </w:rPr>
        <w:t xml:space="preserve">t. </w:t>
      </w:r>
      <w:r>
        <w:t xml:space="preserve">XVII. </w:t>
      </w:r>
      <w:r>
        <w:rPr>
          <w:rStyle w:val="Teksttreci6Kursywa"/>
        </w:rPr>
        <w:t xml:space="preserve">Podlasie, </w:t>
      </w:r>
      <w:r>
        <w:t xml:space="preserve">wydał A. Jabłonowski, Warszawa 1908—1910; </w:t>
      </w:r>
      <w:r>
        <w:rPr>
          <w:lang w:val="fr-FR" w:eastAsia="fr-FR" w:bidi="fr-FR"/>
        </w:rPr>
        <w:t xml:space="preserve">t. </w:t>
      </w:r>
      <w:r>
        <w:t xml:space="preserve">XVIII. </w:t>
      </w:r>
      <w:r>
        <w:rPr>
          <w:rStyle w:val="Teksttreci6Kursywa"/>
        </w:rPr>
        <w:t>Ziemie ruskie: Ruś Czerwona,</w:t>
      </w:r>
      <w:r>
        <w:t xml:space="preserve"> wydał A. Jabłonowski, Warszawa 1902—1903; </w:t>
      </w:r>
      <w:r>
        <w:rPr>
          <w:lang w:val="fr-FR" w:eastAsia="fr-FR" w:bidi="fr-FR"/>
        </w:rPr>
        <w:t xml:space="preserve">t. </w:t>
      </w:r>
      <w:r>
        <w:t xml:space="preserve">XIX. </w:t>
      </w:r>
      <w:r>
        <w:rPr>
          <w:rStyle w:val="Teksttreci6Kursywa"/>
        </w:rPr>
        <w:t>Ziemie ruskie: Wołyń i Podole,</w:t>
      </w:r>
      <w:r>
        <w:t xml:space="preserve"> wydał A. Jabłonowski, Warszawa 1889; </w:t>
      </w:r>
      <w:r>
        <w:rPr>
          <w:lang w:val="fr-FR" w:eastAsia="fr-FR" w:bidi="fr-FR"/>
        </w:rPr>
        <w:t xml:space="preserve">t. </w:t>
      </w:r>
      <w:r>
        <w:t xml:space="preserve">XX. </w:t>
      </w:r>
      <w:r>
        <w:rPr>
          <w:rStyle w:val="Teksttreci6Kursywa"/>
        </w:rPr>
        <w:t>Ziemie ruskie: Ukraina,</w:t>
      </w:r>
      <w:r>
        <w:t xml:space="preserve"> wydał A. Jabłonowski, Warszawa 1894.</w:t>
      </w:r>
    </w:p>
    <w:p w:rsidR="00202C29" w:rsidRDefault="00D943A1">
      <w:pPr>
        <w:pStyle w:val="Nagweklubstopka20"/>
        <w:framePr w:wrap="none" w:vAnchor="page" w:hAnchor="page" w:x="467" w:y="12696"/>
        <w:shd w:val="clear" w:color="auto" w:fill="auto"/>
        <w:spacing w:line="160" w:lineRule="exact"/>
      </w:pPr>
      <w:r>
        <w:t>2*</w:t>
      </w:r>
    </w:p>
    <w:p w:rsidR="00202C29" w:rsidRDefault="00202C29">
      <w:pPr>
        <w:rPr>
          <w:sz w:val="2"/>
          <w:szCs w:val="2"/>
        </w:rPr>
        <w:sectPr w:rsidR="00202C29">
          <w:pgSz w:w="9024" w:h="13445"/>
          <w:pgMar w:top="360" w:right="360" w:bottom="360" w:left="360" w:header="0" w:footer="3" w:gutter="0"/>
          <w:cols w:space="720"/>
          <w:noEndnote/>
          <w:docGrid w:linePitch="360"/>
        </w:sectPr>
      </w:pPr>
    </w:p>
    <w:p w:rsidR="00202C29" w:rsidRDefault="00D943A1">
      <w:pPr>
        <w:pStyle w:val="Teksttreci140"/>
        <w:framePr w:wrap="none" w:vAnchor="page" w:hAnchor="page" w:x="814" w:y="2918"/>
        <w:shd w:val="clear" w:color="auto" w:fill="auto"/>
        <w:spacing w:line="190" w:lineRule="exact"/>
        <w:ind w:firstLine="0"/>
        <w:jc w:val="left"/>
      </w:pPr>
      <w:r>
        <w:rPr>
          <w:lang w:val="fr-FR" w:eastAsia="fr-FR" w:bidi="fr-FR"/>
        </w:rPr>
        <w:lastRenderedPageBreak/>
        <w:t xml:space="preserve">Zenon </w:t>
      </w:r>
      <w:r>
        <w:t>Grodzki</w:t>
      </w:r>
    </w:p>
    <w:p w:rsidR="00202C29" w:rsidRDefault="00D943A1">
      <w:pPr>
        <w:pStyle w:val="Nagwek30"/>
        <w:framePr w:w="7258" w:h="8963" w:hRule="exact" w:wrap="none" w:vAnchor="page" w:hAnchor="page" w:x="814" w:y="3655"/>
        <w:shd w:val="clear" w:color="auto" w:fill="auto"/>
        <w:spacing w:before="0" w:after="232" w:line="254" w:lineRule="exact"/>
      </w:pPr>
      <w:bookmarkStart w:id="10" w:name="bookmark10"/>
      <w:r>
        <w:t>Z PROBLEMÓW MASZYNOWEGO PRZETWARZANIA</w:t>
      </w:r>
      <w:r>
        <w:br/>
        <w:t>TEKSTÓW POLSKICH</w:t>
      </w:r>
      <w:bookmarkEnd w:id="10"/>
    </w:p>
    <w:p w:rsidR="00202C29" w:rsidRDefault="00D943A1">
      <w:pPr>
        <w:pStyle w:val="Teksttreci20"/>
        <w:framePr w:w="7258" w:h="8963" w:hRule="exact" w:wrap="none" w:vAnchor="page" w:hAnchor="page" w:x="814" w:y="3655"/>
        <w:shd w:val="clear" w:color="auto" w:fill="auto"/>
        <w:spacing w:before="0" w:after="333" w:line="190" w:lineRule="exact"/>
      </w:pPr>
      <w:r>
        <w:t>FLEKSJA LICZEBNIKÓW</w:t>
      </w:r>
    </w:p>
    <w:p w:rsidR="00202C29" w:rsidRDefault="00D943A1">
      <w:pPr>
        <w:pStyle w:val="Teksttreci20"/>
        <w:framePr w:w="7258" w:h="8963" w:hRule="exact" w:wrap="none" w:vAnchor="page" w:hAnchor="page" w:x="814" w:y="3655"/>
        <w:shd w:val="clear" w:color="auto" w:fill="auto"/>
        <w:spacing w:before="0" w:line="254" w:lineRule="exact"/>
        <w:ind w:firstLine="360"/>
        <w:jc w:val="both"/>
      </w:pPr>
      <w:r>
        <w:t>Artykuł ten poświęcony jest programowi, zrealizowanemu przez autora w ramach pracy dyplomowej, mającemu stanowić część składową polskiego systemu konwersacyjnego opracowywanego przez grupę z Wydziału Matematyki Uniwersytetu Warszawskiego — kierowaną przez dra inż. S. Waligórskiego. Grupa ta współpracuje z doc. drem J. Tokarskim z Instytutu Filologii Polskiej.</w:t>
      </w:r>
    </w:p>
    <w:p w:rsidR="00202C29" w:rsidRDefault="00D943A1">
      <w:pPr>
        <w:pStyle w:val="Teksttreci20"/>
        <w:framePr w:w="7258" w:h="8963" w:hRule="exact" w:wrap="none" w:vAnchor="page" w:hAnchor="page" w:x="814" w:y="3655"/>
        <w:shd w:val="clear" w:color="auto" w:fill="auto"/>
        <w:spacing w:before="0" w:after="84" w:line="190" w:lineRule="exact"/>
      </w:pPr>
      <w:r>
        <w:t>*</w:t>
      </w:r>
    </w:p>
    <w:p w:rsidR="00202C29" w:rsidRDefault="00D943A1">
      <w:pPr>
        <w:pStyle w:val="Teksttreci20"/>
        <w:framePr w:w="7258" w:h="8963" w:hRule="exact" w:wrap="none" w:vAnchor="page" w:hAnchor="page" w:x="814" w:y="3655"/>
        <w:shd w:val="clear" w:color="auto" w:fill="auto"/>
        <w:spacing w:before="0" w:line="259" w:lineRule="exact"/>
        <w:ind w:firstLine="360"/>
        <w:jc w:val="both"/>
      </w:pPr>
      <w:r>
        <w:t>Aby umożliwić porozumienie się człowieka z maszyną matematyczną na określony temat w języku polskim, musimy wyposażyć ją w odpowiedni zasób słów (słownik) oraz algorytm wybierający odpowiednie słowo. Ze względu na fleksyjność języka polskiego, w związku z konstrukcją słownika pojawił się problem syntezy fleksyjnej. Mianowicie, zamiast umieszczać w pamięci maszyny wszystkie formy fleksyjne danego wyrazu, możemy zapisać np. tylko jedną jego formę oraz algorytm określający, w jaki sposób przechodzić od takiej formy do pozostałych. W ten sposób możemy lepiej wykorzystać pamięć maszyny (umieścić możemy więcej opisów wyrazów), ale tylko wtedy, gdy algorytm przejścia od jednej do pozostałych form fleksyjnych obejmuje grupę wyrazów i jest stosunkowo mało skomplikowany.</w:t>
      </w:r>
    </w:p>
    <w:p w:rsidR="00202C29" w:rsidRDefault="00D943A1">
      <w:pPr>
        <w:pStyle w:val="Teksttreci20"/>
        <w:framePr w:w="7258" w:h="8963" w:hRule="exact" w:wrap="none" w:vAnchor="page" w:hAnchor="page" w:x="814" w:y="3655"/>
        <w:shd w:val="clear" w:color="auto" w:fill="auto"/>
        <w:spacing w:before="0" w:line="264" w:lineRule="exact"/>
        <w:ind w:firstLine="360"/>
        <w:jc w:val="both"/>
      </w:pPr>
      <w:r>
        <w:t xml:space="preserve">Poniżej zostanie przedstawiony problem syntezy liczebników, polegający na wprowadzeniu fleksji liczebników polskich na maszynę cyfrową. W tym celu został opracowany i uruchomiony na emc GIER specjalny program, o którym będzie mowa w dalszej części artykułu. Ze względu na brak jednolitych i wyczerpujących opracowań teoretycznych, dotyczących liczebników polskich, celowe wydaje mi się zebranie rozproszonych informacji na temat fleksji liczebników. Ponieważ w dalszej części artykułu rozważane są liczebniki wielowyrazowe, zatem nie może być tutaj przyjęta definicja: liczebniki są to </w:t>
      </w:r>
      <w:r>
        <w:rPr>
          <w:rStyle w:val="Teksttreci2Odstpy2pt"/>
        </w:rPr>
        <w:t>wyrazy</w:t>
      </w:r>
      <w:r>
        <w:t xml:space="preserve"> będące ... [3], ale można</w:t>
      </w:r>
    </w:p>
    <w:p w:rsidR="00202C29" w:rsidRDefault="00202C29">
      <w:pPr>
        <w:rPr>
          <w:sz w:val="2"/>
          <w:szCs w:val="2"/>
        </w:rPr>
        <w:sectPr w:rsidR="00202C29">
          <w:pgSz w:w="9024" w:h="13445"/>
          <w:pgMar w:top="360" w:right="360" w:bottom="360" w:left="360" w:header="0" w:footer="3" w:gutter="0"/>
          <w:cols w:space="720"/>
          <w:noEndnote/>
          <w:docGrid w:linePitch="360"/>
        </w:sectPr>
      </w:pPr>
    </w:p>
    <w:p w:rsidR="00202C29" w:rsidRDefault="00D943A1">
      <w:pPr>
        <w:pStyle w:val="Nagweklubstopka0"/>
        <w:framePr w:wrap="none" w:vAnchor="page" w:hAnchor="page" w:x="1491" w:y="777"/>
        <w:shd w:val="clear" w:color="auto" w:fill="auto"/>
        <w:spacing w:line="120" w:lineRule="exact"/>
      </w:pPr>
      <w:r>
        <w:lastRenderedPageBreak/>
        <w:t>Z PROBLEMÓW MASZYNOWEGO PRZETWARZANIA TEKSTÓW POLSKICH</w:t>
      </w:r>
    </w:p>
    <w:p w:rsidR="00202C29" w:rsidRDefault="00D943A1">
      <w:pPr>
        <w:pStyle w:val="Nagweklubstopka20"/>
        <w:framePr w:wrap="none" w:vAnchor="page" w:hAnchor="page" w:x="7832" w:y="786"/>
        <w:shd w:val="clear" w:color="auto" w:fill="auto"/>
        <w:spacing w:line="160" w:lineRule="exact"/>
      </w:pPr>
      <w:r>
        <w:t>21</w:t>
      </w:r>
    </w:p>
    <w:p w:rsidR="00202C29" w:rsidRDefault="00D943A1">
      <w:pPr>
        <w:pStyle w:val="Teksttreci20"/>
        <w:framePr w:w="7286" w:h="11266" w:hRule="exact" w:wrap="none" w:vAnchor="page" w:hAnchor="page" w:x="800" w:y="1265"/>
        <w:shd w:val="clear" w:color="auto" w:fill="auto"/>
        <w:spacing w:before="0" w:line="254" w:lineRule="exact"/>
        <w:jc w:val="both"/>
      </w:pPr>
      <w:r>
        <w:t xml:space="preserve">przyjąć definicję: liczebniki są to </w:t>
      </w:r>
      <w:r>
        <w:rPr>
          <w:rStyle w:val="Teksttreci2Odstpy2pt"/>
        </w:rPr>
        <w:t>wyrażenia</w:t>
      </w:r>
      <w:r>
        <w:t xml:space="preserve"> będące nazwami liczb oraz takich cech przedmiotów, które powstają w związku z liczeniem.</w:t>
      </w:r>
    </w:p>
    <w:p w:rsidR="00202C29" w:rsidRDefault="00D943A1">
      <w:pPr>
        <w:pStyle w:val="Teksttreci20"/>
        <w:framePr w:w="7286" w:h="11266" w:hRule="exact" w:wrap="none" w:vAnchor="page" w:hAnchor="page" w:x="800" w:y="1265"/>
        <w:shd w:val="clear" w:color="auto" w:fill="auto"/>
        <w:spacing w:before="0" w:line="274" w:lineRule="exact"/>
        <w:ind w:firstLine="380"/>
        <w:jc w:val="both"/>
      </w:pPr>
      <w:r>
        <w:t>Pod względem odmiany liczebniki dają się podzielić na cztery grupy</w:t>
      </w:r>
      <w:r w:rsidRPr="00D336A0">
        <w:rPr>
          <w:rStyle w:val="Teksttreci2ArialUnicodeMS"/>
          <w:lang w:eastAsia="ru-RU" w:bidi="ru-RU"/>
        </w:rPr>
        <w:t xml:space="preserve"> </w:t>
      </w:r>
      <w:r>
        <w:rPr>
          <w:rStyle w:val="Teksttreci2ArialUnicodeMS"/>
        </w:rPr>
        <w:t>[8]:</w:t>
      </w:r>
    </w:p>
    <w:p w:rsidR="00202C29" w:rsidRDefault="00D943A1">
      <w:pPr>
        <w:pStyle w:val="Teksttreci20"/>
        <w:framePr w:w="7286" w:h="11266" w:hRule="exact" w:wrap="none" w:vAnchor="page" w:hAnchor="page" w:x="800" w:y="1265"/>
        <w:numPr>
          <w:ilvl w:val="0"/>
          <w:numId w:val="21"/>
        </w:numPr>
        <w:shd w:val="clear" w:color="auto" w:fill="auto"/>
        <w:tabs>
          <w:tab w:val="left" w:pos="691"/>
        </w:tabs>
        <w:spacing w:before="0" w:line="274" w:lineRule="exact"/>
        <w:ind w:firstLine="380"/>
        <w:jc w:val="both"/>
      </w:pPr>
      <w:r>
        <w:t>Liczebniki odmieniające się przez przypadki, nie mające w swej</w:t>
      </w:r>
    </w:p>
    <w:p w:rsidR="00202C29" w:rsidRDefault="00D943A1">
      <w:pPr>
        <w:pStyle w:val="Teksttreci20"/>
        <w:framePr w:w="7286" w:h="11266" w:hRule="exact" w:wrap="none" w:vAnchor="page" w:hAnchor="page" w:x="800" w:y="1265"/>
        <w:shd w:val="clear" w:color="auto" w:fill="auto"/>
        <w:spacing w:before="0" w:line="254" w:lineRule="exact"/>
        <w:ind w:firstLine="380"/>
        <w:jc w:val="both"/>
      </w:pPr>
      <w:r>
        <w:t>odmianie różnic zależnych od kategorii liczby gramatycznej;</w:t>
      </w:r>
    </w:p>
    <w:p w:rsidR="00202C29" w:rsidRDefault="00D943A1">
      <w:pPr>
        <w:pStyle w:val="Teksttreci20"/>
        <w:framePr w:w="7286" w:h="11266" w:hRule="exact" w:wrap="none" w:vAnchor="page" w:hAnchor="page" w:x="800" w:y="1265"/>
        <w:numPr>
          <w:ilvl w:val="0"/>
          <w:numId w:val="21"/>
        </w:numPr>
        <w:shd w:val="clear" w:color="auto" w:fill="auto"/>
        <w:tabs>
          <w:tab w:val="left" w:pos="685"/>
        </w:tabs>
        <w:spacing w:before="0" w:line="254" w:lineRule="exact"/>
        <w:ind w:firstLine="380"/>
        <w:jc w:val="both"/>
      </w:pPr>
      <w:r>
        <w:t>Liczebniki odmieniające się przez przypadki, mające tylko formy liczby pojedynczej i jednego rodzaju gramatycznego;</w:t>
      </w:r>
    </w:p>
    <w:p w:rsidR="00202C29" w:rsidRDefault="00D943A1">
      <w:pPr>
        <w:pStyle w:val="Teksttreci20"/>
        <w:framePr w:w="7286" w:h="11266" w:hRule="exact" w:wrap="none" w:vAnchor="page" w:hAnchor="page" w:x="800" w:y="1265"/>
        <w:numPr>
          <w:ilvl w:val="0"/>
          <w:numId w:val="21"/>
        </w:numPr>
        <w:shd w:val="clear" w:color="auto" w:fill="auto"/>
        <w:tabs>
          <w:tab w:val="left" w:pos="691"/>
        </w:tabs>
        <w:spacing w:before="0" w:line="254" w:lineRule="exact"/>
        <w:ind w:firstLine="380"/>
        <w:jc w:val="both"/>
      </w:pPr>
      <w:r>
        <w:t>Liczebniki odmieniające się przez przypadki, liczby i rodzaje;</w:t>
      </w:r>
    </w:p>
    <w:p w:rsidR="00202C29" w:rsidRDefault="00D943A1">
      <w:pPr>
        <w:pStyle w:val="Teksttreci20"/>
        <w:framePr w:w="7286" w:h="11266" w:hRule="exact" w:wrap="none" w:vAnchor="page" w:hAnchor="page" w:x="800" w:y="1265"/>
        <w:numPr>
          <w:ilvl w:val="0"/>
          <w:numId w:val="21"/>
        </w:numPr>
        <w:shd w:val="clear" w:color="auto" w:fill="auto"/>
        <w:tabs>
          <w:tab w:val="left" w:pos="691"/>
        </w:tabs>
        <w:spacing w:before="0" w:line="254" w:lineRule="exact"/>
        <w:ind w:firstLine="380"/>
        <w:jc w:val="both"/>
      </w:pPr>
      <w:r>
        <w:t>Liczebniki nieodmienne.</w:t>
      </w:r>
    </w:p>
    <w:p w:rsidR="00202C29" w:rsidRDefault="00D943A1">
      <w:pPr>
        <w:pStyle w:val="Teksttreci20"/>
        <w:framePr w:w="7286" w:h="11266" w:hRule="exact" w:wrap="none" w:vAnchor="page" w:hAnchor="page" w:x="800" w:y="1265"/>
        <w:shd w:val="clear" w:color="auto" w:fill="auto"/>
        <w:spacing w:before="0" w:after="33" w:line="190" w:lineRule="exact"/>
        <w:ind w:firstLine="380"/>
        <w:jc w:val="both"/>
      </w:pPr>
      <w:r>
        <w:t>Dla przejrzystości liczebniki można podzielić na:</w:t>
      </w:r>
    </w:p>
    <w:p w:rsidR="00202C29" w:rsidRDefault="00D943A1">
      <w:pPr>
        <w:pStyle w:val="Teksttreci140"/>
        <w:framePr w:w="7286" w:h="11266" w:hRule="exact" w:wrap="none" w:vAnchor="page" w:hAnchor="page" w:x="800" w:y="1265"/>
        <w:numPr>
          <w:ilvl w:val="0"/>
          <w:numId w:val="22"/>
        </w:numPr>
        <w:shd w:val="clear" w:color="auto" w:fill="auto"/>
        <w:tabs>
          <w:tab w:val="left" w:pos="691"/>
        </w:tabs>
        <w:spacing w:line="254" w:lineRule="exact"/>
        <w:ind w:firstLine="380"/>
        <w:jc w:val="both"/>
      </w:pPr>
      <w:r>
        <w:rPr>
          <w:rStyle w:val="Teksttreci14Bezkursywy"/>
        </w:rPr>
        <w:t xml:space="preserve">główne (ilościowe) — </w:t>
      </w:r>
      <w:r>
        <w:t>jeden, dwa, trzy, dwadzieścia pięć...</w:t>
      </w:r>
    </w:p>
    <w:p w:rsidR="00202C29" w:rsidRDefault="00D943A1">
      <w:pPr>
        <w:pStyle w:val="Teksttreci140"/>
        <w:framePr w:w="7286" w:h="11266" w:hRule="exact" w:wrap="none" w:vAnchor="page" w:hAnchor="page" w:x="800" w:y="1265"/>
        <w:numPr>
          <w:ilvl w:val="0"/>
          <w:numId w:val="22"/>
        </w:numPr>
        <w:shd w:val="clear" w:color="auto" w:fill="auto"/>
        <w:tabs>
          <w:tab w:val="left" w:pos="710"/>
        </w:tabs>
        <w:spacing w:line="254" w:lineRule="exact"/>
        <w:ind w:firstLine="380"/>
        <w:jc w:val="both"/>
      </w:pPr>
      <w:r>
        <w:rPr>
          <w:rStyle w:val="Teksttreci14Bezkursywy"/>
        </w:rPr>
        <w:t xml:space="preserve">zbiorowe — </w:t>
      </w:r>
      <w:r>
        <w:t>dwoje, troje, czworo, pięćdziesiąt siedmioro...</w:t>
      </w:r>
    </w:p>
    <w:p w:rsidR="00202C29" w:rsidRDefault="00D943A1">
      <w:pPr>
        <w:pStyle w:val="Teksttreci140"/>
        <w:framePr w:w="7286" w:h="11266" w:hRule="exact" w:wrap="none" w:vAnchor="page" w:hAnchor="page" w:x="800" w:y="1265"/>
        <w:numPr>
          <w:ilvl w:val="0"/>
          <w:numId w:val="22"/>
        </w:numPr>
        <w:shd w:val="clear" w:color="auto" w:fill="auto"/>
        <w:tabs>
          <w:tab w:val="left" w:pos="710"/>
        </w:tabs>
        <w:spacing w:line="254" w:lineRule="exact"/>
        <w:ind w:firstLine="380"/>
        <w:jc w:val="both"/>
      </w:pPr>
      <w:r>
        <w:rPr>
          <w:rStyle w:val="Teksttreci14Bezkursywy"/>
        </w:rPr>
        <w:t xml:space="preserve">mnożne — </w:t>
      </w:r>
      <w:r>
        <w:t>pojedynczy, podwójny, potrójny...</w:t>
      </w:r>
    </w:p>
    <w:p w:rsidR="00202C29" w:rsidRDefault="00D943A1">
      <w:pPr>
        <w:pStyle w:val="Teksttreci140"/>
        <w:framePr w:w="7286" w:h="11266" w:hRule="exact" w:wrap="none" w:vAnchor="page" w:hAnchor="page" w:x="800" w:y="1265"/>
        <w:numPr>
          <w:ilvl w:val="0"/>
          <w:numId w:val="22"/>
        </w:numPr>
        <w:shd w:val="clear" w:color="auto" w:fill="auto"/>
        <w:tabs>
          <w:tab w:val="left" w:pos="710"/>
        </w:tabs>
        <w:spacing w:line="254" w:lineRule="exact"/>
        <w:ind w:firstLine="380"/>
        <w:jc w:val="both"/>
      </w:pPr>
      <w:r>
        <w:rPr>
          <w:rStyle w:val="Teksttreci14Bezkursywy"/>
        </w:rPr>
        <w:t xml:space="preserve">wielorakie — </w:t>
      </w:r>
      <w:r>
        <w:t>dwojaki, trojaki...</w:t>
      </w:r>
    </w:p>
    <w:p w:rsidR="00202C29" w:rsidRDefault="00D943A1">
      <w:pPr>
        <w:pStyle w:val="Teksttreci140"/>
        <w:framePr w:w="7286" w:h="11266" w:hRule="exact" w:wrap="none" w:vAnchor="page" w:hAnchor="page" w:x="800" w:y="1265"/>
        <w:numPr>
          <w:ilvl w:val="0"/>
          <w:numId w:val="22"/>
        </w:numPr>
        <w:shd w:val="clear" w:color="auto" w:fill="auto"/>
        <w:tabs>
          <w:tab w:val="left" w:pos="710"/>
        </w:tabs>
        <w:spacing w:line="254" w:lineRule="exact"/>
        <w:ind w:firstLine="380"/>
        <w:jc w:val="both"/>
      </w:pPr>
      <w:r>
        <w:rPr>
          <w:rStyle w:val="Teksttreci14Bezkursywy"/>
        </w:rPr>
        <w:t xml:space="preserve">porządkowe — </w:t>
      </w:r>
      <w:r>
        <w:t>pierwszy, drugi, pięćdziesiąty siódmy...</w:t>
      </w:r>
    </w:p>
    <w:p w:rsidR="00202C29" w:rsidRDefault="00D943A1">
      <w:pPr>
        <w:pStyle w:val="Teksttreci20"/>
        <w:framePr w:w="7286" w:h="11266" w:hRule="exact" w:wrap="none" w:vAnchor="page" w:hAnchor="page" w:x="800" w:y="1265"/>
        <w:numPr>
          <w:ilvl w:val="0"/>
          <w:numId w:val="22"/>
        </w:numPr>
        <w:shd w:val="clear" w:color="auto" w:fill="auto"/>
        <w:tabs>
          <w:tab w:val="left" w:pos="710"/>
        </w:tabs>
        <w:spacing w:before="0" w:line="254" w:lineRule="exact"/>
        <w:ind w:firstLine="380"/>
        <w:jc w:val="both"/>
      </w:pPr>
      <w:r>
        <w:t>ułamkowe:</w:t>
      </w:r>
    </w:p>
    <w:p w:rsidR="00202C29" w:rsidRDefault="00D943A1">
      <w:pPr>
        <w:pStyle w:val="Teksttreci140"/>
        <w:framePr w:w="7286" w:h="11266" w:hRule="exact" w:wrap="none" w:vAnchor="page" w:hAnchor="page" w:x="800" w:y="1265"/>
        <w:shd w:val="clear" w:color="auto" w:fill="auto"/>
        <w:spacing w:line="254" w:lineRule="exact"/>
        <w:ind w:left="1120"/>
        <w:jc w:val="left"/>
      </w:pPr>
      <w:r>
        <w:rPr>
          <w:rStyle w:val="Teksttreci14Bezkursywy"/>
        </w:rPr>
        <w:t xml:space="preserve">f1. jednowyrazowe — </w:t>
      </w:r>
      <w:r>
        <w:t>pół, półtora, półtrzecia...</w:t>
      </w:r>
    </w:p>
    <w:p w:rsidR="00202C29" w:rsidRDefault="00D943A1">
      <w:pPr>
        <w:pStyle w:val="Teksttreci140"/>
        <w:framePr w:w="7286" w:h="11266" w:hRule="exact" w:wrap="none" w:vAnchor="page" w:hAnchor="page" w:x="800" w:y="1265"/>
        <w:shd w:val="clear" w:color="auto" w:fill="auto"/>
        <w:spacing w:line="254" w:lineRule="exact"/>
        <w:ind w:left="1120"/>
        <w:jc w:val="left"/>
      </w:pPr>
      <w:r>
        <w:rPr>
          <w:rStyle w:val="Teksttreci14Bezkursywy"/>
        </w:rPr>
        <w:t xml:space="preserve">f2. wielowyrazowe główne w połączeniu z </w:t>
      </w:r>
      <w:r>
        <w:t>pół</w:t>
      </w:r>
      <w:r>
        <w:rPr>
          <w:rStyle w:val="Teksttreci14Bezkursywy"/>
        </w:rPr>
        <w:t xml:space="preserve"> — </w:t>
      </w:r>
      <w:r>
        <w:t>dwa i pół, trzy i pół, sto dwanaście i pół...</w:t>
      </w:r>
    </w:p>
    <w:p w:rsidR="00202C29" w:rsidRDefault="00D943A1">
      <w:pPr>
        <w:pStyle w:val="Teksttreci140"/>
        <w:framePr w:w="7286" w:h="11266" w:hRule="exact" w:wrap="none" w:vAnchor="page" w:hAnchor="page" w:x="800" w:y="1265"/>
        <w:shd w:val="clear" w:color="auto" w:fill="auto"/>
        <w:spacing w:line="254" w:lineRule="exact"/>
        <w:ind w:left="1120"/>
        <w:jc w:val="left"/>
      </w:pPr>
      <w:r>
        <w:rPr>
          <w:rStyle w:val="Teksttreci14Bezkursywy"/>
        </w:rPr>
        <w:t xml:space="preserve">f3. wielowyrazowe — </w:t>
      </w:r>
      <w:r>
        <w:t>dwa i trzy czwarte, sto trzydzieści pięć i siedem ósmych</w:t>
      </w:r>
    </w:p>
    <w:p w:rsidR="00202C29" w:rsidRDefault="00D943A1">
      <w:pPr>
        <w:pStyle w:val="Teksttreci20"/>
        <w:framePr w:w="7286" w:h="11266" w:hRule="exact" w:wrap="none" w:vAnchor="page" w:hAnchor="page" w:x="800" w:y="1265"/>
        <w:numPr>
          <w:ilvl w:val="0"/>
          <w:numId w:val="22"/>
        </w:numPr>
        <w:shd w:val="clear" w:color="auto" w:fill="auto"/>
        <w:tabs>
          <w:tab w:val="left" w:pos="710"/>
        </w:tabs>
        <w:spacing w:before="0" w:line="254" w:lineRule="exact"/>
        <w:ind w:firstLine="380"/>
        <w:jc w:val="both"/>
      </w:pPr>
      <w:r>
        <w:t>nieoznaczone:</w:t>
      </w:r>
    </w:p>
    <w:p w:rsidR="00202C29" w:rsidRDefault="00D943A1">
      <w:pPr>
        <w:pStyle w:val="Teksttreci140"/>
        <w:framePr w:w="7286" w:h="11266" w:hRule="exact" w:wrap="none" w:vAnchor="page" w:hAnchor="page" w:x="800" w:y="1265"/>
        <w:shd w:val="clear" w:color="auto" w:fill="auto"/>
        <w:spacing w:line="254" w:lineRule="exact"/>
        <w:ind w:left="1120"/>
        <w:jc w:val="left"/>
      </w:pPr>
      <w:r>
        <w:rPr>
          <w:rStyle w:val="Teksttreci14Bezkursywy"/>
        </w:rPr>
        <w:t xml:space="preserve">g1. główne — </w:t>
      </w:r>
      <w:r>
        <w:t>wiele, kilka, kilku, tyle, ile</w:t>
      </w:r>
      <w:r>
        <w:rPr>
          <w:rStyle w:val="Teksttreci14Bezkursywy"/>
        </w:rPr>
        <w:t xml:space="preserve"> itp.</w:t>
      </w:r>
    </w:p>
    <w:p w:rsidR="00202C29" w:rsidRDefault="00D943A1">
      <w:pPr>
        <w:pStyle w:val="Teksttreci140"/>
        <w:framePr w:w="7286" w:h="11266" w:hRule="exact" w:wrap="none" w:vAnchor="page" w:hAnchor="page" w:x="800" w:y="1265"/>
        <w:shd w:val="clear" w:color="auto" w:fill="auto"/>
        <w:spacing w:line="254" w:lineRule="exact"/>
        <w:ind w:left="1120"/>
        <w:jc w:val="left"/>
      </w:pPr>
      <w:r>
        <w:rPr>
          <w:rStyle w:val="Teksttreci14Bezkursywy"/>
        </w:rPr>
        <w:t xml:space="preserve">g2. zbiorowe — </w:t>
      </w:r>
      <w:r>
        <w:t>kilkoro, kilkanaścioro, kilkadziesięcioro.</w:t>
      </w:r>
    </w:p>
    <w:p w:rsidR="00202C29" w:rsidRDefault="00D943A1">
      <w:pPr>
        <w:pStyle w:val="Teksttreci20"/>
        <w:framePr w:w="7286" w:h="11266" w:hRule="exact" w:wrap="none" w:vAnchor="page" w:hAnchor="page" w:x="800" w:y="1265"/>
        <w:shd w:val="clear" w:color="auto" w:fill="auto"/>
        <w:spacing w:before="0" w:line="254" w:lineRule="exact"/>
        <w:jc w:val="both"/>
      </w:pPr>
      <w:r>
        <w:t>W punktach f. i g. został wprowadzony podział mający odbicie w odmianie, co ułatwia dalsze omawianie liczebników.</w:t>
      </w:r>
    </w:p>
    <w:p w:rsidR="00202C29" w:rsidRDefault="00D943A1">
      <w:pPr>
        <w:pStyle w:val="Teksttreci20"/>
        <w:framePr w:w="7286" w:h="11266" w:hRule="exact" w:wrap="none" w:vAnchor="page" w:hAnchor="page" w:x="800" w:y="1265"/>
        <w:shd w:val="clear" w:color="auto" w:fill="auto"/>
        <w:spacing w:before="0" w:line="254" w:lineRule="exact"/>
        <w:ind w:firstLine="380"/>
        <w:jc w:val="both"/>
      </w:pPr>
      <w:r>
        <w:t xml:space="preserve">Liczebniki podane w punktach a.—e. oraz fl. wymieniane są w większości gramatyk języka polskiego, natomiast wymienione w f3. i gl. — znaleźć można w [6] i [2]. Liczebniki ułamkowe typu g2. są wymienione w [2] jako zbiorowe. Wyszczególnione zostały w punkcie f3. liczebniki ułamkowe zawierające </w:t>
      </w:r>
      <w:r>
        <w:rPr>
          <w:rStyle w:val="Teksttreci2Kursywa"/>
        </w:rPr>
        <w:t>pół,</w:t>
      </w:r>
      <w:r>
        <w:t xml:space="preserve"> gdyż w czasie odmiany zachowują się one inaczej niż wymienione w punkcie f3.</w:t>
      </w:r>
    </w:p>
    <w:p w:rsidR="00202C29" w:rsidRDefault="00D943A1">
      <w:pPr>
        <w:pStyle w:val="Teksttreci140"/>
        <w:framePr w:w="7286" w:h="11266" w:hRule="exact" w:wrap="none" w:vAnchor="page" w:hAnchor="page" w:x="800" w:y="1265"/>
        <w:shd w:val="clear" w:color="auto" w:fill="auto"/>
        <w:spacing w:line="250" w:lineRule="exact"/>
        <w:ind w:firstLine="380"/>
        <w:jc w:val="both"/>
      </w:pPr>
      <w:r>
        <w:rPr>
          <w:rStyle w:val="Teksttreci14Bezkursywy"/>
        </w:rPr>
        <w:t xml:space="preserve">Liczebniki typu </w:t>
      </w:r>
      <w:r>
        <w:t>pół, półtora, półtrzecia</w:t>
      </w:r>
      <w:r>
        <w:rPr>
          <w:rStyle w:val="Teksttreci14Bezkursywy"/>
        </w:rPr>
        <w:t xml:space="preserve"> itd. nie odmieniają się przez przypadki. Mówimy więc: </w:t>
      </w:r>
      <w:r>
        <w:t>od pół roku, przed pół rokiem} w pół roku, z półtrzecia złotym.</w:t>
      </w:r>
    </w:p>
    <w:p w:rsidR="00202C29" w:rsidRDefault="00D943A1">
      <w:pPr>
        <w:pStyle w:val="Teksttreci20"/>
        <w:framePr w:w="7286" w:h="11266" w:hRule="exact" w:wrap="none" w:vAnchor="page" w:hAnchor="page" w:x="800" w:y="1265"/>
        <w:shd w:val="clear" w:color="auto" w:fill="auto"/>
        <w:spacing w:before="0" w:line="250" w:lineRule="exact"/>
        <w:ind w:firstLine="380"/>
        <w:jc w:val="both"/>
      </w:pPr>
      <w:r>
        <w:t xml:space="preserve">Liczebniki </w:t>
      </w:r>
      <w:r>
        <w:rPr>
          <w:rStyle w:val="Teksttreci2Kursywa"/>
        </w:rPr>
        <w:t>półtora, półtrzecia</w:t>
      </w:r>
      <w:r>
        <w:t xml:space="preserve"> itd. mają formy rodzajów gramatycznych. W połączeniu z rzeczownikami rodzaju męskiego i nijakiego przyjmują końcówkę </w:t>
      </w:r>
      <w:r>
        <w:rPr>
          <w:rStyle w:val="Teksttreci2Kursywa"/>
        </w:rPr>
        <w:t>-a,</w:t>
      </w:r>
      <w:r>
        <w:t xml:space="preserve"> w połączeniu zaś z rzeczownikami rodzaju żeńskiego — końcówkę -y(-i) lub </w:t>
      </w:r>
      <w:r>
        <w:rPr>
          <w:rStyle w:val="Teksttreci2Kursywa"/>
        </w:rPr>
        <w:t>-ej,</w:t>
      </w:r>
      <w:r>
        <w:t xml:space="preserve"> np. </w:t>
      </w:r>
      <w:r>
        <w:rPr>
          <w:rStyle w:val="Teksttreci2Kursywa"/>
        </w:rPr>
        <w:t>półtora roku, półtory</w:t>
      </w:r>
      <w:r>
        <w:t xml:space="preserve"> lub </w:t>
      </w:r>
      <w:r>
        <w:rPr>
          <w:rStyle w:val="Teksttreci2Kursywa"/>
        </w:rPr>
        <w:t>półtorej godziny, półtrzeci</w:t>
      </w:r>
      <w:r>
        <w:t xml:space="preserve"> lub </w:t>
      </w:r>
      <w:r>
        <w:rPr>
          <w:rStyle w:val="Teksttreci2Kursywa"/>
        </w:rPr>
        <w:t>półtrzeciej godziny.</w:t>
      </w:r>
    </w:p>
    <w:p w:rsidR="00202C29" w:rsidRDefault="00D943A1">
      <w:pPr>
        <w:pStyle w:val="Teksttreci20"/>
        <w:framePr w:w="7286" w:h="11266" w:hRule="exact" w:wrap="none" w:vAnchor="page" w:hAnchor="page" w:x="800" w:y="1265"/>
        <w:shd w:val="clear" w:color="auto" w:fill="auto"/>
        <w:spacing w:before="0" w:line="259" w:lineRule="exact"/>
        <w:ind w:firstLine="380"/>
        <w:jc w:val="both"/>
      </w:pPr>
      <w:r>
        <w:t xml:space="preserve">Liczebniki </w:t>
      </w:r>
      <w:r>
        <w:rPr>
          <w:rStyle w:val="Teksttreci2Kursywa"/>
        </w:rPr>
        <w:t>półtrzecia, półczwarta, półpiąta</w:t>
      </w:r>
      <w:r>
        <w:t xml:space="preserve"> itd. są obecnie coraz rzadziej używane w języku polskim (spotkałem się z osobami, które nie ro</w:t>
      </w:r>
    </w:p>
    <w:p w:rsidR="00202C29" w:rsidRDefault="00202C29">
      <w:pPr>
        <w:rPr>
          <w:sz w:val="2"/>
          <w:szCs w:val="2"/>
        </w:rPr>
        <w:sectPr w:rsidR="00202C29">
          <w:pgSz w:w="9024" w:h="13445"/>
          <w:pgMar w:top="360" w:right="360" w:bottom="360" w:left="360" w:header="0" w:footer="3" w:gutter="0"/>
          <w:cols w:space="720"/>
          <w:noEndnote/>
          <w:docGrid w:linePitch="360"/>
        </w:sectPr>
      </w:pPr>
    </w:p>
    <w:p w:rsidR="00202C29" w:rsidRDefault="00D943A1">
      <w:pPr>
        <w:pStyle w:val="Nagweklubstopka30"/>
        <w:framePr w:wrap="none" w:vAnchor="page" w:hAnchor="page" w:x="836" w:y="772"/>
        <w:shd w:val="clear" w:color="auto" w:fill="auto"/>
        <w:spacing w:line="140" w:lineRule="exact"/>
        <w:jc w:val="left"/>
      </w:pPr>
      <w:r>
        <w:lastRenderedPageBreak/>
        <w:t>22</w:t>
      </w:r>
    </w:p>
    <w:p w:rsidR="00202C29" w:rsidRDefault="00D943A1">
      <w:pPr>
        <w:pStyle w:val="Nagweklubstopka0"/>
        <w:framePr w:wrap="none" w:vAnchor="page" w:hAnchor="page" w:x="3912" w:y="758"/>
        <w:shd w:val="clear" w:color="auto" w:fill="auto"/>
        <w:spacing w:line="120" w:lineRule="exact"/>
      </w:pPr>
      <w:r>
        <w:t>Z. GRODZKI</w:t>
      </w:r>
    </w:p>
    <w:p w:rsidR="00202C29" w:rsidRDefault="00D943A1">
      <w:pPr>
        <w:pStyle w:val="Teksttreci20"/>
        <w:framePr w:w="7262" w:h="11294" w:hRule="exact" w:wrap="none" w:vAnchor="page" w:hAnchor="page" w:x="812" w:y="1227"/>
        <w:shd w:val="clear" w:color="auto" w:fill="auto"/>
        <w:spacing w:before="0" w:line="254" w:lineRule="exact"/>
        <w:jc w:val="both"/>
      </w:pPr>
      <w:r>
        <w:t xml:space="preserve">zumiały znaczenia tych wyrazów); zamiast tych form częściej słyszymy </w:t>
      </w:r>
      <w:r>
        <w:rPr>
          <w:rStyle w:val="Teksttreci2Kursywa"/>
        </w:rPr>
        <w:t>dwa i pół, trzy i pół</w:t>
      </w:r>
      <w:r>
        <w:t xml:space="preserve"> itd. Liczebniki te powstały -z połączenia liczebników głównych i liczebnika ułamkowego </w:t>
      </w:r>
      <w:r>
        <w:rPr>
          <w:rStyle w:val="Teksttreci2Kursywa"/>
        </w:rPr>
        <w:t>pół</w:t>
      </w:r>
      <w:r>
        <w:t xml:space="preserve"> — będzie o nich mowa w dalszej części artykułu.</w:t>
      </w:r>
    </w:p>
    <w:p w:rsidR="00202C29" w:rsidRDefault="00D943A1">
      <w:pPr>
        <w:pStyle w:val="Teksttreci20"/>
        <w:framePr w:w="7262" w:h="11294" w:hRule="exact" w:wrap="none" w:vAnchor="page" w:hAnchor="page" w:x="812" w:y="1227"/>
        <w:shd w:val="clear" w:color="auto" w:fill="auto"/>
        <w:spacing w:before="0" w:line="254" w:lineRule="exact"/>
        <w:ind w:firstLine="360"/>
        <w:jc w:val="both"/>
      </w:pPr>
      <w:r>
        <w:t>Do grupy liczebników odmieniających się przez przypadki, liczby i rodzaje należą: porządkowe, mnożne i wielorakie, które mają odmianę przymiotnikową. Odmiana przymiotnikowa w sposób zwięzły podana jest przez J. Tokarskiego [6]. Szczegółowy przegląd końcówek odmiany przymiotnikowej znaleźć można w [4], § 95 i 96. Wzory odmiany przymiotnikowej podaje każda gramatyka języka polskiego.</w:t>
      </w:r>
    </w:p>
    <w:p w:rsidR="00202C29" w:rsidRDefault="00D943A1">
      <w:pPr>
        <w:pStyle w:val="Teksttreci20"/>
        <w:framePr w:w="7262" w:h="11294" w:hRule="exact" w:wrap="none" w:vAnchor="page" w:hAnchor="page" w:x="812" w:y="1227"/>
        <w:shd w:val="clear" w:color="auto" w:fill="auto"/>
        <w:spacing w:before="0" w:line="254" w:lineRule="exact"/>
        <w:ind w:firstLine="360"/>
        <w:jc w:val="both"/>
      </w:pPr>
      <w:r>
        <w:t xml:space="preserve">Jeżeli liczebnik porządkowy składa się z kilku wyrazów, to liczebników oznaczających setki, tysiące, miliony... używamy zwykle w formie liczebników głównych ([2], str. 166), np. 1954 — powiemy </w:t>
      </w:r>
      <w:r>
        <w:rPr>
          <w:rStyle w:val="Teksttreci2Kursywa"/>
        </w:rPr>
        <w:t>tysiąc dziewięćset pięćdziesiąty czwarty,</w:t>
      </w:r>
      <w:r>
        <w:t xml:space="preserve"> 128 — </w:t>
      </w:r>
      <w:r>
        <w:rPr>
          <w:rStyle w:val="Teksttreci2Kursywa"/>
        </w:rPr>
        <w:t>sto dwudziesty ósmy.</w:t>
      </w:r>
      <w:r>
        <w:t xml:space="preserve"> W wypadku, gdy setki, tysiące itd. są ostatnimi wyrazami liczebników wielowyrazowych (występują na końcu), to przyjmują formę właściwą liczebnikom porządkowym, np. 1800 — </w:t>
      </w:r>
      <w:r>
        <w:rPr>
          <w:rStyle w:val="Teksttreci2Kursywa"/>
        </w:rPr>
        <w:t>tysiąc osiemsetny,</w:t>
      </w:r>
      <w:r>
        <w:t xml:space="preserve"> 1000 — </w:t>
      </w:r>
      <w:r>
        <w:rPr>
          <w:rStyle w:val="Teksttreci2Kursywa"/>
        </w:rPr>
        <w:t>tysięczny.</w:t>
      </w:r>
    </w:p>
    <w:p w:rsidR="00202C29" w:rsidRDefault="00D943A1">
      <w:pPr>
        <w:pStyle w:val="Teksttreci20"/>
        <w:framePr w:w="7262" w:h="11294" w:hRule="exact" w:wrap="none" w:vAnchor="page" w:hAnchor="page" w:x="812" w:y="1227"/>
        <w:shd w:val="clear" w:color="auto" w:fill="auto"/>
        <w:spacing w:before="0" w:line="254" w:lineRule="exact"/>
        <w:ind w:firstLine="360"/>
        <w:jc w:val="both"/>
      </w:pPr>
      <w:r>
        <w:t>W odmianie przez przypadki, liczby i rodzaje wyrazy występujące w formie liczebników głównych pozostają nieodmienne (zawsze w mianowniku l.p.), a pozostałe odmieniają się zgodnie z odmianą liczebników porządkowych.</w:t>
      </w:r>
    </w:p>
    <w:p w:rsidR="00202C29" w:rsidRDefault="00D943A1">
      <w:pPr>
        <w:pStyle w:val="Teksttreci20"/>
        <w:framePr w:w="7262" w:h="11294" w:hRule="exact" w:wrap="none" w:vAnchor="page" w:hAnchor="page" w:x="812" w:y="1227"/>
        <w:shd w:val="clear" w:color="auto" w:fill="auto"/>
        <w:spacing w:before="0" w:line="254" w:lineRule="exact"/>
        <w:ind w:firstLine="360"/>
        <w:jc w:val="both"/>
      </w:pPr>
      <w:r>
        <w:t xml:space="preserve">Do liczebników grupy 2 (podział pod względem odmiany) należą zbiorowe (por. [4] i [5]) i nieoznaczone typu: </w:t>
      </w:r>
      <w:r>
        <w:rPr>
          <w:rStyle w:val="Teksttreci2Kursywa"/>
        </w:rPr>
        <w:t>kilkoro, kilkadziesięcioro, kilkanaścioro</w:t>
      </w:r>
      <w:r>
        <w:t xml:space="preserve"> (por. [2], str. 166). Liczebników tego typu używamy (patrz [6], str. 251, [8], str. 82):</w:t>
      </w:r>
    </w:p>
    <w:p w:rsidR="00202C29" w:rsidRDefault="00D943A1">
      <w:pPr>
        <w:pStyle w:val="Teksttreci20"/>
        <w:framePr w:w="7262" w:h="11294" w:hRule="exact" w:wrap="none" w:vAnchor="page" w:hAnchor="page" w:x="812" w:y="1227"/>
        <w:numPr>
          <w:ilvl w:val="0"/>
          <w:numId w:val="23"/>
        </w:numPr>
        <w:shd w:val="clear" w:color="auto" w:fill="auto"/>
        <w:tabs>
          <w:tab w:val="left" w:pos="624"/>
        </w:tabs>
        <w:spacing w:before="0" w:line="254" w:lineRule="exact"/>
        <w:ind w:firstLine="360"/>
        <w:jc w:val="both"/>
      </w:pPr>
      <w:r>
        <w:t xml:space="preserve">przy rzeczownikach oznaczających zbiorowość płciowo mieszaną lub istoty młode niedorosłe — </w:t>
      </w:r>
      <w:r>
        <w:rPr>
          <w:rStyle w:val="Teksttreci2Kursywa"/>
        </w:rPr>
        <w:t>ich czworo, troje dziewcząt;</w:t>
      </w:r>
    </w:p>
    <w:p w:rsidR="00202C29" w:rsidRDefault="00D943A1">
      <w:pPr>
        <w:pStyle w:val="Teksttreci20"/>
        <w:framePr w:w="7262" w:h="11294" w:hRule="exact" w:wrap="none" w:vAnchor="page" w:hAnchor="page" w:x="812" w:y="1227"/>
        <w:numPr>
          <w:ilvl w:val="0"/>
          <w:numId w:val="23"/>
        </w:numPr>
        <w:shd w:val="clear" w:color="auto" w:fill="auto"/>
        <w:tabs>
          <w:tab w:val="left" w:pos="624"/>
        </w:tabs>
        <w:spacing w:before="0" w:line="254" w:lineRule="exact"/>
        <w:ind w:firstLine="360"/>
        <w:jc w:val="both"/>
      </w:pPr>
      <w:r>
        <w:t xml:space="preserve">przy rzeczownikach mających tylko liczbę mnogą — </w:t>
      </w:r>
      <w:r>
        <w:rPr>
          <w:rStyle w:val="Teksttreci2Kursywa"/>
        </w:rPr>
        <w:t>troje drzwi, dwoje wideł;</w:t>
      </w:r>
    </w:p>
    <w:p w:rsidR="00202C29" w:rsidRDefault="00D943A1">
      <w:pPr>
        <w:pStyle w:val="Teksttreci20"/>
        <w:framePr w:w="7262" w:h="11294" w:hRule="exact" w:wrap="none" w:vAnchor="page" w:hAnchor="page" w:x="812" w:y="1227"/>
        <w:numPr>
          <w:ilvl w:val="0"/>
          <w:numId w:val="23"/>
        </w:numPr>
        <w:shd w:val="clear" w:color="auto" w:fill="auto"/>
        <w:tabs>
          <w:tab w:val="left" w:pos="624"/>
        </w:tabs>
        <w:spacing w:before="0" w:line="254" w:lineRule="exact"/>
        <w:ind w:firstLine="360"/>
        <w:jc w:val="both"/>
      </w:pPr>
      <w:r>
        <w:t xml:space="preserve">przy rzeczownikach oznaczających pary naturalne przedmiotów — </w:t>
      </w:r>
      <w:r>
        <w:rPr>
          <w:rStyle w:val="Teksttreci2Kursywa"/>
        </w:rPr>
        <w:t>dwoje uszu, dwoje oczu.</w:t>
      </w:r>
    </w:p>
    <w:p w:rsidR="00202C29" w:rsidRDefault="00D943A1">
      <w:pPr>
        <w:pStyle w:val="Teksttreci20"/>
        <w:framePr w:w="7262" w:h="11294" w:hRule="exact" w:wrap="none" w:vAnchor="page" w:hAnchor="page" w:x="812" w:y="1227"/>
        <w:shd w:val="clear" w:color="auto" w:fill="auto"/>
        <w:spacing w:before="0" w:line="254" w:lineRule="exact"/>
        <w:ind w:firstLine="360"/>
        <w:jc w:val="both"/>
      </w:pPr>
      <w:r>
        <w:t xml:space="preserve">Liczebniki nieoznaczone i jednowyrazowe zbiorowe od 4 do 90 włącznie odmieniają się jak </w:t>
      </w:r>
      <w:r>
        <w:rPr>
          <w:rStyle w:val="Teksttreci2Kursywa"/>
        </w:rPr>
        <w:t>czworo,</w:t>
      </w:r>
      <w:r>
        <w:t xml:space="preserve"> natomiast liczebnik </w:t>
      </w:r>
      <w:r>
        <w:rPr>
          <w:rStyle w:val="Teksttreci2Kursywa"/>
        </w:rPr>
        <w:t>troje</w:t>
      </w:r>
      <w:r>
        <w:t xml:space="preserve"> odmienia się jak </w:t>
      </w:r>
      <w:r>
        <w:rPr>
          <w:rStyle w:val="Teksttreci2Kursywa"/>
        </w:rPr>
        <w:t>dwoje.</w:t>
      </w:r>
    </w:p>
    <w:p w:rsidR="00202C29" w:rsidRDefault="00D943A1">
      <w:pPr>
        <w:pStyle w:val="Teksttreci20"/>
        <w:framePr w:w="7262" w:h="11294" w:hRule="exact" w:wrap="none" w:vAnchor="page" w:hAnchor="page" w:x="812" w:y="1227"/>
        <w:shd w:val="clear" w:color="auto" w:fill="auto"/>
        <w:spacing w:before="0" w:line="259" w:lineRule="exact"/>
        <w:ind w:firstLine="360"/>
        <w:jc w:val="both"/>
      </w:pPr>
      <w:r>
        <w:t xml:space="preserve">Liczebnik </w:t>
      </w:r>
      <w:r>
        <w:rPr>
          <w:rStyle w:val="Teksttreci2Kursywa"/>
        </w:rPr>
        <w:t>oboje</w:t>
      </w:r>
      <w:r>
        <w:t xml:space="preserve"> w czasie deklinacji przyjmuje takie końcówki jak </w:t>
      </w:r>
      <w:r>
        <w:rPr>
          <w:rStyle w:val="Teksttreci2Kursywa"/>
        </w:rPr>
        <w:t>dwoje,</w:t>
      </w:r>
      <w:r>
        <w:t xml:space="preserve"> ale różni się od niego pod względem składniowym — patrz [2], str. 166.</w:t>
      </w:r>
    </w:p>
    <w:p w:rsidR="00202C29" w:rsidRDefault="00D943A1">
      <w:pPr>
        <w:pStyle w:val="Teksttreci20"/>
        <w:framePr w:w="7262" w:h="11294" w:hRule="exact" w:wrap="none" w:vAnchor="page" w:hAnchor="page" w:x="812" w:y="1227"/>
        <w:shd w:val="clear" w:color="auto" w:fill="auto"/>
        <w:spacing w:before="0" w:line="254" w:lineRule="exact"/>
        <w:ind w:firstLine="360"/>
        <w:jc w:val="both"/>
      </w:pPr>
      <w:r>
        <w:t xml:space="preserve">W liczebnikach wielowyrazowych formę właściwą zbiorowym przyjmuje tylko ostatni wyraz i tylko ten składnik podlega odmianie; pozostałe mają postać mianownika liczby pojedynczej liczebników głównych, np. </w:t>
      </w:r>
      <w:r>
        <w:rPr>
          <w:rStyle w:val="Teksttreci2Kursywa"/>
        </w:rPr>
        <w:t>sto pięcioro, sto osiemnaścioro dzieci, sześćdziesiąt troje drzwi, dwadzieścia sześcioro uczniów i uczennic</w:t>
      </w:r>
      <w:r>
        <w:t xml:space="preserve"> (nie — </w:t>
      </w:r>
      <w:r>
        <w:rPr>
          <w:rStyle w:val="Teksttreci2Kursywa"/>
        </w:rPr>
        <w:t>dwadzieścioro sześcioro</w:t>
      </w:r>
      <w:r>
        <w:t>) (patrz [3], [2], str. 166, [7], str. 341).</w:t>
      </w:r>
    </w:p>
    <w:p w:rsidR="00202C29" w:rsidRDefault="00202C29">
      <w:pPr>
        <w:rPr>
          <w:sz w:val="2"/>
          <w:szCs w:val="2"/>
        </w:rPr>
        <w:sectPr w:rsidR="00202C29">
          <w:pgSz w:w="9024" w:h="13445"/>
          <w:pgMar w:top="360" w:right="360" w:bottom="360" w:left="360" w:header="0" w:footer="3" w:gutter="0"/>
          <w:cols w:space="720"/>
          <w:noEndnote/>
          <w:docGrid w:linePitch="360"/>
        </w:sectPr>
      </w:pPr>
    </w:p>
    <w:p w:rsidR="00202C29" w:rsidRDefault="00D943A1">
      <w:pPr>
        <w:pStyle w:val="Nagweklubstopka0"/>
        <w:framePr w:wrap="none" w:vAnchor="page" w:hAnchor="page" w:x="1452" w:y="758"/>
        <w:shd w:val="clear" w:color="auto" w:fill="auto"/>
        <w:spacing w:line="120" w:lineRule="exact"/>
      </w:pPr>
      <w:r>
        <w:lastRenderedPageBreak/>
        <w:t>Z PROBLEMÓW MASZYNOWEGO PRZETWARZANIA TEKSTÓW POLSKICH</w:t>
      </w:r>
    </w:p>
    <w:p w:rsidR="00202C29" w:rsidRDefault="00D943A1">
      <w:pPr>
        <w:pStyle w:val="Nagweklubstopka20"/>
        <w:framePr w:wrap="none" w:vAnchor="page" w:hAnchor="page" w:x="7798" w:y="762"/>
        <w:shd w:val="clear" w:color="auto" w:fill="auto"/>
        <w:spacing w:line="160" w:lineRule="exact"/>
      </w:pPr>
      <w:r>
        <w:rPr>
          <w:rStyle w:val="Nagweklubstopka21"/>
        </w:rPr>
        <w:t>23</w:t>
      </w:r>
    </w:p>
    <w:p w:rsidR="00202C29" w:rsidRDefault="00D943A1">
      <w:pPr>
        <w:pStyle w:val="Teksttreci20"/>
        <w:framePr w:w="7248" w:h="11276" w:hRule="exact" w:wrap="none" w:vAnchor="page" w:hAnchor="page" w:x="819" w:y="1246"/>
        <w:shd w:val="clear" w:color="auto" w:fill="auto"/>
        <w:spacing w:before="0" w:line="254" w:lineRule="exact"/>
        <w:ind w:firstLine="360"/>
        <w:jc w:val="both"/>
      </w:pPr>
      <w:r>
        <w:t xml:space="preserve">Liczebniki zbiorowe jednowyrazowe związane z liczbami większymi niż 90 przyjmują formy liczebników głównych — </w:t>
      </w:r>
      <w:r>
        <w:rPr>
          <w:rStyle w:val="Teksttreci2Kursywa"/>
        </w:rPr>
        <w:t xml:space="preserve">trzysta osób, sto dzieci. </w:t>
      </w:r>
      <w:r>
        <w:t>Liczebniki typu 341 (zakończone jedynką) odmieniają się jak liczebniki główne.</w:t>
      </w:r>
    </w:p>
    <w:p w:rsidR="00202C29" w:rsidRDefault="00D943A1">
      <w:pPr>
        <w:pStyle w:val="Teksttreci20"/>
        <w:framePr w:w="7248" w:h="11276" w:hRule="exact" w:wrap="none" w:vAnchor="page" w:hAnchor="page" w:x="819" w:y="1246"/>
        <w:shd w:val="clear" w:color="auto" w:fill="auto"/>
        <w:spacing w:before="0" w:line="254" w:lineRule="exact"/>
        <w:ind w:firstLine="360"/>
        <w:jc w:val="both"/>
      </w:pPr>
      <w:r>
        <w:t xml:space="preserve">Przy wyszukiwaniu informacji dotyczących liczebników polskich często spotykałem się ze zdaniem, że liczebnik to jedna z najbardziej skomplikowanych i najtrudniejszych części polskiej gramatyki (patrz [7], str. 351). W dużej mierze do powstania tej opinii przyczyniały się liczebniki zbiorowe. Wynika to z braku dostatecznej informacji o odmianie wielowyrazowych liczebników tego typu. W łatwo dostępnych gramatykach autorzy ograniczają się w tym wypadku do podania odmiany i wymienienia tylko liczebników </w:t>
      </w:r>
      <w:r>
        <w:rPr>
          <w:rStyle w:val="Teksttreci2Kursywa"/>
        </w:rPr>
        <w:t>dwoje, troje, czworo</w:t>
      </w:r>
      <w:r>
        <w:t xml:space="preserve">; w dziennikach radiowych słyszałem kilkakrotnie </w:t>
      </w:r>
      <w:r>
        <w:rPr>
          <w:rStyle w:val="Teksttreci2Kursywa"/>
        </w:rPr>
        <w:t>pięćdziesięcioro sześcioro dzieci, trzydzieścioro jeden dzieci.</w:t>
      </w:r>
      <w:r>
        <w:t xml:space="preserve"> Za poprawną formę [6] uważa </w:t>
      </w:r>
      <w:r>
        <w:rPr>
          <w:rStyle w:val="Teksttreci2Kursywa"/>
        </w:rPr>
        <w:t>pięćdziesiąt sześcioro dzieci.</w:t>
      </w:r>
    </w:p>
    <w:p w:rsidR="00202C29" w:rsidRDefault="00D943A1">
      <w:pPr>
        <w:pStyle w:val="Teksttreci20"/>
        <w:framePr w:w="7248" w:h="11276" w:hRule="exact" w:wrap="none" w:vAnchor="page" w:hAnchor="page" w:x="819" w:y="1246"/>
        <w:shd w:val="clear" w:color="auto" w:fill="auto"/>
        <w:spacing w:before="0" w:after="215" w:line="254" w:lineRule="exact"/>
        <w:ind w:firstLine="360"/>
        <w:jc w:val="both"/>
      </w:pPr>
      <w:r>
        <w:t xml:space="preserve">Do grupy liczebników odmieniających się przez przypadki, nie mających w swej odmianie różnic zależnych od kategorii liczby gramatycznej należą liczebniki główne, nieoznaczone typu g1. oraz ułamkowe wymienione w punktach f2. i f3. Obecnie zostanie przedstawiona odmiana liczebników głównych. Odmiana liczebnika </w:t>
      </w:r>
      <w:r>
        <w:rPr>
          <w:rStyle w:val="Teksttreci2Kursywa"/>
        </w:rPr>
        <w:t>jeden</w:t>
      </w:r>
      <w:r>
        <w:t xml:space="preserve"> podana jest w [6], str. 21 oraz [2], str. 158. W formie liczby mnogiej wyrazy: </w:t>
      </w:r>
      <w:r>
        <w:rPr>
          <w:rStyle w:val="Teksttreci2Kursywa"/>
        </w:rPr>
        <w:t>jedni, jedne</w:t>
      </w:r>
      <w:r>
        <w:t xml:space="preserve"> tracą w zasadzie cechy liczebnika (znaku liczby) i stają się zaimkami nieokreślonymi, ale wyraz </w:t>
      </w:r>
      <w:r>
        <w:rPr>
          <w:rStyle w:val="Teksttreci2Kursywa"/>
        </w:rPr>
        <w:t>jeden</w:t>
      </w:r>
      <w:r>
        <w:t xml:space="preserve"> (</w:t>
      </w:r>
      <w:r>
        <w:rPr>
          <w:rStyle w:val="Teksttreci2Kursywa"/>
        </w:rPr>
        <w:t>jednych, jednym, jednymi)</w:t>
      </w:r>
      <w:r>
        <w:t xml:space="preserve"> w połączeniu z rzeczownikami mającymi tylko liczbę mnogą może pełnić rolę liczebnika, np.</w:t>
      </w:r>
    </w:p>
    <w:p w:rsidR="00202C29" w:rsidRDefault="00D943A1">
      <w:pPr>
        <w:pStyle w:val="Teksttreci60"/>
        <w:framePr w:w="7248" w:h="11276" w:hRule="exact" w:wrap="none" w:vAnchor="page" w:hAnchor="page" w:x="819" w:y="1246"/>
        <w:shd w:val="clear" w:color="auto" w:fill="auto"/>
        <w:tabs>
          <w:tab w:val="right" w:pos="4226"/>
        </w:tabs>
        <w:spacing w:before="0" w:after="0"/>
        <w:ind w:left="1440" w:firstLine="0"/>
        <w:jc w:val="both"/>
      </w:pPr>
      <w:r>
        <w:rPr>
          <w:rStyle w:val="Teksttreci6Kursywa"/>
        </w:rPr>
        <w:t>jedni chłopcy</w:t>
      </w:r>
      <w:r>
        <w:tab/>
        <w:t>«jacyś chłopcy»</w:t>
      </w:r>
    </w:p>
    <w:p w:rsidR="00202C29" w:rsidRDefault="00D943A1">
      <w:pPr>
        <w:pStyle w:val="Teksttreci60"/>
        <w:framePr w:w="7248" w:h="11276" w:hRule="exact" w:wrap="none" w:vAnchor="page" w:hAnchor="page" w:x="819" w:y="1246"/>
        <w:shd w:val="clear" w:color="auto" w:fill="auto"/>
        <w:tabs>
          <w:tab w:val="right" w:pos="4226"/>
        </w:tabs>
        <w:spacing w:before="0" w:after="0"/>
        <w:ind w:left="1440" w:firstLine="0"/>
        <w:jc w:val="both"/>
      </w:pPr>
      <w:r>
        <w:rPr>
          <w:rStyle w:val="Teksttreci6Kursywa"/>
        </w:rPr>
        <w:t>jedne dzieci</w:t>
      </w:r>
      <w:r>
        <w:tab/>
        <w:t>«jakieś dzieci»</w:t>
      </w:r>
    </w:p>
    <w:p w:rsidR="00202C29" w:rsidRDefault="00D943A1">
      <w:pPr>
        <w:pStyle w:val="Teksttreci60"/>
        <w:framePr w:w="7248" w:h="11276" w:hRule="exact" w:wrap="none" w:vAnchor="page" w:hAnchor="page" w:x="819" w:y="1246"/>
        <w:shd w:val="clear" w:color="auto" w:fill="auto"/>
        <w:tabs>
          <w:tab w:val="right" w:pos="4426"/>
          <w:tab w:val="right" w:pos="5491"/>
        </w:tabs>
        <w:spacing w:before="0" w:after="0"/>
        <w:ind w:left="1440" w:firstLine="0"/>
        <w:jc w:val="both"/>
      </w:pPr>
      <w:r>
        <w:rPr>
          <w:rStyle w:val="Teksttreci6Kursywa"/>
        </w:rPr>
        <w:t>jedne spodnie</w:t>
      </w:r>
      <w:r>
        <w:tab/>
        <w:t>«jakieś spodnie»,</w:t>
      </w:r>
      <w:r>
        <w:tab/>
        <w:t>ale również</w:t>
      </w:r>
    </w:p>
    <w:p w:rsidR="00202C29" w:rsidRDefault="00D943A1">
      <w:pPr>
        <w:pStyle w:val="Teksttreci60"/>
        <w:framePr w:w="7248" w:h="11276" w:hRule="exact" w:wrap="none" w:vAnchor="page" w:hAnchor="page" w:x="819" w:y="1246"/>
        <w:shd w:val="clear" w:color="auto" w:fill="auto"/>
        <w:spacing w:before="0" w:after="146"/>
        <w:ind w:left="2980" w:firstLine="0"/>
        <w:jc w:val="left"/>
      </w:pPr>
      <w:r>
        <w:t>«jedna para spodni».</w:t>
      </w:r>
    </w:p>
    <w:p w:rsidR="00202C29" w:rsidRDefault="00D943A1">
      <w:pPr>
        <w:pStyle w:val="Teksttreci20"/>
        <w:framePr w:w="7248" w:h="11276" w:hRule="exact" w:wrap="none" w:vAnchor="page" w:hAnchor="page" w:x="819" w:y="1246"/>
        <w:shd w:val="clear" w:color="auto" w:fill="auto"/>
        <w:spacing w:before="0" w:line="254" w:lineRule="exact"/>
        <w:ind w:firstLine="360"/>
        <w:jc w:val="both"/>
      </w:pPr>
      <w:r>
        <w:t xml:space="preserve">Przy liczebniku </w:t>
      </w:r>
      <w:r>
        <w:rPr>
          <w:rStyle w:val="Teksttreci2Kursywa"/>
        </w:rPr>
        <w:t>jeden</w:t>
      </w:r>
      <w:r>
        <w:t xml:space="preserve"> podane są w niektórych źródłach różne typy odmian:</w:t>
      </w:r>
    </w:p>
    <w:p w:rsidR="00202C29" w:rsidRDefault="00D943A1">
      <w:pPr>
        <w:pStyle w:val="Teksttreci20"/>
        <w:framePr w:w="7248" w:h="11276" w:hRule="exact" w:wrap="none" w:vAnchor="page" w:hAnchor="page" w:x="819" w:y="1246"/>
        <w:numPr>
          <w:ilvl w:val="0"/>
          <w:numId w:val="24"/>
        </w:numPr>
        <w:shd w:val="clear" w:color="auto" w:fill="auto"/>
        <w:tabs>
          <w:tab w:val="left" w:pos="711"/>
        </w:tabs>
        <w:spacing w:before="0" w:line="259" w:lineRule="exact"/>
        <w:ind w:firstLine="360"/>
        <w:jc w:val="both"/>
      </w:pPr>
      <w:r>
        <w:t>przymiotnikowa [6];</w:t>
      </w:r>
    </w:p>
    <w:p w:rsidR="00202C29" w:rsidRDefault="00D943A1">
      <w:pPr>
        <w:pStyle w:val="Teksttreci20"/>
        <w:framePr w:w="7248" w:h="11276" w:hRule="exact" w:wrap="none" w:vAnchor="page" w:hAnchor="page" w:x="819" w:y="1246"/>
        <w:numPr>
          <w:ilvl w:val="0"/>
          <w:numId w:val="24"/>
        </w:numPr>
        <w:shd w:val="clear" w:color="auto" w:fill="auto"/>
        <w:tabs>
          <w:tab w:val="left" w:pos="673"/>
        </w:tabs>
        <w:spacing w:before="0" w:line="259" w:lineRule="exact"/>
        <w:ind w:firstLine="360"/>
        <w:jc w:val="both"/>
      </w:pPr>
      <w:r>
        <w:t xml:space="preserve">zaimkowa (odmienia się jak zaimek nieokreślony </w:t>
      </w:r>
      <w:r>
        <w:rPr>
          <w:rStyle w:val="Teksttreci2Kursywa"/>
        </w:rPr>
        <w:t>jeden,</w:t>
      </w:r>
      <w:r>
        <w:t xml:space="preserve"> czyli wg deklinacji mieszanej rzeczownikowo-przymiotnikowej) [2];</w:t>
      </w:r>
    </w:p>
    <w:p w:rsidR="00202C29" w:rsidRDefault="00D943A1">
      <w:pPr>
        <w:pStyle w:val="Teksttreci20"/>
        <w:framePr w:w="7248" w:h="11276" w:hRule="exact" w:wrap="none" w:vAnchor="page" w:hAnchor="page" w:x="819" w:y="1246"/>
        <w:numPr>
          <w:ilvl w:val="0"/>
          <w:numId w:val="24"/>
        </w:numPr>
        <w:shd w:val="clear" w:color="auto" w:fill="auto"/>
        <w:tabs>
          <w:tab w:val="left" w:pos="711"/>
        </w:tabs>
        <w:spacing w:before="0" w:line="259" w:lineRule="exact"/>
        <w:ind w:firstLine="360"/>
        <w:jc w:val="both"/>
      </w:pPr>
      <w:r>
        <w:t xml:space="preserve">jak zaimek </w:t>
      </w:r>
      <w:r>
        <w:rPr>
          <w:rStyle w:val="Teksttreci2Kursywa"/>
        </w:rPr>
        <w:t>ten, ta, to</w:t>
      </w:r>
      <w:r>
        <w:t xml:space="preserve"> [8];</w:t>
      </w:r>
    </w:p>
    <w:p w:rsidR="00202C29" w:rsidRDefault="00D943A1">
      <w:pPr>
        <w:pStyle w:val="Teksttreci20"/>
        <w:framePr w:w="7248" w:h="11276" w:hRule="exact" w:wrap="none" w:vAnchor="page" w:hAnchor="page" w:x="819" w:y="1246"/>
        <w:shd w:val="clear" w:color="auto" w:fill="auto"/>
        <w:spacing w:before="0" w:line="254" w:lineRule="exact"/>
        <w:ind w:firstLine="360"/>
        <w:jc w:val="both"/>
      </w:pPr>
      <w:r>
        <w:t xml:space="preserve">W [5], str. 229 i dalsze, podana jest w trzynastu punktach zwięzła i wyczerpująca charakterystyka odmiany liczebników głównych. Przedstawiona tam w dziewiątym punkcie (str. 231) odmiana liczebnika </w:t>
      </w:r>
      <w:r>
        <w:rPr>
          <w:rStyle w:val="Teksttreci2Kursywa"/>
        </w:rPr>
        <w:t>sto</w:t>
      </w:r>
      <w:r>
        <w:t xml:space="preserve"> jako samodzielnego wyrazu </w:t>
      </w:r>
      <w:r>
        <w:rPr>
          <w:rStyle w:val="Teksttreci2Kursywa"/>
        </w:rPr>
        <w:t xml:space="preserve">(sto, sta, stu, sto, </w:t>
      </w:r>
      <w:r w:rsidRPr="00D336A0">
        <w:rPr>
          <w:rStyle w:val="Teksttreci2Kursywa"/>
          <w:lang w:eastAsia="en-US" w:bidi="en-US"/>
        </w:rPr>
        <w:t xml:space="preserve">stem, </w:t>
      </w:r>
      <w:r>
        <w:rPr>
          <w:rStyle w:val="Teksttreci2Kursywa"/>
        </w:rPr>
        <w:t>o ście</w:t>
      </w:r>
      <w:r>
        <w:t>) nie jest dziś stosowana — por. [8], str. 89.</w:t>
      </w:r>
    </w:p>
    <w:p w:rsidR="00202C29" w:rsidRDefault="00D943A1">
      <w:pPr>
        <w:pStyle w:val="Teksttreci20"/>
        <w:framePr w:w="7248" w:h="11276" w:hRule="exact" w:wrap="none" w:vAnchor="page" w:hAnchor="page" w:x="819" w:y="1246"/>
        <w:shd w:val="clear" w:color="auto" w:fill="auto"/>
        <w:spacing w:before="0" w:line="254" w:lineRule="exact"/>
        <w:ind w:firstLine="360"/>
        <w:jc w:val="both"/>
      </w:pPr>
      <w:r>
        <w:t>Odmianę liczebników głównych w przeciwieństwie do rzeczownikowej i przymiotnikowej nazywa się liczebnikową. Charakterystycznym znamieniem deklinacji liczebnikowej jest (patrz [5], str. 231 i 237):</w:t>
      </w:r>
    </w:p>
    <w:p w:rsidR="00202C29" w:rsidRDefault="00D943A1">
      <w:pPr>
        <w:pStyle w:val="Teksttreci20"/>
        <w:framePr w:w="7248" w:h="11276" w:hRule="exact" w:wrap="none" w:vAnchor="page" w:hAnchor="page" w:x="819" w:y="1246"/>
        <w:shd w:val="clear" w:color="auto" w:fill="auto"/>
        <w:spacing w:before="0" w:line="190" w:lineRule="exact"/>
        <w:ind w:firstLine="360"/>
        <w:jc w:val="both"/>
      </w:pPr>
      <w:r>
        <w:t>1. wspólność form dla mianownika i biernika;</w:t>
      </w:r>
    </w:p>
    <w:p w:rsidR="00202C29" w:rsidRDefault="00202C29">
      <w:pPr>
        <w:rPr>
          <w:sz w:val="2"/>
          <w:szCs w:val="2"/>
        </w:rPr>
        <w:sectPr w:rsidR="00202C29">
          <w:pgSz w:w="9024" w:h="13445"/>
          <w:pgMar w:top="360" w:right="360" w:bottom="360" w:left="360" w:header="0" w:footer="3" w:gutter="0"/>
          <w:cols w:space="720"/>
          <w:noEndnote/>
          <w:docGrid w:linePitch="360"/>
        </w:sectPr>
      </w:pPr>
    </w:p>
    <w:p w:rsidR="00202C29" w:rsidRDefault="00D943A1">
      <w:pPr>
        <w:pStyle w:val="Nagweklubstopka0"/>
        <w:framePr w:wrap="none" w:vAnchor="page" w:hAnchor="page" w:x="838" w:y="767"/>
        <w:shd w:val="clear" w:color="auto" w:fill="auto"/>
        <w:tabs>
          <w:tab w:val="left" w:pos="3077"/>
        </w:tabs>
        <w:spacing w:line="120" w:lineRule="exact"/>
        <w:jc w:val="both"/>
      </w:pPr>
      <w:r>
        <w:lastRenderedPageBreak/>
        <w:t>24</w:t>
      </w:r>
      <w:r>
        <w:tab/>
        <w:t>Z. GRODZKI</w:t>
      </w:r>
    </w:p>
    <w:p w:rsidR="00202C29" w:rsidRDefault="00D943A1">
      <w:pPr>
        <w:pStyle w:val="Teksttreci20"/>
        <w:framePr w:w="7258" w:h="11304" w:hRule="exact" w:wrap="none" w:vAnchor="page" w:hAnchor="page" w:x="814" w:y="1236"/>
        <w:numPr>
          <w:ilvl w:val="0"/>
          <w:numId w:val="25"/>
        </w:numPr>
        <w:shd w:val="clear" w:color="auto" w:fill="auto"/>
        <w:tabs>
          <w:tab w:val="left" w:pos="651"/>
        </w:tabs>
        <w:spacing w:before="0" w:line="254" w:lineRule="exact"/>
        <w:ind w:firstLine="380"/>
        <w:jc w:val="both"/>
      </w:pPr>
      <w:r>
        <w:t>wspólność form dla reszty przypadków zależnych (dla liczebników określających liczby większe niż 4);</w:t>
      </w:r>
    </w:p>
    <w:p w:rsidR="00202C29" w:rsidRDefault="00D943A1">
      <w:pPr>
        <w:pStyle w:val="Teksttreci20"/>
        <w:framePr w:w="7258" w:h="11304" w:hRule="exact" w:wrap="none" w:vAnchor="page" w:hAnchor="page" w:x="814" w:y="1236"/>
        <w:numPr>
          <w:ilvl w:val="0"/>
          <w:numId w:val="25"/>
        </w:numPr>
        <w:shd w:val="clear" w:color="auto" w:fill="auto"/>
        <w:tabs>
          <w:tab w:val="left" w:pos="651"/>
        </w:tabs>
        <w:spacing w:before="0" w:line="254" w:lineRule="exact"/>
        <w:ind w:firstLine="380"/>
        <w:jc w:val="both"/>
      </w:pPr>
      <w:r>
        <w:t xml:space="preserve">końcówka </w:t>
      </w:r>
      <w:r>
        <w:rPr>
          <w:rStyle w:val="Teksttreci2Kursywa"/>
        </w:rPr>
        <w:t>-u</w:t>
      </w:r>
      <w:r>
        <w:t xml:space="preserve"> jako przyrostek przypadków zależnych (prócz biernika);</w:t>
      </w:r>
    </w:p>
    <w:p w:rsidR="00202C29" w:rsidRDefault="00D943A1">
      <w:pPr>
        <w:pStyle w:val="Teksttreci20"/>
        <w:framePr w:w="7258" w:h="11304" w:hRule="exact" w:wrap="none" w:vAnchor="page" w:hAnchor="page" w:x="814" w:y="1236"/>
        <w:numPr>
          <w:ilvl w:val="0"/>
          <w:numId w:val="25"/>
        </w:numPr>
        <w:shd w:val="clear" w:color="auto" w:fill="auto"/>
        <w:tabs>
          <w:tab w:val="left" w:pos="659"/>
        </w:tabs>
        <w:spacing w:before="0" w:line="254" w:lineRule="exact"/>
        <w:ind w:firstLine="380"/>
        <w:jc w:val="both"/>
      </w:pPr>
      <w:r>
        <w:t xml:space="preserve">końcówka </w:t>
      </w:r>
      <w:r>
        <w:rPr>
          <w:rStyle w:val="Teksttreci2Kursywa"/>
        </w:rPr>
        <w:t>-oma</w:t>
      </w:r>
      <w:r>
        <w:t xml:space="preserve"> lub </w:t>
      </w:r>
      <w:r>
        <w:rPr>
          <w:rStyle w:val="Teksttreci2Kursywa"/>
        </w:rPr>
        <w:t>-ema</w:t>
      </w:r>
      <w:r>
        <w:t xml:space="preserve"> w formie narzędnika.</w:t>
      </w:r>
    </w:p>
    <w:p w:rsidR="00202C29" w:rsidRDefault="00D943A1">
      <w:pPr>
        <w:pStyle w:val="Teksttreci20"/>
        <w:framePr w:w="7258" w:h="11304" w:hRule="exact" w:wrap="none" w:vAnchor="page" w:hAnchor="page" w:x="814" w:y="1236"/>
        <w:shd w:val="clear" w:color="auto" w:fill="auto"/>
        <w:spacing w:before="0" w:line="254" w:lineRule="exact"/>
        <w:ind w:firstLine="380"/>
        <w:jc w:val="both"/>
      </w:pPr>
      <w:r>
        <w:t>Odmianę w połączeniu ze składnią podaje [8], str. 75. Składnię znaleźć można także w [6], str. 250, natomiast odmianę pod odpowiednimi hasłami.</w:t>
      </w:r>
    </w:p>
    <w:p w:rsidR="00202C29" w:rsidRDefault="00D943A1">
      <w:pPr>
        <w:pStyle w:val="Teksttreci20"/>
        <w:framePr w:w="7258" w:h="11304" w:hRule="exact" w:wrap="none" w:vAnchor="page" w:hAnchor="page" w:x="814" w:y="1236"/>
        <w:shd w:val="clear" w:color="auto" w:fill="auto"/>
        <w:spacing w:before="0" w:line="254" w:lineRule="exact"/>
        <w:ind w:firstLine="380"/>
        <w:jc w:val="both"/>
      </w:pPr>
      <w:r>
        <w:t xml:space="preserve">W liczebnikach głównych wielowyrazowych odmieniają się bądź wszystkie składniki, bądź tylko te części, które oznaczają dziesiątki lub jednostki, np. </w:t>
      </w:r>
      <w:r>
        <w:rPr>
          <w:rStyle w:val="Teksttreci2Kursywa"/>
        </w:rPr>
        <w:t>tysiąc pięćset dwudziestu trzech żołnierzy, z tysiąc pięćset dwudziestoma trzema żołnierzami</w:t>
      </w:r>
      <w:r>
        <w:t xml:space="preserve"> lub </w:t>
      </w:r>
      <w:r>
        <w:rPr>
          <w:rStyle w:val="Teksttreci2Kursywa"/>
        </w:rPr>
        <w:t>z tysiącem pięciuset dwudziestoma trzema żołnierzami</w:t>
      </w:r>
      <w:r>
        <w:t xml:space="preserve"> (zamiast </w:t>
      </w:r>
      <w:r>
        <w:rPr>
          <w:rStyle w:val="Teksttreci2Kursywa"/>
        </w:rPr>
        <w:t>dwudziestoma</w:t>
      </w:r>
      <w:r>
        <w:t xml:space="preserve"> można mówić </w:t>
      </w:r>
      <w:r>
        <w:rPr>
          <w:rStyle w:val="Teksttreci2Kursywa"/>
        </w:rPr>
        <w:t>dwudziestu).</w:t>
      </w:r>
    </w:p>
    <w:p w:rsidR="00202C29" w:rsidRDefault="00D943A1">
      <w:pPr>
        <w:pStyle w:val="Teksttreci140"/>
        <w:framePr w:w="7258" w:h="11304" w:hRule="exact" w:wrap="none" w:vAnchor="page" w:hAnchor="page" w:x="814" w:y="1236"/>
        <w:shd w:val="clear" w:color="auto" w:fill="auto"/>
        <w:spacing w:line="254" w:lineRule="exact"/>
        <w:ind w:firstLine="380"/>
        <w:jc w:val="both"/>
      </w:pPr>
      <w:r>
        <w:rPr>
          <w:rStyle w:val="Teksttreci14Bezkursywy"/>
        </w:rPr>
        <w:t xml:space="preserve">Liczebniki nieoznaczone (punkt g1) </w:t>
      </w:r>
      <w:r>
        <w:t>parę, wiele, ile, tyle, kilka, kilkanaście, kilkadziesiąt, kilkaset</w:t>
      </w:r>
      <w:r>
        <w:rPr>
          <w:rStyle w:val="Teksttreci14Bezkursywy"/>
        </w:rPr>
        <w:t xml:space="preserve"> — mają taką samą odmianę i składnię jak liczebniki: </w:t>
      </w:r>
      <w:r>
        <w:t>pięć, piętnaście, pięćdziesiąt, pięćset</w:t>
      </w:r>
      <w:r>
        <w:rPr>
          <w:rStyle w:val="Teksttreci14Bezkursywy"/>
        </w:rPr>
        <w:t xml:space="preserve"> [6].</w:t>
      </w:r>
    </w:p>
    <w:p w:rsidR="00202C29" w:rsidRDefault="00D943A1">
      <w:pPr>
        <w:pStyle w:val="Teksttreci20"/>
        <w:framePr w:w="7258" w:h="11304" w:hRule="exact" w:wrap="none" w:vAnchor="page" w:hAnchor="page" w:x="814" w:y="1236"/>
        <w:shd w:val="clear" w:color="auto" w:fill="auto"/>
        <w:spacing w:before="0" w:line="259" w:lineRule="exact"/>
        <w:ind w:firstLine="380"/>
        <w:jc w:val="both"/>
      </w:pPr>
      <w:r>
        <w:t xml:space="preserve">Liczebniki </w:t>
      </w:r>
      <w:r>
        <w:rPr>
          <w:rStyle w:val="Teksttreci2Kursywa"/>
        </w:rPr>
        <w:t>oba, obydwa</w:t>
      </w:r>
      <w:r>
        <w:t xml:space="preserve"> odmieniają się jak liczebnik główny </w:t>
      </w:r>
      <w:r>
        <w:rPr>
          <w:rStyle w:val="Teksttreci2Kursywa"/>
        </w:rPr>
        <w:t xml:space="preserve">dwa. </w:t>
      </w:r>
      <w:r>
        <w:t>Szczegółowa odmiana podana jest w [2], str. 161, jak również w [6], str. 329.</w:t>
      </w:r>
    </w:p>
    <w:p w:rsidR="00202C29" w:rsidRDefault="00D943A1">
      <w:pPr>
        <w:pStyle w:val="Teksttreci20"/>
        <w:framePr w:w="7258" w:h="11304" w:hRule="exact" w:wrap="none" w:vAnchor="page" w:hAnchor="page" w:x="814" w:y="1236"/>
        <w:shd w:val="clear" w:color="auto" w:fill="auto"/>
        <w:spacing w:before="0" w:after="99" w:line="259" w:lineRule="exact"/>
        <w:ind w:firstLine="380"/>
        <w:jc w:val="both"/>
      </w:pPr>
      <w:r>
        <w:t xml:space="preserve">W liczebnikach ułamkowych wymienionych w punkcie f2. </w:t>
      </w:r>
      <w:r>
        <w:rPr>
          <w:rStyle w:val="Teksttreci2Kursywa"/>
        </w:rPr>
        <w:t>(dwa i pół</w:t>
      </w:r>
      <w:r>
        <w:t>) pierwszy człon odmienia się normalnie jak liczebnik główny, a drugi pozostaje bez zmian, np.</w:t>
      </w:r>
    </w:p>
    <w:p w:rsidR="00202C29" w:rsidRDefault="00D943A1">
      <w:pPr>
        <w:pStyle w:val="Teksttreci150"/>
        <w:framePr w:w="7258" w:h="11304" w:hRule="exact" w:wrap="none" w:vAnchor="page" w:hAnchor="page" w:x="814" w:y="1236"/>
        <w:shd w:val="clear" w:color="auto" w:fill="auto"/>
        <w:tabs>
          <w:tab w:val="left" w:pos="2472"/>
        </w:tabs>
        <w:spacing w:before="0"/>
        <w:ind w:left="2100" w:right="2060"/>
        <w:jc w:val="left"/>
      </w:pPr>
      <w:r>
        <w:rPr>
          <w:rStyle w:val="Teksttreci15Bezkursywy"/>
        </w:rPr>
        <w:t>M.</w:t>
      </w:r>
      <w:r>
        <w:rPr>
          <w:rStyle w:val="Teksttreci15Bezkursywy"/>
        </w:rPr>
        <w:tab/>
      </w:r>
      <w:r>
        <w:t xml:space="preserve">dwa i pół bochenka </w:t>
      </w:r>
      <w:r>
        <w:rPr>
          <w:lang w:val="cs-CZ" w:eastAsia="cs-CZ" w:bidi="cs-CZ"/>
        </w:rPr>
        <w:t xml:space="preserve">chleba </w:t>
      </w:r>
      <w:r>
        <w:rPr>
          <w:rStyle w:val="Teksttreci15Bezkursywy"/>
        </w:rPr>
        <w:t xml:space="preserve">D. </w:t>
      </w:r>
      <w:r>
        <w:t xml:space="preserve">dwóch i pół bochenka </w:t>
      </w:r>
      <w:r>
        <w:rPr>
          <w:lang w:val="cs-CZ" w:eastAsia="cs-CZ" w:bidi="cs-CZ"/>
        </w:rPr>
        <w:t xml:space="preserve">chleba </w:t>
      </w:r>
      <w:r>
        <w:t xml:space="preserve">C. dwu i pół bochenkowi </w:t>
      </w:r>
      <w:r>
        <w:rPr>
          <w:lang w:val="cs-CZ" w:eastAsia="cs-CZ" w:bidi="cs-CZ"/>
        </w:rPr>
        <w:t xml:space="preserve">chleba </w:t>
      </w:r>
      <w:r>
        <w:rPr>
          <w:rStyle w:val="Teksttreci15Bezkursywy"/>
          <w:lang w:val="ru-RU" w:eastAsia="ru-RU" w:bidi="ru-RU"/>
        </w:rPr>
        <w:t>В</w:t>
      </w:r>
      <w:r w:rsidRPr="00D336A0">
        <w:rPr>
          <w:rStyle w:val="Teksttreci15Bezkursywy"/>
          <w:lang w:eastAsia="ru-RU" w:bidi="ru-RU"/>
        </w:rPr>
        <w:t xml:space="preserve">. </w:t>
      </w:r>
      <w:r>
        <w:t xml:space="preserve">dwa i pół bochenka </w:t>
      </w:r>
      <w:r>
        <w:rPr>
          <w:lang w:val="cs-CZ" w:eastAsia="cs-CZ" w:bidi="cs-CZ"/>
        </w:rPr>
        <w:t>chleba</w:t>
      </w:r>
    </w:p>
    <w:p w:rsidR="00202C29" w:rsidRDefault="00D943A1">
      <w:pPr>
        <w:pStyle w:val="Teksttreci150"/>
        <w:framePr w:w="7258" w:h="11304" w:hRule="exact" w:wrap="none" w:vAnchor="page" w:hAnchor="page" w:x="814" w:y="1236"/>
        <w:shd w:val="clear" w:color="auto" w:fill="auto"/>
        <w:tabs>
          <w:tab w:val="left" w:pos="2472"/>
        </w:tabs>
        <w:spacing w:before="0" w:after="146"/>
        <w:ind w:left="2100" w:right="2060"/>
        <w:jc w:val="left"/>
      </w:pPr>
      <w:r>
        <w:rPr>
          <w:rStyle w:val="Teksttreci15Bezkursywy"/>
        </w:rPr>
        <w:t>N.</w:t>
      </w:r>
      <w:r>
        <w:rPr>
          <w:rStyle w:val="Teksttreci15Bezkursywy"/>
        </w:rPr>
        <w:tab/>
      </w:r>
      <w:r>
        <w:t xml:space="preserve">dwoma i pół bochenkiem </w:t>
      </w:r>
      <w:r>
        <w:rPr>
          <w:lang w:val="cs-CZ" w:eastAsia="cs-CZ" w:bidi="cs-CZ"/>
        </w:rPr>
        <w:t xml:space="preserve">chleba </w:t>
      </w:r>
      <w:r>
        <w:rPr>
          <w:rStyle w:val="Teksttreci15Bezkursywy"/>
        </w:rPr>
        <w:t xml:space="preserve">Mc. </w:t>
      </w:r>
      <w:r>
        <w:t xml:space="preserve">o dwóch i pół bochenku </w:t>
      </w:r>
      <w:r>
        <w:rPr>
          <w:lang w:val="cs-CZ" w:eastAsia="cs-CZ" w:bidi="cs-CZ"/>
        </w:rPr>
        <w:t xml:space="preserve">chleba </w:t>
      </w:r>
      <w:r>
        <w:rPr>
          <w:rStyle w:val="Teksttreci15Bezkursywy"/>
        </w:rPr>
        <w:t xml:space="preserve">W. </w:t>
      </w:r>
      <w:r>
        <w:t xml:space="preserve">dwa i pół bochenka </w:t>
      </w:r>
      <w:r>
        <w:rPr>
          <w:lang w:val="cs-CZ" w:eastAsia="cs-CZ" w:bidi="cs-CZ"/>
        </w:rPr>
        <w:t>chleba.</w:t>
      </w:r>
    </w:p>
    <w:p w:rsidR="00202C29" w:rsidRDefault="00D943A1">
      <w:pPr>
        <w:pStyle w:val="Teksttreci20"/>
        <w:framePr w:w="7258" w:h="11304" w:hRule="exact" w:wrap="none" w:vAnchor="page" w:hAnchor="page" w:x="814" w:y="1236"/>
        <w:shd w:val="clear" w:color="auto" w:fill="auto"/>
        <w:spacing w:before="0" w:line="254" w:lineRule="exact"/>
        <w:ind w:firstLine="380"/>
        <w:jc w:val="both"/>
      </w:pPr>
      <w:r>
        <w:t xml:space="preserve">W liczebnikach wielowyrazowych ułamkowych typu f3. ta część, która oznacza w danym ułamku licznik, jest liczebnikiem głównym i podlega jego odmianie; część oznaczająca mianownik ułamka (w tym wypadku </w:t>
      </w:r>
      <w:r>
        <w:rPr>
          <w:rStyle w:val="Teksttreci2Kursywa"/>
        </w:rPr>
        <w:t>mianownik</w:t>
      </w:r>
      <w:r>
        <w:t xml:space="preserve"> nie oznacza formy deklinacyjnej, lecz liczbę zapisaną pod kreską ułamkową) przyjmuje formę liczebnika porządkowego. W czasie odmiany ta część, która oznacza mianownik ułamka przyjmuje formy odmiany liczebnika porządkowego, ale tylko w takim zakresie, na jaki pozwala składnia liczebnika głównego oznaczającego licznik.</w:t>
      </w:r>
    </w:p>
    <w:p w:rsidR="00202C29" w:rsidRDefault="00D943A1">
      <w:pPr>
        <w:pStyle w:val="Teksttreci20"/>
        <w:framePr w:w="7258" w:h="11304" w:hRule="exact" w:wrap="none" w:vAnchor="page" w:hAnchor="page" w:x="814" w:y="1236"/>
        <w:shd w:val="clear" w:color="auto" w:fill="auto"/>
        <w:spacing w:before="0" w:line="254" w:lineRule="exact"/>
        <w:ind w:firstLine="380"/>
        <w:jc w:val="both"/>
      </w:pPr>
      <w:r>
        <w:t>Opracowany i uruchomiony na emc GIER program realizuje syntezę liczebników przy pomocy pewnego stałego słownika. Zadaniem programu jest wyprodukowanie żądanych form liczebników porządkowych, zbiorowych i głównych.</w:t>
      </w:r>
    </w:p>
    <w:p w:rsidR="00202C29" w:rsidRDefault="00D943A1">
      <w:pPr>
        <w:pStyle w:val="Teksttreci20"/>
        <w:framePr w:w="7258" w:h="11304" w:hRule="exact" w:wrap="none" w:vAnchor="page" w:hAnchor="page" w:x="814" w:y="1236"/>
        <w:shd w:val="clear" w:color="auto" w:fill="auto"/>
        <w:spacing w:before="0" w:line="254" w:lineRule="exact"/>
        <w:ind w:firstLine="380"/>
        <w:jc w:val="both"/>
      </w:pPr>
      <w:r>
        <w:t>Słownik jest podstawą pracy algorytmu syntezy liczebników i składa się z dwóch części: podstawowej i opisowej. Część podstawowa słownika zawiera układ siedemdziesięciu dziewięciu słów, które wystarczają do</w:t>
      </w:r>
    </w:p>
    <w:p w:rsidR="00202C29" w:rsidRDefault="00202C29">
      <w:pPr>
        <w:rPr>
          <w:sz w:val="2"/>
          <w:szCs w:val="2"/>
        </w:rPr>
        <w:sectPr w:rsidR="00202C29">
          <w:pgSz w:w="9024" w:h="13445"/>
          <w:pgMar w:top="360" w:right="360" w:bottom="360" w:left="360" w:header="0" w:footer="3" w:gutter="0"/>
          <w:cols w:space="720"/>
          <w:noEndnote/>
          <w:docGrid w:linePitch="360"/>
        </w:sectPr>
      </w:pPr>
    </w:p>
    <w:p w:rsidR="00202C29" w:rsidRDefault="00D943A1">
      <w:pPr>
        <w:pStyle w:val="Nagweklubstopka0"/>
        <w:framePr w:wrap="none" w:vAnchor="page" w:hAnchor="page" w:x="1405" w:y="766"/>
        <w:shd w:val="clear" w:color="auto" w:fill="auto"/>
        <w:spacing w:line="120" w:lineRule="exact"/>
      </w:pPr>
      <w:r>
        <w:lastRenderedPageBreak/>
        <w:t>Z PROBLEMÓW MASZYNOWEGO PRZETWARZANIA TEKSTÓW POLSKICH</w:t>
      </w:r>
    </w:p>
    <w:p w:rsidR="00202C29" w:rsidRDefault="00D943A1">
      <w:pPr>
        <w:pStyle w:val="Nagweklubstopka20"/>
        <w:framePr w:wrap="none" w:vAnchor="page" w:hAnchor="page" w:x="7755" w:y="790"/>
        <w:shd w:val="clear" w:color="auto" w:fill="auto"/>
        <w:spacing w:line="160" w:lineRule="exact"/>
      </w:pPr>
      <w:r>
        <w:rPr>
          <w:rStyle w:val="Nagweklubstopka21"/>
        </w:rPr>
        <w:t>25</w:t>
      </w:r>
    </w:p>
    <w:p w:rsidR="00202C29" w:rsidRDefault="00D943A1">
      <w:pPr>
        <w:pStyle w:val="Teksttreci20"/>
        <w:framePr w:w="7248" w:h="9015" w:hRule="exact" w:wrap="none" w:vAnchor="page" w:hAnchor="page" w:x="752" w:y="1260"/>
        <w:shd w:val="clear" w:color="auto" w:fill="auto"/>
        <w:spacing w:before="0" w:line="254" w:lineRule="exact"/>
        <w:jc w:val="both"/>
      </w:pPr>
      <w:r>
        <w:t>złożenia żądanej formy liczebnika porządkowego, zbiorowego lub głównego. W części opisowej znajdują się informacje pozwalające odszukać składniki odpowiedniego liczebnika w części podstawowej.</w:t>
      </w:r>
    </w:p>
    <w:p w:rsidR="00202C29" w:rsidRDefault="00D943A1">
      <w:pPr>
        <w:pStyle w:val="Teksttreci20"/>
        <w:framePr w:w="7248" w:h="9015" w:hRule="exact" w:wrap="none" w:vAnchor="page" w:hAnchor="page" w:x="752" w:y="1260"/>
        <w:shd w:val="clear" w:color="auto" w:fill="auto"/>
        <w:spacing w:before="0" w:line="254" w:lineRule="exact"/>
        <w:ind w:firstLine="360"/>
        <w:jc w:val="both"/>
      </w:pPr>
      <w:r>
        <w:t xml:space="preserve">Wśród wszystkich form fleksyjnych liczebników porządkowych można wyłonić jedenaście różnych, a zatem do otrzymania żądanej formy wystarczy w zasadzie jedenaście zakończeń: -i, </w:t>
      </w:r>
      <w:r>
        <w:rPr>
          <w:rStyle w:val="Teksttreci2Kursywa"/>
        </w:rPr>
        <w:t>-y, -a, -ą, -ej, -ego, -emu, -ych, -ym, -ymi,</w:t>
      </w:r>
      <w:r>
        <w:t xml:space="preserve"> dla liczebników zbiorowych potrzebne są cztery końcówki: -oro, </w:t>
      </w:r>
      <w:r>
        <w:rPr>
          <w:rStyle w:val="Teksttreci2Kursywa"/>
        </w:rPr>
        <w:t>-orga, -orgu, -orgiem;</w:t>
      </w:r>
      <w:r>
        <w:t xml:space="preserve"> natomiast liczebniki główne, ze względu na różnorodność form fleksyjnych, wymagają większej liczby końcówek. Łącznie w podstawowej części słownika znajdują się czterdzieści dwie końcówki (łącznie ze wszystkimi formami liczebnika </w:t>
      </w:r>
      <w:r>
        <w:rPr>
          <w:rStyle w:val="Teksttreci2Kursywa"/>
        </w:rPr>
        <w:t>dwa),</w:t>
      </w:r>
      <w:r>
        <w:t xml:space="preserve"> a reszta słów to tematy (do których wystarczy dopisać odpowiednią końcówkę, by otrzymać dany liczebnik) i takie części wyrazów, z których w nieskomplikowany sposób otrzymujemy temat liczebnika.</w:t>
      </w:r>
    </w:p>
    <w:p w:rsidR="00202C29" w:rsidRDefault="00D943A1">
      <w:pPr>
        <w:pStyle w:val="Teksttreci20"/>
        <w:framePr w:w="7248" w:h="9015" w:hRule="exact" w:wrap="none" w:vAnchor="page" w:hAnchor="page" w:x="752" w:y="1260"/>
        <w:shd w:val="clear" w:color="auto" w:fill="auto"/>
        <w:spacing w:before="0" w:after="153" w:line="190" w:lineRule="exact"/>
        <w:ind w:firstLine="360"/>
        <w:jc w:val="both"/>
      </w:pPr>
      <w:r>
        <w:t>Cała podstawowa część słownika wygląda następująco:</w:t>
      </w:r>
    </w:p>
    <w:p w:rsidR="00202C29" w:rsidRDefault="00D943A1">
      <w:pPr>
        <w:pStyle w:val="Teksttreci150"/>
        <w:framePr w:w="7248" w:h="9015" w:hRule="exact" w:wrap="none" w:vAnchor="page" w:hAnchor="page" w:x="752" w:y="1260"/>
        <w:shd w:val="clear" w:color="auto" w:fill="auto"/>
        <w:spacing w:before="0" w:after="206"/>
        <w:ind w:left="1580" w:right="1520"/>
        <w:jc w:val="left"/>
      </w:pPr>
      <w:r>
        <w:t>-i, y, a, ą,</w:t>
      </w:r>
      <w:r>
        <w:rPr>
          <w:rStyle w:val="Teksttreci15Bezkursywy"/>
        </w:rPr>
        <w:t xml:space="preserve"> ej, </w:t>
      </w:r>
      <w:r>
        <w:t xml:space="preserve">ego, emu, ych, ym, ymi, o, pierwsz, drugi, trzeci, czwart, piąt, szóst, siódm, ósm, dziewiąt, dziesiąt, jeden, dwa, trzy, cztery, pięt, szes, siedem, osiem, dziewięt, pięć, sześć, dziewięć, setn, trzech, czterech, tysięczn, dwoje, troje, pięci, sześci, siedmi, ośmi, dziewięci, dziesięci, dziesiąc, sto, milion, dwu, dwaj, dwiema, dwie, dwoma, dwom, dwóch, oro, orga, orgu, orgiem, stoma, c, ca, cowi, </w:t>
      </w:r>
      <w:r>
        <w:rPr>
          <w:lang w:val="ru-RU" w:eastAsia="ru-RU" w:bidi="ru-RU"/>
        </w:rPr>
        <w:t>сет</w:t>
      </w:r>
      <w:r w:rsidRPr="00D336A0">
        <w:rPr>
          <w:lang w:eastAsia="ru-RU" w:bidi="ru-RU"/>
        </w:rPr>
        <w:t xml:space="preserve">, </w:t>
      </w:r>
      <w:r>
        <w:rPr>
          <w:lang w:val="ru-RU" w:eastAsia="ru-RU" w:bidi="ru-RU"/>
        </w:rPr>
        <w:t>си</w:t>
      </w:r>
      <w:r w:rsidRPr="00D336A0">
        <w:rPr>
          <w:lang w:eastAsia="ru-RU" w:bidi="ru-RU"/>
        </w:rPr>
        <w:t xml:space="preserve">, </w:t>
      </w:r>
      <w:r>
        <w:rPr>
          <w:lang w:val="ru-RU" w:eastAsia="ru-RU" w:bidi="ru-RU"/>
        </w:rPr>
        <w:t>се</w:t>
      </w:r>
      <w:r w:rsidRPr="00D336A0">
        <w:rPr>
          <w:lang w:eastAsia="ru-RU" w:bidi="ru-RU"/>
        </w:rPr>
        <w:t xml:space="preserve">, </w:t>
      </w:r>
      <w:r>
        <w:rPr>
          <w:lang w:val="ru-RU" w:eastAsia="ru-RU" w:bidi="ru-RU"/>
        </w:rPr>
        <w:t>су</w:t>
      </w:r>
      <w:r w:rsidRPr="00D336A0">
        <w:rPr>
          <w:lang w:eastAsia="ru-RU" w:bidi="ru-RU"/>
        </w:rPr>
        <w:t xml:space="preserve">, </w:t>
      </w:r>
      <w:r>
        <w:t xml:space="preserve">ech, em, ema, ej, ciu, cioma, ście, stu, </w:t>
      </w:r>
      <w:r w:rsidRPr="00D336A0">
        <w:rPr>
          <w:lang w:eastAsia="en-US" w:bidi="en-US"/>
        </w:rPr>
        <w:t xml:space="preserve">com, </w:t>
      </w:r>
      <w:r>
        <w:t xml:space="preserve">cami, </w:t>
      </w:r>
      <w:r w:rsidRPr="00D336A0">
        <w:rPr>
          <w:lang w:eastAsia="en-US" w:bidi="en-US"/>
        </w:rPr>
        <w:t>each.</w:t>
      </w:r>
    </w:p>
    <w:p w:rsidR="00202C29" w:rsidRDefault="00D943A1">
      <w:pPr>
        <w:pStyle w:val="Teksttreci20"/>
        <w:framePr w:w="7248" w:h="9015" w:hRule="exact" w:wrap="none" w:vAnchor="page" w:hAnchor="page" w:x="752" w:y="1260"/>
        <w:shd w:val="clear" w:color="auto" w:fill="auto"/>
        <w:spacing w:before="0" w:line="254" w:lineRule="exact"/>
        <w:ind w:firstLine="360"/>
        <w:jc w:val="both"/>
      </w:pPr>
      <w:r>
        <w:t>Ta część słownika jest wczytywana do pamięci maszyny w ten sposób, że każde słowo wczytuje się do oddzielnej komórki, przy czym jeżeli słowo składa się z więcej niż sześciu liter, to począwszy od siódmej litery jest umieszczane w sąsiedniej komórce, gdyż jedna komórka pomieścić może wartości sześciu liter. Ta część słownika zajmuje 91 komórek.</w:t>
      </w:r>
    </w:p>
    <w:p w:rsidR="00202C29" w:rsidRDefault="00D943A1">
      <w:pPr>
        <w:pStyle w:val="Teksttreci20"/>
        <w:framePr w:w="7248" w:h="9015" w:hRule="exact" w:wrap="none" w:vAnchor="page" w:hAnchor="page" w:x="752" w:y="1260"/>
        <w:shd w:val="clear" w:color="auto" w:fill="auto"/>
        <w:spacing w:before="0" w:line="254" w:lineRule="exact"/>
        <w:ind w:firstLine="360"/>
        <w:jc w:val="both"/>
      </w:pPr>
      <w:r>
        <w:t xml:space="preserve">Część opisowa słownika to układ </w:t>
      </w:r>
      <w:r>
        <w:rPr>
          <w:lang w:val="cs-CZ" w:eastAsia="cs-CZ" w:bidi="cs-CZ"/>
        </w:rPr>
        <w:t xml:space="preserve">37X7 </w:t>
      </w:r>
      <w:r>
        <w:t>liczb (37 wierszy po 7 liczb w wierszu) opisujących pierwszą część słownika.</w:t>
      </w:r>
    </w:p>
    <w:p w:rsidR="00202C29" w:rsidRDefault="00D943A1">
      <w:pPr>
        <w:pStyle w:val="Teksttreci20"/>
        <w:framePr w:w="7248" w:h="9015" w:hRule="exact" w:wrap="none" w:vAnchor="page" w:hAnchor="page" w:x="752" w:y="1260"/>
        <w:shd w:val="clear" w:color="auto" w:fill="auto"/>
        <w:spacing w:before="0" w:line="190" w:lineRule="exact"/>
        <w:ind w:firstLine="360"/>
        <w:jc w:val="both"/>
      </w:pPr>
      <w:r>
        <w:t>Dla przykładu podaję pięć pierwszych wierszy:</w:t>
      </w:r>
    </w:p>
    <w:tbl>
      <w:tblPr>
        <w:tblOverlap w:val="never"/>
        <w:tblW w:w="0" w:type="auto"/>
        <w:tblLayout w:type="fixed"/>
        <w:tblCellMar>
          <w:left w:w="10" w:type="dxa"/>
          <w:right w:w="10" w:type="dxa"/>
        </w:tblCellMar>
        <w:tblLook w:val="04A0" w:firstRow="1" w:lastRow="0" w:firstColumn="1" w:lastColumn="0" w:noHBand="0" w:noVBand="1"/>
      </w:tblPr>
      <w:tblGrid>
        <w:gridCol w:w="293"/>
        <w:gridCol w:w="374"/>
        <w:gridCol w:w="360"/>
        <w:gridCol w:w="278"/>
        <w:gridCol w:w="283"/>
        <w:gridCol w:w="283"/>
        <w:gridCol w:w="235"/>
      </w:tblGrid>
      <w:tr w:rsidR="00202C29">
        <w:trPr>
          <w:trHeight w:hRule="exact" w:val="197"/>
        </w:trPr>
        <w:tc>
          <w:tcPr>
            <w:tcW w:w="293"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13,</w:t>
            </w:r>
          </w:p>
        </w:tc>
        <w:tc>
          <w:tcPr>
            <w:tcW w:w="374"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26,</w:t>
            </w:r>
          </w:p>
        </w:tc>
        <w:tc>
          <w:tcPr>
            <w:tcW w:w="360"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26,</w:t>
            </w:r>
          </w:p>
        </w:tc>
        <w:tc>
          <w:tcPr>
            <w:tcW w:w="278"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7,</w:t>
            </w:r>
          </w:p>
        </w:tc>
        <w:tc>
          <w:tcPr>
            <w:tcW w:w="283"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5,</w:t>
            </w:r>
          </w:p>
        </w:tc>
        <w:tc>
          <w:tcPr>
            <w:tcW w:w="283"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5,</w:t>
            </w:r>
          </w:p>
        </w:tc>
        <w:tc>
          <w:tcPr>
            <w:tcW w:w="235"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1,</w:t>
            </w:r>
          </w:p>
        </w:tc>
      </w:tr>
      <w:tr w:rsidR="00202C29">
        <w:trPr>
          <w:trHeight w:hRule="exact" w:val="216"/>
        </w:trPr>
        <w:tc>
          <w:tcPr>
            <w:tcW w:w="293"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15,</w:t>
            </w:r>
          </w:p>
        </w:tc>
        <w:tc>
          <w:tcPr>
            <w:tcW w:w="374"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47,</w:t>
            </w:r>
          </w:p>
        </w:tc>
        <w:tc>
          <w:tcPr>
            <w:tcW w:w="360"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27,</w:t>
            </w:r>
          </w:p>
        </w:tc>
        <w:tc>
          <w:tcPr>
            <w:tcW w:w="278"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5,</w:t>
            </w:r>
          </w:p>
        </w:tc>
        <w:tc>
          <w:tcPr>
            <w:tcW w:w="283"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5,</w:t>
            </w:r>
          </w:p>
        </w:tc>
        <w:tc>
          <w:tcPr>
            <w:tcW w:w="283"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3,</w:t>
            </w:r>
          </w:p>
        </w:tc>
        <w:tc>
          <w:tcPr>
            <w:tcW w:w="235"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2"/>
                <w:b w:val="0"/>
                <w:bCs w:val="0"/>
              </w:rPr>
              <w:t>1</w:t>
            </w:r>
            <w:r>
              <w:rPr>
                <w:rStyle w:val="PogrubienieTeksttreci25pt"/>
              </w:rPr>
              <w:t>,</w:t>
            </w:r>
          </w:p>
        </w:tc>
      </w:tr>
      <w:tr w:rsidR="00202C29">
        <w:trPr>
          <w:trHeight w:hRule="exact" w:val="211"/>
        </w:trPr>
        <w:tc>
          <w:tcPr>
            <w:tcW w:w="293"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16,</w:t>
            </w:r>
          </w:p>
        </w:tc>
        <w:tc>
          <w:tcPr>
            <w:tcW w:w="374"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48,</w:t>
            </w:r>
          </w:p>
        </w:tc>
        <w:tc>
          <w:tcPr>
            <w:tcW w:w="360"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28,</w:t>
            </w:r>
          </w:p>
        </w:tc>
        <w:tc>
          <w:tcPr>
            <w:tcW w:w="278"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6,</w:t>
            </w:r>
          </w:p>
        </w:tc>
        <w:tc>
          <w:tcPr>
            <w:tcW w:w="283"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5,</w:t>
            </w:r>
          </w:p>
        </w:tc>
        <w:tc>
          <w:tcPr>
            <w:tcW w:w="283"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4,</w:t>
            </w:r>
          </w:p>
        </w:tc>
        <w:tc>
          <w:tcPr>
            <w:tcW w:w="235"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2"/>
                <w:b w:val="0"/>
                <w:bCs w:val="0"/>
              </w:rPr>
              <w:t>1</w:t>
            </w:r>
            <w:r>
              <w:rPr>
                <w:rStyle w:val="PogrubienieTeksttreci25pt"/>
              </w:rPr>
              <w:t>,</w:t>
            </w:r>
          </w:p>
        </w:tc>
      </w:tr>
      <w:tr w:rsidR="00202C29">
        <w:trPr>
          <w:trHeight w:hRule="exact" w:val="211"/>
        </w:trPr>
        <w:tc>
          <w:tcPr>
            <w:tcW w:w="293"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17,</w:t>
            </w:r>
          </w:p>
        </w:tc>
        <w:tc>
          <w:tcPr>
            <w:tcW w:w="374"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17,</w:t>
            </w:r>
          </w:p>
        </w:tc>
        <w:tc>
          <w:tcPr>
            <w:tcW w:w="360"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29,</w:t>
            </w:r>
          </w:p>
        </w:tc>
        <w:tc>
          <w:tcPr>
            <w:tcW w:w="278"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6,</w:t>
            </w:r>
          </w:p>
        </w:tc>
        <w:tc>
          <w:tcPr>
            <w:tcW w:w="283"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3,</w:t>
            </w:r>
          </w:p>
        </w:tc>
        <w:tc>
          <w:tcPr>
            <w:tcW w:w="283"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6,</w:t>
            </w:r>
          </w:p>
        </w:tc>
        <w:tc>
          <w:tcPr>
            <w:tcW w:w="235"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2,</w:t>
            </w:r>
          </w:p>
        </w:tc>
      </w:tr>
      <w:tr w:rsidR="00202C29">
        <w:trPr>
          <w:trHeight w:hRule="exact" w:val="221"/>
        </w:trPr>
        <w:tc>
          <w:tcPr>
            <w:tcW w:w="293"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18,</w:t>
            </w:r>
          </w:p>
        </w:tc>
        <w:tc>
          <w:tcPr>
            <w:tcW w:w="374" w:type="dxa"/>
            <w:shd w:val="clear" w:color="auto" w:fill="FFFFFF"/>
            <w:vAlign w:val="center"/>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49,</w:t>
            </w:r>
          </w:p>
        </w:tc>
        <w:tc>
          <w:tcPr>
            <w:tcW w:w="360" w:type="dxa"/>
            <w:shd w:val="clear" w:color="auto" w:fill="FFFFFF"/>
            <w:vAlign w:val="center"/>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36,</w:t>
            </w:r>
          </w:p>
        </w:tc>
        <w:tc>
          <w:tcPr>
            <w:tcW w:w="278" w:type="dxa"/>
            <w:shd w:val="clear" w:color="auto" w:fill="FFFFFF"/>
            <w:vAlign w:val="center"/>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5,</w:t>
            </w:r>
          </w:p>
        </w:tc>
        <w:tc>
          <w:tcPr>
            <w:tcW w:w="283"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6,</w:t>
            </w:r>
          </w:p>
        </w:tc>
        <w:tc>
          <w:tcPr>
            <w:tcW w:w="283"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6,</w:t>
            </w:r>
          </w:p>
        </w:tc>
        <w:tc>
          <w:tcPr>
            <w:tcW w:w="235" w:type="dxa"/>
            <w:shd w:val="clear" w:color="auto" w:fill="FFFFFF"/>
            <w:vAlign w:val="bottom"/>
          </w:tcPr>
          <w:p w:rsidR="00202C29" w:rsidRDefault="00D943A1">
            <w:pPr>
              <w:pStyle w:val="Teksttreci20"/>
              <w:framePr w:w="2107" w:h="1056" w:wrap="none" w:vAnchor="page" w:hAnchor="page" w:x="3306" w:y="10491"/>
              <w:shd w:val="clear" w:color="auto" w:fill="auto"/>
              <w:spacing w:before="0" w:line="160" w:lineRule="exact"/>
              <w:jc w:val="left"/>
            </w:pPr>
            <w:r>
              <w:rPr>
                <w:rStyle w:val="Teksttreci28pt1"/>
              </w:rPr>
              <w:t>1,</w:t>
            </w:r>
          </w:p>
        </w:tc>
      </w:tr>
    </w:tbl>
    <w:p w:rsidR="00202C29" w:rsidRDefault="00D943A1">
      <w:pPr>
        <w:pStyle w:val="Teksttreci20"/>
        <w:framePr w:w="7248" w:h="825" w:hRule="exact" w:wrap="none" w:vAnchor="page" w:hAnchor="page" w:x="752" w:y="11714"/>
        <w:shd w:val="clear" w:color="auto" w:fill="auto"/>
        <w:spacing w:before="0" w:line="254" w:lineRule="exact"/>
        <w:ind w:firstLine="360"/>
        <w:jc w:val="both"/>
      </w:pPr>
      <w:r>
        <w:t>Z liczbami od 1 do 1000 związanych jest 37 jednowyrazowych liczebników każdego typu, tj. porządkowych, zbiorowych i głównych; jeden wiersz powyższej macierzy (a ściśle sześć pierwszych liczb w danym</w:t>
      </w:r>
    </w:p>
    <w:p w:rsidR="00202C29" w:rsidRDefault="00202C29">
      <w:pPr>
        <w:rPr>
          <w:sz w:val="2"/>
          <w:szCs w:val="2"/>
        </w:rPr>
        <w:sectPr w:rsidR="00202C29">
          <w:pgSz w:w="8847" w:h="13430"/>
          <w:pgMar w:top="360" w:right="360" w:bottom="360" w:left="360" w:header="0" w:footer="3" w:gutter="0"/>
          <w:cols w:space="720"/>
          <w:noEndnote/>
          <w:docGrid w:linePitch="360"/>
        </w:sectPr>
      </w:pPr>
    </w:p>
    <w:p w:rsidR="00202C29" w:rsidRDefault="00D943A1">
      <w:pPr>
        <w:pStyle w:val="Nagweklubstopka20"/>
        <w:framePr w:wrap="none" w:vAnchor="page" w:hAnchor="page" w:x="788" w:y="773"/>
        <w:shd w:val="clear" w:color="auto" w:fill="auto"/>
        <w:spacing w:line="160" w:lineRule="exact"/>
      </w:pPr>
      <w:r>
        <w:lastRenderedPageBreak/>
        <w:t>26</w:t>
      </w:r>
    </w:p>
    <w:p w:rsidR="00202C29" w:rsidRDefault="00D943A1">
      <w:pPr>
        <w:pStyle w:val="Nagweklubstopka0"/>
        <w:framePr w:wrap="none" w:vAnchor="page" w:hAnchor="page" w:x="3860" w:y="754"/>
        <w:shd w:val="clear" w:color="auto" w:fill="auto"/>
        <w:spacing w:line="120" w:lineRule="exact"/>
      </w:pPr>
      <w:r>
        <w:t>Z. GRODZKI</w:t>
      </w:r>
    </w:p>
    <w:p w:rsidR="00202C29" w:rsidRDefault="00D943A1">
      <w:pPr>
        <w:pStyle w:val="Teksttreci20"/>
        <w:framePr w:w="7253" w:h="11294" w:hRule="exact" w:wrap="none" w:vAnchor="page" w:hAnchor="page" w:x="750" w:y="1233"/>
        <w:shd w:val="clear" w:color="auto" w:fill="auto"/>
        <w:spacing w:before="0" w:line="254" w:lineRule="exact"/>
        <w:jc w:val="both"/>
      </w:pPr>
      <w:r>
        <w:t>wierszu) związany jest z jednym liczebnikiem. Kolumny 1, 2, 3 zawierają numery komórek, w których znajdują się początkowe części liczebników (odpowiednio: porządkowych, zbiorowych i głównych), natomiast kolumny 4, 5, 6 odpowiednie ich długości; np. dla liczebników związanych z liczbą 5 bierzemy piąty wiersz macierzy, gdzie widzimy, że pierwsza część liczebnika porządkowego znajduje się w komórce o numerze 18 i składa się z pięciu liter (pierwsza i czwarta kolumna); dla zbiorowego jest to komórka o numerze 49, a słowo to jest sześcioliterowe (druga i piąta kolumna); liczebnik główny ma sześcioliterowy początek w komórce o numerze 36 (kolumny 3 i 6). Jak widać, w czwartym wierszu w pierwszej i drugiej kolumnie mamy jednakowe liczby — 17. Oznacza to, że liczebnik porządkowy i zbiorowy korzystają z tej samej komórki, ale liczebnik zbiorowy wykorzystuje tylko pierwsze trzy litery (w piątej kolumnie jest 3).</w:t>
      </w:r>
    </w:p>
    <w:p w:rsidR="00202C29" w:rsidRDefault="00D943A1">
      <w:pPr>
        <w:pStyle w:val="Teksttreci20"/>
        <w:framePr w:w="7253" w:h="11294" w:hRule="exact" w:wrap="none" w:vAnchor="page" w:hAnchor="page" w:x="750" w:y="1233"/>
        <w:shd w:val="clear" w:color="auto" w:fill="auto"/>
        <w:spacing w:before="0" w:line="254" w:lineRule="exact"/>
        <w:ind w:firstLine="360"/>
        <w:jc w:val="both"/>
      </w:pPr>
      <w:r>
        <w:t>Ostatnia siódma kolumna macierzy zawiera długości końcówek odpowiednich grup liczebników: pierwszych jedenaście liczb — to długości końcówek liczebników porządkowych, następne cztery — zbiorowych, a reszta odnosi się do głównych.</w:t>
      </w:r>
    </w:p>
    <w:p w:rsidR="00202C29" w:rsidRDefault="00D943A1">
      <w:pPr>
        <w:pStyle w:val="Teksttreci20"/>
        <w:framePr w:w="7253" w:h="11294" w:hRule="exact" w:wrap="none" w:vAnchor="page" w:hAnchor="page" w:x="750" w:y="1233"/>
        <w:shd w:val="clear" w:color="auto" w:fill="auto"/>
        <w:spacing w:before="0" w:line="254" w:lineRule="exact"/>
        <w:ind w:firstLine="360"/>
        <w:jc w:val="both"/>
      </w:pPr>
      <w:r>
        <w:t>W pierwszej części słownika znajdują się czterdzieści dwie końcówki, jednak do określenia ich długości wystarcza kolumna trzydziestu siedmiu liczb, gdyż często układ liczb związany z jedną grupą końcówek jest częścią innego układu bądź dwóch układów sąsiednich.</w:t>
      </w:r>
    </w:p>
    <w:p w:rsidR="00202C29" w:rsidRDefault="00D943A1">
      <w:pPr>
        <w:pStyle w:val="Teksttreci20"/>
        <w:framePr w:w="7253" w:h="11294" w:hRule="exact" w:wrap="none" w:vAnchor="page" w:hAnchor="page" w:x="750" w:y="1233"/>
        <w:shd w:val="clear" w:color="auto" w:fill="auto"/>
        <w:spacing w:before="0" w:line="254" w:lineRule="exact"/>
        <w:ind w:firstLine="360"/>
        <w:jc w:val="both"/>
      </w:pPr>
      <w:r>
        <w:t>Jeżeli chcemy otrzymać odpowiednią formę danego liczebnika, to musimy ją jednoznacznie określić przez podanie:</w:t>
      </w:r>
    </w:p>
    <w:p w:rsidR="00202C29" w:rsidRDefault="00D943A1">
      <w:pPr>
        <w:pStyle w:val="Teksttreci20"/>
        <w:framePr w:w="7253" w:h="11294" w:hRule="exact" w:wrap="none" w:vAnchor="page" w:hAnchor="page" w:x="750" w:y="1233"/>
        <w:numPr>
          <w:ilvl w:val="0"/>
          <w:numId w:val="26"/>
        </w:numPr>
        <w:shd w:val="clear" w:color="auto" w:fill="auto"/>
        <w:tabs>
          <w:tab w:val="left" w:pos="642"/>
        </w:tabs>
        <w:spacing w:before="0" w:line="254" w:lineRule="exact"/>
        <w:ind w:firstLine="360"/>
        <w:jc w:val="both"/>
      </w:pPr>
      <w:r>
        <w:t>liczby, do jakiej odnosić się ma liczebnik</w:t>
      </w:r>
    </w:p>
    <w:p w:rsidR="00202C29" w:rsidRDefault="00D943A1">
      <w:pPr>
        <w:pStyle w:val="Teksttreci20"/>
        <w:framePr w:w="7253" w:h="11294" w:hRule="exact" w:wrap="none" w:vAnchor="page" w:hAnchor="page" w:x="750" w:y="1233"/>
        <w:numPr>
          <w:ilvl w:val="0"/>
          <w:numId w:val="26"/>
        </w:numPr>
        <w:shd w:val="clear" w:color="auto" w:fill="auto"/>
        <w:tabs>
          <w:tab w:val="left" w:pos="642"/>
        </w:tabs>
        <w:spacing w:before="0" w:line="254" w:lineRule="exact"/>
        <w:ind w:firstLine="360"/>
        <w:jc w:val="both"/>
      </w:pPr>
      <w:r>
        <w:t>numeru formy (np. liczebnik porządkowy ma jedenaście różnych form)</w:t>
      </w:r>
    </w:p>
    <w:p w:rsidR="00202C29" w:rsidRDefault="00D943A1">
      <w:pPr>
        <w:pStyle w:val="Teksttreci20"/>
        <w:framePr w:w="7253" w:h="11294" w:hRule="exact" w:wrap="none" w:vAnchor="page" w:hAnchor="page" w:x="750" w:y="1233"/>
        <w:numPr>
          <w:ilvl w:val="0"/>
          <w:numId w:val="26"/>
        </w:numPr>
        <w:shd w:val="clear" w:color="auto" w:fill="auto"/>
        <w:tabs>
          <w:tab w:val="left" w:pos="642"/>
        </w:tabs>
        <w:spacing w:before="0" w:line="254" w:lineRule="exact"/>
        <w:ind w:firstLine="360"/>
        <w:jc w:val="both"/>
      </w:pPr>
      <w:r>
        <w:t>rodzaju liczebnika (porządkowy, zbiorowy czy główny -1, 2 czy 3) lub (wygodniej czasami) zamiast numeru formy możemy podać:</w:t>
      </w:r>
    </w:p>
    <w:p w:rsidR="00202C29" w:rsidRDefault="00D943A1">
      <w:pPr>
        <w:pStyle w:val="Teksttreci20"/>
        <w:framePr w:w="7253" w:h="11294" w:hRule="exact" w:wrap="none" w:vAnchor="page" w:hAnchor="page" w:x="750" w:y="1233"/>
        <w:numPr>
          <w:ilvl w:val="0"/>
          <w:numId w:val="27"/>
        </w:numPr>
        <w:shd w:val="clear" w:color="auto" w:fill="auto"/>
        <w:tabs>
          <w:tab w:val="left" w:pos="642"/>
        </w:tabs>
        <w:spacing w:before="0" w:line="254" w:lineRule="exact"/>
        <w:ind w:firstLine="360"/>
        <w:jc w:val="both"/>
      </w:pPr>
      <w:r>
        <w:t>numer przypadku gramatycznego (od 1 do 7)</w:t>
      </w:r>
    </w:p>
    <w:p w:rsidR="00202C29" w:rsidRDefault="00D943A1">
      <w:pPr>
        <w:pStyle w:val="Teksttreci20"/>
        <w:framePr w:w="7253" w:h="11294" w:hRule="exact" w:wrap="none" w:vAnchor="page" w:hAnchor="page" w:x="750" w:y="1233"/>
        <w:numPr>
          <w:ilvl w:val="0"/>
          <w:numId w:val="27"/>
        </w:numPr>
        <w:shd w:val="clear" w:color="auto" w:fill="auto"/>
        <w:tabs>
          <w:tab w:val="left" w:pos="658"/>
        </w:tabs>
        <w:spacing w:before="0" w:line="254" w:lineRule="exact"/>
        <w:ind w:firstLine="360"/>
        <w:jc w:val="both"/>
      </w:pPr>
      <w:r>
        <w:t>liczbę gramatyczną (1-pojedyncza, 2-mnoga)</w:t>
      </w:r>
    </w:p>
    <w:p w:rsidR="00202C29" w:rsidRDefault="00D943A1">
      <w:pPr>
        <w:pStyle w:val="Teksttreci20"/>
        <w:framePr w:w="7253" w:h="11294" w:hRule="exact" w:wrap="none" w:vAnchor="page" w:hAnchor="page" w:x="750" w:y="1233"/>
        <w:numPr>
          <w:ilvl w:val="0"/>
          <w:numId w:val="27"/>
        </w:numPr>
        <w:shd w:val="clear" w:color="auto" w:fill="auto"/>
        <w:tabs>
          <w:tab w:val="left" w:pos="642"/>
        </w:tabs>
        <w:spacing w:before="0" w:line="254" w:lineRule="exact"/>
        <w:ind w:firstLine="360"/>
        <w:jc w:val="both"/>
      </w:pPr>
      <w:r>
        <w:t>rodzaj (męskoosobowy, męskorzeczowy żywotny, męskorzeczowy nieżywotny, żeński, nijaki — 1 do 5).</w:t>
      </w:r>
    </w:p>
    <w:p w:rsidR="00202C29" w:rsidRDefault="00D943A1">
      <w:pPr>
        <w:pStyle w:val="Teksttreci20"/>
        <w:framePr w:w="7253" w:h="11294" w:hRule="exact" w:wrap="none" w:vAnchor="page" w:hAnchor="page" w:x="750" w:y="1233"/>
        <w:shd w:val="clear" w:color="auto" w:fill="auto"/>
        <w:spacing w:before="0" w:line="254" w:lineRule="exact"/>
        <w:ind w:firstLine="360"/>
        <w:jc w:val="both"/>
      </w:pPr>
      <w:r>
        <w:t xml:space="preserve">W tym wypadku maszyna sama wyliczy odpowiedni numer formy. Dla przykładu: jeżeli chcemy otrzymać liczebnik porządkowy 1325 o numerze formy 2, to podanie (np. przez napisanie na monitorze maszyny) trzech liczb 1325, 2, 1, spowoduje napisanie odpowiedzi </w:t>
      </w:r>
      <w:r>
        <w:rPr>
          <w:rStyle w:val="Teksttreci2Kursywa"/>
        </w:rPr>
        <w:t>tysiąc trzysta dwudziesty piąty</w:t>
      </w:r>
      <w:r>
        <w:t>; w drugim wypadku, jeżeli chcemy otrzymać ten sam liczebnik, podajemy liczby: 1325, 1, 1, 1, 1 — trzy środkowe jedynki mają wartości określające liczebnik w punktach a, b, &lt;c i oznaczają to samo, co 2.</w:t>
      </w:r>
    </w:p>
    <w:p w:rsidR="00202C29" w:rsidRDefault="00D943A1">
      <w:pPr>
        <w:pStyle w:val="Teksttreci20"/>
        <w:framePr w:w="7253" w:h="11294" w:hRule="exact" w:wrap="none" w:vAnchor="page" w:hAnchor="page" w:x="750" w:y="1233"/>
        <w:shd w:val="clear" w:color="auto" w:fill="auto"/>
        <w:spacing w:before="0" w:line="254" w:lineRule="exact"/>
        <w:ind w:firstLine="360"/>
        <w:jc w:val="both"/>
      </w:pPr>
      <w:r>
        <w:t>Średni czas generowania jednego wyrazu liczebnika na emc GIER wynosi ok. 0,2 sek. — co jest stosunkowo krótko, jako że GIER nie jest maszyną szybką (około 20 000 operacji na sekundę).</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Nagweklubstopka0"/>
        <w:framePr w:wrap="none" w:vAnchor="page" w:hAnchor="page" w:x="1390" w:y="752"/>
        <w:shd w:val="clear" w:color="auto" w:fill="auto"/>
        <w:spacing w:line="120" w:lineRule="exact"/>
      </w:pPr>
      <w:r>
        <w:lastRenderedPageBreak/>
        <w:t>Z PROBLEMÓW MASZYNOWEGO PRZETWARZANIA TEKSTÓW POLSKICH</w:t>
      </w:r>
    </w:p>
    <w:p w:rsidR="00202C29" w:rsidRDefault="00D943A1">
      <w:pPr>
        <w:pStyle w:val="Nagweklubstopka20"/>
        <w:framePr w:wrap="none" w:vAnchor="page" w:hAnchor="page" w:x="7736" w:y="766"/>
        <w:shd w:val="clear" w:color="auto" w:fill="auto"/>
        <w:spacing w:line="160" w:lineRule="exact"/>
      </w:pPr>
      <w:r>
        <w:t>27</w:t>
      </w:r>
    </w:p>
    <w:p w:rsidR="00202C29" w:rsidRDefault="00D943A1">
      <w:pPr>
        <w:pStyle w:val="Teksttreci50"/>
        <w:framePr w:w="7200" w:h="3218" w:hRule="exact" w:wrap="none" w:vAnchor="page" w:hAnchor="page" w:x="776" w:y="1272"/>
        <w:shd w:val="clear" w:color="auto" w:fill="auto"/>
        <w:spacing w:before="0" w:after="225" w:line="130" w:lineRule="exact"/>
      </w:pPr>
      <w:r>
        <w:t>WYKAZ LITERATURY</w:t>
      </w:r>
    </w:p>
    <w:p w:rsidR="00202C29" w:rsidRDefault="00D943A1">
      <w:pPr>
        <w:pStyle w:val="Teksttreci60"/>
        <w:framePr w:w="7200" w:h="3218" w:hRule="exact" w:wrap="none" w:vAnchor="page" w:hAnchor="page" w:x="776" w:y="1272"/>
        <w:numPr>
          <w:ilvl w:val="0"/>
          <w:numId w:val="28"/>
        </w:numPr>
        <w:shd w:val="clear" w:color="auto" w:fill="auto"/>
        <w:tabs>
          <w:tab w:val="left" w:pos="326"/>
        </w:tabs>
        <w:spacing w:before="0" w:after="0"/>
        <w:ind w:firstLine="0"/>
        <w:jc w:val="both"/>
      </w:pPr>
      <w:r>
        <w:t>W. Doroszewski: „O kulturę słowa”, t. 2. Warszawa 1968</w:t>
      </w:r>
    </w:p>
    <w:p w:rsidR="00202C29" w:rsidRDefault="00D943A1">
      <w:pPr>
        <w:pStyle w:val="Teksttreci60"/>
        <w:framePr w:w="7200" w:h="3218" w:hRule="exact" w:wrap="none" w:vAnchor="page" w:hAnchor="page" w:x="776" w:y="1272"/>
        <w:numPr>
          <w:ilvl w:val="0"/>
          <w:numId w:val="28"/>
        </w:numPr>
        <w:shd w:val="clear" w:color="auto" w:fill="auto"/>
        <w:tabs>
          <w:tab w:val="left" w:pos="326"/>
        </w:tabs>
        <w:spacing w:before="0" w:after="0"/>
        <w:ind w:left="360" w:hanging="360"/>
        <w:jc w:val="left"/>
      </w:pPr>
      <w:r>
        <w:t>H. Gaertner i A. Passendorfer: „Poradnik gramatyczny”. Państwowe Wrocławskie Zakłady Graficzne, wyd. II, Wrocław 1950</w:t>
      </w:r>
    </w:p>
    <w:p w:rsidR="00202C29" w:rsidRDefault="00D943A1">
      <w:pPr>
        <w:pStyle w:val="Teksttreci60"/>
        <w:framePr w:w="7200" w:h="3218" w:hRule="exact" w:wrap="none" w:vAnchor="page" w:hAnchor="page" w:x="776" w:y="1272"/>
        <w:numPr>
          <w:ilvl w:val="0"/>
          <w:numId w:val="28"/>
        </w:numPr>
        <w:shd w:val="clear" w:color="auto" w:fill="auto"/>
        <w:tabs>
          <w:tab w:val="left" w:pos="327"/>
        </w:tabs>
        <w:spacing w:before="0" w:after="0"/>
        <w:ind w:firstLine="0"/>
        <w:jc w:val="both"/>
      </w:pPr>
      <w:r>
        <w:rPr>
          <w:lang w:val="fr-FR" w:eastAsia="fr-FR" w:bidi="fr-FR"/>
        </w:rPr>
        <w:t xml:space="preserve">H. Grappin: </w:t>
      </w:r>
      <w:r>
        <w:rPr>
          <w:lang w:val="cs-CZ" w:eastAsia="cs-CZ" w:bidi="cs-CZ"/>
        </w:rPr>
        <w:t xml:space="preserve">„Les </w:t>
      </w:r>
      <w:r>
        <w:rPr>
          <w:lang w:val="fr-FR" w:eastAsia="fr-FR" w:bidi="fr-FR"/>
        </w:rPr>
        <w:t xml:space="preserve">noms de nombre en Polonais”. PAU, </w:t>
      </w:r>
      <w:r>
        <w:t xml:space="preserve">Kraków </w:t>
      </w:r>
      <w:r>
        <w:rPr>
          <w:lang w:val="fr-FR" w:eastAsia="fr-FR" w:bidi="fr-FR"/>
        </w:rPr>
        <w:t>1950</w:t>
      </w:r>
    </w:p>
    <w:p w:rsidR="00202C29" w:rsidRDefault="00D943A1">
      <w:pPr>
        <w:pStyle w:val="Teksttreci60"/>
        <w:framePr w:w="7200" w:h="3218" w:hRule="exact" w:wrap="none" w:vAnchor="page" w:hAnchor="page" w:x="776" w:y="1272"/>
        <w:numPr>
          <w:ilvl w:val="0"/>
          <w:numId w:val="28"/>
        </w:numPr>
        <w:shd w:val="clear" w:color="auto" w:fill="auto"/>
        <w:tabs>
          <w:tab w:val="left" w:pos="327"/>
        </w:tabs>
        <w:spacing w:before="0" w:after="0"/>
        <w:ind w:left="360" w:hanging="360"/>
        <w:jc w:val="left"/>
      </w:pPr>
      <w:r>
        <w:rPr>
          <w:lang w:val="fr-FR" w:eastAsia="fr-FR" w:bidi="fr-FR"/>
        </w:rPr>
        <w:t xml:space="preserve">T. </w:t>
      </w:r>
      <w:r>
        <w:t xml:space="preserve">Lehr-Spławiński i </w:t>
      </w:r>
      <w:r>
        <w:rPr>
          <w:lang w:val="fr-FR" w:eastAsia="fr-FR" w:bidi="fr-FR"/>
        </w:rPr>
        <w:t xml:space="preserve">R. </w:t>
      </w:r>
      <w:r>
        <w:t>Kubiński: „Gramatyka języka polskiego”. Wyd. Zakł. Nar. im. Ossolińskich, wyd. V, Wrocław 1948.</w:t>
      </w:r>
    </w:p>
    <w:p w:rsidR="00202C29" w:rsidRDefault="00D943A1">
      <w:pPr>
        <w:pStyle w:val="Teksttreci60"/>
        <w:framePr w:w="7200" w:h="3218" w:hRule="exact" w:wrap="none" w:vAnchor="page" w:hAnchor="page" w:x="776" w:y="1272"/>
        <w:numPr>
          <w:ilvl w:val="0"/>
          <w:numId w:val="28"/>
        </w:numPr>
        <w:shd w:val="clear" w:color="auto" w:fill="auto"/>
        <w:tabs>
          <w:tab w:val="left" w:pos="327"/>
        </w:tabs>
        <w:spacing w:before="0" w:after="0"/>
        <w:ind w:firstLine="0"/>
        <w:jc w:val="both"/>
      </w:pPr>
      <w:r>
        <w:t>S. Szober: „Gramatyka języka polskiego”. PWN, Warszawa 1969 (wyd. XI)</w:t>
      </w:r>
    </w:p>
    <w:p w:rsidR="00202C29" w:rsidRDefault="00D943A1">
      <w:pPr>
        <w:pStyle w:val="Teksttreci60"/>
        <w:framePr w:w="7200" w:h="3218" w:hRule="exact" w:wrap="none" w:vAnchor="page" w:hAnchor="page" w:x="776" w:y="1272"/>
        <w:numPr>
          <w:ilvl w:val="0"/>
          <w:numId w:val="28"/>
        </w:numPr>
        <w:shd w:val="clear" w:color="auto" w:fill="auto"/>
        <w:tabs>
          <w:tab w:val="left" w:pos="327"/>
        </w:tabs>
        <w:spacing w:before="0" w:after="0"/>
        <w:ind w:left="360" w:hanging="360"/>
        <w:jc w:val="left"/>
      </w:pPr>
      <w:r>
        <w:t xml:space="preserve">S. Szober: </w:t>
      </w:r>
      <w:r>
        <w:rPr>
          <w:rStyle w:val="Teksttreci6Kursywa"/>
        </w:rPr>
        <w:t>Słownik poprawnej polszczyzny.</w:t>
      </w:r>
      <w:r>
        <w:t xml:space="preserve"> PIW, Warszawa 1968 (wyd. VI uzupełnione)</w:t>
      </w:r>
    </w:p>
    <w:p w:rsidR="00202C29" w:rsidRDefault="00D943A1">
      <w:pPr>
        <w:pStyle w:val="Teksttreci60"/>
        <w:framePr w:w="7200" w:h="3218" w:hRule="exact" w:wrap="none" w:vAnchor="page" w:hAnchor="page" w:x="776" w:y="1272"/>
        <w:numPr>
          <w:ilvl w:val="0"/>
          <w:numId w:val="28"/>
        </w:numPr>
        <w:shd w:val="clear" w:color="auto" w:fill="auto"/>
        <w:tabs>
          <w:tab w:val="left" w:pos="327"/>
        </w:tabs>
        <w:spacing w:before="0" w:after="0"/>
        <w:ind w:left="360" w:hanging="360"/>
        <w:jc w:val="left"/>
      </w:pPr>
      <w:r>
        <w:t>S. Urbańczyk: „Polszczyzna piękna i poprawna — porady językowe”. Wyd. Zakł. Nar. im. Ossolińskich, Wrocław 1963</w:t>
      </w:r>
    </w:p>
    <w:p w:rsidR="00202C29" w:rsidRDefault="00D943A1">
      <w:pPr>
        <w:pStyle w:val="Teksttreci60"/>
        <w:framePr w:w="7200" w:h="3218" w:hRule="exact" w:wrap="none" w:vAnchor="page" w:hAnchor="page" w:x="776" w:y="1272"/>
        <w:numPr>
          <w:ilvl w:val="0"/>
          <w:numId w:val="28"/>
        </w:numPr>
        <w:shd w:val="clear" w:color="auto" w:fill="auto"/>
        <w:tabs>
          <w:tab w:val="left" w:pos="327"/>
        </w:tabs>
        <w:spacing w:before="0" w:after="0"/>
        <w:ind w:left="360" w:hanging="360"/>
        <w:jc w:val="left"/>
      </w:pPr>
      <w:r>
        <w:t xml:space="preserve">„Gramatyka opisowa języka polskiego z ćwiczeniami” pod redakcją W. Doroszewskiego i B. Wieczorkiewicza. T. 2. </w:t>
      </w:r>
      <w:r>
        <w:rPr>
          <w:rStyle w:val="Teksttreci6Kursywa"/>
        </w:rPr>
        <w:t>Fleksja, składnia.</w:t>
      </w:r>
      <w:r>
        <w:t xml:space="preserve"> PZWS, Warszawa 1964</w:t>
      </w:r>
    </w:p>
    <w:p w:rsidR="00202C29" w:rsidRDefault="00202C29">
      <w:pPr>
        <w:rPr>
          <w:sz w:val="2"/>
          <w:szCs w:val="2"/>
        </w:rPr>
        <w:sectPr w:rsidR="00202C29">
          <w:pgSz w:w="8847" w:h="13430"/>
          <w:pgMar w:top="360" w:right="360" w:bottom="360" w:left="360" w:header="0" w:footer="3" w:gutter="0"/>
          <w:cols w:space="720"/>
          <w:noEndnote/>
          <w:docGrid w:linePitch="360"/>
        </w:sectPr>
      </w:pPr>
    </w:p>
    <w:p w:rsidR="00202C29" w:rsidRDefault="00D943A1">
      <w:pPr>
        <w:pStyle w:val="Teksttreci140"/>
        <w:framePr w:wrap="none" w:vAnchor="page" w:hAnchor="page" w:x="718" w:y="2979"/>
        <w:shd w:val="clear" w:color="auto" w:fill="auto"/>
        <w:spacing w:line="190" w:lineRule="exact"/>
        <w:ind w:firstLine="0"/>
        <w:jc w:val="left"/>
      </w:pPr>
      <w:r>
        <w:rPr>
          <w:lang w:val="en-US" w:eastAsia="en-US" w:bidi="en-US"/>
        </w:rPr>
        <w:lastRenderedPageBreak/>
        <w:t xml:space="preserve">Danuta </w:t>
      </w:r>
      <w:r>
        <w:t>Bartol</w:t>
      </w:r>
    </w:p>
    <w:p w:rsidR="00202C29" w:rsidRDefault="00D943A1">
      <w:pPr>
        <w:pStyle w:val="Nagwek40"/>
        <w:framePr w:w="7296" w:h="8269" w:hRule="exact" w:wrap="none" w:vAnchor="page" w:hAnchor="page" w:x="718" w:y="3707"/>
        <w:shd w:val="clear" w:color="auto" w:fill="auto"/>
        <w:spacing w:before="0" w:after="207" w:line="240" w:lineRule="exact"/>
        <w:ind w:left="60"/>
      </w:pPr>
      <w:bookmarkStart w:id="11" w:name="bookmark11"/>
      <w:r>
        <w:t>GWARA STUDENCKA</w:t>
      </w:r>
      <w:bookmarkEnd w:id="11"/>
    </w:p>
    <w:p w:rsidR="00202C29" w:rsidRDefault="00D943A1">
      <w:pPr>
        <w:pStyle w:val="Teksttreci20"/>
        <w:framePr w:w="7296" w:h="8269" w:hRule="exact" w:wrap="none" w:vAnchor="page" w:hAnchor="page" w:x="718" w:y="3707"/>
        <w:shd w:val="clear" w:color="auto" w:fill="auto"/>
        <w:spacing w:before="0" w:line="254" w:lineRule="exact"/>
        <w:ind w:firstLine="360"/>
        <w:jc w:val="both"/>
      </w:pPr>
      <w:r>
        <w:t>Przez termin ten należy rozumieć gwarę, którą studenci wytworzyli w ciągu wielu lat nauki, w czasie wspólnych zabaw, w ciągłym obcowaniu ze sobą. W ten sposób powstał język, którym studenci posługują się we wzajemnych kontaktach na uczelni a często poza jej terenem, w klubie, w kawiarni, w domu studenckim, w rozmowach prywatnych na co dzień. Na gwarę studencką składają się swoiste wyrazy, zwroty i wyrażenia, tworzone przez studentów danego wydziału czy uczelni i przede wszystkim dla nich zrozumiałe.</w:t>
      </w:r>
    </w:p>
    <w:p w:rsidR="00202C29" w:rsidRDefault="00D943A1">
      <w:pPr>
        <w:pStyle w:val="Teksttreci20"/>
        <w:framePr w:w="7296" w:h="8269" w:hRule="exact" w:wrap="none" w:vAnchor="page" w:hAnchor="page" w:x="718" w:y="3707"/>
        <w:shd w:val="clear" w:color="auto" w:fill="auto"/>
        <w:spacing w:before="0" w:line="254" w:lineRule="exact"/>
        <w:ind w:firstLine="360"/>
        <w:jc w:val="both"/>
      </w:pPr>
      <w:r>
        <w:t>Gwara studencka jest bardzo zróżnicowana w zależności od terenu, na jakim występuje: dzielnicy kraju, ośrodka lub miasta uniwersyteckiego. Przyczyną tego jest różnorodność wpływów, jakim podlega, a ściślej mówiąc — zależność od dialektów terytorialnych i środowiskowych. Inaczej więc mówią studenci uczelni śląskich, poznańskich, inaczej studenci z Warszawy. Z tych właśnie powodów trudno scharakteryzować język studencki w skali kraju.</w:t>
      </w:r>
    </w:p>
    <w:p w:rsidR="00202C29" w:rsidRDefault="00D943A1">
      <w:pPr>
        <w:pStyle w:val="Teksttreci20"/>
        <w:framePr w:w="7296" w:h="8269" w:hRule="exact" w:wrap="none" w:vAnchor="page" w:hAnchor="page" w:x="718" w:y="3707"/>
        <w:shd w:val="clear" w:color="auto" w:fill="auto"/>
        <w:spacing w:before="0" w:line="254" w:lineRule="exact"/>
        <w:ind w:firstLine="360"/>
        <w:jc w:val="both"/>
      </w:pPr>
      <w:r>
        <w:t xml:space="preserve">W obrębie gwary studenckiej można wyróżnić kilka odmian języka mówionego, którym posługują się np. działacze, grupy artystów-amatorów, hazardziści itp. W niniejszym artykule pragnę omówić język działaczy studenckich </w:t>
      </w:r>
      <w:r>
        <w:rPr>
          <w:rStyle w:val="Teksttreci2Kursywa"/>
          <w:vertAlign w:val="superscript"/>
        </w:rPr>
        <w:t>1</w:t>
      </w:r>
      <w:r>
        <w:rPr>
          <w:rStyle w:val="Teksttreci2Kursywa"/>
        </w:rPr>
        <w:t>.</w:t>
      </w:r>
    </w:p>
    <w:p w:rsidR="00202C29" w:rsidRDefault="00D943A1">
      <w:pPr>
        <w:pStyle w:val="Teksttreci20"/>
        <w:framePr w:w="7296" w:h="8269" w:hRule="exact" w:wrap="none" w:vAnchor="page" w:hAnchor="page" w:x="718" w:y="3707"/>
        <w:shd w:val="clear" w:color="auto" w:fill="auto"/>
        <w:spacing w:before="0" w:line="254" w:lineRule="exact"/>
        <w:ind w:firstLine="360"/>
        <w:jc w:val="both"/>
      </w:pPr>
      <w:r>
        <w:t>Środowisko działaczy studenckich tworzy grupa aktywistów młodzieżowych organizacji społeczno-politycznych istniejących na terenie wyższych uczelni. Ich program to oddziaływanie polityczne, organizowanie życia kulturalnego i turystycznego, udzielanie pomocy materialnej studentom. Formy działania polegają w głównej mierze na organizowaniu zebrań, imprez propagandowych, kulturalnych i naukowych oraz szkoleń. Charakter pracy społecznej sprawia, że w tej wąskiej grupie społecznej ludzie posługują się językiem dalekim od prostoty języka ogólnego.</w:t>
      </w:r>
    </w:p>
    <w:p w:rsidR="00202C29" w:rsidRDefault="00D943A1">
      <w:pPr>
        <w:pStyle w:val="Teksttreci20"/>
        <w:framePr w:w="7296" w:h="8269" w:hRule="exact" w:wrap="none" w:vAnchor="page" w:hAnchor="page" w:x="718" w:y="3707"/>
        <w:shd w:val="clear" w:color="auto" w:fill="auto"/>
        <w:spacing w:before="0" w:line="254" w:lineRule="exact"/>
        <w:ind w:firstLine="360"/>
        <w:jc w:val="both"/>
      </w:pPr>
      <w:r>
        <w:t xml:space="preserve">Język działaczy studenckich jest językiem izolowanym, gdyż służy przede wszystkim do porozumiewania się w obrębie samej organizacji. Na zewnątrz zaś przenika w formie wygładzonej, pozbawionej metafo- </w:t>
      </w:r>
      <w:r>
        <w:rPr>
          <w:vertAlign w:val="superscript"/>
        </w:rPr>
        <w:t>1</w:t>
      </w:r>
    </w:p>
    <w:p w:rsidR="00202C29" w:rsidRDefault="00D943A1">
      <w:pPr>
        <w:pStyle w:val="Stopka30"/>
        <w:framePr w:w="7219" w:h="489" w:hRule="exact" w:wrap="none" w:vAnchor="page" w:hAnchor="page" w:x="723" w:y="12169"/>
        <w:shd w:val="clear" w:color="auto" w:fill="auto"/>
        <w:tabs>
          <w:tab w:val="left" w:pos="475"/>
        </w:tabs>
        <w:spacing w:line="216" w:lineRule="exact"/>
      </w:pPr>
      <w:r>
        <w:rPr>
          <w:vertAlign w:val="superscript"/>
        </w:rPr>
        <w:t>1</w:t>
      </w:r>
      <w:r>
        <w:tab/>
        <w:t>Podane przykłady słownictwa gwary działaczy studenckich pochodzą z badań przeprowadzonych w latach 1968—69 w środowisku warszawskim.</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Nagweklubstopka0"/>
        <w:framePr w:wrap="none" w:vAnchor="page" w:hAnchor="page" w:x="3524" w:y="884"/>
        <w:shd w:val="clear" w:color="auto" w:fill="auto"/>
        <w:spacing w:line="120" w:lineRule="exact"/>
      </w:pPr>
      <w:r>
        <w:lastRenderedPageBreak/>
        <w:t>GWARA STUDENCKA</w:t>
      </w:r>
    </w:p>
    <w:p w:rsidR="00202C29" w:rsidRDefault="00D943A1">
      <w:pPr>
        <w:pStyle w:val="Nagweklubstopka20"/>
        <w:framePr w:wrap="none" w:vAnchor="page" w:hAnchor="page" w:x="7752" w:y="884"/>
        <w:shd w:val="clear" w:color="auto" w:fill="auto"/>
        <w:spacing w:line="160" w:lineRule="exact"/>
      </w:pPr>
      <w:r>
        <w:t>29</w:t>
      </w:r>
    </w:p>
    <w:p w:rsidR="00202C29" w:rsidRDefault="00D943A1">
      <w:pPr>
        <w:pStyle w:val="Teksttreci20"/>
        <w:framePr w:w="7272" w:h="11294" w:hRule="exact" w:wrap="none" w:vAnchor="page" w:hAnchor="page" w:x="730" w:y="1363"/>
        <w:shd w:val="clear" w:color="auto" w:fill="auto"/>
        <w:spacing w:before="0" w:line="254" w:lineRule="exact"/>
        <w:jc w:val="both"/>
      </w:pPr>
      <w:r>
        <w:t>ryki. Można powiedzieć, że młodzież posługuje się nim tylko w określonym czasie i określonych warunkach, ponieważ poza pracą w organizacji mówi językiem ludzi wykształconych, językiem ogólnym. O ile odizolowanie się od języka ogólnego jest zrozumiałe i uzasadnione choćby młodzieńczą fantazją i swego rodzaju snobizmem, o tyle zastanawiający jest pewien stopień izolacji języka działaczy studenckich od gwary studenckiej. Świadczy o tym na przykład wielość nazw odnoszących się do jednego desygnatu. W gwarze działaczy najwięcej odcieni znaczeniowych mają wyrazy oznaczające zebrania, akcje, przemówienia itp., podczas gdy w gwarze studenckiej ten typ słownictwa nie jest zbyt licznie reprezentowany. Tak więc czasowniki określające formę i treść wypowiedzi, referatów i dyskusji to:</w:t>
      </w:r>
    </w:p>
    <w:p w:rsidR="00202C29" w:rsidRDefault="00D943A1">
      <w:pPr>
        <w:pStyle w:val="Teksttreci20"/>
        <w:framePr w:w="7272" w:h="11294" w:hRule="exact" w:wrap="none" w:vAnchor="page" w:hAnchor="page" w:x="730" w:y="1363"/>
        <w:shd w:val="clear" w:color="auto" w:fill="auto"/>
        <w:spacing w:before="0" w:line="259" w:lineRule="exact"/>
        <w:ind w:firstLine="380"/>
        <w:jc w:val="left"/>
      </w:pPr>
      <w:r>
        <w:rPr>
          <w:rStyle w:val="Teksttreci2Kursywa"/>
        </w:rPr>
        <w:t>beltać</w:t>
      </w:r>
      <w:r>
        <w:t xml:space="preserve"> — obelż. «mówić niezrozumiale, od rzeczy»</w:t>
      </w:r>
    </w:p>
    <w:p w:rsidR="00202C29" w:rsidRDefault="00D943A1">
      <w:pPr>
        <w:pStyle w:val="Teksttreci20"/>
        <w:framePr w:w="7272" w:h="11294" w:hRule="exact" w:wrap="none" w:vAnchor="page" w:hAnchor="page" w:x="730" w:y="1363"/>
        <w:shd w:val="clear" w:color="auto" w:fill="auto"/>
        <w:spacing w:before="0" w:line="259" w:lineRule="exact"/>
        <w:ind w:firstLine="380"/>
        <w:jc w:val="both"/>
      </w:pPr>
      <w:r>
        <w:rPr>
          <w:rStyle w:val="Teksttreci2Kursywa"/>
        </w:rPr>
        <w:t>jarzyć</w:t>
      </w:r>
      <w:r>
        <w:t xml:space="preserve"> — lekcew. «mówić o rzeczach wszystkim znanych, jasnych, oczywistych»</w:t>
      </w:r>
    </w:p>
    <w:p w:rsidR="00202C29" w:rsidRDefault="00D943A1">
      <w:pPr>
        <w:pStyle w:val="Teksttreci20"/>
        <w:framePr w:w="7272" w:h="11294" w:hRule="exact" w:wrap="none" w:vAnchor="page" w:hAnchor="page" w:x="730" w:y="1363"/>
        <w:shd w:val="clear" w:color="auto" w:fill="auto"/>
        <w:spacing w:before="0" w:line="259" w:lineRule="exact"/>
        <w:ind w:firstLine="380"/>
        <w:jc w:val="left"/>
      </w:pPr>
      <w:r>
        <w:rPr>
          <w:rStyle w:val="Teksttreci2Kursywa"/>
        </w:rPr>
        <w:t>nawijać</w:t>
      </w:r>
      <w:r>
        <w:t xml:space="preserve"> — «mówić, referować, relacjonować długo i zawile» </w:t>
      </w:r>
      <w:r>
        <w:rPr>
          <w:rStyle w:val="Teksttreci2Kursywa"/>
        </w:rPr>
        <w:t>polewać</w:t>
      </w:r>
      <w:r>
        <w:t xml:space="preserve"> — pogard. 1. «mówić długo i ogólnikowo», 2. «mówić nie na temat»</w:t>
      </w:r>
    </w:p>
    <w:p w:rsidR="00202C29" w:rsidRDefault="00D943A1">
      <w:pPr>
        <w:pStyle w:val="Teksttreci20"/>
        <w:framePr w:w="7272" w:h="11294" w:hRule="exact" w:wrap="none" w:vAnchor="page" w:hAnchor="page" w:x="730" w:y="1363"/>
        <w:shd w:val="clear" w:color="auto" w:fill="auto"/>
        <w:spacing w:before="0" w:line="259" w:lineRule="exact"/>
        <w:ind w:firstLine="380"/>
        <w:jc w:val="both"/>
      </w:pPr>
      <w:r>
        <w:rPr>
          <w:rStyle w:val="Teksttreci2Kursywa"/>
        </w:rPr>
        <w:t>ubijać</w:t>
      </w:r>
      <w:r>
        <w:t xml:space="preserve"> — pogard. 1. «starać się dowieść racji w sposób nie przekonywający»; 2. «wygłaszać przemówienie w stylu kwiecistym, pozbawione głębszej treści»</w:t>
      </w:r>
    </w:p>
    <w:p w:rsidR="00202C29" w:rsidRDefault="00D943A1">
      <w:pPr>
        <w:pStyle w:val="Teksttreci20"/>
        <w:framePr w:w="7272" w:h="11294" w:hRule="exact" w:wrap="none" w:vAnchor="page" w:hAnchor="page" w:x="730" w:y="1363"/>
        <w:shd w:val="clear" w:color="auto" w:fill="auto"/>
        <w:spacing w:before="0" w:line="259" w:lineRule="exact"/>
        <w:ind w:left="380"/>
        <w:jc w:val="both"/>
      </w:pPr>
      <w:r>
        <w:rPr>
          <w:rStyle w:val="Teksttreci2Kursywa"/>
        </w:rPr>
        <w:t>zasadzić</w:t>
      </w:r>
      <w:r>
        <w:t xml:space="preserve"> — «wypowiedzieć co raptownie, gwałtownie, bez namysłu» </w:t>
      </w:r>
      <w:r>
        <w:rPr>
          <w:rStyle w:val="Teksttreci2Kursywa"/>
        </w:rPr>
        <w:t>zrobić</w:t>
      </w:r>
      <w:r>
        <w:t xml:space="preserve"> — «pokonać kogo w publicznej dyskusji».</w:t>
      </w:r>
    </w:p>
    <w:p w:rsidR="00202C29" w:rsidRDefault="00D943A1">
      <w:pPr>
        <w:pStyle w:val="Teksttreci20"/>
        <w:framePr w:w="7272" w:h="11294" w:hRule="exact" w:wrap="none" w:vAnchor="page" w:hAnchor="page" w:x="730" w:y="1363"/>
        <w:shd w:val="clear" w:color="auto" w:fill="auto"/>
        <w:spacing w:before="0" w:line="259" w:lineRule="exact"/>
        <w:ind w:left="380" w:right="2400" w:hanging="380"/>
        <w:jc w:val="left"/>
      </w:pPr>
      <w:r>
        <w:t xml:space="preserve">W podobnym 'znaczeniu występują także zwroty: </w:t>
      </w:r>
      <w:r>
        <w:rPr>
          <w:rStyle w:val="Teksttreci2Kursywa"/>
        </w:rPr>
        <w:t>bić pianą</w:t>
      </w:r>
      <w:r>
        <w:t xml:space="preserve"> — por. </w:t>
      </w:r>
      <w:r>
        <w:rPr>
          <w:rStyle w:val="Teksttreci2Kursywa"/>
        </w:rPr>
        <w:t>ubijać</w:t>
      </w:r>
      <w:r>
        <w:t xml:space="preserve"> 2.</w:t>
      </w:r>
    </w:p>
    <w:p w:rsidR="00202C29" w:rsidRDefault="00D943A1">
      <w:pPr>
        <w:pStyle w:val="Teksttreci20"/>
        <w:framePr w:w="7272" w:h="11294" w:hRule="exact" w:wrap="none" w:vAnchor="page" w:hAnchor="page" w:x="730" w:y="1363"/>
        <w:shd w:val="clear" w:color="auto" w:fill="auto"/>
        <w:spacing w:before="0" w:line="259" w:lineRule="exact"/>
        <w:ind w:firstLine="380"/>
        <w:jc w:val="left"/>
      </w:pPr>
      <w:r>
        <w:rPr>
          <w:rStyle w:val="Teksttreci2Kursywa"/>
        </w:rPr>
        <w:t>wachlować powietrze językiem</w:t>
      </w:r>
      <w:r>
        <w:t xml:space="preserve"> — por. </w:t>
      </w:r>
      <w:r>
        <w:rPr>
          <w:rStyle w:val="Teksttreci2Kursywa"/>
        </w:rPr>
        <w:t>polewać</w:t>
      </w:r>
      <w:r>
        <w:t xml:space="preserve"> 1. </w:t>
      </w:r>
      <w:r>
        <w:rPr>
          <w:rStyle w:val="Teksttreci2Kursywa"/>
        </w:rPr>
        <w:t>robić wodę z mózgu</w:t>
      </w:r>
      <w:r>
        <w:t xml:space="preserve"> — żart. «przekonywać kogo o swoich racjach w taki sposób, by doprowadzić do zmiany jego poglądów».</w:t>
      </w:r>
    </w:p>
    <w:p w:rsidR="00202C29" w:rsidRDefault="00D943A1">
      <w:pPr>
        <w:pStyle w:val="Teksttreci20"/>
        <w:framePr w:w="7272" w:h="11294" w:hRule="exact" w:wrap="none" w:vAnchor="page" w:hAnchor="page" w:x="730" w:y="1363"/>
        <w:shd w:val="clear" w:color="auto" w:fill="auto"/>
        <w:spacing w:before="0" w:line="254" w:lineRule="exact"/>
        <w:ind w:firstLine="380"/>
        <w:jc w:val="both"/>
      </w:pPr>
      <w:r>
        <w:t>Krytycyzm, z jakim działacze podchodzą do samych siebie, do swojej pracy oraz przemówień, które wygłaszają, znajduje odbicie w ich słownictwie. Znaczna część neologizmów powstałych w ich języku ma negatywne — ironiczne, lekceważące czy obraźliwe — zabarwienie uczuciowe.</w:t>
      </w:r>
    </w:p>
    <w:p w:rsidR="00202C29" w:rsidRDefault="00D943A1">
      <w:pPr>
        <w:pStyle w:val="Teksttreci20"/>
        <w:framePr w:w="7272" w:h="11294" w:hRule="exact" w:wrap="none" w:vAnchor="page" w:hAnchor="page" w:x="730" w:y="1363"/>
        <w:shd w:val="clear" w:color="auto" w:fill="auto"/>
        <w:spacing w:before="0" w:line="254" w:lineRule="exact"/>
        <w:ind w:firstLine="380"/>
        <w:jc w:val="both"/>
      </w:pPr>
      <w:r>
        <w:t xml:space="preserve">I tak np.: </w:t>
      </w:r>
      <w:r>
        <w:rPr>
          <w:rStyle w:val="Teksttreci2Kursywa"/>
        </w:rPr>
        <w:t>bananowiec</w:t>
      </w:r>
      <w:r>
        <w:t xml:space="preserve"> w znaczeniu pierwotnym oznacza roślinę rosnącą w krajach południowych. Owoce jej dostępne były do niedawna tylko pewnej zamożnej grupie ludzi. Stąd też drugie znaczenie tego wyrazu: «człowiek żyjący w dobrobycie, człowiek zamożny». W gwarze działaczy studenckich używany jest z wyraźnie pejoratywnym zabarwieniem, pogardliwie. </w:t>
      </w:r>
      <w:r>
        <w:rPr>
          <w:rStyle w:val="Teksttreci2Kursywa"/>
        </w:rPr>
        <w:t>Bananowiec</w:t>
      </w:r>
      <w:r>
        <w:t xml:space="preserve"> to młody człowiek o konsumpcyjnym, aspołecznym nastawieniu do rzeczywistości, pochodzący z zamożnej rodziny, w której najczęściej jedno z rodziców zajmuje wysokie stanowisko w administracji państwowej lub reprezentuje tzw. „prywatną inicjatywę”. Podobnie utrwala się w języku działaczy wiele nazw i określeń, np.:</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Nagweklubstopka20"/>
        <w:framePr w:wrap="none" w:vAnchor="page" w:hAnchor="page" w:x="773" w:y="880"/>
        <w:shd w:val="clear" w:color="auto" w:fill="auto"/>
        <w:spacing w:line="160" w:lineRule="exact"/>
      </w:pPr>
      <w:r>
        <w:lastRenderedPageBreak/>
        <w:t>30</w:t>
      </w:r>
    </w:p>
    <w:p w:rsidR="00202C29" w:rsidRDefault="00D943A1">
      <w:pPr>
        <w:pStyle w:val="Nagweklubstopka0"/>
        <w:framePr w:wrap="none" w:vAnchor="page" w:hAnchor="page" w:x="3888" w:y="879"/>
        <w:shd w:val="clear" w:color="auto" w:fill="auto"/>
        <w:spacing w:line="120" w:lineRule="exact"/>
      </w:pPr>
      <w:r>
        <w:t>D. BARTOL</w:t>
      </w:r>
    </w:p>
    <w:p w:rsidR="00202C29" w:rsidRDefault="00D943A1">
      <w:pPr>
        <w:pStyle w:val="Teksttreci20"/>
        <w:framePr w:w="7234" w:h="11299" w:hRule="exact" w:wrap="none" w:vAnchor="page" w:hAnchor="page" w:x="749" w:y="1354"/>
        <w:shd w:val="clear" w:color="auto" w:fill="auto"/>
        <w:spacing w:before="0" w:line="254" w:lineRule="exact"/>
        <w:ind w:firstLine="360"/>
        <w:jc w:val="both"/>
      </w:pPr>
      <w:r>
        <w:rPr>
          <w:rStyle w:val="Teksttreci2Kursywa"/>
        </w:rPr>
        <w:t>dzięcioł</w:t>
      </w:r>
      <w:r>
        <w:t xml:space="preserve"> — żart. «ktoś, kto usilnie stara się przekonać innych o swojej racji»</w:t>
      </w:r>
    </w:p>
    <w:p w:rsidR="00202C29" w:rsidRDefault="00D943A1">
      <w:pPr>
        <w:pStyle w:val="Teksttreci20"/>
        <w:framePr w:w="7234" w:h="11299" w:hRule="exact" w:wrap="none" w:vAnchor="page" w:hAnchor="page" w:x="749" w:y="1354"/>
        <w:shd w:val="clear" w:color="auto" w:fill="auto"/>
        <w:spacing w:before="0" w:line="254" w:lineRule="exact"/>
        <w:ind w:firstLine="360"/>
        <w:jc w:val="both"/>
      </w:pPr>
      <w:r>
        <w:rPr>
          <w:rStyle w:val="Teksttreci2Kursywa"/>
        </w:rPr>
        <w:t>jeleń</w:t>
      </w:r>
      <w:r>
        <w:t xml:space="preserve"> — pogard, «kto daje się namówić na pokrycie kosztów wspólnej zabawy lub na wykonanie pracy za kogo» (od tego </w:t>
      </w:r>
      <w:r>
        <w:rPr>
          <w:rStyle w:val="Teksttreci2Kursywa"/>
        </w:rPr>
        <w:t>jelenizować)</w:t>
      </w:r>
    </w:p>
    <w:p w:rsidR="00202C29" w:rsidRDefault="00D943A1">
      <w:pPr>
        <w:pStyle w:val="Teksttreci20"/>
        <w:framePr w:w="7234" w:h="11299" w:hRule="exact" w:wrap="none" w:vAnchor="page" w:hAnchor="page" w:x="749" w:y="1354"/>
        <w:shd w:val="clear" w:color="auto" w:fill="auto"/>
        <w:spacing w:before="0" w:line="254" w:lineRule="exact"/>
        <w:ind w:firstLine="360"/>
        <w:jc w:val="both"/>
      </w:pPr>
      <w:r>
        <w:rPr>
          <w:rStyle w:val="Teksttreci2Kursywa"/>
        </w:rPr>
        <w:t>młot</w:t>
      </w:r>
      <w:r>
        <w:t xml:space="preserve"> — obelż. «człowiek mało inteligentny, ociężały umysłowo, cechuje go brak inwencji twórczej»</w:t>
      </w:r>
    </w:p>
    <w:p w:rsidR="00202C29" w:rsidRDefault="00D943A1">
      <w:pPr>
        <w:pStyle w:val="Teksttreci20"/>
        <w:framePr w:w="7234" w:h="11299" w:hRule="exact" w:wrap="none" w:vAnchor="page" w:hAnchor="page" w:x="749" w:y="1354"/>
        <w:shd w:val="clear" w:color="auto" w:fill="auto"/>
        <w:spacing w:before="0" w:line="254" w:lineRule="exact"/>
        <w:ind w:firstLine="360"/>
        <w:jc w:val="both"/>
      </w:pPr>
      <w:r>
        <w:rPr>
          <w:rStyle w:val="Teksttreci2Kursywa"/>
        </w:rPr>
        <w:t>piana</w:t>
      </w:r>
      <w:r>
        <w:t xml:space="preserve"> — pogard, «wypowiedź (często ozdobna) pozbawiona głębszej treści»</w:t>
      </w:r>
    </w:p>
    <w:p w:rsidR="00202C29" w:rsidRDefault="00D943A1">
      <w:pPr>
        <w:pStyle w:val="Teksttreci20"/>
        <w:framePr w:w="7234" w:h="11299" w:hRule="exact" w:wrap="none" w:vAnchor="page" w:hAnchor="page" w:x="749" w:y="1354"/>
        <w:shd w:val="clear" w:color="auto" w:fill="auto"/>
        <w:spacing w:before="0" w:line="254" w:lineRule="exact"/>
        <w:ind w:firstLine="360"/>
        <w:jc w:val="both"/>
      </w:pPr>
      <w:r>
        <w:rPr>
          <w:rStyle w:val="Teksttreci2Kursywa"/>
        </w:rPr>
        <w:t>spadochroniarz</w:t>
      </w:r>
      <w:r>
        <w:t xml:space="preserve"> — iron. «człowiek skierowany przez wyższą instancję do pracy w niższej, często na eksponowane stanowisko».</w:t>
      </w:r>
    </w:p>
    <w:p w:rsidR="00202C29" w:rsidRDefault="00D943A1">
      <w:pPr>
        <w:pStyle w:val="Teksttreci20"/>
        <w:framePr w:w="7234" w:h="11299" w:hRule="exact" w:wrap="none" w:vAnchor="page" w:hAnchor="page" w:x="749" w:y="1354"/>
        <w:shd w:val="clear" w:color="auto" w:fill="auto"/>
        <w:spacing w:before="0" w:line="254" w:lineRule="exact"/>
        <w:ind w:firstLine="360"/>
        <w:jc w:val="both"/>
      </w:pPr>
      <w:r>
        <w:t xml:space="preserve">Tendencją występującą w gwarze działaczy studenckich jest dążenie do utajniania haseł. Maskowanie, zasłanianie dla niepoznaki treści znaczeń można zaobserwować np. w wyrazie </w:t>
      </w:r>
      <w:r>
        <w:rPr>
          <w:rStyle w:val="Teksttreci2Kursywa"/>
        </w:rPr>
        <w:t>konwencja</w:t>
      </w:r>
      <w:r>
        <w:t xml:space="preserve"> — «umowa nie pisana, na mocy której można umieszczać w kosztorysach lub rachunkach pozycje fikcyjne zamiast rzeczywistych, niezgodnych z przepisami, np. kawa i ciastka w miejsce napojów alkoholowych». Zastosowany tu kamuflaż daje gwarancję zachowania tajemnicy pewnych faktów, niezgodnych wprawdzie z przepisami, lecz uznanych za potrzebne.</w:t>
      </w:r>
    </w:p>
    <w:p w:rsidR="00202C29" w:rsidRDefault="00D943A1">
      <w:pPr>
        <w:pStyle w:val="Teksttreci20"/>
        <w:framePr w:w="7234" w:h="11299" w:hRule="exact" w:wrap="none" w:vAnchor="page" w:hAnchor="page" w:x="749" w:y="1354"/>
        <w:shd w:val="clear" w:color="auto" w:fill="auto"/>
        <w:spacing w:before="0" w:line="254" w:lineRule="exact"/>
        <w:ind w:firstLine="360"/>
        <w:jc w:val="both"/>
      </w:pPr>
      <w:r>
        <w:t>Ważną cechą, która odróżnia słownictwo języka działaczy od języka ogólnego, jest terminologia. Jak już zaznaczyłam, większość terminów zrozumiała jest tylko dla wtajemniczonych, tzn. aktywistów organizacji. Są jednak i takie, których treść znana jest dużej grupie studentów nie zorganizowanych, gdyż są oni odbiorcami usług, jakie oferuje im organizacja (imprezy kulturalne, pomoc materialna itp.). Znane są więc powszechnie takie terminy, jak:</w:t>
      </w:r>
    </w:p>
    <w:p w:rsidR="00202C29" w:rsidRDefault="00D943A1">
      <w:pPr>
        <w:pStyle w:val="Teksttreci20"/>
        <w:framePr w:w="7234" w:h="11299" w:hRule="exact" w:wrap="none" w:vAnchor="page" w:hAnchor="page" w:x="749" w:y="1354"/>
        <w:shd w:val="clear" w:color="auto" w:fill="auto"/>
        <w:spacing w:before="0" w:line="254" w:lineRule="exact"/>
        <w:ind w:left="360" w:right="1700"/>
        <w:jc w:val="left"/>
      </w:pPr>
      <w:r>
        <w:rPr>
          <w:rStyle w:val="Teksttreci2Kursywa"/>
        </w:rPr>
        <w:t>basy</w:t>
      </w:r>
      <w:r>
        <w:t xml:space="preserve"> — skrót od «bezpłatny abonament stołówkowy» </w:t>
      </w:r>
      <w:r>
        <w:rPr>
          <w:rStyle w:val="Teksttreci2Kursywa"/>
        </w:rPr>
        <w:t>desa-radio</w:t>
      </w:r>
      <w:r>
        <w:t xml:space="preserve"> — «radiowęzeł w domu studenckim»</w:t>
      </w:r>
    </w:p>
    <w:p w:rsidR="00202C29" w:rsidRDefault="00D943A1">
      <w:pPr>
        <w:pStyle w:val="Teksttreci20"/>
        <w:framePr w:w="7234" w:h="11299" w:hRule="exact" w:wrap="none" w:vAnchor="page" w:hAnchor="page" w:x="749" w:y="1354"/>
        <w:shd w:val="clear" w:color="auto" w:fill="auto"/>
        <w:spacing w:before="0" w:line="254" w:lineRule="exact"/>
        <w:ind w:firstLine="360"/>
        <w:jc w:val="both"/>
      </w:pPr>
      <w:r>
        <w:rPr>
          <w:rStyle w:val="Teksttreci2Kursywa"/>
        </w:rPr>
        <w:t>połowinka (półmetek</w:t>
      </w:r>
      <w:r>
        <w:t>) — «wieczorek rozrywkowy zorganizowany z okazji ukończenia semestru, wyznaczającego połowę studiów»</w:t>
      </w:r>
    </w:p>
    <w:p w:rsidR="00202C29" w:rsidRDefault="00D943A1">
      <w:pPr>
        <w:pStyle w:val="Teksttreci20"/>
        <w:framePr w:w="7234" w:h="11299" w:hRule="exact" w:wrap="none" w:vAnchor="page" w:hAnchor="page" w:x="749" w:y="1354"/>
        <w:shd w:val="clear" w:color="auto" w:fill="auto"/>
        <w:spacing w:before="0" w:line="254" w:lineRule="exact"/>
        <w:ind w:firstLine="360"/>
        <w:jc w:val="both"/>
      </w:pPr>
      <w:r>
        <w:rPr>
          <w:rStyle w:val="Teksttreci2Kursywa"/>
        </w:rPr>
        <w:t>pokoik na Hożej</w:t>
      </w:r>
      <w:r>
        <w:t xml:space="preserve"> — nazwa akcji kierowania studentów spoza Warszawy na kwatery do mieszkań prywatnych</w:t>
      </w:r>
    </w:p>
    <w:p w:rsidR="00202C29" w:rsidRDefault="00D943A1">
      <w:pPr>
        <w:pStyle w:val="Teksttreci20"/>
        <w:framePr w:w="7234" w:h="11299" w:hRule="exact" w:wrap="none" w:vAnchor="page" w:hAnchor="page" w:x="749" w:y="1354"/>
        <w:shd w:val="clear" w:color="auto" w:fill="auto"/>
        <w:spacing w:before="0" w:line="254" w:lineRule="exact"/>
        <w:ind w:firstLine="360"/>
        <w:jc w:val="both"/>
      </w:pPr>
      <w:r>
        <w:rPr>
          <w:rStyle w:val="Teksttreci2Kursywa"/>
        </w:rPr>
        <w:t>niedziela studencka</w:t>
      </w:r>
      <w:r>
        <w:t xml:space="preserve"> — «dzień pracy społecznej studentów dla miasta, w którym studiują»</w:t>
      </w:r>
    </w:p>
    <w:p w:rsidR="00202C29" w:rsidRDefault="00D943A1">
      <w:pPr>
        <w:pStyle w:val="Teksttreci20"/>
        <w:framePr w:w="7234" w:h="11299" w:hRule="exact" w:wrap="none" w:vAnchor="page" w:hAnchor="page" w:x="749" w:y="1354"/>
        <w:shd w:val="clear" w:color="auto" w:fill="auto"/>
        <w:spacing w:before="0" w:line="254" w:lineRule="exact"/>
        <w:ind w:firstLine="360"/>
        <w:jc w:val="both"/>
      </w:pPr>
      <w:r>
        <w:rPr>
          <w:rStyle w:val="Teksttreci2Kursywa"/>
        </w:rPr>
        <w:t>biała niedziela</w:t>
      </w:r>
      <w:r>
        <w:t xml:space="preserve"> — «dzień pracy społecznej studentów Akademii Medycznej, polegającej na przeprowadzaniu badań profilaktycznych ludności na prowincji».</w:t>
      </w:r>
    </w:p>
    <w:p w:rsidR="00202C29" w:rsidRDefault="00D943A1">
      <w:pPr>
        <w:pStyle w:val="Teksttreci20"/>
        <w:framePr w:w="7234" w:h="11299" w:hRule="exact" w:wrap="none" w:vAnchor="page" w:hAnchor="page" w:x="749" w:y="1354"/>
        <w:shd w:val="clear" w:color="auto" w:fill="auto"/>
        <w:spacing w:before="0" w:line="254" w:lineRule="exact"/>
        <w:ind w:firstLine="360"/>
        <w:jc w:val="both"/>
      </w:pPr>
      <w:r>
        <w:t xml:space="preserve">Przykładów takich jest niewiele, co świadczy o pewnej hermetyczności języka, o jego małej przenikalności na zewnątrz; mimo to zdarza się, że poszczególne słowa wychodzą poza obręb organizacji. Do takich należą wyrazy </w:t>
      </w:r>
      <w:r>
        <w:rPr>
          <w:rStyle w:val="Teksttreci2Kursywa"/>
        </w:rPr>
        <w:t>bananowiec</w:t>
      </w:r>
      <w:r>
        <w:t xml:space="preserve"> i </w:t>
      </w:r>
      <w:r>
        <w:rPr>
          <w:rStyle w:val="Teksttreci2Kursywa"/>
        </w:rPr>
        <w:t>komandosi:</w:t>
      </w:r>
    </w:p>
    <w:p w:rsidR="00202C29" w:rsidRDefault="00D943A1">
      <w:pPr>
        <w:pStyle w:val="Teksttreci20"/>
        <w:framePr w:w="7234" w:h="11299" w:hRule="exact" w:wrap="none" w:vAnchor="page" w:hAnchor="page" w:x="749" w:y="1354"/>
        <w:shd w:val="clear" w:color="auto" w:fill="auto"/>
        <w:spacing w:before="0" w:line="254" w:lineRule="exact"/>
        <w:ind w:firstLine="360"/>
        <w:jc w:val="both"/>
      </w:pPr>
      <w:r>
        <w:rPr>
          <w:rStyle w:val="Teksttreci2Kursywa"/>
        </w:rPr>
        <w:t>bananowiec</w:t>
      </w:r>
      <w:r>
        <w:t xml:space="preserve"> — wyraz, który w roku 1966 występował w gwarze działaczy studenckich, w 1968 roku — krótko po wypadkach marcowych — wchodzi do terminologii środków masowego przekazu;</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Nagweklubstopka0"/>
        <w:framePr w:wrap="none" w:vAnchor="page" w:hAnchor="page" w:x="3490" w:y="889"/>
        <w:shd w:val="clear" w:color="auto" w:fill="auto"/>
        <w:spacing w:line="120" w:lineRule="exact"/>
      </w:pPr>
      <w:r>
        <w:lastRenderedPageBreak/>
        <w:t>GWARA STUDENCKA</w:t>
      </w:r>
    </w:p>
    <w:p w:rsidR="00202C29" w:rsidRDefault="00D943A1">
      <w:pPr>
        <w:pStyle w:val="Nagweklubstopka20"/>
        <w:framePr w:wrap="none" w:vAnchor="page" w:hAnchor="page" w:x="7714" w:y="884"/>
        <w:shd w:val="clear" w:color="auto" w:fill="auto"/>
        <w:spacing w:line="160" w:lineRule="exact"/>
      </w:pPr>
      <w:r>
        <w:t>31</w:t>
      </w:r>
    </w:p>
    <w:p w:rsidR="00202C29" w:rsidRDefault="00D943A1">
      <w:pPr>
        <w:pStyle w:val="Teksttreci20"/>
        <w:framePr w:w="7224" w:h="10608" w:hRule="exact" w:wrap="none" w:vAnchor="page" w:hAnchor="page" w:x="754" w:y="1363"/>
        <w:shd w:val="clear" w:color="auto" w:fill="auto"/>
        <w:spacing w:before="0" w:line="254" w:lineRule="exact"/>
        <w:ind w:firstLine="360"/>
        <w:jc w:val="both"/>
      </w:pPr>
      <w:r>
        <w:rPr>
          <w:rStyle w:val="Teksttreci2Kursywa"/>
        </w:rPr>
        <w:t>komandosi</w:t>
      </w:r>
      <w:r>
        <w:t xml:space="preserve"> — określenie, którym od maja 1966 posługuje się aktyw ZMS na Uniwersytecie Warszawskim, od roku 1967 również aktyw partyjny, które w marcu 1968 trafia na krótko do języka prasy, radia i telewizji; obecnie nie jest używane.</w:t>
      </w:r>
    </w:p>
    <w:p w:rsidR="00202C29" w:rsidRDefault="00D943A1">
      <w:pPr>
        <w:pStyle w:val="Teksttreci20"/>
        <w:framePr w:w="7224" w:h="10608" w:hRule="exact" w:wrap="none" w:vAnchor="page" w:hAnchor="page" w:x="754" w:y="1363"/>
        <w:shd w:val="clear" w:color="auto" w:fill="auto"/>
        <w:spacing w:before="0" w:after="176" w:line="254" w:lineRule="exact"/>
        <w:ind w:firstLine="360"/>
        <w:jc w:val="both"/>
      </w:pPr>
      <w:r>
        <w:t>Nazwy te weszły w życie w czasie, kiedy zdemaskowane zostały wrogie ustrojowi elementy (</w:t>
      </w:r>
      <w:r>
        <w:rPr>
          <w:rStyle w:val="Teksttreci2Kursywa"/>
        </w:rPr>
        <w:t>komandosi</w:t>
      </w:r>
      <w:r>
        <w:t>) i ujawniła się szkodliwa społecznie grupa zamożnych, biernych studentów (</w:t>
      </w:r>
      <w:r>
        <w:rPr>
          <w:rStyle w:val="Teksttreci2Kursywa"/>
        </w:rPr>
        <w:t>bananowcy</w:t>
      </w:r>
      <w:r>
        <w:t>). Mając do czynienia z dwoma tylko przykładami takiego upowszechniania się wyrazów można stwierdzić, że przenikanie terminologii środowiska działaczy do języka ogólnego jest sporadyczne i może zachodzić w szczególnych okolicznościach.</w:t>
      </w:r>
    </w:p>
    <w:p w:rsidR="00202C29" w:rsidRDefault="00D943A1">
      <w:pPr>
        <w:pStyle w:val="Teksttreci20"/>
        <w:framePr w:w="7224" w:h="10608" w:hRule="exact" w:wrap="none" w:vAnchor="page" w:hAnchor="page" w:x="754" w:y="1363"/>
        <w:shd w:val="clear" w:color="auto" w:fill="auto"/>
        <w:spacing w:before="0" w:line="259" w:lineRule="exact"/>
        <w:ind w:firstLine="360"/>
        <w:jc w:val="both"/>
      </w:pPr>
      <w:r>
        <w:t>Główne przyczyny powstawania nowych znaczeń w słownictwie działaczy studenckich można określić następująco:</w:t>
      </w:r>
    </w:p>
    <w:p w:rsidR="00202C29" w:rsidRDefault="00D943A1">
      <w:pPr>
        <w:pStyle w:val="Teksttreci20"/>
        <w:framePr w:w="7224" w:h="10608" w:hRule="exact" w:wrap="none" w:vAnchor="page" w:hAnchor="page" w:x="754" w:y="1363"/>
        <w:numPr>
          <w:ilvl w:val="0"/>
          <w:numId w:val="29"/>
        </w:numPr>
        <w:shd w:val="clear" w:color="auto" w:fill="auto"/>
        <w:tabs>
          <w:tab w:val="left" w:pos="601"/>
        </w:tabs>
        <w:spacing w:before="0" w:line="254" w:lineRule="exact"/>
        <w:ind w:firstLine="360"/>
        <w:jc w:val="both"/>
      </w:pPr>
      <w:r>
        <w:t xml:space="preserve">Dążenie do uzyskania jak największej ekspresji, nadanie wyrazowi większej wyrazistości i sugestywności przez rozbudowę odcieni znaczeniowych, np. </w:t>
      </w:r>
      <w:r>
        <w:rPr>
          <w:rStyle w:val="Teksttreci2Kursywa"/>
        </w:rPr>
        <w:t>bełtać, jarzyć, polewać, ubijać,</w:t>
      </w:r>
      <w:r>
        <w:t xml:space="preserve"> oznaczające właściwie tę samą czynność.</w:t>
      </w:r>
    </w:p>
    <w:p w:rsidR="00202C29" w:rsidRDefault="00D943A1">
      <w:pPr>
        <w:pStyle w:val="Teksttreci20"/>
        <w:framePr w:w="7224" w:h="10608" w:hRule="exact" w:wrap="none" w:vAnchor="page" w:hAnchor="page" w:x="754" w:y="1363"/>
        <w:numPr>
          <w:ilvl w:val="0"/>
          <w:numId w:val="29"/>
        </w:numPr>
        <w:shd w:val="clear" w:color="auto" w:fill="auto"/>
        <w:tabs>
          <w:tab w:val="left" w:pos="610"/>
        </w:tabs>
        <w:spacing w:before="0" w:line="254" w:lineRule="exact"/>
        <w:ind w:firstLine="360"/>
        <w:jc w:val="both"/>
      </w:pPr>
      <w:r>
        <w:t xml:space="preserve">Uściślanie znaczeń poprzez wzbogacanie ich treści o nowe cechy charakterystyczne dla danego środowiska; osiąga się to przez zwężenie zakresu pierwotnej definicji wyrazu, np. </w:t>
      </w:r>
      <w:r>
        <w:rPr>
          <w:rStyle w:val="Teksttreci2Kursywa"/>
        </w:rPr>
        <w:t>firma</w:t>
      </w:r>
      <w:r>
        <w:t xml:space="preserve"> — w znaczeniu właściwym: «zarejestrowana, urzędowa nazwa przedsiębiorstwa handlowego lub przemysłowego»</w:t>
      </w:r>
      <w:r>
        <w:rPr>
          <w:vertAlign w:val="superscript"/>
        </w:rPr>
        <w:t>2</w:t>
      </w:r>
      <w:r>
        <w:t xml:space="preserve">; w gwarze: «najwyższa instancja ZSP, Rada Naczelna»; </w:t>
      </w:r>
      <w:r>
        <w:rPr>
          <w:rStyle w:val="Teksttreci2Kursywa"/>
        </w:rPr>
        <w:t>układ</w:t>
      </w:r>
      <w:r>
        <w:t xml:space="preserve"> — w znaczeniu właściwym «struktura, całość składająca się z powiązanych wzajemnie części, system» </w:t>
      </w:r>
      <w:r>
        <w:rPr>
          <w:vertAlign w:val="superscript"/>
        </w:rPr>
        <w:t>3</w:t>
      </w:r>
      <w:r>
        <w:t>; w gwarze: «zespół wydarzeń lub faktów mający wpływ na korzyść lub niekorzyść osoby lub sprawy».</w:t>
      </w:r>
    </w:p>
    <w:p w:rsidR="00202C29" w:rsidRDefault="00D943A1">
      <w:pPr>
        <w:pStyle w:val="Teksttreci20"/>
        <w:framePr w:w="7224" w:h="10608" w:hRule="exact" w:wrap="none" w:vAnchor="page" w:hAnchor="page" w:x="754" w:y="1363"/>
        <w:numPr>
          <w:ilvl w:val="0"/>
          <w:numId w:val="29"/>
        </w:numPr>
        <w:shd w:val="clear" w:color="auto" w:fill="auto"/>
        <w:tabs>
          <w:tab w:val="left" w:pos="639"/>
        </w:tabs>
        <w:spacing w:before="0" w:line="254" w:lineRule="exact"/>
        <w:ind w:firstLine="360"/>
        <w:jc w:val="both"/>
      </w:pPr>
      <w:r>
        <w:t>Stosowanie skróconej formy wyrazów lub wyrażeń w celu:</w:t>
      </w:r>
    </w:p>
    <w:p w:rsidR="00202C29" w:rsidRDefault="00D943A1">
      <w:pPr>
        <w:pStyle w:val="Teksttreci20"/>
        <w:framePr w:w="7224" w:h="10608" w:hRule="exact" w:wrap="none" w:vAnchor="page" w:hAnchor="page" w:x="754" w:y="1363"/>
        <w:numPr>
          <w:ilvl w:val="0"/>
          <w:numId w:val="30"/>
        </w:numPr>
        <w:shd w:val="clear" w:color="auto" w:fill="auto"/>
        <w:tabs>
          <w:tab w:val="left" w:pos="610"/>
        </w:tabs>
        <w:spacing w:before="0" w:line="254" w:lineRule="exact"/>
        <w:ind w:firstLine="360"/>
        <w:jc w:val="both"/>
      </w:pPr>
      <w:r>
        <w:t xml:space="preserve">maksymalnego skrócenia pełnej nazwy w taki sposób, by łatwo można było rozszyfrować jej treść, np. </w:t>
      </w:r>
      <w:r>
        <w:rPr>
          <w:rStyle w:val="Teksttreci2Kursywa"/>
        </w:rPr>
        <w:t>deesy</w:t>
      </w:r>
      <w:r>
        <w:t xml:space="preserve"> — «domy studenckie», </w:t>
      </w:r>
      <w:r>
        <w:rPr>
          <w:rStyle w:val="Teksttreci2Kursywa"/>
        </w:rPr>
        <w:t>kadeele</w:t>
      </w:r>
      <w:r>
        <w:t xml:space="preserve"> — «kraje demokracji ludowej»;</w:t>
      </w:r>
    </w:p>
    <w:p w:rsidR="00202C29" w:rsidRDefault="00D943A1">
      <w:pPr>
        <w:pStyle w:val="Teksttreci20"/>
        <w:framePr w:w="7224" w:h="10608" w:hRule="exact" w:wrap="none" w:vAnchor="page" w:hAnchor="page" w:x="754" w:y="1363"/>
        <w:numPr>
          <w:ilvl w:val="0"/>
          <w:numId w:val="30"/>
        </w:numPr>
        <w:shd w:val="clear" w:color="auto" w:fill="auto"/>
        <w:tabs>
          <w:tab w:val="left" w:pos="630"/>
        </w:tabs>
        <w:spacing w:before="0" w:line="254" w:lineRule="exact"/>
        <w:ind w:firstLine="360"/>
        <w:jc w:val="both"/>
      </w:pPr>
      <w:r>
        <w:t xml:space="preserve">wyrażenia w sposób nietypowy i dowcipny treści ukrytej w skrócie, a także nadania pewnego podtekstu przez samo jego brzmienie, np. </w:t>
      </w:r>
      <w:r>
        <w:rPr>
          <w:rStyle w:val="Teksttreci2Kursywa"/>
        </w:rPr>
        <w:t>demoludy</w:t>
      </w:r>
      <w:r>
        <w:t xml:space="preserve"> — por. </w:t>
      </w:r>
      <w:r>
        <w:rPr>
          <w:rStyle w:val="Teksttreci2Kursywa"/>
        </w:rPr>
        <w:t>kadeele, „Unikat” — Uniwersytecki Klub Turystyczny, „Unik”</w:t>
      </w:r>
      <w:r>
        <w:t xml:space="preserve"> = </w:t>
      </w:r>
      <w:r>
        <w:rPr>
          <w:rStyle w:val="Teksttreci2Kursywa"/>
        </w:rPr>
        <w:t>Uniwersytecki Informator Kulturalny.</w:t>
      </w:r>
    </w:p>
    <w:p w:rsidR="00202C29" w:rsidRDefault="00D943A1">
      <w:pPr>
        <w:pStyle w:val="Teksttreci20"/>
        <w:framePr w:w="7224" w:h="10608" w:hRule="exact" w:wrap="none" w:vAnchor="page" w:hAnchor="page" w:x="754" w:y="1363"/>
        <w:shd w:val="clear" w:color="auto" w:fill="auto"/>
        <w:spacing w:before="0" w:line="254" w:lineRule="exact"/>
        <w:ind w:firstLine="360"/>
        <w:jc w:val="both"/>
      </w:pPr>
      <w:r>
        <w:t>Pośrednią przyczyną zmian znaczeniowych jest moda. Dzięki niej język co parę lat odświeża się, niekiedy wzbogaca o nowe znaczenia. Dzieje się to pod wpływem dwóch czynników: wewnętrznego i zewnętrznego. W pierwszym wypadku neologizmy tworzą znani i cieszący się dużym autorytetem aktywiści. Nowe określenia zaczynają być modne, utrzymują się na ogół tak długo, jak długo popularni są ich twórcy lub (co zdarza się</w:t>
      </w:r>
    </w:p>
    <w:p w:rsidR="00202C29" w:rsidRDefault="00D943A1">
      <w:pPr>
        <w:pStyle w:val="Stopka30"/>
        <w:framePr w:w="7224" w:h="160" w:hRule="exact" w:wrap="none" w:vAnchor="page" w:hAnchor="page" w:x="754" w:y="12229"/>
        <w:shd w:val="clear" w:color="auto" w:fill="auto"/>
        <w:tabs>
          <w:tab w:val="left" w:pos="504"/>
        </w:tabs>
        <w:spacing w:line="160" w:lineRule="exact"/>
        <w:ind w:left="360" w:firstLine="0"/>
        <w:jc w:val="both"/>
      </w:pPr>
      <w:r>
        <w:rPr>
          <w:vertAlign w:val="superscript"/>
        </w:rPr>
        <w:t>2</w:t>
      </w:r>
      <w:r>
        <w:tab/>
      </w:r>
      <w:r>
        <w:rPr>
          <w:rStyle w:val="Stopka3Kursywa"/>
        </w:rPr>
        <w:t>Słownik języka polskiego</w:t>
      </w:r>
      <w:r>
        <w:t xml:space="preserve"> pod red. W. Doroszewskiego, t. III, s. 889.</w:t>
      </w:r>
    </w:p>
    <w:p w:rsidR="00202C29" w:rsidRDefault="00D943A1">
      <w:pPr>
        <w:pStyle w:val="Stopka30"/>
        <w:framePr w:w="7224" w:h="189" w:hRule="exact" w:wrap="none" w:vAnchor="page" w:hAnchor="page" w:x="754" w:y="12445"/>
        <w:shd w:val="clear" w:color="auto" w:fill="auto"/>
        <w:tabs>
          <w:tab w:val="left" w:pos="524"/>
        </w:tabs>
        <w:spacing w:line="160" w:lineRule="exact"/>
        <w:ind w:left="380" w:firstLine="0"/>
        <w:jc w:val="both"/>
      </w:pPr>
      <w:r>
        <w:rPr>
          <w:vertAlign w:val="superscript"/>
        </w:rPr>
        <w:t>3</w:t>
      </w:r>
      <w:r>
        <w:tab/>
        <w:t xml:space="preserve">Tamże, </w:t>
      </w:r>
      <w:r>
        <w:rPr>
          <w:lang w:val="fr-FR" w:eastAsia="fr-FR" w:bidi="fr-FR"/>
        </w:rPr>
        <w:t xml:space="preserve">t. </w:t>
      </w:r>
      <w:r>
        <w:t>IX, s. 517.</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Nagweklubstopka20"/>
        <w:framePr w:wrap="none" w:vAnchor="page" w:hAnchor="page" w:x="759" w:y="889"/>
        <w:shd w:val="clear" w:color="auto" w:fill="auto"/>
        <w:spacing w:line="160" w:lineRule="exact"/>
      </w:pPr>
      <w:r>
        <w:lastRenderedPageBreak/>
        <w:t>32</w:t>
      </w:r>
    </w:p>
    <w:p w:rsidR="00202C29" w:rsidRDefault="00D943A1">
      <w:pPr>
        <w:pStyle w:val="Nagweklubstopka40"/>
        <w:framePr w:wrap="none" w:vAnchor="page" w:hAnchor="page" w:x="3864" w:y="820"/>
        <w:shd w:val="clear" w:color="auto" w:fill="auto"/>
        <w:spacing w:line="200" w:lineRule="exact"/>
      </w:pPr>
      <w:r>
        <w:rPr>
          <w:lang w:val="pl-PL" w:eastAsia="pl-PL" w:bidi="pl-PL"/>
        </w:rPr>
        <w:t>D. BARTOL</w:t>
      </w:r>
    </w:p>
    <w:p w:rsidR="00202C29" w:rsidRDefault="00D943A1">
      <w:pPr>
        <w:pStyle w:val="Teksttreci20"/>
        <w:framePr w:w="7234" w:h="3109" w:hRule="exact" w:wrap="none" w:vAnchor="page" w:hAnchor="page" w:x="749" w:y="1359"/>
        <w:shd w:val="clear" w:color="auto" w:fill="auto"/>
        <w:spacing w:before="0" w:line="254" w:lineRule="exact"/>
        <w:jc w:val="both"/>
      </w:pPr>
      <w:r>
        <w:t xml:space="preserve">rzadko) pozostają na długie lata w języku środowiska. Czynnikiem zewnętrznym wprowadzającym innowacje językowe jest moda na określone terminy wywodzące się z języka partyjnego, prasy lub z języka środowisk naukowych. Często są to wyrazy pochodzenia obcego (np. </w:t>
      </w:r>
      <w:r>
        <w:rPr>
          <w:rStyle w:val="Teksttreci2Kursywa"/>
        </w:rPr>
        <w:t>pryncypialny)</w:t>
      </w:r>
      <w:r>
        <w:t xml:space="preserve"> lub zapożyczone z różnych dyscyplin naukowych, np. </w:t>
      </w:r>
      <w:r>
        <w:rPr>
          <w:rStyle w:val="Teksttreci2Kursywa"/>
        </w:rPr>
        <w:t>konosament</w:t>
      </w:r>
      <w:r>
        <w:t xml:space="preserve"> — w znaczeniu handlowo-prawnym «morski list przewozowy, świadectwo ładunkowe, ceduła wodna» </w:t>
      </w:r>
      <w:r>
        <w:rPr>
          <w:vertAlign w:val="superscript"/>
        </w:rPr>
        <w:t>4</w:t>
      </w:r>
      <w:r>
        <w:t>, w gwarze działaczy «butelka alkoholu».</w:t>
      </w:r>
    </w:p>
    <w:p w:rsidR="00202C29" w:rsidRDefault="00D943A1">
      <w:pPr>
        <w:pStyle w:val="Teksttreci20"/>
        <w:framePr w:w="7234" w:h="3109" w:hRule="exact" w:wrap="none" w:vAnchor="page" w:hAnchor="page" w:x="749" w:y="1359"/>
        <w:shd w:val="clear" w:color="auto" w:fill="auto"/>
        <w:spacing w:before="0" w:line="254" w:lineRule="exact"/>
        <w:ind w:firstLine="360"/>
        <w:jc w:val="both"/>
      </w:pPr>
      <w:r>
        <w:t>Język studenckich działaczy ulega ciągłym zmianom. Jest to charakterystyczny objaw, występujący w każdym żywym języku środowiskowym. Dlatego też prace badawcze poświęcone tym zagadnieniom muszą być ściśle określone czasem, w którym został zebrany i opisany materiał.</w:t>
      </w:r>
    </w:p>
    <w:p w:rsidR="00202C29" w:rsidRDefault="00202C29">
      <w:pPr>
        <w:framePr w:wrap="none" w:vAnchor="page" w:hAnchor="page" w:x="5271" w:y="5352"/>
      </w:pPr>
    </w:p>
    <w:p w:rsidR="00202C29" w:rsidRDefault="00D943A1">
      <w:pPr>
        <w:pStyle w:val="Stopka40"/>
        <w:framePr w:wrap="none" w:vAnchor="page" w:hAnchor="page" w:x="1042" w:y="12416"/>
        <w:shd w:val="clear" w:color="auto" w:fill="auto"/>
        <w:tabs>
          <w:tab w:val="left" w:pos="464"/>
        </w:tabs>
        <w:spacing w:line="160" w:lineRule="exact"/>
        <w:ind w:left="320"/>
      </w:pPr>
      <w:r>
        <w:rPr>
          <w:rStyle w:val="Stopka4Bezkursywy"/>
          <w:vertAlign w:val="superscript"/>
        </w:rPr>
        <w:t>4</w:t>
      </w:r>
      <w:r>
        <w:rPr>
          <w:rStyle w:val="Stopka4Bezkursywy"/>
        </w:rPr>
        <w:tab/>
        <w:t xml:space="preserve">Wł. Kopaliński: </w:t>
      </w:r>
      <w:r>
        <w:t>Słownik wyrazów obcych i zwrotów obcojęzycznych,</w:t>
      </w:r>
      <w:r>
        <w:rPr>
          <w:rStyle w:val="Stopka4Bezkursywy"/>
        </w:rPr>
        <w:t xml:space="preserve"> s. 401.</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Teksttreci140"/>
        <w:framePr w:wrap="none" w:vAnchor="page" w:hAnchor="page" w:x="735" w:y="2518"/>
        <w:shd w:val="clear" w:color="auto" w:fill="auto"/>
        <w:spacing w:line="190" w:lineRule="exact"/>
        <w:ind w:firstLine="0"/>
        <w:jc w:val="left"/>
      </w:pPr>
      <w:r>
        <w:lastRenderedPageBreak/>
        <w:t>Mieczysław Smogorzewski</w:t>
      </w:r>
    </w:p>
    <w:p w:rsidR="00202C29" w:rsidRDefault="00D943A1">
      <w:pPr>
        <w:pStyle w:val="Nagwek40"/>
        <w:framePr w:w="7262" w:h="8494" w:hRule="exact" w:wrap="none" w:vAnchor="page" w:hAnchor="page" w:x="735" w:y="3275"/>
        <w:shd w:val="clear" w:color="auto" w:fill="auto"/>
        <w:spacing w:before="0" w:after="198" w:line="240" w:lineRule="exact"/>
        <w:ind w:right="20"/>
      </w:pPr>
      <w:bookmarkStart w:id="12" w:name="bookmark12"/>
      <w:r>
        <w:t>O „WSPOMNIENIACH” JEŁOWICKIEGO</w:t>
      </w:r>
      <w:bookmarkEnd w:id="12"/>
    </w:p>
    <w:p w:rsidR="00202C29" w:rsidRDefault="00D943A1">
      <w:pPr>
        <w:pStyle w:val="Teksttreci20"/>
        <w:framePr w:w="7262" w:h="8494" w:hRule="exact" w:wrap="none" w:vAnchor="page" w:hAnchor="page" w:x="735" w:y="3275"/>
        <w:shd w:val="clear" w:color="auto" w:fill="auto"/>
        <w:spacing w:before="0" w:line="254" w:lineRule="exact"/>
        <w:ind w:firstLine="380"/>
        <w:jc w:val="both"/>
      </w:pPr>
      <w:r>
        <w:t xml:space="preserve">Aleksander Jełowicki (1804—1877), ziemianin kresowy, uczestnik powstania 1831 roku, następnie emigrant i zasłużony wydawca (on to wydał m.in. „Pana Tadeusza”), a wreszcie kapłan ze Zgromadzenia Zmartwychwstańców — zajmuje poczesne miejsce w historii naszej literatury. </w:t>
      </w:r>
      <w:r>
        <w:rPr>
          <w:lang w:val="fr-FR" w:eastAsia="fr-FR" w:bidi="fr-FR"/>
        </w:rPr>
        <w:t xml:space="preserve">Brückner </w:t>
      </w:r>
      <w:r>
        <w:t xml:space="preserve">napisał, że Jełowicki „w swoich </w:t>
      </w:r>
      <w:r>
        <w:rPr>
          <w:rStyle w:val="Teksttreci2Kursywa"/>
        </w:rPr>
        <w:t>Wspomnieniach</w:t>
      </w:r>
      <w:r>
        <w:t xml:space="preserve"> kreśli barwne szkice” („Dzieje literatury polskiej w zarysie”), nie pomija tego pamiętnikarza nawet mały tomik z Arctowskiej serii „Książki dla wszystkich” (1908), opracowany przez Floriana Łagowskiego.</w:t>
      </w:r>
    </w:p>
    <w:p w:rsidR="00202C29" w:rsidRDefault="00D943A1">
      <w:pPr>
        <w:pStyle w:val="Teksttreci20"/>
        <w:framePr w:w="7262" w:h="8494" w:hRule="exact" w:wrap="none" w:vAnchor="page" w:hAnchor="page" w:x="735" w:y="3275"/>
        <w:shd w:val="clear" w:color="auto" w:fill="auto"/>
        <w:spacing w:before="0" w:line="254" w:lineRule="exact"/>
        <w:ind w:firstLine="380"/>
        <w:jc w:val="both"/>
      </w:pPr>
      <w:r>
        <w:t>W roku 1970 ukazało się szóste z kolei a pierwsze po wojnie wydanie „Moich wspomnień” Jełowickiego (po raz pierwszy wyszły w Paryżu w 1839 r.). Na tym miejscu pragnę pobieżnie scharakteryzować tę nader interesującą książkę ze stanowiska językowego. Trzeba od razu oświadczyć, że autor władał piękną polszczyzną, co tym bardziej należy podnieść u pisarza zrodzonego i wychowanego na głębokich kresach dawnej Polski: jego dom rodzinny stał nad Bohem. Język „Wspomnień” jest jasny, barwny. Autor raz po raz uderza w ton poezji, czasem błyśnie dowcipem, umie też jednym słowem scharakteryzować opisywaną postać czy scenę.</w:t>
      </w:r>
    </w:p>
    <w:p w:rsidR="00202C29" w:rsidRDefault="00D943A1">
      <w:pPr>
        <w:pStyle w:val="Teksttreci20"/>
        <w:framePr w:w="7262" w:h="8494" w:hRule="exact" w:wrap="none" w:vAnchor="page" w:hAnchor="page" w:x="735" w:y="3275"/>
        <w:shd w:val="clear" w:color="auto" w:fill="auto"/>
        <w:spacing w:before="0" w:after="252" w:line="250" w:lineRule="exact"/>
        <w:ind w:firstLine="380"/>
        <w:jc w:val="both"/>
      </w:pPr>
      <w:r>
        <w:t>Oto wiązanka przykładów wybranych z kart omawianej książki. Tom zaczyna się wierszem Jełowickiego „Do mojej Matki”, którego początek tak brzmi:</w:t>
      </w:r>
    </w:p>
    <w:p w:rsidR="00202C29" w:rsidRDefault="00D943A1">
      <w:pPr>
        <w:pStyle w:val="Teksttreci60"/>
        <w:framePr w:w="7262" w:h="8494" w:hRule="exact" w:wrap="none" w:vAnchor="page" w:hAnchor="page" w:x="735" w:y="3275"/>
        <w:shd w:val="clear" w:color="auto" w:fill="auto"/>
        <w:spacing w:before="0" w:after="0" w:line="160" w:lineRule="exact"/>
        <w:ind w:left="1060" w:firstLine="0"/>
        <w:jc w:val="left"/>
      </w:pPr>
      <w:r>
        <w:t>„Gdzie Ty, o! Matko nasza? Go z Tobą się dzieje?</w:t>
      </w:r>
    </w:p>
    <w:p w:rsidR="00202C29" w:rsidRDefault="00D943A1">
      <w:pPr>
        <w:pStyle w:val="Teksttreci60"/>
        <w:framePr w:w="7262" w:h="8494" w:hRule="exact" w:wrap="none" w:vAnchor="page" w:hAnchor="page" w:x="735" w:y="3275"/>
        <w:shd w:val="clear" w:color="auto" w:fill="auto"/>
        <w:spacing w:before="0" w:after="214" w:line="160" w:lineRule="exact"/>
        <w:ind w:left="1060" w:firstLine="0"/>
        <w:jc w:val="left"/>
      </w:pPr>
      <w:r>
        <w:t>Czy los, co Ci wziął szczęście, zostawił nadzieje?”.</w:t>
      </w:r>
    </w:p>
    <w:p w:rsidR="00202C29" w:rsidRDefault="00D943A1">
      <w:pPr>
        <w:pStyle w:val="Teksttreci20"/>
        <w:framePr w:w="7262" w:h="8494" w:hRule="exact" w:wrap="none" w:vAnchor="page" w:hAnchor="page" w:x="735" w:y="3275"/>
        <w:shd w:val="clear" w:color="auto" w:fill="auto"/>
        <w:spacing w:before="0" w:line="254" w:lineRule="exact"/>
        <w:ind w:firstLine="380"/>
        <w:jc w:val="both"/>
      </w:pPr>
      <w:r>
        <w:t xml:space="preserve">Wieczór nad Bohem maluje autor tymi słowy: „Usiadłem na kamieniu nad porohami Bohu; Boh mruczał ponuro, wiatr jęczał po skałach, wierzba nade mną płakała, puszczyk zapuhuczał, czerwone chmury czerniały powoli, a z nimi czerniały myśli moje i tak jak chmury goniły za sobą, walczyły z sobą, pożerały się wzajemnie, rozradzały się w kształty coraz potworniejsze” (29—30)*. Jeszcze parę miniatur poetyckich (podkreślenia M. S.): „Stoję, wszystko spokojnie, a taka cichość, że </w:t>
      </w:r>
      <w:r>
        <w:rPr>
          <w:rStyle w:val="Teksttreci2Odstpy2pt"/>
        </w:rPr>
        <w:t>sły-</w:t>
      </w:r>
    </w:p>
    <w:p w:rsidR="00202C29" w:rsidRDefault="00D943A1">
      <w:pPr>
        <w:pStyle w:val="Stopka30"/>
        <w:framePr w:wrap="none" w:vAnchor="page" w:hAnchor="page" w:x="1080" w:y="12013"/>
        <w:shd w:val="clear" w:color="auto" w:fill="auto"/>
        <w:spacing w:line="160" w:lineRule="exact"/>
        <w:ind w:left="380" w:firstLine="0"/>
      </w:pPr>
      <w:r>
        <w:t>* Cyfry w nawiasach — stronice.</w:t>
      </w:r>
    </w:p>
    <w:p w:rsidR="00202C29" w:rsidRDefault="00D943A1">
      <w:pPr>
        <w:pStyle w:val="Stopka50"/>
        <w:framePr w:wrap="none" w:vAnchor="page" w:hAnchor="page" w:x="735" w:y="12473"/>
        <w:shd w:val="clear" w:color="auto" w:fill="auto"/>
        <w:spacing w:before="0" w:line="130" w:lineRule="exact"/>
      </w:pPr>
      <w:r>
        <w:rPr>
          <w:rStyle w:val="Stopka51"/>
        </w:rPr>
        <w:t xml:space="preserve">3 </w:t>
      </w:r>
      <w:r>
        <w:t xml:space="preserve">Poradnik Językowy nr </w:t>
      </w:r>
      <w:r w:rsidRPr="00D336A0">
        <w:rPr>
          <w:lang w:eastAsia="ru-RU" w:bidi="ru-RU"/>
        </w:rPr>
        <w:t>1/72</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Nagweklubstopka20"/>
        <w:framePr w:wrap="none" w:vAnchor="page" w:hAnchor="page" w:x="761" w:y="880"/>
        <w:shd w:val="clear" w:color="auto" w:fill="auto"/>
        <w:spacing w:line="160" w:lineRule="exact"/>
      </w:pPr>
      <w:r>
        <w:lastRenderedPageBreak/>
        <w:t>34</w:t>
      </w:r>
    </w:p>
    <w:p w:rsidR="00202C29" w:rsidRDefault="00D943A1">
      <w:pPr>
        <w:pStyle w:val="Nagweklubstopka0"/>
        <w:framePr w:wrap="none" w:vAnchor="page" w:hAnchor="page" w:x="3545" w:y="879"/>
        <w:shd w:val="clear" w:color="auto" w:fill="auto"/>
        <w:spacing w:line="120" w:lineRule="exact"/>
      </w:pPr>
      <w:r>
        <w:t>M. SMOGORZEWSKI</w:t>
      </w:r>
    </w:p>
    <w:p w:rsidR="00202C29" w:rsidRDefault="00D943A1">
      <w:pPr>
        <w:pStyle w:val="Teksttreci20"/>
        <w:framePr w:w="7229" w:h="11289" w:hRule="exact" w:wrap="none" w:vAnchor="page" w:hAnchor="page" w:x="752" w:y="1354"/>
        <w:shd w:val="clear" w:color="auto" w:fill="auto"/>
        <w:spacing w:before="0" w:line="254" w:lineRule="exact"/>
        <w:jc w:val="both"/>
      </w:pPr>
      <w:r>
        <w:rPr>
          <w:rStyle w:val="Teksttreci2Odstpy2pt"/>
        </w:rPr>
        <w:t>chać konanie</w:t>
      </w:r>
      <w:r>
        <w:t xml:space="preserve"> zwiędłego liścia” (32). „[...] drop, </w:t>
      </w:r>
      <w:r>
        <w:rPr>
          <w:rStyle w:val="Teksttreci2Odstpy2pt"/>
        </w:rPr>
        <w:t xml:space="preserve">strażnik stepu, </w:t>
      </w:r>
      <w:r>
        <w:t xml:space="preserve">powstawszy przechadza się poważnie” (75). „[...] strumienie i rzeki [...] tu i owdzie </w:t>
      </w:r>
      <w:r>
        <w:rPr>
          <w:rStyle w:val="Teksttreci2Odstpy2pt"/>
        </w:rPr>
        <w:t>splątały się w jezioro jak w węzeł</w:t>
      </w:r>
      <w:r>
        <w:t xml:space="preserve"> i znowu z niego wybiegają” (82). Lud na statku </w:t>
      </w:r>
      <w:r>
        <w:rPr>
          <w:rStyle w:val="Teksttreci2Odstpy2pt"/>
        </w:rPr>
        <w:t>„chyżym wiosłem</w:t>
      </w:r>
      <w:r>
        <w:t xml:space="preserve"> pędzi do Bielan” (67).</w:t>
      </w:r>
    </w:p>
    <w:p w:rsidR="00202C29" w:rsidRDefault="00D943A1">
      <w:pPr>
        <w:pStyle w:val="Teksttreci20"/>
        <w:framePr w:w="7229" w:h="11289" w:hRule="exact" w:wrap="none" w:vAnchor="page" w:hAnchor="page" w:x="752" w:y="1354"/>
        <w:shd w:val="clear" w:color="auto" w:fill="auto"/>
        <w:spacing w:before="0" w:line="254" w:lineRule="exact"/>
        <w:ind w:firstLine="340"/>
        <w:jc w:val="both"/>
      </w:pPr>
      <w:r>
        <w:t>Cięty dowcip, satyryczną kreskę zawsze miał Jełowicki na podorędziu. Oto sylwetka ówczesnego wielkorządcy Królestwa: „Wielki książę, co prawie nie miał nosa, a wszędzie go wścibiał” (63). Gdy w roku 1825 Warszawa gościła cara, nakazano iluminację miasta, każde okno musiało jaśnieć przynajmniej dwiema świecami. Wzmiankę o tym Jełowicki tak kończy: „Stąd się pokazuje, że nie ma nic jaśniejszego, jak wymuszony zapał” (68). O swych zbyt ostrożnych i lojalnych sąsiadach z dworów kresowych pisze nasz powstaniec: „A kochali ojczyznę i żeby ją zbawić, pewnie by poświęcili dla niej parę najtuczniejszych kapłonów, kopę najdorodniejszych szparagów i jednego ananasa” (164). W Odessie w 1828 roku podróżny mógł widzieć „dwie osobliwości podobne choć różne: szarańczę i cara” (111).</w:t>
      </w:r>
    </w:p>
    <w:p w:rsidR="00202C29" w:rsidRDefault="00D943A1">
      <w:pPr>
        <w:pStyle w:val="Teksttreci20"/>
        <w:framePr w:w="7229" w:h="11289" w:hRule="exact" w:wrap="none" w:vAnchor="page" w:hAnchor="page" w:x="752" w:y="1354"/>
        <w:shd w:val="clear" w:color="auto" w:fill="auto"/>
        <w:spacing w:before="0" w:line="254" w:lineRule="exact"/>
        <w:ind w:firstLine="340"/>
        <w:jc w:val="both"/>
      </w:pPr>
      <w:r>
        <w:t xml:space="preserve">O przykłady słów celnych, naładowanych treścią, także nie trudno na 367 stronicach „Wspomnień”. Jełowicki rozpoczął studia w Krakowie, ale zakończył je w Uniwersytecie Warszawskim, w którym „wykład literatury polskiej był najświetniejszy, a było od niego dwóch nauczycieli: </w:t>
      </w:r>
      <w:r>
        <w:rPr>
          <w:rStyle w:val="Teksttreci2Odstpy2pt"/>
        </w:rPr>
        <w:t>szumny</w:t>
      </w:r>
      <w:r>
        <w:t xml:space="preserve"> Osiński i </w:t>
      </w:r>
      <w:r>
        <w:rPr>
          <w:rStyle w:val="Teksttreci2Odstpy2pt"/>
        </w:rPr>
        <w:t>serdeczny</w:t>
      </w:r>
      <w:r>
        <w:t xml:space="preserve"> Brodziński” (64). W dzień Zielonych Świątek tłum warszawian </w:t>
      </w:r>
      <w:r>
        <w:rPr>
          <w:rStyle w:val="Teksttreci2Odstpy2pt"/>
        </w:rPr>
        <w:t>„zbija się w jeden hurt i sunie</w:t>
      </w:r>
      <w:r>
        <w:t xml:space="preserve"> na Bielany” (66).</w:t>
      </w:r>
    </w:p>
    <w:p w:rsidR="00202C29" w:rsidRDefault="00D943A1">
      <w:pPr>
        <w:pStyle w:val="Teksttreci20"/>
        <w:framePr w:w="7229" w:h="11289" w:hRule="exact" w:wrap="none" w:vAnchor="page" w:hAnchor="page" w:x="752" w:y="1354"/>
        <w:shd w:val="clear" w:color="auto" w:fill="auto"/>
        <w:spacing w:before="0" w:line="254" w:lineRule="exact"/>
        <w:ind w:firstLine="340"/>
        <w:jc w:val="both"/>
      </w:pPr>
      <w:r>
        <w:t xml:space="preserve">Kilka lat temu parałem się przysłowiami jako członek zespołu redakcyjnego „Nowej księgi przysłów” (jej tomy już się zaczęły ukazywać) i stąd oko moje z lubością wychwytuje tego rodzaju przykłady. Opisując sławne kontrakty kijowskie, Jełowicki ukazuje także szlagona, co „ograwszy się jak </w:t>
      </w:r>
      <w:r>
        <w:rPr>
          <w:rStyle w:val="Teksttreci2Odstpy2pt"/>
        </w:rPr>
        <w:t>włoskie skrzypce</w:t>
      </w:r>
      <w:r>
        <w:t xml:space="preserve"> [...] wraca do domu rad, że cały się wyrwał stamtąd” (106). W opisie zaś Berdyczowa, który konkurował swymi czterema jarmarkami z Kijowem, czytamy: „Berdyczów każdemu wygodny, każdemu po drodze, stąd przysłowie: </w:t>
      </w:r>
      <w:r>
        <w:rPr>
          <w:rStyle w:val="Teksttreci2Odstpy2pt"/>
        </w:rPr>
        <w:t>Pisuj do mnie na Berdyczów”</w:t>
      </w:r>
      <w:r>
        <w:t xml:space="preserve"> (140). Traf, widać nie zawsze ślepy, zdarzył, że po Jełowickim czytałem Ligockiego „Dialog z przeszłością” (Warszawa, 1970). Ta autobiograficzna opowieść również zaczyna się na ukrainnych kresach i też nie pomija Berdyczowa. Ten jednak autor inaczej objaśnia pochodzenie owego przysłowia: „Znaleźć kogoś mniej znacznego w tym olbrzymim miasteczku było niepodobieństwem — toteż tym chyba tłumaczy się powiedzonko: </w:t>
      </w:r>
      <w:r>
        <w:rPr>
          <w:rStyle w:val="Teksttreci2Odstpy2pt"/>
        </w:rPr>
        <w:t>Pisz do mnie na Berdyczów,</w:t>
      </w:r>
      <w:r>
        <w:t xml:space="preserve"> co znaczyło, że nic nigdy nie dojdzie do rąk adresata” (30). Ten komentarz wydaje się trafniejszy.</w:t>
      </w:r>
    </w:p>
    <w:p w:rsidR="00202C29" w:rsidRDefault="00D943A1">
      <w:pPr>
        <w:pStyle w:val="Teksttreci20"/>
        <w:framePr w:w="7229" w:h="11289" w:hRule="exact" w:wrap="none" w:vAnchor="page" w:hAnchor="page" w:x="752" w:y="1354"/>
        <w:shd w:val="clear" w:color="auto" w:fill="auto"/>
        <w:spacing w:before="0" w:line="254" w:lineRule="exact"/>
        <w:ind w:firstLine="340"/>
        <w:jc w:val="both"/>
      </w:pPr>
      <w:r>
        <w:t xml:space="preserve">Wynotujmy jeszcze kilka szczegółów słownikowych i gramatycznych z języka Jełowickiego. „Skromna jak f i j a ł e k” (25) — czytamy o pewnej uroczej niewieście, co przypomina język Wacława Potockiego. </w:t>
      </w:r>
      <w:r w:rsidRPr="00D336A0">
        <w:rPr>
          <w:lang w:eastAsia="ru-RU" w:bidi="ru-RU"/>
        </w:rPr>
        <w:t>„</w:t>
      </w:r>
      <w:r>
        <w:rPr>
          <w:lang w:val="ru-RU" w:eastAsia="ru-RU" w:bidi="ru-RU"/>
        </w:rPr>
        <w:t>В</w:t>
      </w:r>
      <w:r>
        <w:t>o</w:t>
      </w:r>
      <w:r>
        <w:rPr>
          <w:rStyle w:val="Teksttreci2Odstpy2pt"/>
        </w:rPr>
        <w:t>rykałem</w:t>
      </w:r>
      <w:r>
        <w:t xml:space="preserve"> się z myślami jak z niedźwiedziem” (60). Car rozdawał do</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Nagweklubstopka0"/>
        <w:framePr w:wrap="none" w:vAnchor="page" w:hAnchor="page" w:x="2775" w:y="889"/>
        <w:shd w:val="clear" w:color="auto" w:fill="auto"/>
        <w:spacing w:line="120" w:lineRule="exact"/>
      </w:pPr>
      <w:r>
        <w:lastRenderedPageBreak/>
        <w:t>O „WSPOMNIENIACH” JEŁOWICKIEGO</w:t>
      </w:r>
    </w:p>
    <w:p w:rsidR="00202C29" w:rsidRDefault="00D943A1">
      <w:pPr>
        <w:pStyle w:val="Nagweklubstopka20"/>
        <w:framePr w:wrap="none" w:vAnchor="page" w:hAnchor="page" w:x="7719" w:y="880"/>
        <w:shd w:val="clear" w:color="auto" w:fill="auto"/>
        <w:spacing w:line="160" w:lineRule="exact"/>
      </w:pPr>
      <w:r>
        <w:t>35</w:t>
      </w:r>
    </w:p>
    <w:p w:rsidR="00202C29" w:rsidRDefault="00D943A1">
      <w:pPr>
        <w:pStyle w:val="Teksttreci20"/>
        <w:framePr w:w="7224" w:h="8223" w:hRule="exact" w:wrap="none" w:vAnchor="page" w:hAnchor="page" w:x="754" w:y="1358"/>
        <w:shd w:val="clear" w:color="auto" w:fill="auto"/>
        <w:spacing w:before="0" w:line="254" w:lineRule="exact"/>
        <w:jc w:val="both"/>
      </w:pPr>
      <w:r>
        <w:t xml:space="preserve">stojeństwa i ordery </w:t>
      </w:r>
      <w:r>
        <w:rPr>
          <w:rStyle w:val="Teksttreci2Odstpy2pt"/>
        </w:rPr>
        <w:t>„polubieńcom</w:t>
      </w:r>
      <w:r>
        <w:t xml:space="preserve"> swoim” (68) — sędziwe słówko z końca XV wieku. Dzisiejsze </w:t>
      </w:r>
      <w:r>
        <w:rPr>
          <w:rStyle w:val="Teksttreci2Kursywa"/>
        </w:rPr>
        <w:t>bezdroże</w:t>
      </w:r>
      <w:r>
        <w:t xml:space="preserve"> ma u Jełowickiego postać </w:t>
      </w:r>
      <w:r>
        <w:rPr>
          <w:rStyle w:val="Teksttreci2Kursywa"/>
        </w:rPr>
        <w:t>bez- dróż</w:t>
      </w:r>
      <w:r>
        <w:t xml:space="preserve"> (73), utworzoną jakby wg wzoru </w:t>
      </w:r>
      <w:r>
        <w:rPr>
          <w:rStyle w:val="Teksttreci2Kursywa"/>
        </w:rPr>
        <w:t>podróż.</w:t>
      </w:r>
      <w:r>
        <w:t xml:space="preserve"> Chmurki „nim wzlecą ku słońcu [...] wilają się po górze” (81), tzn. wija się, snują (</w:t>
      </w:r>
      <w:r>
        <w:rPr>
          <w:rStyle w:val="Teksttreci2Kursywa"/>
        </w:rPr>
        <w:t xml:space="preserve">wilać się </w:t>
      </w:r>
      <w:r>
        <w:t xml:space="preserve">— dziś tylko gwarowe). Niebo jest </w:t>
      </w:r>
      <w:r>
        <w:rPr>
          <w:rStyle w:val="Teksttreci2Odstpy2pt"/>
        </w:rPr>
        <w:t>gwiazdolite</w:t>
      </w:r>
      <w:r>
        <w:t xml:space="preserve"> (82), a burka po staropolsku </w:t>
      </w:r>
      <w:r>
        <w:rPr>
          <w:rStyle w:val="Teksttreci2Odstpy2pt"/>
        </w:rPr>
        <w:t>lśkniąca</w:t>
      </w:r>
      <w:r>
        <w:t xml:space="preserve"> (87).</w:t>
      </w:r>
    </w:p>
    <w:p w:rsidR="00202C29" w:rsidRDefault="00D943A1">
      <w:pPr>
        <w:pStyle w:val="Teksttreci20"/>
        <w:framePr w:w="7224" w:h="8223" w:hRule="exact" w:wrap="none" w:vAnchor="page" w:hAnchor="page" w:x="754" w:y="1358"/>
        <w:shd w:val="clear" w:color="auto" w:fill="auto"/>
        <w:spacing w:before="0" w:line="254" w:lineRule="exact"/>
        <w:ind w:firstLine="360"/>
        <w:jc w:val="both"/>
      </w:pPr>
      <w:r>
        <w:t xml:space="preserve">Ćwieka mi zabiło zdanie: „Kałmuk porywa konia za uszy i kręci je w </w:t>
      </w:r>
      <w:r>
        <w:rPr>
          <w:rStyle w:val="Teksttreci2Odstpy2pt"/>
        </w:rPr>
        <w:t>leszczotach,</w:t>
      </w:r>
      <w:r>
        <w:t xml:space="preserve"> drugi w mgnieniu oka osiodłał, okiełzał i siada na niego” (94). Cóż to za instrument te leszczoty? Zacząłem poszukiwania od słownika polsko-ukraińskiego, co nie było bez pożytku, ale należało z miejsca zajrzeć do nieocenionego Lindego (t. II, s. 624) : </w:t>
      </w:r>
      <w:r>
        <w:rPr>
          <w:rStyle w:val="Teksttreci2Kursywa"/>
        </w:rPr>
        <w:t>leszczotka</w:t>
      </w:r>
      <w:r>
        <w:t xml:space="preserve"> «rozszczepione drzewko do kleśnienia zwierząt» </w:t>
      </w:r>
      <w:r>
        <w:rPr>
          <w:rStyle w:val="Teksttreci2Kursywa"/>
        </w:rPr>
        <w:t>(kleśnić =</w:t>
      </w:r>
      <w:r>
        <w:t xml:space="preserve"> trzebić, wałaszyć). </w:t>
      </w:r>
      <w:r>
        <w:rPr>
          <w:rStyle w:val="Teksttreci2Kursywa"/>
        </w:rPr>
        <w:t>Leszczotami</w:t>
      </w:r>
      <w:r>
        <w:t xml:space="preserve"> zwą się także łubki do unieruchomiania złamanej kości. Teraz obrazek Jełowickiego zarysował mi się jaśniej: owe </w:t>
      </w:r>
      <w:r>
        <w:rPr>
          <w:rStyle w:val="Teksttreci2Kursywa"/>
        </w:rPr>
        <w:t>leszczoty</w:t>
      </w:r>
      <w:r>
        <w:t xml:space="preserve"> pomogły Kałmukowi zapanować nad nieujeżdżonym koniem.</w:t>
      </w:r>
    </w:p>
    <w:p w:rsidR="00202C29" w:rsidRDefault="00D943A1">
      <w:pPr>
        <w:pStyle w:val="Teksttreci20"/>
        <w:framePr w:w="7224" w:h="8223" w:hRule="exact" w:wrap="none" w:vAnchor="page" w:hAnchor="page" w:x="754" w:y="1358"/>
        <w:shd w:val="clear" w:color="auto" w:fill="auto"/>
        <w:spacing w:before="0" w:line="254" w:lineRule="exact"/>
        <w:ind w:firstLine="360"/>
        <w:jc w:val="both"/>
      </w:pPr>
      <w:r>
        <w:t xml:space="preserve">I jeszcze parę ciekawostek. Woźnice </w:t>
      </w:r>
      <w:r>
        <w:rPr>
          <w:rStyle w:val="Teksttreci2Odstpy2pt"/>
        </w:rPr>
        <w:t>„czwanią</w:t>
      </w:r>
      <w:r>
        <w:t xml:space="preserve"> się końmi jak dziećmi swymi” (109), ktoś inny „c</w:t>
      </w:r>
      <w:r>
        <w:rPr>
          <w:rStyle w:val="Teksttreci2Odstpy2pt"/>
        </w:rPr>
        <w:t>zwani</w:t>
      </w:r>
      <w:r>
        <w:t xml:space="preserve"> się bronią” (116), tzn. chwali się, pyszni się. „Ciągle turkoczą </w:t>
      </w:r>
      <w:r>
        <w:rPr>
          <w:rStyle w:val="Teksttreci2Odstpy2pt"/>
        </w:rPr>
        <w:t>drążki</w:t>
      </w:r>
      <w:r>
        <w:t xml:space="preserve"> kupców” (112) — mowa o pojazdach, których nadwozia były osadzone nie na resorach, lecz na gibkich drążkach. „Wilk wpada na </w:t>
      </w:r>
      <w:r>
        <w:rPr>
          <w:rStyle w:val="Teksttreci2Odstpy2pt"/>
        </w:rPr>
        <w:t>sugłuwek”</w:t>
      </w:r>
      <w:r>
        <w:t xml:space="preserve"> (121), tj. na polną ścieżkę czy miedzę (w słowniku Doroszewskiego jest gwarowy </w:t>
      </w:r>
      <w:r>
        <w:rPr>
          <w:rStyle w:val="Teksttreci2Kursywa"/>
        </w:rPr>
        <w:t>sugłówek).</w:t>
      </w:r>
      <w:r>
        <w:t xml:space="preserve"> „Bóg świadek, że już nie </w:t>
      </w:r>
      <w:r>
        <w:rPr>
          <w:rStyle w:val="Teksttreci2Odstpy2pt"/>
        </w:rPr>
        <w:t>zdużam”</w:t>
      </w:r>
      <w:r>
        <w:t xml:space="preserve"> (229) — staropolskie </w:t>
      </w:r>
      <w:r>
        <w:rPr>
          <w:rStyle w:val="Teksttreci2Kursywa"/>
        </w:rPr>
        <w:t>nie zdołam, nie podołam.</w:t>
      </w:r>
      <w:r>
        <w:t xml:space="preserve"> I tegoż pochodzenia </w:t>
      </w:r>
      <w:r>
        <w:rPr>
          <w:rStyle w:val="Teksttreci2Odstpy2pt"/>
        </w:rPr>
        <w:t>„zajrzeć</w:t>
      </w:r>
      <w:r>
        <w:t xml:space="preserve"> orła” (115), co znaczy : «dojrzeć, spostrzec». Chwaląc polowanie na zwierzynę z obławą, Jełowicki dodaje: „[...] ale tylko po </w:t>
      </w:r>
      <w:r>
        <w:rPr>
          <w:rStyle w:val="Teksttreci2Odstpy2pt"/>
        </w:rPr>
        <w:t>czarnej stopie,</w:t>
      </w:r>
      <w:r>
        <w:t xml:space="preserve"> bo po śniegu nie sztuka” (119) — wtedy bowiem ślady i laik zobaczy. Dawniejsze </w:t>
      </w:r>
      <w:r>
        <w:rPr>
          <w:rStyle w:val="Teksttreci2Kursywa"/>
        </w:rPr>
        <w:t>tą razą</w:t>
      </w:r>
      <w:r>
        <w:t xml:space="preserve"> było zwrotem normalnym w minionym wieku: „{...] tą </w:t>
      </w:r>
      <w:r>
        <w:rPr>
          <w:rStyle w:val="Teksttreci2Odstpy2pt"/>
        </w:rPr>
        <w:t>razą</w:t>
      </w:r>
      <w:r>
        <w:t xml:space="preserve"> nic mówić nie śmiałem” (38). </w:t>
      </w:r>
      <w:r>
        <w:rPr>
          <w:rStyle w:val="Teksttreci2Odstpy2pt"/>
        </w:rPr>
        <w:t>„Inną razą</w:t>
      </w:r>
      <w:r>
        <w:t xml:space="preserve"> [...] śni mi się” (62). No i na koniec warto wskazać na pewien szczegół z zakresu odmiany rzeczowników rodzaju żeńskiego wespół z zaimkami dzierżawczymi: ,,[...] drażni boleść </w:t>
      </w:r>
      <w:r>
        <w:rPr>
          <w:rStyle w:val="Teksttreci2Odstpy2pt"/>
        </w:rPr>
        <w:t>naszę”</w:t>
      </w:r>
      <w:r>
        <w:t xml:space="preserve"> i „zostawiliśmy broń </w:t>
      </w:r>
      <w:r>
        <w:rPr>
          <w:rStyle w:val="Teksttreci2Odstpy2pt"/>
        </w:rPr>
        <w:t>naszę”</w:t>
      </w:r>
      <w:r>
        <w:t xml:space="preserve"> (363) oraz „tęsknota [...] naciska duszę moję” (364). Dziś byśmy powiedzieli w tych zdaniach: </w:t>
      </w:r>
      <w:r>
        <w:rPr>
          <w:rStyle w:val="Teksttreci2Odstpy2pt"/>
        </w:rPr>
        <w:t>naszą, moją.</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Nagweklubstopka60"/>
        <w:framePr w:wrap="none" w:vAnchor="page" w:hAnchor="page" w:x="748" w:y="910"/>
        <w:shd w:val="clear" w:color="auto" w:fill="auto"/>
        <w:spacing w:line="240" w:lineRule="exact"/>
      </w:pPr>
      <w:r>
        <w:lastRenderedPageBreak/>
        <w:t>JĘZYK POLSKI</w:t>
      </w:r>
    </w:p>
    <w:p w:rsidR="00202C29" w:rsidRDefault="00D943A1">
      <w:pPr>
        <w:pStyle w:val="Nagweklubstopka60"/>
        <w:framePr w:wrap="none" w:vAnchor="page" w:hAnchor="page" w:x="5188" w:y="905"/>
        <w:shd w:val="clear" w:color="auto" w:fill="auto"/>
        <w:spacing w:line="240" w:lineRule="exact"/>
      </w:pPr>
      <w:r>
        <w:t>W</w:t>
      </w:r>
    </w:p>
    <w:p w:rsidR="00202C29" w:rsidRDefault="00D943A1">
      <w:pPr>
        <w:pStyle w:val="Nagweklubstopka70"/>
        <w:framePr w:wrap="none" w:vAnchor="page" w:hAnchor="page" w:x="5961" w:y="901"/>
        <w:shd w:val="clear" w:color="auto" w:fill="auto"/>
        <w:spacing w:line="240" w:lineRule="exact"/>
      </w:pPr>
      <w:r>
        <w:t>SZKOLE</w:t>
      </w:r>
    </w:p>
    <w:p w:rsidR="00202C29" w:rsidRDefault="00D943A1">
      <w:pPr>
        <w:pStyle w:val="Teksttreci140"/>
        <w:framePr w:w="7238" w:h="8301" w:hRule="exact" w:wrap="none" w:vAnchor="page" w:hAnchor="page" w:x="715" w:y="2971"/>
        <w:shd w:val="clear" w:color="auto" w:fill="auto"/>
        <w:spacing w:after="452" w:line="190" w:lineRule="exact"/>
        <w:ind w:firstLine="0"/>
        <w:jc w:val="left"/>
      </w:pPr>
      <w:r>
        <w:t>Czesław Łapicz</w:t>
      </w:r>
    </w:p>
    <w:p w:rsidR="00202C29" w:rsidRDefault="00D943A1">
      <w:pPr>
        <w:pStyle w:val="Nagwek40"/>
        <w:framePr w:w="7238" w:h="8301" w:hRule="exact" w:wrap="none" w:vAnchor="page" w:hAnchor="page" w:x="715" w:y="2971"/>
        <w:shd w:val="clear" w:color="auto" w:fill="auto"/>
        <w:spacing w:before="0" w:after="249" w:line="240" w:lineRule="exact"/>
      </w:pPr>
      <w:bookmarkStart w:id="13" w:name="bookmark13"/>
      <w:r>
        <w:t>GWAROWE PODŁOŻE BŁĘDÓW GRAMATYCZNYCH</w:t>
      </w:r>
      <w:bookmarkEnd w:id="13"/>
    </w:p>
    <w:p w:rsidR="00202C29" w:rsidRDefault="00D943A1">
      <w:pPr>
        <w:pStyle w:val="Teksttreci60"/>
        <w:framePr w:w="7238" w:h="8301" w:hRule="exact" w:wrap="none" w:vAnchor="page" w:hAnchor="page" w:x="715" w:y="2971"/>
        <w:shd w:val="clear" w:color="auto" w:fill="auto"/>
        <w:spacing w:before="0" w:after="399" w:line="160" w:lineRule="exact"/>
        <w:ind w:firstLine="0"/>
      </w:pPr>
      <w:r>
        <w:t>(NA PRZYKŁADZIE SZKOŁY PODSTAWOWEJ NR 2 W CICHEM)</w:t>
      </w:r>
    </w:p>
    <w:p w:rsidR="00202C29" w:rsidRDefault="00D943A1">
      <w:pPr>
        <w:pStyle w:val="Teksttreci20"/>
        <w:framePr w:w="7238" w:h="8301" w:hRule="exact" w:wrap="none" w:vAnchor="page" w:hAnchor="page" w:x="715" w:y="2971"/>
        <w:shd w:val="clear" w:color="auto" w:fill="auto"/>
        <w:spacing w:before="0" w:line="254" w:lineRule="exact"/>
        <w:ind w:firstLine="360"/>
        <w:jc w:val="both"/>
      </w:pPr>
      <w:r>
        <w:t>Jedną z naczelnych zasad polityki oświatowej w ustroju socjalistycznym jest zapewnienie równego poziomu wyników pracy szkół funkcjonujących w rejonach o różnym stopniu rozwoju społeczno-ekonomicznego. Tymczasem absolwenci szkół położonych w rejonach rolniczych, w miejscowościach peryferyjnych i słabo komunikujących się z ośrodkami wielkomiejskimi, znacznie odbiegają poziomem swego przygotowania do dalszej nauki od absolwentów szkół miejskich. Na rozbieżności te wpływa niewątpliwie gwara, którą posługują się uczniowie szkół wiejskich. Szkoła, nie tępiąc gwary, powinna przyswoić uczniom język literacki.</w:t>
      </w:r>
    </w:p>
    <w:p w:rsidR="00202C29" w:rsidRDefault="00D943A1">
      <w:pPr>
        <w:pStyle w:val="Teksttreci20"/>
        <w:framePr w:w="7238" w:h="8301" w:hRule="exact" w:wrap="none" w:vAnchor="page" w:hAnchor="page" w:x="715" w:y="2971"/>
        <w:shd w:val="clear" w:color="auto" w:fill="auto"/>
        <w:spacing w:before="0" w:line="254" w:lineRule="exact"/>
        <w:ind w:firstLine="360"/>
        <w:jc w:val="both"/>
      </w:pPr>
      <w:r>
        <w:t>Nieprzypadkowo wybrana</w:t>
      </w:r>
      <w:r>
        <w:rPr>
          <w:vertAlign w:val="superscript"/>
        </w:rPr>
        <w:t>1</w:t>
      </w:r>
      <w:r>
        <w:t xml:space="preserve"> wieś Ciche w pow. nowotarskim mimo atrakcyjnego położenia na północnych stokach Pogórza Gubałowskiego nie jest prawie wcale dotknięta ruchem letniskowym i urbanizacyjnym. Ciche to typowa wieś peryferyjna, odległa około 7 km od wsi centralnej (Miętustwo), około 25 km od Zakopanego i około 30 km od Nowego Targu. Jeśli do tej charakterystyki dodać takie cechy, jak brak komunikacji, niski procent mieszkańców posiadających radia i telewizory, prenumerujących i czytających prasę, ukaże się nam Ciche jako miejscowość bardzo konserwatywna nie tylko w dziedzinie socjalno-bytowej, lecz także językowej. Szkoła wciąż jeszcze stanowi jedyne ognisko, gdzie społeczność lokalna mówiąca gwarą styka się z językiem literackim.</w:t>
      </w:r>
    </w:p>
    <w:p w:rsidR="00202C29" w:rsidRDefault="00D943A1">
      <w:pPr>
        <w:pStyle w:val="Teksttreci20"/>
        <w:framePr w:w="7238" w:h="8301" w:hRule="exact" w:wrap="none" w:vAnchor="page" w:hAnchor="page" w:x="715" w:y="2971"/>
        <w:shd w:val="clear" w:color="auto" w:fill="auto"/>
        <w:spacing w:before="0" w:line="254" w:lineRule="exact"/>
        <w:ind w:firstLine="360"/>
        <w:jc w:val="both"/>
      </w:pPr>
      <w:r>
        <w:t xml:space="preserve">W artykule tym chcę wykazać, w jakim stopniu dzieci w ciągu 8-letniego pobytu w szkole opanowują morfologię języka literackiego. Najwłaściwszą metodą ujęcia tematu byłyby tu zestawienia statystyczne, ponieważ jednak materiał morfologiczny jest za szczupły do tęgo rodzaju uogólnień, dlatego statystykę zastosowałem tylko w kilku wypadkach. </w:t>
      </w:r>
      <w:r>
        <w:rPr>
          <w:vertAlign w:val="superscript"/>
        </w:rPr>
        <w:t>1</w:t>
      </w:r>
    </w:p>
    <w:p w:rsidR="00202C29" w:rsidRDefault="00D943A1">
      <w:pPr>
        <w:pStyle w:val="Stopka30"/>
        <w:framePr w:w="7219" w:h="696" w:hRule="exact" w:wrap="none" w:vAnchor="page" w:hAnchor="page" w:x="724" w:y="11474"/>
        <w:shd w:val="clear" w:color="auto" w:fill="auto"/>
        <w:ind w:firstLine="380"/>
        <w:jc w:val="both"/>
      </w:pPr>
      <w:r>
        <w:rPr>
          <w:vertAlign w:val="superscript"/>
        </w:rPr>
        <w:t>1</w:t>
      </w:r>
      <w:r>
        <w:t xml:space="preserve"> Jej reprezentatywność szacuje się na 25% ogółu wioskowych społeczności lokalnych — W. Wincławski: </w:t>
      </w:r>
      <w:r>
        <w:rPr>
          <w:rStyle w:val="Stopka3Kursywa"/>
        </w:rPr>
        <w:t>Wieś jako środowisko wychowawcze,</w:t>
      </w:r>
      <w:r>
        <w:t xml:space="preserve"> „Warunki pracy szkoły we wsi peryferyjnej”. Wyd. ZSP, Warszawa 1968.</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Nagweklubstopka0"/>
        <w:framePr w:wrap="none" w:vAnchor="page" w:hAnchor="page" w:x="3261" w:y="837"/>
        <w:shd w:val="clear" w:color="auto" w:fill="auto"/>
        <w:spacing w:line="120" w:lineRule="exact"/>
      </w:pPr>
      <w:r>
        <w:lastRenderedPageBreak/>
        <w:t>JĘZYK POLSKI W SZKOLE</w:t>
      </w:r>
    </w:p>
    <w:p w:rsidR="00202C29" w:rsidRDefault="00D943A1">
      <w:pPr>
        <w:pStyle w:val="Nagweklubstopka20"/>
        <w:framePr w:wrap="none" w:vAnchor="page" w:hAnchor="page" w:x="7716" w:y="837"/>
        <w:shd w:val="clear" w:color="auto" w:fill="auto"/>
        <w:spacing w:line="160" w:lineRule="exact"/>
      </w:pPr>
      <w:r>
        <w:t>37</w:t>
      </w:r>
    </w:p>
    <w:p w:rsidR="00202C29" w:rsidRDefault="00D943A1">
      <w:pPr>
        <w:pStyle w:val="Teksttreci60"/>
        <w:framePr w:w="7243" w:h="10552" w:hRule="exact" w:wrap="none" w:vAnchor="page" w:hAnchor="page" w:x="712" w:y="1352"/>
        <w:shd w:val="clear" w:color="auto" w:fill="auto"/>
        <w:spacing w:before="0" w:after="274" w:line="160" w:lineRule="exact"/>
        <w:ind w:right="20" w:firstLine="0"/>
      </w:pPr>
      <w:r>
        <w:t>DEKLINACJA</w:t>
      </w:r>
    </w:p>
    <w:p w:rsidR="00202C29" w:rsidRDefault="00D943A1">
      <w:pPr>
        <w:pStyle w:val="Teksttreci20"/>
        <w:framePr w:w="7243" w:h="10552" w:hRule="exact" w:wrap="none" w:vAnchor="page" w:hAnchor="page" w:x="712" w:y="1352"/>
        <w:shd w:val="clear" w:color="auto" w:fill="auto"/>
        <w:spacing w:before="0" w:line="254" w:lineRule="exact"/>
        <w:ind w:firstLine="380"/>
        <w:jc w:val="both"/>
      </w:pPr>
      <w:r>
        <w:t>Morfologia języka trudno ulega wpływom i zmianom. Szkoła jest bezradna wobec takich faktów fleksyjnych, jak:</w:t>
      </w:r>
    </w:p>
    <w:p w:rsidR="00202C29" w:rsidRDefault="00D943A1">
      <w:pPr>
        <w:pStyle w:val="Teksttreci20"/>
        <w:framePr w:w="7243" w:h="10552" w:hRule="exact" w:wrap="none" w:vAnchor="page" w:hAnchor="page" w:x="712" w:y="1352"/>
        <w:numPr>
          <w:ilvl w:val="0"/>
          <w:numId w:val="31"/>
        </w:numPr>
        <w:shd w:val="clear" w:color="auto" w:fill="auto"/>
        <w:tabs>
          <w:tab w:val="left" w:pos="596"/>
        </w:tabs>
        <w:spacing w:before="0" w:line="254" w:lineRule="exact"/>
        <w:ind w:firstLine="380"/>
        <w:jc w:val="both"/>
      </w:pPr>
      <w:r>
        <w:t xml:space="preserve">końcówki </w:t>
      </w:r>
      <w:r>
        <w:rPr>
          <w:rStyle w:val="Teksttreci2Kursywa"/>
        </w:rPr>
        <w:t>-om</w:t>
      </w:r>
      <w:r>
        <w:t xml:space="preserve"> w narz. l.p. rzeczow</w:t>
      </w:r>
      <w:r>
        <w:rPr>
          <w:vertAlign w:val="superscript"/>
        </w:rPr>
        <w:t>r</w:t>
      </w:r>
      <w:r>
        <w:t xml:space="preserve">ników żeńskich samogłoskowych oraz w 3 os.l.mn. cz.ter.: </w:t>
      </w:r>
      <w:r>
        <w:rPr>
          <w:rStyle w:val="Teksttreci2Kursywa"/>
        </w:rPr>
        <w:t xml:space="preserve">my </w:t>
      </w:r>
      <w:r>
        <w:rPr>
          <w:rStyle w:val="Teksttreci2Kursywa"/>
          <w:lang w:val="fr-FR" w:eastAsia="fr-FR" w:bidi="fr-FR"/>
        </w:rPr>
        <w:t xml:space="preserve">s </w:t>
      </w:r>
      <w:r>
        <w:rPr>
          <w:rStyle w:val="Teksttreci2Kursywa"/>
          <w:lang w:val="cs-CZ" w:eastAsia="cs-CZ" w:bidi="cs-CZ"/>
        </w:rPr>
        <w:t xml:space="preserve">krovom, </w:t>
      </w:r>
      <w:r>
        <w:rPr>
          <w:rStyle w:val="Teksttreci2Kursywa"/>
        </w:rPr>
        <w:t>ze śestrom, idom</w:t>
      </w:r>
      <w:r>
        <w:rPr>
          <w:rStyle w:val="Teksttreci2Kursywa"/>
          <w:vertAlign w:val="superscript"/>
        </w:rPr>
        <w:t>2</w:t>
      </w:r>
      <w:r>
        <w:rPr>
          <w:rStyle w:val="Teksttreci2Kursywa"/>
        </w:rPr>
        <w:t>;</w:t>
      </w:r>
    </w:p>
    <w:p w:rsidR="00202C29" w:rsidRDefault="00D943A1">
      <w:pPr>
        <w:pStyle w:val="Teksttreci20"/>
        <w:framePr w:w="7243" w:h="10552" w:hRule="exact" w:wrap="none" w:vAnchor="page" w:hAnchor="page" w:x="712" w:y="1352"/>
        <w:numPr>
          <w:ilvl w:val="0"/>
          <w:numId w:val="31"/>
        </w:numPr>
        <w:shd w:val="clear" w:color="auto" w:fill="auto"/>
        <w:tabs>
          <w:tab w:val="left" w:pos="654"/>
        </w:tabs>
        <w:spacing w:before="0" w:line="254" w:lineRule="exact"/>
        <w:ind w:firstLine="380"/>
        <w:jc w:val="both"/>
      </w:pPr>
      <w:r>
        <w:t xml:space="preserve">końcówka </w:t>
      </w:r>
      <w:r>
        <w:rPr>
          <w:rStyle w:val="Teksttreci2Kursywa"/>
        </w:rPr>
        <w:t>-ak</w:t>
      </w:r>
      <w:r>
        <w:t xml:space="preserve"> ^ </w:t>
      </w:r>
      <w:r>
        <w:rPr>
          <w:rStyle w:val="Teksttreci2Kursywa"/>
        </w:rPr>
        <w:t>-ach,</w:t>
      </w:r>
      <w:r>
        <w:t xml:space="preserve"> a także aorystyczne cząstki </w:t>
      </w:r>
      <w:r>
        <w:rPr>
          <w:rStyle w:val="Teksttreci2Kursywa"/>
        </w:rPr>
        <w:t xml:space="preserve">byk ^ </w:t>
      </w:r>
      <w:r>
        <w:rPr>
          <w:rStyle w:val="Teksttreci2Kursywa"/>
          <w:lang w:val="cs-CZ" w:eastAsia="cs-CZ" w:bidi="cs-CZ"/>
        </w:rPr>
        <w:t>bych;</w:t>
      </w:r>
    </w:p>
    <w:p w:rsidR="00202C29" w:rsidRDefault="00D943A1">
      <w:pPr>
        <w:pStyle w:val="Teksttreci20"/>
        <w:framePr w:w="7243" w:h="10552" w:hRule="exact" w:wrap="none" w:vAnchor="page" w:hAnchor="page" w:x="712" w:y="1352"/>
        <w:numPr>
          <w:ilvl w:val="0"/>
          <w:numId w:val="31"/>
        </w:numPr>
        <w:shd w:val="clear" w:color="auto" w:fill="auto"/>
        <w:tabs>
          <w:tab w:val="left" w:pos="596"/>
        </w:tabs>
        <w:spacing w:before="0" w:line="254" w:lineRule="exact"/>
        <w:ind w:firstLine="380"/>
        <w:jc w:val="both"/>
      </w:pPr>
      <w:r>
        <w:t xml:space="preserve">ścieśniona wymowa końcówek, typu: </w:t>
      </w:r>
      <w:r>
        <w:rPr>
          <w:rStyle w:val="Teksttreci2Kursywa"/>
          <w:lang w:val="cs-CZ" w:eastAsia="cs-CZ" w:bidi="cs-CZ"/>
        </w:rPr>
        <w:t xml:space="preserve">vladzo, </w:t>
      </w:r>
      <w:r>
        <w:rPr>
          <w:rStyle w:val="Teksttreci2Kursywa"/>
        </w:rPr>
        <w:t>policyjo, okazyjo.</w:t>
      </w:r>
      <w:r>
        <w:t xml:space="preserve"> Szkoła nie zdołała na ogół usunąć takich gwaryzmów, jak:</w:t>
      </w:r>
    </w:p>
    <w:p w:rsidR="00202C29" w:rsidRDefault="00D943A1">
      <w:pPr>
        <w:pStyle w:val="Teksttreci20"/>
        <w:framePr w:w="7243" w:h="10552" w:hRule="exact" w:wrap="none" w:vAnchor="page" w:hAnchor="page" w:x="712" w:y="1352"/>
        <w:numPr>
          <w:ilvl w:val="0"/>
          <w:numId w:val="32"/>
        </w:numPr>
        <w:shd w:val="clear" w:color="auto" w:fill="auto"/>
        <w:tabs>
          <w:tab w:val="left" w:pos="610"/>
        </w:tabs>
        <w:spacing w:before="0" w:line="254" w:lineRule="exact"/>
        <w:ind w:firstLine="380"/>
        <w:jc w:val="both"/>
      </w:pPr>
      <w:r>
        <w:t xml:space="preserve">Końcówka </w:t>
      </w:r>
      <w:r>
        <w:rPr>
          <w:rStyle w:val="Teksttreci2Kursywa"/>
        </w:rPr>
        <w:t>-owi</w:t>
      </w:r>
      <w:r>
        <w:t xml:space="preserve"> w cel. i miejsc, l.p. rzecz, męskich żywotnych, np. o </w:t>
      </w:r>
      <w:r>
        <w:rPr>
          <w:rStyle w:val="Teksttreci2Kursywa"/>
          <w:lang w:val="cs-CZ" w:eastAsia="cs-CZ" w:bidi="cs-CZ"/>
        </w:rPr>
        <w:t xml:space="preserve">bratovi, </w:t>
      </w:r>
      <w:r>
        <w:rPr>
          <w:rStyle w:val="Teksttreci2Kursywa"/>
        </w:rPr>
        <w:t xml:space="preserve">o </w:t>
      </w:r>
      <w:r>
        <w:rPr>
          <w:rStyle w:val="Teksttreci2Kursywa"/>
          <w:lang w:val="cs-CZ" w:eastAsia="cs-CZ" w:bidi="cs-CZ"/>
        </w:rPr>
        <w:t xml:space="preserve">Ickovi, </w:t>
      </w:r>
      <w:r>
        <w:rPr>
          <w:rStyle w:val="Teksttreci2Kursywa"/>
        </w:rPr>
        <w:t xml:space="preserve">poetovi, </w:t>
      </w:r>
      <w:r>
        <w:rPr>
          <w:rStyle w:val="Teksttreci2Kursywa"/>
          <w:lang w:val="cs-CZ" w:eastAsia="cs-CZ" w:bidi="cs-CZ"/>
        </w:rPr>
        <w:t>ptakovi.</w:t>
      </w:r>
      <w:r>
        <w:rPr>
          <w:lang w:val="cs-CZ" w:eastAsia="cs-CZ" w:bidi="cs-CZ"/>
        </w:rPr>
        <w:t xml:space="preserve"> </w:t>
      </w:r>
      <w:r>
        <w:t xml:space="preserve">W tym wypadku szkoła jedynie zachwiała system gwarowy, w którym końcówkę </w:t>
      </w:r>
      <w:r>
        <w:rPr>
          <w:rStyle w:val="Teksttreci2Kursywa"/>
        </w:rPr>
        <w:t>-owi</w:t>
      </w:r>
      <w:r>
        <w:t xml:space="preserve"> przybierały konsekwentnie wszystkie rzeczowniki żywotne, natomiast męskie nieżywotne sygnalizowane były końcówką </w:t>
      </w:r>
      <w:r>
        <w:rPr>
          <w:rStyle w:val="Teksttreci2Kursywa"/>
        </w:rPr>
        <w:t>-u (ku kośćołu, ku pasu),</w:t>
      </w:r>
      <w:r>
        <w:t xml:space="preserve"> lecz nie wpoiła ogólnopolskich zasad repartycji. Tym tłumaczy się wielka liczba form obocznych, to znaczy przybierających zarówno końcówkę </w:t>
      </w:r>
      <w:r>
        <w:rPr>
          <w:rStyle w:val="Teksttreci2Kursywa"/>
        </w:rPr>
        <w:t>-u</w:t>
      </w:r>
      <w:r>
        <w:t xml:space="preserve"> jak i </w:t>
      </w:r>
      <w:r>
        <w:rPr>
          <w:rStyle w:val="Teksttreci2Kursywa"/>
        </w:rPr>
        <w:t xml:space="preserve">-owi, </w:t>
      </w:r>
      <w:r>
        <w:t xml:space="preserve">nawet u tego samego informatora: </w:t>
      </w:r>
      <w:r>
        <w:rPr>
          <w:rStyle w:val="Teksttreci2Kursywa"/>
        </w:rPr>
        <w:t>końu//</w:t>
      </w:r>
      <w:r>
        <w:rPr>
          <w:rStyle w:val="Teksttreci2Kursywa"/>
          <w:lang w:val="cs-CZ" w:eastAsia="cs-CZ" w:bidi="cs-CZ"/>
        </w:rPr>
        <w:t>ko</w:t>
      </w:r>
      <w:r>
        <w:rPr>
          <w:rStyle w:val="Teksttreci2Kursywa"/>
        </w:rPr>
        <w:t>ń</w:t>
      </w:r>
      <w:r>
        <w:rPr>
          <w:rStyle w:val="Teksttreci2Kursywa"/>
          <w:lang w:val="cs-CZ" w:eastAsia="cs-CZ" w:bidi="cs-CZ"/>
        </w:rPr>
        <w:t xml:space="preserve">ovi, </w:t>
      </w:r>
      <w:r>
        <w:rPr>
          <w:rStyle w:val="Teksttreci2Kursywa"/>
        </w:rPr>
        <w:t>sąśadu//sąśadovi.</w:t>
      </w:r>
    </w:p>
    <w:p w:rsidR="00202C29" w:rsidRDefault="00D943A1">
      <w:pPr>
        <w:pStyle w:val="Teksttreci20"/>
        <w:framePr w:w="7243" w:h="10552" w:hRule="exact" w:wrap="none" w:vAnchor="page" w:hAnchor="page" w:x="712" w:y="1352"/>
        <w:numPr>
          <w:ilvl w:val="0"/>
          <w:numId w:val="32"/>
        </w:numPr>
        <w:shd w:val="clear" w:color="auto" w:fill="auto"/>
        <w:tabs>
          <w:tab w:val="left" w:pos="601"/>
        </w:tabs>
        <w:spacing w:before="0" w:line="254" w:lineRule="exact"/>
        <w:ind w:firstLine="380"/>
        <w:jc w:val="both"/>
      </w:pPr>
      <w:r>
        <w:t xml:space="preserve">Końcówka </w:t>
      </w:r>
      <w:r>
        <w:rPr>
          <w:rStyle w:val="Teksttreci2Kursywa"/>
        </w:rPr>
        <w:t>-ów</w:t>
      </w:r>
      <w:r>
        <w:t xml:space="preserve"> w dop.l.mn. rzeczowników wszystkich rodzajów: </w:t>
      </w:r>
      <w:r>
        <w:rPr>
          <w:rStyle w:val="Teksttreci2Kursywa"/>
        </w:rPr>
        <w:t>pastežuf, gołąbuf, bratuf.</w:t>
      </w:r>
      <w:r>
        <w:t xml:space="preserve"> Szkole należy tu przypisać jedynie zasługę dość znacznego upowszechnienia literackich form: </w:t>
      </w:r>
      <w:r>
        <w:rPr>
          <w:rStyle w:val="Teksttreci2Kursywa"/>
        </w:rPr>
        <w:t>braci, p</w:t>
      </w:r>
      <w:r>
        <w:rPr>
          <w:rStyle w:val="Teksttreci2Kursywa"/>
          <w:lang w:val="cs-CZ" w:eastAsia="cs-CZ" w:bidi="cs-CZ"/>
        </w:rPr>
        <w:t>š</w:t>
      </w:r>
      <w:r>
        <w:rPr>
          <w:rStyle w:val="Teksttreci2Kursywa"/>
        </w:rPr>
        <w:t>yjaćół</w:t>
      </w:r>
      <w:r>
        <w:t xml:space="preserve"> obok rzadziej występujących: </w:t>
      </w:r>
      <w:r>
        <w:rPr>
          <w:rStyle w:val="Teksttreci2Kursywa"/>
        </w:rPr>
        <w:t xml:space="preserve">bratuf, </w:t>
      </w:r>
      <w:r>
        <w:rPr>
          <w:rStyle w:val="Teksttreci2Kursywa"/>
          <w:lang w:val="cs-CZ" w:eastAsia="cs-CZ" w:bidi="cs-CZ"/>
        </w:rPr>
        <w:t>pšyjačeluf//pšyja</w:t>
      </w:r>
      <w:r>
        <w:rPr>
          <w:rStyle w:val="Teksttreci2Kursywa"/>
        </w:rPr>
        <w:t>ć</w:t>
      </w:r>
      <w:r>
        <w:rPr>
          <w:rStyle w:val="Teksttreci2Kursywa"/>
          <w:lang w:val="cs-CZ" w:eastAsia="cs-CZ" w:bidi="cs-CZ"/>
        </w:rPr>
        <w:t>el'i.</w:t>
      </w:r>
    </w:p>
    <w:p w:rsidR="00202C29" w:rsidRDefault="00D943A1">
      <w:pPr>
        <w:pStyle w:val="Teksttreci20"/>
        <w:framePr w:w="7243" w:h="10552" w:hRule="exact" w:wrap="none" w:vAnchor="page" w:hAnchor="page" w:x="712" w:y="1352"/>
        <w:numPr>
          <w:ilvl w:val="0"/>
          <w:numId w:val="32"/>
        </w:numPr>
        <w:shd w:val="clear" w:color="auto" w:fill="auto"/>
        <w:tabs>
          <w:tab w:val="left" w:pos="606"/>
        </w:tabs>
        <w:spacing w:before="0" w:line="254" w:lineRule="exact"/>
        <w:ind w:firstLine="380"/>
        <w:jc w:val="both"/>
      </w:pPr>
      <w:r>
        <w:t xml:space="preserve">Końcówka </w:t>
      </w:r>
      <w:r>
        <w:rPr>
          <w:rStyle w:val="Teksttreci2Kursywa"/>
        </w:rPr>
        <w:t>-ami</w:t>
      </w:r>
      <w:r>
        <w:t xml:space="preserve"> w narz. l.mn. rzeczowników. W wypowiedziach uczniów na kilkadziesiąt przykładów tylko dwa razy zanotowałem końcówkę </w:t>
      </w:r>
      <w:r>
        <w:rPr>
          <w:rStyle w:val="Teksttreci2Kursywa"/>
        </w:rPr>
        <w:t>-mi: końmi</w:t>
      </w:r>
      <w:r>
        <w:t xml:space="preserve"> (obok </w:t>
      </w:r>
      <w:r>
        <w:rPr>
          <w:rStyle w:val="Teksttreci2Kursywa"/>
        </w:rPr>
        <w:t>końami</w:t>
      </w:r>
      <w:r>
        <w:t xml:space="preserve">) oraz </w:t>
      </w:r>
      <w:r>
        <w:rPr>
          <w:rStyle w:val="Teksttreci2Kursywa"/>
        </w:rPr>
        <w:t>p</w:t>
      </w:r>
      <w:r>
        <w:rPr>
          <w:rStyle w:val="Teksttreci2Kursywa"/>
          <w:lang w:val="cs-CZ" w:eastAsia="cs-CZ" w:bidi="cs-CZ"/>
        </w:rPr>
        <w:t>š</w:t>
      </w:r>
      <w:r>
        <w:rPr>
          <w:rStyle w:val="Teksttreci2Kursywa"/>
        </w:rPr>
        <w:t>yjaćułmi</w:t>
      </w:r>
      <w:r>
        <w:t xml:space="preserve"> (obok </w:t>
      </w:r>
      <w:r>
        <w:rPr>
          <w:rStyle w:val="Teksttreci2Kursywa"/>
        </w:rPr>
        <w:t>p</w:t>
      </w:r>
      <w:r>
        <w:rPr>
          <w:rStyle w:val="Teksttreci2Kursywa"/>
          <w:lang w:val="cs-CZ" w:eastAsia="cs-CZ" w:bidi="cs-CZ"/>
        </w:rPr>
        <w:t>š</w:t>
      </w:r>
      <w:r>
        <w:rPr>
          <w:rStyle w:val="Teksttreci2Kursywa"/>
        </w:rPr>
        <w:t>yjaćelami).</w:t>
      </w:r>
    </w:p>
    <w:p w:rsidR="00202C29" w:rsidRDefault="00D943A1">
      <w:pPr>
        <w:pStyle w:val="Teksttreci20"/>
        <w:framePr w:w="7243" w:h="10552" w:hRule="exact" w:wrap="none" w:vAnchor="page" w:hAnchor="page" w:x="712" w:y="1352"/>
        <w:numPr>
          <w:ilvl w:val="0"/>
          <w:numId w:val="32"/>
        </w:numPr>
        <w:shd w:val="clear" w:color="auto" w:fill="auto"/>
        <w:tabs>
          <w:tab w:val="left" w:pos="615"/>
        </w:tabs>
        <w:spacing w:before="0" w:line="254" w:lineRule="exact"/>
        <w:ind w:firstLine="380"/>
        <w:jc w:val="both"/>
      </w:pPr>
      <w:r>
        <w:t xml:space="preserve">Końcówka -e w dop. l.poj. rzeczown. r.ż. samogłoskowych. W mowie uczniów w 77% tematy miękkie, zdyspalatalizowane oraz na </w:t>
      </w:r>
      <w:r>
        <w:rPr>
          <w:rStyle w:val="Teksttreci2Kursywa"/>
        </w:rPr>
        <w:t xml:space="preserve">-yjaj/ija </w:t>
      </w:r>
      <w:r>
        <w:t xml:space="preserve">mają końcówkę -e: </w:t>
      </w:r>
      <w:r>
        <w:rPr>
          <w:rStyle w:val="Teksttreci2Kursywa"/>
        </w:rPr>
        <w:t xml:space="preserve">do młockarńe, tajemnice, </w:t>
      </w:r>
      <w:r>
        <w:rPr>
          <w:rStyle w:val="Teksttreci2Kursywa"/>
          <w:lang w:val="cs-CZ" w:eastAsia="cs-CZ" w:bidi="cs-CZ"/>
        </w:rPr>
        <w:t xml:space="preserve">xemije, </w:t>
      </w:r>
      <w:r>
        <w:rPr>
          <w:rStyle w:val="Teksttreci2Kursywa"/>
        </w:rPr>
        <w:t xml:space="preserve">stacyje, </w:t>
      </w:r>
      <w:r>
        <w:rPr>
          <w:rStyle w:val="Teksttreci2Kursywa"/>
          <w:lang w:val="cs-CZ" w:eastAsia="cs-CZ" w:bidi="cs-CZ"/>
        </w:rPr>
        <w:t xml:space="preserve">dvuje. </w:t>
      </w:r>
      <w:r>
        <w:t xml:space="preserve">W stosunku do mowy pokolenia najstarszego, które końcówkę -e w tym wypadku zachowywało w 100%, u uczniów zaznaczyła się więc pewna poprawa. Notowane formy z poprawną końcówką </w:t>
      </w:r>
      <w:r>
        <w:rPr>
          <w:rStyle w:val="Teksttreci2Kursywa"/>
        </w:rPr>
        <w:t>-i//-y</w:t>
      </w:r>
      <w:r>
        <w:t xml:space="preserve"> są najczęściej oboczne do form z </w:t>
      </w:r>
      <w:r>
        <w:rPr>
          <w:rStyle w:val="Teksttreci2Kursywa"/>
        </w:rPr>
        <w:t>-e: okolicy//okolice...</w:t>
      </w:r>
      <w:r>
        <w:t xml:space="preserve"> Tematy twarde w mowie uczniów w 96% przybierają literacką końcówkę </w:t>
      </w:r>
      <w:r>
        <w:rPr>
          <w:rStyle w:val="Teksttreci2Kursywa"/>
        </w:rPr>
        <w:t xml:space="preserve">-y//-i: </w:t>
      </w:r>
      <w:r>
        <w:rPr>
          <w:rStyle w:val="Teksttreci2Kursywa"/>
          <w:lang w:val="cs-CZ" w:eastAsia="cs-CZ" w:bidi="cs-CZ"/>
        </w:rPr>
        <w:t xml:space="preserve">verby, </w:t>
      </w:r>
      <w:r>
        <w:rPr>
          <w:rStyle w:val="Teksttreci2Kursywa"/>
        </w:rPr>
        <w:t xml:space="preserve">kozy, </w:t>
      </w:r>
      <w:r>
        <w:rPr>
          <w:rStyle w:val="Teksttreci2Kursywa"/>
          <w:lang w:val="cs-CZ" w:eastAsia="cs-CZ" w:bidi="cs-CZ"/>
        </w:rPr>
        <w:t xml:space="preserve">vesny, </w:t>
      </w:r>
      <w:r>
        <w:t xml:space="preserve">ale: do </w:t>
      </w:r>
      <w:r>
        <w:rPr>
          <w:rStyle w:val="Teksttreci2Kursywa"/>
        </w:rPr>
        <w:t>pućere.</w:t>
      </w:r>
      <w:r>
        <w:t xml:space="preserve"> Charakterystyczne jest to, że końcówkę </w:t>
      </w:r>
      <w:r>
        <w:rPr>
          <w:rStyle w:val="Teksttreci2Kursywa"/>
        </w:rPr>
        <w:t>-e</w:t>
      </w:r>
      <w:r>
        <w:t xml:space="preserve"> w zakresie twardotematowych przybierają przede wszystkim wyrazy gwarowe: </w:t>
      </w:r>
      <w:r>
        <w:rPr>
          <w:rStyle w:val="Teksttreci2Kursywa"/>
        </w:rPr>
        <w:t>smatke, kernicke, pućere...</w:t>
      </w:r>
    </w:p>
    <w:p w:rsidR="00202C29" w:rsidRDefault="00D943A1">
      <w:pPr>
        <w:pStyle w:val="Teksttreci20"/>
        <w:framePr w:w="7243" w:h="10552" w:hRule="exact" w:wrap="none" w:vAnchor="page" w:hAnchor="page" w:x="712" w:y="1352"/>
        <w:numPr>
          <w:ilvl w:val="0"/>
          <w:numId w:val="32"/>
        </w:numPr>
        <w:shd w:val="clear" w:color="auto" w:fill="auto"/>
        <w:tabs>
          <w:tab w:val="left" w:pos="610"/>
        </w:tabs>
        <w:spacing w:before="0" w:line="254" w:lineRule="exact"/>
        <w:ind w:firstLine="380"/>
        <w:jc w:val="both"/>
      </w:pPr>
      <w:r>
        <w:t xml:space="preserve">Końcówka </w:t>
      </w:r>
      <w:r>
        <w:rPr>
          <w:rStyle w:val="Teksttreci2Kursywa"/>
        </w:rPr>
        <w:t>-e</w:t>
      </w:r>
      <w:r>
        <w:t xml:space="preserve"> w miejscowniku l.poj. rzeczowników żeńskich samogłoskowych twardotematowych jest zgodna z systemem ogólnopolskim. Wygłosowe </w:t>
      </w:r>
      <w:r>
        <w:rPr>
          <w:rStyle w:val="Teksttreci2Kursywa"/>
        </w:rPr>
        <w:t>-e</w:t>
      </w:r>
      <w:r>
        <w:t xml:space="preserve"> mają także tematy stwardniałe: </w:t>
      </w:r>
      <w:r>
        <w:rPr>
          <w:rStyle w:val="Teksttreci2Kursywa"/>
        </w:rPr>
        <w:t xml:space="preserve">f </w:t>
      </w:r>
      <w:r>
        <w:rPr>
          <w:rStyle w:val="Teksttreci2Kursywa"/>
          <w:lang w:val="cs-CZ" w:eastAsia="cs-CZ" w:bidi="cs-CZ"/>
        </w:rPr>
        <w:t>pivnice, veze</w:t>
      </w:r>
      <w:r>
        <w:rPr>
          <w:lang w:val="cs-CZ" w:eastAsia="cs-CZ" w:bidi="cs-CZ"/>
        </w:rPr>
        <w:t xml:space="preserve"> </w:t>
      </w:r>
      <w:r>
        <w:t xml:space="preserve">(od: </w:t>
      </w:r>
      <w:r>
        <w:rPr>
          <w:rStyle w:val="Teksttreci2Kursywa"/>
        </w:rPr>
        <w:t>wieża).</w:t>
      </w:r>
      <w:r>
        <w:t xml:space="preserve"> Rzadko zdarza się tu </w:t>
      </w:r>
      <w:r>
        <w:rPr>
          <w:rStyle w:val="Teksttreci2Kursywa"/>
        </w:rPr>
        <w:t>-y: śubeńici</w:t>
      </w:r>
      <w:r>
        <w:t xml:space="preserve"> (z archaizmem podhalańskim).</w:t>
      </w:r>
    </w:p>
    <w:p w:rsidR="00202C29" w:rsidRDefault="00D943A1">
      <w:pPr>
        <w:pStyle w:val="Teksttreci20"/>
        <w:framePr w:w="7243" w:h="10552" w:hRule="exact" w:wrap="none" w:vAnchor="page" w:hAnchor="page" w:x="712" w:y="1352"/>
        <w:numPr>
          <w:ilvl w:val="0"/>
          <w:numId w:val="32"/>
        </w:numPr>
        <w:shd w:val="clear" w:color="auto" w:fill="auto"/>
        <w:tabs>
          <w:tab w:val="left" w:pos="591"/>
        </w:tabs>
        <w:spacing w:before="0" w:line="254" w:lineRule="exact"/>
        <w:ind w:firstLine="380"/>
        <w:jc w:val="both"/>
      </w:pPr>
      <w:r>
        <w:t xml:space="preserve">Końcówki </w:t>
      </w:r>
      <w:r>
        <w:rPr>
          <w:rStyle w:val="Teksttreci2Kursywa"/>
        </w:rPr>
        <w:t>-om</w:t>
      </w:r>
      <w:r>
        <w:t xml:space="preserve"> w bier. l.poj. rz.ż. samogł. W mowie pokolenia szkolnego, podobnie zresztą jak i najstarszego, wszystkie rzeczowniki zapoży-</w:t>
      </w:r>
    </w:p>
    <w:p w:rsidR="00202C29" w:rsidRDefault="00D943A1">
      <w:pPr>
        <w:pStyle w:val="Stopka30"/>
        <w:framePr w:w="7243" w:h="437" w:hRule="exact" w:wrap="none" w:vAnchor="page" w:hAnchor="page" w:x="712" w:y="12168"/>
        <w:shd w:val="clear" w:color="auto" w:fill="auto"/>
        <w:spacing w:line="206" w:lineRule="exact"/>
      </w:pPr>
      <w:r>
        <w:rPr>
          <w:vertAlign w:val="superscript"/>
        </w:rPr>
        <w:t>2</w:t>
      </w:r>
      <w:r>
        <w:t xml:space="preserve"> Ze względów technicznych zapisy fonetyczne podawanych przykładów znacznie upraszczam.</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Nagweklubstopka20"/>
        <w:framePr w:wrap="none" w:vAnchor="page" w:hAnchor="page" w:x="852" w:y="842"/>
        <w:shd w:val="clear" w:color="auto" w:fill="auto"/>
        <w:spacing w:line="160" w:lineRule="exact"/>
      </w:pPr>
      <w:r>
        <w:lastRenderedPageBreak/>
        <w:t>38</w:t>
      </w:r>
    </w:p>
    <w:p w:rsidR="00202C29" w:rsidRDefault="00D943A1">
      <w:pPr>
        <w:pStyle w:val="Nagweklubstopka0"/>
        <w:framePr w:wrap="none" w:vAnchor="page" w:hAnchor="page" w:x="3362" w:y="833"/>
        <w:shd w:val="clear" w:color="auto" w:fill="auto"/>
        <w:spacing w:line="120" w:lineRule="exact"/>
      </w:pPr>
      <w:r>
        <w:t>JĘZYK POLSKI W SZKOLE</w:t>
      </w:r>
    </w:p>
    <w:p w:rsidR="00202C29" w:rsidRDefault="00D943A1">
      <w:pPr>
        <w:pStyle w:val="Teksttreci20"/>
        <w:framePr w:w="7464" w:h="11376" w:hRule="exact" w:wrap="none" w:vAnchor="page" w:hAnchor="page" w:x="602" w:y="1229"/>
        <w:shd w:val="clear" w:color="auto" w:fill="auto"/>
        <w:spacing w:before="0" w:line="254" w:lineRule="exact"/>
        <w:ind w:left="260"/>
        <w:jc w:val="both"/>
      </w:pPr>
      <w:r>
        <w:t xml:space="preserve">czone na </w:t>
      </w:r>
      <w:r>
        <w:rPr>
          <w:rStyle w:val="Teksttreci2Kursywa"/>
        </w:rPr>
        <w:t>-yja//-ija</w:t>
      </w:r>
      <w:r>
        <w:t xml:space="preserve"> kończą się w bierniku na </w:t>
      </w:r>
      <w:r>
        <w:rPr>
          <w:rStyle w:val="Teksttreci2Kursywa"/>
        </w:rPr>
        <w:t>-om</w:t>
      </w:r>
      <w:r>
        <w:t xml:space="preserve"> lub -o (ze słabą nosowością): </w:t>
      </w:r>
      <w:r>
        <w:rPr>
          <w:rStyle w:val="Teksttreci2Kursywa"/>
        </w:rPr>
        <w:t xml:space="preserve">na </w:t>
      </w:r>
      <w:r>
        <w:rPr>
          <w:rStyle w:val="Teksttreci2Kursywa"/>
          <w:lang w:val="cs-CZ" w:eastAsia="cs-CZ" w:bidi="cs-CZ"/>
        </w:rPr>
        <w:t xml:space="preserve">vilijom, </w:t>
      </w:r>
      <w:r>
        <w:rPr>
          <w:rStyle w:val="Teksttreci2Kursywa"/>
        </w:rPr>
        <w:t>na funkcyjom, melodyjo.</w:t>
      </w:r>
      <w:r>
        <w:t xml:space="preserve"> W mowie dzieci kilkakrotnie zanotowałem nie rejestrowane w mowie najstarszych formy: </w:t>
      </w:r>
      <w:r>
        <w:rPr>
          <w:rStyle w:val="Teksttreci2Kursywa"/>
        </w:rPr>
        <w:t xml:space="preserve">tom </w:t>
      </w:r>
      <w:r w:rsidRPr="000A0A34">
        <w:rPr>
          <w:rStyle w:val="Teksttreci2Kursywa"/>
          <w:lang w:eastAsia="en-US" w:bidi="en-US"/>
        </w:rPr>
        <w:t>policy</w:t>
      </w:r>
      <w:r>
        <w:rPr>
          <w:rStyle w:val="Teksttreci2Kursywa"/>
          <w:lang w:val="fr-FR" w:eastAsia="fr-FR" w:bidi="fr-FR"/>
        </w:rPr>
        <w:t xml:space="preserve">je, </w:t>
      </w:r>
      <w:r>
        <w:rPr>
          <w:rStyle w:val="Teksttreci2Kursywa"/>
          <w:lang w:val="cs-CZ" w:eastAsia="cs-CZ" w:bidi="cs-CZ"/>
        </w:rPr>
        <w:t xml:space="preserve">xemije, </w:t>
      </w:r>
      <w:r>
        <w:rPr>
          <w:rStyle w:val="Teksttreci2Kursywa"/>
        </w:rPr>
        <w:t>lekcyje.</w:t>
      </w:r>
      <w:r>
        <w:t xml:space="preserve"> Ciekawe jest narzucanie w mowie dzieci jednakowych końcówek grupom syntaktycznym: </w:t>
      </w:r>
      <w:r>
        <w:rPr>
          <w:rStyle w:val="Teksttreci2Kursywa"/>
        </w:rPr>
        <w:t>całom Polskom, bez Kośćeliska Dolina.</w:t>
      </w:r>
    </w:p>
    <w:p w:rsidR="00202C29" w:rsidRDefault="00D943A1">
      <w:pPr>
        <w:pStyle w:val="Teksttreci20"/>
        <w:framePr w:w="7464" w:h="11376" w:hRule="exact" w:wrap="none" w:vAnchor="page" w:hAnchor="page" w:x="602" w:y="1229"/>
        <w:shd w:val="clear" w:color="auto" w:fill="auto"/>
        <w:spacing w:before="0" w:line="254" w:lineRule="exact"/>
        <w:ind w:left="260" w:firstLine="320"/>
        <w:jc w:val="both"/>
      </w:pPr>
      <w:r>
        <w:t>Zanik wielu cech gwarowych szkoła tylko przyśpieszyła, ale go nie spowodowała. Tendencja do ustępowania pewnych faktów morfologicznych, szczególnie archaizmów, widoczna była już w mowie pokolenia najstarszego i proces ten dokonałby się bez udziału szkoły. Zamkowi albo silnemu ograniczeniu w mowie pokolenia uczniów uległy:</w:t>
      </w:r>
    </w:p>
    <w:p w:rsidR="00202C29" w:rsidRDefault="00D943A1">
      <w:pPr>
        <w:pStyle w:val="Teksttreci20"/>
        <w:framePr w:w="7464" w:h="11376" w:hRule="exact" w:wrap="none" w:vAnchor="page" w:hAnchor="page" w:x="602" w:y="1229"/>
        <w:numPr>
          <w:ilvl w:val="0"/>
          <w:numId w:val="33"/>
        </w:numPr>
        <w:shd w:val="clear" w:color="auto" w:fill="auto"/>
        <w:tabs>
          <w:tab w:val="left" w:pos="866"/>
        </w:tabs>
        <w:spacing w:before="0" w:line="254" w:lineRule="exact"/>
        <w:ind w:left="260" w:firstLine="320"/>
        <w:jc w:val="both"/>
      </w:pPr>
      <w:r>
        <w:t xml:space="preserve">Końcówka </w:t>
      </w:r>
      <w:r>
        <w:rPr>
          <w:rStyle w:val="Teksttreci2Kursywa"/>
        </w:rPr>
        <w:t>-ewi</w:t>
      </w:r>
      <w:r>
        <w:t xml:space="preserve"> w cel. l.poj. rz. rodzaju męskiego; dość powszechnie spotykana w mowie pokolenia najstarszego — często obocznie do </w:t>
      </w:r>
      <w:r>
        <w:rPr>
          <w:rStyle w:val="Teksttreci2Kursywa"/>
        </w:rPr>
        <w:t xml:space="preserve">-owi: </w:t>
      </w:r>
      <w:r>
        <w:rPr>
          <w:rStyle w:val="Teksttreci2Kursywa"/>
          <w:lang w:val="cs-CZ" w:eastAsia="cs-CZ" w:bidi="cs-CZ"/>
        </w:rPr>
        <w:t xml:space="preserve">konevi, ščelcevi, </w:t>
      </w:r>
      <w:r>
        <w:rPr>
          <w:rStyle w:val="Teksttreci2Kursywa"/>
        </w:rPr>
        <w:t>ujevi</w:t>
      </w:r>
      <w:r>
        <w:t xml:space="preserve"> — </w:t>
      </w:r>
      <w:r>
        <w:rPr>
          <w:rStyle w:val="Teksttreci2Kursywa"/>
        </w:rPr>
        <w:t>końovi</w:t>
      </w:r>
      <w:r>
        <w:t xml:space="preserve"> (ani razu nie wystąpiła w mowie dzieci szkolnych),</w:t>
      </w:r>
    </w:p>
    <w:p w:rsidR="00202C29" w:rsidRDefault="00D943A1">
      <w:pPr>
        <w:pStyle w:val="Teksttreci20"/>
        <w:framePr w:w="7464" w:h="11376" w:hRule="exact" w:wrap="none" w:vAnchor="page" w:hAnchor="page" w:x="602" w:y="1229"/>
        <w:numPr>
          <w:ilvl w:val="0"/>
          <w:numId w:val="33"/>
        </w:numPr>
        <w:shd w:val="clear" w:color="auto" w:fill="auto"/>
        <w:tabs>
          <w:tab w:val="left" w:pos="875"/>
        </w:tabs>
        <w:spacing w:before="0" w:line="254" w:lineRule="exact"/>
        <w:ind w:left="260" w:firstLine="320"/>
        <w:jc w:val="both"/>
      </w:pPr>
      <w:r>
        <w:t xml:space="preserve">Końcówka -e w miejsc, l.p. rzeczowników o tematach na </w:t>
      </w:r>
      <w:r>
        <w:rPr>
          <w:lang w:val="cs-CZ" w:eastAsia="cs-CZ" w:bidi="cs-CZ"/>
        </w:rPr>
        <w:t xml:space="preserve">-š- </w:t>
      </w:r>
      <w:r>
        <w:t xml:space="preserve">(-s-) i </w:t>
      </w:r>
      <w:r>
        <w:rPr>
          <w:rStyle w:val="Teksttreci2Kursywa"/>
          <w:lang w:val="cs-CZ" w:eastAsia="cs-CZ" w:bidi="cs-CZ"/>
        </w:rPr>
        <w:t>-ž-</w:t>
      </w:r>
      <w:r>
        <w:rPr>
          <w:lang w:val="cs-CZ" w:eastAsia="cs-CZ" w:bidi="cs-CZ"/>
        </w:rPr>
        <w:t xml:space="preserve"> </w:t>
      </w:r>
      <w:r>
        <w:t xml:space="preserve">(-z-), używana przez pokolenie najstarsze w wyniku zrównania dawnych tematów na </w:t>
      </w:r>
      <w:r>
        <w:rPr>
          <w:lang w:val="cs-CZ" w:eastAsia="cs-CZ" w:bidi="cs-CZ"/>
        </w:rPr>
        <w:t xml:space="preserve">-š- </w:t>
      </w:r>
      <w:r>
        <w:t xml:space="preserve">i </w:t>
      </w:r>
      <w:r>
        <w:rPr>
          <w:rStyle w:val="Teksttreci2Kursywa"/>
          <w:lang w:val="fr-FR" w:eastAsia="fr-FR" w:bidi="fr-FR"/>
        </w:rPr>
        <w:t xml:space="preserve">-s-, </w:t>
      </w:r>
      <w:r>
        <w:rPr>
          <w:rStyle w:val="Teksttreci2Kursywa"/>
          <w:lang w:val="cs-CZ" w:eastAsia="cs-CZ" w:bidi="cs-CZ"/>
        </w:rPr>
        <w:t>-ž-</w:t>
      </w:r>
      <w:r>
        <w:rPr>
          <w:lang w:val="cs-CZ" w:eastAsia="cs-CZ" w:bidi="cs-CZ"/>
        </w:rPr>
        <w:t xml:space="preserve"> </w:t>
      </w:r>
      <w:r>
        <w:t xml:space="preserve">i </w:t>
      </w:r>
      <w:r>
        <w:rPr>
          <w:rStyle w:val="Teksttreci2Kursywa"/>
        </w:rPr>
        <w:t>-z-</w:t>
      </w:r>
      <w:r>
        <w:t xml:space="preserve"> (wskutek mazurzenia): o </w:t>
      </w:r>
      <w:r>
        <w:rPr>
          <w:rStyle w:val="Teksttreci2Kursywa"/>
        </w:rPr>
        <w:t xml:space="preserve">kapeluśe, f </w:t>
      </w:r>
      <w:r>
        <w:rPr>
          <w:rStyle w:val="Teksttreci2Kursywa"/>
          <w:lang w:val="cs-CZ" w:eastAsia="cs-CZ" w:bidi="cs-CZ"/>
        </w:rPr>
        <w:t>ko</w:t>
      </w:r>
      <w:r>
        <w:rPr>
          <w:rStyle w:val="Teksttreci2Kursywa"/>
        </w:rPr>
        <w:t>ś</w:t>
      </w:r>
      <w:r>
        <w:rPr>
          <w:rStyle w:val="Teksttreci2Kursywa"/>
          <w:lang w:val="cs-CZ" w:eastAsia="cs-CZ" w:bidi="cs-CZ"/>
        </w:rPr>
        <w:t>e</w:t>
      </w:r>
      <w:r>
        <w:rPr>
          <w:lang w:val="cs-CZ" w:eastAsia="cs-CZ" w:bidi="cs-CZ"/>
        </w:rPr>
        <w:t xml:space="preserve"> </w:t>
      </w:r>
      <w:r>
        <w:t xml:space="preserve">(«w koszu»). Formy tego typu w mowie uczniów są zdecydowanie rzadsze niż w mowie pokolenia najstarszego. Przeważają literackie formy: </w:t>
      </w:r>
      <w:r>
        <w:rPr>
          <w:rStyle w:val="Teksttreci2Kursywa"/>
        </w:rPr>
        <w:t xml:space="preserve">f </w:t>
      </w:r>
      <w:r>
        <w:rPr>
          <w:rStyle w:val="Teksttreci2Kursywa"/>
          <w:lang w:val="cs-CZ" w:eastAsia="cs-CZ" w:bidi="cs-CZ"/>
        </w:rPr>
        <w:t>košu</w:t>
      </w:r>
      <w:r>
        <w:rPr>
          <w:rStyle w:val="Teksttreci2Kursywa"/>
        </w:rPr>
        <w:t xml:space="preserve"> // f</w:t>
      </w:r>
      <w:r>
        <w:rPr>
          <w:rStyle w:val="Teksttreci2Kursywa"/>
          <w:lang w:val="cs-CZ" w:eastAsia="cs-CZ" w:bidi="cs-CZ"/>
        </w:rPr>
        <w:t xml:space="preserve"> kosu...</w:t>
      </w:r>
    </w:p>
    <w:p w:rsidR="00202C29" w:rsidRDefault="00D943A1">
      <w:pPr>
        <w:pStyle w:val="Teksttreci20"/>
        <w:framePr w:w="7464" w:h="11376" w:hRule="exact" w:wrap="none" w:vAnchor="page" w:hAnchor="page" w:x="602" w:y="1229"/>
        <w:numPr>
          <w:ilvl w:val="0"/>
          <w:numId w:val="33"/>
        </w:numPr>
        <w:shd w:val="clear" w:color="auto" w:fill="auto"/>
        <w:tabs>
          <w:tab w:val="left" w:pos="870"/>
        </w:tabs>
        <w:spacing w:before="0" w:line="254" w:lineRule="exact"/>
        <w:ind w:left="260" w:firstLine="320"/>
        <w:jc w:val="both"/>
      </w:pPr>
      <w:r>
        <w:t xml:space="preserve">Końcówki </w:t>
      </w:r>
      <w:r>
        <w:rPr>
          <w:rStyle w:val="Teksttreci2Kursywa"/>
        </w:rPr>
        <w:t>-u</w:t>
      </w:r>
      <w:r>
        <w:t xml:space="preserve"> w b</w:t>
      </w:r>
      <w:r>
        <w:rPr>
          <w:lang w:val="fr-FR" w:eastAsia="fr-FR" w:bidi="fr-FR"/>
        </w:rPr>
        <w:t xml:space="preserve">ier, </w:t>
      </w:r>
      <w:r>
        <w:t xml:space="preserve">l.poj. rzecz. r.ż. samogłosk.: </w:t>
      </w:r>
      <w:r>
        <w:rPr>
          <w:rStyle w:val="Teksttreci2Kursywa"/>
        </w:rPr>
        <w:t xml:space="preserve">grudu, </w:t>
      </w:r>
      <w:r>
        <w:rPr>
          <w:rStyle w:val="Teksttreci2Kursywa"/>
          <w:lang w:val="cs-CZ" w:eastAsia="cs-CZ" w:bidi="cs-CZ"/>
        </w:rPr>
        <w:t xml:space="preserve">stranu, </w:t>
      </w:r>
      <w:r>
        <w:rPr>
          <w:rStyle w:val="Teksttreci2Kursywa"/>
        </w:rPr>
        <w:t>polanu.</w:t>
      </w:r>
      <w:r>
        <w:t xml:space="preserve"> Końcówka ta, niewątpliwie pochodzenia obcego, jest bardzo rzadko spotykana nawet w mowie najstarszych, a w ogóle nie jest używana przez młodzież szkolną.</w:t>
      </w:r>
    </w:p>
    <w:p w:rsidR="00202C29" w:rsidRDefault="00D943A1">
      <w:pPr>
        <w:pStyle w:val="Teksttreci20"/>
        <w:framePr w:w="7464" w:h="11376" w:hRule="exact" w:wrap="none" w:vAnchor="page" w:hAnchor="page" w:x="602" w:y="1229"/>
        <w:numPr>
          <w:ilvl w:val="0"/>
          <w:numId w:val="33"/>
        </w:numPr>
        <w:shd w:val="clear" w:color="auto" w:fill="auto"/>
        <w:tabs>
          <w:tab w:val="left" w:pos="870"/>
        </w:tabs>
        <w:spacing w:before="0" w:line="254" w:lineRule="exact"/>
        <w:ind w:left="260" w:firstLine="320"/>
        <w:jc w:val="both"/>
      </w:pPr>
      <w:r>
        <w:t xml:space="preserve">Końcówka </w:t>
      </w:r>
      <w:r>
        <w:rPr>
          <w:rStyle w:val="Teksttreci2Kursywa"/>
        </w:rPr>
        <w:t>-a</w:t>
      </w:r>
      <w:r>
        <w:t xml:space="preserve"> pochylone w rzeczownikach zbiorowych: </w:t>
      </w:r>
      <w:r>
        <w:rPr>
          <w:rStyle w:val="Teksttreci2Kursywa"/>
        </w:rPr>
        <w:t>braćo, muzykańćo.</w:t>
      </w:r>
      <w:r>
        <w:t xml:space="preserve"> Pokolenie średnie i szkolne wymawia tę końcówkę jak </w:t>
      </w:r>
      <w:r>
        <w:rPr>
          <w:rStyle w:val="Teksttreci2Kursywa"/>
        </w:rPr>
        <w:t>-a</w:t>
      </w:r>
      <w:r>
        <w:t xml:space="preserve"> jasne </w:t>
      </w:r>
      <w:r>
        <w:rPr>
          <w:rStyle w:val="Teksttreci2Kursywa"/>
        </w:rPr>
        <w:t>(braća</w:t>
      </w:r>
      <w:r>
        <w:t xml:space="preserve">) albo używa form innych: </w:t>
      </w:r>
      <w:r>
        <w:rPr>
          <w:rStyle w:val="Teksttreci2Kursywa"/>
          <w:lang w:val="cs-CZ" w:eastAsia="cs-CZ" w:bidi="cs-CZ"/>
        </w:rPr>
        <w:t>braty, bratov'e</w:t>
      </w:r>
    </w:p>
    <w:p w:rsidR="00202C29" w:rsidRDefault="00D943A1">
      <w:pPr>
        <w:pStyle w:val="Teksttreci20"/>
        <w:framePr w:w="7464" w:h="11376" w:hRule="exact" w:wrap="none" w:vAnchor="page" w:hAnchor="page" w:x="602" w:y="1229"/>
        <w:numPr>
          <w:ilvl w:val="0"/>
          <w:numId w:val="33"/>
        </w:numPr>
        <w:shd w:val="clear" w:color="auto" w:fill="auto"/>
        <w:tabs>
          <w:tab w:val="left" w:pos="866"/>
        </w:tabs>
        <w:spacing w:before="0" w:line="254" w:lineRule="exact"/>
        <w:ind w:left="260" w:firstLine="320"/>
        <w:jc w:val="both"/>
      </w:pPr>
      <w:r>
        <w:t xml:space="preserve">Końcówka </w:t>
      </w:r>
      <w:r>
        <w:rPr>
          <w:rStyle w:val="Teksttreci2Kursywa"/>
        </w:rPr>
        <w:t>-ej</w:t>
      </w:r>
      <w:r>
        <w:t xml:space="preserve"> w dop., cel. i miejsc, l.mn. żeńskich rzeczowników samogłoskowych, występująca najczęściej obocznie do -e lub -i: </w:t>
      </w:r>
      <w:r w:rsidRPr="000A0A34">
        <w:rPr>
          <w:rStyle w:val="Teksttreci2Kursywa"/>
          <w:lang w:eastAsia="en-US" w:bidi="en-US"/>
        </w:rPr>
        <w:t>pol’icy</w:t>
      </w:r>
      <w:r>
        <w:rPr>
          <w:rStyle w:val="Teksttreci2Kursywa"/>
        </w:rPr>
        <w:t>jej//pol’icyje//pol’icyji.</w:t>
      </w:r>
    </w:p>
    <w:p w:rsidR="00202C29" w:rsidRDefault="00D943A1">
      <w:pPr>
        <w:pStyle w:val="Teksttreci20"/>
        <w:framePr w:w="7464" w:h="11376" w:hRule="exact" w:wrap="none" w:vAnchor="page" w:hAnchor="page" w:x="602" w:y="1229"/>
        <w:numPr>
          <w:ilvl w:val="0"/>
          <w:numId w:val="33"/>
        </w:numPr>
        <w:shd w:val="clear" w:color="auto" w:fill="auto"/>
        <w:tabs>
          <w:tab w:val="left" w:pos="861"/>
        </w:tabs>
        <w:spacing w:before="0" w:line="254" w:lineRule="exact"/>
        <w:ind w:left="260" w:firstLine="320"/>
        <w:jc w:val="both"/>
      </w:pPr>
      <w:r>
        <w:t>Zdecydowanie rzadziej w mowie uczniów występują archaizmy przymiotnikowe, których w gwarze starszych mieszkańców wsi zachowało się stosunkowo dużo, np. dawne rzeczownikowe formy przymiotników:</w:t>
      </w:r>
    </w:p>
    <w:p w:rsidR="00202C29" w:rsidRDefault="00D943A1">
      <w:pPr>
        <w:pStyle w:val="Teksttreci20"/>
        <w:framePr w:w="7464" w:h="11376" w:hRule="exact" w:wrap="none" w:vAnchor="page" w:hAnchor="page" w:x="602" w:y="1229"/>
        <w:shd w:val="clear" w:color="auto" w:fill="auto"/>
        <w:spacing w:before="0" w:line="254" w:lineRule="exact"/>
        <w:jc w:val="left"/>
      </w:pPr>
      <w:r>
        <w:rPr>
          <w:rStyle w:val="PogrubienieTeksttreci218ptSkala20"/>
        </w:rPr>
        <w:t xml:space="preserve">J </w:t>
      </w:r>
      <w:r>
        <w:rPr>
          <w:rStyle w:val="Teksttreci2Kursywa"/>
        </w:rPr>
        <w:t>rot, vort, zdruf;</w:t>
      </w:r>
      <w:r>
        <w:t xml:space="preserve"> szczątki deklinacji niezłożonej, jak nom. sg. </w:t>
      </w:r>
      <w:r>
        <w:rPr>
          <w:rStyle w:val="Teksttreci2Kursywa"/>
        </w:rPr>
        <w:t>rado,</w:t>
      </w:r>
      <w:r>
        <w:t xml:space="preserve"> nom.</w:t>
      </w:r>
    </w:p>
    <w:p w:rsidR="00202C29" w:rsidRDefault="00D943A1">
      <w:pPr>
        <w:pStyle w:val="Teksttreci140"/>
        <w:framePr w:w="7464" w:h="11376" w:hRule="exact" w:wrap="none" w:vAnchor="page" w:hAnchor="page" w:x="602" w:y="1229"/>
        <w:shd w:val="clear" w:color="auto" w:fill="auto"/>
        <w:spacing w:line="254" w:lineRule="exact"/>
        <w:ind w:firstLine="0"/>
        <w:jc w:val="left"/>
      </w:pPr>
      <w:r>
        <w:rPr>
          <w:rStyle w:val="Teksttreci14Bezkursywy"/>
        </w:rPr>
        <w:t xml:space="preserve">I i acc. sg. </w:t>
      </w:r>
      <w:r>
        <w:rPr>
          <w:lang w:val="cs-CZ" w:eastAsia="cs-CZ" w:bidi="cs-CZ"/>
        </w:rPr>
        <w:t xml:space="preserve">velo, </w:t>
      </w:r>
      <w:r>
        <w:t>telo...</w:t>
      </w:r>
    </w:p>
    <w:p w:rsidR="00202C29" w:rsidRDefault="00D943A1">
      <w:pPr>
        <w:pStyle w:val="Teksttreci20"/>
        <w:framePr w:w="7464" w:h="11376" w:hRule="exact" w:wrap="none" w:vAnchor="page" w:hAnchor="page" w:x="602" w:y="1229"/>
        <w:shd w:val="clear" w:color="auto" w:fill="auto"/>
        <w:spacing w:before="0" w:line="254" w:lineRule="exact"/>
        <w:ind w:left="260" w:firstLine="320"/>
        <w:jc w:val="both"/>
      </w:pPr>
      <w:r>
        <w:t xml:space="preserve">Pewne innowacje w mowie dzieci wykształciły się w wyniku wewnętrznego rozwoju gwary, również prawdopodobnie przy biernym tylko udziale szkoły. Mam tu na myśli formy liczebnika </w:t>
      </w:r>
      <w:r>
        <w:rPr>
          <w:rStyle w:val="Teksttreci2Kursywa"/>
        </w:rPr>
        <w:t>peńćik, seśćik,</w:t>
      </w:r>
      <w:r>
        <w:t xml:space="preserve"> które nie były znane w mowie pokolenia najstarszego, a utworzone zostały zapewne analogicznie do form </w:t>
      </w:r>
      <w:r>
        <w:rPr>
          <w:rStyle w:val="Teksttreci2Kursywa"/>
          <w:lang w:val="cs-CZ" w:eastAsia="cs-CZ" w:bidi="cs-CZ"/>
        </w:rPr>
        <w:t>dvok, tšok.</w:t>
      </w:r>
    </w:p>
    <w:p w:rsidR="00202C29" w:rsidRDefault="00D943A1">
      <w:pPr>
        <w:pStyle w:val="Teksttreci20"/>
        <w:framePr w:w="7464" w:h="11376" w:hRule="exact" w:wrap="none" w:vAnchor="page" w:hAnchor="page" w:x="602" w:y="1229"/>
        <w:shd w:val="clear" w:color="auto" w:fill="auto"/>
        <w:spacing w:before="0" w:line="254" w:lineRule="exact"/>
        <w:ind w:left="260" w:firstLine="320"/>
        <w:jc w:val="both"/>
      </w:pPr>
      <w:r>
        <w:t>Bezsprzeczną natomiast zasługą szkoły są następujące fakty deklinacyjne w języku uczniów starszych klas:</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Nagweklubstopka0"/>
        <w:framePr w:wrap="none" w:vAnchor="page" w:hAnchor="page" w:x="3261" w:y="847"/>
        <w:shd w:val="clear" w:color="auto" w:fill="auto"/>
        <w:spacing w:line="120" w:lineRule="exact"/>
      </w:pPr>
      <w:r>
        <w:lastRenderedPageBreak/>
        <w:t>JĘZYK POLSKI W SZKOLE</w:t>
      </w:r>
    </w:p>
    <w:p w:rsidR="00202C29" w:rsidRDefault="00D943A1">
      <w:pPr>
        <w:pStyle w:val="Nagweklubstopka20"/>
        <w:framePr w:wrap="none" w:vAnchor="page" w:hAnchor="page" w:x="7711" w:y="837"/>
        <w:shd w:val="clear" w:color="auto" w:fill="auto"/>
        <w:spacing w:line="160" w:lineRule="exact"/>
      </w:pPr>
      <w:r>
        <w:t>39</w:t>
      </w:r>
    </w:p>
    <w:p w:rsidR="00202C29" w:rsidRDefault="00D943A1">
      <w:pPr>
        <w:pStyle w:val="Teksttreci20"/>
        <w:framePr w:w="7253" w:h="11303" w:hRule="exact" w:wrap="none" w:vAnchor="page" w:hAnchor="page" w:x="708" w:y="1321"/>
        <w:numPr>
          <w:ilvl w:val="0"/>
          <w:numId w:val="34"/>
        </w:numPr>
        <w:shd w:val="clear" w:color="auto" w:fill="auto"/>
        <w:tabs>
          <w:tab w:val="left" w:pos="610"/>
        </w:tabs>
        <w:spacing w:before="0" w:line="254" w:lineRule="exact"/>
        <w:ind w:firstLine="380"/>
        <w:jc w:val="both"/>
      </w:pPr>
      <w:r>
        <w:t xml:space="preserve">Rzadko pojawia się -e- wstawne w grupach spółgłoskowych z wygłosowym </w:t>
      </w:r>
      <w:r>
        <w:rPr>
          <w:rStyle w:val="Teksttreci2Kursywa"/>
        </w:rPr>
        <w:t>-r</w:t>
      </w:r>
      <w:r>
        <w:t xml:space="preserve"> po spółgłosce. W takich pozycjach w mowie przedstawicieli pokolenia najstarszego zwykle pojawiało się </w:t>
      </w:r>
      <w:r>
        <w:rPr>
          <w:rStyle w:val="Teksttreci2Kursywa"/>
        </w:rPr>
        <w:t>-e-</w:t>
      </w:r>
      <w:r>
        <w:t xml:space="preserve"> wstawne: </w:t>
      </w:r>
      <w:r>
        <w:rPr>
          <w:rStyle w:val="Teksttreci2Kursywa"/>
          <w:lang w:val="cs-CZ" w:eastAsia="cs-CZ" w:bidi="cs-CZ"/>
        </w:rPr>
        <w:t xml:space="preserve">v'ater, </w:t>
      </w:r>
      <w:r w:rsidRPr="000A0A34">
        <w:rPr>
          <w:rStyle w:val="Teksttreci2Kursywa"/>
          <w:lang w:eastAsia="en-US" w:bidi="en-US"/>
        </w:rPr>
        <w:t>liter</w:t>
      </w:r>
      <w:r w:rsidRPr="000A0A34">
        <w:rPr>
          <w:lang w:eastAsia="en-US" w:bidi="en-US"/>
        </w:rPr>
        <w:t xml:space="preserve"> </w:t>
      </w:r>
      <w:r>
        <w:t xml:space="preserve">— </w:t>
      </w:r>
      <w:r>
        <w:rPr>
          <w:rStyle w:val="Teksttreci2Kursywa"/>
          <w:lang w:val="cs-CZ" w:eastAsia="cs-CZ" w:bidi="cs-CZ"/>
        </w:rPr>
        <w:t xml:space="preserve">v'atr, </w:t>
      </w:r>
      <w:r>
        <w:rPr>
          <w:rStyle w:val="Teksttreci2Kursywa"/>
        </w:rPr>
        <w:t>litr, metr...</w:t>
      </w:r>
    </w:p>
    <w:p w:rsidR="00202C29" w:rsidRDefault="00D943A1">
      <w:pPr>
        <w:pStyle w:val="Teksttreci20"/>
        <w:framePr w:w="7253" w:h="11303" w:hRule="exact" w:wrap="none" w:vAnchor="page" w:hAnchor="page" w:x="708" w:y="1321"/>
        <w:numPr>
          <w:ilvl w:val="0"/>
          <w:numId w:val="34"/>
        </w:numPr>
        <w:shd w:val="clear" w:color="auto" w:fill="auto"/>
        <w:tabs>
          <w:tab w:val="left" w:pos="601"/>
        </w:tabs>
        <w:spacing w:before="0" w:line="254" w:lineRule="exact"/>
        <w:ind w:firstLine="380"/>
        <w:jc w:val="both"/>
      </w:pPr>
      <w:r>
        <w:t xml:space="preserve">Bardziej poprawna jest repartycja końcówek dopełniacza l.poj. rzecz. r.m. </w:t>
      </w:r>
      <w:r>
        <w:rPr>
          <w:rStyle w:val="Teksttreci2Kursywa"/>
        </w:rPr>
        <w:t>-a//-u</w:t>
      </w:r>
      <w:r>
        <w:t xml:space="preserve"> i brak jest tu występującej w mowie pokolenia najstarszego końcówki -i (np. </w:t>
      </w:r>
      <w:r>
        <w:rPr>
          <w:rStyle w:val="Teksttreci2Kursywa"/>
        </w:rPr>
        <w:t>do gaji).</w:t>
      </w:r>
    </w:p>
    <w:p w:rsidR="00202C29" w:rsidRDefault="00D943A1">
      <w:pPr>
        <w:pStyle w:val="Teksttreci20"/>
        <w:framePr w:w="7253" w:h="11303" w:hRule="exact" w:wrap="none" w:vAnchor="page" w:hAnchor="page" w:x="708" w:y="1321"/>
        <w:numPr>
          <w:ilvl w:val="0"/>
          <w:numId w:val="34"/>
        </w:numPr>
        <w:shd w:val="clear" w:color="auto" w:fill="auto"/>
        <w:tabs>
          <w:tab w:val="left" w:pos="601"/>
        </w:tabs>
        <w:spacing w:before="0" w:line="254" w:lineRule="exact"/>
        <w:ind w:firstLine="380"/>
        <w:jc w:val="both"/>
      </w:pPr>
      <w:r>
        <w:t xml:space="preserve">W dop. l.poj. rzecz. r.ż. spółgł. występuje w 100% literacka końcówka </w:t>
      </w:r>
      <w:r>
        <w:rPr>
          <w:rStyle w:val="Teksttreci2Kursywa"/>
        </w:rPr>
        <w:t>-i(-y),</w:t>
      </w:r>
      <w:r>
        <w:t xml:space="preserve"> nie notowałem ani jednego wypadku użycia gwarowej formy z końcówką </w:t>
      </w:r>
      <w:r>
        <w:rPr>
          <w:rStyle w:val="Teksttreci2Kursywa"/>
        </w:rPr>
        <w:t>-e: fśi, nocy, śm'eśći...</w:t>
      </w:r>
    </w:p>
    <w:p w:rsidR="00202C29" w:rsidRDefault="00D943A1">
      <w:pPr>
        <w:pStyle w:val="Teksttreci20"/>
        <w:framePr w:w="7253" w:h="11303" w:hRule="exact" w:wrap="none" w:vAnchor="page" w:hAnchor="page" w:x="708" w:y="1321"/>
        <w:numPr>
          <w:ilvl w:val="0"/>
          <w:numId w:val="34"/>
        </w:numPr>
        <w:shd w:val="clear" w:color="auto" w:fill="auto"/>
        <w:tabs>
          <w:tab w:val="left" w:pos="981"/>
        </w:tabs>
        <w:spacing w:before="0" w:line="254" w:lineRule="exact"/>
        <w:ind w:firstLine="380"/>
        <w:jc w:val="both"/>
      </w:pPr>
      <w:r>
        <w:t xml:space="preserve">Obserwuje się znaczne ograniczenie gwarowej końcówki </w:t>
      </w:r>
      <w:r>
        <w:rPr>
          <w:rStyle w:val="Teksttreci2Kursywa"/>
        </w:rPr>
        <w:t>-ów</w:t>
      </w:r>
      <w:r>
        <w:t xml:space="preserve"> w dop.</w:t>
      </w:r>
    </w:p>
    <w:p w:rsidR="00202C29" w:rsidRDefault="00D943A1">
      <w:pPr>
        <w:pStyle w:val="Teksttreci20"/>
        <w:framePr w:w="7253" w:h="11303" w:hRule="exact" w:wrap="none" w:vAnchor="page" w:hAnchor="page" w:x="708" w:y="1321"/>
        <w:numPr>
          <w:ilvl w:val="0"/>
          <w:numId w:val="35"/>
        </w:numPr>
        <w:shd w:val="clear" w:color="auto" w:fill="auto"/>
        <w:tabs>
          <w:tab w:val="left" w:pos="562"/>
        </w:tabs>
        <w:spacing w:before="0" w:line="254" w:lineRule="exact"/>
        <w:jc w:val="both"/>
      </w:pPr>
      <w:r>
        <w:t xml:space="preserve">mn. rzeczown. r.ż. spółgł. Wystąpiła ona w 10 przykładach, podczas gdy poprawne -i w 17 przypadkach, np.: </w:t>
      </w:r>
      <w:r>
        <w:rPr>
          <w:rStyle w:val="Teksttreci2Kursywa"/>
        </w:rPr>
        <w:t>fśi</w:t>
      </w:r>
      <w:r>
        <w:t xml:space="preserve"> — gw. </w:t>
      </w:r>
      <w:r>
        <w:rPr>
          <w:rStyle w:val="Teksttreci2Kursywa"/>
        </w:rPr>
        <w:t>fśuf.</w:t>
      </w:r>
    </w:p>
    <w:p w:rsidR="00202C29" w:rsidRDefault="00D943A1">
      <w:pPr>
        <w:pStyle w:val="Teksttreci20"/>
        <w:framePr w:w="7253" w:h="11303" w:hRule="exact" w:wrap="none" w:vAnchor="page" w:hAnchor="page" w:x="708" w:y="1321"/>
        <w:shd w:val="clear" w:color="auto" w:fill="auto"/>
        <w:spacing w:before="0" w:line="254" w:lineRule="exact"/>
        <w:ind w:firstLine="380"/>
        <w:jc w:val="both"/>
      </w:pPr>
      <w:r>
        <w:t>Często starcie dwóch systemów: gwarowego i literackiego prowadzi do swoistych wypaczeń, które są bardzo charakterystyczne dla języka uczniów. W tym wypadku można mówić o negatywnym wpływie szkoły, powstają bowiem formy nie znane ani w języku literackim, ani w gwarze. Taki ujemny wpływ szkoły zaznaczył się w następujących faktach deklinacyjnych:</w:t>
      </w:r>
    </w:p>
    <w:p w:rsidR="00202C29" w:rsidRDefault="00D943A1">
      <w:pPr>
        <w:pStyle w:val="Teksttreci20"/>
        <w:framePr w:w="7253" w:h="11303" w:hRule="exact" w:wrap="none" w:vAnchor="page" w:hAnchor="page" w:x="708" w:y="1321"/>
        <w:shd w:val="clear" w:color="auto" w:fill="auto"/>
        <w:spacing w:before="0" w:line="259" w:lineRule="exact"/>
        <w:ind w:firstLine="280"/>
        <w:jc w:val="both"/>
      </w:pPr>
      <w:r>
        <w:t xml:space="preserve">1. Naruszone zostały zasady poprawnej, gwarowo-literackiej repartycji w bier: l.poj. i mn. rzecz. r.m. oraz w bier. Im rzecz. r.ż. </w:t>
      </w:r>
      <w:r>
        <w:rPr>
          <w:rStyle w:val="Teksttreci2Kursywa"/>
        </w:rPr>
        <w:t xml:space="preserve">dęba, ptakuf, </w:t>
      </w:r>
      <w:r>
        <w:rPr>
          <w:rStyle w:val="Teksttreci2Kursywa"/>
          <w:lang w:val="cs-CZ" w:eastAsia="cs-CZ" w:bidi="cs-CZ"/>
        </w:rPr>
        <w:t xml:space="preserve">vidze </w:t>
      </w:r>
      <w:r>
        <w:rPr>
          <w:rStyle w:val="Teksttreci2Kursywa"/>
        </w:rPr>
        <w:t>pań.</w:t>
      </w:r>
    </w:p>
    <w:p w:rsidR="00202C29" w:rsidRDefault="00D943A1">
      <w:pPr>
        <w:pStyle w:val="Teksttreci20"/>
        <w:framePr w:w="7253" w:h="11303" w:hRule="exact" w:wrap="none" w:vAnchor="page" w:hAnchor="page" w:x="708" w:y="1321"/>
        <w:numPr>
          <w:ilvl w:val="0"/>
          <w:numId w:val="36"/>
        </w:numPr>
        <w:shd w:val="clear" w:color="auto" w:fill="auto"/>
        <w:tabs>
          <w:tab w:val="left" w:pos="601"/>
        </w:tabs>
        <w:spacing w:before="0" w:line="259" w:lineRule="exact"/>
        <w:ind w:firstLine="380"/>
        <w:jc w:val="both"/>
      </w:pPr>
      <w:r>
        <w:t xml:space="preserve">Końcówki mian. l.mn. rzecz, r.ż spółg. </w:t>
      </w:r>
      <w:r>
        <w:rPr>
          <w:rStyle w:val="Teksttreci2Kursywa"/>
        </w:rPr>
        <w:t>-eU-i (-y)</w:t>
      </w:r>
      <w:r>
        <w:t xml:space="preserve"> używane są przez uczniów wymiennie: </w:t>
      </w:r>
      <w:r>
        <w:rPr>
          <w:rStyle w:val="Teksttreci2Kursywa"/>
        </w:rPr>
        <w:t>fśej/fśi, noce//nocy/</w:t>
      </w:r>
      <w:r>
        <w:rPr>
          <w:rStyle w:val="Teksttreci2Kursywa"/>
          <w:lang w:val="cs-CZ" w:eastAsia="cs-CZ" w:bidi="cs-CZ"/>
        </w:rPr>
        <w:t>/noci</w:t>
      </w:r>
      <w:r>
        <w:rPr>
          <w:lang w:val="cs-CZ" w:eastAsia="cs-CZ" w:bidi="cs-CZ"/>
        </w:rPr>
        <w:t xml:space="preserve"> </w:t>
      </w:r>
      <w:r>
        <w:t>(z archaizmem podhalańskim).</w:t>
      </w:r>
    </w:p>
    <w:p w:rsidR="00202C29" w:rsidRDefault="00D943A1">
      <w:pPr>
        <w:pStyle w:val="Teksttreci20"/>
        <w:framePr w:w="7253" w:h="11303" w:hRule="exact" w:wrap="none" w:vAnchor="page" w:hAnchor="page" w:x="708" w:y="1321"/>
        <w:numPr>
          <w:ilvl w:val="0"/>
          <w:numId w:val="36"/>
        </w:numPr>
        <w:shd w:val="clear" w:color="auto" w:fill="auto"/>
        <w:tabs>
          <w:tab w:val="left" w:pos="596"/>
        </w:tabs>
        <w:spacing w:before="0" w:line="259" w:lineRule="exact"/>
        <w:ind w:firstLine="380"/>
        <w:jc w:val="both"/>
      </w:pPr>
      <w:r>
        <w:t xml:space="preserve">Nie występująca w mowie pokolenia najstarszego końcówka cel. l.poj. rzecz, r.nijakiego </w:t>
      </w:r>
      <w:r>
        <w:rPr>
          <w:rStyle w:val="Teksttreci2Kursywa"/>
        </w:rPr>
        <w:t>-owi,</w:t>
      </w:r>
      <w:r>
        <w:t xml:space="preserve"> dość często pojawia się w mowie dzieci: </w:t>
      </w:r>
      <w:r w:rsidRPr="000A0A34">
        <w:rPr>
          <w:rStyle w:val="Teksttreci2Kursywa"/>
          <w:lang w:eastAsia="en-US" w:bidi="en-US"/>
        </w:rPr>
        <w:t>uxovi, zbozovi</w:t>
      </w:r>
      <w:r w:rsidRPr="000A0A34">
        <w:rPr>
          <w:lang w:eastAsia="en-US" w:bidi="en-US"/>
        </w:rPr>
        <w:t xml:space="preserve"> </w:t>
      </w:r>
      <w:r>
        <w:t xml:space="preserve">(obok: </w:t>
      </w:r>
      <w:r>
        <w:rPr>
          <w:rStyle w:val="Teksttreci2Kursywa"/>
        </w:rPr>
        <w:t>uxu, zbozu).</w:t>
      </w:r>
    </w:p>
    <w:p w:rsidR="00202C29" w:rsidRDefault="00D943A1">
      <w:pPr>
        <w:pStyle w:val="Teksttreci20"/>
        <w:framePr w:w="7253" w:h="11303" w:hRule="exact" w:wrap="none" w:vAnchor="page" w:hAnchor="page" w:x="708" w:y="1321"/>
        <w:numPr>
          <w:ilvl w:val="0"/>
          <w:numId w:val="36"/>
        </w:numPr>
        <w:shd w:val="clear" w:color="auto" w:fill="auto"/>
        <w:tabs>
          <w:tab w:val="left" w:pos="591"/>
        </w:tabs>
        <w:spacing w:before="0" w:line="254" w:lineRule="exact"/>
        <w:ind w:firstLine="380"/>
        <w:jc w:val="both"/>
      </w:pPr>
      <w:r>
        <w:t xml:space="preserve">Zachwiane zostały zasady repartycji w miejsc, l.poj. rzecz, r.n.: </w:t>
      </w:r>
      <w:r>
        <w:rPr>
          <w:rStyle w:val="Teksttreci2Kursywa"/>
          <w:lang w:val="cs-CZ" w:eastAsia="cs-CZ" w:bidi="cs-CZ"/>
        </w:rPr>
        <w:t xml:space="preserve">v </w:t>
      </w:r>
      <w:r>
        <w:rPr>
          <w:rStyle w:val="Teksttreci2Kursywa"/>
        </w:rPr>
        <w:t>ńebu//v ńebe...</w:t>
      </w:r>
    </w:p>
    <w:p w:rsidR="00202C29" w:rsidRDefault="00D943A1">
      <w:pPr>
        <w:pStyle w:val="Teksttreci20"/>
        <w:framePr w:w="7253" w:h="11303" w:hRule="exact" w:wrap="none" w:vAnchor="page" w:hAnchor="page" w:x="708" w:y="1321"/>
        <w:numPr>
          <w:ilvl w:val="0"/>
          <w:numId w:val="36"/>
        </w:numPr>
        <w:shd w:val="clear" w:color="auto" w:fill="auto"/>
        <w:tabs>
          <w:tab w:val="left" w:pos="610"/>
        </w:tabs>
        <w:spacing w:before="0" w:after="316" w:line="254" w:lineRule="exact"/>
        <w:ind w:firstLine="380"/>
        <w:jc w:val="both"/>
      </w:pPr>
      <w:r>
        <w:t xml:space="preserve">Dochodzi do kolizji obu systemów: gwarowego i literackiego w osobliwościach odmiany, gdy wyraz odmienia się nieregularnie, np. cel. l.poj. — </w:t>
      </w:r>
      <w:r>
        <w:rPr>
          <w:rStyle w:val="Teksttreci2Kursywa"/>
        </w:rPr>
        <w:t>poeće//poetom, sędzi/</w:t>
      </w:r>
      <w:r>
        <w:rPr>
          <w:rStyle w:val="Teksttreci2Kursywa"/>
          <w:lang w:val="ru-RU" w:eastAsia="ru-RU" w:bidi="ru-RU"/>
        </w:rPr>
        <w:t>/</w:t>
      </w:r>
      <w:r>
        <w:rPr>
          <w:rStyle w:val="Teksttreci2Kursywa"/>
        </w:rPr>
        <w:t>sędziemu/</w:t>
      </w:r>
      <w:r>
        <w:rPr>
          <w:rStyle w:val="Teksttreci2Kursywa"/>
          <w:lang w:val="ru-RU" w:eastAsia="ru-RU" w:bidi="ru-RU"/>
        </w:rPr>
        <w:t>/</w:t>
      </w:r>
      <w:r>
        <w:rPr>
          <w:rStyle w:val="Teksttreci2Kursywa"/>
        </w:rPr>
        <w:t>sędziom.</w:t>
      </w:r>
    </w:p>
    <w:p w:rsidR="00202C29" w:rsidRDefault="00D943A1">
      <w:pPr>
        <w:pStyle w:val="Teksttreci60"/>
        <w:framePr w:w="7253" w:h="11303" w:hRule="exact" w:wrap="none" w:vAnchor="page" w:hAnchor="page" w:x="708" w:y="1321"/>
        <w:shd w:val="clear" w:color="auto" w:fill="auto"/>
        <w:spacing w:before="0" w:after="269" w:line="160" w:lineRule="exact"/>
        <w:ind w:left="20" w:firstLine="0"/>
      </w:pPr>
      <w:r>
        <w:t>KONIUGACJA</w:t>
      </w:r>
    </w:p>
    <w:p w:rsidR="00202C29" w:rsidRDefault="00D943A1">
      <w:pPr>
        <w:pStyle w:val="Teksttreci20"/>
        <w:framePr w:w="7253" w:h="11303" w:hRule="exact" w:wrap="none" w:vAnchor="page" w:hAnchor="page" w:x="708" w:y="1321"/>
        <w:shd w:val="clear" w:color="auto" w:fill="auto"/>
        <w:spacing w:before="0" w:line="254" w:lineRule="exact"/>
        <w:ind w:firstLine="380"/>
        <w:jc w:val="both"/>
      </w:pPr>
      <w:r>
        <w:t xml:space="preserve">W zakresie odmiany czasowników w </w:t>
      </w:r>
      <w:r>
        <w:rPr>
          <w:rStyle w:val="Teksttreci2Odstpy2pt"/>
        </w:rPr>
        <w:t xml:space="preserve">czasie teraźniejszym </w:t>
      </w:r>
      <w:r>
        <w:t xml:space="preserve">zastanawiające są przede wszystkim przesunięcia koniugacyjne, charakterystyczne również w mowie pokolenia najstarszego. Przesunięcia te dotyczą przede wszystkim koniugacji I i III. Uczniowie w tym wypadku niczego w szkole się nie nauczyli. Stąd więc pochodzą bardzo często gwarowe formy typu </w:t>
      </w:r>
      <w:r>
        <w:rPr>
          <w:rStyle w:val="Teksttreci2Kursywa"/>
          <w:lang w:val="cs-CZ" w:eastAsia="cs-CZ" w:bidi="cs-CZ"/>
        </w:rPr>
        <w:t xml:space="preserve">vyjima, </w:t>
      </w:r>
      <w:r>
        <w:rPr>
          <w:rStyle w:val="Teksttreci2Kursywa"/>
        </w:rPr>
        <w:t xml:space="preserve">oskida, lizajom, </w:t>
      </w:r>
      <w:r>
        <w:rPr>
          <w:rStyle w:val="Teksttreci2Kursywa"/>
          <w:lang w:val="cs-CZ" w:eastAsia="cs-CZ" w:bidi="cs-CZ"/>
        </w:rPr>
        <w:t>čym'em.</w:t>
      </w:r>
      <w:r>
        <w:rPr>
          <w:lang w:val="cs-CZ" w:eastAsia="cs-CZ" w:bidi="cs-CZ"/>
        </w:rPr>
        <w:t xml:space="preserve"> </w:t>
      </w:r>
      <w:r>
        <w:t>Formy Los. l.poj. wykazują dość znaczny stopień zbliżenia do wymowy ogólnopolskiej. Obok</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Nagweklubstopka0"/>
        <w:framePr w:wrap="none" w:vAnchor="page" w:hAnchor="page" w:x="3285" w:y="847"/>
        <w:shd w:val="clear" w:color="auto" w:fill="auto"/>
        <w:spacing w:line="120" w:lineRule="exact"/>
      </w:pPr>
      <w:r>
        <w:lastRenderedPageBreak/>
        <w:t>JĘZYK POLSKI W SZKOLE</w:t>
      </w:r>
    </w:p>
    <w:p w:rsidR="00202C29" w:rsidRDefault="00D943A1">
      <w:pPr>
        <w:pStyle w:val="Nagweklubstopka20"/>
        <w:framePr w:wrap="none" w:vAnchor="page" w:hAnchor="page" w:x="770" w:y="866"/>
        <w:shd w:val="clear" w:color="auto" w:fill="auto"/>
        <w:spacing w:line="160" w:lineRule="exact"/>
      </w:pPr>
      <w:r>
        <w:t>40</w:t>
      </w:r>
    </w:p>
    <w:p w:rsidR="00202C29" w:rsidRDefault="00D943A1">
      <w:pPr>
        <w:pStyle w:val="Teksttreci20"/>
        <w:framePr w:w="7291" w:h="11309" w:hRule="exact" w:wrap="none" w:vAnchor="page" w:hAnchor="page" w:x="688" w:y="1316"/>
        <w:shd w:val="clear" w:color="auto" w:fill="auto"/>
        <w:spacing w:before="0" w:line="254" w:lineRule="exact"/>
        <w:jc w:val="both"/>
      </w:pPr>
      <w:r>
        <w:t xml:space="preserve">w 100% występujących w gwarze form typu: </w:t>
      </w:r>
      <w:r>
        <w:rPr>
          <w:rStyle w:val="Teksttreci2Kursywa"/>
        </w:rPr>
        <w:t>pisem, b'erem, musem</w:t>
      </w:r>
      <w:r>
        <w:t xml:space="preserve"> uczniowie wprowadzają literackie końcówki: </w:t>
      </w:r>
      <w:r w:rsidRPr="000A0A34">
        <w:rPr>
          <w:rStyle w:val="Teksttreci2Kursywa"/>
          <w:lang w:eastAsia="en-US" w:bidi="en-US"/>
        </w:rPr>
        <w:t xml:space="preserve">pise, </w:t>
      </w:r>
      <w:r>
        <w:rPr>
          <w:rStyle w:val="Teksttreci2Kursywa"/>
          <w:lang w:val="cs-CZ" w:eastAsia="cs-CZ" w:bidi="cs-CZ"/>
        </w:rPr>
        <w:t xml:space="preserve">b'ere, </w:t>
      </w:r>
      <w:r w:rsidRPr="000A0A34">
        <w:rPr>
          <w:rStyle w:val="Teksttreci2Kursywa"/>
          <w:lang w:eastAsia="en-US" w:bidi="en-US"/>
        </w:rPr>
        <w:t>muse.</w:t>
      </w:r>
      <w:r w:rsidRPr="000A0A34">
        <w:rPr>
          <w:lang w:eastAsia="en-US" w:bidi="en-US"/>
        </w:rPr>
        <w:t xml:space="preserve"> </w:t>
      </w:r>
      <w:r>
        <w:t xml:space="preserve">Stwierdzić jednak trzeba, że literackie realizacje fonetyczne końcówek 1.os. l.poj. cz. teraźn. są rzadsze niż gwarowe i występują przede wszystkim na początku rozmowy, przy wzmożonej samokontroli ucznia nad wypowiedziami. Ciekawe przy tym jest to, że ogólnopolska wymowa gwarowej końcówki </w:t>
      </w:r>
      <w:r>
        <w:rPr>
          <w:rStyle w:val="Teksttreci2Kursywa"/>
        </w:rPr>
        <w:t>-em</w:t>
      </w:r>
      <w:r>
        <w:t xml:space="preserve"> jako </w:t>
      </w:r>
      <w:r>
        <w:rPr>
          <w:rStyle w:val="Teksttreci2Kursywa"/>
        </w:rPr>
        <w:t>-e//-ę</w:t>
      </w:r>
      <w:r>
        <w:t xml:space="preserve"> właściwa jest tym wyrazom, których temat nie może być zaadoptowany do fonetyki gwarowej, a więc: </w:t>
      </w:r>
      <w:r>
        <w:rPr>
          <w:rStyle w:val="Teksttreci2Kursywa"/>
        </w:rPr>
        <w:t xml:space="preserve">boję śe, </w:t>
      </w:r>
      <w:r w:rsidRPr="000A0A34">
        <w:rPr>
          <w:rStyle w:val="Teksttreci2Kursywa"/>
          <w:lang w:eastAsia="en-US" w:bidi="en-US"/>
        </w:rPr>
        <w:t>robe.</w:t>
      </w:r>
      <w:r w:rsidRPr="000A0A34">
        <w:rPr>
          <w:lang w:eastAsia="en-US" w:bidi="en-US"/>
        </w:rPr>
        <w:t xml:space="preserve"> </w:t>
      </w:r>
      <w:r>
        <w:t xml:space="preserve">W wypadku jednak gwarowego brzmienia tematu (np. w gwarowych leksykalizmach) również końcówki automatycznie niejako realizują się w gwarowej fonetyce: </w:t>
      </w:r>
      <w:r>
        <w:rPr>
          <w:rStyle w:val="Teksttreci2Kursywa"/>
        </w:rPr>
        <w:t>musem, jezdzem, cifrujem, baćarujem...</w:t>
      </w:r>
    </w:p>
    <w:p w:rsidR="00202C29" w:rsidRDefault="00D943A1">
      <w:pPr>
        <w:pStyle w:val="Teksttreci20"/>
        <w:framePr w:w="7291" w:h="11309" w:hRule="exact" w:wrap="none" w:vAnchor="page" w:hAnchor="page" w:x="688" w:y="1316"/>
        <w:shd w:val="clear" w:color="auto" w:fill="auto"/>
        <w:spacing w:before="0" w:line="254" w:lineRule="exact"/>
        <w:ind w:firstLine="380"/>
        <w:jc w:val="both"/>
      </w:pPr>
      <w:r>
        <w:t xml:space="preserve">Końcówki 2. os. l.poj. są w mowie uczniów prawie w 100% mazurzone: </w:t>
      </w:r>
      <w:r>
        <w:rPr>
          <w:rStyle w:val="Teksttreci2Kursywa"/>
        </w:rPr>
        <w:t>kces, muśis, śustas...</w:t>
      </w:r>
    </w:p>
    <w:p w:rsidR="00202C29" w:rsidRDefault="00D943A1">
      <w:pPr>
        <w:pStyle w:val="Teksttreci20"/>
        <w:framePr w:w="7291" w:h="11309" w:hRule="exact" w:wrap="none" w:vAnchor="page" w:hAnchor="page" w:x="688" w:y="1316"/>
        <w:shd w:val="clear" w:color="auto" w:fill="auto"/>
        <w:spacing w:before="0" w:line="254" w:lineRule="exact"/>
        <w:ind w:firstLine="380"/>
        <w:jc w:val="both"/>
      </w:pPr>
      <w:r>
        <w:t xml:space="preserve">W 1. os. l.mn. znacznie częściej występuje gwarowa końcówka </w:t>
      </w:r>
      <w:r>
        <w:rPr>
          <w:rStyle w:val="Teksttreci2Kursywa"/>
        </w:rPr>
        <w:t>-me</w:t>
      </w:r>
      <w:r>
        <w:t xml:space="preserve"> niż literacka </w:t>
      </w:r>
      <w:r>
        <w:rPr>
          <w:rStyle w:val="Teksttreci2Kursywa"/>
        </w:rPr>
        <w:t xml:space="preserve">-my: </w:t>
      </w:r>
      <w:r>
        <w:rPr>
          <w:rStyle w:val="Teksttreci2Kursywa"/>
          <w:lang w:val="cs-CZ" w:eastAsia="cs-CZ" w:bidi="cs-CZ"/>
        </w:rPr>
        <w:t xml:space="preserve">cifrujeme, vozíme, </w:t>
      </w:r>
      <w:r>
        <w:rPr>
          <w:rStyle w:val="Teksttreci2Kursywa"/>
        </w:rPr>
        <w:t>robime...</w:t>
      </w:r>
      <w:r>
        <w:t xml:space="preserve"> Natomiast w wyrazach nowych, nabytych w szkole i często w szkole używanych, zdecydowanie przeważa literacka końcówka </w:t>
      </w:r>
      <w:r>
        <w:rPr>
          <w:rStyle w:val="Teksttreci2Kursywa"/>
        </w:rPr>
        <w:t>-my: pisemy, malujemy...</w:t>
      </w:r>
    </w:p>
    <w:p w:rsidR="00202C29" w:rsidRDefault="00D943A1">
      <w:pPr>
        <w:pStyle w:val="Teksttreci20"/>
        <w:framePr w:w="7291" w:h="11309" w:hRule="exact" w:wrap="none" w:vAnchor="page" w:hAnchor="page" w:x="688" w:y="1316"/>
        <w:shd w:val="clear" w:color="auto" w:fill="auto"/>
        <w:spacing w:before="0" w:line="254" w:lineRule="exact"/>
        <w:ind w:firstLine="300"/>
        <w:jc w:val="both"/>
      </w:pPr>
      <w:r>
        <w:t xml:space="preserve">W 3. osobie l.mn. końcowe -o zanotowałem tylko kilka razy </w:t>
      </w:r>
      <w:r>
        <w:rPr>
          <w:rStyle w:val="Teksttreci2Kursywa"/>
        </w:rPr>
        <w:t>(koso),</w:t>
      </w:r>
      <w:r>
        <w:t xml:space="preserve"> w pozostałych wypadkach występuje końcówka gwarowa </w:t>
      </w:r>
      <w:r>
        <w:rPr>
          <w:rStyle w:val="Teksttreci2Kursywa"/>
        </w:rPr>
        <w:t>-om: grabom, berom, borom.</w:t>
      </w:r>
      <w:r>
        <w:t xml:space="preserve"> Uczniowie w większości wypadków zdają sobie sprawę z gwarowego brzmienia końcówki </w:t>
      </w:r>
      <w:r>
        <w:rPr>
          <w:rStyle w:val="Teksttreci2Kursywa"/>
        </w:rPr>
        <w:t>-om.</w:t>
      </w:r>
      <w:r>
        <w:t xml:space="preserve"> Świadczy o tym stosunkowo mała liczba błędów w pisowni, gdzie </w:t>
      </w:r>
      <w:r>
        <w:rPr>
          <w:rStyle w:val="Teksttreci2Kursywa"/>
        </w:rPr>
        <w:t>-om</w:t>
      </w:r>
      <w:r>
        <w:t xml:space="preserve"> pisanoby zamiast </w:t>
      </w:r>
      <w:r>
        <w:rPr>
          <w:rStyle w:val="Teksttreci2Kursywa"/>
        </w:rPr>
        <w:t>-ą,</w:t>
      </w:r>
      <w:r>
        <w:t xml:space="preserve"> a nawet przeciwnie, często poprawna końcówka </w:t>
      </w:r>
      <w:r>
        <w:rPr>
          <w:rStyle w:val="Teksttreci2Kursywa"/>
        </w:rPr>
        <w:t>-om</w:t>
      </w:r>
      <w:r>
        <w:t xml:space="preserve"> bywa zastępowana przez superpoprawne </w:t>
      </w:r>
      <w:r>
        <w:rPr>
          <w:rStyle w:val="Teksttreci2Kursywa"/>
        </w:rPr>
        <w:t>-ą,</w:t>
      </w:r>
      <w:r>
        <w:t xml:space="preserve"> np. cel.l.mn. </w:t>
      </w:r>
      <w:r>
        <w:rPr>
          <w:rStyle w:val="Teksttreci2Kursywa"/>
        </w:rPr>
        <w:t>dziecią, panią.</w:t>
      </w:r>
    </w:p>
    <w:p w:rsidR="00202C29" w:rsidRDefault="00D943A1">
      <w:pPr>
        <w:pStyle w:val="Teksttreci20"/>
        <w:framePr w:w="7291" w:h="11309" w:hRule="exact" w:wrap="none" w:vAnchor="page" w:hAnchor="page" w:x="688" w:y="1316"/>
        <w:shd w:val="clear" w:color="auto" w:fill="auto"/>
        <w:spacing w:before="0" w:line="254" w:lineRule="exact"/>
        <w:ind w:firstLine="380"/>
        <w:jc w:val="both"/>
      </w:pPr>
      <w:r>
        <w:rPr>
          <w:rStyle w:val="Teksttreci2Odstpy2pt"/>
        </w:rPr>
        <w:t>Tryb rozkazujący</w:t>
      </w:r>
      <w:r>
        <w:t xml:space="preserve"> w mowie uczniów nie wykazuje odstępstw od rozkaźnika gwarowego. Być może należałoby to przypisać zaangażowaniu emocjonalnemu, towarzyszącemu zwykle użyciu form trybu rozkazującego, a stąd chwilowemu zamkowi językowej samokontroli i mechanicznemu użyciu bliższych systemowi ucznia form gwarowych. Uczniowie w znacznie większym natężeniu niż pokolenie starsze wzmacniają rozkaźniki partykułą -że. Tłumaczyłbym to wpływem szkolnych lektur i czytanek, w których ekspresję akcji nierzadko osiąga się przez wprowadzenie dużej liczby rozkaźników wzmocnionych partykułą: </w:t>
      </w:r>
      <w:r>
        <w:rPr>
          <w:rStyle w:val="Teksttreci2Kursywa"/>
        </w:rPr>
        <w:t>pockajze, pójdzze, ć</w:t>
      </w:r>
      <w:r>
        <w:rPr>
          <w:rStyle w:val="Teksttreci2Kursywa"/>
          <w:lang w:val="cs-CZ" w:eastAsia="cs-CZ" w:bidi="cs-CZ"/>
        </w:rPr>
        <w:t xml:space="preserve">ixoze, vydejze, </w:t>
      </w:r>
      <w:r>
        <w:rPr>
          <w:rStyle w:val="Teksttreci2Kursywa"/>
        </w:rPr>
        <w:t>puśćes.</w:t>
      </w:r>
      <w:r>
        <w:t xml:space="preserve"> W systemie językowym uczniów żywe są gwarowe formy skrócone trybu rozkazującego, typu: </w:t>
      </w:r>
      <w:r>
        <w:rPr>
          <w:rStyle w:val="Teksttreci2Kursywa"/>
        </w:rPr>
        <w:t>cof śe,</w:t>
      </w:r>
      <w:r>
        <w:t xml:space="preserve"> </w:t>
      </w:r>
      <w:r>
        <w:rPr>
          <w:rStyle w:val="Teksttreci2Kursywa"/>
          <w:lang w:val="fr-FR" w:eastAsia="fr-FR" w:bidi="fr-FR"/>
        </w:rPr>
        <w:t>(«</w:t>
      </w:r>
      <w:r>
        <w:rPr>
          <w:rStyle w:val="Teksttreci2Kursywa"/>
        </w:rPr>
        <w:t>cofnij się»), ber («bierz)» spšą</w:t>
      </w:r>
      <w:r>
        <w:t xml:space="preserve">č («sprzątnij». Ale z drugiej strony formy: </w:t>
      </w:r>
      <w:r>
        <w:rPr>
          <w:rStyle w:val="Teksttreci2Kursywa"/>
        </w:rPr>
        <w:t xml:space="preserve">ńe myślij, </w:t>
      </w:r>
      <w:r>
        <w:rPr>
          <w:rStyle w:val="Teksttreci2Kursywa"/>
          <w:lang w:val="cs-CZ" w:eastAsia="cs-CZ" w:bidi="cs-CZ"/>
        </w:rPr>
        <w:t xml:space="preserve">gvizdaj... </w:t>
      </w:r>
      <w:r>
        <w:t>świadczyłyby o odczuwaniu form skróconych jako</w:t>
      </w:r>
      <w:r>
        <w:rPr>
          <w:vertAlign w:val="superscript"/>
        </w:rPr>
        <w:t>-</w:t>
      </w:r>
      <w:r>
        <w:t xml:space="preserve"> gwarowych i tworzeniu superpoprawności rzekomo literackich.</w:t>
      </w:r>
    </w:p>
    <w:p w:rsidR="00202C29" w:rsidRDefault="00D943A1">
      <w:pPr>
        <w:pStyle w:val="Teksttreci20"/>
        <w:framePr w:w="7291" w:h="11309" w:hRule="exact" w:wrap="none" w:vAnchor="page" w:hAnchor="page" w:x="688" w:y="1316"/>
        <w:shd w:val="clear" w:color="auto" w:fill="auto"/>
        <w:spacing w:before="0" w:line="254" w:lineRule="exact"/>
        <w:ind w:firstLine="380"/>
        <w:jc w:val="both"/>
      </w:pPr>
      <w:r>
        <w:t xml:space="preserve">Poprawność form czasu przeszłego zależy przede wszystkim od danych indywidualnych informatora. Rozbieżności są tutaj zadziwiająco krańcowe i powszechne. Tworzy się czas przeszły, tak jak i w pokoleniu najstarszym, przez: a) połączenie zaimka osobowego z formą imiesłowu przeszłego na </w:t>
      </w:r>
      <w:r>
        <w:rPr>
          <w:rStyle w:val="Teksttreci2Kursywa"/>
        </w:rPr>
        <w:t xml:space="preserve">-ł (ja poseł, my </w:t>
      </w:r>
      <w:r>
        <w:rPr>
          <w:rStyle w:val="Teksttreci2Kursywa"/>
          <w:lang w:val="cs-CZ" w:eastAsia="cs-CZ" w:bidi="cs-CZ"/>
        </w:rPr>
        <w:t xml:space="preserve">cekali, </w:t>
      </w:r>
      <w:r>
        <w:rPr>
          <w:rStyle w:val="Teksttreci2Kursywa"/>
        </w:rPr>
        <w:t>on zacon);</w:t>
      </w:r>
      <w:r>
        <w:t xml:space="preserve"> b) połączenie cząstek słowa posiłkowego </w:t>
      </w:r>
      <w:r>
        <w:rPr>
          <w:rStyle w:val="Teksttreci2Kursywa"/>
        </w:rPr>
        <w:t>*jeśm</w:t>
      </w:r>
      <w:r>
        <w:t xml:space="preserve"> z imiesłowem bądź wyrazem poprzedzającym imiesłów: </w:t>
      </w:r>
      <w:r>
        <w:rPr>
          <w:rStyle w:val="Teksttreci2Kursywa"/>
        </w:rPr>
        <w:t>ba-</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Nagweklubstopka0"/>
        <w:framePr w:wrap="none" w:vAnchor="page" w:hAnchor="page" w:x="3340" w:y="842"/>
        <w:shd w:val="clear" w:color="auto" w:fill="auto"/>
        <w:spacing w:line="120" w:lineRule="exact"/>
      </w:pPr>
      <w:r>
        <w:lastRenderedPageBreak/>
        <w:t>JĘZYK POLSKI W SZKOLE</w:t>
      </w:r>
    </w:p>
    <w:p w:rsidR="00202C29" w:rsidRDefault="00D943A1">
      <w:pPr>
        <w:pStyle w:val="Nagweklubstopka20"/>
        <w:framePr w:wrap="none" w:vAnchor="page" w:hAnchor="page" w:x="7785" w:y="842"/>
        <w:shd w:val="clear" w:color="auto" w:fill="auto"/>
        <w:spacing w:line="160" w:lineRule="exact"/>
      </w:pPr>
      <w:r>
        <w:t>41</w:t>
      </w:r>
    </w:p>
    <w:p w:rsidR="00202C29" w:rsidRDefault="00D943A1">
      <w:pPr>
        <w:pStyle w:val="Teksttreci20"/>
        <w:framePr w:w="7421" w:h="1848" w:hRule="exact" w:wrap="none" w:vAnchor="page" w:hAnchor="page" w:x="624" w:y="1311"/>
        <w:shd w:val="clear" w:color="auto" w:fill="auto"/>
        <w:spacing w:before="0" w:line="254" w:lineRule="exact"/>
        <w:ind w:left="220"/>
        <w:jc w:val="both"/>
      </w:pPr>
      <w:r>
        <w:rPr>
          <w:rStyle w:val="Teksttreci2Kursywa"/>
        </w:rPr>
        <w:t>cyłem, jakem pšiseł.</w:t>
      </w:r>
      <w:r>
        <w:t xml:space="preserve"> Prawdopodobnie pod wpływem form aorystu od słowa posiłkowego </w:t>
      </w:r>
      <w:r>
        <w:rPr>
          <w:rStyle w:val="Teksttreci2Kursywa"/>
        </w:rPr>
        <w:t>być</w:t>
      </w:r>
      <w:r>
        <w:t xml:space="preserve"> — </w:t>
      </w:r>
      <w:r>
        <w:rPr>
          <w:rStyle w:val="Teksttreci2Kursywa"/>
          <w:lang w:val="cs-CZ" w:eastAsia="cs-CZ" w:bidi="cs-CZ"/>
        </w:rPr>
        <w:t xml:space="preserve">bych </w:t>
      </w:r>
      <w:r>
        <w:rPr>
          <w:rStyle w:val="Teksttreci2Kursywa"/>
        </w:rPr>
        <w:t>byk,</w:t>
      </w:r>
      <w:r>
        <w:t xml:space="preserve"> powstały w gwarze formy 1. os. l.poj. z imiesłowem na </w:t>
      </w:r>
      <w:r>
        <w:rPr>
          <w:rStyle w:val="Teksttreci2Kursywa"/>
        </w:rPr>
        <w:t>-ł,</w:t>
      </w:r>
      <w:r>
        <w:t xml:space="preserve"> w których końcówki </w:t>
      </w:r>
      <w:r>
        <w:rPr>
          <w:rStyle w:val="Teksttreci2Kursywa"/>
        </w:rPr>
        <w:t>-m, -em</w:t>
      </w:r>
      <w:r>
        <w:t xml:space="preserve"> przeszły w </w:t>
      </w:r>
      <w:r>
        <w:rPr>
          <w:rStyle w:val="Teksttreci2Kursywa"/>
        </w:rPr>
        <w:t>-k, -ek; s’jo- nek, byłek, fstałek.</w:t>
      </w:r>
    </w:p>
    <w:p w:rsidR="00202C29" w:rsidRDefault="00D943A1">
      <w:pPr>
        <w:pStyle w:val="Teksttreci20"/>
        <w:framePr w:w="7421" w:h="1848" w:hRule="exact" w:wrap="none" w:vAnchor="page" w:hAnchor="page" w:x="624" w:y="1311"/>
        <w:shd w:val="clear" w:color="auto" w:fill="auto"/>
        <w:spacing w:before="0" w:line="254" w:lineRule="exact"/>
        <w:ind w:left="220" w:firstLine="320"/>
        <w:jc w:val="both"/>
      </w:pPr>
      <w:r>
        <w:t>Stopień poprawności językowej w zakresie form l.os. l.poj. czasu przeszłego obrazuje zestawienie porównawcze z rozkładem końcówek w mowie pokolenia najstarszego:</w:t>
      </w:r>
    </w:p>
    <w:tbl>
      <w:tblPr>
        <w:tblOverlap w:val="never"/>
        <w:tblW w:w="0" w:type="auto"/>
        <w:tblLayout w:type="fixed"/>
        <w:tblCellMar>
          <w:left w:w="10" w:type="dxa"/>
          <w:right w:w="10" w:type="dxa"/>
        </w:tblCellMar>
        <w:tblLook w:val="04A0" w:firstRow="1" w:lastRow="0" w:firstColumn="1" w:lastColumn="0" w:noHBand="0" w:noVBand="1"/>
      </w:tblPr>
      <w:tblGrid>
        <w:gridCol w:w="1205"/>
        <w:gridCol w:w="2165"/>
        <w:gridCol w:w="1742"/>
      </w:tblGrid>
      <w:tr w:rsidR="00202C29">
        <w:trPr>
          <w:trHeight w:hRule="exact" w:val="235"/>
        </w:trPr>
        <w:tc>
          <w:tcPr>
            <w:tcW w:w="1205" w:type="dxa"/>
            <w:shd w:val="clear" w:color="auto" w:fill="FFFFFF"/>
          </w:tcPr>
          <w:p w:rsidR="00202C29" w:rsidRDefault="00202C29">
            <w:pPr>
              <w:framePr w:w="5112" w:h="912" w:wrap="none" w:vAnchor="page" w:hAnchor="page" w:x="2011" w:y="3405"/>
              <w:rPr>
                <w:sz w:val="10"/>
                <w:szCs w:val="10"/>
              </w:rPr>
            </w:pPr>
          </w:p>
        </w:tc>
        <w:tc>
          <w:tcPr>
            <w:tcW w:w="2165" w:type="dxa"/>
            <w:shd w:val="clear" w:color="auto" w:fill="FFFFFF"/>
          </w:tcPr>
          <w:p w:rsidR="00202C29" w:rsidRDefault="00D943A1">
            <w:pPr>
              <w:pStyle w:val="Teksttreci20"/>
              <w:framePr w:w="5112" w:h="912" w:wrap="none" w:vAnchor="page" w:hAnchor="page" w:x="2011" w:y="3405"/>
              <w:shd w:val="clear" w:color="auto" w:fill="auto"/>
              <w:spacing w:before="0" w:line="160" w:lineRule="exact"/>
              <w:ind w:left="200"/>
              <w:jc w:val="left"/>
            </w:pPr>
            <w:r>
              <w:rPr>
                <w:rStyle w:val="Teksttreci28pt1"/>
              </w:rPr>
              <w:t>Pokolenie najstarsze</w:t>
            </w:r>
          </w:p>
        </w:tc>
        <w:tc>
          <w:tcPr>
            <w:tcW w:w="1742" w:type="dxa"/>
            <w:shd w:val="clear" w:color="auto" w:fill="FFFFFF"/>
          </w:tcPr>
          <w:p w:rsidR="00202C29" w:rsidRDefault="00D943A1">
            <w:pPr>
              <w:pStyle w:val="Teksttreci20"/>
              <w:framePr w:w="5112" w:h="912" w:wrap="none" w:vAnchor="page" w:hAnchor="page" w:x="2011" w:y="3405"/>
              <w:shd w:val="clear" w:color="auto" w:fill="auto"/>
              <w:spacing w:before="0" w:line="160" w:lineRule="exact"/>
              <w:ind w:left="220"/>
              <w:jc w:val="left"/>
            </w:pPr>
            <w:r>
              <w:rPr>
                <w:rStyle w:val="Teksttreci28pt1"/>
              </w:rPr>
              <w:t>Pokolenie szkolne</w:t>
            </w:r>
          </w:p>
        </w:tc>
      </w:tr>
      <w:tr w:rsidR="00202C29">
        <w:trPr>
          <w:trHeight w:hRule="exact" w:val="254"/>
        </w:trPr>
        <w:tc>
          <w:tcPr>
            <w:tcW w:w="1205" w:type="dxa"/>
            <w:shd w:val="clear" w:color="auto" w:fill="FFFFFF"/>
            <w:vAlign w:val="bottom"/>
          </w:tcPr>
          <w:p w:rsidR="00202C29" w:rsidRDefault="00D943A1">
            <w:pPr>
              <w:pStyle w:val="Teksttreci20"/>
              <w:framePr w:w="5112" w:h="912" w:wrap="none" w:vAnchor="page" w:hAnchor="page" w:x="2011" w:y="3405"/>
              <w:shd w:val="clear" w:color="auto" w:fill="auto"/>
              <w:spacing w:before="0" w:line="160" w:lineRule="exact"/>
              <w:ind w:right="220"/>
              <w:jc w:val="right"/>
            </w:pPr>
            <w:r>
              <w:rPr>
                <w:rStyle w:val="Teksttreci28ptKursywa"/>
              </w:rPr>
              <w:t>-em</w:t>
            </w:r>
          </w:p>
        </w:tc>
        <w:tc>
          <w:tcPr>
            <w:tcW w:w="2165" w:type="dxa"/>
            <w:shd w:val="clear" w:color="auto" w:fill="FFFFFF"/>
            <w:vAlign w:val="center"/>
          </w:tcPr>
          <w:p w:rsidR="00202C29" w:rsidRDefault="00D943A1">
            <w:pPr>
              <w:pStyle w:val="Teksttreci20"/>
              <w:framePr w:w="5112" w:h="912" w:wrap="none" w:vAnchor="page" w:hAnchor="page" w:x="2011" w:y="3405"/>
              <w:shd w:val="clear" w:color="auto" w:fill="auto"/>
              <w:spacing w:before="0" w:line="160" w:lineRule="exact"/>
            </w:pPr>
            <w:r>
              <w:rPr>
                <w:rStyle w:val="Teksttreci28pt1"/>
              </w:rPr>
              <w:t>1%</w:t>
            </w:r>
          </w:p>
        </w:tc>
        <w:tc>
          <w:tcPr>
            <w:tcW w:w="1742" w:type="dxa"/>
            <w:shd w:val="clear" w:color="auto" w:fill="FFFFFF"/>
            <w:vAlign w:val="center"/>
          </w:tcPr>
          <w:p w:rsidR="00202C29" w:rsidRDefault="00D943A1">
            <w:pPr>
              <w:pStyle w:val="Teksttreci20"/>
              <w:framePr w:w="5112" w:h="912" w:wrap="none" w:vAnchor="page" w:hAnchor="page" w:x="2011" w:y="3405"/>
              <w:shd w:val="clear" w:color="auto" w:fill="auto"/>
              <w:spacing w:before="0" w:line="160" w:lineRule="exact"/>
            </w:pPr>
            <w:r>
              <w:rPr>
                <w:rStyle w:val="Teksttreci28pt1"/>
              </w:rPr>
              <w:t>66%</w:t>
            </w:r>
          </w:p>
        </w:tc>
      </w:tr>
      <w:tr w:rsidR="00202C29">
        <w:trPr>
          <w:trHeight w:hRule="exact" w:val="216"/>
        </w:trPr>
        <w:tc>
          <w:tcPr>
            <w:tcW w:w="1205" w:type="dxa"/>
            <w:shd w:val="clear" w:color="auto" w:fill="FFFFFF"/>
            <w:vAlign w:val="bottom"/>
          </w:tcPr>
          <w:p w:rsidR="00202C29" w:rsidRDefault="00D943A1">
            <w:pPr>
              <w:pStyle w:val="Teksttreci20"/>
              <w:framePr w:w="5112" w:h="912" w:wrap="none" w:vAnchor="page" w:hAnchor="page" w:x="2011" w:y="3405"/>
              <w:shd w:val="clear" w:color="auto" w:fill="auto"/>
              <w:spacing w:before="0" w:line="160" w:lineRule="exact"/>
              <w:ind w:right="220"/>
              <w:jc w:val="right"/>
            </w:pPr>
            <w:r>
              <w:rPr>
                <w:rStyle w:val="Teksttreci28ptKursywa"/>
              </w:rPr>
              <w:t>-ek</w:t>
            </w:r>
          </w:p>
        </w:tc>
        <w:tc>
          <w:tcPr>
            <w:tcW w:w="2165" w:type="dxa"/>
            <w:shd w:val="clear" w:color="auto" w:fill="FFFFFF"/>
            <w:vAlign w:val="bottom"/>
          </w:tcPr>
          <w:p w:rsidR="00202C29" w:rsidRDefault="00D943A1">
            <w:pPr>
              <w:pStyle w:val="Teksttreci20"/>
              <w:framePr w:w="5112" w:h="912" w:wrap="none" w:vAnchor="page" w:hAnchor="page" w:x="2011" w:y="3405"/>
              <w:shd w:val="clear" w:color="auto" w:fill="auto"/>
              <w:spacing w:before="0" w:line="160" w:lineRule="exact"/>
            </w:pPr>
            <w:r>
              <w:rPr>
                <w:rStyle w:val="Teksttreci28pt1"/>
              </w:rPr>
              <w:t>82%</w:t>
            </w:r>
          </w:p>
        </w:tc>
        <w:tc>
          <w:tcPr>
            <w:tcW w:w="1742" w:type="dxa"/>
            <w:shd w:val="clear" w:color="auto" w:fill="FFFFFF"/>
            <w:vAlign w:val="bottom"/>
          </w:tcPr>
          <w:p w:rsidR="00202C29" w:rsidRDefault="00D943A1">
            <w:pPr>
              <w:pStyle w:val="Teksttreci20"/>
              <w:framePr w:w="5112" w:h="912" w:wrap="none" w:vAnchor="page" w:hAnchor="page" w:x="2011" w:y="3405"/>
              <w:shd w:val="clear" w:color="auto" w:fill="auto"/>
              <w:spacing w:before="0" w:line="160" w:lineRule="exact"/>
            </w:pPr>
            <w:r>
              <w:rPr>
                <w:rStyle w:val="Teksttreci28pt1"/>
              </w:rPr>
              <w:t>33%</w:t>
            </w:r>
          </w:p>
        </w:tc>
      </w:tr>
      <w:tr w:rsidR="00202C29">
        <w:trPr>
          <w:trHeight w:hRule="exact" w:val="206"/>
        </w:trPr>
        <w:tc>
          <w:tcPr>
            <w:tcW w:w="1205" w:type="dxa"/>
            <w:shd w:val="clear" w:color="auto" w:fill="FFFFFF"/>
          </w:tcPr>
          <w:p w:rsidR="00202C29" w:rsidRDefault="00D943A1">
            <w:pPr>
              <w:pStyle w:val="Teksttreci20"/>
              <w:framePr w:w="5112" w:h="912" w:wrap="none" w:vAnchor="page" w:hAnchor="page" w:x="2011" w:y="3405"/>
              <w:shd w:val="clear" w:color="auto" w:fill="auto"/>
              <w:spacing w:before="0" w:line="160" w:lineRule="exact"/>
              <w:ind w:right="220"/>
              <w:jc w:val="right"/>
            </w:pPr>
            <w:r>
              <w:rPr>
                <w:rStyle w:val="Teksttreci28pt1"/>
              </w:rPr>
              <w:t>z zaimkiem</w:t>
            </w:r>
          </w:p>
        </w:tc>
        <w:tc>
          <w:tcPr>
            <w:tcW w:w="2165" w:type="dxa"/>
            <w:shd w:val="clear" w:color="auto" w:fill="FFFFFF"/>
          </w:tcPr>
          <w:p w:rsidR="00202C29" w:rsidRDefault="00D943A1">
            <w:pPr>
              <w:pStyle w:val="Teksttreci20"/>
              <w:framePr w:w="5112" w:h="912" w:wrap="none" w:vAnchor="page" w:hAnchor="page" w:x="2011" w:y="3405"/>
              <w:shd w:val="clear" w:color="auto" w:fill="auto"/>
              <w:spacing w:before="0" w:line="160" w:lineRule="exact"/>
            </w:pPr>
            <w:r>
              <w:rPr>
                <w:rStyle w:val="Teksttreci28pt1"/>
              </w:rPr>
              <w:t>17%</w:t>
            </w:r>
          </w:p>
        </w:tc>
        <w:tc>
          <w:tcPr>
            <w:tcW w:w="1742" w:type="dxa"/>
            <w:shd w:val="clear" w:color="auto" w:fill="FFFFFF"/>
          </w:tcPr>
          <w:p w:rsidR="00202C29" w:rsidRDefault="00D943A1">
            <w:pPr>
              <w:pStyle w:val="Teksttreci20"/>
              <w:framePr w:w="5112" w:h="912" w:wrap="none" w:vAnchor="page" w:hAnchor="page" w:x="2011" w:y="3405"/>
              <w:shd w:val="clear" w:color="auto" w:fill="auto"/>
              <w:spacing w:before="0" w:line="160" w:lineRule="exact"/>
            </w:pPr>
            <w:r>
              <w:rPr>
                <w:rStyle w:val="Teksttreci28pt1"/>
              </w:rPr>
              <w:t>1%</w:t>
            </w:r>
          </w:p>
        </w:tc>
      </w:tr>
    </w:tbl>
    <w:p w:rsidR="00202C29" w:rsidRDefault="00D943A1">
      <w:pPr>
        <w:pStyle w:val="Teksttreci20"/>
        <w:framePr w:w="7421" w:h="8059" w:hRule="exact" w:wrap="none" w:vAnchor="page" w:hAnchor="page" w:x="624" w:y="4551"/>
        <w:shd w:val="clear" w:color="auto" w:fill="auto"/>
        <w:spacing w:before="0" w:line="254" w:lineRule="exact"/>
        <w:ind w:left="220" w:firstLine="320"/>
        <w:jc w:val="both"/>
      </w:pPr>
      <w:r>
        <w:t xml:space="preserve">1. os. l.mn. w 62,1% ma końcówkę </w:t>
      </w:r>
      <w:r>
        <w:rPr>
          <w:rStyle w:val="Teksttreci2Kursywa"/>
        </w:rPr>
        <w:t>-śmy,</w:t>
      </w:r>
      <w:r>
        <w:t xml:space="preserve"> wymawianą wskutek upodobnienia jako -</w:t>
      </w:r>
      <w:r>
        <w:rPr>
          <w:rStyle w:val="Teksttreci2Kursywa"/>
        </w:rPr>
        <w:t>źmy: muśeliźmy, pobegliźmy.</w:t>
      </w:r>
      <w:r>
        <w:t xml:space="preserve"> Ta końcówka ani razu nie została zanotowana w mowie pokolenia najstarszego. Za pomocą imiesłowu z zaimkiem formy czasu przeszłego są tu tworzone w 36,6%. Zaimek pełniący funkcję końcówki osobowej jest ruchomy: </w:t>
      </w:r>
      <w:r>
        <w:rPr>
          <w:rStyle w:val="Teksttreci2Kursywa"/>
        </w:rPr>
        <w:t xml:space="preserve">my </w:t>
      </w:r>
      <w:r>
        <w:rPr>
          <w:rStyle w:val="Teksttreci2Kursywa"/>
          <w:lang w:val="cs-CZ" w:eastAsia="cs-CZ" w:bidi="cs-CZ"/>
        </w:rPr>
        <w:t xml:space="preserve">pošli, </w:t>
      </w:r>
      <w:r w:rsidRPr="000A0A34">
        <w:rPr>
          <w:rStyle w:val="Teksttreci2Kursywa"/>
          <w:lang w:eastAsia="en-US" w:bidi="en-US"/>
        </w:rPr>
        <w:t xml:space="preserve">mel’imy, </w:t>
      </w:r>
      <w:r>
        <w:rPr>
          <w:rStyle w:val="Teksttreci2Kursywa"/>
          <w:lang w:val="ru-RU" w:eastAsia="ru-RU" w:bidi="ru-RU"/>
        </w:rPr>
        <w:t xml:space="preserve">ту </w:t>
      </w:r>
      <w:r>
        <w:rPr>
          <w:rStyle w:val="Teksttreci2Kursywa"/>
        </w:rPr>
        <w:t xml:space="preserve">z ńim </w:t>
      </w:r>
      <w:r>
        <w:rPr>
          <w:rStyle w:val="Teksttreci2Kursywa"/>
          <w:lang w:val="cs-CZ" w:eastAsia="cs-CZ" w:bidi="cs-CZ"/>
        </w:rPr>
        <w:t>pšyvítali...</w:t>
      </w:r>
    </w:p>
    <w:p w:rsidR="00202C29" w:rsidRDefault="00D943A1">
      <w:pPr>
        <w:pStyle w:val="Teksttreci20"/>
        <w:framePr w:w="7421" w:h="8059" w:hRule="exact" w:wrap="none" w:vAnchor="page" w:hAnchor="page" w:x="624" w:y="4551"/>
        <w:shd w:val="clear" w:color="auto" w:fill="auto"/>
        <w:spacing w:before="0" w:line="254" w:lineRule="exact"/>
        <w:ind w:left="220" w:firstLine="320"/>
        <w:jc w:val="both"/>
      </w:pPr>
      <w:r>
        <w:t>Charakterystyczne dla pokolenia starszego zjawisko feminizacji form męskich w 3. os. l.mn. (</w:t>
      </w:r>
      <w:r>
        <w:rPr>
          <w:rStyle w:val="Teksttreci2Kursywa"/>
          <w:lang w:val="cs-CZ" w:eastAsia="cs-CZ" w:bidi="cs-CZ"/>
        </w:rPr>
        <w:t>x</w:t>
      </w:r>
      <w:r>
        <w:rPr>
          <w:rStyle w:val="Teksttreci2Kursywa"/>
        </w:rPr>
        <w:t>ł</w:t>
      </w:r>
      <w:r>
        <w:rPr>
          <w:rStyle w:val="Teksttreci2Kursywa"/>
          <w:lang w:val="cs-CZ" w:eastAsia="cs-CZ" w:bidi="cs-CZ"/>
        </w:rPr>
        <w:t xml:space="preserve">opy </w:t>
      </w:r>
      <w:r>
        <w:rPr>
          <w:rStyle w:val="Teksttreci2Kursywa"/>
        </w:rPr>
        <w:t>robiły, baćary śp'evały),</w:t>
      </w:r>
      <w:r>
        <w:t xml:space="preserve"> u dzieci starających się mówić językiem literackim występuje w stopniu minimalnym, a nawet przeciwnie — dziewczynki mówiąc o sobie, o rzeczach czy zwierzętach używają form męskich typu: </w:t>
      </w:r>
      <w:r w:rsidRPr="000A0A34">
        <w:rPr>
          <w:rStyle w:val="Teksttreci2Kursywa"/>
          <w:lang w:eastAsia="en-US" w:bidi="en-US"/>
        </w:rPr>
        <w:t>one po</w:t>
      </w:r>
      <w:r>
        <w:rPr>
          <w:rStyle w:val="Teksttreci2Kursywa"/>
        </w:rPr>
        <w:t>š</w:t>
      </w:r>
      <w:r w:rsidRPr="000A0A34">
        <w:rPr>
          <w:rStyle w:val="Teksttreci2Kursywa"/>
          <w:lang w:eastAsia="en-US" w:bidi="en-US"/>
        </w:rPr>
        <w:t xml:space="preserve">l’i, </w:t>
      </w:r>
      <w:r>
        <w:rPr>
          <w:rStyle w:val="Teksttreci2Kursywa"/>
        </w:rPr>
        <w:t xml:space="preserve">ofce </w:t>
      </w:r>
      <w:r>
        <w:rPr>
          <w:rStyle w:val="Teksttreci2Kursywa"/>
          <w:lang w:val="cs-CZ" w:eastAsia="cs-CZ" w:bidi="cs-CZ"/>
        </w:rPr>
        <w:t xml:space="preserve">pašl'i </w:t>
      </w:r>
      <w:r>
        <w:rPr>
          <w:rStyle w:val="Teksttreci2Kursywa"/>
        </w:rPr>
        <w:t>śe.</w:t>
      </w:r>
      <w:r>
        <w:t xml:space="preserve"> Nie umiem powiedzieć, czy formy te są wynikiem superpoprawności, czyli świadomego unikania zbliżonych do gwarowych form żeńskich nawet dla kategorii męskoosobowej. Mam jednak dostateczną liczbę przykładów, by stwierdzić, że w pokoleniu szkolnym męskie formy czasowników są w częstym i całkiem poprawnym użyciu, nawet jeśli określany rzeczownik występuje w formie rzeczowej </w:t>
      </w:r>
      <w:r>
        <w:rPr>
          <w:rStyle w:val="Teksttreci2Kursywa"/>
          <w:lang w:val="cs-CZ" w:eastAsia="cs-CZ" w:bidi="cs-CZ"/>
        </w:rPr>
        <w:t>x</w:t>
      </w:r>
      <w:r>
        <w:rPr>
          <w:rStyle w:val="Teksttreci2Kursywa"/>
        </w:rPr>
        <w:t>ł</w:t>
      </w:r>
      <w:r>
        <w:rPr>
          <w:rStyle w:val="Teksttreci2Kursywa"/>
          <w:lang w:val="cs-CZ" w:eastAsia="cs-CZ" w:bidi="cs-CZ"/>
        </w:rPr>
        <w:t>opy pošli.</w:t>
      </w:r>
    </w:p>
    <w:p w:rsidR="00202C29" w:rsidRDefault="00D943A1">
      <w:pPr>
        <w:pStyle w:val="Teksttreci20"/>
        <w:framePr w:w="7421" w:h="8059" w:hRule="exact" w:wrap="none" w:vAnchor="page" w:hAnchor="page" w:x="624" w:y="4551"/>
        <w:shd w:val="clear" w:color="auto" w:fill="auto"/>
        <w:spacing w:before="0" w:line="254" w:lineRule="exact"/>
        <w:ind w:left="220" w:firstLine="320"/>
        <w:jc w:val="both"/>
      </w:pPr>
      <w:r>
        <w:t xml:space="preserve">W zakresie dawnego imiesłowu przeszłego czynnego zauważalna różnica między formami używanymi w pokoleniu najstarszym i pokoleniu szkolnym występuje w imiesłowach od tych czasowników, które tworzą bezokoliczniki na </w:t>
      </w:r>
      <w:r>
        <w:rPr>
          <w:rStyle w:val="Teksttreci2Kursywa"/>
        </w:rPr>
        <w:t>-ąc.</w:t>
      </w:r>
      <w:r>
        <w:t xml:space="preserve"> W mowie pokolenia najstarszego zamieniały one bez wyjątku ogólnopolskie sufiksy </w:t>
      </w:r>
      <w:r>
        <w:rPr>
          <w:rStyle w:val="Teksttreci2Kursywa"/>
        </w:rPr>
        <w:t>-ł, -ła, -ło</w:t>
      </w:r>
      <w:r>
        <w:t xml:space="preserve"> na gwarowe </w:t>
      </w:r>
      <w:r>
        <w:rPr>
          <w:rStyle w:val="Teksttreci2Kursywa"/>
        </w:rPr>
        <w:t xml:space="preserve">-n, -na, -no. </w:t>
      </w:r>
      <w:r>
        <w:t xml:space="preserve">W wypowiedziach uczniowskich gwarowa zamiana nastąpiła tylko w 75 proc. przykładów, natomiast w 25 proc. przykładów użyty został ogólnopolski </w:t>
      </w:r>
      <w:r>
        <w:rPr>
          <w:rStyle w:val="Teksttreci2Kursywa"/>
        </w:rPr>
        <w:t>sufiks</w:t>
      </w:r>
      <w:r>
        <w:t xml:space="preserve"> -1: </w:t>
      </w:r>
      <w:r>
        <w:rPr>
          <w:rStyle w:val="Teksttreci2Kursywa"/>
        </w:rPr>
        <w:t xml:space="preserve">kloł, </w:t>
      </w:r>
      <w:r w:rsidRPr="000A0A34">
        <w:rPr>
          <w:rStyle w:val="Teksttreci2Kursywa"/>
          <w:lang w:eastAsia="en-US" w:bidi="en-US"/>
        </w:rPr>
        <w:t>za</w:t>
      </w:r>
      <w:r>
        <w:rPr>
          <w:rStyle w:val="Teksttreci2Kursywa"/>
        </w:rPr>
        <w:t>č</w:t>
      </w:r>
      <w:r w:rsidRPr="000A0A34">
        <w:rPr>
          <w:rStyle w:val="Teksttreci2Kursywa"/>
          <w:lang w:eastAsia="en-US" w:bidi="en-US"/>
        </w:rPr>
        <w:t>el’i,</w:t>
      </w:r>
      <w:r w:rsidRPr="000A0A34">
        <w:rPr>
          <w:lang w:eastAsia="en-US" w:bidi="en-US"/>
        </w:rPr>
        <w:t xml:space="preserve"> </w:t>
      </w:r>
      <w:r>
        <w:t xml:space="preserve">a nie: </w:t>
      </w:r>
      <w:r>
        <w:rPr>
          <w:rStyle w:val="Teksttreci2Kursywa"/>
        </w:rPr>
        <w:t>klon, začceni.</w:t>
      </w:r>
    </w:p>
    <w:p w:rsidR="00202C29" w:rsidRDefault="00D943A1">
      <w:pPr>
        <w:pStyle w:val="Teksttreci20"/>
        <w:framePr w:w="7421" w:h="8059" w:hRule="exact" w:wrap="none" w:vAnchor="page" w:hAnchor="page" w:x="624" w:y="4551"/>
        <w:shd w:val="clear" w:color="auto" w:fill="auto"/>
        <w:spacing w:before="0" w:line="254" w:lineRule="exact"/>
        <w:ind w:left="220" w:firstLine="320"/>
        <w:jc w:val="both"/>
      </w:pPr>
      <w:r>
        <w:t xml:space="preserve">W mowie uczniów jest zdecydowanie mniej niż w mowie pokolenia najstarszego imiesłowów wyrównujących swój temat do form częstotliwych na </w:t>
      </w:r>
      <w:r>
        <w:rPr>
          <w:rStyle w:val="Teksttreci2Kursywa"/>
        </w:rPr>
        <w:t>-ować;</w:t>
      </w:r>
      <w:r>
        <w:t xml:space="preserve"> zanotowałem tylko trzy przykłady tego procesu: </w:t>
      </w:r>
      <w:r w:rsidRPr="000A0A34">
        <w:rPr>
          <w:rStyle w:val="Teksttreci2Kursywa"/>
          <w:lang w:eastAsia="en-US" w:bidi="en-US"/>
        </w:rPr>
        <w:t>spava</w:t>
      </w:r>
      <w:r>
        <w:rPr>
          <w:rStyle w:val="Teksttreci2Kursywa"/>
        </w:rPr>
        <w:t>ł</w:t>
      </w:r>
      <w:r w:rsidRPr="000A0A34">
        <w:rPr>
          <w:lang w:eastAsia="en-US" w:bidi="en-US"/>
        </w:rPr>
        <w:t xml:space="preserve"> </w:t>
      </w:r>
      <w:r>
        <w:t xml:space="preserve">(«sypiał»), </w:t>
      </w:r>
      <w:r w:rsidRPr="000A0A34">
        <w:rPr>
          <w:rStyle w:val="Teksttreci2Kursywa"/>
          <w:lang w:eastAsia="en-US" w:bidi="en-US"/>
        </w:rPr>
        <w:t>jezdzova</w:t>
      </w:r>
      <w:r>
        <w:rPr>
          <w:rStyle w:val="Teksttreci2Kursywa"/>
        </w:rPr>
        <w:t>ł</w:t>
      </w:r>
      <w:r w:rsidRPr="000A0A34">
        <w:rPr>
          <w:rStyle w:val="Teksttreci2Kursywa"/>
          <w:lang w:eastAsia="en-US" w:bidi="en-US"/>
        </w:rPr>
        <w:t>, vystraxova</w:t>
      </w:r>
      <w:r>
        <w:rPr>
          <w:rStyle w:val="Teksttreci2Kursywa"/>
        </w:rPr>
        <w:t>ł</w:t>
      </w:r>
      <w:r w:rsidRPr="000A0A34">
        <w:rPr>
          <w:rStyle w:val="Teksttreci2Kursywa"/>
          <w:lang w:eastAsia="en-US" w:bidi="en-US"/>
        </w:rPr>
        <w:t>.</w:t>
      </w:r>
      <w:r w:rsidRPr="000A0A34">
        <w:rPr>
          <w:lang w:eastAsia="en-US" w:bidi="en-US"/>
        </w:rPr>
        <w:t xml:space="preserve"> </w:t>
      </w:r>
      <w:r>
        <w:t xml:space="preserve">Wygłosowe </w:t>
      </w:r>
      <w:r>
        <w:rPr>
          <w:rStyle w:val="Teksttreci2Kursywa"/>
        </w:rPr>
        <w:t>-ł</w:t>
      </w:r>
      <w:r>
        <w:t xml:space="preserve"> występujące po spółgłosce regularnie zanika, podobnie jak i w mowie pokolenia najstarszego: </w:t>
      </w:r>
      <w:r>
        <w:rPr>
          <w:rStyle w:val="Teksttreci2Kursywa"/>
        </w:rPr>
        <w:t xml:space="preserve">jat </w:t>
      </w:r>
      <w:r>
        <w:t xml:space="preserve">(«jadł»), </w:t>
      </w:r>
      <w:r>
        <w:rPr>
          <w:rStyle w:val="Teksttreci2Kursywa"/>
          <w:lang w:val="cs-CZ" w:eastAsia="cs-CZ" w:bidi="cs-CZ"/>
        </w:rPr>
        <w:t>zmar</w:t>
      </w:r>
      <w:r>
        <w:rPr>
          <w:lang w:val="cs-CZ" w:eastAsia="cs-CZ" w:bidi="cs-CZ"/>
        </w:rPr>
        <w:t xml:space="preserve"> </w:t>
      </w:r>
      <w:r>
        <w:t>(«zmarł»).</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Nagweklubstopka20"/>
        <w:framePr w:wrap="none" w:vAnchor="page" w:hAnchor="page" w:x="744" w:y="842"/>
        <w:shd w:val="clear" w:color="auto" w:fill="auto"/>
        <w:spacing w:line="160" w:lineRule="exact"/>
      </w:pPr>
      <w:r>
        <w:lastRenderedPageBreak/>
        <w:t>42</w:t>
      </w:r>
    </w:p>
    <w:p w:rsidR="00202C29" w:rsidRDefault="00D943A1">
      <w:pPr>
        <w:pStyle w:val="Nagweklubstopka0"/>
        <w:framePr w:wrap="none" w:vAnchor="page" w:hAnchor="page" w:x="3259" w:y="823"/>
        <w:shd w:val="clear" w:color="auto" w:fill="auto"/>
        <w:spacing w:line="120" w:lineRule="exact"/>
      </w:pPr>
      <w:r>
        <w:t>JĘZYK POLSKI W SZKOLE</w:t>
      </w:r>
    </w:p>
    <w:p w:rsidR="00202C29" w:rsidRDefault="00D943A1">
      <w:pPr>
        <w:pStyle w:val="Teksttreci20"/>
        <w:framePr w:w="7248" w:h="11299" w:hRule="exact" w:wrap="none" w:vAnchor="page" w:hAnchor="page" w:x="710" w:y="1297"/>
        <w:shd w:val="clear" w:color="auto" w:fill="auto"/>
        <w:spacing w:before="0" w:line="254" w:lineRule="exact"/>
        <w:ind w:firstLine="360"/>
        <w:jc w:val="both"/>
      </w:pPr>
      <w:r>
        <w:rPr>
          <w:rStyle w:val="Teksttreci2Odstpy2pt"/>
        </w:rPr>
        <w:t>Czas przyszły</w:t>
      </w:r>
      <w:r>
        <w:t xml:space="preserve"> złożony, podobnie jak i w języku pokolenia najstarszego, możliwy jest tylko od czasowników niedokonanych i częściej składa się ze słowa posiłkowego </w:t>
      </w:r>
      <w:r>
        <w:rPr>
          <w:rStyle w:val="Teksttreci2Kursywa"/>
        </w:rPr>
        <w:t>być</w:t>
      </w:r>
      <w:r>
        <w:t xml:space="preserve"> i imiesłowu niż ze słowa posiłkowego </w:t>
      </w:r>
      <w:r>
        <w:rPr>
          <w:rStyle w:val="Teksttreci2Kursywa"/>
        </w:rPr>
        <w:t>być</w:t>
      </w:r>
      <w:r>
        <w:t xml:space="preserve"> i bezokolicznika.</w:t>
      </w:r>
    </w:p>
    <w:p w:rsidR="00202C29" w:rsidRDefault="00D943A1">
      <w:pPr>
        <w:pStyle w:val="Teksttreci20"/>
        <w:framePr w:w="7248" w:h="11299" w:hRule="exact" w:wrap="none" w:vAnchor="page" w:hAnchor="page" w:x="710" w:y="1297"/>
        <w:shd w:val="clear" w:color="auto" w:fill="auto"/>
        <w:spacing w:before="0" w:line="254" w:lineRule="exact"/>
        <w:ind w:firstLine="360"/>
        <w:jc w:val="both"/>
      </w:pPr>
      <w:r>
        <w:t xml:space="preserve">Czas przyszły dokonany urabia się za pomocą przedrostków od form czasu teraźniejszego. Niektóre przedrostki zakres znaczeniowy mają zbliżony do gwarowego. Ich występowanie usankcjonowane jest gwarową leksyką i słowotwórstwem, bardzo więc trudno jest wprowadzić na ich miejsce prefiksy ogólnopolskie: </w:t>
      </w:r>
      <w:r>
        <w:rPr>
          <w:rStyle w:val="Teksttreci2Kursywa"/>
        </w:rPr>
        <w:t>ślezę, wyzm'atamy, ṷozterliga, ṷosk'idze...</w:t>
      </w:r>
    </w:p>
    <w:p w:rsidR="00202C29" w:rsidRDefault="00D943A1">
      <w:pPr>
        <w:pStyle w:val="Teksttreci20"/>
        <w:framePr w:w="7248" w:h="11299" w:hRule="exact" w:wrap="none" w:vAnchor="page" w:hAnchor="page" w:x="710" w:y="1297"/>
        <w:shd w:val="clear" w:color="auto" w:fill="auto"/>
        <w:spacing w:before="0" w:line="254" w:lineRule="exact"/>
        <w:ind w:firstLine="360"/>
        <w:jc w:val="both"/>
      </w:pPr>
      <w:r>
        <w:t xml:space="preserve">Formy </w:t>
      </w:r>
      <w:r>
        <w:rPr>
          <w:rStyle w:val="Teksttreci2Odstpy2pt"/>
        </w:rPr>
        <w:t>bezokolicznika</w:t>
      </w:r>
      <w:r>
        <w:t xml:space="preserve"> uległy dużemu zbliżeniu do języka ogólnego. Podkreślić należy fakt, że w mowie uczniów znacznie rzadziej występują gwarowe czasowniki na </w:t>
      </w:r>
      <w:r>
        <w:rPr>
          <w:rStyle w:val="Teksttreci2Kursywa"/>
        </w:rPr>
        <w:t>-ować.</w:t>
      </w:r>
      <w:r>
        <w:t xml:space="preserve"> Ponadto powszechne w mowie pokolenia najstarszego mieszanie końcówek </w:t>
      </w:r>
      <w:r>
        <w:rPr>
          <w:rStyle w:val="Teksttreci2Kursywa"/>
        </w:rPr>
        <w:t>-eć //</w:t>
      </w:r>
      <w:r>
        <w:rPr>
          <w:rStyle w:val="Teksttreci2Kursywa"/>
          <w:lang w:val="ru-RU" w:eastAsia="ru-RU" w:bidi="ru-RU"/>
        </w:rPr>
        <w:t xml:space="preserve"> </w:t>
      </w:r>
      <w:r>
        <w:rPr>
          <w:rStyle w:val="Teksttreci2Kursywa"/>
        </w:rPr>
        <w:t>-ić</w:t>
      </w:r>
      <w:r>
        <w:t xml:space="preserve"> — w mowie pokolenia szkolnego prawie się nie zdarza.</w:t>
      </w:r>
    </w:p>
    <w:p w:rsidR="00202C29" w:rsidRDefault="00D943A1">
      <w:pPr>
        <w:pStyle w:val="Teksttreci20"/>
        <w:framePr w:w="7248" w:h="11299" w:hRule="exact" w:wrap="none" w:vAnchor="page" w:hAnchor="page" w:x="710" w:y="1297"/>
        <w:shd w:val="clear" w:color="auto" w:fill="auto"/>
        <w:spacing w:before="0" w:line="254" w:lineRule="exact"/>
        <w:ind w:firstLine="360"/>
        <w:jc w:val="both"/>
      </w:pPr>
      <w:r>
        <w:rPr>
          <w:rStyle w:val="Teksttreci2Odstpy2pt"/>
        </w:rPr>
        <w:t>Tryb przypuszczający</w:t>
      </w:r>
      <w:r>
        <w:t xml:space="preserve"> w mowie uczniów częściej niż w języku pokolenia najstarszego występuje w znaczeniu trybu oznajmującego: </w:t>
      </w:r>
      <w:r>
        <w:rPr>
          <w:rStyle w:val="Teksttreci2Kursywa"/>
        </w:rPr>
        <w:t>ja by sła napisać</w:t>
      </w:r>
      <w:r>
        <w:t xml:space="preserve"> — </w:t>
      </w:r>
      <w:r>
        <w:rPr>
          <w:rStyle w:val="Teksttreci2Kursywa"/>
        </w:rPr>
        <w:t>ja pójdę napisać.</w:t>
      </w:r>
      <w:r>
        <w:t xml:space="preserve"> Aorystyczna partykuła trybu przypuszczającego w gwarowej postaci </w:t>
      </w:r>
      <w:r>
        <w:rPr>
          <w:rStyle w:val="Teksttreci2Kursywa"/>
        </w:rPr>
        <w:t>-byk</w:t>
      </w:r>
      <w:r>
        <w:t xml:space="preserve"> w mowie uczniów występuje często, lecz nie wyłącznie, jak jest w wypowiedziach reprezentantów pokolenia najstarszego. Poprawne </w:t>
      </w:r>
      <w:r>
        <w:rPr>
          <w:rStyle w:val="Teksttreci2Kursywa"/>
        </w:rPr>
        <w:t>-bym</w:t>
      </w:r>
      <w:r>
        <w:t xml:space="preserve"> dominuje w języku zdolniejszych uczniów klas starszych.</w:t>
      </w:r>
    </w:p>
    <w:p w:rsidR="00202C29" w:rsidRDefault="00D943A1">
      <w:pPr>
        <w:pStyle w:val="Teksttreci20"/>
        <w:framePr w:w="7248" w:h="11299" w:hRule="exact" w:wrap="none" w:vAnchor="page" w:hAnchor="page" w:x="710" w:y="1297"/>
        <w:shd w:val="clear" w:color="auto" w:fill="auto"/>
        <w:spacing w:before="0" w:after="316" w:line="254" w:lineRule="exact"/>
        <w:ind w:firstLine="360"/>
        <w:jc w:val="both"/>
      </w:pPr>
      <w:r>
        <w:rPr>
          <w:rStyle w:val="Teksttreci2Odstpy2pt"/>
        </w:rPr>
        <w:t>Imiesłowy</w:t>
      </w:r>
      <w:r>
        <w:t xml:space="preserve"> są formacją zbyt trudną, by uczniowie nauczyli się poprawnego ich użycia. Zaznaczyć trzeba, że w ogóle konstrukcji z imiesłowami uczniowie używają bardzo rzadko, wystrzegając się zdecydowanie wysiłku myślowego towarzyszącego wprowadzaniu form imiesłowowych. Z reguły te rzadkie formy imiesłowowe, które notowałem w mowie uczniów są gwarowe. Tak więc uczniowie używają tylko gwarowych form imiesłowu czynnego współczesnego, który charakteryzuje tu końcówka </w:t>
      </w:r>
      <w:r>
        <w:rPr>
          <w:rStyle w:val="Teksttreci2Kursywa"/>
        </w:rPr>
        <w:t>-ęcy: śp'evajęcy, čytajęcy.</w:t>
      </w:r>
      <w:r>
        <w:t xml:space="preserve"> Bardzo rzadkie są natomiast wypadki tworzenia imiesłowu biernego czasu przeszłego od czasowników nieprzechodnich. Formy: </w:t>
      </w:r>
      <w:r>
        <w:rPr>
          <w:rStyle w:val="Teksttreci2Kursywa"/>
        </w:rPr>
        <w:t xml:space="preserve">mam znajdźone, jestem </w:t>
      </w:r>
      <w:r>
        <w:rPr>
          <w:rStyle w:val="Teksttreci2Kursywa"/>
          <w:lang w:val="cs-CZ" w:eastAsia="cs-CZ" w:bidi="cs-CZ"/>
        </w:rPr>
        <w:t>vyjd</w:t>
      </w:r>
      <w:r>
        <w:rPr>
          <w:rStyle w:val="Teksttreci2Kursywa"/>
        </w:rPr>
        <w:t>ź</w:t>
      </w:r>
      <w:r>
        <w:rPr>
          <w:rStyle w:val="Teksttreci2Kursywa"/>
          <w:lang w:val="cs-CZ" w:eastAsia="cs-CZ" w:bidi="cs-CZ"/>
        </w:rPr>
        <w:t>ony</w:t>
      </w:r>
      <w:r>
        <w:rPr>
          <w:lang w:val="cs-CZ" w:eastAsia="cs-CZ" w:bidi="cs-CZ"/>
        </w:rPr>
        <w:t xml:space="preserve"> </w:t>
      </w:r>
      <w:r>
        <w:t>większość uczniów odczuwa jako niepoprawne.</w:t>
      </w:r>
    </w:p>
    <w:p w:rsidR="00202C29" w:rsidRDefault="00D943A1">
      <w:pPr>
        <w:pStyle w:val="Teksttreci60"/>
        <w:framePr w:w="7248" w:h="11299" w:hRule="exact" w:wrap="none" w:vAnchor="page" w:hAnchor="page" w:x="710" w:y="1297"/>
        <w:shd w:val="clear" w:color="auto" w:fill="auto"/>
        <w:spacing w:before="0" w:after="154" w:line="160" w:lineRule="exact"/>
        <w:ind w:firstLine="0"/>
      </w:pPr>
      <w:r>
        <w:t>SŁOWOTWÓRSTWO</w:t>
      </w:r>
    </w:p>
    <w:p w:rsidR="00202C29" w:rsidRDefault="00D943A1">
      <w:pPr>
        <w:pStyle w:val="Teksttreci20"/>
        <w:framePr w:w="7248" w:h="11299" w:hRule="exact" w:wrap="none" w:vAnchor="page" w:hAnchor="page" w:x="710" w:y="1297"/>
        <w:shd w:val="clear" w:color="auto" w:fill="auto"/>
        <w:spacing w:before="0" w:line="254" w:lineRule="exact"/>
        <w:ind w:firstLine="360"/>
        <w:jc w:val="both"/>
      </w:pPr>
      <w:r>
        <w:t xml:space="preserve">W mowie dzieci często występują </w:t>
      </w:r>
      <w:r>
        <w:rPr>
          <w:lang w:val="cs-CZ" w:eastAsia="cs-CZ" w:bidi="cs-CZ"/>
        </w:rPr>
        <w:t xml:space="preserve">deminutiva, </w:t>
      </w:r>
      <w:r>
        <w:t xml:space="preserve">urabiane przeważnie na sposób gwarowy: </w:t>
      </w:r>
      <w:r>
        <w:rPr>
          <w:rStyle w:val="Teksttreci2Kursywa"/>
          <w:lang w:val="cs-CZ" w:eastAsia="cs-CZ" w:bidi="cs-CZ"/>
        </w:rPr>
        <w:t>ovesek, vanecek, versyk, Janicek.</w:t>
      </w:r>
      <w:r>
        <w:rPr>
          <w:lang w:val="cs-CZ" w:eastAsia="cs-CZ" w:bidi="cs-CZ"/>
        </w:rPr>
        <w:t xml:space="preserve"> </w:t>
      </w:r>
      <w:r>
        <w:t xml:space="preserve">Nowym nabytkiem jest sufiks </w:t>
      </w:r>
      <w:r>
        <w:rPr>
          <w:rStyle w:val="Teksttreci2Kursywa"/>
        </w:rPr>
        <w:t>-uśki,</w:t>
      </w:r>
      <w:r>
        <w:t xml:space="preserve"> nie notowany w gwarze pokolenia najstarszego, występujący jednak obocznie do słowackiego </w:t>
      </w:r>
      <w:r>
        <w:rPr>
          <w:rStyle w:val="Teksttreci2Kursywa"/>
        </w:rPr>
        <w:t>-ućki.</w:t>
      </w:r>
      <w:r>
        <w:t xml:space="preserve"> Sufiksy </w:t>
      </w:r>
      <w:r>
        <w:rPr>
          <w:rStyle w:val="Teksttreci2Kursywa"/>
        </w:rPr>
        <w:t xml:space="preserve">-aszek, -ula, -ule, -ica, -ina </w:t>
      </w:r>
      <w:r>
        <w:t xml:space="preserve">wykazujące się w gwarze dużą produktywnością, w pokoleniu szkolnym występują tylko w wyrazach gwarowych. Gwarowa tendencja do prefiksacji jest w mowie uczniów równie silna, jak w gwarze najstarszych, z tym jednak zastrzeżeniem, że przedrostki rzadziej są dublowane: </w:t>
      </w:r>
      <w:r>
        <w:rPr>
          <w:rStyle w:val="Teksttreci2Kursywa"/>
          <w:lang w:val="cs-CZ" w:eastAsia="cs-CZ" w:bidi="cs-CZ"/>
        </w:rPr>
        <w:t xml:space="preserve">zaopxodzi </w:t>
      </w:r>
      <w:r>
        <w:t xml:space="preserve">(«obchodzić»), </w:t>
      </w:r>
      <w:r>
        <w:rPr>
          <w:rStyle w:val="Teksttreci2Kursywa"/>
        </w:rPr>
        <w:t>pospšypinać.</w:t>
      </w:r>
      <w:r>
        <w:t xml:space="preserve"> Zakres użycia wielu przedrostków w mowie</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Nagweklubstopka0"/>
        <w:framePr w:wrap="none" w:vAnchor="page" w:hAnchor="page" w:x="3242" w:y="852"/>
        <w:shd w:val="clear" w:color="auto" w:fill="auto"/>
        <w:spacing w:line="120" w:lineRule="exact"/>
      </w:pPr>
      <w:r>
        <w:lastRenderedPageBreak/>
        <w:t>JĘZYK POLSKI W SZKOLE</w:t>
      </w:r>
    </w:p>
    <w:p w:rsidR="00202C29" w:rsidRDefault="00D943A1">
      <w:pPr>
        <w:pStyle w:val="Nagweklubstopka20"/>
        <w:framePr w:wrap="none" w:vAnchor="page" w:hAnchor="page" w:x="7682" w:y="842"/>
        <w:shd w:val="clear" w:color="auto" w:fill="auto"/>
        <w:spacing w:line="160" w:lineRule="exact"/>
      </w:pPr>
      <w:r>
        <w:t>43</w:t>
      </w:r>
    </w:p>
    <w:p w:rsidR="00202C29" w:rsidRDefault="00D943A1">
      <w:pPr>
        <w:pStyle w:val="Teksttreci20"/>
        <w:framePr w:w="7224" w:h="9058" w:hRule="exact" w:wrap="none" w:vAnchor="page" w:hAnchor="page" w:x="722" w:y="1325"/>
        <w:shd w:val="clear" w:color="auto" w:fill="auto"/>
        <w:spacing w:before="0" w:line="254" w:lineRule="exact"/>
        <w:jc w:val="both"/>
      </w:pPr>
      <w:r>
        <w:t xml:space="preserve">uczniów jest gwarowy i nie pokrywa się z normami języka literackiego: </w:t>
      </w:r>
      <w:r>
        <w:rPr>
          <w:rStyle w:val="Teksttreci2Kursywa"/>
          <w:lang w:val="cs-CZ" w:eastAsia="cs-CZ" w:bidi="cs-CZ"/>
        </w:rPr>
        <w:t xml:space="preserve">rozl'ičy </w:t>
      </w:r>
      <w:r>
        <w:rPr>
          <w:rStyle w:val="Teksttreci2Kursywa"/>
        </w:rPr>
        <w:t>śe</w:t>
      </w:r>
      <w:r>
        <w:t xml:space="preserve"> («odliczy się»), </w:t>
      </w:r>
      <w:r>
        <w:rPr>
          <w:rStyle w:val="Teksttreci2Kursywa"/>
          <w:lang w:val="cs-CZ" w:eastAsia="cs-CZ" w:bidi="cs-CZ"/>
        </w:rPr>
        <w:t xml:space="preserve">vysxodzom </w:t>
      </w:r>
      <w:r>
        <w:rPr>
          <w:rStyle w:val="Teksttreci2Kursywa"/>
        </w:rPr>
        <w:t>śe</w:t>
      </w:r>
      <w:r>
        <w:t xml:space="preserve"> («poschodzą się»), </w:t>
      </w:r>
      <w:r>
        <w:rPr>
          <w:rStyle w:val="Teksttreci2Kursywa"/>
          <w:lang w:val="cs-CZ" w:eastAsia="cs-CZ" w:bidi="cs-CZ"/>
        </w:rPr>
        <w:t>vylezem</w:t>
      </w:r>
      <w:r>
        <w:rPr>
          <w:lang w:val="cs-CZ" w:eastAsia="cs-CZ" w:bidi="cs-CZ"/>
        </w:rPr>
        <w:t xml:space="preserve"> </w:t>
      </w:r>
      <w:r>
        <w:t xml:space="preserve">(«włażę»), </w:t>
      </w:r>
      <w:r>
        <w:rPr>
          <w:rStyle w:val="Teksttreci2Kursywa"/>
          <w:lang w:val="cs-CZ" w:eastAsia="cs-CZ" w:bidi="cs-CZ"/>
        </w:rPr>
        <w:t>vyzarhatam</w:t>
      </w:r>
      <w:r>
        <w:rPr>
          <w:lang w:val="cs-CZ" w:eastAsia="cs-CZ" w:bidi="cs-CZ"/>
        </w:rPr>
        <w:t xml:space="preserve"> </w:t>
      </w:r>
      <w:r>
        <w:t xml:space="preserve">(«pozamiatam»), </w:t>
      </w:r>
      <w:r>
        <w:rPr>
          <w:rStyle w:val="Teksttreci2Kursywa"/>
        </w:rPr>
        <w:t>pojedzo («zjedzą»), składam og'eń</w:t>
      </w:r>
      <w:r>
        <w:t xml:space="preserve"> («rozkładam ogień»).</w:t>
      </w:r>
    </w:p>
    <w:p w:rsidR="00202C29" w:rsidRDefault="00D943A1">
      <w:pPr>
        <w:pStyle w:val="Teksttreci20"/>
        <w:framePr w:w="7224" w:h="9058" w:hRule="exact" w:wrap="none" w:vAnchor="page" w:hAnchor="page" w:x="722" w:y="1325"/>
        <w:shd w:val="clear" w:color="auto" w:fill="auto"/>
        <w:spacing w:before="0" w:line="254" w:lineRule="exact"/>
        <w:ind w:firstLine="360"/>
        <w:jc w:val="both"/>
      </w:pPr>
      <w:r>
        <w:t>W mowie dzieci szkolnych zdecydowanie rzadsze niż w mowie najstarszych są gwarowe formy czasowników na -</w:t>
      </w:r>
      <w:r>
        <w:rPr>
          <w:rStyle w:val="Teksttreci2Kursywa"/>
        </w:rPr>
        <w:t>ować: ṷ</w:t>
      </w:r>
      <w:r>
        <w:rPr>
          <w:rStyle w:val="Teksttreci2Kursywa"/>
          <w:lang w:val="cs-CZ" w:eastAsia="cs-CZ" w:bidi="cs-CZ"/>
        </w:rPr>
        <w:t>oskidovač.</w:t>
      </w:r>
    </w:p>
    <w:p w:rsidR="00202C29" w:rsidRDefault="00D943A1">
      <w:pPr>
        <w:pStyle w:val="Teksttreci20"/>
        <w:framePr w:w="7224" w:h="9058" w:hRule="exact" w:wrap="none" w:vAnchor="page" w:hAnchor="page" w:x="722" w:y="1325"/>
        <w:shd w:val="clear" w:color="auto" w:fill="auto"/>
        <w:spacing w:before="0" w:line="254" w:lineRule="exact"/>
        <w:ind w:firstLine="360"/>
        <w:jc w:val="both"/>
      </w:pPr>
      <w:r>
        <w:t xml:space="preserve">Warto odnotować fakt, iż prefiksy archaiczne w mowie uczniów występują równie często, jak i w pokoleniu mówiących czystą gwarą: </w:t>
      </w:r>
      <w:r>
        <w:rPr>
          <w:rStyle w:val="Teksttreci2Kursywa"/>
          <w:lang w:val="cs-CZ" w:eastAsia="cs-CZ" w:bidi="cs-CZ"/>
        </w:rPr>
        <w:t xml:space="preserve">smoviny, </w:t>
      </w:r>
      <w:r>
        <w:rPr>
          <w:rStyle w:val="Teksttreci2Kursywa"/>
        </w:rPr>
        <w:t>srękońiny, ślezem, słaźić.</w:t>
      </w:r>
    </w:p>
    <w:p w:rsidR="00202C29" w:rsidRDefault="00D943A1">
      <w:pPr>
        <w:pStyle w:val="Teksttreci20"/>
        <w:framePr w:w="7224" w:h="9058" w:hRule="exact" w:wrap="none" w:vAnchor="page" w:hAnchor="page" w:x="722" w:y="1325"/>
        <w:shd w:val="clear" w:color="auto" w:fill="auto"/>
        <w:spacing w:before="0" w:line="254" w:lineRule="exact"/>
        <w:ind w:firstLine="360"/>
        <w:jc w:val="both"/>
      </w:pPr>
      <w:r>
        <w:t xml:space="preserve">Nie notowałem natomiast w mowie dzieci żywego jeszcze w gwarze słowackiego przedrostka </w:t>
      </w:r>
      <w:r>
        <w:rPr>
          <w:rStyle w:val="Teksttreci2Kursywa"/>
        </w:rPr>
        <w:t>pre-</w:t>
      </w:r>
      <w:r>
        <w:t xml:space="preserve"> </w:t>
      </w:r>
      <w:r>
        <w:rPr>
          <w:rStyle w:val="Teksttreci2Kursywa"/>
        </w:rPr>
        <w:t>(presła</w:t>
      </w:r>
      <w:r>
        <w:t xml:space="preserve"> «przeszła»). Dzieci używają poprawnie </w:t>
      </w:r>
      <w:r>
        <w:rPr>
          <w:rStyle w:val="Teksttreci2Kursywa"/>
        </w:rPr>
        <w:t>prze-: pšešła.</w:t>
      </w:r>
    </w:p>
    <w:p w:rsidR="00202C29" w:rsidRDefault="00D943A1">
      <w:pPr>
        <w:pStyle w:val="Teksttreci20"/>
        <w:framePr w:w="7224" w:h="9058" w:hRule="exact" w:wrap="none" w:vAnchor="page" w:hAnchor="page" w:x="722" w:y="1325"/>
        <w:shd w:val="clear" w:color="auto" w:fill="auto"/>
        <w:spacing w:before="0" w:line="254" w:lineRule="exact"/>
        <w:ind w:firstLine="360"/>
        <w:jc w:val="both"/>
      </w:pPr>
      <w:r>
        <w:t xml:space="preserve">Charakterystyczny gwarze prefiks </w:t>
      </w:r>
      <w:r>
        <w:rPr>
          <w:rStyle w:val="Teksttreci2Kursywa"/>
        </w:rPr>
        <w:t>ṷoz-</w:t>
      </w:r>
      <w:r>
        <w:t xml:space="preserve"> przeciętny uczeń usiłujący mówić językiem poprawnym częściej wymawia jako </w:t>
      </w:r>
      <w:r>
        <w:rPr>
          <w:rStyle w:val="Teksttreci2Kursywa"/>
        </w:rPr>
        <w:t>roz-.</w:t>
      </w:r>
    </w:p>
    <w:p w:rsidR="00202C29" w:rsidRDefault="00D943A1">
      <w:pPr>
        <w:pStyle w:val="Teksttreci20"/>
        <w:framePr w:w="7224" w:h="9058" w:hRule="exact" w:wrap="none" w:vAnchor="page" w:hAnchor="page" w:x="722" w:y="1325"/>
        <w:shd w:val="clear" w:color="auto" w:fill="auto"/>
        <w:spacing w:before="0" w:after="112" w:line="254" w:lineRule="exact"/>
        <w:ind w:firstLine="360"/>
        <w:jc w:val="both"/>
      </w:pPr>
      <w:r>
        <w:t xml:space="preserve">I wreszcie przedrostek tworzący stopień najwyższy przymiotników, w gwarze mający postać </w:t>
      </w:r>
      <w:r>
        <w:rPr>
          <w:rStyle w:val="Teksttreci2Kursywa"/>
        </w:rPr>
        <w:t>no-</w:t>
      </w:r>
      <w:r>
        <w:t xml:space="preserve"> (</w:t>
      </w:r>
      <w:r w:rsidRPr="000A0A34">
        <w:rPr>
          <w:rStyle w:val="Teksttreci2Kursywa"/>
          <w:lang w:eastAsia="en-US" w:bidi="en-US"/>
        </w:rPr>
        <w:t>nomn’ejsy</w:t>
      </w:r>
      <w:r>
        <w:t xml:space="preserve">), uczniowie w 44% wypadków zamieniają na literacki </w:t>
      </w:r>
      <w:r>
        <w:rPr>
          <w:rStyle w:val="Teksttreci2Kursywa"/>
        </w:rPr>
        <w:t>naj-</w:t>
      </w:r>
      <w:r>
        <w:t xml:space="preserve"> lub obocznie: </w:t>
      </w:r>
      <w:r>
        <w:rPr>
          <w:rStyle w:val="Teksttreci2Kursywa"/>
        </w:rPr>
        <w:t>noj-.</w:t>
      </w:r>
    </w:p>
    <w:p w:rsidR="00202C29" w:rsidRDefault="00D943A1">
      <w:pPr>
        <w:pStyle w:val="Teksttreci20"/>
        <w:framePr w:w="7224" w:h="9058" w:hRule="exact" w:wrap="none" w:vAnchor="page" w:hAnchor="page" w:x="722" w:y="1325"/>
        <w:shd w:val="clear" w:color="auto" w:fill="auto"/>
        <w:spacing w:before="0" w:after="102" w:line="190" w:lineRule="exact"/>
      </w:pPr>
      <w:r>
        <w:t>*</w:t>
      </w:r>
    </w:p>
    <w:p w:rsidR="00202C29" w:rsidRDefault="00D943A1">
      <w:pPr>
        <w:pStyle w:val="Teksttreci20"/>
        <w:framePr w:w="7224" w:h="9058" w:hRule="exact" w:wrap="none" w:vAnchor="page" w:hAnchor="page" w:x="722" w:y="1325"/>
        <w:shd w:val="clear" w:color="auto" w:fill="auto"/>
        <w:spacing w:before="0" w:line="254" w:lineRule="exact"/>
        <w:ind w:firstLine="360"/>
        <w:jc w:val="both"/>
      </w:pPr>
      <w:r>
        <w:t xml:space="preserve">Oddziaływanie szkoły na gwarowy system morfologiczny uczniów </w:t>
      </w:r>
      <w:r>
        <w:rPr>
          <w:vertAlign w:val="superscript"/>
        </w:rPr>
        <w:t>3</w:t>
      </w:r>
      <w:r>
        <w:t xml:space="preserve"> nie daje wyników zadowalających, choć odpowiedzialności za to nie ponosi tylko szkoła. Sama szkoła nawet w najlepszych warunkach nie zdoła rozwiązać problemu poprawności języka swoich wychowanków. Dlatego też w dużym stopniu winą za istniejący stan rzeczy obarczyć należy środowisko i obiektywnie trudne warunki, w jakich pracuje cichowiańska szkoła, do których zaliczyć należy także widoczną niechęć środowiska do „pańskiej mowy”, będącą spuścizną z przeszłości regionu. Pokolenie starsze często naukę dzieci traktuje jako zło konieczne, nie troszcząc się o jej wyniki i przebieg. Dzieci, wiedząc o tym, również nie przykładają wagi do swoich szkolnych osiągnięć, a nawet pilnują się, by wpływ szkoły, przynajmniej w zakresie języka, był minimalny. Na uwagę zwróconą uczniowi na lekcji, by nie odpowiadał gwarą, ten przeciwstawił się: „ja po pańsku nie bedem mówił” </w:t>
      </w:r>
      <w:r>
        <w:rPr>
          <w:vertAlign w:val="superscript"/>
        </w:rPr>
        <w:t>4</w:t>
      </w:r>
      <w:r>
        <w:t>. Rzecz oczywista, iż prawidłowe funkcjonowanie szkoły w takich warunkach jest niezmiernie utrudnione. Szczególne trudności do pokonania ma tu nauczyciel polonista, którego zadaniem</w:t>
      </w:r>
    </w:p>
    <w:p w:rsidR="00202C29" w:rsidRDefault="00D943A1">
      <w:pPr>
        <w:pStyle w:val="Stopka30"/>
        <w:framePr w:w="7195" w:h="1320" w:hRule="exact" w:wrap="none" w:vAnchor="page" w:hAnchor="page" w:x="732" w:y="10628"/>
        <w:shd w:val="clear" w:color="auto" w:fill="auto"/>
        <w:tabs>
          <w:tab w:val="left" w:pos="480"/>
        </w:tabs>
        <w:ind w:firstLine="380"/>
        <w:jc w:val="both"/>
      </w:pPr>
      <w:r>
        <w:rPr>
          <w:vertAlign w:val="superscript"/>
        </w:rPr>
        <w:t>3</w:t>
      </w:r>
      <w:r>
        <w:tab/>
        <w:t xml:space="preserve">Zagadnienia te analizowane były m.in. w artykułach: Z. Kwieciński: </w:t>
      </w:r>
      <w:r>
        <w:rPr>
          <w:rStyle w:val="Stopka3Kursywa"/>
        </w:rPr>
        <w:t>Wyrównywać warunki pracy szkół wiejskich w rejonach rolniczych,</w:t>
      </w:r>
      <w:r>
        <w:t xml:space="preserve"> „Klasy Łączone” </w:t>
      </w:r>
      <w:r>
        <w:rPr>
          <w:lang w:val="ru-RU" w:eastAsia="ru-RU" w:bidi="ru-RU"/>
        </w:rPr>
        <w:t xml:space="preserve">5/69; </w:t>
      </w:r>
      <w:r>
        <w:t xml:space="preserve">Cz. Łapicz: </w:t>
      </w:r>
      <w:r>
        <w:rPr>
          <w:rStyle w:val="Stopka3Kursywa"/>
        </w:rPr>
        <w:t>Wpływ środowiska wychowawczego na proces przyswajania języka literackiego przez uczniów,</w:t>
      </w:r>
      <w:r>
        <w:t xml:space="preserve"> „Klasy Łączone” </w:t>
      </w:r>
      <w:r>
        <w:rPr>
          <w:lang w:val="ru-RU" w:eastAsia="ru-RU" w:bidi="ru-RU"/>
        </w:rPr>
        <w:t xml:space="preserve">6/69 </w:t>
      </w:r>
      <w:r>
        <w:t>oraz w zbiorowej publikacji sprawozdawczej z badań kompleksowych: „Warunki pracy szkoły we wsi peryferyjnej”. Wyd. ZSP Warszawa 1968.</w:t>
      </w:r>
    </w:p>
    <w:p w:rsidR="00202C29" w:rsidRDefault="00D943A1">
      <w:pPr>
        <w:pStyle w:val="Stopka30"/>
        <w:framePr w:w="7195" w:h="677" w:hRule="exact" w:wrap="none" w:vAnchor="page" w:hAnchor="page" w:x="732" w:y="11938"/>
        <w:shd w:val="clear" w:color="auto" w:fill="auto"/>
        <w:tabs>
          <w:tab w:val="left" w:pos="475"/>
        </w:tabs>
        <w:ind w:firstLine="380"/>
        <w:jc w:val="both"/>
      </w:pPr>
      <w:r>
        <w:rPr>
          <w:rStyle w:val="Stopka3Kursywa"/>
          <w:vertAlign w:val="superscript"/>
        </w:rPr>
        <w:t>4</w:t>
      </w:r>
      <w:r>
        <w:tab/>
        <w:t>W Cichem do dzisiaj żywe są echa powstania chochołowskiego przeciw „panom”. Istotną rolę odgrywa również patriotyzm lokalny i niechęć do „ceprów”, do ich języka i zwyczajów.</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Nagweklubstopka20"/>
        <w:framePr w:wrap="none" w:vAnchor="page" w:hAnchor="page" w:x="722" w:y="840"/>
        <w:shd w:val="clear" w:color="auto" w:fill="auto"/>
        <w:spacing w:line="160" w:lineRule="exact"/>
      </w:pPr>
      <w:r>
        <w:lastRenderedPageBreak/>
        <w:t>44</w:t>
      </w:r>
    </w:p>
    <w:p w:rsidR="00202C29" w:rsidRDefault="00D943A1">
      <w:pPr>
        <w:pStyle w:val="Nagweklubstopka0"/>
        <w:framePr w:wrap="none" w:vAnchor="page" w:hAnchor="page" w:x="3232" w:y="825"/>
        <w:shd w:val="clear" w:color="auto" w:fill="auto"/>
        <w:spacing w:line="120" w:lineRule="exact"/>
      </w:pPr>
      <w:r>
        <w:t>JĘZYK POLSKI W SZKOLE</w:t>
      </w:r>
    </w:p>
    <w:p w:rsidR="00202C29" w:rsidRDefault="00D943A1">
      <w:pPr>
        <w:pStyle w:val="Teksttreci20"/>
        <w:framePr w:w="7234" w:h="2351" w:hRule="exact" w:wrap="none" w:vAnchor="page" w:hAnchor="page" w:x="717" w:y="1300"/>
        <w:shd w:val="clear" w:color="auto" w:fill="auto"/>
        <w:spacing w:before="0" w:line="254" w:lineRule="exact"/>
        <w:jc w:val="both"/>
      </w:pPr>
      <w:r>
        <w:t xml:space="preserve">jest m.in. opracowanie właściwych metod efektywnego nauczania języka literackiego, przystosowanych do konkretnych potrzeb środowiska językowego, w jakim szkoła pracuje. Warto przy tym zwrócić uwagę na znaczenie książki w przyswajaniu przez dzieci systemu literackiego. Przykładem tego jest uczennica </w:t>
      </w:r>
      <w:r>
        <w:rPr>
          <w:lang w:val="fr-FR" w:eastAsia="fr-FR" w:bidi="fr-FR"/>
        </w:rPr>
        <w:t xml:space="preserve">kl. </w:t>
      </w:r>
      <w:r>
        <w:t>VII szkoły nr 2 w Cichem, która nie mając innych kontaktów z językiem literackim, jego system opanowała poprzez czytanie książek i prasy. Uczennica ta popełnia również znacznie mniej błędów w piśmie, a minimalna ich liczba ma źródło w jej systemie gwarowym.</w:t>
      </w:r>
    </w:p>
    <w:p w:rsidR="00202C29" w:rsidRDefault="00202C29">
      <w:pPr>
        <w:rPr>
          <w:sz w:val="2"/>
          <w:szCs w:val="2"/>
        </w:rPr>
        <w:sectPr w:rsidR="00202C29">
          <w:pgSz w:w="8847" w:h="13430"/>
          <w:pgMar w:top="360" w:right="360" w:bottom="360" w:left="360" w:header="0" w:footer="3" w:gutter="0"/>
          <w:cols w:space="720"/>
          <w:noEndnote/>
          <w:docGrid w:linePitch="360"/>
        </w:sectPr>
      </w:pPr>
    </w:p>
    <w:p w:rsidR="00202C29" w:rsidRDefault="00D943A1">
      <w:pPr>
        <w:pStyle w:val="Nagwek40"/>
        <w:framePr w:wrap="none" w:vAnchor="page" w:hAnchor="page" w:x="663" w:y="1324"/>
        <w:shd w:val="clear" w:color="auto" w:fill="auto"/>
        <w:spacing w:before="0" w:after="0" w:line="240" w:lineRule="exact"/>
        <w:jc w:val="left"/>
      </w:pPr>
      <w:bookmarkStart w:id="14" w:name="bookmark14"/>
      <w:r>
        <w:rPr>
          <w:rStyle w:val="Nagwek4Odstpy42pt"/>
        </w:rPr>
        <w:lastRenderedPageBreak/>
        <w:t>RECENZJE</w:t>
      </w:r>
      <w:bookmarkEnd w:id="14"/>
    </w:p>
    <w:p w:rsidR="00202C29" w:rsidRDefault="00D943A1">
      <w:pPr>
        <w:pStyle w:val="Teksttreci50"/>
        <w:framePr w:w="7349" w:h="195" w:hRule="exact" w:wrap="none" w:vAnchor="page" w:hAnchor="page" w:x="663" w:y="3198"/>
        <w:shd w:val="clear" w:color="auto" w:fill="auto"/>
        <w:spacing w:before="0" w:after="0" w:line="130" w:lineRule="exact"/>
        <w:ind w:left="100"/>
      </w:pPr>
      <w:r>
        <w:t xml:space="preserve">JAN TOKARSKI: </w:t>
      </w:r>
      <w:r>
        <w:rPr>
          <w:rStyle w:val="Teksttreci5KursywaOdstpy0pt"/>
        </w:rPr>
        <w:t>SŁOWNICTWO.</w:t>
      </w:r>
      <w:r>
        <w:t xml:space="preserve"> PZWS, Warszawa 1971, </w:t>
      </w:r>
      <w:r>
        <w:rPr>
          <w:lang w:val="fr-FR" w:eastAsia="fr-FR" w:bidi="fr-FR"/>
        </w:rPr>
        <w:t xml:space="preserve">s. </w:t>
      </w:r>
      <w:r>
        <w:rPr>
          <w:rStyle w:val="Teksttreci5Odstpy-1pt"/>
        </w:rPr>
        <w:t>211.</w:t>
      </w:r>
    </w:p>
    <w:p w:rsidR="00202C29" w:rsidRDefault="00D943A1">
      <w:pPr>
        <w:pStyle w:val="Teksttreci60"/>
        <w:framePr w:w="7349" w:h="8896" w:hRule="exact" w:wrap="none" w:vAnchor="page" w:hAnchor="page" w:x="663" w:y="3771"/>
        <w:shd w:val="clear" w:color="auto" w:fill="auto"/>
        <w:spacing w:before="0" w:after="0"/>
        <w:ind w:right="160" w:firstLine="400"/>
        <w:jc w:val="both"/>
      </w:pPr>
      <w:r>
        <w:t>Państwowe Zakłady Wydawnictw Szkolnych w stosunkowo krótkim czasie wzbogaciły nasze biblioteki aż trzema książkami Jana Tokarskiego. W r. 1966 wyszła „Gramatyka w szkole”, w 1967 „Z pogranicza metodyki i językoznawstwa”, a obecnie otrzymujemy „Słownictwo” — pracę z dziedziny szczególnie interesującej nauczycieli ze względu na praktyczne dla nauczania szkolnego konsekwencje.</w:t>
      </w:r>
    </w:p>
    <w:p w:rsidR="00202C29" w:rsidRDefault="00D943A1">
      <w:pPr>
        <w:pStyle w:val="Teksttreci60"/>
        <w:framePr w:w="7349" w:h="8896" w:hRule="exact" w:wrap="none" w:vAnchor="page" w:hAnchor="page" w:x="663" w:y="3771"/>
        <w:shd w:val="clear" w:color="auto" w:fill="auto"/>
        <w:spacing w:before="0" w:after="0"/>
        <w:ind w:right="160" w:firstLine="400"/>
        <w:jc w:val="both"/>
      </w:pPr>
      <w:r>
        <w:t>Ustalając swój stosunek do niedawno wydanej pracy W. Doroszewskiego „Elementy leksykologii i semiotyki”, tak pisze autor omawianej tu książki:</w:t>
      </w:r>
    </w:p>
    <w:p w:rsidR="00202C29" w:rsidRDefault="00D943A1">
      <w:pPr>
        <w:pStyle w:val="Teksttreci60"/>
        <w:framePr w:w="7349" w:h="8896" w:hRule="exact" w:wrap="none" w:vAnchor="page" w:hAnchor="page" w:x="663" w:y="3771"/>
        <w:shd w:val="clear" w:color="auto" w:fill="auto"/>
        <w:spacing w:before="0" w:after="0"/>
        <w:ind w:right="160" w:firstLine="400"/>
        <w:jc w:val="both"/>
      </w:pPr>
      <w:r>
        <w:t>„Doroszewski koncentruje się na sprecyzowaniu funkcji nawiązywania znaków wyrazowych do wyróżnionych elementów rzeczywistości, pogłębiając analizę epistemologiczną języka, podczas gdy ja traktuję te sprawy raczej skrótowo, w tym stopniu, w jakim to jest potrzebne dla dalszych rozwiązań. Tak więc Doroszewski sięga do korzeni problematyki z pogranicza językoznawstwa i epistemologii, ja natomiast lokuję się raczej w jej dalszych konarach, zwracając się ku praktyce interpreta</w:t>
      </w:r>
      <w:r>
        <w:rPr>
          <w:rStyle w:val="Teksttreci675ptOdstpy0pt"/>
        </w:rPr>
        <w:t xml:space="preserve">cyjnej </w:t>
      </w:r>
      <w:r>
        <w:t>słownictwa w granicach możliwości nauczyciela lub innego użytkownika (nie autora) słowników. Ponadto Doroszewski w swych rozważaniach kładzie duży nacisk na fizjologiczną interpretację procesów językowych, ja zaś zaledwie wspominam o niej okolicznościowo” (s. 211).</w:t>
      </w:r>
    </w:p>
    <w:p w:rsidR="00202C29" w:rsidRDefault="00D943A1">
      <w:pPr>
        <w:pStyle w:val="Teksttreci60"/>
        <w:framePr w:w="7349" w:h="8896" w:hRule="exact" w:wrap="none" w:vAnchor="page" w:hAnchor="page" w:x="663" w:y="3771"/>
        <w:shd w:val="clear" w:color="auto" w:fill="auto"/>
        <w:spacing w:before="0" w:after="0"/>
        <w:ind w:right="160" w:firstLine="400"/>
        <w:jc w:val="both"/>
      </w:pPr>
      <w:r>
        <w:t>Jakkolwiek nauczyciele zostali tu wymienieni jako pierwszoplanowi czytelnicy, dla których „Słownictwo” jest przede wszystkim przeznaczone, to jednak można przypuszczać, że książka ta zainteresuje, zwłaszcza w swych częściach dotyczących leksykologii ogólnej, także językoznawców. W wielu miejscach tej pracy czytamy, że wyrosła ona z klimatu naukowego stworzonego przez Autora „Elementów leksykologii i semiotyki”, do Jego poglądów nawiązuje i stara się je rozwijać.</w:t>
      </w:r>
    </w:p>
    <w:p w:rsidR="00202C29" w:rsidRDefault="00D943A1">
      <w:pPr>
        <w:pStyle w:val="Teksttreci60"/>
        <w:framePr w:w="7349" w:h="8896" w:hRule="exact" w:wrap="none" w:vAnchor="page" w:hAnchor="page" w:x="663" w:y="3771"/>
        <w:shd w:val="clear" w:color="auto" w:fill="auto"/>
        <w:spacing w:before="0" w:after="0"/>
        <w:ind w:right="160" w:firstLine="400"/>
        <w:jc w:val="both"/>
      </w:pPr>
      <w:r>
        <w:t xml:space="preserve">Materiałową podstawę „Słownictwu” dała wieloletnia praca J. Tokarskiego nad </w:t>
      </w:r>
      <w:r>
        <w:rPr>
          <w:rStyle w:val="Teksttreci6Kursywa"/>
        </w:rPr>
        <w:t>Słownikiem języka polskiego,</w:t>
      </w:r>
      <w:r>
        <w:t xml:space="preserve"> które to lata badań toksykologicznych z nutką goryczy określa autor jako „przerwę w życiorysie” naukowo-bibliograficznym, co wynika z anonimowości opracowań hasłowych. Była to jednak przerwa, która zaowocowała przecież i tą pracą i innymi, których druk autor zapowiada. Bogate doświadczenia leksykograficzne wsparte są również wynikami prac statystycznych prowadzonych przez J. Tokarskiego wespół z warszawską młodzieżą polonistyczną, której pracami magisterskimi od dawna kieruje.</w:t>
      </w:r>
    </w:p>
    <w:p w:rsidR="00202C29" w:rsidRDefault="00D943A1">
      <w:pPr>
        <w:pStyle w:val="Teksttreci60"/>
        <w:framePr w:w="7349" w:h="8896" w:hRule="exact" w:wrap="none" w:vAnchor="page" w:hAnchor="page" w:x="663" w:y="3771"/>
        <w:shd w:val="clear" w:color="auto" w:fill="auto"/>
        <w:spacing w:before="0" w:after="0" w:line="221" w:lineRule="exact"/>
        <w:ind w:right="160" w:firstLine="400"/>
        <w:jc w:val="both"/>
      </w:pPr>
      <w:r>
        <w:t xml:space="preserve">Wieloletnia praca w różnych komisjach programowych, dydaktycznych daje autorowi wyczucie tych problemów, które nastręczają w praktyce dydaktycznej wiele trudności tym dotkliwszych, że nie wychodzą im naprzeciw istniejące gramatyki, słowniki, poradniki. Szczególnie cenny jest tu np. rozdział </w:t>
      </w:r>
      <w:r>
        <w:rPr>
          <w:rStyle w:val="Teksttreci6Kursywa"/>
        </w:rPr>
        <w:t>Przeczenie a podzielność wyrazów</w:t>
      </w:r>
      <w:r>
        <w:t xml:space="preserve"> starający się uporządkować tak ważny w ortografii szkolnej problem samodzielności przeczenia i wyrazów z nim związanym. Znajdzie tu czytelnik bogate rejestry wyrazów z </w:t>
      </w:r>
      <w:r>
        <w:rPr>
          <w:rStyle w:val="Teksttreci6Kursywa"/>
        </w:rPr>
        <w:t>nie-</w:t>
      </w:r>
      <w:r>
        <w:t xml:space="preserve"> zestawione na podstawie wielu słowników, znajdzie ciekawe uwagi na temat „zakulisowych” (czyt. ogólnojęzykoznawczych) kłopotów z ustaleniem i formułowaniem przepisów ortograficznych. Rozdział </w:t>
      </w:r>
      <w:r>
        <w:rPr>
          <w:rStyle w:val="Teksttreci6Kursywa"/>
        </w:rPr>
        <w:t>Jednostkowe i ogólne</w:t>
      </w:r>
    </w:p>
    <w:p w:rsidR="00202C29" w:rsidRDefault="00202C29">
      <w:pPr>
        <w:framePr w:wrap="none" w:vAnchor="page" w:hAnchor="page" w:x="9169" w:y="13270"/>
      </w:pP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Nagweklubstopka20"/>
        <w:framePr w:wrap="none" w:vAnchor="page" w:hAnchor="page" w:x="733" w:y="860"/>
        <w:shd w:val="clear" w:color="auto" w:fill="auto"/>
        <w:spacing w:line="160" w:lineRule="exact"/>
      </w:pPr>
      <w:r>
        <w:lastRenderedPageBreak/>
        <w:t>46</w:t>
      </w:r>
    </w:p>
    <w:p w:rsidR="00202C29" w:rsidRDefault="00D943A1">
      <w:pPr>
        <w:pStyle w:val="Nagweklubstopka0"/>
        <w:framePr w:wrap="none" w:vAnchor="page" w:hAnchor="page" w:x="3896" w:y="850"/>
        <w:shd w:val="clear" w:color="auto" w:fill="auto"/>
        <w:spacing w:line="120" w:lineRule="exact"/>
      </w:pPr>
      <w:r>
        <w:t>RECENZJE</w:t>
      </w:r>
    </w:p>
    <w:p w:rsidR="00202C29" w:rsidRDefault="00D943A1">
      <w:pPr>
        <w:pStyle w:val="Teksttreci60"/>
        <w:framePr w:w="7262" w:h="11298" w:hRule="exact" w:wrap="none" w:vAnchor="page" w:hAnchor="page" w:x="699" w:y="1325"/>
        <w:shd w:val="clear" w:color="auto" w:fill="auto"/>
        <w:spacing w:before="0" w:after="0"/>
        <w:ind w:firstLine="0"/>
        <w:jc w:val="both"/>
      </w:pPr>
      <w:r>
        <w:rPr>
          <w:rStyle w:val="Teksttreci6Kursywa"/>
        </w:rPr>
        <w:t>składniki znaczenia</w:t>
      </w:r>
      <w:r>
        <w:t xml:space="preserve"> ukazuje trudności z rozróżnieniem nazw pospolitych i własnych i wynikające stąd kłopoty ortograficzne.</w:t>
      </w:r>
    </w:p>
    <w:p w:rsidR="00202C29" w:rsidRDefault="00D943A1">
      <w:pPr>
        <w:pStyle w:val="Teksttreci60"/>
        <w:framePr w:w="7262" w:h="11298" w:hRule="exact" w:wrap="none" w:vAnchor="page" w:hAnchor="page" w:x="699" w:y="1325"/>
        <w:shd w:val="clear" w:color="auto" w:fill="auto"/>
        <w:spacing w:before="0" w:after="0"/>
        <w:ind w:firstLine="380"/>
        <w:jc w:val="both"/>
      </w:pPr>
      <w:r>
        <w:t xml:space="preserve">Problematykę wymienionej pracy da się ująć najkrócej jako „wybór zagadnień związanych z teorią wyrazu”. Pierwsze rozdziały ujmują wyraz jako znak, omawiają problemy </w:t>
      </w:r>
      <w:r>
        <w:rPr>
          <w:rStyle w:val="Teksttreci6Kursywa"/>
        </w:rPr>
        <w:t>Wyraz a zdanie, Wyraz a teksem, Wyraz a forma.</w:t>
      </w:r>
      <w:r>
        <w:t xml:space="preserve"> Analizuje się tu to, co w wyrazie jest jednostkowe, i to, co ogólne, omawia elementy wyznaczające granicę wyrazu, przy czym w osobnych rozdzialikach omówione zostały </w:t>
      </w:r>
      <w:r>
        <w:rPr>
          <w:rStyle w:val="Teksttreci6Kursywa"/>
        </w:rPr>
        <w:t>Granice rzeczownika, Granice przymiotnika i przysłówka, Granice czasownika. W</w:t>
      </w:r>
      <w:r>
        <w:t xml:space="preserve"> tych rozdziałach, podobnie jak i w następnym zatytułowanym </w:t>
      </w:r>
      <w:r>
        <w:rPr>
          <w:rStyle w:val="Teksttreci6Kursywa"/>
        </w:rPr>
        <w:t>Polisemia i homonimia,</w:t>
      </w:r>
      <w:r>
        <w:t xml:space="preserve"> autor wykorzystuje swe bogate kartoteki, które zgromadził opracowując fleksję polską dla potrzeb mechanizacji w urządzeniu przekładowym (por. „Poradnik Językowy” 1963, 1964). Rozdział </w:t>
      </w:r>
      <w:r>
        <w:rPr>
          <w:rStyle w:val="Teksttreci6Kursywa"/>
        </w:rPr>
        <w:t>Wyraz jako znak</w:t>
      </w:r>
      <w:r>
        <w:t xml:space="preserve"> nawiązując do Doroszewskiego definicji znaku naturalnego przechodzą do istoty znaku językowego, by dojść do definicji mowy i języka:</w:t>
      </w:r>
    </w:p>
    <w:p w:rsidR="00202C29" w:rsidRDefault="00D943A1">
      <w:pPr>
        <w:pStyle w:val="Teksttreci60"/>
        <w:framePr w:w="7262" w:h="11298" w:hRule="exact" w:wrap="none" w:vAnchor="page" w:hAnchor="page" w:x="699" w:y="1325"/>
        <w:shd w:val="clear" w:color="auto" w:fill="auto"/>
        <w:spacing w:before="0" w:after="0"/>
        <w:ind w:firstLine="380"/>
        <w:jc w:val="both"/>
      </w:pPr>
      <w:r>
        <w:t>„Mowę zatem w sensie właściwym stanowi zespół intencjonalnych całości znakowych, obejmujących dostrzegalne postawy człowieka (jako znaki właściwe) sprzężone z niedostrzegalnymi stanami jego świadomości (jako ich znaczeniami)”.</w:t>
      </w:r>
    </w:p>
    <w:p w:rsidR="00202C29" w:rsidRDefault="00D943A1">
      <w:pPr>
        <w:pStyle w:val="Teksttreci60"/>
        <w:framePr w:w="7262" w:h="11298" w:hRule="exact" w:wrap="none" w:vAnchor="page" w:hAnchor="page" w:x="699" w:y="1325"/>
        <w:shd w:val="clear" w:color="auto" w:fill="auto"/>
        <w:spacing w:before="0" w:after="0"/>
        <w:ind w:firstLine="380"/>
        <w:jc w:val="both"/>
      </w:pPr>
      <w:r>
        <w:t>„Język [...] jest instytucją społeczną, obejmującą zespół sposobów tworzenia i wywoływania całości znakowych, służących do porozumiewania się w obrębie danej grupy społecznej”.</w:t>
      </w:r>
    </w:p>
    <w:p w:rsidR="00202C29" w:rsidRDefault="00D943A1">
      <w:pPr>
        <w:pStyle w:val="Teksttreci60"/>
        <w:framePr w:w="7262" w:h="11298" w:hRule="exact" w:wrap="none" w:vAnchor="page" w:hAnchor="page" w:x="699" w:y="1325"/>
        <w:shd w:val="clear" w:color="auto" w:fill="auto"/>
        <w:spacing w:before="0" w:after="0"/>
        <w:ind w:firstLine="380"/>
        <w:jc w:val="both"/>
      </w:pPr>
      <w:r>
        <w:t xml:space="preserve">Omawiając problem </w:t>
      </w:r>
      <w:r>
        <w:rPr>
          <w:rStyle w:val="Teksttreci6Kursywa"/>
        </w:rPr>
        <w:t>Wyraz a zdanie</w:t>
      </w:r>
      <w:r>
        <w:t xml:space="preserve"> autor unaocznia czytelnikowi istnienie funkcji realnoznaczeniowej i funkcji formalnych w wyrazie. Wyjaśnia się to w taki oto obrazowy sposób:</w:t>
      </w:r>
    </w:p>
    <w:p w:rsidR="00202C29" w:rsidRDefault="00D943A1">
      <w:pPr>
        <w:pStyle w:val="Teksttreci60"/>
        <w:framePr w:w="7262" w:h="11298" w:hRule="exact" w:wrap="none" w:vAnchor="page" w:hAnchor="page" w:x="699" w:y="1325"/>
        <w:shd w:val="clear" w:color="auto" w:fill="auto"/>
        <w:spacing w:before="0" w:after="0"/>
        <w:ind w:firstLine="380"/>
        <w:jc w:val="both"/>
      </w:pPr>
      <w:r>
        <w:t>„Znaczenie zatem wyrazów wykazuje jak gdyby dwoisty charakter: jedna ich strona to jakby ładunek, o który chodzi mówiącemu, towar, którym obraca, druga zaś to jakby opakowanie tego towaru i środki transportowe, którymi się go przewozi. Innymi słowy, wyraz ma swoją treść powiadomieniową, ekspresywną czy jaką inną, która stanowi o jakości reakcji znaczeniowej. Ponadto ma on jak gdyby szereg zaczepów, przy których pomocy może być wmontowany w większą całość znaczeniową, a mianowicie elementy strukturalne” (s. 23).</w:t>
      </w:r>
    </w:p>
    <w:p w:rsidR="00202C29" w:rsidRDefault="00D943A1">
      <w:pPr>
        <w:pStyle w:val="Teksttreci60"/>
        <w:framePr w:w="7262" w:h="11298" w:hRule="exact" w:wrap="none" w:vAnchor="page" w:hAnchor="page" w:x="699" w:y="1325"/>
        <w:shd w:val="clear" w:color="auto" w:fill="auto"/>
        <w:spacing w:before="0" w:after="0"/>
        <w:ind w:firstLine="380"/>
        <w:jc w:val="both"/>
      </w:pPr>
      <w:r>
        <w:t>W tym też rozdziale znajdzie czytelnik definicję wyrazu:</w:t>
      </w:r>
    </w:p>
    <w:p w:rsidR="00202C29" w:rsidRDefault="00D943A1">
      <w:pPr>
        <w:pStyle w:val="Teksttreci60"/>
        <w:framePr w:w="7262" w:h="11298" w:hRule="exact" w:wrap="none" w:vAnchor="page" w:hAnchor="page" w:x="699" w:y="1325"/>
        <w:shd w:val="clear" w:color="auto" w:fill="auto"/>
        <w:spacing w:before="0" w:after="0"/>
        <w:ind w:firstLine="380"/>
        <w:jc w:val="both"/>
      </w:pPr>
      <w:r>
        <w:t>„Wyraz [...] można określić jako układ syntetyczny morfemów, stanowiący wymienną część zdania o charakterze względnie stałym” (s. 30).</w:t>
      </w:r>
    </w:p>
    <w:p w:rsidR="00202C29" w:rsidRDefault="00D943A1">
      <w:pPr>
        <w:pStyle w:val="Teksttreci60"/>
        <w:framePr w:w="7262" w:h="11298" w:hRule="exact" w:wrap="none" w:vAnchor="page" w:hAnchor="page" w:x="699" w:y="1325"/>
        <w:shd w:val="clear" w:color="auto" w:fill="auto"/>
        <w:spacing w:before="0" w:after="0"/>
        <w:ind w:firstLine="380"/>
        <w:jc w:val="both"/>
      </w:pPr>
      <w:r>
        <w:t xml:space="preserve">Analiza tego, czym jest wyraz, a czym jest leksem, prowadzi autora do rozważań nad podzielnością treściową wielowyrazowych całości, omawia się tu takie całości wielowyrazowe lub wielomorfemowe, które mają charakter addytywny i takie, które na skutek leksykalizacji mają pewne nadwyżki informacji w stosunku do sumy znaczeń ich składników. Do pojęcia leksykalizacji wraca autor w rozdziale </w:t>
      </w:r>
      <w:r>
        <w:rPr>
          <w:rStyle w:val="Teksttreci6Kursywa"/>
        </w:rPr>
        <w:t>Frazeologia i paremiologia,</w:t>
      </w:r>
      <w:r>
        <w:t xml:space="preserve"> gdzie na przykładach związków frazeologicznych i porzekadeł omawia ten sam problem, a mianowicie podzielność znaczeniową tekstu i jego podzielność na wyrazy.</w:t>
      </w:r>
    </w:p>
    <w:p w:rsidR="00202C29" w:rsidRDefault="00D943A1">
      <w:pPr>
        <w:pStyle w:val="Teksttreci60"/>
        <w:framePr w:w="7262" w:h="11298" w:hRule="exact" w:wrap="none" w:vAnchor="page" w:hAnchor="page" w:x="699" w:y="1325"/>
        <w:shd w:val="clear" w:color="auto" w:fill="auto"/>
        <w:spacing w:before="0" w:after="0"/>
        <w:ind w:firstLine="380"/>
        <w:jc w:val="both"/>
      </w:pPr>
      <w:r>
        <w:t xml:space="preserve">Wychodząc od pytania: ile jest wyrazów w zdaniu </w:t>
      </w:r>
      <w:r>
        <w:rPr>
          <w:rStyle w:val="Teksttreci6Kursywa"/>
        </w:rPr>
        <w:t>Człowiek człowiekowi powinien zawsze być człowiekiem</w:t>
      </w:r>
      <w:r>
        <w:t xml:space="preserve"> autor omawia kryteria wyodrębniania jednostek wyrazowych, a przy omawianiu kryterium wymienności zastanawia się nad wymiennością żywą i ograniczoną, przy okazji tej ostatniej snuje rozważania na temat podzielności wyrazów, a w związku z tym zatrzymuje się nad pisownią łączną i rozdzielną. Tak to w tej książce problemy ogólne konkretyzują się i zbliżają do czytelnika unaoczniając mu historyczne podłoże faktów językowych, historyczny charakter norm językowych, w tym także przepisów ortograficznych.</w:t>
      </w:r>
    </w:p>
    <w:p w:rsidR="00202C29" w:rsidRDefault="00D943A1">
      <w:pPr>
        <w:pStyle w:val="Teksttreci60"/>
        <w:framePr w:w="7262" w:h="11298" w:hRule="exact" w:wrap="none" w:vAnchor="page" w:hAnchor="page" w:x="699" w:y="1325"/>
        <w:shd w:val="clear" w:color="auto" w:fill="auto"/>
        <w:spacing w:before="0" w:after="0"/>
        <w:ind w:firstLine="380"/>
        <w:jc w:val="both"/>
      </w:pPr>
      <w:r>
        <w:rPr>
          <w:rStyle w:val="Teksttreci6Kursywa"/>
        </w:rPr>
        <w:t>Barwa i obraz w wyrazach</w:t>
      </w:r>
      <w:r>
        <w:t xml:space="preserve"> omówione zostały przy okazji wyjaśniania, jakie kwalifikatory w poszczególnych słownikach służą do precyzowania charakteru emocjonalnego zabarwienia wyrazów, jakie wskaźniki zastosowalności wyrazów używane są przez leksykografów w celu uświadomienia czytelnikowi zróżnicowania stylowe-</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Nagweklubstopka0"/>
        <w:framePr w:wrap="none" w:vAnchor="page" w:hAnchor="page" w:x="3838" w:y="860"/>
        <w:shd w:val="clear" w:color="auto" w:fill="auto"/>
        <w:spacing w:line="120" w:lineRule="exact"/>
      </w:pPr>
      <w:r>
        <w:lastRenderedPageBreak/>
        <w:t>RECENZJE</w:t>
      </w:r>
    </w:p>
    <w:p w:rsidR="00202C29" w:rsidRDefault="00D943A1">
      <w:pPr>
        <w:pStyle w:val="Nagweklubstopka20"/>
        <w:framePr w:wrap="none" w:vAnchor="page" w:hAnchor="page" w:x="7654" w:y="860"/>
        <w:shd w:val="clear" w:color="auto" w:fill="auto"/>
        <w:spacing w:line="160" w:lineRule="exact"/>
      </w:pPr>
      <w:r>
        <w:t>47</w:t>
      </w:r>
    </w:p>
    <w:p w:rsidR="00202C29" w:rsidRDefault="00D943A1">
      <w:pPr>
        <w:pStyle w:val="Teksttreci60"/>
        <w:framePr w:w="7282" w:h="7200" w:hRule="exact" w:wrap="none" w:vAnchor="page" w:hAnchor="page" w:x="690" w:y="1343"/>
        <w:shd w:val="clear" w:color="auto" w:fill="auto"/>
        <w:spacing w:before="0" w:after="0"/>
        <w:ind w:firstLine="0"/>
        <w:jc w:val="both"/>
      </w:pPr>
      <w:r>
        <w:t>go polszczyzny. „Są wyrazy — pisze autor — podobne do wody w cichym stawie, odbijające otaczające nas przedmioty i są takie, które działają jak lont przyłożony do beczki prochu, którą jest nasz ładunek emocjonalny w danym momencie. Są wyrazy, lustra, w których przyglądamy się samym sobie, i wyrazy-tarany w walce</w:t>
      </w:r>
    </w:p>
    <w:p w:rsidR="00202C29" w:rsidRDefault="00D943A1">
      <w:pPr>
        <w:pStyle w:val="Teksttreci60"/>
        <w:framePr w:w="7282" w:h="7200" w:hRule="exact" w:wrap="none" w:vAnchor="page" w:hAnchor="page" w:x="690" w:y="1343"/>
        <w:shd w:val="clear" w:color="auto" w:fill="auto"/>
        <w:tabs>
          <w:tab w:val="left" w:pos="226"/>
        </w:tabs>
        <w:spacing w:before="0" w:after="0"/>
        <w:ind w:firstLine="0"/>
        <w:jc w:val="both"/>
      </w:pPr>
      <w:r>
        <w:t>o</w:t>
      </w:r>
      <w:r>
        <w:tab/>
        <w:t>przekształcenie świata. I są też wyrazy-rupiecie, pokryte kurzem nie do poznania</w:t>
      </w:r>
    </w:p>
    <w:p w:rsidR="00202C29" w:rsidRDefault="00D943A1">
      <w:pPr>
        <w:pStyle w:val="Teksttreci60"/>
        <w:framePr w:w="7282" w:h="7200" w:hRule="exact" w:wrap="none" w:vAnchor="page" w:hAnchor="page" w:x="690" w:y="1343"/>
        <w:shd w:val="clear" w:color="auto" w:fill="auto"/>
        <w:tabs>
          <w:tab w:val="left" w:pos="226"/>
        </w:tabs>
        <w:spacing w:before="0" w:after="0"/>
        <w:ind w:firstLine="0"/>
        <w:jc w:val="both"/>
      </w:pPr>
      <w:r>
        <w:t>i</w:t>
      </w:r>
      <w:r>
        <w:tab/>
        <w:t>poniewierające się gdzieś po zakamarkach mowy...” (s. 135).</w:t>
      </w:r>
    </w:p>
    <w:p w:rsidR="00202C29" w:rsidRDefault="00D943A1">
      <w:pPr>
        <w:pStyle w:val="Teksttreci60"/>
        <w:framePr w:w="7282" w:h="7200" w:hRule="exact" w:wrap="none" w:vAnchor="page" w:hAnchor="page" w:x="690" w:y="1343"/>
        <w:shd w:val="clear" w:color="auto" w:fill="auto"/>
        <w:spacing w:before="0" w:after="0"/>
        <w:ind w:firstLine="380"/>
        <w:jc w:val="both"/>
      </w:pPr>
      <w:r>
        <w:rPr>
          <w:rStyle w:val="Teksttreci6Kursywa"/>
        </w:rPr>
        <w:t>Składniki rzeczywistości, ich nazwy, synonimia</w:t>
      </w:r>
      <w:r>
        <w:t xml:space="preserve"> — to tytuł rozdziału, w którym ukazuje się trudności w sprecyzowaniu zakresu nazwy. Czy ręka to to samo co kończyna górna? Gdzie kończy się twarz, a gdzie zaczyna podbródek? Co oznacza dłoń? A łapa?.... Jeśli tak konkretne desygnaty mają niesprecyzowane znaczenie, to o ileż trudniej wyodrębnić desygnaty wśród grzybów, roślin, gwiazd... „Zmienność, mała ostrość granic i przeplatanie się elementów rzeczywistości stanowi jedną z istotnych przyczyn, utrudniających opracowanie słowników [...] jako zbiorów treści ułożonych wedle jakiejś zasady rzeczowej [...]” — skarży się leksykograf (s. 165).</w:t>
      </w:r>
    </w:p>
    <w:p w:rsidR="00202C29" w:rsidRDefault="00D943A1">
      <w:pPr>
        <w:pStyle w:val="Teksttreci60"/>
        <w:framePr w:w="7282" w:h="7200" w:hRule="exact" w:wrap="none" w:vAnchor="page" w:hAnchor="page" w:x="690" w:y="1343"/>
        <w:shd w:val="clear" w:color="auto" w:fill="auto"/>
        <w:spacing w:before="0" w:after="0"/>
        <w:ind w:firstLine="380"/>
        <w:jc w:val="both"/>
      </w:pPr>
      <w:r>
        <w:t>Źródła słownictwa ujmuje autor statystycznie i pokazuje procentowo stosunek wyrazów odziedziczonych z wspólnoty indoeuropejskiej, prasłowiańskiej do dzisiejszego zasobu słownictwa. Po omówieniu kolejnego źródła, dzięki któremu rośnie zasób słownictwa, a mianowicie zapożyczeń, autor przechodzi do wewnątrzjęzykowych środków wzbogacania słownictwa: do derywacji i metaforyki.</w:t>
      </w:r>
    </w:p>
    <w:p w:rsidR="00202C29" w:rsidRDefault="00D943A1">
      <w:pPr>
        <w:pStyle w:val="Teksttreci60"/>
        <w:framePr w:w="7282" w:h="7200" w:hRule="exact" w:wrap="none" w:vAnchor="page" w:hAnchor="page" w:x="690" w:y="1343"/>
        <w:shd w:val="clear" w:color="auto" w:fill="auto"/>
        <w:spacing w:before="0" w:after="0"/>
        <w:ind w:firstLine="380"/>
        <w:jc w:val="both"/>
      </w:pPr>
      <w:r>
        <w:rPr>
          <w:rStyle w:val="Teksttreci6Kursywa"/>
        </w:rPr>
        <w:t>Warstwy słownictwa</w:t>
      </w:r>
      <w:r>
        <w:t xml:space="preserve"> pokazane są statystycznie, o ile, oczywiście, pozwala na to stan badań nad tym problemem w Polsce. Kilka danych dotyczących częstości i ilościowych nawarstwień słownictwa polskiego przedstawia autor opierając się na próbce losowej z „Popiołów”. W rozdziale tym omawia się stosunek słownictwa ogólnego do specjalistycznego, a także stylu uroczystego do potocznego.</w:t>
      </w:r>
    </w:p>
    <w:p w:rsidR="00202C29" w:rsidRDefault="00D943A1">
      <w:pPr>
        <w:pStyle w:val="Teksttreci60"/>
        <w:framePr w:w="7282" w:h="7200" w:hRule="exact" w:wrap="none" w:vAnchor="page" w:hAnchor="page" w:x="690" w:y="1343"/>
        <w:shd w:val="clear" w:color="auto" w:fill="auto"/>
        <w:spacing w:before="0" w:after="0"/>
        <w:ind w:firstLine="380"/>
        <w:jc w:val="both"/>
      </w:pPr>
      <w:r>
        <w:t>Autor stara się o to, by poszczególne rozdziały obfitowały w materiał przykładowy, czyni to, jak sam wyjaśnia, w celu dostarczenia nauczycielowi modelów rozważań słownikowych, co ma ułatwić pracę zwłaszcza w klasach starszych. Bo też z troski o nauczyciela, o poziom nauczania języka ojczystego w szkole wyrosła zarówno ta praca J. Tokarskiego, jak i dwie poprzednie. Szacunek dla czytelnika każe autorowi przedstawiać trudne problemy naukowe w sposób daleki od snobizmu, żywo i bezpośrednio. Jak pisze, zależy mu bardzo na tym „[...] abyś cny Czytelniku [...] poznał prawdę rzeczy tych, których Cię niegdyś uczono”. Zależy Mu bardzo na tym, dołożył więc starań, by ten cel osiągnąć.</w:t>
      </w:r>
    </w:p>
    <w:p w:rsidR="00202C29" w:rsidRDefault="00D943A1">
      <w:pPr>
        <w:pStyle w:val="Teksttreci150"/>
        <w:framePr w:wrap="none" w:vAnchor="page" w:hAnchor="page" w:x="690" w:y="8753"/>
        <w:shd w:val="clear" w:color="auto" w:fill="auto"/>
        <w:spacing w:before="0" w:line="160" w:lineRule="exact"/>
        <w:ind w:left="5340"/>
        <w:jc w:val="left"/>
      </w:pPr>
      <w:r>
        <w:t>Janina Wójtowicz</w:t>
      </w:r>
    </w:p>
    <w:p w:rsidR="00202C29" w:rsidRDefault="00D943A1">
      <w:pPr>
        <w:pStyle w:val="Teksttreci50"/>
        <w:framePr w:w="7282" w:h="926" w:hRule="exact" w:wrap="none" w:vAnchor="page" w:hAnchor="page" w:x="690" w:y="9573"/>
        <w:shd w:val="clear" w:color="auto" w:fill="auto"/>
        <w:spacing w:before="0" w:after="0" w:line="173" w:lineRule="exact"/>
        <w:ind w:left="1040"/>
        <w:jc w:val="both"/>
      </w:pPr>
      <w:r>
        <w:t xml:space="preserve">MIECZYSŁAW </w:t>
      </w:r>
      <w:r>
        <w:rPr>
          <w:lang w:val="cs-CZ" w:eastAsia="cs-CZ" w:bidi="cs-CZ"/>
        </w:rPr>
        <w:t xml:space="preserve">KARAS </w:t>
      </w:r>
      <w:r>
        <w:t xml:space="preserve">I ANNA KARASIOWA: </w:t>
      </w:r>
      <w:r>
        <w:rPr>
          <w:rStyle w:val="Teksttreci5Kursywa"/>
        </w:rPr>
        <w:t>MARIANA Z JAŚLISK DYKCJONARZ SŁOWIAŃSKO-POLSKI ROKU 1641 (DICTIONARIUM SCLAUO-POLONICUM</w:t>
      </w:r>
      <w:r>
        <w:t>). WROCŁAW—WARSZAWA—KRAKÓW 1969. POLSKA AKADEMIA NAUK — ODDZIAŁ W KRAKOWIE. PRACE KOMISJI JĘZYKOZNAWSTWA NR 21.</w:t>
      </w:r>
    </w:p>
    <w:p w:rsidR="00202C29" w:rsidRDefault="00D943A1">
      <w:pPr>
        <w:pStyle w:val="Teksttreci60"/>
        <w:framePr w:w="7282" w:h="1761" w:hRule="exact" w:wrap="none" w:vAnchor="page" w:hAnchor="page" w:x="690" w:y="10872"/>
        <w:shd w:val="clear" w:color="auto" w:fill="auto"/>
        <w:spacing w:before="0" w:after="0"/>
        <w:ind w:firstLine="380"/>
        <w:jc w:val="both"/>
      </w:pPr>
      <w:r>
        <w:t xml:space="preserve">Wiedza nasza o leksykografii polskiej XVII w. wzbogaciła się o nową i niezwykle ciekawą pozycję. Znaleziony w bibliotece o.o. dominikanów w Krakowie rękopis słownika słowiańsko-polskiego z 1. połowy XVII w. Mariana z Jaślisk przedstawia bardzo oryginalną i nową próbę słownikową. Jest to wprawdzie, jak wszystkie dotychczasowe, słownik dwujęzyczny, ale język, z którego się na polski tłumaczy, stanowi próbę stworzenia słowiańskiego esperanto. Mimo że w tym czasie już się zaznaczają takie usiłowania na terenie Słowiańszczyzny (np. Juraja Križanića), to jednak na gruncie polskim jest to próba pierwsza i </w:t>
      </w:r>
      <w:r w:rsidRPr="000A0A34">
        <w:rPr>
          <w:lang w:eastAsia="en-US" w:bidi="en-US"/>
        </w:rPr>
        <w:t xml:space="preserve">do </w:t>
      </w:r>
      <w:r>
        <w:t>XIX w. jedyna.</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Nagweklubstopka20"/>
        <w:framePr w:wrap="none" w:vAnchor="page" w:hAnchor="page" w:x="730" w:y="860"/>
        <w:shd w:val="clear" w:color="auto" w:fill="auto"/>
        <w:spacing w:line="160" w:lineRule="exact"/>
      </w:pPr>
      <w:r>
        <w:lastRenderedPageBreak/>
        <w:t>48</w:t>
      </w:r>
    </w:p>
    <w:p w:rsidR="00202C29" w:rsidRDefault="00D943A1">
      <w:pPr>
        <w:pStyle w:val="Nagweklubstopka0"/>
        <w:framePr w:wrap="none" w:vAnchor="page" w:hAnchor="page" w:x="3879" w:y="855"/>
        <w:shd w:val="clear" w:color="auto" w:fill="auto"/>
        <w:spacing w:line="120" w:lineRule="exact"/>
      </w:pPr>
      <w:r>
        <w:t>RECENZJE</w:t>
      </w:r>
    </w:p>
    <w:p w:rsidR="00202C29" w:rsidRDefault="00D943A1">
      <w:pPr>
        <w:pStyle w:val="Teksttreci60"/>
        <w:framePr w:w="7248" w:h="10690" w:hRule="exact" w:wrap="none" w:vAnchor="page" w:hAnchor="page" w:x="706" w:y="1326"/>
        <w:shd w:val="clear" w:color="auto" w:fill="auto"/>
        <w:spacing w:before="0" w:after="0" w:line="216" w:lineRule="exact"/>
        <w:ind w:firstLine="380"/>
        <w:jc w:val="both"/>
      </w:pPr>
      <w:r>
        <w:t>Powstanie tego słownika wypływa z bardzo charakterystycznych dążeń ówczesnej epoki, a także jest owocem zainteresowań, studiów oraz działalności misjonarskiej i kaznodziejskiej autora.</w:t>
      </w:r>
    </w:p>
    <w:p w:rsidR="00202C29" w:rsidRDefault="00D943A1">
      <w:pPr>
        <w:pStyle w:val="Teksttreci60"/>
        <w:framePr w:w="7248" w:h="10690" w:hRule="exact" w:wrap="none" w:vAnchor="page" w:hAnchor="page" w:x="706" w:y="1326"/>
        <w:shd w:val="clear" w:color="auto" w:fill="auto"/>
        <w:spacing w:before="0" w:after="0"/>
        <w:ind w:firstLine="380"/>
        <w:jc w:val="both"/>
      </w:pPr>
      <w:r>
        <w:t xml:space="preserve">Znamienny jest życiorys Mariana z Jaślisk. Główne fakty warto powtórzyć. Urodzony pod koniec XVI w. w powiecie jasielskim już we wczesnej młodości związał się Marian z Jaślisk z zakonem dominikanów we Lwowie, w miarę lat postępując w studiach (także we Włoszech) i godnościach klasztornych. Zdobywszy rozliczne tytuły naukowe był kolejno wykładowcą szkół zakonnych w Busku, we Lwowie, Podkamieniu, ostatecznie profesorem teologii we Lwowie i Kijowie. Z piastowanych urzędów przypomnieć należy stanowisko depozytariusza, rektora studium generale, notariusza, misjonarza apostolskiego, wikariusza prowincji ruskiej (w Kudaku, Żółkwi, Lubarze, Baryżkopolu), wreszcie stanowisko przeora. Zmarł M. z Jaślisk w r. 1658. Należał do czynnych dominikanów: zgodnie z założeniami swojej reguły uczestniczył w akcjach misjonarskich i kaznodziejskich, których terenem były ruskie prowincje dawnej Rzeczypospolitej. Pozostawił po sobie rozliczne zachowane w rękopisach dzieła, jak zbiory traktatów filozoficznych i teologicznych oraz opracowania kompilacyjne, a wreszcie interesujące nas </w:t>
      </w:r>
      <w:r>
        <w:rPr>
          <w:rStyle w:val="Teksttreci6Kursywa"/>
        </w:rPr>
        <w:t>Dictionarium Sclauo-Polonicum</w:t>
      </w:r>
      <w:r>
        <w:t xml:space="preserve"> z r. 1641. W owej działalności misyjno-kaznodziejskiej należy szukać początku zainteresowań leksykograficznych Mariana z Jaślisk. Te zaś łączą się niewątpliwie z obowiązującymi w regule dominikańskiej metodami szkolenia zakonników. Do programu studiów klasztornych dominikańskich prowincji ruskiej należała bowiem nauka języka ormiańskiego, tatarskiego, a nawet (jak go wówczas nazywano) wołoskiego. Ów szeroki program wynikał dalej z ogólniejszych planów misyjnych papieża Urbana III wobec prawosławia i Turcji, bowiem idea połączenia Słowian południowych i wschodnich w jednym kościele, pod jednym berłem i z jednym językiem (opartym na późnej redakcji starocerkiewnego) przyświecała ówczesnej polityce kościoła, a także polityce Polski pod panowaniem Władysława IV. Marian z Jaślisk, jak stwierdzają wydawcy jego słownika, był wyjątkowo dysponowany do takiej działalności, co więcej, można przypuszczać, że był on specjalnie szkolony i przygotowywany do odegrania poważniejszej roli w działalności kościelnej dominikanów wśród prawosławia. Jego kontakty z dominikanami chorwackimi, pobyt i działalność w wielu miejscowościach kresowych, ważnych punktach polityczno-wojskowych (np. w Kudaku) świadczą pośrednio o próbach ekspansji kościoła katolickiego na teren prawosławnej Rusi oraz na Bałkany. Takiej akcji polityczno-misyjno-kaznodziejskiej wśród niekatolików miał służyć pomocą słownik słowiańsko-polski.</w:t>
      </w:r>
    </w:p>
    <w:p w:rsidR="00202C29" w:rsidRDefault="00D943A1">
      <w:pPr>
        <w:pStyle w:val="Teksttreci60"/>
        <w:framePr w:w="7248" w:h="10690" w:hRule="exact" w:wrap="none" w:vAnchor="page" w:hAnchor="page" w:x="706" w:y="1326"/>
        <w:shd w:val="clear" w:color="auto" w:fill="auto"/>
        <w:spacing w:before="0" w:after="0" w:line="221" w:lineRule="exact"/>
        <w:ind w:firstLine="380"/>
        <w:jc w:val="both"/>
      </w:pPr>
      <w:r>
        <w:t xml:space="preserve">Na bliższą uwagę zasługuje pierwszy człon przymiotnika określającego ów słownik. O jaki język słowiański może tu bowiem chodzić? Czy jest to jakiś jeden język czy konglomerat kilku języków mniej lub bardziej sobie bliskich? W błąd wprowadza tytuł użyty przez autora: </w:t>
      </w:r>
      <w:r>
        <w:rPr>
          <w:rStyle w:val="Teksttreci6Kursywa"/>
        </w:rPr>
        <w:t xml:space="preserve">Dictionarium Sclauo-Polonicum: </w:t>
      </w:r>
      <w:r>
        <w:rPr>
          <w:rStyle w:val="Teksttreci6Kursywa"/>
          <w:lang w:val="fr-FR" w:eastAsia="fr-FR" w:bidi="fr-FR"/>
        </w:rPr>
        <w:t>hoc est Vocabu</w:t>
      </w:r>
      <w:r>
        <w:rPr>
          <w:rStyle w:val="Teksttreci6Kursywa"/>
        </w:rPr>
        <w:t xml:space="preserve">la </w:t>
      </w:r>
      <w:r w:rsidRPr="000A0A34">
        <w:rPr>
          <w:rStyle w:val="Teksttreci6Kursywa"/>
          <w:lang w:eastAsia="en-US" w:bidi="en-US"/>
        </w:rPr>
        <w:t xml:space="preserve">quaedam Illyrica </w:t>
      </w:r>
      <w:r>
        <w:rPr>
          <w:rStyle w:val="Teksttreci6Kursywa"/>
        </w:rPr>
        <w:t xml:space="preserve">seu Dalmatica Polonice </w:t>
      </w:r>
      <w:r w:rsidRPr="000A0A34">
        <w:rPr>
          <w:rStyle w:val="Teksttreci6Kursywa"/>
          <w:lang w:eastAsia="en-US" w:bidi="en-US"/>
        </w:rPr>
        <w:t xml:space="preserve">explicata </w:t>
      </w:r>
      <w:r>
        <w:rPr>
          <w:rStyle w:val="Teksttreci6Kursywa"/>
        </w:rPr>
        <w:t>ordine alphabetico.</w:t>
      </w:r>
      <w:r>
        <w:t xml:space="preserve"> </w:t>
      </w:r>
      <w:r w:rsidRPr="000A0A34">
        <w:rPr>
          <w:lang w:eastAsia="en-US" w:bidi="en-US"/>
        </w:rPr>
        <w:t xml:space="preserve">Owe </w:t>
      </w:r>
      <w:r>
        <w:rPr>
          <w:rStyle w:val="Teksttreci6Kursywa"/>
          <w:lang w:val="fr-FR" w:eastAsia="fr-FR" w:bidi="fr-FR"/>
        </w:rPr>
        <w:t>vocabu</w:t>
      </w:r>
      <w:r>
        <w:rPr>
          <w:rStyle w:val="Teksttreci6Kursywa"/>
        </w:rPr>
        <w:t>la illirica seu dalmatica</w:t>
      </w:r>
      <w:r>
        <w:t xml:space="preserve"> mogą nasuwać przypuszczenie, że chodzi tu o języki czy dialekty południowosłowiańskie. Tak też przypuszczali wcześniej autorzy pracy w pierwszym komunikacie o tym nowo odkrytym słowniku</w:t>
      </w:r>
      <w:r>
        <w:rPr>
          <w:vertAlign w:val="superscript"/>
        </w:rPr>
        <w:t>1</w:t>
      </w:r>
      <w:r>
        <w:t xml:space="preserve">. Bliższe jednak badania pokazały zupełnie coś innego. W celu ustalenia owego tajemniczego języka słowiańskiego, a także słownika, który dla Mariana z Jaślisk mógł być wzorem, wydawcy przeprowadzili ścisłą konfrontację materiału leksykalnego (w zakresie litery </w:t>
      </w:r>
      <w:r>
        <w:rPr>
          <w:rStyle w:val="Teksttreci6Kursywa"/>
        </w:rPr>
        <w:t>B)</w:t>
      </w:r>
      <w:r>
        <w:t xml:space="preserve"> słownika Mariana z Jaślisk z dwoma ówczesnymi słownikami południowosłowiańskimi: </w:t>
      </w:r>
      <w:r>
        <w:rPr>
          <w:lang w:val="fr-FR" w:eastAsia="fr-FR" w:bidi="fr-FR"/>
        </w:rPr>
        <w:t xml:space="preserve">F. </w:t>
      </w:r>
      <w:r>
        <w:t>Vran</w:t>
      </w:r>
      <w:r>
        <w:rPr>
          <w:rStyle w:val="Teksttreci6Kursywa"/>
        </w:rPr>
        <w:t>čića</w:t>
      </w:r>
      <w:r>
        <w:t xml:space="preserve">: </w:t>
      </w:r>
      <w:r>
        <w:rPr>
          <w:rStyle w:val="Teksttreci6Kursywa"/>
        </w:rPr>
        <w:t xml:space="preserve">Dictionarium </w:t>
      </w:r>
      <w:r>
        <w:rPr>
          <w:rStyle w:val="Teksttreci6Kursywa"/>
          <w:lang w:val="fr-FR" w:eastAsia="fr-FR" w:bidi="fr-FR"/>
        </w:rPr>
        <w:t xml:space="preserve">quinque </w:t>
      </w:r>
      <w:r>
        <w:rPr>
          <w:rStyle w:val="Teksttreci6Kursywa"/>
        </w:rPr>
        <w:t xml:space="preserve">nobilissimarum Europae linguarum: Latinae, Italicae, Germanice, </w:t>
      </w:r>
      <w:r>
        <w:rPr>
          <w:rStyle w:val="Teksttreci6Kursywa"/>
          <w:lang w:val="fr-FR" w:eastAsia="fr-FR" w:bidi="fr-FR"/>
        </w:rPr>
        <w:t>Dalmaticae et Ungaricae,</w:t>
      </w:r>
      <w:r>
        <w:rPr>
          <w:lang w:val="fr-FR" w:eastAsia="fr-FR" w:bidi="fr-FR"/>
        </w:rPr>
        <w:t xml:space="preserve"> </w:t>
      </w:r>
      <w:r w:rsidRPr="000A0A34">
        <w:rPr>
          <w:lang w:eastAsia="en-US" w:bidi="en-US"/>
        </w:rPr>
        <w:t xml:space="preserve">Venetii </w:t>
      </w:r>
      <w:r>
        <w:t xml:space="preserve">1595 oraz P. Lodereckera: </w:t>
      </w:r>
      <w:r>
        <w:rPr>
          <w:rStyle w:val="Teksttreci6Kursywa"/>
        </w:rPr>
        <w:t>Dictionarium</w:t>
      </w:r>
    </w:p>
    <w:p w:rsidR="00202C29" w:rsidRDefault="00D943A1">
      <w:pPr>
        <w:pStyle w:val="Stopka50"/>
        <w:framePr w:w="7181" w:h="403" w:hRule="exact" w:wrap="none" w:vAnchor="page" w:hAnchor="page" w:x="735" w:y="12261"/>
        <w:shd w:val="clear" w:color="auto" w:fill="auto"/>
        <w:spacing w:before="0" w:line="173" w:lineRule="exact"/>
        <w:ind w:firstLine="340"/>
      </w:pPr>
      <w:r>
        <w:rPr>
          <w:vertAlign w:val="superscript"/>
        </w:rPr>
        <w:t>1</w:t>
      </w:r>
      <w:r>
        <w:t xml:space="preserve"> Por. M. Karaś: </w:t>
      </w:r>
      <w:r>
        <w:rPr>
          <w:rStyle w:val="Stopka5Kursywa"/>
        </w:rPr>
        <w:t>Nieznany polski leksykograf z 1. połowy XVII w.</w:t>
      </w:r>
      <w:r>
        <w:t xml:space="preserve"> „Sprawozdanie z posiedzeń Komisji Oddziału PAN w Krakowie” — styczeń—czerwiec 1965, s. 57—60.</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Pr="000A0A34" w:rsidRDefault="00D943A1">
      <w:pPr>
        <w:pStyle w:val="Nagweklubstopka0"/>
        <w:framePr w:wrap="none" w:vAnchor="page" w:hAnchor="page" w:x="3802" w:y="869"/>
        <w:shd w:val="clear" w:color="auto" w:fill="auto"/>
        <w:spacing w:line="120" w:lineRule="exact"/>
        <w:rPr>
          <w:lang w:val="en-US"/>
        </w:rPr>
      </w:pPr>
      <w:r w:rsidRPr="000A0A34">
        <w:rPr>
          <w:lang w:val="en-US"/>
        </w:rPr>
        <w:lastRenderedPageBreak/>
        <w:t>RECENZJE</w:t>
      </w:r>
    </w:p>
    <w:p w:rsidR="00202C29" w:rsidRPr="000A0A34" w:rsidRDefault="00D943A1">
      <w:pPr>
        <w:pStyle w:val="Nagweklubstopka20"/>
        <w:framePr w:wrap="none" w:vAnchor="page" w:hAnchor="page" w:x="7623" w:y="860"/>
        <w:shd w:val="clear" w:color="auto" w:fill="auto"/>
        <w:spacing w:line="160" w:lineRule="exact"/>
        <w:rPr>
          <w:lang w:val="en-US"/>
        </w:rPr>
      </w:pPr>
      <w:r w:rsidRPr="000A0A34">
        <w:rPr>
          <w:lang w:val="en-US"/>
        </w:rPr>
        <w:t>49</w:t>
      </w:r>
    </w:p>
    <w:p w:rsidR="00202C29" w:rsidRPr="000A0A34" w:rsidRDefault="00D943A1">
      <w:pPr>
        <w:pStyle w:val="Teksttreci150"/>
        <w:framePr w:w="7421" w:h="11293" w:hRule="exact" w:wrap="none" w:vAnchor="page" w:hAnchor="page" w:x="620" w:y="1339"/>
        <w:shd w:val="clear" w:color="auto" w:fill="auto"/>
        <w:spacing w:before="0"/>
        <w:ind w:right="220"/>
        <w:rPr>
          <w:lang w:val="en-US"/>
        </w:rPr>
      </w:pPr>
      <w:r>
        <w:rPr>
          <w:lang w:val="cs-CZ" w:eastAsia="cs-CZ" w:bidi="cs-CZ"/>
        </w:rPr>
        <w:t xml:space="preserve">septem diversarum linguarum, </w:t>
      </w:r>
      <w:r>
        <w:rPr>
          <w:lang w:val="en-US" w:eastAsia="en-US" w:bidi="en-US"/>
        </w:rPr>
        <w:t xml:space="preserve">videlicet Latinae, Dalmaticae, Bohemicae, Polonicae </w:t>
      </w:r>
      <w:r>
        <w:rPr>
          <w:lang w:val="fr-FR" w:eastAsia="fr-FR" w:bidi="fr-FR"/>
        </w:rPr>
        <w:t>et Ungaricae,</w:t>
      </w:r>
      <w:r>
        <w:rPr>
          <w:rStyle w:val="Teksttreci15Bezkursywy"/>
          <w:lang w:val="fr-FR" w:eastAsia="fr-FR" w:bidi="fr-FR"/>
        </w:rPr>
        <w:t xml:space="preserve"> Pragae 1605.</w:t>
      </w:r>
    </w:p>
    <w:p w:rsidR="00202C29" w:rsidRDefault="00D943A1">
      <w:pPr>
        <w:pStyle w:val="Teksttreci60"/>
        <w:framePr w:w="7421" w:h="11293" w:hRule="exact" w:wrap="none" w:vAnchor="page" w:hAnchor="page" w:x="620" w:y="1339"/>
        <w:shd w:val="clear" w:color="auto" w:fill="auto"/>
        <w:spacing w:before="0" w:after="0"/>
        <w:ind w:right="220" w:firstLine="380"/>
        <w:jc w:val="both"/>
      </w:pPr>
      <w:r>
        <w:t xml:space="preserve">Obie konfrontacje dały wynik negatywny, słowiańska część omawianego dykcjonarza nie tylko nie jest oparta na wymienionych słownikach, ale nie ma nic wspólnego z żadnym językiem południowosłowiańskim (por. s. 14—18). O zewnętrznym podobieństwie wyrazów w słowniku M. z J. do południowosłowiańskich decyduje fakt, że podstawą części słowiańskiej był język cerkiewno-słowiański. Po szczegółowych badaniach jednak okazało się, że mamy tu do czynienia nie z językiem starocerkiewnym w postaci klasycznej, ale z cerkiewszczyzną w wersji ruskiej, ukraińskiej, takiej, jaką poświadcza też XVII-wieczny słownik Pamby Beryndy: </w:t>
      </w:r>
      <w:r>
        <w:rPr>
          <w:lang w:val="cs-CZ" w:eastAsia="cs-CZ" w:bidi="cs-CZ"/>
        </w:rPr>
        <w:t>Leksik</w:t>
      </w:r>
      <w:r>
        <w:rPr>
          <w:lang w:val="ru-RU" w:eastAsia="ru-RU" w:bidi="ru-RU"/>
        </w:rPr>
        <w:t>о</w:t>
      </w:r>
      <w:r>
        <w:t>nъ</w:t>
      </w:r>
      <w:r>
        <w:rPr>
          <w:lang w:val="ru-RU" w:eastAsia="ru-RU" w:bidi="ru-RU"/>
        </w:rPr>
        <w:t xml:space="preserve"> </w:t>
      </w:r>
      <w:r>
        <w:rPr>
          <w:rStyle w:val="Teksttreci6Kursywa"/>
        </w:rPr>
        <w:t>sławenorusskij: Imen tłъkowanie,</w:t>
      </w:r>
      <w:r>
        <w:t xml:space="preserve"> 1627. I tutaj wydawcy cytują zasób wyrazów na literę </w:t>
      </w:r>
      <w:r>
        <w:rPr>
          <w:lang w:val="ru-RU" w:eastAsia="ru-RU" w:bidi="ru-RU"/>
        </w:rPr>
        <w:t xml:space="preserve">В </w:t>
      </w:r>
      <w:r>
        <w:t>w słowniku Beryndy (S. 19—26). Spis ten może czytelnik łatwo porównać z wyrazami występującymi pod tą samą literą u Mariana z Jaślisk (s. 48—52). Obliczenia, jakie podają wydawcy (s. 27), wykazują hasła wspólne u Beryndy i Mariana z Jaślisk w liczbie 85 pozycji, a biorąc pod uwagę fakt, że słownik Polaka jest w całości szczuplejszy materiałowo, zbieżność haseł sięga 75% zasobu wyrazowego słownika słowiańsko-polskiego. Trudno jednak wskazać na źródło owych 25% wyrazów, nie występujących u Beryndy. Czy autor posłużył się innymi słownikami cerkiewno-słowiańskimi w redakcji ruskiej czy zamieścił wyrazy znane mu osobiście, bo można przypuścić, że nie był mu obcy język cerkiewno-słowiański w jego ruskiej odmianie, używany nie tylko w cerkwi, ale i w życiu urzędowym na całej Rusi; są to kwestie wymagające jeszcze zbadania.</w:t>
      </w:r>
    </w:p>
    <w:p w:rsidR="00202C29" w:rsidRDefault="00D943A1">
      <w:pPr>
        <w:pStyle w:val="Teksttreci60"/>
        <w:framePr w:w="7421" w:h="11293" w:hRule="exact" w:wrap="none" w:vAnchor="page" w:hAnchor="page" w:x="620" w:y="1339"/>
        <w:shd w:val="clear" w:color="auto" w:fill="auto"/>
        <w:spacing w:before="0" w:after="0"/>
        <w:ind w:right="220" w:firstLine="380"/>
        <w:jc w:val="both"/>
      </w:pPr>
      <w:r>
        <w:t xml:space="preserve">Na ciekawy szczegół zwracają uwagę wydawcy we wstępie: wbrew pisowni Beryndy w wyrazach „słowiańskich” w słowniczku Mariana z Jaślisk przebijają się cechy fonetyczne żywego ówczesnego języka ukraińskiego: litera </w:t>
      </w:r>
      <w:r>
        <w:rPr>
          <w:rStyle w:val="Teksttreci6Kursywa"/>
          <w:lang w:val="fr-FR" w:eastAsia="fr-FR" w:bidi="fr-FR"/>
        </w:rPr>
        <w:t>g</w:t>
      </w:r>
      <w:r>
        <w:rPr>
          <w:lang w:val="fr-FR" w:eastAsia="fr-FR" w:bidi="fr-FR"/>
        </w:rPr>
        <w:t xml:space="preserve"> </w:t>
      </w:r>
      <w:r>
        <w:t xml:space="preserve">zgodnie z wymową ukraińską zastąpiona jest u M. Jaślisk przez </w:t>
      </w:r>
      <w:r>
        <w:rPr>
          <w:rStyle w:val="Teksttreci6Kursywa"/>
        </w:rPr>
        <w:t xml:space="preserve">h: </w:t>
      </w:r>
      <w:r>
        <w:rPr>
          <w:rStyle w:val="Teksttreci6Kursywa"/>
          <w:lang w:val="cs-CZ" w:eastAsia="cs-CZ" w:bidi="cs-CZ"/>
        </w:rPr>
        <w:t>ahnec, ě</w:t>
      </w:r>
      <w:r>
        <w:rPr>
          <w:lang w:val="cs-CZ" w:eastAsia="cs-CZ" w:bidi="cs-CZ"/>
        </w:rPr>
        <w:t xml:space="preserve"> </w:t>
      </w:r>
      <w:r>
        <w:t xml:space="preserve">stale przez </w:t>
      </w:r>
      <w:r>
        <w:rPr>
          <w:rStyle w:val="Teksttreci6Kursywa"/>
        </w:rPr>
        <w:t xml:space="preserve">i: besida, cvit, </w:t>
      </w:r>
      <w:r>
        <w:t>pomija autor jery, podaje ukraińską wymowę dawnych nosówek. Świadczy to o tym, że Marian z Jaślisk miał dwa źródła dla słowiańskiej części swego dykcjonarza: pisany język zawarty w leksykonie Pamby Beryndy oraz język mówiony znany autorowi czynnie lub biernie. I jedno i drugie bardzo prawdopodobne, jeśli sobie uświadomimy współczesne fakty dwujęzyczności Polaków pochodzących z terenów zachodniej Ukrainy.</w:t>
      </w:r>
    </w:p>
    <w:p w:rsidR="00202C29" w:rsidRDefault="00D943A1">
      <w:pPr>
        <w:pStyle w:val="Teksttreci60"/>
        <w:framePr w:w="7421" w:h="11293" w:hRule="exact" w:wrap="none" w:vAnchor="page" w:hAnchor="page" w:x="620" w:y="1339"/>
        <w:shd w:val="clear" w:color="auto" w:fill="auto"/>
        <w:spacing w:before="0" w:after="0"/>
        <w:ind w:firstLine="380"/>
        <w:jc w:val="both"/>
      </w:pPr>
      <w:r>
        <w:t xml:space="preserve">Podobnie skrupulatnie, jak dla części „słowiańskiej”, ustalają autorzy genezę i wzór dla części polskiej słownika M. z Jaślisk. Konfrontacje wykazują, że podstawowy i najobszerniejszy liczebnie zasób wyrazów zbieżny jest ze słownikiem G. Knapskiego, ponadto 90 wyrazów występuje tylko w słowniku Mączyńskiego, 209 zaś haseł nie notuje ani Knapski, ani Mączyński, stanowią one własność słownika </w:t>
      </w:r>
      <w:r>
        <w:rPr>
          <w:rStyle w:val="Teksttreci61"/>
        </w:rPr>
        <w:t xml:space="preserve"> </w:t>
      </w:r>
      <w:r>
        <w:t xml:space="preserve">M. z Jaślisk. Fakt ten wraz z zestawionymi na s. 31—33 bardzo ciekawymi różnicami fonetycznymi i ortograficznymi między tymi samymi hasłami u M. z Jaślisk i Knapskiego, sprowadzającymi się często do różnic dialektycznych małopolsko-mazowieckich, wskazuje na znaczną samodzielność M. z Jaślisk w zakresie jego twórczości leksykograficznej. Sporo ma on wyrazów typowo małopolskich lub o małopolskiej fonetyce, np.: </w:t>
      </w:r>
      <w:r>
        <w:rPr>
          <w:rStyle w:val="Teksttreci6Kursywa"/>
        </w:rPr>
        <w:t>chałupa, deszczka, drżeń, gumno, kociołek, młoćba, zgolemy, pierun, powiedacz, szpiklerz.</w:t>
      </w:r>
      <w:r>
        <w:t xml:space="preserve"> Na to, że część polską układał autbr w znacznym stopniu samodzielnie, wskazują także różne sposoby wyjaśniania wyrazów ruskich: albo podane są odpowiedniki polskie z synonimami, albo odpowiedniki łacińskie, albo zostaje przyswojony do języka polskiego wyraz ruski. .</w:t>
      </w:r>
    </w:p>
    <w:p w:rsidR="00202C29" w:rsidRDefault="00D943A1">
      <w:pPr>
        <w:pStyle w:val="Teksttreci60"/>
        <w:framePr w:w="7421" w:h="11293" w:hRule="exact" w:wrap="none" w:vAnchor="page" w:hAnchor="page" w:x="620" w:y="1339"/>
        <w:shd w:val="clear" w:color="auto" w:fill="auto"/>
        <w:spacing w:before="0" w:after="0"/>
        <w:ind w:right="220" w:firstLine="380"/>
        <w:jc w:val="both"/>
      </w:pPr>
      <w:r>
        <w:t xml:space="preserve">Na podstawie analizy pisowni podają wydawcy ciekawą charakterystykę systemu fonologicznego autora słownika, przedstawiciela polszczyzny kresowej okolic Rzeszowa i Przemyśla 1. połowy XVII w.: M. z Jaślisk nie rozróżnia </w:t>
      </w:r>
      <w:r>
        <w:rPr>
          <w:rStyle w:val="Teksttreci6Kursywa"/>
        </w:rPr>
        <w:t>a : å, ó</w:t>
      </w:r>
      <w:r>
        <w:t xml:space="preserve"> identyfikuje w pewnych pozycjach z u, w pewnym z o, przejawia tendencję do utożsamiania nieakcentowanego </w:t>
      </w:r>
      <w:r>
        <w:rPr>
          <w:rStyle w:val="Teksttreci6Kursywa"/>
        </w:rPr>
        <w:t>e</w:t>
      </w:r>
      <w:r>
        <w:t xml:space="preserve"> z </w:t>
      </w:r>
      <w:r>
        <w:rPr>
          <w:rStyle w:val="Teksttreci6Kursywa"/>
        </w:rPr>
        <w:t>i, y;</w:t>
      </w:r>
      <w:r>
        <w:t xml:space="preserve"> samogłoski </w:t>
      </w:r>
      <w:r>
        <w:rPr>
          <w:rStyle w:val="Teksttreci6Kursywa"/>
        </w:rPr>
        <w:t>a, e</w:t>
      </w:r>
      <w:r>
        <w:t xml:space="preserve"> w grupach </w:t>
      </w:r>
      <w:r>
        <w:rPr>
          <w:rStyle w:val="Teksttreci6Kursywa"/>
        </w:rPr>
        <w:t>aN, eN</w:t>
      </w:r>
      <w:r>
        <w:t xml:space="preserve"> (typ </w:t>
      </w:r>
      <w:r>
        <w:rPr>
          <w:rStyle w:val="Teksttreci6Kursywa"/>
        </w:rPr>
        <w:t>bałwan, baczenie</w:t>
      </w:r>
      <w:r>
        <w:t>)</w:t>
      </w:r>
    </w:p>
    <w:p w:rsidR="00202C29" w:rsidRDefault="00D943A1">
      <w:pPr>
        <w:pStyle w:val="Teksttreci50"/>
        <w:framePr w:wrap="none" w:vAnchor="page" w:hAnchor="page" w:x="620" w:y="12871"/>
        <w:shd w:val="clear" w:color="auto" w:fill="auto"/>
        <w:spacing w:before="0" w:after="0" w:line="130" w:lineRule="exact"/>
        <w:jc w:val="both"/>
      </w:pPr>
      <w:r>
        <w:t xml:space="preserve">4 Poradnik Językowy nr </w:t>
      </w:r>
      <w:r>
        <w:rPr>
          <w:lang w:val="ru-RU" w:eastAsia="ru-RU" w:bidi="ru-RU"/>
        </w:rPr>
        <w:t>1/72</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Nagweklubstopka20"/>
        <w:framePr w:wrap="none" w:vAnchor="page" w:hAnchor="page" w:x="723" w:y="860"/>
        <w:shd w:val="clear" w:color="auto" w:fill="auto"/>
        <w:spacing w:line="160" w:lineRule="exact"/>
      </w:pPr>
      <w:r>
        <w:lastRenderedPageBreak/>
        <w:t>50</w:t>
      </w:r>
    </w:p>
    <w:p w:rsidR="00202C29" w:rsidRDefault="00D943A1">
      <w:pPr>
        <w:pStyle w:val="Nagweklubstopka0"/>
        <w:framePr w:wrap="none" w:vAnchor="page" w:hAnchor="page" w:x="3877" w:y="855"/>
        <w:shd w:val="clear" w:color="auto" w:fill="auto"/>
        <w:spacing w:line="120" w:lineRule="exact"/>
      </w:pPr>
      <w:r>
        <w:t>RECENZJE</w:t>
      </w:r>
    </w:p>
    <w:p w:rsidR="00202C29" w:rsidRDefault="00D943A1">
      <w:pPr>
        <w:pStyle w:val="Teksttreci60"/>
        <w:framePr w:w="7243" w:h="9369" w:hRule="exact" w:wrap="none" w:vAnchor="page" w:hAnchor="page" w:x="709" w:y="1334"/>
        <w:shd w:val="clear" w:color="auto" w:fill="auto"/>
        <w:spacing w:before="0" w:after="0"/>
        <w:ind w:firstLine="0"/>
        <w:jc w:val="both"/>
      </w:pPr>
      <w:r>
        <w:t xml:space="preserve">mają artykulację odmienną niż w pozycji niezależnej, polegającą na unosowieniu samogłosek lub ich podwyższeniu. Jest to cecha typowa dla ortografii i fonetyki polskiej XVII w. </w:t>
      </w:r>
      <w:r>
        <w:rPr>
          <w:vertAlign w:val="superscript"/>
        </w:rPr>
        <w:t>2</w:t>
      </w:r>
      <w:r>
        <w:t>.</w:t>
      </w:r>
    </w:p>
    <w:p w:rsidR="00202C29" w:rsidRDefault="00D943A1">
      <w:pPr>
        <w:pStyle w:val="Teksttreci60"/>
        <w:framePr w:w="7243" w:h="9369" w:hRule="exact" w:wrap="none" w:vAnchor="page" w:hAnchor="page" w:x="709" w:y="1334"/>
        <w:shd w:val="clear" w:color="auto" w:fill="auto"/>
        <w:spacing w:before="0"/>
        <w:ind w:firstLine="380"/>
        <w:jc w:val="both"/>
      </w:pPr>
      <w:r>
        <w:t xml:space="preserve">Technika pisania słownika wygląda dość współcześnie: hasło stanowi dla czasownika 1. osoba l.p. czasu teraźniejszego </w:t>
      </w:r>
      <w:r>
        <w:rPr>
          <w:rStyle w:val="Teksttreci6Kursywa"/>
        </w:rPr>
        <w:t>chłechoszczu</w:t>
      </w:r>
      <w:r>
        <w:t xml:space="preserve"> «chychotam się» z nielicznymi od tego odchyleniami, np. </w:t>
      </w:r>
      <w:r>
        <w:rPr>
          <w:rStyle w:val="Teksttreci6Kursywa"/>
        </w:rPr>
        <w:t>bist «stało się»;</w:t>
      </w:r>
      <w:r>
        <w:t xml:space="preserve"> dla rzeczownika mianownik l.p.: </w:t>
      </w:r>
      <w:r>
        <w:rPr>
          <w:rStyle w:val="Teksttreci6Kursywa"/>
        </w:rPr>
        <w:t xml:space="preserve">derżawa </w:t>
      </w:r>
      <w:r>
        <w:t>«włość». Na podkreślenie zasługuje fakt, że nawet hasła cerkiewno-ruskie pisane są alfabetem łacińskim oczywiście wbrew pierwowzorowi Beryndy.</w:t>
      </w:r>
    </w:p>
    <w:p w:rsidR="00202C29" w:rsidRDefault="00D943A1">
      <w:pPr>
        <w:pStyle w:val="Teksttreci60"/>
        <w:framePr w:w="7243" w:h="9369" w:hRule="exact" w:wrap="none" w:vAnchor="page" w:hAnchor="page" w:x="709" w:y="1334"/>
        <w:shd w:val="clear" w:color="auto" w:fill="auto"/>
        <w:spacing w:before="0"/>
        <w:ind w:firstLine="380"/>
        <w:jc w:val="both"/>
      </w:pPr>
      <w:r>
        <w:t xml:space="preserve">Omawiany tu słownik nie jest jedyną próbą leksykograficzną autora, spod jego ręki wyszły jeszcze inne pozycje: </w:t>
      </w:r>
      <w:r>
        <w:rPr>
          <w:rStyle w:val="Teksttreci6Kursywa"/>
        </w:rPr>
        <w:t>Wyrozumienie słów cudzoziemskich, Wokabularz łacino-polsko-dworski</w:t>
      </w:r>
      <w:r>
        <w:t xml:space="preserve"> oraz mniejsze próbki słownikowe: </w:t>
      </w:r>
      <w:r>
        <w:rPr>
          <w:rStyle w:val="Teksttreci6Kursywa"/>
        </w:rPr>
        <w:t>Nazwiska postnych niedziel</w:t>
      </w:r>
      <w:r>
        <w:t xml:space="preserve"> i </w:t>
      </w:r>
      <w:r>
        <w:rPr>
          <w:rStyle w:val="Teksttreci6Kursywa"/>
        </w:rPr>
        <w:t>Nauka gospodarska według miesiąców.</w:t>
      </w:r>
      <w:r>
        <w:t xml:space="preserve"> Wszystkie one świadczą o zainteresowaniach słownikarskich Mariana z Jaślisk i przygotowaniach jego do napisania jakiegoś obszerniejszego słownika języka polskiego.</w:t>
      </w:r>
    </w:p>
    <w:p w:rsidR="00202C29" w:rsidRDefault="00D943A1">
      <w:pPr>
        <w:pStyle w:val="Teksttreci60"/>
        <w:framePr w:w="7243" w:h="9369" w:hRule="exact" w:wrap="none" w:vAnchor="page" w:hAnchor="page" w:x="709" w:y="1334"/>
        <w:shd w:val="clear" w:color="auto" w:fill="auto"/>
        <w:spacing w:before="0" w:after="0"/>
        <w:ind w:firstLine="380"/>
        <w:jc w:val="both"/>
      </w:pPr>
      <w:r>
        <w:t>Wydanie Słownika polsko-słowiańskiego M. z J., jakie otrzymujemy od Mieczysława i Anny Karasiów, należy do bardzo starannych. Wstęp s. 5—47 zawierający szczegółowy życiorys i wszechstronną charakterystykę twórczości i działalności Mariana z J. na tle ówczesnej sytuacji politycznej i kulturalnej w Polsce i Europie, daje dokładne omówienie samego słownika, jego wzorów słowiańskich i polskich, zawartości leksykalnej i gramatycznej. Szerokie tło porównawcze, na którym autorzy omawiają każde zagadnienie czy to filologiczne, czy językowe, czy z zakresu historii lub dziejów kultury polskiej, czyni ten wstęp tym bardziej ciekawym i podnosi wielokrotnie wartość i tak cennego znaleziska.</w:t>
      </w:r>
    </w:p>
    <w:p w:rsidR="00202C29" w:rsidRDefault="00D943A1">
      <w:pPr>
        <w:pStyle w:val="Teksttreci60"/>
        <w:framePr w:w="7243" w:h="9369" w:hRule="exact" w:wrap="none" w:vAnchor="page" w:hAnchor="page" w:x="709" w:y="1334"/>
        <w:shd w:val="clear" w:color="auto" w:fill="auto"/>
        <w:spacing w:before="0" w:after="0"/>
        <w:ind w:firstLine="380"/>
        <w:jc w:val="both"/>
      </w:pPr>
      <w:r>
        <w:t xml:space="preserve">Po obszernym wstępie następuje zasadnicze wydanie słownika liczącego około 2080 haseł (s. 48—103) podanych w transliteracji z zachowaniem grafiki autora co do dużych i małych liter oraz znaków interpunkcyjnych. Równolegle do każdej strony podane są fotokopie autografu. Dodatek (s. 104—117) obejmuje jeszcze inne teksty: </w:t>
      </w:r>
      <w:r>
        <w:rPr>
          <w:rStyle w:val="Teksttreci6Kursywa"/>
        </w:rPr>
        <w:t>Wyrozumienie słów cudzoziemskich, Wokabularz łacino-polsko-dworski, Nazwiska postnych niedziel, Naukę gospodarską według miesiąców, Cisio-ianus polskie, Adagia polonica. Lekarstwo przeciwko paraliżowi.</w:t>
      </w:r>
      <w:r>
        <w:t xml:space="preserve"> Załączone równolegle fotokopie odnoszą się do </w:t>
      </w:r>
      <w:r>
        <w:rPr>
          <w:rStyle w:val="Teksttreci6Kursywa"/>
        </w:rPr>
        <w:t>Wyrozumienia</w:t>
      </w:r>
      <w:r>
        <w:t xml:space="preserve"> i </w:t>
      </w:r>
      <w:r>
        <w:rPr>
          <w:rStyle w:val="Teksttreci6Kursywa"/>
        </w:rPr>
        <w:t>Wokabularza.</w:t>
      </w:r>
      <w:r>
        <w:t xml:space="preserve"> Dalej znajduje się (s. 118—146) </w:t>
      </w:r>
      <w:r>
        <w:rPr>
          <w:rStyle w:val="Teksttreci6Kursywa"/>
        </w:rPr>
        <w:t>Indeks wyrazów polskich</w:t>
      </w:r>
      <w:r>
        <w:t xml:space="preserve"> występujących w </w:t>
      </w:r>
      <w:r>
        <w:rPr>
          <w:rStyle w:val="Teksttreci6Kursywa"/>
        </w:rPr>
        <w:t>Dykcjonarzu słowiańsko-polskim.</w:t>
      </w:r>
      <w:r>
        <w:t xml:space="preserve"> Hasło stanowi w nim bezokolicznik lub mianownik lp. wyrazu polskiego podanego już w pisowni współczesnej, następnie zacytowane są transliterowane formy występujące w Dykcjonarzu z kwalifikatorem w języku łacińskim oraz lokalizacją w opracowanym wydaniu. Kończy pracę </w:t>
      </w:r>
      <w:r>
        <w:rPr>
          <w:rStyle w:val="Teksttreci6Kursywa"/>
          <w:lang w:val="fr-FR" w:eastAsia="fr-FR" w:bidi="fr-FR"/>
        </w:rPr>
        <w:t>résumé</w:t>
      </w:r>
      <w:r>
        <w:rPr>
          <w:lang w:val="fr-FR" w:eastAsia="fr-FR" w:bidi="fr-FR"/>
        </w:rPr>
        <w:t xml:space="preserve"> </w:t>
      </w:r>
      <w:r>
        <w:t>w języku francuskim.</w:t>
      </w:r>
    </w:p>
    <w:p w:rsidR="00202C29" w:rsidRDefault="00D943A1">
      <w:pPr>
        <w:pStyle w:val="Teksttreci60"/>
        <w:framePr w:w="7243" w:h="9369" w:hRule="exact" w:wrap="none" w:vAnchor="page" w:hAnchor="page" w:x="709" w:y="1334"/>
        <w:shd w:val="clear" w:color="auto" w:fill="auto"/>
        <w:spacing w:before="0" w:after="221"/>
        <w:ind w:firstLine="380"/>
        <w:jc w:val="both"/>
      </w:pPr>
      <w:r>
        <w:t xml:space="preserve">Zarówno niezwykle staranne opracowanie filologiczne i językowe omawianego wydawnictwa, jak i wstęp przedstawiający autora słownika i jego epokę na bardzo szerokim tle porównawczym sprawia, że </w:t>
      </w:r>
      <w:r>
        <w:rPr>
          <w:rStyle w:val="Teksttreci6Kursywa"/>
        </w:rPr>
        <w:t xml:space="preserve">Dykcjonarz z r. 1641 Mariana z Jaślisk </w:t>
      </w:r>
      <w:r>
        <w:t>w wydaniu Mieczysława i Anny Karasiów jest wydawnictwem bardzo cennym jako źródło do badań nad historią języka polskiego i nad początkami slawistyki.</w:t>
      </w:r>
    </w:p>
    <w:p w:rsidR="00202C29" w:rsidRDefault="00D943A1">
      <w:pPr>
        <w:pStyle w:val="Teksttreci150"/>
        <w:framePr w:w="7243" w:h="9369" w:hRule="exact" w:wrap="none" w:vAnchor="page" w:hAnchor="page" w:x="709" w:y="1334"/>
        <w:shd w:val="clear" w:color="auto" w:fill="auto"/>
        <w:spacing w:before="0" w:line="160" w:lineRule="exact"/>
        <w:ind w:left="5620"/>
        <w:jc w:val="left"/>
      </w:pPr>
      <w:r>
        <w:t>Zofia Kurzowa</w:t>
      </w:r>
    </w:p>
    <w:p w:rsidR="00202C29" w:rsidRDefault="00D943A1">
      <w:pPr>
        <w:pStyle w:val="Stopka50"/>
        <w:framePr w:w="7200" w:h="402" w:hRule="exact" w:wrap="none" w:vAnchor="page" w:hAnchor="page" w:x="714" w:y="12223"/>
        <w:shd w:val="clear" w:color="auto" w:fill="auto"/>
        <w:spacing w:before="0" w:line="173" w:lineRule="exact"/>
        <w:ind w:firstLine="340"/>
      </w:pPr>
      <w:r>
        <w:rPr>
          <w:rStyle w:val="Stopka5Kursywa"/>
          <w:vertAlign w:val="superscript"/>
        </w:rPr>
        <w:t>2</w:t>
      </w:r>
      <w:r>
        <w:t xml:space="preserve"> Por. J. Puzynina: </w:t>
      </w:r>
      <w:r>
        <w:rPr>
          <w:rStyle w:val="Stopka5Kursywa"/>
          <w:lang w:val="cs-CZ" w:eastAsia="cs-CZ" w:bidi="cs-CZ"/>
        </w:rPr>
        <w:t>„Thesaurus</w:t>
      </w:r>
      <w:r>
        <w:rPr>
          <w:lang w:val="cs-CZ" w:eastAsia="cs-CZ" w:bidi="cs-CZ"/>
        </w:rPr>
        <w:t xml:space="preserve"> </w:t>
      </w:r>
      <w:r>
        <w:t>Grzegorza Knapskiego siedemnastowieczny warsztat pracy nad językiem polskim”. Wrocław—Warszawa—Kraków 1961, s. 111—115.</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Nagwek40"/>
        <w:framePr w:wrap="none" w:vAnchor="page" w:hAnchor="page" w:x="600" w:y="1271"/>
        <w:shd w:val="clear" w:color="auto" w:fill="auto"/>
        <w:spacing w:before="0" w:after="0" w:line="240" w:lineRule="exact"/>
        <w:jc w:val="left"/>
      </w:pPr>
      <w:bookmarkStart w:id="15" w:name="bookmark15"/>
      <w:r>
        <w:rPr>
          <w:rStyle w:val="Nagwek4Odstpy23pt"/>
        </w:rPr>
        <w:lastRenderedPageBreak/>
        <w:t>SPRAWOZDANIA</w:t>
      </w:r>
      <w:bookmarkEnd w:id="15"/>
    </w:p>
    <w:p w:rsidR="00202C29" w:rsidRDefault="00D943A1">
      <w:pPr>
        <w:pStyle w:val="Teksttreci20"/>
        <w:framePr w:w="7368" w:h="9453" w:hRule="exact" w:wrap="none" w:vAnchor="page" w:hAnchor="page" w:x="600" w:y="3120"/>
        <w:shd w:val="clear" w:color="auto" w:fill="auto"/>
        <w:spacing w:before="0" w:line="190" w:lineRule="exact"/>
        <w:jc w:val="left"/>
      </w:pPr>
      <w:r>
        <w:t>XIII PLENARNE POSIEDZENIE MIĘDZYNARODOWEGO KOMITETU</w:t>
      </w:r>
    </w:p>
    <w:p w:rsidR="00202C29" w:rsidRDefault="00D943A1">
      <w:pPr>
        <w:pStyle w:val="Teksttreci20"/>
        <w:framePr w:w="7368" w:h="9453" w:hRule="exact" w:wrap="none" w:vAnchor="page" w:hAnchor="page" w:x="600" w:y="3120"/>
        <w:shd w:val="clear" w:color="auto" w:fill="auto"/>
        <w:spacing w:before="0" w:after="84" w:line="190" w:lineRule="exact"/>
        <w:ind w:left="120"/>
      </w:pPr>
      <w:r>
        <w:t>SLAWISTÓW</w:t>
      </w:r>
    </w:p>
    <w:p w:rsidR="00202C29" w:rsidRDefault="00D943A1">
      <w:pPr>
        <w:pStyle w:val="Teksttreci50"/>
        <w:framePr w:w="7368" w:h="9453" w:hRule="exact" w:wrap="none" w:vAnchor="page" w:hAnchor="page" w:x="600" w:y="3120"/>
        <w:shd w:val="clear" w:color="auto" w:fill="auto"/>
        <w:spacing w:before="0" w:after="291" w:line="130" w:lineRule="exact"/>
        <w:ind w:left="120"/>
      </w:pPr>
      <w:r>
        <w:t>PARYŻ 5—</w:t>
      </w:r>
      <w:r>
        <w:rPr>
          <w:lang w:val="cs-CZ" w:eastAsia="cs-CZ" w:bidi="cs-CZ"/>
        </w:rPr>
        <w:t>11.IX.1971</w:t>
      </w:r>
    </w:p>
    <w:p w:rsidR="00202C29" w:rsidRDefault="00D943A1">
      <w:pPr>
        <w:pStyle w:val="Teksttreci60"/>
        <w:framePr w:w="7368" w:h="9453" w:hRule="exact" w:wrap="none" w:vAnchor="page" w:hAnchor="page" w:x="600" w:y="3120"/>
        <w:shd w:val="clear" w:color="auto" w:fill="auto"/>
        <w:spacing w:before="0" w:after="0" w:line="216" w:lineRule="exact"/>
        <w:ind w:right="180" w:firstLine="400"/>
        <w:jc w:val="both"/>
      </w:pPr>
      <w:r>
        <w:t>W dniach 5—11 września 1971 roku w Paryżu odbyło się XIII plenarne posiedzenie MKS. W posiedzeniu wzięli udział:</w:t>
      </w:r>
    </w:p>
    <w:p w:rsidR="00202C29" w:rsidRDefault="00D943A1">
      <w:pPr>
        <w:pStyle w:val="Teksttreci60"/>
        <w:framePr w:w="7368" w:h="9453" w:hRule="exact" w:wrap="none" w:vAnchor="page" w:hAnchor="page" w:x="600" w:y="3120"/>
        <w:numPr>
          <w:ilvl w:val="0"/>
          <w:numId w:val="37"/>
        </w:numPr>
        <w:shd w:val="clear" w:color="auto" w:fill="auto"/>
        <w:tabs>
          <w:tab w:val="left" w:pos="658"/>
        </w:tabs>
        <w:spacing w:before="0" w:after="161"/>
        <w:ind w:right="180" w:firstLine="400"/>
        <w:jc w:val="both"/>
      </w:pPr>
      <w:r>
        <w:rPr>
          <w:rStyle w:val="Teksttreci6Odstpy2pt"/>
        </w:rPr>
        <w:t>członkowie MKS:</w:t>
      </w:r>
      <w:r>
        <w:t xml:space="preserve"> Austria — </w:t>
      </w:r>
      <w:r w:rsidRPr="000A0A34">
        <w:rPr>
          <w:lang w:eastAsia="en-US" w:bidi="en-US"/>
        </w:rPr>
        <w:t xml:space="preserve">J. Hamm, </w:t>
      </w:r>
      <w:r>
        <w:t xml:space="preserve">G. Wytrzens; Belgia — J. Lothe; Bułgaria — W. Georgiew, P. Dinekow; Czechosłowacja — B. </w:t>
      </w:r>
      <w:r>
        <w:rPr>
          <w:lang w:val="cs-CZ" w:eastAsia="cs-CZ" w:bidi="cs-CZ"/>
        </w:rPr>
        <w:t xml:space="preserve">Havránek, </w:t>
      </w:r>
      <w:r>
        <w:t xml:space="preserve">V. Matula, S. Wollman; Dania — C. Stief; Finlandia — V. Kiparsky; Francja — H. Granjard, </w:t>
      </w:r>
      <w:r>
        <w:rPr>
          <w:lang w:val="fr-FR" w:eastAsia="fr-FR" w:bidi="fr-FR"/>
        </w:rPr>
        <w:t xml:space="preserve">P. Garde; </w:t>
      </w:r>
      <w:r>
        <w:t xml:space="preserve">Holandia — A.G.F. </w:t>
      </w:r>
      <w:r w:rsidRPr="000A0A34">
        <w:rPr>
          <w:lang w:eastAsia="en-US" w:bidi="en-US"/>
        </w:rPr>
        <w:t xml:space="preserve">van Holk; </w:t>
      </w:r>
      <w:r>
        <w:t xml:space="preserve">Izrael — M. Altbauer; Jugosławia — B. Koneski, B. Kreft, I. Frangesz; Kanada — Z. Folejewski; Norwegia — A. Gallis; Niemiecka Republika Demokratyczna — </w:t>
      </w:r>
      <w:r>
        <w:rPr>
          <w:lang w:val="fr-FR" w:eastAsia="fr-FR" w:bidi="fr-FR"/>
        </w:rPr>
        <w:t xml:space="preserve">H. H. </w:t>
      </w:r>
      <w:r>
        <w:t xml:space="preserve">Bielfeldt, </w:t>
      </w:r>
      <w:r>
        <w:rPr>
          <w:lang w:val="fr-FR" w:eastAsia="fr-FR" w:bidi="fr-FR"/>
        </w:rPr>
        <w:t xml:space="preserve">H. Jünger, </w:t>
      </w:r>
      <w:r>
        <w:t xml:space="preserve">P. Nowotny; Polska — W. Doroszewski (przewodniczący MKS), W. Hensel; Rumunia — A. Rosetti, </w:t>
      </w:r>
      <w:r>
        <w:rPr>
          <w:lang w:val="fr-FR" w:eastAsia="fr-FR" w:bidi="fr-FR"/>
        </w:rPr>
        <w:t>G. Mih</w:t>
      </w:r>
      <w:r>
        <w:t>ă</w:t>
      </w:r>
      <w:r>
        <w:rPr>
          <w:lang w:val="fr-FR" w:eastAsia="fr-FR" w:bidi="fr-FR"/>
        </w:rPr>
        <w:t>il</w:t>
      </w:r>
      <w:r>
        <w:t>ă</w:t>
      </w:r>
      <w:r>
        <w:rPr>
          <w:lang w:val="fr-FR" w:eastAsia="fr-FR" w:bidi="fr-FR"/>
        </w:rPr>
        <w:t xml:space="preserve">; </w:t>
      </w:r>
      <w:r>
        <w:t xml:space="preserve">Szwajcaria — P. Brang; Szwecja — G. Gunnarson; USA — W. Edgerton, </w:t>
      </w:r>
      <w:r>
        <w:rPr>
          <w:lang w:val="fr-FR" w:eastAsia="fr-FR" w:bidi="fr-FR"/>
        </w:rPr>
        <w:t xml:space="preserve">R. Jakobson; </w:t>
      </w:r>
      <w:r>
        <w:t xml:space="preserve">Wielka Brytania — R. Auty, </w:t>
      </w:r>
      <w:r>
        <w:rPr>
          <w:lang w:val="fr-FR" w:eastAsia="fr-FR" w:bidi="fr-FR"/>
        </w:rPr>
        <w:t xml:space="preserve">R. </w:t>
      </w:r>
      <w:r>
        <w:t xml:space="preserve">F. Christian; Włochy — S. Graciotti; ZSRR — </w:t>
      </w:r>
      <w:r>
        <w:rPr>
          <w:lang w:val="fr-FR" w:eastAsia="fr-FR" w:bidi="fr-FR"/>
        </w:rPr>
        <w:t xml:space="preserve">M. P. </w:t>
      </w:r>
      <w:r>
        <w:t>Aleksiejew, I. K. Biłodid;</w:t>
      </w:r>
    </w:p>
    <w:p w:rsidR="00202C29" w:rsidRDefault="00D943A1">
      <w:pPr>
        <w:pStyle w:val="Teksttreci60"/>
        <w:framePr w:w="7368" w:h="9453" w:hRule="exact" w:wrap="none" w:vAnchor="page" w:hAnchor="page" w:x="600" w:y="3120"/>
        <w:numPr>
          <w:ilvl w:val="0"/>
          <w:numId w:val="37"/>
        </w:numPr>
        <w:shd w:val="clear" w:color="auto" w:fill="auto"/>
        <w:tabs>
          <w:tab w:val="left" w:pos="679"/>
        </w:tabs>
        <w:spacing w:before="0" w:after="90" w:line="160" w:lineRule="exact"/>
        <w:ind w:firstLine="400"/>
        <w:jc w:val="both"/>
      </w:pPr>
      <w:r>
        <w:rPr>
          <w:rStyle w:val="Teksttreci6Odstpy2pt"/>
        </w:rPr>
        <w:t>sekretarze MKS:</w:t>
      </w:r>
      <w:r>
        <w:t xml:space="preserve"> </w:t>
      </w:r>
      <w:r>
        <w:rPr>
          <w:lang w:val="fr-FR" w:eastAsia="fr-FR" w:bidi="fr-FR"/>
        </w:rPr>
        <w:t xml:space="preserve">J. </w:t>
      </w:r>
      <w:r>
        <w:t>Basara, M. Szymczak (Polska);</w:t>
      </w:r>
    </w:p>
    <w:p w:rsidR="00202C29" w:rsidRDefault="00D943A1">
      <w:pPr>
        <w:pStyle w:val="Teksttreci60"/>
        <w:framePr w:w="7368" w:h="9453" w:hRule="exact" w:wrap="none" w:vAnchor="page" w:hAnchor="page" w:x="600" w:y="3120"/>
        <w:numPr>
          <w:ilvl w:val="0"/>
          <w:numId w:val="37"/>
        </w:numPr>
        <w:shd w:val="clear" w:color="auto" w:fill="auto"/>
        <w:tabs>
          <w:tab w:val="left" w:pos="679"/>
        </w:tabs>
        <w:spacing w:before="0" w:after="49" w:line="160" w:lineRule="exact"/>
        <w:ind w:firstLine="400"/>
        <w:jc w:val="both"/>
      </w:pPr>
      <w:r>
        <w:rPr>
          <w:rStyle w:val="Teksttreci6Odstpy2pt"/>
        </w:rPr>
        <w:t>były sekretarz MKS:</w:t>
      </w:r>
      <w:r>
        <w:t xml:space="preserve"> S. Wollman (Czechosłowacja);</w:t>
      </w:r>
    </w:p>
    <w:p w:rsidR="00202C29" w:rsidRDefault="00D943A1">
      <w:pPr>
        <w:pStyle w:val="Teksttreci60"/>
        <w:framePr w:w="7368" w:h="9453" w:hRule="exact" w:wrap="none" w:vAnchor="page" w:hAnchor="page" w:x="600" w:y="3120"/>
        <w:numPr>
          <w:ilvl w:val="0"/>
          <w:numId w:val="37"/>
        </w:numPr>
        <w:shd w:val="clear" w:color="auto" w:fill="auto"/>
        <w:tabs>
          <w:tab w:val="left" w:pos="658"/>
        </w:tabs>
        <w:spacing w:before="0" w:after="120"/>
        <w:ind w:right="180" w:firstLine="400"/>
        <w:jc w:val="both"/>
      </w:pPr>
      <w:r>
        <w:rPr>
          <w:rStyle w:val="Teksttreci6Odstpy2pt"/>
        </w:rPr>
        <w:t>przedstawiciele Komitetów Narodowych:</w:t>
      </w:r>
      <w:r>
        <w:t xml:space="preserve"> Australia — Z. </w:t>
      </w:r>
      <w:r>
        <w:rPr>
          <w:lang w:val="fr-FR" w:eastAsia="fr-FR" w:bidi="fr-FR"/>
        </w:rPr>
        <w:t xml:space="preserve">Oliverius, </w:t>
      </w:r>
      <w:r>
        <w:t xml:space="preserve">Bułgaria — P. Zarew; Niemiecka Republika Federalna — </w:t>
      </w:r>
      <w:r>
        <w:rPr>
          <w:lang w:val="fr-FR" w:eastAsia="fr-FR" w:bidi="fr-FR"/>
        </w:rPr>
        <w:t xml:space="preserve">J. Schrenk; </w:t>
      </w:r>
      <w:r>
        <w:t xml:space="preserve">Polska — Z. Stieber; Rumunia — </w:t>
      </w:r>
      <w:r>
        <w:rPr>
          <w:lang w:val="fr-FR" w:eastAsia="fr-FR" w:bidi="fr-FR"/>
        </w:rPr>
        <w:t xml:space="preserve">P. Vascenco; </w:t>
      </w:r>
      <w:r>
        <w:t xml:space="preserve">USA — D. </w:t>
      </w:r>
      <w:r w:rsidRPr="000A0A34">
        <w:rPr>
          <w:lang w:eastAsia="en-US" w:bidi="en-US"/>
        </w:rPr>
        <w:t xml:space="preserve">Worth; </w:t>
      </w:r>
      <w:r>
        <w:t>ZSRR — D. F. Markow, A. N. Robinson;</w:t>
      </w:r>
    </w:p>
    <w:p w:rsidR="00202C29" w:rsidRDefault="00D943A1">
      <w:pPr>
        <w:pStyle w:val="Teksttreci60"/>
        <w:framePr w:w="7368" w:h="9453" w:hRule="exact" w:wrap="none" w:vAnchor="page" w:hAnchor="page" w:x="600" w:y="3120"/>
        <w:numPr>
          <w:ilvl w:val="0"/>
          <w:numId w:val="37"/>
        </w:numPr>
        <w:shd w:val="clear" w:color="auto" w:fill="auto"/>
        <w:tabs>
          <w:tab w:val="left" w:pos="658"/>
        </w:tabs>
        <w:spacing w:before="0" w:after="120"/>
        <w:ind w:right="180" w:firstLine="400"/>
        <w:jc w:val="both"/>
      </w:pPr>
      <w:r>
        <w:rPr>
          <w:rStyle w:val="Teksttreci6Odstpy2pt"/>
        </w:rPr>
        <w:t>przedstawiciel Amerykańskiej Asocjacji Historyków</w:t>
      </w:r>
      <w:r>
        <w:t xml:space="preserve"> — O. P. </w:t>
      </w:r>
      <w:r w:rsidRPr="000A0A34">
        <w:rPr>
          <w:lang w:eastAsia="en-US" w:bidi="en-US"/>
        </w:rPr>
        <w:t>Backus.</w:t>
      </w:r>
    </w:p>
    <w:p w:rsidR="00202C29" w:rsidRDefault="00D943A1">
      <w:pPr>
        <w:pStyle w:val="Teksttreci60"/>
        <w:framePr w:w="7368" w:h="9453" w:hRule="exact" w:wrap="none" w:vAnchor="page" w:hAnchor="page" w:x="600" w:y="3120"/>
        <w:shd w:val="clear" w:color="auto" w:fill="auto"/>
        <w:spacing w:before="0" w:after="120"/>
        <w:ind w:right="180" w:firstLine="400"/>
        <w:jc w:val="both"/>
      </w:pPr>
      <w:r>
        <w:t xml:space="preserve">Nieobecni członkowie MKS: </w:t>
      </w:r>
      <w:r>
        <w:rPr>
          <w:lang w:val="fr-FR" w:eastAsia="fr-FR" w:bidi="fr-FR"/>
        </w:rPr>
        <w:t xml:space="preserve">K. </w:t>
      </w:r>
      <w:r>
        <w:t xml:space="preserve">K. Atrachowicz-Krapiwa, W. I. Borkowskij, M. Braun, L. </w:t>
      </w:r>
      <w:r w:rsidRPr="000A0A34">
        <w:rPr>
          <w:lang w:eastAsia="en-US" w:bidi="en-US"/>
        </w:rPr>
        <w:t xml:space="preserve">Hadrovics, </w:t>
      </w:r>
      <w:r>
        <w:t xml:space="preserve">P. </w:t>
      </w:r>
      <w:r>
        <w:rPr>
          <w:lang w:val="cs-CZ" w:eastAsia="cs-CZ" w:bidi="cs-CZ"/>
        </w:rPr>
        <w:t xml:space="preserve">Király, </w:t>
      </w:r>
      <w:r>
        <w:t>E. Koschmieder, J. Krzyżanowski, R. Lalić, J. Lekow, B. A. Rybakow.</w:t>
      </w:r>
    </w:p>
    <w:p w:rsidR="00202C29" w:rsidRDefault="00D943A1">
      <w:pPr>
        <w:pStyle w:val="Teksttreci60"/>
        <w:framePr w:w="7368" w:h="9453" w:hRule="exact" w:wrap="none" w:vAnchor="page" w:hAnchor="page" w:x="600" w:y="3120"/>
        <w:shd w:val="clear" w:color="auto" w:fill="auto"/>
        <w:spacing w:before="0" w:after="0"/>
        <w:ind w:right="180" w:firstLine="400"/>
        <w:jc w:val="both"/>
      </w:pPr>
      <w:r>
        <w:t xml:space="preserve">Posiedzenie odbywało się w </w:t>
      </w:r>
      <w:r>
        <w:rPr>
          <w:lang w:val="cs-CZ" w:eastAsia="cs-CZ" w:bidi="cs-CZ"/>
        </w:rPr>
        <w:t xml:space="preserve">Institut </w:t>
      </w:r>
      <w:r w:rsidRPr="000A0A34">
        <w:rPr>
          <w:lang w:eastAsia="en-US" w:bidi="en-US"/>
        </w:rPr>
        <w:t xml:space="preserve">d’Etudes Slaves, </w:t>
      </w:r>
      <w:r>
        <w:t xml:space="preserve">którego dyrektor, </w:t>
      </w:r>
      <w:r w:rsidRPr="000A0A34">
        <w:rPr>
          <w:lang w:eastAsia="en-US" w:bidi="en-US"/>
        </w:rPr>
        <w:t xml:space="preserve">prof, </w:t>
      </w:r>
      <w:r>
        <w:t xml:space="preserve">dr R. Portal, powitał zebranych i życzył im owocnych obrad. Zasadniczy referat dotyczący aktualnych prac i zadań MKS wygłosił przewodniczący MKS, </w:t>
      </w:r>
      <w:r w:rsidRPr="000A0A34">
        <w:rPr>
          <w:lang w:eastAsia="en-US" w:bidi="en-US"/>
        </w:rPr>
        <w:t xml:space="preserve">prof, </w:t>
      </w:r>
      <w:r>
        <w:t>dr W. Doroszewski, który poinformował obecnych, że na Kongres mający się odbyć w Warszawie w 1973 roku zostały nadesłane 962 zgłoszenia referatów i komunikatów. Jest to liczba bardzo wysoka, świadcząca o stałym wzroście zainteresowań slawistyką, to znaczy krajami słowiańskimi, językiem, literaturą i historią Słowian nie tylko w krajach słowiańskich, ale i poza ich granicami. Na Kongres Warszawski z krajów niesłowiańskich zgłoszono 437 referatów i komunikatów.</w:t>
      </w:r>
    </w:p>
    <w:p w:rsidR="00202C29" w:rsidRDefault="00D943A1">
      <w:pPr>
        <w:pStyle w:val="Teksttreci60"/>
        <w:framePr w:w="7368" w:h="9453" w:hRule="exact" w:wrap="none" w:vAnchor="page" w:hAnchor="page" w:x="600" w:y="3120"/>
        <w:shd w:val="clear" w:color="auto" w:fill="auto"/>
        <w:spacing w:before="0" w:after="0"/>
        <w:ind w:right="180" w:firstLine="280"/>
        <w:jc w:val="both"/>
      </w:pPr>
      <w:r>
        <w:t>W poszczególnych sekcjach zostały przedyskutowane kwestie wiążące się z ostatecznym ustaleniem listy referatów i komunikatów. Na Kongres zostały zaakceptowane tylko takie referaty i komunikaty, które mają charakter: a) ogólnoslawistyczny, b) teoretyczno-metodologiczny lub c) komparatystyczny. Nie będzie więc</w:t>
      </w:r>
    </w:p>
    <w:p w:rsidR="00202C29" w:rsidRDefault="00202C29">
      <w:pPr>
        <w:framePr w:wrap="none" w:vAnchor="page" w:hAnchor="page" w:x="600" w:y="12704"/>
      </w:pPr>
    </w:p>
    <w:p w:rsidR="00202C29" w:rsidRDefault="00202C29">
      <w:pPr>
        <w:rPr>
          <w:sz w:val="2"/>
          <w:szCs w:val="2"/>
        </w:rPr>
        <w:sectPr w:rsidR="00202C29">
          <w:pgSz w:w="8847" w:h="13430"/>
          <w:pgMar w:top="360" w:right="360" w:bottom="360" w:left="360" w:header="0" w:footer="3" w:gutter="0"/>
          <w:cols w:space="720"/>
          <w:noEndnote/>
          <w:docGrid w:linePitch="360"/>
        </w:sectPr>
      </w:pPr>
    </w:p>
    <w:p w:rsidR="00202C29" w:rsidRDefault="00D943A1">
      <w:pPr>
        <w:pStyle w:val="Nagweklubstopka20"/>
        <w:framePr w:wrap="none" w:vAnchor="page" w:hAnchor="page" w:x="677" w:y="750"/>
        <w:shd w:val="clear" w:color="auto" w:fill="auto"/>
        <w:spacing w:line="160" w:lineRule="exact"/>
      </w:pPr>
      <w:r>
        <w:lastRenderedPageBreak/>
        <w:t>52</w:t>
      </w:r>
    </w:p>
    <w:p w:rsidR="00202C29" w:rsidRDefault="00D943A1">
      <w:pPr>
        <w:pStyle w:val="Nagweklubstopka0"/>
        <w:framePr w:wrap="none" w:vAnchor="page" w:hAnchor="page" w:x="3581" w:y="730"/>
        <w:shd w:val="clear" w:color="auto" w:fill="auto"/>
        <w:spacing w:line="120" w:lineRule="exact"/>
      </w:pPr>
      <w:r>
        <w:t>SPRAWOZDANIA</w:t>
      </w:r>
    </w:p>
    <w:p w:rsidR="00202C29" w:rsidRDefault="00D943A1">
      <w:pPr>
        <w:pStyle w:val="Teksttreci60"/>
        <w:framePr w:w="7296" w:h="11303" w:hRule="exact" w:wrap="none" w:vAnchor="page" w:hAnchor="page" w:x="605" w:y="1215"/>
        <w:shd w:val="clear" w:color="auto" w:fill="auto"/>
        <w:spacing w:before="0" w:after="0" w:line="216" w:lineRule="exact"/>
        <w:ind w:firstLine="0"/>
        <w:jc w:val="both"/>
      </w:pPr>
      <w:r>
        <w:t>na Kongresie referatów dotyczących jednego tylko języka słowiańskiego lub jednej tylko literatury słowiańskiej, będą natomiast uwzględnione tematy dotyczące związków i kontaktów wewnątrzsłowiańskich i słowiańsko-niesłowiańskich.</w:t>
      </w:r>
    </w:p>
    <w:p w:rsidR="00202C29" w:rsidRDefault="00D943A1">
      <w:pPr>
        <w:pStyle w:val="Teksttreci60"/>
        <w:framePr w:w="7296" w:h="11303" w:hRule="exact" w:wrap="none" w:vAnchor="page" w:hAnchor="page" w:x="605" w:y="1215"/>
        <w:shd w:val="clear" w:color="auto" w:fill="auto"/>
        <w:spacing w:before="0" w:after="0" w:line="226" w:lineRule="exact"/>
        <w:ind w:firstLine="400"/>
        <w:jc w:val="both"/>
      </w:pPr>
      <w:r>
        <w:t>Po ożywionej dyskusji ustalona została następująca liczba referatów i komunikatów:</w:t>
      </w:r>
    </w:p>
    <w:p w:rsidR="00202C29" w:rsidRDefault="00D943A1">
      <w:pPr>
        <w:pStyle w:val="Teksttreci60"/>
        <w:framePr w:w="7296" w:h="11303" w:hRule="exact" w:wrap="none" w:vAnchor="page" w:hAnchor="page" w:x="605" w:y="1215"/>
        <w:numPr>
          <w:ilvl w:val="0"/>
          <w:numId w:val="38"/>
        </w:numPr>
        <w:shd w:val="clear" w:color="auto" w:fill="auto"/>
        <w:tabs>
          <w:tab w:val="left" w:pos="826"/>
        </w:tabs>
        <w:spacing w:before="0" w:after="0" w:line="216" w:lineRule="exact"/>
        <w:ind w:left="580" w:firstLine="0"/>
        <w:jc w:val="both"/>
      </w:pPr>
      <w:r>
        <w:t>Językoznawstwo — 117 referatów i 251 komunikatów</w:t>
      </w:r>
    </w:p>
    <w:p w:rsidR="00202C29" w:rsidRDefault="00D943A1">
      <w:pPr>
        <w:pStyle w:val="Teksttreci60"/>
        <w:framePr w:w="7296" w:h="11303" w:hRule="exact" w:wrap="none" w:vAnchor="page" w:hAnchor="page" w:x="605" w:y="1215"/>
        <w:numPr>
          <w:ilvl w:val="0"/>
          <w:numId w:val="38"/>
        </w:numPr>
        <w:shd w:val="clear" w:color="auto" w:fill="auto"/>
        <w:tabs>
          <w:tab w:val="left" w:pos="822"/>
        </w:tabs>
        <w:spacing w:before="0" w:after="0" w:line="216" w:lineRule="exact"/>
        <w:ind w:left="500" w:firstLine="0"/>
        <w:jc w:val="both"/>
      </w:pPr>
      <w:r>
        <w:t>Literaturoznawstwo — 133 referaty i 178 komunikatów</w:t>
      </w:r>
    </w:p>
    <w:p w:rsidR="00202C29" w:rsidRDefault="00D943A1">
      <w:pPr>
        <w:pStyle w:val="Teksttreci60"/>
        <w:framePr w:w="7296" w:h="11303" w:hRule="exact" w:wrap="none" w:vAnchor="page" w:hAnchor="page" w:x="605" w:y="1215"/>
        <w:numPr>
          <w:ilvl w:val="0"/>
          <w:numId w:val="38"/>
        </w:numPr>
        <w:shd w:val="clear" w:color="auto" w:fill="auto"/>
        <w:tabs>
          <w:tab w:val="left" w:pos="794"/>
        </w:tabs>
        <w:spacing w:before="0" w:after="0"/>
        <w:ind w:firstLine="400"/>
        <w:jc w:val="both"/>
      </w:pPr>
      <w:r>
        <w:t>Problemy lingwistyczno-literaturoznawcze — 43 referaty i 50 komunikatów</w:t>
      </w:r>
    </w:p>
    <w:p w:rsidR="00202C29" w:rsidRDefault="00D943A1">
      <w:pPr>
        <w:pStyle w:val="Teksttreci60"/>
        <w:framePr w:w="7296" w:h="11303" w:hRule="exact" w:wrap="none" w:vAnchor="page" w:hAnchor="page" w:x="605" w:y="1215"/>
        <w:numPr>
          <w:ilvl w:val="0"/>
          <w:numId w:val="38"/>
        </w:numPr>
        <w:shd w:val="clear" w:color="auto" w:fill="auto"/>
        <w:tabs>
          <w:tab w:val="left" w:pos="794"/>
        </w:tabs>
        <w:spacing w:before="0" w:after="0"/>
        <w:ind w:firstLine="400"/>
        <w:jc w:val="both"/>
      </w:pPr>
      <w:r>
        <w:t>Folklorystyka — 46 referatów i 30 komunikatów</w:t>
      </w:r>
    </w:p>
    <w:p w:rsidR="00202C29" w:rsidRDefault="00D943A1">
      <w:pPr>
        <w:pStyle w:val="Teksttreci60"/>
        <w:framePr w:w="7296" w:h="11303" w:hRule="exact" w:wrap="none" w:vAnchor="page" w:hAnchor="page" w:x="605" w:y="1215"/>
        <w:numPr>
          <w:ilvl w:val="0"/>
          <w:numId w:val="38"/>
        </w:numPr>
        <w:shd w:val="clear" w:color="auto" w:fill="auto"/>
        <w:tabs>
          <w:tab w:val="left" w:pos="808"/>
        </w:tabs>
        <w:spacing w:before="0" w:after="0"/>
        <w:ind w:left="500" w:firstLine="0"/>
        <w:jc w:val="both"/>
      </w:pPr>
      <w:r>
        <w:t>Ogólnoslawistyczne problemy historyczne — 46 referatów i 68 komunikatów.</w:t>
      </w:r>
    </w:p>
    <w:p w:rsidR="00202C29" w:rsidRDefault="00D943A1">
      <w:pPr>
        <w:pStyle w:val="Teksttreci60"/>
        <w:framePr w:w="7296" w:h="11303" w:hRule="exact" w:wrap="none" w:vAnchor="page" w:hAnchor="page" w:x="605" w:y="1215"/>
        <w:shd w:val="clear" w:color="auto" w:fill="auto"/>
        <w:spacing w:before="0" w:after="0"/>
        <w:ind w:firstLine="400"/>
        <w:jc w:val="both"/>
      </w:pPr>
      <w:r>
        <w:t>MKS upoważnił Sekretariat Prezydium działający w Warszawie do tematycznego pogrupowania zgłoszonych referatów i komunikatów, zaprojektowania referatów na posiedzenie plenarne Kongresu, zaprojektowania referatów na posiedzenia plenarne sekcji oraz opracowania projektu programu Kongresu. Projekt ten będzie przedstawiony do zatwierdzenia na XIV plenarnym posiedzeniu MKS w r. 1972. Na wniosek Prezydium MKS postanowiono, że na Kongresie będą trzy referaty plenarne reprezentujące różne dyscypliny slawistyczne.</w:t>
      </w:r>
    </w:p>
    <w:p w:rsidR="00202C29" w:rsidRDefault="00D943A1">
      <w:pPr>
        <w:pStyle w:val="Teksttreci60"/>
        <w:framePr w:w="7296" w:h="11303" w:hRule="exact" w:wrap="none" w:vAnchor="page" w:hAnchor="page" w:x="605" w:y="1215"/>
        <w:shd w:val="clear" w:color="auto" w:fill="auto"/>
        <w:spacing w:before="0" w:after="0"/>
        <w:ind w:firstLine="400"/>
        <w:jc w:val="both"/>
      </w:pPr>
      <w:r>
        <w:t>Termin VII Międzynarodowego Kongresu Slawistów został ustalony na 21—</w:t>
      </w:r>
      <w:r>
        <w:rPr>
          <w:lang w:val="cs-CZ" w:eastAsia="cs-CZ" w:bidi="cs-CZ"/>
        </w:rPr>
        <w:t xml:space="preserve">27.VIII.1973 </w:t>
      </w:r>
      <w:r>
        <w:t>r.</w:t>
      </w:r>
    </w:p>
    <w:p w:rsidR="00202C29" w:rsidRDefault="00D943A1">
      <w:pPr>
        <w:pStyle w:val="Teksttreci60"/>
        <w:framePr w:w="7296" w:h="11303" w:hRule="exact" w:wrap="none" w:vAnchor="page" w:hAnchor="page" w:x="605" w:y="1215"/>
        <w:shd w:val="clear" w:color="auto" w:fill="auto"/>
        <w:spacing w:before="0" w:after="0"/>
        <w:ind w:firstLine="400"/>
        <w:jc w:val="both"/>
      </w:pPr>
      <w:r>
        <w:t xml:space="preserve">MKS z wdzięcznością przyjął do wiadomości informację </w:t>
      </w:r>
      <w:r>
        <w:rPr>
          <w:lang w:val="fr-FR" w:eastAsia="fr-FR" w:bidi="fr-FR"/>
        </w:rPr>
        <w:t xml:space="preserve">prof. R. </w:t>
      </w:r>
      <w:r w:rsidRPr="000A0A34">
        <w:rPr>
          <w:lang w:eastAsia="en-US" w:bidi="en-US"/>
        </w:rPr>
        <w:t xml:space="preserve">Auty’ego </w:t>
      </w:r>
      <w:r>
        <w:t>dotyczącą subwencji UNESCO przeznaczonej przede wszystkim na publikację akt Kongresu.</w:t>
      </w:r>
    </w:p>
    <w:p w:rsidR="00202C29" w:rsidRDefault="00D943A1">
      <w:pPr>
        <w:pStyle w:val="Teksttreci60"/>
        <w:framePr w:w="7296" w:h="11303" w:hRule="exact" w:wrap="none" w:vAnchor="page" w:hAnchor="page" w:x="605" w:y="1215"/>
        <w:shd w:val="clear" w:color="auto" w:fill="auto"/>
        <w:spacing w:before="0" w:after="0"/>
        <w:ind w:firstLine="400"/>
        <w:jc w:val="both"/>
      </w:pPr>
      <w:r>
        <w:t>Sekretariat MKS przypomniał niektóre postanowienia XII plenarnego posiedzenia, które miało miejsce w Helsinkach w 1970 roku. Najważniejsze z nich to:</w:t>
      </w:r>
    </w:p>
    <w:p w:rsidR="00202C29" w:rsidRDefault="00D943A1">
      <w:pPr>
        <w:pStyle w:val="Teksttreci60"/>
        <w:framePr w:w="7296" w:h="11303" w:hRule="exact" w:wrap="none" w:vAnchor="page" w:hAnchor="page" w:x="605" w:y="1215"/>
        <w:numPr>
          <w:ilvl w:val="0"/>
          <w:numId w:val="39"/>
        </w:numPr>
        <w:shd w:val="clear" w:color="auto" w:fill="auto"/>
        <w:tabs>
          <w:tab w:val="left" w:pos="615"/>
        </w:tabs>
        <w:spacing w:before="0" w:after="0"/>
        <w:ind w:firstLine="400"/>
        <w:jc w:val="both"/>
      </w:pPr>
      <w:r>
        <w:t>czas przeznaczony na referat nie może przekraczać 15 minut, na komunikat — 10 minut, na wystąpienie w dyskusji — 5 minut;</w:t>
      </w:r>
    </w:p>
    <w:p w:rsidR="00202C29" w:rsidRDefault="00D943A1">
      <w:pPr>
        <w:pStyle w:val="Teksttreci60"/>
        <w:framePr w:w="7296" w:h="11303" w:hRule="exact" w:wrap="none" w:vAnchor="page" w:hAnchor="page" w:x="605" w:y="1215"/>
        <w:numPr>
          <w:ilvl w:val="0"/>
          <w:numId w:val="39"/>
        </w:numPr>
        <w:shd w:val="clear" w:color="auto" w:fill="auto"/>
        <w:tabs>
          <w:tab w:val="left" w:pos="620"/>
        </w:tabs>
        <w:spacing w:before="0" w:after="0"/>
        <w:ind w:firstLine="400"/>
        <w:jc w:val="both"/>
      </w:pPr>
      <w:r>
        <w:t>referaty mogą być wygłaszane we wszystkich językach słowiańskich oraz w języku angielskim, francuskim i niemieckim;</w:t>
      </w:r>
    </w:p>
    <w:p w:rsidR="00202C29" w:rsidRDefault="00D943A1">
      <w:pPr>
        <w:pStyle w:val="Teksttreci60"/>
        <w:framePr w:w="7296" w:h="11303" w:hRule="exact" w:wrap="none" w:vAnchor="page" w:hAnchor="page" w:x="605" w:y="1215"/>
        <w:numPr>
          <w:ilvl w:val="0"/>
          <w:numId w:val="39"/>
        </w:numPr>
        <w:shd w:val="clear" w:color="auto" w:fill="auto"/>
        <w:tabs>
          <w:tab w:val="left" w:pos="630"/>
        </w:tabs>
        <w:spacing w:before="0" w:after="0"/>
        <w:ind w:firstLine="400"/>
        <w:jc w:val="both"/>
      </w:pPr>
      <w:r>
        <w:t>warunkiem dopuszczenia referatu lub komunikatu na Kongres jest: 1) wcześniejsze jego opublikowanie i na trzy miesiące przed Kongresem rozesłanie do wszystkich Komitetów Narodowych; 2) opublikowanie jego streszczenia;</w:t>
      </w:r>
    </w:p>
    <w:p w:rsidR="00202C29" w:rsidRDefault="00D943A1">
      <w:pPr>
        <w:pStyle w:val="Teksttreci60"/>
        <w:framePr w:w="7296" w:h="11303" w:hRule="exact" w:wrap="none" w:vAnchor="page" w:hAnchor="page" w:x="605" w:y="1215"/>
        <w:numPr>
          <w:ilvl w:val="0"/>
          <w:numId w:val="39"/>
        </w:numPr>
        <w:shd w:val="clear" w:color="auto" w:fill="auto"/>
        <w:tabs>
          <w:tab w:val="left" w:pos="639"/>
        </w:tabs>
        <w:spacing w:before="0" w:after="0"/>
        <w:ind w:firstLine="400"/>
        <w:jc w:val="both"/>
      </w:pPr>
      <w:r>
        <w:t xml:space="preserve">streszczenia referatów i komunikatów powinny być nadesłane do Warszawy do dnia </w:t>
      </w:r>
      <w:r w:rsidRPr="000A0A34">
        <w:rPr>
          <w:lang w:eastAsia="en-US" w:bidi="en-US"/>
        </w:rPr>
        <w:t>30.IV.</w:t>
      </w:r>
      <w:r>
        <w:t>1972 roku. Jest to termin nieprzekraczalny. Streszczenie (napisane w jednym lub w dwóch językach nie powinno przekraczać dwóch stron maszynopisu (60 linii); pisane może być w języku rosyjskim, polskim, angielskim, i francuskim; pożądane jest, by jeżeli referat jest w języku słowiańskim, streszczenie było w jednym z języków zachodnioeuropejskich i odwrotnie.</w:t>
      </w:r>
    </w:p>
    <w:p w:rsidR="00202C29" w:rsidRDefault="00D943A1">
      <w:pPr>
        <w:pStyle w:val="Teksttreci60"/>
        <w:framePr w:w="7296" w:h="11303" w:hRule="exact" w:wrap="none" w:vAnchor="page" w:hAnchor="page" w:x="605" w:y="1215"/>
        <w:shd w:val="clear" w:color="auto" w:fill="auto"/>
        <w:spacing w:before="0" w:after="0"/>
        <w:ind w:firstLine="400"/>
        <w:jc w:val="both"/>
      </w:pPr>
      <w:r>
        <w:t xml:space="preserve">MKS przyjął z wdzięcznością zaproszenie </w:t>
      </w:r>
      <w:r w:rsidRPr="000A0A34">
        <w:rPr>
          <w:lang w:eastAsia="en-US" w:bidi="en-US"/>
        </w:rPr>
        <w:t xml:space="preserve">prof. </w:t>
      </w:r>
      <w:r>
        <w:t xml:space="preserve">S. Graciottiego zgłoszone w imieniu slawistów włoskich do odbycia XIV plenarnego posiedzenia MKS w Rzymie jesienią 1972 roku oraz zaproszenie </w:t>
      </w:r>
      <w:r>
        <w:rPr>
          <w:lang w:val="fr-FR" w:eastAsia="fr-FR" w:bidi="fr-FR"/>
        </w:rPr>
        <w:t xml:space="preserve">prof. G. Mihàili </w:t>
      </w:r>
      <w:r>
        <w:t>zgłoszone w imieniu slawistów rumuńskich do odbycia XVI plenarnego posiedzenia MKS w Bukareszcie (XV plenarne posiedzenie MKS odbędzie się w Warszawie podczas VII Międzynarodowego Kongresu Slawistów).</w:t>
      </w:r>
    </w:p>
    <w:p w:rsidR="00202C29" w:rsidRDefault="00D943A1">
      <w:pPr>
        <w:pStyle w:val="Teksttreci60"/>
        <w:framePr w:w="7296" w:h="11303" w:hRule="exact" w:wrap="none" w:vAnchor="page" w:hAnchor="page" w:x="605" w:y="1215"/>
        <w:shd w:val="clear" w:color="auto" w:fill="auto"/>
        <w:spacing w:before="0" w:after="0"/>
        <w:ind w:firstLine="400"/>
        <w:jc w:val="both"/>
      </w:pPr>
      <w:r>
        <w:t>Informację o pracach Komisji problemowych MKS przedstawił J. Basara. MKS postanowił szczegółowo przedyskutować na następnym posiedzeniu plan pracy poszczególnych Komisji oraz ich udział w obradach Kongresu. Na przewodniczącego Komisji Bibliografii Literaturoznawczej MKS wybrał J. Dolanskiego, który w najbliższym czasie przedstawi plan pracy Komisji.</w:t>
      </w:r>
    </w:p>
    <w:p w:rsidR="00202C29" w:rsidRDefault="00D943A1">
      <w:pPr>
        <w:pStyle w:val="Teksttreci60"/>
        <w:framePr w:w="7296" w:h="11303" w:hRule="exact" w:wrap="none" w:vAnchor="page" w:hAnchor="page" w:x="605" w:y="1215"/>
        <w:shd w:val="clear" w:color="auto" w:fill="auto"/>
        <w:spacing w:before="0" w:after="0"/>
        <w:ind w:firstLine="400"/>
        <w:jc w:val="both"/>
      </w:pPr>
      <w:r>
        <w:t>Na XIII plenarnym posiedzeniu MKS zostały dokonane zmiany w składzie MKS. MKS postanowił przyjąć rezygnację członka J. Dolanskiego, a na jego miejsce, na wniosek Komitetu Czechosłowackiego, powołać S. Wollmana. MKS wyraził</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Nagweklubstopka0"/>
        <w:framePr w:wrap="none" w:vAnchor="page" w:hAnchor="page" w:x="3597" w:y="745"/>
        <w:shd w:val="clear" w:color="auto" w:fill="auto"/>
        <w:spacing w:line="120" w:lineRule="exact"/>
      </w:pPr>
      <w:r>
        <w:lastRenderedPageBreak/>
        <w:t>SPRAWOZDANIA</w:t>
      </w:r>
    </w:p>
    <w:p w:rsidR="00202C29" w:rsidRDefault="00D943A1">
      <w:pPr>
        <w:pStyle w:val="Nagweklubstopka20"/>
        <w:framePr w:wrap="none" w:vAnchor="page" w:hAnchor="page" w:x="7653" w:y="754"/>
        <w:shd w:val="clear" w:color="auto" w:fill="auto"/>
        <w:spacing w:line="160" w:lineRule="exact"/>
      </w:pPr>
      <w:r>
        <w:t>53</w:t>
      </w:r>
    </w:p>
    <w:p w:rsidR="00202C29" w:rsidRDefault="00D943A1">
      <w:pPr>
        <w:pStyle w:val="Teksttreci60"/>
        <w:framePr w:w="7291" w:h="1069" w:hRule="exact" w:wrap="none" w:vAnchor="page" w:hAnchor="page" w:x="607" w:y="1224"/>
        <w:shd w:val="clear" w:color="auto" w:fill="auto"/>
        <w:spacing w:before="0" w:after="161"/>
        <w:ind w:firstLine="0"/>
        <w:jc w:val="both"/>
      </w:pPr>
      <w:r>
        <w:t xml:space="preserve">podziękowanie J. Dolanskiemu za wieloletni, bardzo aktywny i wielokierunkowy udział w dotychczasowych pracach MKS. Z powodu śmierci </w:t>
      </w:r>
      <w:r>
        <w:rPr>
          <w:lang w:val="fr-FR" w:eastAsia="fr-FR" w:bidi="fr-FR"/>
        </w:rPr>
        <w:t xml:space="preserve">B. Meriggiego </w:t>
      </w:r>
      <w:r>
        <w:t xml:space="preserve">na jego miejsce na wniosek Komitetu Włoskiego, został wybrany </w:t>
      </w:r>
      <w:r>
        <w:rPr>
          <w:lang w:val="fr-FR" w:eastAsia="fr-FR" w:bidi="fr-FR"/>
        </w:rPr>
        <w:t xml:space="preserve">S. </w:t>
      </w:r>
      <w:r>
        <w:t>M. Ripellino.</w:t>
      </w:r>
    </w:p>
    <w:p w:rsidR="00202C29" w:rsidRDefault="00D943A1">
      <w:pPr>
        <w:pStyle w:val="Teksttreci60"/>
        <w:framePr w:w="7291" w:h="1069" w:hRule="exact" w:wrap="none" w:vAnchor="page" w:hAnchor="page" w:x="607" w:y="1224"/>
        <w:shd w:val="clear" w:color="auto" w:fill="auto"/>
        <w:spacing w:before="0" w:after="0" w:line="160" w:lineRule="exact"/>
        <w:ind w:right="60" w:firstLine="0"/>
      </w:pPr>
      <w:r>
        <w:rPr>
          <w:rStyle w:val="Teksttreci6Odstpy2pt"/>
        </w:rPr>
        <w:t>Skład MKS po XIII plenarnym posiedzeniu w Paryżu:</w:t>
      </w:r>
    </w:p>
    <w:p w:rsidR="00202C29" w:rsidRDefault="00D943A1">
      <w:pPr>
        <w:pStyle w:val="Teksttreci60"/>
        <w:framePr w:w="3562" w:h="3964" w:hRule="exact" w:wrap="none" w:vAnchor="page" w:hAnchor="page" w:x="655" w:y="2376"/>
        <w:shd w:val="clear" w:color="auto" w:fill="auto"/>
        <w:spacing w:before="0" w:after="0"/>
        <w:ind w:left="200" w:hanging="200"/>
        <w:jc w:val="left"/>
      </w:pPr>
      <w:r>
        <w:t>Australia i Nowa Zelandia — jedno miejsce wolne</w:t>
      </w:r>
    </w:p>
    <w:p w:rsidR="00202C29" w:rsidRPr="000A0A34" w:rsidRDefault="00D943A1">
      <w:pPr>
        <w:pStyle w:val="Teksttreci60"/>
        <w:framePr w:w="3562" w:h="3964" w:hRule="exact" w:wrap="none" w:vAnchor="page" w:hAnchor="page" w:x="655" w:y="2376"/>
        <w:shd w:val="clear" w:color="auto" w:fill="auto"/>
        <w:spacing w:before="0" w:after="0"/>
        <w:ind w:firstLine="0"/>
        <w:jc w:val="left"/>
        <w:rPr>
          <w:lang w:val="en-US"/>
        </w:rPr>
      </w:pPr>
      <w:r w:rsidRPr="000A0A34">
        <w:rPr>
          <w:lang w:val="en-US"/>
        </w:rPr>
        <w:t xml:space="preserve">Austria — </w:t>
      </w:r>
      <w:r>
        <w:rPr>
          <w:lang w:val="en-US" w:eastAsia="en-US" w:bidi="en-US"/>
        </w:rPr>
        <w:t xml:space="preserve">J. Hamm, </w:t>
      </w:r>
      <w:r w:rsidRPr="000A0A34">
        <w:rPr>
          <w:lang w:val="en-US"/>
        </w:rPr>
        <w:t>G. Wytrzens Belgia — J. Lothe</w:t>
      </w:r>
    </w:p>
    <w:p w:rsidR="00202C29" w:rsidRPr="000A0A34" w:rsidRDefault="00D943A1">
      <w:pPr>
        <w:pStyle w:val="Teksttreci60"/>
        <w:framePr w:w="3562" w:h="3964" w:hRule="exact" w:wrap="none" w:vAnchor="page" w:hAnchor="page" w:x="655" w:y="2376"/>
        <w:shd w:val="clear" w:color="auto" w:fill="auto"/>
        <w:spacing w:before="0" w:after="0"/>
        <w:ind w:firstLine="0"/>
        <w:jc w:val="left"/>
        <w:rPr>
          <w:lang w:val="en-US"/>
        </w:rPr>
      </w:pPr>
      <w:r w:rsidRPr="000A0A34">
        <w:rPr>
          <w:lang w:val="en-US"/>
        </w:rPr>
        <w:t>Bułgaria — W. Georgiew, P. Dinekow,</w:t>
      </w:r>
    </w:p>
    <w:p w:rsidR="00202C29" w:rsidRPr="000A0A34" w:rsidRDefault="00D943A1">
      <w:pPr>
        <w:pStyle w:val="Teksttreci60"/>
        <w:framePr w:w="3562" w:h="3964" w:hRule="exact" w:wrap="none" w:vAnchor="page" w:hAnchor="page" w:x="655" w:y="2376"/>
        <w:shd w:val="clear" w:color="auto" w:fill="auto"/>
        <w:spacing w:before="0" w:after="0"/>
        <w:ind w:firstLine="200"/>
        <w:jc w:val="left"/>
        <w:rPr>
          <w:lang w:val="en-US"/>
        </w:rPr>
      </w:pPr>
      <w:r w:rsidRPr="000A0A34">
        <w:rPr>
          <w:lang w:val="en-US"/>
        </w:rPr>
        <w:t>J. Lekow</w:t>
      </w:r>
    </w:p>
    <w:p w:rsidR="00202C29" w:rsidRPr="000A0A34" w:rsidRDefault="00D943A1">
      <w:pPr>
        <w:pStyle w:val="Teksttreci60"/>
        <w:framePr w:w="3562" w:h="3964" w:hRule="exact" w:wrap="none" w:vAnchor="page" w:hAnchor="page" w:x="655" w:y="2376"/>
        <w:shd w:val="clear" w:color="auto" w:fill="auto"/>
        <w:spacing w:before="0" w:after="0"/>
        <w:ind w:firstLine="0"/>
        <w:jc w:val="left"/>
        <w:rPr>
          <w:lang w:val="en-US"/>
        </w:rPr>
      </w:pPr>
      <w:r w:rsidRPr="000A0A34">
        <w:rPr>
          <w:lang w:val="en-US"/>
        </w:rPr>
        <w:t xml:space="preserve">Czechosłowacja — B. </w:t>
      </w:r>
      <w:r>
        <w:rPr>
          <w:lang w:val="cs-CZ" w:eastAsia="cs-CZ" w:bidi="cs-CZ"/>
        </w:rPr>
        <w:t xml:space="preserve">Havránek, </w:t>
      </w:r>
      <w:r w:rsidRPr="000A0A34">
        <w:rPr>
          <w:lang w:val="en-US"/>
        </w:rPr>
        <w:t xml:space="preserve">V. Matula, S. Wollman Dania — C. Stief Finlandia — V. Kiparsky Francja — </w:t>
      </w:r>
      <w:r>
        <w:rPr>
          <w:lang w:val="fr-FR" w:eastAsia="fr-FR" w:bidi="fr-FR"/>
        </w:rPr>
        <w:t xml:space="preserve">H. </w:t>
      </w:r>
      <w:r w:rsidRPr="000A0A34">
        <w:rPr>
          <w:lang w:val="en-US"/>
        </w:rPr>
        <w:t xml:space="preserve">Granjard, </w:t>
      </w:r>
      <w:r>
        <w:rPr>
          <w:lang w:val="fr-FR" w:eastAsia="fr-FR" w:bidi="fr-FR"/>
        </w:rPr>
        <w:t xml:space="preserve">P. Garde </w:t>
      </w:r>
      <w:r w:rsidRPr="000A0A34">
        <w:rPr>
          <w:lang w:val="en-US"/>
        </w:rPr>
        <w:t xml:space="preserve">Holandia — </w:t>
      </w:r>
      <w:r>
        <w:rPr>
          <w:lang w:val="fr-FR" w:eastAsia="fr-FR" w:bidi="fr-FR"/>
        </w:rPr>
        <w:t xml:space="preserve">A. G. </w:t>
      </w:r>
      <w:r w:rsidRPr="000A0A34">
        <w:rPr>
          <w:lang w:val="en-US"/>
        </w:rPr>
        <w:t xml:space="preserve">F. </w:t>
      </w:r>
      <w:r>
        <w:rPr>
          <w:lang w:val="en-US" w:eastAsia="en-US" w:bidi="en-US"/>
        </w:rPr>
        <w:t xml:space="preserve">van Holk </w:t>
      </w:r>
      <w:r w:rsidRPr="000A0A34">
        <w:rPr>
          <w:lang w:val="en-US"/>
        </w:rPr>
        <w:t xml:space="preserve">Izrael — M. Altbauer Jugosławia — </w:t>
      </w:r>
      <w:r>
        <w:rPr>
          <w:lang w:val="fr-FR" w:eastAsia="fr-FR" w:bidi="fr-FR"/>
        </w:rPr>
        <w:t xml:space="preserve">B. </w:t>
      </w:r>
      <w:r w:rsidRPr="000A0A34">
        <w:rPr>
          <w:lang w:val="en-US"/>
        </w:rPr>
        <w:t>Koneski, B. Kreft,</w:t>
      </w:r>
    </w:p>
    <w:p w:rsidR="00202C29" w:rsidRDefault="00D943A1">
      <w:pPr>
        <w:pStyle w:val="Teksttreci60"/>
        <w:framePr w:w="3562" w:h="3964" w:hRule="exact" w:wrap="none" w:vAnchor="page" w:hAnchor="page" w:x="655" w:y="2376"/>
        <w:shd w:val="clear" w:color="auto" w:fill="auto"/>
        <w:spacing w:before="0" w:after="101"/>
        <w:ind w:firstLine="200"/>
        <w:jc w:val="left"/>
      </w:pPr>
      <w:r>
        <w:t>R. Lalić, I. Frangesz Kanada — Z. Folejewski Norwegia — A. Gallis</w:t>
      </w:r>
    </w:p>
    <w:p w:rsidR="00202C29" w:rsidRDefault="00D943A1">
      <w:pPr>
        <w:pStyle w:val="Teksttreci60"/>
        <w:framePr w:w="3562" w:h="3964" w:hRule="exact" w:wrap="none" w:vAnchor="page" w:hAnchor="page" w:x="655" w:y="2376"/>
        <w:shd w:val="clear" w:color="auto" w:fill="auto"/>
        <w:spacing w:before="0" w:after="0" w:line="160" w:lineRule="exact"/>
        <w:ind w:firstLine="200"/>
        <w:jc w:val="left"/>
      </w:pPr>
      <w:r>
        <w:rPr>
          <w:rStyle w:val="Teksttreci6Odstpy2pt"/>
        </w:rPr>
        <w:t>Sekretarze</w:t>
      </w:r>
      <w:r>
        <w:t xml:space="preserve"> </w:t>
      </w:r>
      <w:r>
        <w:rPr>
          <w:rStyle w:val="Teksttreci6Odstpy2pt"/>
        </w:rPr>
        <w:t>MKS</w:t>
      </w:r>
      <w:r>
        <w:t xml:space="preserve"> — J. Basara, M.</w:t>
      </w:r>
    </w:p>
    <w:p w:rsidR="00202C29" w:rsidRDefault="00D943A1">
      <w:pPr>
        <w:pStyle w:val="Teksttreci60"/>
        <w:framePr w:w="3619" w:h="3964" w:hRule="exact" w:wrap="none" w:vAnchor="page" w:hAnchor="page" w:x="4279" w:y="2376"/>
        <w:shd w:val="clear" w:color="auto" w:fill="auto"/>
        <w:spacing w:before="0" w:after="0"/>
        <w:ind w:left="420" w:hanging="160"/>
        <w:jc w:val="both"/>
      </w:pPr>
      <w:r>
        <w:t xml:space="preserve">NRD — </w:t>
      </w:r>
      <w:r>
        <w:rPr>
          <w:lang w:val="fr-FR" w:eastAsia="fr-FR" w:bidi="fr-FR"/>
        </w:rPr>
        <w:t xml:space="preserve">H. </w:t>
      </w:r>
      <w:r>
        <w:t>H. Bielfeldt, H. Jünger, P. Nowotny</w:t>
      </w:r>
    </w:p>
    <w:p w:rsidR="00202C29" w:rsidRDefault="00D943A1">
      <w:pPr>
        <w:pStyle w:val="Teksttreci60"/>
        <w:framePr w:w="3619" w:h="3964" w:hRule="exact" w:wrap="none" w:vAnchor="page" w:hAnchor="page" w:x="4279" w:y="2376"/>
        <w:shd w:val="clear" w:color="auto" w:fill="auto"/>
        <w:spacing w:before="0" w:after="0"/>
        <w:ind w:left="260" w:firstLine="0"/>
        <w:jc w:val="left"/>
      </w:pPr>
      <w:r>
        <w:t xml:space="preserve">NRF — E. Koschmieder, M. Braun Polska — W. Doroszewski, J. Krzyżanowski, W. Hensel Rumunia — A. Rosetti, G. Michaiła Szwajcaria — P. Brang Szwecja — G. Gunnarson USA — W. Edgerton, </w:t>
      </w:r>
      <w:r>
        <w:rPr>
          <w:lang w:val="fr-FR" w:eastAsia="fr-FR" w:bidi="fr-FR"/>
        </w:rPr>
        <w:t xml:space="preserve">R. Jakobson </w:t>
      </w:r>
      <w:r>
        <w:t xml:space="preserve">Węgry — L. </w:t>
      </w:r>
      <w:r>
        <w:rPr>
          <w:lang w:val="fr-FR" w:eastAsia="fr-FR" w:bidi="fr-FR"/>
        </w:rPr>
        <w:t xml:space="preserve">Hadrovics, </w:t>
      </w:r>
      <w:r>
        <w:t xml:space="preserve">P. </w:t>
      </w:r>
      <w:r>
        <w:rPr>
          <w:lang w:val="cs-CZ" w:eastAsia="cs-CZ" w:bidi="cs-CZ"/>
        </w:rPr>
        <w:t xml:space="preserve">Király </w:t>
      </w:r>
      <w:r>
        <w:t xml:space="preserve">Wielka Brytania — R. Auty, </w:t>
      </w:r>
      <w:r>
        <w:rPr>
          <w:lang w:val="fr-FR" w:eastAsia="fr-FR" w:bidi="fr-FR"/>
        </w:rPr>
        <w:t xml:space="preserve">R. </w:t>
      </w:r>
      <w:r>
        <w:t>F. Christian</w:t>
      </w:r>
    </w:p>
    <w:p w:rsidR="00202C29" w:rsidRPr="000A0A34" w:rsidRDefault="00D943A1">
      <w:pPr>
        <w:pStyle w:val="Teksttreci60"/>
        <w:framePr w:w="3619" w:h="3964" w:hRule="exact" w:wrap="none" w:vAnchor="page" w:hAnchor="page" w:x="4279" w:y="2376"/>
        <w:shd w:val="clear" w:color="auto" w:fill="auto"/>
        <w:spacing w:before="0" w:after="0"/>
        <w:ind w:left="420" w:hanging="160"/>
        <w:jc w:val="both"/>
        <w:rPr>
          <w:lang w:val="en-US"/>
        </w:rPr>
      </w:pPr>
      <w:r w:rsidRPr="000A0A34">
        <w:rPr>
          <w:lang w:val="en-US"/>
        </w:rPr>
        <w:t xml:space="preserve">Włochy — S. Graciotti, </w:t>
      </w:r>
      <w:r>
        <w:rPr>
          <w:lang w:val="fr-FR" w:eastAsia="fr-FR" w:bidi="fr-FR"/>
        </w:rPr>
        <w:t xml:space="preserve">S. </w:t>
      </w:r>
      <w:r w:rsidRPr="000A0A34">
        <w:rPr>
          <w:lang w:val="en-US"/>
        </w:rPr>
        <w:t>M. Ripellino</w:t>
      </w:r>
    </w:p>
    <w:p w:rsidR="00202C29" w:rsidRDefault="00D943A1">
      <w:pPr>
        <w:pStyle w:val="Teksttreci60"/>
        <w:framePr w:w="3619" w:h="3964" w:hRule="exact" w:wrap="none" w:vAnchor="page" w:hAnchor="page" w:x="4279" w:y="2376"/>
        <w:shd w:val="clear" w:color="auto" w:fill="auto"/>
        <w:spacing w:before="0" w:after="101"/>
        <w:ind w:left="420" w:hanging="160"/>
        <w:jc w:val="both"/>
      </w:pPr>
      <w:r>
        <w:t xml:space="preserve">ZSRR -— </w:t>
      </w:r>
      <w:r>
        <w:rPr>
          <w:lang w:val="fr-FR" w:eastAsia="fr-FR" w:bidi="fr-FR"/>
        </w:rPr>
        <w:t xml:space="preserve">M. P. </w:t>
      </w:r>
      <w:r>
        <w:t xml:space="preserve">Aleksiejew, </w:t>
      </w:r>
      <w:r>
        <w:rPr>
          <w:lang w:val="fr-FR" w:eastAsia="fr-FR" w:bidi="fr-FR"/>
        </w:rPr>
        <w:t xml:space="preserve">K. </w:t>
      </w:r>
      <w:r>
        <w:t>K. Atrachowicz-Krapiwa, I. K. Biłodid, W. J. Borkowskij, B. A. Rybakow</w:t>
      </w:r>
    </w:p>
    <w:p w:rsidR="00202C29" w:rsidRDefault="00D943A1">
      <w:pPr>
        <w:pStyle w:val="Teksttreci60"/>
        <w:framePr w:w="3619" w:h="3964" w:hRule="exact" w:wrap="none" w:vAnchor="page" w:hAnchor="page" w:x="4279" w:y="2376"/>
        <w:shd w:val="clear" w:color="auto" w:fill="auto"/>
        <w:spacing w:before="0" w:after="0" w:line="160" w:lineRule="exact"/>
        <w:ind w:firstLine="0"/>
        <w:jc w:val="left"/>
      </w:pPr>
      <w:r>
        <w:t>Szymczak</w:t>
      </w:r>
    </w:p>
    <w:p w:rsidR="00202C29" w:rsidRDefault="00D943A1">
      <w:pPr>
        <w:pStyle w:val="Teksttreci60"/>
        <w:framePr w:w="7291" w:h="5605" w:hRule="exact" w:wrap="none" w:vAnchor="page" w:hAnchor="page" w:x="607" w:y="6596"/>
        <w:shd w:val="clear" w:color="auto" w:fill="auto"/>
        <w:spacing w:before="0" w:after="85" w:line="160" w:lineRule="exact"/>
        <w:ind w:left="80" w:firstLine="0"/>
      </w:pPr>
      <w:r>
        <w:rPr>
          <w:rStyle w:val="Teksttreci6Odstpy2pt"/>
        </w:rPr>
        <w:t>Prezydium MKS</w:t>
      </w:r>
    </w:p>
    <w:p w:rsidR="00202C29" w:rsidRDefault="00D943A1">
      <w:pPr>
        <w:pStyle w:val="Teksttreci60"/>
        <w:framePr w:w="7291" w:h="5605" w:hRule="exact" w:wrap="none" w:vAnchor="page" w:hAnchor="page" w:x="607" w:y="6596"/>
        <w:shd w:val="clear" w:color="auto" w:fill="auto"/>
        <w:spacing w:before="0" w:after="48" w:line="160" w:lineRule="exact"/>
        <w:ind w:firstLine="400"/>
        <w:jc w:val="both"/>
      </w:pPr>
      <w:r>
        <w:rPr>
          <w:rStyle w:val="Teksttreci6Odstpy2pt"/>
        </w:rPr>
        <w:t>Przewodniczący</w:t>
      </w:r>
      <w:r>
        <w:t xml:space="preserve"> — W. Doroszewski</w:t>
      </w:r>
    </w:p>
    <w:p w:rsidR="00202C29" w:rsidRDefault="00D943A1">
      <w:pPr>
        <w:pStyle w:val="Teksttreci60"/>
        <w:framePr w:w="7291" w:h="5605" w:hRule="exact" w:wrap="none" w:vAnchor="page" w:hAnchor="page" w:x="607" w:y="6596"/>
        <w:shd w:val="clear" w:color="auto" w:fill="auto"/>
        <w:spacing w:before="0" w:after="97" w:line="206" w:lineRule="exact"/>
        <w:ind w:firstLine="400"/>
        <w:jc w:val="both"/>
      </w:pPr>
      <w:r>
        <w:rPr>
          <w:rStyle w:val="Teksttreci6Odstpy2pt"/>
        </w:rPr>
        <w:t>Zastępcy Przewodniczącego</w:t>
      </w:r>
      <w:r>
        <w:t xml:space="preserve"> — </w:t>
      </w:r>
      <w:r>
        <w:rPr>
          <w:lang w:val="fr-FR" w:eastAsia="fr-FR" w:bidi="fr-FR"/>
        </w:rPr>
        <w:t xml:space="preserve">M. </w:t>
      </w:r>
      <w:r>
        <w:t xml:space="preserve">P. Aleksiejew, R. Auty, W. Georgiew, B. </w:t>
      </w:r>
      <w:r>
        <w:rPr>
          <w:lang w:val="cs-CZ" w:eastAsia="cs-CZ" w:bidi="cs-CZ"/>
        </w:rPr>
        <w:t xml:space="preserve">Havránek, </w:t>
      </w:r>
      <w:r>
        <w:t xml:space="preserve">W. Hensel, </w:t>
      </w:r>
      <w:r>
        <w:rPr>
          <w:lang w:val="fr-FR" w:eastAsia="fr-FR" w:bidi="fr-FR"/>
        </w:rPr>
        <w:t xml:space="preserve">R. Jakobson, </w:t>
      </w:r>
      <w:r>
        <w:rPr>
          <w:lang w:val="ru-RU" w:eastAsia="ru-RU" w:bidi="ru-RU"/>
        </w:rPr>
        <w:t xml:space="preserve">В. </w:t>
      </w:r>
      <w:r>
        <w:t>Kreft</w:t>
      </w:r>
    </w:p>
    <w:p w:rsidR="00202C29" w:rsidRDefault="00D943A1">
      <w:pPr>
        <w:pStyle w:val="Teksttreci60"/>
        <w:framePr w:w="7291" w:h="5605" w:hRule="exact" w:wrap="none" w:vAnchor="page" w:hAnchor="page" w:x="607" w:y="6596"/>
        <w:shd w:val="clear" w:color="auto" w:fill="auto"/>
        <w:spacing w:before="0" w:after="53" w:line="160" w:lineRule="exact"/>
        <w:ind w:firstLine="400"/>
        <w:jc w:val="both"/>
      </w:pPr>
      <w:r>
        <w:rPr>
          <w:rStyle w:val="Teksttreci6Odstpy2pt"/>
        </w:rPr>
        <w:t>Sekretarze</w:t>
      </w:r>
      <w:r>
        <w:t xml:space="preserve"> — J. Basara, M.Szymczak.</w:t>
      </w:r>
    </w:p>
    <w:p w:rsidR="00202C29" w:rsidRDefault="00D943A1">
      <w:pPr>
        <w:pStyle w:val="Teksttreci60"/>
        <w:framePr w:w="7291" w:h="5605" w:hRule="exact" w:wrap="none" w:vAnchor="page" w:hAnchor="page" w:x="607" w:y="6596"/>
        <w:shd w:val="clear" w:color="auto" w:fill="auto"/>
        <w:spacing w:before="0" w:after="52" w:line="206" w:lineRule="exact"/>
        <w:ind w:firstLine="400"/>
        <w:jc w:val="both"/>
      </w:pPr>
      <w:r>
        <w:t>MKS postanowił, że następny, VIII Międzynarodowy Kongres Slawistów odbędzie się w Jugosławii.</w:t>
      </w:r>
    </w:p>
    <w:p w:rsidR="00202C29" w:rsidRDefault="00D943A1">
      <w:pPr>
        <w:pStyle w:val="Teksttreci60"/>
        <w:framePr w:w="7291" w:h="5605" w:hRule="exact" w:wrap="none" w:vAnchor="page" w:hAnchor="page" w:x="607" w:y="6596"/>
        <w:shd w:val="clear" w:color="auto" w:fill="auto"/>
        <w:spacing w:before="0" w:after="0" w:line="216" w:lineRule="exact"/>
        <w:ind w:firstLine="400"/>
        <w:jc w:val="both"/>
      </w:pPr>
      <w:r>
        <w:t xml:space="preserve">Gospodarzom XIII plenarnego posiedzenia MKS w Paryżu serdecznie podziękował jeden z uczestników delegacji jugosłowiańskiej, </w:t>
      </w:r>
      <w:r w:rsidRPr="000A0A34">
        <w:rPr>
          <w:lang w:eastAsia="en-US" w:bidi="en-US"/>
        </w:rPr>
        <w:t xml:space="preserve">prof. </w:t>
      </w:r>
      <w:r>
        <w:rPr>
          <w:lang w:val="ru-RU" w:eastAsia="ru-RU" w:bidi="ru-RU"/>
        </w:rPr>
        <w:t xml:space="preserve">В. </w:t>
      </w:r>
      <w:r>
        <w:t>Kreft.</w:t>
      </w:r>
    </w:p>
    <w:p w:rsidR="00202C29" w:rsidRDefault="00D943A1">
      <w:pPr>
        <w:pStyle w:val="Teksttreci60"/>
        <w:framePr w:w="7291" w:h="5605" w:hRule="exact" w:wrap="none" w:vAnchor="page" w:hAnchor="page" w:x="607" w:y="6596"/>
        <w:shd w:val="clear" w:color="auto" w:fill="auto"/>
        <w:spacing w:before="0" w:after="0"/>
        <w:ind w:firstLine="400"/>
        <w:jc w:val="both"/>
      </w:pPr>
      <w:r>
        <w:t xml:space="preserve">W czasie tygodniowego pobytu w Paryżu uczestnicy posiedzenia byli z wizytą u Dyrektora </w:t>
      </w:r>
      <w:r>
        <w:rPr>
          <w:lang w:val="fr-FR" w:eastAsia="fr-FR" w:bidi="fr-FR"/>
        </w:rPr>
        <w:t xml:space="preserve">Institut d’Etudes Slaves, </w:t>
      </w:r>
      <w:r>
        <w:t xml:space="preserve">Rektora </w:t>
      </w:r>
      <w:r>
        <w:rPr>
          <w:lang w:val="fr-FR" w:eastAsia="fr-FR" w:bidi="fr-FR"/>
        </w:rPr>
        <w:t xml:space="preserve">Institut </w:t>
      </w:r>
      <w:r>
        <w:t xml:space="preserve">National </w:t>
      </w:r>
      <w:r>
        <w:rPr>
          <w:lang w:val="fr-FR" w:eastAsia="fr-FR" w:bidi="fr-FR"/>
        </w:rPr>
        <w:t xml:space="preserve">des Langues et Civilisations Orientales </w:t>
      </w:r>
      <w:r>
        <w:t xml:space="preserve">oraz u Prezydenta Paryża. Ponadto dla uczestników posiedzenia były zorganizowane dwie wycieczki: trzygodzinna po Paryżu i całodniowa do Fontainebleau i </w:t>
      </w:r>
      <w:r>
        <w:rPr>
          <w:lang w:val="fr-FR" w:eastAsia="fr-FR" w:bidi="fr-FR"/>
        </w:rPr>
        <w:t xml:space="preserve">Château-Landon, </w:t>
      </w:r>
      <w:r>
        <w:t>zakończona wspólnym obiadem.</w:t>
      </w:r>
    </w:p>
    <w:p w:rsidR="00202C29" w:rsidRDefault="00D943A1">
      <w:pPr>
        <w:pStyle w:val="Teksttreci60"/>
        <w:framePr w:w="7291" w:h="5605" w:hRule="exact" w:wrap="none" w:vAnchor="page" w:hAnchor="page" w:x="607" w:y="6596"/>
        <w:shd w:val="clear" w:color="auto" w:fill="auto"/>
        <w:spacing w:before="0" w:after="0"/>
        <w:ind w:firstLine="400"/>
        <w:jc w:val="both"/>
      </w:pPr>
      <w:r>
        <w:t xml:space="preserve">Na ostatnim posiedzeniu Komitetu </w:t>
      </w:r>
      <w:r w:rsidRPr="000A0A34">
        <w:rPr>
          <w:lang w:eastAsia="en-US" w:bidi="en-US"/>
        </w:rPr>
        <w:t xml:space="preserve">prof. </w:t>
      </w:r>
      <w:r>
        <w:t xml:space="preserve">W. Doroszewski, zamykając je, serdecznie podziękował </w:t>
      </w:r>
      <w:r w:rsidRPr="000A0A34">
        <w:rPr>
          <w:lang w:eastAsia="en-US" w:bidi="en-US"/>
        </w:rPr>
        <w:t xml:space="preserve">prof. </w:t>
      </w:r>
      <w:r>
        <w:t xml:space="preserve">Granjardowi, Dyrektorowi Instytutu </w:t>
      </w:r>
      <w:r w:rsidRPr="000A0A34">
        <w:rPr>
          <w:lang w:eastAsia="en-US" w:bidi="en-US"/>
        </w:rPr>
        <w:t xml:space="preserve">prof. </w:t>
      </w:r>
      <w:r>
        <w:t xml:space="preserve">Portalowi, innym członkom delegacji francuskiej </w:t>
      </w:r>
      <w:r w:rsidRPr="000A0A34">
        <w:rPr>
          <w:lang w:eastAsia="en-US" w:bidi="en-US"/>
        </w:rPr>
        <w:t xml:space="preserve">(prof. Garde, prof. Decaux) </w:t>
      </w:r>
      <w:r>
        <w:t>oraz opiekunce delegacji polskiej, Pani Wisti-Szurek, za gościnność i bardzo sprawną organizację konferencji i stwierdził, że XIII plenarne posiedzenie MKS w Paryżu było dużym krokiem naprzód w pracach nad przygotowaniem VII Międzynarodowego Kongresu Slawistów w Warszawie. Najważniejszym osiągnięciem w tym zakresie jest ustalenie listy referatów i komunikatów kongresowych. Na XIV plenarnym posiedzeniu MKS w 1972 roku w Rzymie zostanie ostatecznie zatwierdzony program Kongresu Warszawskiego.</w:t>
      </w:r>
    </w:p>
    <w:p w:rsidR="00202C29" w:rsidRDefault="00D943A1">
      <w:pPr>
        <w:pStyle w:val="Teksttreci150"/>
        <w:framePr w:w="7291" w:h="217" w:hRule="exact" w:wrap="none" w:vAnchor="page" w:hAnchor="page" w:x="607" w:y="12281"/>
        <w:shd w:val="clear" w:color="auto" w:fill="auto"/>
        <w:spacing w:before="0" w:line="160" w:lineRule="exact"/>
        <w:jc w:val="right"/>
      </w:pPr>
      <w:r>
        <w:t>Jan Basara, Mieczysław Szymczak</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Teksttreci180"/>
        <w:framePr w:wrap="none" w:vAnchor="page" w:hAnchor="page" w:x="677" w:y="1297"/>
        <w:shd w:val="clear" w:color="auto" w:fill="auto"/>
        <w:spacing w:line="240" w:lineRule="exact"/>
      </w:pPr>
      <w:r>
        <w:lastRenderedPageBreak/>
        <w:t>POŁÓW</w:t>
      </w:r>
    </w:p>
    <w:p w:rsidR="00202C29" w:rsidRDefault="00D943A1" w:rsidP="000A0A34">
      <w:pPr>
        <w:pStyle w:val="Nagwek440"/>
        <w:framePr w:w="7968" w:h="298" w:hRule="exact" w:wrap="none" w:vAnchor="page" w:hAnchor="page" w:x="619" w:y="1283"/>
        <w:shd w:val="clear" w:color="auto" w:fill="auto"/>
        <w:spacing w:after="0" w:line="240" w:lineRule="exact"/>
        <w:ind w:left="3341"/>
      </w:pPr>
      <w:bookmarkStart w:id="16" w:name="bookmark16"/>
      <w:r>
        <w:t>PEREŁEK</w:t>
      </w:r>
      <w:bookmarkEnd w:id="16"/>
    </w:p>
    <w:p w:rsidR="00202C29" w:rsidRDefault="00D943A1">
      <w:pPr>
        <w:pStyle w:val="Teksttreci50"/>
        <w:framePr w:w="7267" w:h="6954" w:hRule="exact" w:wrap="none" w:vAnchor="page" w:hAnchor="page" w:x="619" w:y="3084"/>
        <w:shd w:val="clear" w:color="auto" w:fill="auto"/>
        <w:spacing w:before="0" w:after="231" w:line="130" w:lineRule="exact"/>
        <w:ind w:left="20"/>
      </w:pPr>
      <w:r>
        <w:t>LITTERA DOCET . . .</w:t>
      </w:r>
    </w:p>
    <w:p w:rsidR="00202C29" w:rsidRDefault="00D943A1">
      <w:pPr>
        <w:pStyle w:val="Teksttreci60"/>
        <w:framePr w:w="7267" w:h="6954" w:hRule="exact" w:wrap="none" w:vAnchor="page" w:hAnchor="page" w:x="619" w:y="3084"/>
        <w:shd w:val="clear" w:color="auto" w:fill="auto"/>
        <w:spacing w:before="0" w:after="0" w:line="221" w:lineRule="exact"/>
        <w:ind w:firstLine="380"/>
        <w:jc w:val="both"/>
      </w:pPr>
      <w:r>
        <w:t>Wcale często rozbrzmiewa w prasie hasło nawołujące do pilności w nauce i w pracy.</w:t>
      </w:r>
    </w:p>
    <w:p w:rsidR="00202C29" w:rsidRDefault="00D943A1">
      <w:pPr>
        <w:pStyle w:val="Teksttreci60"/>
        <w:framePr w:w="7267" w:h="6954" w:hRule="exact" w:wrap="none" w:vAnchor="page" w:hAnchor="page" w:x="619" w:y="3084"/>
        <w:shd w:val="clear" w:color="auto" w:fill="auto"/>
        <w:spacing w:before="0" w:after="0"/>
        <w:ind w:firstLine="380"/>
        <w:jc w:val="both"/>
      </w:pPr>
      <w:r>
        <w:t xml:space="preserve">Tak np. w reportażu zamieszczonym w nrze 242 „Życia Warszawy” dyrektor szkoły zawodowej informuje dziennikarza w sprawie jednego z uczniów: „Może w tym roku przyznamy mu stypendium, ale musi </w:t>
      </w:r>
      <w:r>
        <w:rPr>
          <w:rStyle w:val="Teksttreci6Kursywa"/>
        </w:rPr>
        <w:t>wziąć się za naukę”.</w:t>
      </w:r>
      <w:r>
        <w:t xml:space="preserve"> Ów zaś uczeń żarliwie zapewnia: </w:t>
      </w:r>
      <w:r>
        <w:rPr>
          <w:rStyle w:val="Teksttreci6Kursywa"/>
        </w:rPr>
        <w:t>„Wezmę się za naukę!”.</w:t>
      </w:r>
    </w:p>
    <w:p w:rsidR="00202C29" w:rsidRDefault="00D943A1">
      <w:pPr>
        <w:pStyle w:val="Teksttreci60"/>
        <w:framePr w:w="7267" w:h="6954" w:hRule="exact" w:wrap="none" w:vAnchor="page" w:hAnchor="page" w:x="619" w:y="3084"/>
        <w:shd w:val="clear" w:color="auto" w:fill="auto"/>
        <w:spacing w:before="0" w:after="0"/>
        <w:ind w:firstLine="380"/>
        <w:jc w:val="both"/>
      </w:pPr>
      <w:r>
        <w:t xml:space="preserve">A znów, komentując jakieś wyjaśnienie urzędowe, autor notatki ogłoszonej w nrze 236 </w:t>
      </w:r>
      <w:r>
        <w:rPr>
          <w:lang w:val="cs-CZ" w:eastAsia="cs-CZ" w:bidi="cs-CZ"/>
        </w:rPr>
        <w:t xml:space="preserve">„Expressu </w:t>
      </w:r>
      <w:r>
        <w:t xml:space="preserve">Wieczornego” zauważa, że „czas już skończyć z ciągłym zwalaniem na czynniki obiektywne itp. A warto </w:t>
      </w:r>
      <w:r>
        <w:rPr>
          <w:rStyle w:val="Teksttreci6Kursywa"/>
        </w:rPr>
        <w:t>wziąć się za pracę".</w:t>
      </w:r>
    </w:p>
    <w:p w:rsidR="00202C29" w:rsidRDefault="00D943A1">
      <w:pPr>
        <w:pStyle w:val="Teksttreci60"/>
        <w:framePr w:w="7267" w:h="6954" w:hRule="exact" w:wrap="none" w:vAnchor="page" w:hAnchor="page" w:x="619" w:y="3084"/>
        <w:shd w:val="clear" w:color="auto" w:fill="auto"/>
        <w:spacing w:before="0" w:after="249" w:line="216" w:lineRule="exact"/>
        <w:ind w:firstLine="380"/>
        <w:jc w:val="both"/>
      </w:pPr>
      <w:r>
        <w:t xml:space="preserve">Wypowiedzi te, których słuszność jest bezsporna, nie wywoływałyby zastrzeżeń gramatyka, gdyby ich autorzy </w:t>
      </w:r>
      <w:r>
        <w:rPr>
          <w:rStyle w:val="Teksttreci6Odstpy2pt"/>
        </w:rPr>
        <w:t>wzięli</w:t>
      </w:r>
      <w:r>
        <w:t xml:space="preserve"> </w:t>
      </w:r>
      <w:r>
        <w:rPr>
          <w:rStyle w:val="Teksttreci6Odstpy2pt"/>
        </w:rPr>
        <w:t>się</w:t>
      </w:r>
      <w:r>
        <w:t xml:space="preserve"> byli w porę do </w:t>
      </w:r>
      <w:r>
        <w:rPr>
          <w:rStyle w:val="Teksttreci6Odstpy2pt"/>
        </w:rPr>
        <w:t>nauki</w:t>
      </w:r>
      <w:r>
        <w:t xml:space="preserve"> i </w:t>
      </w:r>
      <w:r>
        <w:rPr>
          <w:rStyle w:val="Teksttreci6Odstpy2pt"/>
        </w:rPr>
        <w:t xml:space="preserve">do </w:t>
      </w:r>
      <w:r>
        <w:rPr>
          <w:rStyle w:val="Teksttreci695ptOdstpy2pt"/>
        </w:rPr>
        <w:t>pracy.</w:t>
      </w:r>
    </w:p>
    <w:p w:rsidR="00202C29" w:rsidRDefault="00D943A1">
      <w:pPr>
        <w:pStyle w:val="Teksttreci50"/>
        <w:framePr w:w="7267" w:h="6954" w:hRule="exact" w:wrap="none" w:vAnchor="page" w:hAnchor="page" w:x="619" w:y="3084"/>
        <w:shd w:val="clear" w:color="auto" w:fill="auto"/>
        <w:spacing w:before="0" w:after="115" w:line="130" w:lineRule="exact"/>
        <w:ind w:left="20"/>
      </w:pPr>
      <w:r>
        <w:t>GRANICE WŁADZY</w:t>
      </w:r>
    </w:p>
    <w:p w:rsidR="00202C29" w:rsidRDefault="00D943A1">
      <w:pPr>
        <w:pStyle w:val="Teksttreci60"/>
        <w:framePr w:w="7267" w:h="6954" w:hRule="exact" w:wrap="none" w:vAnchor="page" w:hAnchor="page" w:x="619" w:y="3084"/>
        <w:shd w:val="clear" w:color="auto" w:fill="auto"/>
        <w:spacing w:before="0" w:after="0"/>
        <w:ind w:firstLine="380"/>
        <w:jc w:val="both"/>
      </w:pPr>
      <w:r>
        <w:t>Z notatki w nrze 41 tygodnika „Kulisy” dowiadujemy się, że cesarz Japonii Hiro Hito „Wydał syna następcę tronu za zwykłą panienkę z dobrego domu”.</w:t>
      </w:r>
    </w:p>
    <w:p w:rsidR="00202C29" w:rsidRDefault="00D943A1">
      <w:pPr>
        <w:pStyle w:val="Teksttreci60"/>
        <w:framePr w:w="7267" w:h="6954" w:hRule="exact" w:wrap="none" w:vAnchor="page" w:hAnchor="page" w:x="619" w:y="3084"/>
        <w:shd w:val="clear" w:color="auto" w:fill="auto"/>
        <w:spacing w:before="0" w:after="249" w:line="216" w:lineRule="exact"/>
        <w:ind w:firstLine="0"/>
        <w:jc w:val="right"/>
      </w:pPr>
      <w:r>
        <w:t>Autor chyba jednak nieco przesadnie wyobraża sobie potęgę absolutnego władcy, który nie może wywołać aż takiego przewrotu natury leksykalno-frazeologicznej.</w:t>
      </w:r>
    </w:p>
    <w:p w:rsidR="00202C29" w:rsidRDefault="00D943A1">
      <w:pPr>
        <w:pStyle w:val="Teksttreci50"/>
        <w:framePr w:w="7267" w:h="6954" w:hRule="exact" w:wrap="none" w:vAnchor="page" w:hAnchor="page" w:x="619" w:y="3084"/>
        <w:shd w:val="clear" w:color="auto" w:fill="auto"/>
        <w:spacing w:before="0" w:after="107" w:line="130" w:lineRule="exact"/>
        <w:ind w:left="20"/>
      </w:pPr>
      <w:r>
        <w:t xml:space="preserve">A NIECHAJ NARODOWIE </w:t>
      </w:r>
      <w:r>
        <w:rPr>
          <w:lang w:val="cs-CZ" w:eastAsia="cs-CZ" w:bidi="cs-CZ"/>
        </w:rPr>
        <w:t>W</w:t>
      </w:r>
      <w:r>
        <w:t>Ż</w:t>
      </w:r>
      <w:r>
        <w:rPr>
          <w:lang w:val="cs-CZ" w:eastAsia="cs-CZ" w:bidi="cs-CZ"/>
        </w:rPr>
        <w:t xml:space="preserve">DY </w:t>
      </w:r>
      <w:r>
        <w:t>POSTRONNI ZNAJĄ...</w:t>
      </w:r>
    </w:p>
    <w:p w:rsidR="00202C29" w:rsidRDefault="00D943A1">
      <w:pPr>
        <w:pStyle w:val="Teksttreci60"/>
        <w:framePr w:w="7267" w:h="6954" w:hRule="exact" w:wrap="none" w:vAnchor="page" w:hAnchor="page" w:x="619" w:y="3084"/>
        <w:shd w:val="clear" w:color="auto" w:fill="auto"/>
        <w:spacing w:before="0" w:after="0" w:line="221" w:lineRule="exact"/>
        <w:ind w:firstLine="380"/>
        <w:jc w:val="both"/>
      </w:pPr>
      <w:r>
        <w:t xml:space="preserve">W obszernej korespondencji z Londynu (pt. </w:t>
      </w:r>
      <w:r>
        <w:rPr>
          <w:rStyle w:val="Teksttreci6Kursywa"/>
        </w:rPr>
        <w:t>Oni i my,</w:t>
      </w:r>
      <w:r>
        <w:t xml:space="preserve"> „Trybuna Ludu”, nr 235) Bohdan Drozdowski zauważa:</w:t>
      </w:r>
    </w:p>
    <w:p w:rsidR="00202C29" w:rsidRDefault="00D943A1">
      <w:pPr>
        <w:pStyle w:val="Teksttreci60"/>
        <w:framePr w:w="7267" w:h="6954" w:hRule="exact" w:wrap="none" w:vAnchor="page" w:hAnchor="page" w:x="619" w:y="3084"/>
        <w:shd w:val="clear" w:color="auto" w:fill="auto"/>
        <w:spacing w:before="0" w:after="0"/>
        <w:ind w:firstLine="380"/>
        <w:jc w:val="both"/>
      </w:pPr>
      <w:r>
        <w:t xml:space="preserve">„Współczesna kultura Europy, kultura powojenna, dzieli się na wyraźne bloki </w:t>
      </w:r>
      <w:r>
        <w:rPr>
          <w:rStyle w:val="Teksttreci6Kursywa"/>
        </w:rPr>
        <w:t>z ewidentną dominacją</w:t>
      </w:r>
      <w:r>
        <w:t xml:space="preserve"> różnych </w:t>
      </w:r>
      <w:r>
        <w:rPr>
          <w:rStyle w:val="Teksttreci6Kursywa"/>
        </w:rPr>
        <w:t>nacji</w:t>
      </w:r>
      <w:r>
        <w:t xml:space="preserve"> w poszczególnych dziedzinach”.</w:t>
      </w:r>
    </w:p>
    <w:p w:rsidR="00202C29" w:rsidRDefault="00D943A1">
      <w:pPr>
        <w:pStyle w:val="Teksttreci60"/>
        <w:framePr w:w="7267" w:h="6954" w:hRule="exact" w:wrap="none" w:vAnchor="page" w:hAnchor="page" w:x="619" w:y="3084"/>
        <w:shd w:val="clear" w:color="auto" w:fill="auto"/>
        <w:spacing w:before="0" w:after="0" w:line="216" w:lineRule="exact"/>
        <w:ind w:firstLine="380"/>
        <w:jc w:val="both"/>
      </w:pPr>
      <w:r>
        <w:t>Nie tu miejsce na merytoryczną ocenę tej wypowiedzi: co się zaś tyczy jej stylu, ośmielamy się wątpić, czy autor zdołał kompletnie usatysfakcjonować swych kompatriotów.</w:t>
      </w:r>
    </w:p>
    <w:p w:rsidR="00202C29" w:rsidRDefault="00D943A1">
      <w:pPr>
        <w:pStyle w:val="Teksttreci50"/>
        <w:framePr w:w="7267" w:h="1952" w:hRule="exact" w:wrap="none" w:vAnchor="page" w:hAnchor="page" w:x="619" w:y="10327"/>
        <w:shd w:val="clear" w:color="auto" w:fill="auto"/>
        <w:spacing w:before="0" w:after="115" w:line="130" w:lineRule="exact"/>
        <w:ind w:left="20"/>
      </w:pPr>
      <w:r>
        <w:t>NIERZĄDNY NARZĘDNIK</w:t>
      </w:r>
    </w:p>
    <w:p w:rsidR="00202C29" w:rsidRDefault="00D943A1">
      <w:pPr>
        <w:pStyle w:val="Teksttreci60"/>
        <w:framePr w:w="7267" w:h="1952" w:hRule="exact" w:wrap="none" w:vAnchor="page" w:hAnchor="page" w:x="619" w:y="10327"/>
        <w:shd w:val="clear" w:color="auto" w:fill="auto"/>
        <w:spacing w:before="0" w:after="0"/>
        <w:ind w:firstLine="380"/>
        <w:jc w:val="both"/>
      </w:pPr>
      <w:r>
        <w:t xml:space="preserve">W zamieszczonej w nrze 277 „Trybuny Ludu” relacji o tryumfie Ryszarda Szurkowskiego w wyścigu międzynarodowym dookoła Bułgarii sprawozdawca podkreśla, że walory sportowe zwycięzcy wysoko ocenili towarzyszący tej imprezie eksperci kolarscy, </w:t>
      </w:r>
      <w:r>
        <w:rPr>
          <w:rStyle w:val="Teksttreci6Kursywa"/>
        </w:rPr>
        <w:t>„uznając</w:t>
      </w:r>
      <w:r>
        <w:t xml:space="preserve"> naszego zawodnika bezwzględnie najlepszym dotychczas </w:t>
      </w:r>
      <w:r>
        <w:rPr>
          <w:rStyle w:val="Teksttreci6Kursywa"/>
        </w:rPr>
        <w:t>szosowcem,</w:t>
      </w:r>
      <w:r>
        <w:t xml:space="preserve"> jaki startował w wyścigu dookoła Bułgarii”.</w:t>
      </w:r>
    </w:p>
    <w:p w:rsidR="00202C29" w:rsidRDefault="00D943A1">
      <w:pPr>
        <w:pStyle w:val="Teksttreci60"/>
        <w:framePr w:w="7267" w:h="1952" w:hRule="exact" w:wrap="none" w:vAnchor="page" w:hAnchor="page" w:x="619" w:y="10327"/>
        <w:shd w:val="clear" w:color="auto" w:fill="auto"/>
        <w:spacing w:before="0" w:after="0" w:line="216" w:lineRule="exact"/>
        <w:ind w:firstLine="380"/>
        <w:jc w:val="both"/>
      </w:pPr>
      <w:r>
        <w:t xml:space="preserve">Miła to wiadomość; szkoda tylko, że podana w polszczyźnie, której niepodobna </w:t>
      </w:r>
      <w:r>
        <w:rPr>
          <w:rStyle w:val="Teksttreci6Odstpy2pt"/>
        </w:rPr>
        <w:t>„uznać poprawną”.</w:t>
      </w:r>
    </w:p>
    <w:p w:rsidR="00202C29" w:rsidRDefault="00D943A1">
      <w:pPr>
        <w:pStyle w:val="Teksttreci150"/>
        <w:framePr w:wrap="none" w:vAnchor="page" w:hAnchor="page" w:x="619" w:y="12314"/>
        <w:shd w:val="clear" w:color="auto" w:fill="auto"/>
        <w:spacing w:before="0" w:line="160" w:lineRule="exact"/>
        <w:ind w:left="5740"/>
        <w:jc w:val="left"/>
      </w:pPr>
      <w:r>
        <w:rPr>
          <w:rStyle w:val="Teksttreci15BezkursywyOdstpy2pt"/>
        </w:rPr>
        <w:t xml:space="preserve">Ob. </w:t>
      </w:r>
      <w:r>
        <w:t>Serwator</w:t>
      </w:r>
    </w:p>
    <w:p w:rsidR="00202C29" w:rsidRDefault="00202C29">
      <w:pPr>
        <w:rPr>
          <w:sz w:val="2"/>
          <w:szCs w:val="2"/>
        </w:rPr>
        <w:sectPr w:rsidR="00202C29">
          <w:pgSz w:w="8847" w:h="13445"/>
          <w:pgMar w:top="360" w:right="360" w:bottom="360" w:left="360" w:header="0" w:footer="3" w:gutter="0"/>
          <w:cols w:space="720"/>
          <w:noEndnote/>
          <w:docGrid w:linePitch="360"/>
        </w:sectPr>
      </w:pPr>
      <w:bookmarkStart w:id="17" w:name="_GoBack"/>
      <w:bookmarkEnd w:id="17"/>
    </w:p>
    <w:p w:rsidR="00202C29" w:rsidRDefault="00D943A1">
      <w:pPr>
        <w:pStyle w:val="Nagwek40"/>
        <w:framePr w:wrap="none" w:vAnchor="page" w:hAnchor="page" w:x="619" w:y="1254"/>
        <w:shd w:val="clear" w:color="auto" w:fill="auto"/>
        <w:spacing w:before="0" w:after="0" w:line="240" w:lineRule="exact"/>
        <w:jc w:val="left"/>
      </w:pPr>
      <w:bookmarkStart w:id="18" w:name="bookmark17"/>
      <w:r>
        <w:rPr>
          <w:rStyle w:val="Nagwek4Odstpy4pt"/>
        </w:rPr>
        <w:lastRenderedPageBreak/>
        <w:t>OBJAŚNIENIA WYRAZÓW I ZWROTÓW</w:t>
      </w:r>
      <w:bookmarkEnd w:id="18"/>
    </w:p>
    <w:p w:rsidR="00202C29" w:rsidRDefault="00D943A1">
      <w:pPr>
        <w:pStyle w:val="Teksttreci190"/>
        <w:framePr w:w="7267" w:h="9453" w:hRule="exact" w:wrap="none" w:vAnchor="page" w:hAnchor="page" w:x="619" w:y="3060"/>
        <w:shd w:val="clear" w:color="auto" w:fill="auto"/>
        <w:spacing w:before="0" w:after="208" w:line="190" w:lineRule="exact"/>
        <w:ind w:firstLine="380"/>
      </w:pPr>
      <w:r>
        <w:t>Co proszę?</w:t>
      </w:r>
    </w:p>
    <w:p w:rsidR="00202C29" w:rsidRDefault="00D943A1">
      <w:pPr>
        <w:pStyle w:val="Teksttreci20"/>
        <w:framePr w:w="7267" w:h="9453" w:hRule="exact" w:wrap="none" w:vAnchor="page" w:hAnchor="page" w:x="619" w:y="3060"/>
        <w:shd w:val="clear" w:color="auto" w:fill="auto"/>
        <w:spacing w:before="0" w:after="352" w:line="254" w:lineRule="exact"/>
        <w:ind w:firstLine="380"/>
        <w:jc w:val="both"/>
      </w:pPr>
      <w:r>
        <w:t xml:space="preserve">Mec. Władysław Roszkowski z Łodzi pisze, że razi go używanie wyrazu </w:t>
      </w:r>
      <w:r>
        <w:rPr>
          <w:rStyle w:val="Teksttreci2Kursywa1"/>
        </w:rPr>
        <w:t>proszę,</w:t>
      </w:r>
      <w:r>
        <w:rPr>
          <w:rStyle w:val="Teksttreci24pt"/>
        </w:rPr>
        <w:t xml:space="preserve"> </w:t>
      </w:r>
      <w:r>
        <w:t xml:space="preserve">zwłaszcza z e, a nie </w:t>
      </w:r>
      <w:r>
        <w:rPr>
          <w:rStyle w:val="Teksttreci2Kursywa1"/>
        </w:rPr>
        <w:t>ę</w:t>
      </w:r>
      <w:r>
        <w:rPr>
          <w:rStyle w:val="Teksttreci24pt"/>
        </w:rPr>
        <w:t xml:space="preserve"> </w:t>
      </w:r>
      <w:r>
        <w:t xml:space="preserve">na końcu zamiast co? w znaczeniu partykuły pytajnej. Według korespondenta, gdy się nie dosłyszy tego, co ktoś mówi, i gdy się chce, żeby to powtórzył, można powiedzieć co? albo co </w:t>
      </w:r>
      <w:r>
        <w:rPr>
          <w:rStyle w:val="Teksttreci2Kursywa1"/>
        </w:rPr>
        <w:t>proszę</w:t>
      </w:r>
      <w:r>
        <w:t xml:space="preserve">? ale nie samo </w:t>
      </w:r>
      <w:r>
        <w:rPr>
          <w:rStyle w:val="Teksttreci2Kursywa1"/>
        </w:rPr>
        <w:t>proszę.</w:t>
      </w:r>
      <w:r>
        <w:rPr>
          <w:rStyle w:val="Teksttreci24pt"/>
        </w:rPr>
        <w:t xml:space="preserve"> — </w:t>
      </w:r>
      <w:r>
        <w:rPr>
          <w:rStyle w:val="Teksttreci2Kursywa1"/>
        </w:rPr>
        <w:t>Proszę</w:t>
      </w:r>
      <w:r>
        <w:rPr>
          <w:rStyle w:val="Teksttreci24pt"/>
        </w:rPr>
        <w:t xml:space="preserve"> </w:t>
      </w:r>
      <w:r>
        <w:t xml:space="preserve">używane w tej funkcji, to znaczy jako partykuła pytajna, jest refleksem niemieckiego </w:t>
      </w:r>
      <w:r>
        <w:rPr>
          <w:rStyle w:val="Teksttreci2Kursywa1"/>
          <w:lang w:val="fr-FR" w:eastAsia="fr-FR" w:bidi="fr-FR"/>
        </w:rPr>
        <w:t>bitte.</w:t>
      </w:r>
      <w:r>
        <w:rPr>
          <w:rStyle w:val="Teksttreci24pt"/>
          <w:lang w:val="fr-FR" w:eastAsia="fr-FR" w:bidi="fr-FR"/>
        </w:rPr>
        <w:t xml:space="preserve"> </w:t>
      </w:r>
      <w:r>
        <w:t xml:space="preserve">Niemcy mówiący po angielsku tłumacząc </w:t>
      </w:r>
      <w:r>
        <w:rPr>
          <w:rStyle w:val="Teksttreci2Kursywa1"/>
          <w:lang w:val="fr-FR" w:eastAsia="fr-FR" w:bidi="fr-FR"/>
        </w:rPr>
        <w:t>bitte</w:t>
      </w:r>
      <w:r>
        <w:rPr>
          <w:rStyle w:val="Teksttreci24pt"/>
          <w:lang w:val="fr-FR" w:eastAsia="fr-FR" w:bidi="fr-FR"/>
        </w:rPr>
        <w:t xml:space="preserve"> </w:t>
      </w:r>
      <w:r>
        <w:t xml:space="preserve">używają formy angielskiej </w:t>
      </w:r>
      <w:r w:rsidRPr="000A0A34">
        <w:rPr>
          <w:rStyle w:val="Teksttreci2Kursywa1"/>
          <w:lang w:eastAsia="en-US" w:bidi="en-US"/>
        </w:rPr>
        <w:t>please,</w:t>
      </w:r>
      <w:r w:rsidRPr="000A0A34">
        <w:rPr>
          <w:rStyle w:val="Teksttreci24pt"/>
          <w:lang w:eastAsia="en-US" w:bidi="en-US"/>
        </w:rPr>
        <w:t xml:space="preserve"> </w:t>
      </w:r>
      <w:r>
        <w:t xml:space="preserve">która w takiej funkcji w języku angielskim używana nie bywa. Co </w:t>
      </w:r>
      <w:r>
        <w:rPr>
          <w:rStyle w:val="Teksttreci2Kursywa1"/>
        </w:rPr>
        <w:t>proszę</w:t>
      </w:r>
      <w:r>
        <w:t xml:space="preserve">? jest po polsku zwrotem uprzejmym, czego o samym co nie można powiedzieć. Hasło co w słowniku pod moją redakcją zajmuje przeszło dziewięć dwu- szpaltowych stron. Jako partykuła pytajna co? może znaczyć «dlaczego, po co, z jakiego powodu, w jakim celu», jak np. w zdaniach: ,,Co ty się tak wcześnie zerwałeś?” (Dąbrowska). „Cóż to, grajku, czyś głuchy, co tak siedzisz jak sowa?” (Lenartowicz). „A co tak dziadku stoicie na drodze?” (Kraszewski). Co? użyte samodzielnie bez kontekstu może wyrażać zdziwienie, zaskoczenie. Jeżeli się chce, żeby słowa przez nas nie dosłyszane ktoś powtórzył, można powiedzieć: </w:t>
      </w:r>
      <w:r>
        <w:rPr>
          <w:rStyle w:val="Teksttreci2Kursywa1"/>
        </w:rPr>
        <w:t>nie słyszę</w:t>
      </w:r>
      <w:r>
        <w:rPr>
          <w:rStyle w:val="Teksttreci24pt"/>
        </w:rPr>
        <w:t xml:space="preserve"> </w:t>
      </w:r>
      <w:r>
        <w:t xml:space="preserve">albo: </w:t>
      </w:r>
      <w:r>
        <w:rPr>
          <w:rStyle w:val="Teksttreci2Kursywa1"/>
        </w:rPr>
        <w:t>przepraszam, nie słyszę.</w:t>
      </w:r>
      <w:r>
        <w:rPr>
          <w:rStyle w:val="Teksttreci24pt"/>
        </w:rPr>
        <w:t xml:space="preserve"> </w:t>
      </w:r>
      <w:r>
        <w:t xml:space="preserve">Osoby źle słyszące mówią często w takich sytuacjach: </w:t>
      </w:r>
      <w:r>
        <w:rPr>
          <w:rStyle w:val="Teksttreci2Kursywa1"/>
        </w:rPr>
        <w:t>nie rozumiem,</w:t>
      </w:r>
      <w:r>
        <w:rPr>
          <w:rStyle w:val="Teksttreci24pt"/>
        </w:rPr>
        <w:t xml:space="preserve"> </w:t>
      </w:r>
      <w:r>
        <w:t>w ten sposób maskując niejako defekt swego słuchu i chcąc wywołać wrażenie, że wina jest po stronie niewyraźnie mówiącego.</w:t>
      </w:r>
    </w:p>
    <w:p w:rsidR="00202C29" w:rsidRDefault="00D943A1">
      <w:pPr>
        <w:pStyle w:val="Teksttreci190"/>
        <w:framePr w:w="7267" w:h="9453" w:hRule="exact" w:wrap="none" w:vAnchor="page" w:hAnchor="page" w:x="619" w:y="3060"/>
        <w:shd w:val="clear" w:color="auto" w:fill="auto"/>
        <w:spacing w:before="0" w:after="208" w:line="190" w:lineRule="exact"/>
        <w:ind w:firstLine="380"/>
      </w:pPr>
      <w:r>
        <w:t>„Perf</w:t>
      </w:r>
      <w:r>
        <w:rPr>
          <w:lang w:val="cs-CZ" w:eastAsia="cs-CZ" w:bidi="cs-CZ"/>
        </w:rPr>
        <w:t>ormanc</w:t>
      </w:r>
      <w:r>
        <w:t>ja”?</w:t>
      </w:r>
    </w:p>
    <w:p w:rsidR="00202C29" w:rsidRDefault="00D943A1">
      <w:pPr>
        <w:pStyle w:val="Teksttreci20"/>
        <w:framePr w:w="7267" w:h="9453" w:hRule="exact" w:wrap="none" w:vAnchor="page" w:hAnchor="page" w:x="619" w:y="3060"/>
        <w:shd w:val="clear" w:color="auto" w:fill="auto"/>
        <w:spacing w:before="0" w:line="254" w:lineRule="exact"/>
        <w:ind w:firstLine="380"/>
        <w:jc w:val="both"/>
      </w:pPr>
      <w:r>
        <w:t xml:space="preserve">Profesor Politechniki Gdańskiej inż. Zbigniew Woynarowski ma kłopot ze znalezieniem polskiego odpowiednika wyrazu angielskiego </w:t>
      </w:r>
      <w:r>
        <w:rPr>
          <w:rStyle w:val="Teksttreci2Kursywa1"/>
        </w:rPr>
        <w:t>performance</w:t>
      </w:r>
      <w:r>
        <w:rPr>
          <w:rStyle w:val="Teksttreci24pt"/>
        </w:rPr>
        <w:t xml:space="preserve"> </w:t>
      </w:r>
      <w:r>
        <w:t xml:space="preserve">(jest to właściwie wyraz zapożyczony przez Anglików ze starofrancuskiego, później przez Francuzów poniechany, a teraz przejęty z angielskiego i odczuwany jako obca pożyczka). Wyraz </w:t>
      </w:r>
      <w:r>
        <w:rPr>
          <w:rStyle w:val="Teksttreci2Kursywa1"/>
        </w:rPr>
        <w:t>performance</w:t>
      </w:r>
      <w:r>
        <w:rPr>
          <w:rStyle w:val="Teksttreci24pt"/>
        </w:rPr>
        <w:t xml:space="preserve"> </w:t>
      </w:r>
      <w:r>
        <w:t xml:space="preserve">w języku angielskim ma kilka znaczeń, (jedno z nich odpowiada naszemu </w:t>
      </w:r>
      <w:r>
        <w:rPr>
          <w:rStyle w:val="Teksttreci2Kursywa1"/>
        </w:rPr>
        <w:t>wyczynowi</w:t>
      </w:r>
      <w:r>
        <w:rPr>
          <w:rStyle w:val="Teksttreci24pt"/>
        </w:rPr>
        <w:t xml:space="preserve"> </w:t>
      </w:r>
      <w:r>
        <w:t xml:space="preserve">używanemu głównie w środowiskach sportowych). To znaczenie techniczne, o które chodzi korespondentowi, można ująć w definicji następującej: termin określający to, w jakim stopniu urządzenie spełnia przewidziane dla niego zadania. Nie nadawałyby się według korespondenta do użycia w tym znaczeniu wyrazy </w:t>
      </w:r>
      <w:r>
        <w:rPr>
          <w:rStyle w:val="Teksttreci2Kursywa1"/>
        </w:rPr>
        <w:t>wydajność, sprawność, skuteczność, użytkowność,</w:t>
      </w:r>
      <w:r>
        <w:rPr>
          <w:rStyle w:val="Teksttreci24pt"/>
        </w:rPr>
        <w:t xml:space="preserve"> </w:t>
      </w:r>
      <w:r>
        <w:t>bo żaden z tych odcieni nie odpowiada temu, co</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Nagweklubstopka20"/>
        <w:framePr w:wrap="none" w:vAnchor="page" w:hAnchor="page" w:x="636" w:y="759"/>
        <w:shd w:val="clear" w:color="auto" w:fill="auto"/>
        <w:spacing w:line="160" w:lineRule="exact"/>
      </w:pPr>
      <w:r>
        <w:lastRenderedPageBreak/>
        <w:t>56</w:t>
      </w:r>
    </w:p>
    <w:p w:rsidR="00202C29" w:rsidRDefault="00D943A1">
      <w:pPr>
        <w:pStyle w:val="Nagweklubstopka0"/>
        <w:framePr w:wrap="none" w:vAnchor="page" w:hAnchor="page" w:x="4029" w:y="754"/>
        <w:shd w:val="clear" w:color="auto" w:fill="auto"/>
        <w:spacing w:line="120" w:lineRule="exact"/>
      </w:pPr>
      <w:r>
        <w:t>W.D.</w:t>
      </w:r>
    </w:p>
    <w:p w:rsidR="00202C29" w:rsidRDefault="00D943A1">
      <w:pPr>
        <w:pStyle w:val="Teksttreci20"/>
        <w:framePr w:w="7253" w:h="11286" w:hRule="exact" w:wrap="none" w:vAnchor="page" w:hAnchor="page" w:x="626" w:y="1224"/>
        <w:shd w:val="clear" w:color="auto" w:fill="auto"/>
        <w:spacing w:before="0" w:after="352" w:line="254" w:lineRule="exact"/>
        <w:jc w:val="both"/>
      </w:pPr>
      <w:r>
        <w:t xml:space="preserve">znaczy wyraz angielski </w:t>
      </w:r>
      <w:r>
        <w:rPr>
          <w:rStyle w:val="Teksttreci2Kursywa1"/>
        </w:rPr>
        <w:t>performance.</w:t>
      </w:r>
      <w:r>
        <w:rPr>
          <w:rStyle w:val="Teksttreci24pt"/>
        </w:rPr>
        <w:t xml:space="preserve"> </w:t>
      </w:r>
      <w:r>
        <w:t xml:space="preserve">Wprowadzenia do języka polskiego wyrazu </w:t>
      </w:r>
      <w:r>
        <w:rPr>
          <w:rStyle w:val="Teksttreci2Kursywa1"/>
        </w:rPr>
        <w:t>performancja</w:t>
      </w:r>
      <w:r>
        <w:rPr>
          <w:rStyle w:val="Teksttreci24pt"/>
        </w:rPr>
        <w:t xml:space="preserve"> </w:t>
      </w:r>
      <w:r>
        <w:t xml:space="preserve">wolałby korespondent uniknąć — i oczywiście nie byłoby to wyjście dobre. Czy nie mogłoby się technikom nadać określenie </w:t>
      </w:r>
      <w:r>
        <w:rPr>
          <w:rStyle w:val="Teksttreci2Kursywa1"/>
        </w:rPr>
        <w:t>wydatność,</w:t>
      </w:r>
      <w:r>
        <w:rPr>
          <w:rStyle w:val="Teksttreci24pt"/>
        </w:rPr>
        <w:t xml:space="preserve"> </w:t>
      </w:r>
      <w:r>
        <w:t xml:space="preserve">rzeczownik utworzony od przymiotnika </w:t>
      </w:r>
      <w:r>
        <w:rPr>
          <w:rStyle w:val="Teksttreci2Kursywa1"/>
        </w:rPr>
        <w:t>wydatny</w:t>
      </w:r>
      <w:r>
        <w:rPr>
          <w:rStyle w:val="Teksttreci24pt"/>
        </w:rPr>
        <w:t xml:space="preserve"> </w:t>
      </w:r>
      <w:r>
        <w:t xml:space="preserve">i w jednym ze swych zastosowań oznaczający «osiąganie dobrych wyników»? Ten odcień znaczeniowy jest jeszcze wyraźniejszy w formie przysłówkowej </w:t>
      </w:r>
      <w:r>
        <w:rPr>
          <w:rStyle w:val="Teksttreci2Kursywa1"/>
        </w:rPr>
        <w:t>wydatnie</w:t>
      </w:r>
      <w:r>
        <w:rPr>
          <w:rStyle w:val="Teksttreci24pt"/>
        </w:rPr>
        <w:t xml:space="preserve"> </w:t>
      </w:r>
      <w:r>
        <w:t xml:space="preserve">oznaczającej «w sposób dający dobre wyniki, skutecznie, intensywnie». Rzeczownik </w:t>
      </w:r>
      <w:r>
        <w:rPr>
          <w:rStyle w:val="Teksttreci2Kursywa1"/>
        </w:rPr>
        <w:t>wydatność</w:t>
      </w:r>
      <w:r>
        <w:rPr>
          <w:rStyle w:val="Teksttreci24pt"/>
        </w:rPr>
        <w:t xml:space="preserve"> </w:t>
      </w:r>
      <w:r>
        <w:t xml:space="preserve">jest używany rzadko, ale to nawet lepiej, bo nie jest on skutkiem tego obciążony znaczeniami, które by mogły kolidować ze znaczeniem, które temu wyrazowi chcieliby nadać technicy, gdyby odpowiadał im ten wyraz. Fragment angielskiego tekstu, który przytacza korespondent jako ilustrację użycia wyrazu </w:t>
      </w:r>
      <w:r>
        <w:rPr>
          <w:rStyle w:val="Teksttreci2Kursywa1"/>
        </w:rPr>
        <w:t xml:space="preserve">performance, </w:t>
      </w:r>
      <w:r>
        <w:t xml:space="preserve">można przetłumaczyć w sposób następujący: określenie wydatności funkcjonalnej aparatury służącej do pomiarów elektronicznych. Ale tu wkraczam na nie swój teren i nie jestem pewien, czy przekład polski ściśle odpowiada tekstowi angielskiemu. Myślę jednak, że </w:t>
      </w:r>
      <w:r>
        <w:rPr>
          <w:rStyle w:val="Teksttreci2Kursywa1"/>
        </w:rPr>
        <w:t>wydatność</w:t>
      </w:r>
      <w:r>
        <w:rPr>
          <w:rStyle w:val="Teksttreci24pt"/>
        </w:rPr>
        <w:t xml:space="preserve"> </w:t>
      </w:r>
      <w:r>
        <w:t>nadaje się w tym kontekście do użycia.</w:t>
      </w:r>
    </w:p>
    <w:p w:rsidR="00202C29" w:rsidRDefault="00D943A1">
      <w:pPr>
        <w:pStyle w:val="Teksttreci190"/>
        <w:framePr w:w="7253" w:h="11286" w:hRule="exact" w:wrap="none" w:vAnchor="page" w:hAnchor="page" w:x="626" w:y="1224"/>
        <w:shd w:val="clear" w:color="auto" w:fill="auto"/>
        <w:spacing w:before="0" w:after="200" w:line="190" w:lineRule="exact"/>
      </w:pPr>
      <w:r>
        <w:t>Bezpieczność</w:t>
      </w:r>
      <w:r>
        <w:rPr>
          <w:rStyle w:val="Teksttreci194ptBezkursywy"/>
        </w:rPr>
        <w:t xml:space="preserve"> — </w:t>
      </w:r>
      <w:r>
        <w:t>bezpieczeństwo</w:t>
      </w:r>
    </w:p>
    <w:p w:rsidR="00202C29" w:rsidRDefault="00D943A1">
      <w:pPr>
        <w:pStyle w:val="Teksttreci20"/>
        <w:framePr w:w="7253" w:h="11286" w:hRule="exact" w:wrap="none" w:vAnchor="page" w:hAnchor="page" w:x="626" w:y="1224"/>
        <w:shd w:val="clear" w:color="auto" w:fill="auto"/>
        <w:spacing w:before="0" w:line="264" w:lineRule="exact"/>
        <w:ind w:firstLine="360"/>
        <w:jc w:val="both"/>
      </w:pPr>
      <w:r>
        <w:t xml:space="preserve">Drugie pytanie korespondenta dotyczy formy </w:t>
      </w:r>
      <w:r>
        <w:rPr>
          <w:rStyle w:val="Teksttreci2Kursywa1"/>
        </w:rPr>
        <w:t>bezpieczność</w:t>
      </w:r>
      <w:r>
        <w:rPr>
          <w:rStyle w:val="Teksttreci24pt"/>
        </w:rPr>
        <w:t xml:space="preserve"> </w:t>
      </w:r>
      <w:r>
        <w:t xml:space="preserve">używanej w wyrażeniu </w:t>
      </w:r>
      <w:r>
        <w:rPr>
          <w:rStyle w:val="Teksttreci2Kursywa1"/>
        </w:rPr>
        <w:t>bezpieczność środowiskowa</w:t>
      </w:r>
      <w:r>
        <w:rPr>
          <w:rStyle w:val="Teksttreci24pt"/>
        </w:rPr>
        <w:t xml:space="preserve"> </w:t>
      </w:r>
      <w:r>
        <w:t xml:space="preserve">mającym określać zdolność obiektu do ograniczania czynników zagrożeniowych, których ten obiekt jest źródłem. Intencją terminu </w:t>
      </w:r>
      <w:r>
        <w:rPr>
          <w:rStyle w:val="Teksttreci2Kursywa1"/>
        </w:rPr>
        <w:t>bezpieczność,</w:t>
      </w:r>
      <w:r>
        <w:rPr>
          <w:rStyle w:val="Teksttreci24pt"/>
        </w:rPr>
        <w:t xml:space="preserve"> </w:t>
      </w:r>
      <w:r>
        <w:t xml:space="preserve">jak wyjaśnia korespondent, jest oznaczenie pewnej właściwości obiektu, dzięki której zapewnione jest bezpieczeństwo ludzi i innych obiektów. Zróżnicowanie znaczeniowe form </w:t>
      </w:r>
      <w:r>
        <w:rPr>
          <w:rStyle w:val="Teksttreci2Kursywa1"/>
        </w:rPr>
        <w:t>bezpieczność</w:t>
      </w:r>
      <w:r>
        <w:rPr>
          <w:rStyle w:val="Teksttreci24pt"/>
        </w:rPr>
        <w:t xml:space="preserve"> </w:t>
      </w:r>
      <w:r>
        <w:t xml:space="preserve">i </w:t>
      </w:r>
      <w:r>
        <w:rPr>
          <w:rStyle w:val="Teksttreci2Kursywa1"/>
        </w:rPr>
        <w:t xml:space="preserve">bezpieczeństwo </w:t>
      </w:r>
      <w:r>
        <w:rPr>
          <w:rStyle w:val="Teksttreci2Kursywa"/>
        </w:rPr>
        <w:t>—</w:t>
      </w:r>
      <w:r>
        <w:t xml:space="preserve"> nie wiem, czy tylko zaprojektowane czy już zwyczajowo przyjęte w środowisku techników — nie wywołuje zastrzeżeń. </w:t>
      </w:r>
      <w:r>
        <w:rPr>
          <w:rStyle w:val="Teksttreci2Kursywa1"/>
        </w:rPr>
        <w:t>Bezpieczeństwo</w:t>
      </w:r>
      <w:r>
        <w:rPr>
          <w:rStyle w:val="Teksttreci24pt"/>
        </w:rPr>
        <w:t xml:space="preserve"> </w:t>
      </w:r>
      <w:r>
        <w:t xml:space="preserve">zdefiniowane jest w nowym słowniku pod moją redakcją jako «stan niezagrożenia; pewność, że nic nie zagraża; stan pewności, spokoju, zabezpieczenia», </w:t>
      </w:r>
      <w:r>
        <w:rPr>
          <w:rStyle w:val="Teksttreci2Kursywa1"/>
        </w:rPr>
        <w:t>bezpieczność</w:t>
      </w:r>
      <w:r>
        <w:rPr>
          <w:rStyle w:val="Teksttreci24pt"/>
        </w:rPr>
        <w:t xml:space="preserve"> </w:t>
      </w:r>
      <w:r>
        <w:t xml:space="preserve">natomiast można zrozumieć jako rzeczownikowy odpowiednik przymiotnika </w:t>
      </w:r>
      <w:r>
        <w:rPr>
          <w:rStyle w:val="Teksttreci2Kursywa1"/>
        </w:rPr>
        <w:t>bezpieczny</w:t>
      </w:r>
      <w:r>
        <w:rPr>
          <w:rStyle w:val="Teksttreci24pt"/>
        </w:rPr>
        <w:t xml:space="preserve"> </w:t>
      </w:r>
      <w:r>
        <w:t xml:space="preserve">w znaczeniu «niczym nie zagrażający», np. w zdaniu „Fosfor czerwony jest znacznie bezpieczniejszy przy fabrykacji od białego”. To jest, jeżeli dobrze zrozumiałem, to znaczenie, o które chodzi w wyrażeniu </w:t>
      </w:r>
      <w:r>
        <w:rPr>
          <w:rStyle w:val="Teksttreci2Kursywa1"/>
        </w:rPr>
        <w:t>bezpieczność środowiskowa.</w:t>
      </w:r>
      <w:r>
        <w:rPr>
          <w:rStyle w:val="Teksttreci24pt"/>
        </w:rPr>
        <w:t xml:space="preserve"> </w:t>
      </w:r>
      <w:r>
        <w:t xml:space="preserve">Wyraz </w:t>
      </w:r>
      <w:r>
        <w:rPr>
          <w:rStyle w:val="Teksttreci2Kursywa1"/>
        </w:rPr>
        <w:t>bezpieczność</w:t>
      </w:r>
      <w:r>
        <w:rPr>
          <w:rStyle w:val="Teksttreci24pt"/>
        </w:rPr>
        <w:t xml:space="preserve"> </w:t>
      </w:r>
      <w:r>
        <w:t xml:space="preserve">nie jest neologizmem, użył go Sienkiewicz w „Potopie”, Konopnicka w bajce „O krasnoludkach”, co prawda w obu tych wypadkach wyraz </w:t>
      </w:r>
      <w:r>
        <w:rPr>
          <w:rStyle w:val="Teksttreci2Kursywa1"/>
        </w:rPr>
        <w:t>bezpieczność</w:t>
      </w:r>
      <w:r>
        <w:rPr>
          <w:rStyle w:val="Teksttreci24pt"/>
        </w:rPr>
        <w:t xml:space="preserve"> </w:t>
      </w:r>
      <w:r>
        <w:t xml:space="preserve">użyty jest w znaczeniu mniej więcej takim jak </w:t>
      </w:r>
      <w:r>
        <w:rPr>
          <w:rStyle w:val="Teksttreci2Kursywa1"/>
        </w:rPr>
        <w:t>bezpieczeństwo,</w:t>
      </w:r>
      <w:r>
        <w:rPr>
          <w:rStyle w:val="Teksttreci24pt"/>
        </w:rPr>
        <w:t xml:space="preserve"> </w:t>
      </w:r>
      <w:r>
        <w:t xml:space="preserve">ale często tak bywa, że jeżeli dwa wyrazy o budowie podobnej nie różnią się od siebie pod względem znaczeniowym, to albo jeden z nich w ogóle wychodzi z użycia, albo zaczynają być używane w różnych funkcjach, następuje tak zwana polaryzacja ich znaczeń. Jako przykład może służyć właśnie wyraz </w:t>
      </w:r>
      <w:r>
        <w:rPr>
          <w:rStyle w:val="Teksttreci2Kursywa1"/>
        </w:rPr>
        <w:t>bezpieczność</w:t>
      </w:r>
      <w:r>
        <w:rPr>
          <w:rStyle w:val="Teksttreci24pt"/>
        </w:rPr>
        <w:t xml:space="preserve"> </w:t>
      </w:r>
      <w:r>
        <w:t>uży</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Nagweklubstopka50"/>
        <w:framePr w:wrap="none" w:vAnchor="page" w:hAnchor="page" w:x="2661" w:y="726"/>
        <w:shd w:val="clear" w:color="auto" w:fill="auto"/>
        <w:spacing w:line="150" w:lineRule="exact"/>
      </w:pPr>
      <w:r>
        <w:lastRenderedPageBreak/>
        <w:t>OBJAŚNIENIA WYRAZÓW I ZWROTÓW</w:t>
      </w:r>
    </w:p>
    <w:p w:rsidR="00202C29" w:rsidRDefault="00D943A1">
      <w:pPr>
        <w:pStyle w:val="Nagweklubstopka20"/>
        <w:framePr w:wrap="none" w:vAnchor="page" w:hAnchor="page" w:x="7620" w:y="778"/>
        <w:shd w:val="clear" w:color="auto" w:fill="auto"/>
        <w:spacing w:line="160" w:lineRule="exact"/>
      </w:pPr>
      <w:r>
        <w:t>57</w:t>
      </w:r>
    </w:p>
    <w:p w:rsidR="00202C29" w:rsidRDefault="00D943A1">
      <w:pPr>
        <w:pStyle w:val="Teksttreci20"/>
        <w:framePr w:w="7224" w:h="11259" w:hRule="exact" w:wrap="none" w:vAnchor="page" w:hAnchor="page" w:x="641" w:y="1256"/>
        <w:shd w:val="clear" w:color="auto" w:fill="auto"/>
        <w:spacing w:before="0" w:after="348" w:line="250" w:lineRule="exact"/>
        <w:jc w:val="both"/>
      </w:pPr>
      <w:r>
        <w:t xml:space="preserve">ty w takim znaczeniu, o które chodzi korespondentowi, trochę innym niż znaczenie formy </w:t>
      </w:r>
      <w:r>
        <w:rPr>
          <w:rStyle w:val="Teksttreci2Kursywa1"/>
        </w:rPr>
        <w:t>bezpieczeństwo.</w:t>
      </w:r>
    </w:p>
    <w:p w:rsidR="00202C29" w:rsidRDefault="00D943A1">
      <w:pPr>
        <w:pStyle w:val="Teksttreci190"/>
        <w:framePr w:w="7224" w:h="11259" w:hRule="exact" w:wrap="none" w:vAnchor="page" w:hAnchor="page" w:x="641" w:y="1256"/>
        <w:shd w:val="clear" w:color="auto" w:fill="auto"/>
        <w:spacing w:before="0" w:after="200" w:line="190" w:lineRule="exact"/>
      </w:pPr>
      <w:r>
        <w:t>„Konsumeryzm”</w:t>
      </w:r>
    </w:p>
    <w:p w:rsidR="00202C29" w:rsidRDefault="00D943A1">
      <w:pPr>
        <w:pStyle w:val="Teksttreci20"/>
        <w:framePr w:w="7224" w:h="11259" w:hRule="exact" w:wrap="none" w:vAnchor="page" w:hAnchor="page" w:x="641" w:y="1256"/>
        <w:shd w:val="clear" w:color="auto" w:fill="auto"/>
        <w:spacing w:before="0" w:line="264" w:lineRule="exact"/>
        <w:ind w:firstLine="360"/>
        <w:jc w:val="both"/>
      </w:pPr>
      <w:r>
        <w:t xml:space="preserve">Inż. Jerzy Kubiatowski z Warszawy sygnalizuje ukazanie się w języku ekonomistów wyrazu </w:t>
      </w:r>
      <w:r>
        <w:rPr>
          <w:rStyle w:val="Teksttreci2Kursywa1"/>
        </w:rPr>
        <w:t>'konsumeryzm</w:t>
      </w:r>
      <w:r>
        <w:rPr>
          <w:rStyle w:val="Teksttreci24pt"/>
        </w:rPr>
        <w:t xml:space="preserve"> </w:t>
      </w:r>
      <w:r>
        <w:t xml:space="preserve">i prosi o omówienie jego poprawności językowej. — Po to, żeby wyjaśnić, co ten wyraz </w:t>
      </w:r>
      <w:r>
        <w:rPr>
          <w:lang w:val="cs-CZ" w:eastAsia="cs-CZ" w:bidi="cs-CZ"/>
        </w:rPr>
        <w:t xml:space="preserve">má </w:t>
      </w:r>
      <w:r>
        <w:t xml:space="preserve">znaczyć, korespondent przysyła długi tekst nie mieszczący się na jednej stronie arkuszowej rękopisu, kończący się zdaniem: „Konsumeryzm jest nowym problemem naszego stulecia, od którego rozwiązania w dużym stopniu zależeć będzie samopomoc jednostki i spokój społeczeństwa”. Wygląda więc na to, że chodzi o rzecz bardzo ważną, tym większa szkoda, że jako jej określenia użyto nazwy niezrozumiałej i wymagającej tak długich komentarzy. Wyraz </w:t>
      </w:r>
      <w:r>
        <w:rPr>
          <w:rStyle w:val="Teksttreci2Kursywa1"/>
        </w:rPr>
        <w:t>konsumeryzm</w:t>
      </w:r>
      <w:r>
        <w:rPr>
          <w:rStyle w:val="Teksttreci24pt"/>
        </w:rPr>
        <w:t xml:space="preserve"> </w:t>
      </w:r>
      <w:r>
        <w:t xml:space="preserve">oparty jest na wyrazie angielskim </w:t>
      </w:r>
      <w:r>
        <w:rPr>
          <w:rStyle w:val="Teksttreci2Kursywa1"/>
          <w:lang w:val="fr-FR" w:eastAsia="fr-FR" w:bidi="fr-FR"/>
        </w:rPr>
        <w:t>consumer,</w:t>
      </w:r>
      <w:r>
        <w:rPr>
          <w:rStyle w:val="Teksttreci24pt"/>
          <w:lang w:val="fr-FR" w:eastAsia="fr-FR" w:bidi="fr-FR"/>
        </w:rPr>
        <w:t xml:space="preserve"> </w:t>
      </w:r>
      <w:r>
        <w:t xml:space="preserve">który jest rzeczownikowym odpowiednikiem czasownika </w:t>
      </w:r>
      <w:r>
        <w:rPr>
          <w:rStyle w:val="Teksttreci2Kursywa1"/>
          <w:lang w:val="fr-FR" w:eastAsia="fr-FR" w:bidi="fr-FR"/>
        </w:rPr>
        <w:t xml:space="preserve">consume, </w:t>
      </w:r>
      <w:r>
        <w:t xml:space="preserve">jest nazwą wykonawcy czynności, którą oznacza ten czasownik. W języku polskim jako określenie tej czynności używana jest forma </w:t>
      </w:r>
      <w:r>
        <w:rPr>
          <w:rStyle w:val="Teksttreci2Kursywa1"/>
        </w:rPr>
        <w:t>konsumować,</w:t>
      </w:r>
      <w:r>
        <w:rPr>
          <w:rStyle w:val="Teksttreci24pt"/>
        </w:rPr>
        <w:t xml:space="preserve"> </w:t>
      </w:r>
      <w:r>
        <w:t xml:space="preserve">wykonawcą zaś tej czynności jest </w:t>
      </w:r>
      <w:r>
        <w:rPr>
          <w:rStyle w:val="Teksttreci2Kursywa1"/>
        </w:rPr>
        <w:t>konsument.</w:t>
      </w:r>
      <w:r>
        <w:rPr>
          <w:rStyle w:val="Teksttreci24pt"/>
        </w:rPr>
        <w:t xml:space="preserve"> </w:t>
      </w:r>
      <w:r>
        <w:t xml:space="preserve">Gdyby się więc miało tworzyć za pomocą przyrostka </w:t>
      </w:r>
      <w:r>
        <w:rPr>
          <w:rStyle w:val="Teksttreci2Kursywa1"/>
        </w:rPr>
        <w:t>-izm</w:t>
      </w:r>
      <w:r>
        <w:rPr>
          <w:rStyle w:val="Teksttreci24pt"/>
        </w:rPr>
        <w:t xml:space="preserve"> </w:t>
      </w:r>
      <w:r>
        <w:t xml:space="preserve">nazwę opartą na polskim odpowiedniku angielskiego </w:t>
      </w:r>
      <w:r>
        <w:rPr>
          <w:rStyle w:val="Teksttreci2Kursywa1"/>
          <w:lang w:val="fr-FR" w:eastAsia="fr-FR" w:bidi="fr-FR"/>
        </w:rPr>
        <w:t>consumer,</w:t>
      </w:r>
      <w:r>
        <w:rPr>
          <w:rStyle w:val="Teksttreci24pt"/>
          <w:lang w:val="fr-FR" w:eastAsia="fr-FR" w:bidi="fr-FR"/>
        </w:rPr>
        <w:t xml:space="preserve"> </w:t>
      </w:r>
      <w:r>
        <w:t xml:space="preserve">to ta nazwa miałaby formę </w:t>
      </w:r>
      <w:r>
        <w:rPr>
          <w:rStyle w:val="Teksttreci2Kursywa1"/>
        </w:rPr>
        <w:t xml:space="preserve">konsumentyzm. </w:t>
      </w:r>
      <w:r>
        <w:t xml:space="preserve">Nie brzmiałaby zbyt pięknie, ale przynajmniej jej budowa byłaby zrozumiała. Mimo uważnego przyczytania wywodów mających wyjaśnić, co znaczy </w:t>
      </w:r>
      <w:r>
        <w:rPr>
          <w:rStyle w:val="Teksttreci2Kursywa1"/>
        </w:rPr>
        <w:t>konsumeryzm,</w:t>
      </w:r>
      <w:r>
        <w:rPr>
          <w:rStyle w:val="Teksttreci24pt"/>
        </w:rPr>
        <w:t xml:space="preserve"> </w:t>
      </w:r>
      <w:r>
        <w:t xml:space="preserve">nie mam pewności co do tego, czy tworzenie takiego terminu jest konieczne. Wiele jest takich rzeczy, które są w jednych językach określane za pomocą jednego wyrazu, w innych zaś jednowyrazowego określenia nie mają. Na przykład czyta się dość często w gazetach o tym, że jakiś mężczyzna, często przybysz z prowincji, zawiera znajomość z przygodnie spotkaną kobietą, urządza sobie z nią libację, upija się, a potem zostaje przez tę kobietę lub jej wspólników pobity i okradziony. W języku polskim nie ma jednowyrazowego określenia takiej dość skomplikowanej sytuacji, w języku francuskim natomiast takie określenie jest: ten rodzaj przestępstwa nazywa się po francusku </w:t>
      </w:r>
      <w:r>
        <w:rPr>
          <w:rStyle w:val="Teksttreci2Kursywa1"/>
          <w:lang w:val="fr-FR" w:eastAsia="fr-FR" w:bidi="fr-FR"/>
        </w:rPr>
        <w:t>entôlage</w:t>
      </w:r>
      <w:r>
        <w:rPr>
          <w:rStyle w:val="Teksttreci24pt"/>
          <w:lang w:val="fr-FR" w:eastAsia="fr-FR" w:bidi="fr-FR"/>
        </w:rPr>
        <w:t xml:space="preserve"> </w:t>
      </w:r>
      <w:r>
        <w:t xml:space="preserve">i prawdopodobnie w kodeksie karnym jest odpowiedni paragraf i wymienione są sankcje karne przewidziane dla takiego przestępstwa. Nie zawsze warto się trudzić wynajdywaniem jednego wyrazu dla określenia czegoś, co w danym języku nie ma odrębnej nazwy. Nie umiem zająć stanowiska w sprawie potrzeby nazwy </w:t>
      </w:r>
      <w:r>
        <w:rPr>
          <w:rStyle w:val="Teksttreci2Kursywa1"/>
        </w:rPr>
        <w:t>konsumeryzm,</w:t>
      </w:r>
      <w:r>
        <w:rPr>
          <w:rStyle w:val="Teksttreci24pt"/>
        </w:rPr>
        <w:t xml:space="preserve"> </w:t>
      </w:r>
      <w:r>
        <w:t xml:space="preserve">ponieważ jednak, jak już powiedziałem, angielskiemu </w:t>
      </w:r>
      <w:r>
        <w:rPr>
          <w:rStyle w:val="Teksttreci2Kursywa1"/>
          <w:lang w:val="fr-FR" w:eastAsia="fr-FR" w:bidi="fr-FR"/>
        </w:rPr>
        <w:t>consumer</w:t>
      </w:r>
      <w:r>
        <w:rPr>
          <w:rStyle w:val="Teksttreci24pt"/>
          <w:lang w:val="fr-FR" w:eastAsia="fr-FR" w:bidi="fr-FR"/>
        </w:rPr>
        <w:t xml:space="preserve"> </w:t>
      </w:r>
      <w:r>
        <w:t xml:space="preserve">odpowiada w języku polskim również obcy, ale już zwyczajowo utrwalony </w:t>
      </w:r>
      <w:r>
        <w:rPr>
          <w:rStyle w:val="Teksttreci2Kursywa1"/>
        </w:rPr>
        <w:t>konsument,</w:t>
      </w:r>
      <w:r>
        <w:rPr>
          <w:rStyle w:val="Teksttreci24pt"/>
        </w:rPr>
        <w:t xml:space="preserve"> </w:t>
      </w:r>
      <w:r>
        <w:t xml:space="preserve">więc nazwa </w:t>
      </w:r>
      <w:r>
        <w:rPr>
          <w:rStyle w:val="Teksttreci2Kursywa1"/>
        </w:rPr>
        <w:t>konsumentyzm</w:t>
      </w:r>
      <w:r>
        <w:rPr>
          <w:rStyle w:val="Teksttreci24pt"/>
        </w:rPr>
        <w:t xml:space="preserve"> </w:t>
      </w:r>
      <w:r>
        <w:t xml:space="preserve">lepiej by się tłumaczyła niż trochę zaskakujący </w:t>
      </w:r>
      <w:r>
        <w:rPr>
          <w:rStyle w:val="Teksttreci2Kursywa1"/>
        </w:rPr>
        <w:t>konsumeryzm.</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Nagweklubstopka20"/>
        <w:framePr w:wrap="none" w:vAnchor="page" w:hAnchor="page" w:x="650" w:y="754"/>
        <w:shd w:val="clear" w:color="auto" w:fill="auto"/>
        <w:spacing w:line="160" w:lineRule="exact"/>
      </w:pPr>
      <w:r>
        <w:lastRenderedPageBreak/>
        <w:t>58</w:t>
      </w:r>
    </w:p>
    <w:p w:rsidR="00202C29" w:rsidRDefault="00D943A1">
      <w:pPr>
        <w:pStyle w:val="Nagweklubstopka50"/>
        <w:framePr w:wrap="none" w:vAnchor="page" w:hAnchor="page" w:x="4044" w:y="725"/>
        <w:shd w:val="clear" w:color="auto" w:fill="auto"/>
        <w:spacing w:line="150" w:lineRule="exact"/>
      </w:pPr>
      <w:r>
        <w:t>W.D.</w:t>
      </w:r>
    </w:p>
    <w:p w:rsidR="00202C29" w:rsidRDefault="00D943A1">
      <w:pPr>
        <w:pStyle w:val="Teksttreci140"/>
        <w:framePr w:w="7262" w:h="11243" w:hRule="exact" w:wrap="none" w:vAnchor="page" w:hAnchor="page" w:x="621" w:y="1270"/>
        <w:shd w:val="clear" w:color="auto" w:fill="auto"/>
        <w:spacing w:after="157" w:line="190" w:lineRule="exact"/>
        <w:ind w:firstLine="380"/>
        <w:jc w:val="both"/>
      </w:pPr>
      <w:r>
        <w:t>Tę rękę</w:t>
      </w:r>
    </w:p>
    <w:p w:rsidR="00202C29" w:rsidRDefault="00D943A1">
      <w:pPr>
        <w:pStyle w:val="Teksttreci20"/>
        <w:framePr w:w="7262" w:h="11243" w:hRule="exact" w:wrap="none" w:vAnchor="page" w:hAnchor="page" w:x="621" w:y="1270"/>
        <w:shd w:val="clear" w:color="auto" w:fill="auto"/>
        <w:spacing w:before="0" w:line="254" w:lineRule="exact"/>
        <w:ind w:firstLine="380"/>
        <w:jc w:val="both"/>
      </w:pPr>
      <w:r>
        <w:t xml:space="preserve">Ob. Jadwiga Bartke z Krakowa prosi o wytłumaczenie, dlaczego w audycjach radiowych często się słyszy formę </w:t>
      </w:r>
      <w:r>
        <w:rPr>
          <w:rStyle w:val="Teksttreci2Kursywa"/>
        </w:rPr>
        <w:t>tą</w:t>
      </w:r>
      <w:r>
        <w:t xml:space="preserve"> używaną w znaczeniu biernika, na przykład </w:t>
      </w:r>
      <w:r>
        <w:rPr>
          <w:rStyle w:val="Teksttreci2Kursywa"/>
        </w:rPr>
        <w:t>tą transmisję, tą produkcję.</w:t>
      </w:r>
      <w:r>
        <w:t xml:space="preserve"> — Dlatego, że używający tej formy ulegają działaniu analogii do form odmiany przymiotników: wszyscy mówimy: </w:t>
      </w:r>
      <w:r>
        <w:rPr>
          <w:rStyle w:val="Teksttreci2Kursywa"/>
        </w:rPr>
        <w:t xml:space="preserve">zwinną wiewiórkę, wysoką topolę, dobrą matkę </w:t>
      </w:r>
      <w:r>
        <w:t>itd. Wszystkie przymiotniki rodzaju żeńskiego w liczbie pojedynczej mają końcówkę -</w:t>
      </w:r>
      <w:r>
        <w:rPr>
          <w:rStyle w:val="Teksttreci2Kursywa"/>
        </w:rPr>
        <w:t>ą,</w:t>
      </w:r>
      <w:r>
        <w:t xml:space="preserve"> jest ona jedną z cech różniących odmianę przymiotników od odmiany zaimków. Dawniej końcówkę </w:t>
      </w:r>
      <w:r>
        <w:rPr>
          <w:rStyle w:val="Teksttreci2Kursywa"/>
        </w:rPr>
        <w:t>-ę</w:t>
      </w:r>
      <w:r>
        <w:t xml:space="preserve"> w bierniku miał nie tylko zaimek wskazujący </w:t>
      </w:r>
      <w:r>
        <w:rPr>
          <w:rStyle w:val="Teksttreci2Kursywa"/>
        </w:rPr>
        <w:t>ta,</w:t>
      </w:r>
      <w:r>
        <w:t xml:space="preserve"> ale i zaimki dzierżawcze </w:t>
      </w:r>
      <w:r>
        <w:rPr>
          <w:rStyle w:val="Teksttreci2Kursywa"/>
        </w:rPr>
        <w:t>mój, twój, swój, nasz, wasz;</w:t>
      </w:r>
      <w:r>
        <w:t xml:space="preserve"> mówiło się i pisało: </w:t>
      </w:r>
      <w:r>
        <w:rPr>
          <w:rStyle w:val="Teksttreci2Kursywa"/>
        </w:rPr>
        <w:t>moję, twoję, swoję, naszę,</w:t>
      </w:r>
      <w:r>
        <w:t xml:space="preserve"> dziś na ogół nie ma pod tym względem różnicy między zaimkami i przymiotnikami, w obu tych kategoriach gramatycznych końcówką biernika rodzaju żeńskiego liczby pojedynczej jest </w:t>
      </w:r>
      <w:r>
        <w:rPr>
          <w:rStyle w:val="Teksttreci2Kursywa"/>
        </w:rPr>
        <w:t>-ą: moją rękę, naszą wieś,</w:t>
      </w:r>
      <w:r>
        <w:t xml:space="preserve"> i tak samo </w:t>
      </w:r>
      <w:r>
        <w:rPr>
          <w:rStyle w:val="Teksttreci2Kursywa"/>
        </w:rPr>
        <w:t>wyniosłą postać, piękną łąkę.</w:t>
      </w:r>
      <w:r>
        <w:t xml:space="preserve"> Szerzenie się końcówki </w:t>
      </w:r>
      <w:r>
        <w:rPr>
          <w:rStyle w:val="Teksttreci2Kursywa"/>
        </w:rPr>
        <w:t>-ą</w:t>
      </w:r>
      <w:r>
        <w:t xml:space="preserve"> ogarnia dziś i zaimek wskazujący, tym się też tłumaczy szerzenie się formy </w:t>
      </w:r>
      <w:r>
        <w:rPr>
          <w:rStyle w:val="Teksttreci2Kursywa"/>
        </w:rPr>
        <w:t>tą</w:t>
      </w:r>
      <w:r>
        <w:t xml:space="preserve"> w bierniku. Proces ten już się dokonał w odmianie zaimka </w:t>
      </w:r>
      <w:r>
        <w:rPr>
          <w:rStyle w:val="Teksttreci2Kursywa"/>
        </w:rPr>
        <w:t>tamten:</w:t>
      </w:r>
      <w:r>
        <w:t xml:space="preserve"> mówimy wszyscy: </w:t>
      </w:r>
      <w:r>
        <w:rPr>
          <w:rStyle w:val="Teksttreci2Kursywa"/>
        </w:rPr>
        <w:t>w tamtą stronę,</w:t>
      </w:r>
      <w:r>
        <w:t xml:space="preserve"> nie </w:t>
      </w:r>
      <w:r>
        <w:rPr>
          <w:rStyle w:val="Teksttreci2Kursywa"/>
        </w:rPr>
        <w:t>w tamtę.</w:t>
      </w:r>
      <w:r>
        <w:t xml:space="preserve"> Wobec tego można się spodziewać, że i forma </w:t>
      </w:r>
      <w:r>
        <w:rPr>
          <w:rStyle w:val="Teksttreci2Kursywa"/>
        </w:rPr>
        <w:t>tą</w:t>
      </w:r>
      <w:r>
        <w:t xml:space="preserve"> w funkcji biernika również się upowszechni. To, co dotychczas powiedziałem, jest odpowiedzią na pytanie korespondentki: dlaczego niektórzy mówią </w:t>
      </w:r>
      <w:r>
        <w:rPr>
          <w:rStyle w:val="Teksttreci2Kursywa"/>
        </w:rPr>
        <w:t>tą transmisję,</w:t>
      </w:r>
      <w:r>
        <w:t xml:space="preserve"> a nie </w:t>
      </w:r>
      <w:r>
        <w:rPr>
          <w:rStyle w:val="Teksttreci2Kursywa"/>
        </w:rPr>
        <w:t>tę transmisję.</w:t>
      </w:r>
      <w:r>
        <w:t xml:space="preserve"> Ale nie ulega wątpliwości, że korespondentka chciałaby wiedzieć nie tylko, dlaczego pewna forma bywa używana, ale również to, jak się do tej formy należy ustosunkować, używać jej czy nie używać, zwracać uwagę tym, którzy wątpliwej formy używają, czy dać im spokój, a nawet czy nie przyłączyć się do nich i nie zacząć mówić tak, jak oni mówią. Na przykładzie tej drobnej kwestii chcę wyjaśnić pewną rzecz ogólniejszą. Najłatwiej i najprościej byłoby dla gramatyka nie wdawać się w teoretyczne subtelności i orzec, że jeżeli forma </w:t>
      </w:r>
      <w:r>
        <w:rPr>
          <w:rStyle w:val="Teksttreci2Kursywa"/>
        </w:rPr>
        <w:t>tą rękę</w:t>
      </w:r>
      <w:r>
        <w:t xml:space="preserve"> bywa często używana, to należy ją usankcjonować, pogodzić się z nią i uznać ją za obowiązującą normę. Ale wtedy wszystkim interesującym się sprawami języka polskiego musiałoby przyjść do głowy: jeżeli gramatyk nie ma ambicji wpływania na losy form językowych, tylko poprzestaje na stwierdzaniu faktów dokonanych, to po co on właściwie jest? Jeżeli gramatycy szerzą opinię, że rozwój języka odbywa się samosterownie, to tym lepiej dla tych, którzy mówią danym językiem, a tym gorzej dla gramatyków. Temat jest zbyt rozległy, żeby móc się nad nim rozwodzić, poprzestanę na paru uwagach. Społeczeństwo nie jest sumą poszczególnych jednostek, ale jest strukturą, w której zróżnicowanie środowisk powinno być oparte na rodzaju wykonywanej pracy, wszystkie zaś prace powinny być dobrze koordynowane. Na pytanie: czy powinno się mówić </w:t>
      </w:r>
      <w:r>
        <w:rPr>
          <w:rStyle w:val="Teksttreci2Kursywa"/>
        </w:rPr>
        <w:t>tą rękę</w:t>
      </w:r>
      <w:r>
        <w:t xml:space="preserve"> czy </w:t>
      </w:r>
      <w:r>
        <w:rPr>
          <w:rStyle w:val="Teksttreci2Kursywa"/>
        </w:rPr>
        <w:t>tę rękę</w:t>
      </w:r>
      <w:r>
        <w:t xml:space="preserve">? jako gramatyk nie mogę odpowiedzieć inaczej niż polecając formę </w:t>
      </w:r>
      <w:r>
        <w:rPr>
          <w:rStyle w:val="Teksttreci2Kursywa"/>
        </w:rPr>
        <w:t>tę,</w:t>
      </w:r>
      <w:r>
        <w:t xml:space="preserve"> a nie </w:t>
      </w:r>
      <w:r>
        <w:rPr>
          <w:rStyle w:val="Teksttreci2Kursywa"/>
        </w:rPr>
        <w:t>tą,</w:t>
      </w:r>
      <w:r>
        <w:t xml:space="preserve"> bo obowiązuje mnie zawodowa solidarność gramatyczna tak samo, jak w zakre-</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Nagweklubstopka50"/>
        <w:framePr w:wrap="none" w:vAnchor="page" w:hAnchor="page" w:x="2649" w:y="736"/>
        <w:shd w:val="clear" w:color="auto" w:fill="auto"/>
        <w:spacing w:line="150" w:lineRule="exact"/>
      </w:pPr>
      <w:r>
        <w:lastRenderedPageBreak/>
        <w:t>OBJAŚNIENIA WYRAZÓW I ZWROTÓW</w:t>
      </w:r>
    </w:p>
    <w:p w:rsidR="00202C29" w:rsidRDefault="00D943A1">
      <w:pPr>
        <w:pStyle w:val="Nagweklubstopka20"/>
        <w:framePr w:wrap="none" w:vAnchor="page" w:hAnchor="page" w:x="7603" w:y="750"/>
        <w:shd w:val="clear" w:color="auto" w:fill="auto"/>
        <w:spacing w:line="160" w:lineRule="exact"/>
      </w:pPr>
      <w:r>
        <w:t>59</w:t>
      </w:r>
    </w:p>
    <w:p w:rsidR="00202C29" w:rsidRDefault="00D943A1">
      <w:pPr>
        <w:pStyle w:val="Teksttreci20"/>
        <w:framePr w:w="7210" w:h="7242" w:hRule="exact" w:wrap="none" w:vAnchor="page" w:hAnchor="page" w:x="648" w:y="1233"/>
        <w:shd w:val="clear" w:color="auto" w:fill="auto"/>
        <w:spacing w:before="0" w:after="352" w:line="254" w:lineRule="exact"/>
        <w:jc w:val="both"/>
      </w:pPr>
      <w:r>
        <w:t xml:space="preserve">sie pisowni obowiązuje mnie przestrzeganie zasad przyjętych przez Komitet Ortograficzny Polskiej Akademii Umiejętności w roku 1936. Dopóki forma tę </w:t>
      </w:r>
      <w:r>
        <w:rPr>
          <w:rStyle w:val="Teksttreci2Kursywa"/>
        </w:rPr>
        <w:t>rękę</w:t>
      </w:r>
      <w:r>
        <w:t xml:space="preserve"> jest formą wymienianą w urzędowych wydawnictwach poprawnościowych, dopóty muszę ją uznawać za poprawną i opowiadać się za nią. Opracowywany jest obecnie pod moją redakcją </w:t>
      </w:r>
      <w:r>
        <w:rPr>
          <w:rStyle w:val="Teksttreci2Kursywa"/>
        </w:rPr>
        <w:t>Słownik poprawnej polszczyzny.</w:t>
      </w:r>
      <w:r>
        <w:t xml:space="preserve"> Jest to praca bardzo trudna, w której usiłujemy znajdować rozsądne wyjście z wielu kłopotliwych sytuacji. Że obstawanie za formą </w:t>
      </w:r>
      <w:r>
        <w:rPr>
          <w:rStyle w:val="Teksttreci2Kursywa"/>
        </w:rPr>
        <w:t>tę rękę</w:t>
      </w:r>
      <w:r>
        <w:t xml:space="preserve"> nie jest jeszcze donkiszotyzmem, tego dowodem jest między innymi list w tej chwili przeze mnie omawiany, którego autorka uważa formę </w:t>
      </w:r>
      <w:r>
        <w:rPr>
          <w:rStyle w:val="Teksttreci2Kursywa"/>
        </w:rPr>
        <w:t>tą rękę</w:t>
      </w:r>
      <w:r>
        <w:t xml:space="preserve"> za rażącą. Niezależnie od uwag przed chwilą przeze mnie wypowiedzianych jest to zgodne i z moim odczuciem.</w:t>
      </w:r>
    </w:p>
    <w:p w:rsidR="00202C29" w:rsidRDefault="00D943A1">
      <w:pPr>
        <w:pStyle w:val="Teksttreci140"/>
        <w:framePr w:w="7210" w:h="7242" w:hRule="exact" w:wrap="none" w:vAnchor="page" w:hAnchor="page" w:x="648" w:y="1233"/>
        <w:shd w:val="clear" w:color="auto" w:fill="auto"/>
        <w:spacing w:after="227" w:line="190" w:lineRule="exact"/>
        <w:ind w:firstLine="340"/>
        <w:jc w:val="both"/>
      </w:pPr>
      <w:r>
        <w:t>Burmistrz</w:t>
      </w:r>
      <w:r>
        <w:rPr>
          <w:rStyle w:val="Teksttreci14Bezkursywy"/>
        </w:rPr>
        <w:t xml:space="preserve"> — </w:t>
      </w:r>
      <w:r>
        <w:t>burmistrzu!</w:t>
      </w:r>
    </w:p>
    <w:p w:rsidR="00202C29" w:rsidRDefault="00D943A1">
      <w:pPr>
        <w:pStyle w:val="Teksttreci20"/>
        <w:framePr w:w="7210" w:h="7242" w:hRule="exact" w:wrap="none" w:vAnchor="page" w:hAnchor="page" w:x="648" w:y="1233"/>
        <w:shd w:val="clear" w:color="auto" w:fill="auto"/>
        <w:spacing w:before="0" w:line="254" w:lineRule="exact"/>
        <w:ind w:firstLine="340"/>
        <w:jc w:val="both"/>
      </w:pPr>
      <w:r>
        <w:t xml:space="preserve">Pytanie ob. Tadeusza Ćwikowskiego z Trzebini należy do takich, na które możliwa jest odpowiedź jednoznaczna i krótka. Korespondent oglądając film z serii „Bonanza” posłyszał dwukrotnie wypowiedziane przez spikera wyrażenie „prawda, </w:t>
      </w:r>
      <w:r>
        <w:rPr>
          <w:rStyle w:val="Teksttreci2Kursywa"/>
        </w:rPr>
        <w:t>burmistrze”</w:t>
      </w:r>
      <w:r>
        <w:t xml:space="preserve"> i wydaje mu się, że lepiej by było powiedzieć „prawda, </w:t>
      </w:r>
      <w:r>
        <w:rPr>
          <w:rStyle w:val="Teksttreci2Kursywa"/>
        </w:rPr>
        <w:t>burmistrzu”.</w:t>
      </w:r>
      <w:r>
        <w:t xml:space="preserve"> To nie jest kwestia „wydawania się”. Wołacz od wyrazu </w:t>
      </w:r>
      <w:r>
        <w:rPr>
          <w:rStyle w:val="Teksttreci2Kursywa"/>
        </w:rPr>
        <w:t>burmistrz</w:t>
      </w:r>
      <w:r>
        <w:t xml:space="preserve"> może mieć tylko formę </w:t>
      </w:r>
      <w:r>
        <w:rPr>
          <w:rStyle w:val="Teksttreci2Kursywa"/>
        </w:rPr>
        <w:t xml:space="preserve">burmistrzu. </w:t>
      </w:r>
      <w:r>
        <w:t xml:space="preserve">Czy korespondent jest pewien, że forma </w:t>
      </w:r>
      <w:r>
        <w:rPr>
          <w:rStyle w:val="Teksttreci2Kursywa"/>
        </w:rPr>
        <w:t>burmistrze</w:t>
      </w:r>
      <w:r>
        <w:t xml:space="preserve"> nie odnosiła się do paru burmistrzów, czyli' że nie była to liczba mnoga? Naszemu wołaczowi </w:t>
      </w:r>
      <w:r>
        <w:rPr>
          <w:rStyle w:val="Teksttreci2Kursywa"/>
        </w:rPr>
        <w:t>mistrzu,</w:t>
      </w:r>
      <w:r>
        <w:t xml:space="preserve"> odpowiadałaby forma z </w:t>
      </w:r>
      <w:r>
        <w:rPr>
          <w:rStyle w:val="Teksttreci2Kursywa"/>
        </w:rPr>
        <w:t>e</w:t>
      </w:r>
      <w:r>
        <w:t xml:space="preserve"> na końcu w języku czeskim. Czesi, słuchacze pewnego kursu języka polskiego dla cudzoziemców, zwracając się do kierownika tego kursu, mówili </w:t>
      </w:r>
      <w:r>
        <w:rPr>
          <w:rStyle w:val="Teksttreci2Kursywa"/>
        </w:rPr>
        <w:t>panie kierownicze</w:t>
      </w:r>
      <w:r>
        <w:t xml:space="preserve"> (przypomina się: „Hej ty na szybkim koniu gdzie pędzisz kozacze?” — ale w języku polskim ta forma wołacza na ogół się nie utrzymała, możliwa jeszcze jest obok </w:t>
      </w:r>
      <w:r>
        <w:rPr>
          <w:rStyle w:val="Teksttreci2Kursywa"/>
        </w:rPr>
        <w:t>człowieku</w:t>
      </w:r>
      <w:r>
        <w:t xml:space="preserve"> forma </w:t>
      </w:r>
      <w:r>
        <w:rPr>
          <w:rStyle w:val="Teksttreci2Kursywa"/>
        </w:rPr>
        <w:t>człowiecze).</w:t>
      </w:r>
    </w:p>
    <w:p w:rsidR="00202C29" w:rsidRDefault="00D943A1">
      <w:pPr>
        <w:pStyle w:val="Teksttreci130"/>
        <w:framePr w:wrap="none" w:vAnchor="page" w:hAnchor="page" w:x="648" w:y="8601"/>
        <w:shd w:val="clear" w:color="auto" w:fill="auto"/>
        <w:spacing w:before="0" w:after="0" w:line="200" w:lineRule="exact"/>
        <w:ind w:left="6340"/>
        <w:jc w:val="left"/>
      </w:pPr>
      <w:r>
        <w:t xml:space="preserve">W. </w:t>
      </w:r>
      <w:r>
        <w:rPr>
          <w:rStyle w:val="PogrubienieTeksttreci13SegoeUI7ptKursywa"/>
        </w:rPr>
        <w:t>D.</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Nagwek320"/>
        <w:framePr w:w="7210" w:h="926" w:hRule="exact" w:wrap="none" w:vAnchor="page" w:hAnchor="page" w:x="435" w:y="1139"/>
        <w:shd w:val="clear" w:color="auto" w:fill="auto"/>
        <w:spacing w:after="149" w:line="360" w:lineRule="exact"/>
        <w:ind w:left="220"/>
      </w:pPr>
      <w:bookmarkStart w:id="19" w:name="bookmark18"/>
      <w:r>
        <w:rPr>
          <w:rStyle w:val="Nagwek321"/>
        </w:rPr>
        <w:lastRenderedPageBreak/>
        <w:t>NOWOŚCI WYDAWNICZE</w:t>
      </w:r>
      <w:bookmarkEnd w:id="19"/>
    </w:p>
    <w:p w:rsidR="00202C29" w:rsidRDefault="00D943A1">
      <w:pPr>
        <w:pStyle w:val="Nagwek320"/>
        <w:framePr w:w="7210" w:h="926" w:hRule="exact" w:wrap="none" w:vAnchor="page" w:hAnchor="page" w:x="435" w:y="1139"/>
        <w:shd w:val="clear" w:color="auto" w:fill="auto"/>
        <w:spacing w:after="0" w:line="360" w:lineRule="exact"/>
        <w:jc w:val="right"/>
      </w:pPr>
      <w:bookmarkStart w:id="20" w:name="bookmark19"/>
      <w:r>
        <w:t>Z JĘZYKOZNAWSTWA</w:t>
      </w:r>
      <w:bookmarkEnd w:id="20"/>
    </w:p>
    <w:p w:rsidR="00202C29" w:rsidRDefault="00D943A1">
      <w:pPr>
        <w:pStyle w:val="Teksttreci60"/>
        <w:framePr w:w="7210" w:h="5277" w:hRule="exact" w:wrap="none" w:vAnchor="page" w:hAnchor="page" w:x="435" w:y="2575"/>
        <w:shd w:val="clear" w:color="auto" w:fill="auto"/>
        <w:spacing w:before="0" w:after="20" w:line="160" w:lineRule="exact"/>
        <w:ind w:left="1020" w:firstLine="0"/>
        <w:jc w:val="both"/>
      </w:pPr>
      <w:r>
        <w:rPr>
          <w:rStyle w:val="Teksttreci6Odstpy2pt"/>
        </w:rPr>
        <w:t>S. Jodłowski</w:t>
      </w:r>
    </w:p>
    <w:p w:rsidR="00202C29" w:rsidRDefault="00D943A1">
      <w:pPr>
        <w:pStyle w:val="Teksttreci60"/>
        <w:framePr w:w="7210" w:h="5277" w:hRule="exact" w:wrap="none" w:vAnchor="page" w:hAnchor="page" w:x="435" w:y="2575"/>
        <w:shd w:val="clear" w:color="auto" w:fill="auto"/>
        <w:spacing w:before="0" w:after="20" w:line="160" w:lineRule="exact"/>
        <w:ind w:left="1020" w:firstLine="0"/>
        <w:jc w:val="both"/>
      </w:pPr>
      <w:r>
        <w:t>Studia nad częściami mowy</w:t>
      </w:r>
    </w:p>
    <w:p w:rsidR="00202C29" w:rsidRDefault="00D943A1">
      <w:pPr>
        <w:pStyle w:val="Teksttreci60"/>
        <w:framePr w:w="7210" w:h="5277" w:hRule="exact" w:wrap="none" w:vAnchor="page" w:hAnchor="page" w:x="435" w:y="2575"/>
        <w:shd w:val="clear" w:color="auto" w:fill="auto"/>
        <w:spacing w:before="0" w:after="205" w:line="160" w:lineRule="exact"/>
        <w:ind w:firstLine="0"/>
        <w:jc w:val="right"/>
      </w:pPr>
      <w:r>
        <w:t>PWN zł 25.—</w:t>
      </w:r>
    </w:p>
    <w:p w:rsidR="00202C29" w:rsidRDefault="00D943A1">
      <w:pPr>
        <w:pStyle w:val="Teksttreci60"/>
        <w:framePr w:w="7210" w:h="5277" w:hRule="exact" w:wrap="none" w:vAnchor="page" w:hAnchor="page" w:x="435" w:y="2575"/>
        <w:shd w:val="clear" w:color="auto" w:fill="auto"/>
        <w:spacing w:before="0" w:after="25" w:line="160" w:lineRule="exact"/>
        <w:ind w:left="1020" w:firstLine="0"/>
        <w:jc w:val="both"/>
      </w:pPr>
      <w:r>
        <w:t xml:space="preserve">L. </w:t>
      </w:r>
      <w:r>
        <w:rPr>
          <w:lang w:val="ru-RU" w:eastAsia="ru-RU" w:bidi="ru-RU"/>
        </w:rPr>
        <w:t xml:space="preserve">К </w:t>
      </w:r>
      <w:r>
        <w:t>o m i n c z</w:t>
      </w:r>
    </w:p>
    <w:p w:rsidR="00202C29" w:rsidRDefault="00D943A1">
      <w:pPr>
        <w:pStyle w:val="Teksttreci60"/>
        <w:framePr w:w="7210" w:h="5277" w:hRule="exact" w:wrap="none" w:vAnchor="page" w:hAnchor="page" w:x="435" w:y="2575"/>
        <w:shd w:val="clear" w:color="auto" w:fill="auto"/>
        <w:spacing w:before="0" w:after="15" w:line="160" w:lineRule="exact"/>
        <w:ind w:left="1020" w:firstLine="0"/>
        <w:jc w:val="both"/>
      </w:pPr>
      <w:r>
        <w:t>Wieloznaczność a funkcja selekcyjno-determinacyjna kontekstu</w:t>
      </w:r>
    </w:p>
    <w:p w:rsidR="00202C29" w:rsidRDefault="00D943A1">
      <w:pPr>
        <w:pStyle w:val="Teksttreci60"/>
        <w:framePr w:w="7210" w:h="5277" w:hRule="exact" w:wrap="none" w:vAnchor="page" w:hAnchor="page" w:x="435" w:y="2575"/>
        <w:shd w:val="clear" w:color="auto" w:fill="auto"/>
        <w:spacing w:before="0" w:after="200" w:line="160" w:lineRule="exact"/>
        <w:ind w:firstLine="0"/>
        <w:jc w:val="right"/>
      </w:pPr>
      <w:r>
        <w:t>OTPN/PWN zł 25,—</w:t>
      </w:r>
    </w:p>
    <w:p w:rsidR="00202C29" w:rsidRDefault="00D943A1">
      <w:pPr>
        <w:pStyle w:val="Teksttreci60"/>
        <w:framePr w:w="7210" w:h="5277" w:hRule="exact" w:wrap="none" w:vAnchor="page" w:hAnchor="page" w:x="435" w:y="2575"/>
        <w:shd w:val="clear" w:color="auto" w:fill="auto"/>
        <w:spacing w:before="0" w:after="0" w:line="160" w:lineRule="exact"/>
        <w:ind w:left="1020" w:firstLine="0"/>
        <w:jc w:val="both"/>
      </w:pPr>
      <w:r>
        <w:t xml:space="preserve">F. </w:t>
      </w:r>
      <w:r>
        <w:rPr>
          <w:rStyle w:val="Teksttreci6Odstpy2pt"/>
        </w:rPr>
        <w:t>Nieckula</w:t>
      </w:r>
    </w:p>
    <w:p w:rsidR="00202C29" w:rsidRDefault="00D943A1">
      <w:pPr>
        <w:pStyle w:val="Teksttreci60"/>
        <w:framePr w:w="7210" w:h="5277" w:hRule="exact" w:wrap="none" w:vAnchor="page" w:hAnchor="page" w:x="435" w:y="2575"/>
        <w:shd w:val="clear" w:color="auto" w:fill="auto"/>
        <w:spacing w:before="0" w:after="0"/>
        <w:ind w:left="1020" w:firstLine="0"/>
        <w:jc w:val="both"/>
      </w:pPr>
      <w:r>
        <w:t xml:space="preserve">Nazwy miejscowe z sufiksami </w:t>
      </w:r>
      <w:r>
        <w:rPr>
          <w:rStyle w:val="Teksttreci6Kursywa"/>
        </w:rPr>
        <w:t xml:space="preserve">-ov~, </w:t>
      </w:r>
      <w:r w:rsidRPr="000A0A34">
        <w:rPr>
          <w:rStyle w:val="Teksttreci6Kursywa"/>
          <w:lang w:eastAsia="en-US" w:bidi="en-US"/>
        </w:rPr>
        <w:t>-in-</w:t>
      </w:r>
      <w:r w:rsidRPr="000A0A34">
        <w:rPr>
          <w:lang w:eastAsia="en-US" w:bidi="en-US"/>
        </w:rPr>
        <w:t xml:space="preserve"> </w:t>
      </w:r>
      <w:r>
        <w:t>na obszarze Wielkopolski i Małopolski</w:t>
      </w:r>
    </w:p>
    <w:p w:rsidR="00202C29" w:rsidRDefault="00D943A1">
      <w:pPr>
        <w:pStyle w:val="Teksttreci60"/>
        <w:framePr w:w="7210" w:h="5277" w:hRule="exact" w:wrap="none" w:vAnchor="page" w:hAnchor="page" w:x="435" w:y="2575"/>
        <w:shd w:val="clear" w:color="auto" w:fill="auto"/>
        <w:spacing w:before="0" w:after="281"/>
        <w:ind w:firstLine="0"/>
        <w:jc w:val="right"/>
      </w:pPr>
      <w:r>
        <w:t>Oss zł 60.—</w:t>
      </w:r>
    </w:p>
    <w:p w:rsidR="00202C29" w:rsidRDefault="00D943A1">
      <w:pPr>
        <w:pStyle w:val="Teksttreci60"/>
        <w:framePr w:w="7210" w:h="5277" w:hRule="exact" w:wrap="none" w:vAnchor="page" w:hAnchor="page" w:x="435" w:y="2575"/>
        <w:shd w:val="clear" w:color="auto" w:fill="auto"/>
        <w:spacing w:before="0" w:after="25" w:line="160" w:lineRule="exact"/>
        <w:ind w:left="1020" w:firstLine="0"/>
        <w:jc w:val="both"/>
      </w:pPr>
      <w:r>
        <w:rPr>
          <w:lang w:val="fr-FR" w:eastAsia="fr-FR" w:bidi="fr-FR"/>
        </w:rPr>
        <w:t xml:space="preserve">R. </w:t>
      </w:r>
      <w:r>
        <w:t>Ohl</w:t>
      </w:r>
      <w:r>
        <w:rPr>
          <w:lang w:val="ru-RU" w:eastAsia="ru-RU" w:bidi="ru-RU"/>
        </w:rPr>
        <w:t>у</w:t>
      </w:r>
    </w:p>
    <w:p w:rsidR="00202C29" w:rsidRDefault="00D943A1">
      <w:pPr>
        <w:pStyle w:val="Teksttreci60"/>
        <w:framePr w:w="7210" w:h="5277" w:hRule="exact" w:wrap="none" w:vAnchor="page" w:hAnchor="page" w:x="435" w:y="2575"/>
        <w:shd w:val="clear" w:color="auto" w:fill="auto"/>
        <w:spacing w:before="0" w:after="20" w:line="160" w:lineRule="exact"/>
        <w:ind w:left="1020" w:firstLine="0"/>
        <w:jc w:val="both"/>
      </w:pPr>
      <w:r>
        <w:t>Aplikatywny model języka suahili</w:t>
      </w:r>
    </w:p>
    <w:p w:rsidR="00202C29" w:rsidRDefault="00D943A1">
      <w:pPr>
        <w:pStyle w:val="Teksttreci60"/>
        <w:framePr w:w="7210" w:h="5277" w:hRule="exact" w:wrap="none" w:vAnchor="page" w:hAnchor="page" w:x="435" w:y="2575"/>
        <w:shd w:val="clear" w:color="auto" w:fill="auto"/>
        <w:spacing w:before="0" w:after="200" w:line="160" w:lineRule="exact"/>
        <w:ind w:firstLine="0"/>
        <w:jc w:val="right"/>
      </w:pPr>
      <w:r>
        <w:t>UW/PWN zł 14.—</w:t>
      </w:r>
    </w:p>
    <w:p w:rsidR="00202C29" w:rsidRDefault="00D943A1">
      <w:pPr>
        <w:pStyle w:val="Teksttreci60"/>
        <w:framePr w:w="7210" w:h="5277" w:hRule="exact" w:wrap="none" w:vAnchor="page" w:hAnchor="page" w:x="435" w:y="2575"/>
        <w:shd w:val="clear" w:color="auto" w:fill="auto"/>
        <w:spacing w:before="0" w:after="25" w:line="160" w:lineRule="exact"/>
        <w:ind w:left="1020" w:firstLine="0"/>
        <w:jc w:val="both"/>
      </w:pPr>
      <w:r>
        <w:t xml:space="preserve">K. </w:t>
      </w:r>
      <w:r>
        <w:rPr>
          <w:rStyle w:val="Teksttreci6Odstpy2pt"/>
        </w:rPr>
        <w:t>Polański</w:t>
      </w:r>
    </w:p>
    <w:p w:rsidR="00202C29" w:rsidRDefault="00D943A1">
      <w:pPr>
        <w:pStyle w:val="Teksttreci60"/>
        <w:framePr w:w="7210" w:h="5277" w:hRule="exact" w:wrap="none" w:vAnchor="page" w:hAnchor="page" w:x="435" w:y="2575"/>
        <w:shd w:val="clear" w:color="auto" w:fill="auto"/>
        <w:spacing w:before="0" w:after="20" w:line="160" w:lineRule="exact"/>
        <w:ind w:left="1020" w:firstLine="0"/>
        <w:jc w:val="both"/>
      </w:pPr>
      <w:r>
        <w:t xml:space="preserve">Słownik etymologiczny języka Drzewian połabskich. Z. 2. </w:t>
      </w:r>
      <w:r w:rsidRPr="000A0A34">
        <w:rPr>
          <w:rStyle w:val="Teksttreci6Kursywa"/>
          <w:lang w:eastAsia="en-US" w:bidi="en-US"/>
        </w:rPr>
        <w:t>D’</w:t>
      </w:r>
      <w:r>
        <w:rPr>
          <w:rStyle w:val="Teksttreci6Kursywa"/>
          <w:lang w:val="fr-FR" w:eastAsia="fr-FR" w:bidi="fr-FR"/>
        </w:rPr>
        <w:t>ü</w:t>
      </w:r>
      <w:r w:rsidRPr="000A0A34">
        <w:rPr>
          <w:rStyle w:val="Teksttreci6Kursywa"/>
          <w:lang w:eastAsia="en-US" w:bidi="en-US"/>
        </w:rPr>
        <w:t>zd</w:t>
      </w:r>
      <w:r w:rsidRPr="000A0A34">
        <w:rPr>
          <w:lang w:eastAsia="en-US" w:bidi="en-US"/>
        </w:rPr>
        <w:t xml:space="preserve"> </w:t>
      </w:r>
      <w:r>
        <w:t xml:space="preserve">— </w:t>
      </w:r>
      <w:r>
        <w:rPr>
          <w:rStyle w:val="Teksttreci6Kursywa"/>
          <w:lang w:val="fr-FR" w:eastAsia="fr-FR" w:bidi="fr-FR"/>
        </w:rPr>
        <w:t>L'otü</w:t>
      </w:r>
    </w:p>
    <w:p w:rsidR="00202C29" w:rsidRDefault="00D943A1">
      <w:pPr>
        <w:pStyle w:val="Teksttreci60"/>
        <w:framePr w:w="7210" w:h="5277" w:hRule="exact" w:wrap="none" w:vAnchor="page" w:hAnchor="page" w:x="435" w:y="2575"/>
        <w:shd w:val="clear" w:color="auto" w:fill="auto"/>
        <w:spacing w:before="0" w:after="164" w:line="160" w:lineRule="exact"/>
        <w:ind w:firstLine="0"/>
        <w:jc w:val="right"/>
      </w:pPr>
      <w:r>
        <w:t>Oss zł 28.—</w:t>
      </w:r>
    </w:p>
    <w:p w:rsidR="00202C29" w:rsidRDefault="00D943A1">
      <w:pPr>
        <w:pStyle w:val="Teksttreci60"/>
        <w:framePr w:w="7210" w:h="5277" w:hRule="exact" w:wrap="none" w:vAnchor="page" w:hAnchor="page" w:x="435" w:y="2575"/>
        <w:shd w:val="clear" w:color="auto" w:fill="auto"/>
        <w:spacing w:before="0" w:after="0"/>
        <w:ind w:left="1020" w:firstLine="0"/>
        <w:jc w:val="both"/>
      </w:pPr>
      <w:r>
        <w:t>Sesja Naukowa Międzynarodowej Komisji Budowy Gramatycznej Języków Słowiańskich w Krakowie w dniach 3—5 grudnia 1969 r.</w:t>
      </w:r>
    </w:p>
    <w:p w:rsidR="00202C29" w:rsidRDefault="00D943A1">
      <w:pPr>
        <w:pStyle w:val="Teksttreci60"/>
        <w:framePr w:w="7210" w:h="5277" w:hRule="exact" w:wrap="none" w:vAnchor="page" w:hAnchor="page" w:x="435" w:y="2575"/>
        <w:shd w:val="clear" w:color="auto" w:fill="auto"/>
        <w:spacing w:before="0" w:after="0"/>
        <w:ind w:firstLine="0"/>
        <w:jc w:val="right"/>
      </w:pPr>
      <w:r>
        <w:t>Oss zł 40.—</w:t>
      </w:r>
    </w:p>
    <w:p w:rsidR="00202C29" w:rsidRDefault="00D943A1">
      <w:pPr>
        <w:pStyle w:val="Teksttreci60"/>
        <w:framePr w:w="7210" w:h="1964" w:hRule="exact" w:wrap="none" w:vAnchor="page" w:hAnchor="page" w:x="435" w:y="8057"/>
        <w:shd w:val="clear" w:color="auto" w:fill="auto"/>
        <w:spacing w:before="0" w:after="20" w:line="160" w:lineRule="exact"/>
        <w:ind w:left="1020" w:firstLine="0"/>
        <w:jc w:val="both"/>
      </w:pPr>
      <w:r>
        <w:t xml:space="preserve">Słownik języka Adama Mickiewicza. T. 7. Prę — </w:t>
      </w:r>
      <w:r>
        <w:rPr>
          <w:rStyle w:val="Teksttreci6Kursywa"/>
        </w:rPr>
        <w:t>R</w:t>
      </w:r>
    </w:p>
    <w:p w:rsidR="00202C29" w:rsidRDefault="00D943A1">
      <w:pPr>
        <w:pStyle w:val="Teksttreci60"/>
        <w:framePr w:w="7210" w:h="1964" w:hRule="exact" w:wrap="none" w:vAnchor="page" w:hAnchor="page" w:x="435" w:y="8057"/>
        <w:shd w:val="clear" w:color="auto" w:fill="auto"/>
        <w:spacing w:before="0" w:after="210" w:line="160" w:lineRule="exact"/>
        <w:ind w:firstLine="0"/>
        <w:jc w:val="right"/>
      </w:pPr>
      <w:r>
        <w:t>Oss zł 230.—</w:t>
      </w:r>
    </w:p>
    <w:p w:rsidR="00202C29" w:rsidRDefault="00D943A1">
      <w:pPr>
        <w:pStyle w:val="Teksttreci60"/>
        <w:framePr w:w="7210" w:h="1964" w:hRule="exact" w:wrap="none" w:vAnchor="page" w:hAnchor="page" w:x="435" w:y="8057"/>
        <w:shd w:val="clear" w:color="auto" w:fill="auto"/>
        <w:spacing w:before="0" w:after="20" w:line="160" w:lineRule="exact"/>
        <w:ind w:left="1020" w:firstLine="0"/>
        <w:jc w:val="both"/>
      </w:pPr>
      <w:r>
        <w:t xml:space="preserve">Słownik staropolskich nazw osobowych. T. 3. Z. 1. </w:t>
      </w:r>
      <w:r>
        <w:rPr>
          <w:rStyle w:val="Teksttreci6Kursywa"/>
        </w:rPr>
        <w:t>(Klamąt</w:t>
      </w:r>
      <w:r>
        <w:t xml:space="preserve"> — </w:t>
      </w:r>
      <w:r>
        <w:rPr>
          <w:rStyle w:val="Teksttreci6Kursywa"/>
        </w:rPr>
        <w:t>Kunisz</w:t>
      </w:r>
      <w:r>
        <w:t>)</w:t>
      </w:r>
    </w:p>
    <w:p w:rsidR="00202C29" w:rsidRDefault="00D943A1">
      <w:pPr>
        <w:pStyle w:val="Teksttreci60"/>
        <w:framePr w:w="7210" w:h="1964" w:hRule="exact" w:wrap="none" w:vAnchor="page" w:hAnchor="page" w:x="435" w:y="8057"/>
        <w:shd w:val="clear" w:color="auto" w:fill="auto"/>
        <w:spacing w:before="0" w:after="200" w:line="160" w:lineRule="exact"/>
        <w:ind w:firstLine="0"/>
        <w:jc w:val="right"/>
      </w:pPr>
      <w:r>
        <w:t>Oss zł 35.—</w:t>
      </w:r>
    </w:p>
    <w:p w:rsidR="00202C29" w:rsidRDefault="00D943A1">
      <w:pPr>
        <w:pStyle w:val="Teksttreci60"/>
        <w:framePr w:w="7210" w:h="1964" w:hRule="exact" w:wrap="none" w:vAnchor="page" w:hAnchor="page" w:x="435" w:y="8057"/>
        <w:shd w:val="clear" w:color="auto" w:fill="auto"/>
        <w:spacing w:before="0" w:after="30" w:line="160" w:lineRule="exact"/>
        <w:ind w:left="1020" w:firstLine="0"/>
        <w:jc w:val="both"/>
      </w:pPr>
      <w:r>
        <w:t xml:space="preserve">S. </w:t>
      </w:r>
      <w:r>
        <w:rPr>
          <w:rStyle w:val="Teksttreci6Odstpy2pt"/>
        </w:rPr>
        <w:t>Stachowski</w:t>
      </w:r>
    </w:p>
    <w:p w:rsidR="00202C29" w:rsidRDefault="00D943A1">
      <w:pPr>
        <w:pStyle w:val="Teksttreci60"/>
        <w:framePr w:w="7210" w:h="1964" w:hRule="exact" w:wrap="none" w:vAnchor="page" w:hAnchor="page" w:x="435" w:y="8057"/>
        <w:shd w:val="clear" w:color="auto" w:fill="auto"/>
        <w:spacing w:before="0" w:after="20" w:line="160" w:lineRule="exact"/>
        <w:ind w:left="1020" w:firstLine="0"/>
        <w:jc w:val="both"/>
      </w:pPr>
      <w:r>
        <w:t>Studia nad chronologią turcyzmów w języku bułgarskim</w:t>
      </w:r>
    </w:p>
    <w:p w:rsidR="00202C29" w:rsidRDefault="00D943A1">
      <w:pPr>
        <w:pStyle w:val="Teksttreci60"/>
        <w:framePr w:w="7210" w:h="1964" w:hRule="exact" w:wrap="none" w:vAnchor="page" w:hAnchor="page" w:x="435" w:y="8057"/>
        <w:shd w:val="clear" w:color="auto" w:fill="auto"/>
        <w:spacing w:before="0" w:after="0" w:line="160" w:lineRule="exact"/>
        <w:ind w:firstLine="0"/>
        <w:jc w:val="right"/>
      </w:pPr>
      <w:r>
        <w:t>UJ/PWN zł 15.—</w:t>
      </w:r>
    </w:p>
    <w:p w:rsidR="00202C29" w:rsidRDefault="00D943A1">
      <w:pPr>
        <w:pStyle w:val="Teksttreci60"/>
        <w:framePr w:w="7210" w:h="1523" w:hRule="exact" w:wrap="none" w:vAnchor="page" w:hAnchor="page" w:x="435" w:y="10246"/>
        <w:shd w:val="clear" w:color="auto" w:fill="auto"/>
        <w:spacing w:before="0" w:after="0" w:line="160" w:lineRule="exact"/>
        <w:ind w:left="1020" w:firstLine="0"/>
        <w:jc w:val="both"/>
      </w:pPr>
      <w:r>
        <w:t xml:space="preserve">Z. </w:t>
      </w:r>
      <w:r>
        <w:rPr>
          <w:rStyle w:val="Teksttreci6Odstpy2pt"/>
        </w:rPr>
        <w:t>Stieber</w:t>
      </w:r>
    </w:p>
    <w:p w:rsidR="00202C29" w:rsidRDefault="00D943A1">
      <w:pPr>
        <w:pStyle w:val="Teksttreci60"/>
        <w:framePr w:w="7210" w:h="1523" w:hRule="exact" w:wrap="none" w:vAnchor="page" w:hAnchor="page" w:x="435" w:y="10246"/>
        <w:shd w:val="clear" w:color="auto" w:fill="auto"/>
        <w:spacing w:before="0" w:after="0" w:line="226" w:lineRule="exact"/>
        <w:ind w:left="1020" w:firstLine="0"/>
        <w:jc w:val="both"/>
      </w:pPr>
      <w:r>
        <w:t>Zarys gramatyki porównawczej języków słowiańskich. Cz. 2. Z. 1. Fleksja imienna</w:t>
      </w:r>
    </w:p>
    <w:p w:rsidR="00202C29" w:rsidRDefault="00D943A1">
      <w:pPr>
        <w:pStyle w:val="Teksttreci60"/>
        <w:framePr w:w="7210" w:h="1523" w:hRule="exact" w:wrap="none" w:vAnchor="page" w:hAnchor="page" w:x="435" w:y="10246"/>
        <w:shd w:val="clear" w:color="auto" w:fill="auto"/>
        <w:spacing w:before="0" w:after="210" w:line="160" w:lineRule="exact"/>
        <w:ind w:firstLine="0"/>
        <w:jc w:val="right"/>
      </w:pPr>
      <w:r>
        <w:t>PWN zł 20,—</w:t>
      </w:r>
    </w:p>
    <w:p w:rsidR="00202C29" w:rsidRDefault="00D943A1">
      <w:pPr>
        <w:pStyle w:val="Teksttreci60"/>
        <w:framePr w:w="7210" w:h="1523" w:hRule="exact" w:wrap="none" w:vAnchor="page" w:hAnchor="page" w:x="435" w:y="10246"/>
        <w:shd w:val="clear" w:color="auto" w:fill="auto"/>
        <w:spacing w:before="0" w:after="20" w:line="160" w:lineRule="exact"/>
        <w:ind w:left="1020" w:firstLine="0"/>
        <w:jc w:val="both"/>
      </w:pPr>
      <w:r>
        <w:t>Studia z Filologii Polskiej i Słowiańskiej. T. 10.</w:t>
      </w:r>
    </w:p>
    <w:p w:rsidR="00202C29" w:rsidRDefault="00D943A1">
      <w:pPr>
        <w:pStyle w:val="Teksttreci60"/>
        <w:framePr w:w="7210" w:h="1523" w:hRule="exact" w:wrap="none" w:vAnchor="page" w:hAnchor="page" w:x="435" w:y="10246"/>
        <w:shd w:val="clear" w:color="auto" w:fill="auto"/>
        <w:spacing w:before="0" w:after="0" w:line="160" w:lineRule="exact"/>
        <w:ind w:firstLine="0"/>
        <w:jc w:val="right"/>
      </w:pPr>
      <w:r>
        <w:t>PAN/PWN zł 58.—</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Teksttreci201"/>
        <w:framePr w:w="7210" w:h="2688" w:hRule="exact" w:wrap="none" w:vAnchor="page" w:hAnchor="page" w:x="435" w:y="1052"/>
        <w:shd w:val="clear" w:color="auto" w:fill="auto"/>
      </w:pPr>
      <w:r>
        <w:lastRenderedPageBreak/>
        <w:t>SŁOWNIK</w:t>
      </w:r>
    </w:p>
    <w:p w:rsidR="00202C29" w:rsidRDefault="00D943A1">
      <w:pPr>
        <w:pStyle w:val="Teksttreci201"/>
        <w:framePr w:w="7210" w:h="2688" w:hRule="exact" w:wrap="none" w:vAnchor="page" w:hAnchor="page" w:x="435" w:y="1052"/>
        <w:shd w:val="clear" w:color="auto" w:fill="auto"/>
      </w:pPr>
      <w:r>
        <w:t>WYRAZÓW</w:t>
      </w:r>
    </w:p>
    <w:p w:rsidR="00202C29" w:rsidRDefault="00D943A1">
      <w:pPr>
        <w:pStyle w:val="Teksttreci201"/>
        <w:framePr w:w="7210" w:h="2688" w:hRule="exact" w:wrap="none" w:vAnchor="page" w:hAnchor="page" w:x="435" w:y="1052"/>
        <w:shd w:val="clear" w:color="auto" w:fill="auto"/>
      </w:pPr>
      <w:r>
        <w:rPr>
          <w:rStyle w:val="Teksttreci20Odstpy8pt"/>
          <w:b/>
          <w:bCs/>
        </w:rPr>
        <w:t>OBCYCH</w:t>
      </w:r>
    </w:p>
    <w:p w:rsidR="00202C29" w:rsidRDefault="00D943A1">
      <w:pPr>
        <w:pStyle w:val="Teksttreci201"/>
        <w:framePr w:w="7210" w:h="2688" w:hRule="exact" w:wrap="none" w:vAnchor="page" w:hAnchor="page" w:x="435" w:y="1052"/>
        <w:shd w:val="clear" w:color="auto" w:fill="auto"/>
        <w:ind w:left="680"/>
      </w:pPr>
      <w:r>
        <w:rPr>
          <w:rStyle w:val="Teksttreci20Odstpy8pt"/>
          <w:b/>
          <w:bCs/>
        </w:rPr>
        <w:t>PWN</w:t>
      </w:r>
    </w:p>
    <w:p w:rsidR="00202C29" w:rsidRDefault="00D943A1">
      <w:pPr>
        <w:pStyle w:val="Teksttreci20"/>
        <w:framePr w:wrap="none" w:vAnchor="page" w:hAnchor="page" w:x="1818" w:y="4102"/>
        <w:shd w:val="clear" w:color="auto" w:fill="auto"/>
        <w:spacing w:before="0" w:line="190" w:lineRule="exact"/>
        <w:jc w:val="left"/>
      </w:pPr>
      <w:r>
        <w:t>Stron 1034</w:t>
      </w:r>
    </w:p>
    <w:p w:rsidR="00202C29" w:rsidRDefault="00D943A1">
      <w:pPr>
        <w:pStyle w:val="Teksttreci20"/>
        <w:framePr w:wrap="none" w:vAnchor="page" w:hAnchor="page" w:x="3243" w:y="3299"/>
        <w:shd w:val="clear" w:color="auto" w:fill="auto"/>
        <w:spacing w:before="0" w:line="190" w:lineRule="exact"/>
        <w:jc w:val="left"/>
      </w:pPr>
      <w:r>
        <w:rPr>
          <w:rStyle w:val="Teksttreci2Odstpy3pt"/>
        </w:rPr>
        <w:t>Ukazał się w IV kw. 1971 r.</w:t>
      </w:r>
    </w:p>
    <w:p w:rsidR="00202C29" w:rsidRDefault="00D943A1">
      <w:pPr>
        <w:pStyle w:val="Teksttreci20"/>
        <w:framePr w:wrap="none" w:vAnchor="page" w:hAnchor="page" w:x="2379" w:y="4119"/>
        <w:shd w:val="clear" w:color="auto" w:fill="auto"/>
        <w:spacing w:before="0" w:line="190" w:lineRule="exact"/>
        <w:ind w:left="792"/>
        <w:jc w:val="both"/>
      </w:pPr>
      <w:r>
        <w:t>oprawa płócienna   obwoluta  cena zł 180.—</w:t>
      </w:r>
    </w:p>
    <w:p w:rsidR="00202C29" w:rsidRDefault="00D943A1">
      <w:pPr>
        <w:pStyle w:val="Teksttreci140"/>
        <w:framePr w:w="5251" w:h="7161" w:hRule="exact" w:wrap="none" w:vAnchor="page" w:hAnchor="page" w:x="2379" w:y="5342"/>
        <w:shd w:val="clear" w:color="auto" w:fill="auto"/>
        <w:spacing w:line="254" w:lineRule="exact"/>
        <w:ind w:firstLine="0"/>
        <w:jc w:val="both"/>
      </w:pPr>
      <w:r>
        <w:t>Nowy Słownik wyrazów obcych PWN jest największym słownikiem tego typu, wydanym w Polsce Ludowej. Zawiera on prawie 27 tys. wyrazów pochodzenia obcego.</w:t>
      </w:r>
    </w:p>
    <w:p w:rsidR="00202C29" w:rsidRDefault="00D943A1">
      <w:pPr>
        <w:pStyle w:val="Teksttreci140"/>
        <w:framePr w:w="5251" w:h="7161" w:hRule="exact" w:wrap="none" w:vAnchor="page" w:hAnchor="page" w:x="2379" w:y="5342"/>
        <w:shd w:val="clear" w:color="auto" w:fill="auto"/>
        <w:spacing w:line="254" w:lineRule="exact"/>
        <w:ind w:firstLine="0"/>
        <w:jc w:val="both"/>
      </w:pPr>
      <w:r>
        <w:t>Słownik uwzględnia powszechnie używane współczesne słownictwo pochodzenia obcego, jak również te wyrazy, z którymi możemy się jeszcze zetknąć w mowie starszego pokolenia. Rejestruje także słownictwo specjalistyczne z różnych dziedzin w stopniu interesującym szerszy ogół, tj. nie specjalistów. Ze słownictwa niewspółczesnego Słownik odnotowuje wyrazy charakterystyczne i ważne ze względów kulturowo-obyczajowych, spotykane jeszcze w literaturze. Zawiera także informacje etymologiczne, wyjaśniające pochodzenie danego wyrazu obcego. Wymowa wyrazów obcych i wyrazów pochodzenia obcego podawana jest wszędzie tam, gdzie może ona nastręczać jakiekolwiek trudności.</w:t>
      </w:r>
    </w:p>
    <w:p w:rsidR="00202C29" w:rsidRDefault="00D943A1">
      <w:pPr>
        <w:pStyle w:val="Teksttreci140"/>
        <w:framePr w:w="5251" w:h="7161" w:hRule="exact" w:wrap="none" w:vAnchor="page" w:hAnchor="page" w:x="2379" w:y="5342"/>
        <w:shd w:val="clear" w:color="auto" w:fill="auto"/>
        <w:spacing w:line="254" w:lineRule="exact"/>
        <w:ind w:firstLine="0"/>
        <w:jc w:val="both"/>
      </w:pPr>
      <w:r>
        <w:t>Na końcu Słownika zgrupowane są w liczbie ok. 500 bardziej znane wyrażenia i zwroty obcojęzyczne. Przeznaczone są one raczej dla tych, którzy znają już dany język</w:t>
      </w:r>
      <w:r>
        <w:rPr>
          <w:rStyle w:val="Teksttreci14Bezkursywy"/>
        </w:rPr>
        <w:t xml:space="preserve"> — </w:t>
      </w:r>
      <w:r>
        <w:t>stanowią tylko przypomnienie określonego zwrotu czy powiedzenia.</w:t>
      </w:r>
    </w:p>
    <w:p w:rsidR="00202C29" w:rsidRDefault="00D943A1">
      <w:pPr>
        <w:pStyle w:val="Teksttreci140"/>
        <w:framePr w:w="5251" w:h="7161" w:hRule="exact" w:wrap="none" w:vAnchor="page" w:hAnchor="page" w:x="2379" w:y="5342"/>
        <w:shd w:val="clear" w:color="auto" w:fill="auto"/>
        <w:spacing w:line="254" w:lineRule="exact"/>
        <w:ind w:firstLine="0"/>
        <w:jc w:val="both"/>
      </w:pPr>
      <w:r>
        <w:t>Słownik wyrazów obcych PWN został opracowany przez zespół pracowników Redakcji Słowników Języka Polskiego PWN przy współudziale wybitnych specjalistów. Redaktorem naukowym Słownika jest doc. dr Jan Tokarski.</w:t>
      </w:r>
    </w:p>
    <w:p w:rsidR="00202C29" w:rsidRDefault="00202C29">
      <w:pPr>
        <w:rPr>
          <w:sz w:val="2"/>
          <w:szCs w:val="2"/>
        </w:rPr>
        <w:sectPr w:rsidR="00202C29">
          <w:pgSz w:w="8847" w:h="13445"/>
          <w:pgMar w:top="360" w:right="360" w:bottom="360" w:left="360" w:header="0" w:footer="3" w:gutter="0"/>
          <w:cols w:space="720"/>
          <w:noEndnote/>
          <w:docGrid w:linePitch="360"/>
        </w:sectPr>
      </w:pPr>
    </w:p>
    <w:p w:rsidR="00202C29" w:rsidRDefault="00D943A1">
      <w:pPr>
        <w:pStyle w:val="Teksttreci60"/>
        <w:framePr w:w="5698" w:h="222" w:hRule="exact" w:wrap="none" w:vAnchor="page" w:hAnchor="page" w:x="1981" w:y="1103"/>
        <w:shd w:val="clear" w:color="auto" w:fill="auto"/>
        <w:spacing w:before="0" w:after="0" w:line="160" w:lineRule="exact"/>
        <w:ind w:firstLine="0"/>
        <w:jc w:val="right"/>
      </w:pPr>
      <w:r>
        <w:lastRenderedPageBreak/>
        <w:t>Cena zł 6.—</w:t>
      </w:r>
    </w:p>
    <w:p w:rsidR="00202C29" w:rsidRDefault="00D943A1">
      <w:pPr>
        <w:pStyle w:val="Teksttreci211"/>
        <w:framePr w:w="5698" w:h="242" w:hRule="exact" w:wrap="none" w:vAnchor="page" w:hAnchor="page" w:x="1981" w:y="2057"/>
        <w:shd w:val="clear" w:color="auto" w:fill="auto"/>
        <w:spacing w:before="0" w:after="0" w:line="180" w:lineRule="exact"/>
      </w:pPr>
      <w:r>
        <w:t>WARUNKI PRENUMERATY CZASOPISMA</w:t>
      </w:r>
    </w:p>
    <w:p w:rsidR="00202C29" w:rsidRDefault="00D943A1">
      <w:pPr>
        <w:pStyle w:val="Teksttreci221"/>
        <w:framePr w:w="5698" w:h="930" w:hRule="exact" w:wrap="none" w:vAnchor="page" w:hAnchor="page" w:x="1981" w:y="2714"/>
        <w:shd w:val="clear" w:color="auto" w:fill="auto"/>
        <w:spacing w:before="0" w:after="202" w:line="360" w:lineRule="exact"/>
      </w:pPr>
      <w:r>
        <w:t>PORADNIK JĘZYKOWY</w:t>
      </w:r>
    </w:p>
    <w:p w:rsidR="00202C29" w:rsidRDefault="00D943A1">
      <w:pPr>
        <w:pStyle w:val="Teksttreci230"/>
        <w:framePr w:w="5698" w:h="930" w:hRule="exact" w:wrap="none" w:vAnchor="page" w:hAnchor="page" w:x="1981" w:y="2714"/>
        <w:shd w:val="clear" w:color="auto" w:fill="auto"/>
        <w:spacing w:before="0" w:after="0" w:line="260" w:lineRule="exact"/>
      </w:pPr>
      <w:r>
        <w:t>miesięcznik</w:t>
      </w:r>
    </w:p>
    <w:p w:rsidR="00202C29" w:rsidRDefault="00D943A1">
      <w:pPr>
        <w:pStyle w:val="Teksttreci60"/>
        <w:framePr w:w="5698" w:h="1075" w:hRule="exact" w:wrap="none" w:vAnchor="page" w:hAnchor="page" w:x="1981" w:y="3741"/>
        <w:shd w:val="clear" w:color="auto" w:fill="auto"/>
        <w:spacing w:before="0" w:after="0" w:line="336" w:lineRule="exact"/>
        <w:ind w:left="40" w:firstLine="0"/>
      </w:pPr>
      <w:r>
        <w:t>Cena prenumeraty krajowej:</w:t>
      </w:r>
      <w:r>
        <w:br/>
        <w:t>I półrocze zł 36.—</w:t>
      </w:r>
    </w:p>
    <w:p w:rsidR="00202C29" w:rsidRDefault="00D943A1">
      <w:pPr>
        <w:pStyle w:val="Teksttreci60"/>
        <w:framePr w:w="5698" w:h="1075" w:hRule="exact" w:wrap="none" w:vAnchor="page" w:hAnchor="page" w:x="1981" w:y="3741"/>
        <w:shd w:val="clear" w:color="auto" w:fill="auto"/>
        <w:spacing w:before="0" w:after="0" w:line="336" w:lineRule="exact"/>
        <w:ind w:firstLine="380"/>
        <w:jc w:val="both"/>
      </w:pPr>
      <w:r>
        <w:t>II półrocze zł 24.—</w:t>
      </w:r>
    </w:p>
    <w:p w:rsidR="00202C29" w:rsidRDefault="00D943A1">
      <w:pPr>
        <w:pStyle w:val="Teksttreci60"/>
        <w:framePr w:w="5698" w:h="6132" w:hRule="exact" w:wrap="none" w:vAnchor="page" w:hAnchor="page" w:x="1981" w:y="5329"/>
        <w:shd w:val="clear" w:color="auto" w:fill="auto"/>
        <w:spacing w:before="0" w:after="124" w:line="216" w:lineRule="exact"/>
        <w:ind w:firstLine="380"/>
        <w:jc w:val="both"/>
      </w:pPr>
      <w:r>
        <w:t>Instytucje państwowe, społeczne, zakłady pracy, szkoły itp. mogą zamawiać prenumeratę wyłącznie w miejscowych oddziałach i delegaturach „Ruchu”.</w:t>
      </w:r>
    </w:p>
    <w:p w:rsidR="00202C29" w:rsidRDefault="00D943A1">
      <w:pPr>
        <w:pStyle w:val="Teksttreci60"/>
        <w:framePr w:w="5698" w:h="6132" w:hRule="exact" w:wrap="none" w:vAnchor="page" w:hAnchor="page" w:x="1981" w:y="5329"/>
        <w:shd w:val="clear" w:color="auto" w:fill="auto"/>
        <w:spacing w:before="0" w:after="120"/>
        <w:ind w:firstLine="380"/>
        <w:jc w:val="both"/>
      </w:pPr>
      <w:r>
        <w:t>Prenumeratorzy indywidualni mogą wpłacać prenumeratę w urzędach pocztowych i u listonoszy lub dokonywać wpłat na konto PKO Nr 1-6-100020 — Centrala Kolportażu Prasy i Wydawnictw „Ruch”, Warszawa, ul. Towarowa 28 (w terminie do 10 dnia miesiąca poprzedzającego okres prenumeraty).</w:t>
      </w:r>
    </w:p>
    <w:p w:rsidR="00202C29" w:rsidRDefault="00D943A1">
      <w:pPr>
        <w:pStyle w:val="Teksttreci60"/>
        <w:framePr w:w="5698" w:h="6132" w:hRule="exact" w:wrap="none" w:vAnchor="page" w:hAnchor="page" w:x="1981" w:y="5329"/>
        <w:shd w:val="clear" w:color="auto" w:fill="auto"/>
        <w:spacing w:before="0" w:after="112"/>
        <w:ind w:firstLine="380"/>
        <w:jc w:val="both"/>
      </w:pPr>
      <w:r>
        <w:t>Prenumeratę ze zleceniem wysyłki za granicę, która jest o 40% droższa od prenumeraty krajowej, przyjmuje Biuro Kolportażu Wydawnictw Zagranicznych „Ruch”, Warszawa, ul. Wronia 23, konto PKO Nr 1-6-100024.</w:t>
      </w:r>
    </w:p>
    <w:p w:rsidR="00202C29" w:rsidRDefault="00D943A1">
      <w:pPr>
        <w:pStyle w:val="Teksttreci60"/>
        <w:framePr w:w="5698" w:h="6132" w:hRule="exact" w:wrap="none" w:vAnchor="page" w:hAnchor="page" w:x="1981" w:y="5329"/>
        <w:shd w:val="clear" w:color="auto" w:fill="auto"/>
        <w:spacing w:before="0" w:after="0" w:line="221" w:lineRule="exact"/>
        <w:ind w:firstLine="380"/>
        <w:jc w:val="both"/>
      </w:pPr>
      <w:r>
        <w:t>Bieżące i archiwalne numery można nabywać lub zamawiać we Wzorcowni Wydawnictw Naukowych PAN — Ossolineum — PWN, Warszawa, Pałac Kultury i Nauki (wysoki parter) oraz w księgarniach naukowych „Domu Książki”.</w:t>
      </w:r>
    </w:p>
    <w:p w:rsidR="00202C29" w:rsidRDefault="00202C29">
      <w:pPr>
        <w:framePr w:w="5698" w:h="6132" w:hRule="exact" w:wrap="none" w:vAnchor="page" w:hAnchor="page" w:x="1981" w:y="5329"/>
      </w:pPr>
    </w:p>
    <w:p w:rsidR="00202C29" w:rsidRPr="000A0A34" w:rsidRDefault="00D943A1">
      <w:pPr>
        <w:pStyle w:val="Teksttreci60"/>
        <w:framePr w:w="5698" w:h="6132" w:hRule="exact" w:wrap="none" w:vAnchor="page" w:hAnchor="page" w:x="1981" w:y="5329"/>
        <w:shd w:val="clear" w:color="auto" w:fill="auto"/>
        <w:spacing w:before="0" w:after="120"/>
        <w:ind w:firstLine="380"/>
        <w:jc w:val="both"/>
        <w:rPr>
          <w:lang w:val="en-US"/>
        </w:rPr>
      </w:pPr>
      <w:r>
        <w:t xml:space="preserve">Sprzedaż egzemplarzy numerów zdezaktualizowanych, na uprzednie pisemne zamówienie, prowadzi Centrala Kolportażu Prasy i Wydawnictw „Ruch” Warszawa, ul. </w:t>
      </w:r>
      <w:r w:rsidRPr="000A0A34">
        <w:rPr>
          <w:lang w:val="en-US"/>
        </w:rPr>
        <w:t>Towarowa 28.</w:t>
      </w:r>
    </w:p>
    <w:p w:rsidR="00202C29" w:rsidRPr="000A0A34" w:rsidRDefault="00D943A1">
      <w:pPr>
        <w:pStyle w:val="Teksttreci60"/>
        <w:framePr w:w="5698" w:h="6132" w:hRule="exact" w:wrap="none" w:vAnchor="page" w:hAnchor="page" w:x="1981" w:y="5329"/>
        <w:shd w:val="clear" w:color="auto" w:fill="auto"/>
        <w:spacing w:before="0" w:after="185"/>
        <w:ind w:firstLine="380"/>
        <w:jc w:val="both"/>
        <w:rPr>
          <w:lang w:val="en-US"/>
        </w:rPr>
      </w:pPr>
      <w:r>
        <w:rPr>
          <w:lang w:val="en-US" w:eastAsia="en-US" w:bidi="en-US"/>
        </w:rPr>
        <w:t xml:space="preserve">Subscription orders can be sent directly to: </w:t>
      </w:r>
      <w:r w:rsidRPr="000A0A34">
        <w:rPr>
          <w:lang w:val="en-US"/>
        </w:rPr>
        <w:t xml:space="preserve">„Ars </w:t>
      </w:r>
      <w:r>
        <w:rPr>
          <w:lang w:val="en-US" w:eastAsia="en-US" w:bidi="en-US"/>
        </w:rPr>
        <w:t xml:space="preserve">Polona— </w:t>
      </w:r>
      <w:r w:rsidRPr="000A0A34">
        <w:rPr>
          <w:lang w:val="en-US"/>
        </w:rPr>
        <w:t xml:space="preserve">Ruch” </w:t>
      </w:r>
      <w:r>
        <w:rPr>
          <w:lang w:val="en-US" w:eastAsia="en-US" w:bidi="en-US"/>
        </w:rPr>
        <w:t xml:space="preserve">Warszawa 1 P.O. Box 154 (remittance of 6 $ through the Bank </w:t>
      </w:r>
      <w:r w:rsidRPr="000A0A34">
        <w:rPr>
          <w:lang w:val="en-US"/>
        </w:rPr>
        <w:t xml:space="preserve">Handlowy </w:t>
      </w:r>
      <w:r>
        <w:rPr>
          <w:lang w:val="en-US" w:eastAsia="en-US" w:bidi="en-US"/>
        </w:rPr>
        <w:t xml:space="preserve">— Warszawa, </w:t>
      </w:r>
      <w:r w:rsidRPr="000A0A34">
        <w:rPr>
          <w:lang w:val="en-US"/>
        </w:rPr>
        <w:t xml:space="preserve">Traugutta </w:t>
      </w:r>
      <w:r>
        <w:rPr>
          <w:lang w:val="en-US" w:eastAsia="en-US" w:bidi="en-US"/>
        </w:rPr>
        <w:t>7).</w:t>
      </w:r>
    </w:p>
    <w:p w:rsidR="00202C29" w:rsidRDefault="00D943A1">
      <w:pPr>
        <w:pStyle w:val="Teksttreci50"/>
        <w:framePr w:w="5698" w:h="6132" w:hRule="exact" w:wrap="none" w:vAnchor="page" w:hAnchor="page" w:x="1981" w:y="5329"/>
        <w:shd w:val="clear" w:color="auto" w:fill="auto"/>
        <w:spacing w:before="0" w:after="0" w:line="130" w:lineRule="exact"/>
        <w:jc w:val="right"/>
      </w:pPr>
      <w:r>
        <w:t>TYLKO PRENUMERATA ZAPEWNIA REGULARNE OTRZYMYWANIE</w:t>
      </w:r>
    </w:p>
    <w:p w:rsidR="00202C29" w:rsidRDefault="00D943A1">
      <w:pPr>
        <w:pStyle w:val="Teksttreci50"/>
        <w:framePr w:w="5698" w:h="6132" w:hRule="exact" w:wrap="none" w:vAnchor="page" w:hAnchor="page" w:x="1981" w:y="5329"/>
        <w:shd w:val="clear" w:color="auto" w:fill="auto"/>
        <w:spacing w:before="0" w:after="0" w:line="130" w:lineRule="exact"/>
      </w:pPr>
      <w:r>
        <w:t>CZASOPISMA</w:t>
      </w:r>
    </w:p>
    <w:p w:rsidR="00202C29" w:rsidRDefault="00D943A1">
      <w:pPr>
        <w:pStyle w:val="Teksttreci60"/>
        <w:framePr w:w="5698" w:h="480" w:hRule="exact" w:wrap="none" w:vAnchor="page" w:hAnchor="page" w:x="1981" w:y="11939"/>
        <w:shd w:val="clear" w:color="auto" w:fill="auto"/>
        <w:spacing w:before="0" w:after="0"/>
        <w:ind w:firstLine="0"/>
      </w:pPr>
      <w:r>
        <w:t xml:space="preserve">Por. Jęz. z. 1(295), </w:t>
      </w:r>
      <w:r>
        <w:rPr>
          <w:lang w:val="fr-FR" w:eastAsia="fr-FR" w:bidi="fr-FR"/>
        </w:rPr>
        <w:t xml:space="preserve">s. </w:t>
      </w:r>
      <w:r>
        <w:t>1—60; Warszawa 1972</w:t>
      </w:r>
      <w:r>
        <w:br/>
        <w:t>Indeks 37140</w:t>
      </w:r>
    </w:p>
    <w:p w:rsidR="00202C29" w:rsidRDefault="00202C29">
      <w:pPr>
        <w:rPr>
          <w:sz w:val="2"/>
          <w:szCs w:val="2"/>
        </w:rPr>
      </w:pPr>
    </w:p>
    <w:sectPr w:rsidR="00202C29" w:rsidSect="00202C29">
      <w:pgSz w:w="8847" w:h="13445"/>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14C" w:rsidRDefault="00AA214C" w:rsidP="00202C29">
      <w:r>
        <w:separator/>
      </w:r>
    </w:p>
  </w:endnote>
  <w:endnote w:type="continuationSeparator" w:id="0">
    <w:p w:rsidR="00AA214C" w:rsidRDefault="00AA214C" w:rsidP="0020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A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Segoe UI">
    <w:panose1 w:val="020B0502040204020203"/>
    <w:charset w:val="EE"/>
    <w:family w:val="swiss"/>
    <w:pitch w:val="variable"/>
    <w:sig w:usb0="E00022FF" w:usb1="C000205B" w:usb2="00000009" w:usb3="00000000" w:csb0="000001DF" w:csb1="00000000"/>
  </w:font>
  <w:font w:name="Book Antiqua">
    <w:panose1 w:val="02040602050305030304"/>
    <w:charset w:val="EE"/>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14C" w:rsidRDefault="00AA214C">
      <w:r>
        <w:separator/>
      </w:r>
    </w:p>
  </w:footnote>
  <w:footnote w:type="continuationSeparator" w:id="0">
    <w:p w:rsidR="00AA214C" w:rsidRDefault="00AA21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00F9"/>
    <w:multiLevelType w:val="multilevel"/>
    <w:tmpl w:val="15D6FFEC"/>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F95F6F"/>
    <w:multiLevelType w:val="multilevel"/>
    <w:tmpl w:val="057474A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A7481F"/>
    <w:multiLevelType w:val="multilevel"/>
    <w:tmpl w:val="438265D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D10B39"/>
    <w:multiLevelType w:val="multilevel"/>
    <w:tmpl w:val="994ED212"/>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A30B64"/>
    <w:multiLevelType w:val="multilevel"/>
    <w:tmpl w:val="7B24A80C"/>
    <w:lvl w:ilvl="0">
      <w:start w:val="50"/>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E279A6"/>
    <w:multiLevelType w:val="multilevel"/>
    <w:tmpl w:val="4EAA36A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A13A88"/>
    <w:multiLevelType w:val="multilevel"/>
    <w:tmpl w:val="6664937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6367AD"/>
    <w:multiLevelType w:val="multilevel"/>
    <w:tmpl w:val="56069AC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574699"/>
    <w:multiLevelType w:val="multilevel"/>
    <w:tmpl w:val="4440DE1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010FB0"/>
    <w:multiLevelType w:val="multilevel"/>
    <w:tmpl w:val="04CAF97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5F002B"/>
    <w:multiLevelType w:val="multilevel"/>
    <w:tmpl w:val="1BB0765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743232"/>
    <w:multiLevelType w:val="multilevel"/>
    <w:tmpl w:val="B6C43076"/>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057F74"/>
    <w:multiLevelType w:val="multilevel"/>
    <w:tmpl w:val="9EFCD516"/>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561030"/>
    <w:multiLevelType w:val="multilevel"/>
    <w:tmpl w:val="4A2ABC58"/>
    <w:lvl w:ilvl="0">
      <w:start w:val="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7F355B"/>
    <w:multiLevelType w:val="multilevel"/>
    <w:tmpl w:val="5E147D8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6E6FFB"/>
    <w:multiLevelType w:val="multilevel"/>
    <w:tmpl w:val="7160FA00"/>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AC3A9C"/>
    <w:multiLevelType w:val="multilevel"/>
    <w:tmpl w:val="414EA7A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DB51D5"/>
    <w:multiLevelType w:val="multilevel"/>
    <w:tmpl w:val="33E2B7A4"/>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A7639D"/>
    <w:multiLevelType w:val="multilevel"/>
    <w:tmpl w:val="9604A14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3736DB"/>
    <w:multiLevelType w:val="multilevel"/>
    <w:tmpl w:val="444C9FF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631D9F"/>
    <w:multiLevelType w:val="multilevel"/>
    <w:tmpl w:val="1D02274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F55B23"/>
    <w:multiLevelType w:val="multilevel"/>
    <w:tmpl w:val="49B4EAE0"/>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1E0B3A"/>
    <w:multiLevelType w:val="multilevel"/>
    <w:tmpl w:val="D6DC55F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A65F3A"/>
    <w:multiLevelType w:val="multilevel"/>
    <w:tmpl w:val="DB829DBC"/>
    <w:lvl w:ilvl="0">
      <w:start w:val="62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616D89"/>
    <w:multiLevelType w:val="multilevel"/>
    <w:tmpl w:val="C2DE7A9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087FD2"/>
    <w:multiLevelType w:val="multilevel"/>
    <w:tmpl w:val="F1D657C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31566B"/>
    <w:multiLevelType w:val="multilevel"/>
    <w:tmpl w:val="FEACB6F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7B5D12"/>
    <w:multiLevelType w:val="multilevel"/>
    <w:tmpl w:val="862CEC9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B384F1C"/>
    <w:multiLevelType w:val="multilevel"/>
    <w:tmpl w:val="4538E514"/>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BE53868"/>
    <w:multiLevelType w:val="multilevel"/>
    <w:tmpl w:val="635897D0"/>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C44766A"/>
    <w:multiLevelType w:val="multilevel"/>
    <w:tmpl w:val="47A8619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E2B6EAD"/>
    <w:multiLevelType w:val="multilevel"/>
    <w:tmpl w:val="7228D346"/>
    <w:lvl w:ilvl="0">
      <w:start w:val="25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EDA1091"/>
    <w:multiLevelType w:val="multilevel"/>
    <w:tmpl w:val="5768B69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1170A1D"/>
    <w:multiLevelType w:val="multilevel"/>
    <w:tmpl w:val="6F7EB33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34E6051"/>
    <w:multiLevelType w:val="multilevel"/>
    <w:tmpl w:val="A4F01D28"/>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991404D"/>
    <w:multiLevelType w:val="multilevel"/>
    <w:tmpl w:val="F3DE4F3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BB3094E"/>
    <w:multiLevelType w:val="multilevel"/>
    <w:tmpl w:val="2676E9C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8604804"/>
    <w:multiLevelType w:val="multilevel"/>
    <w:tmpl w:val="1AFEE61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8A65564"/>
    <w:multiLevelType w:val="multilevel"/>
    <w:tmpl w:val="649408F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9"/>
  </w:num>
  <w:num w:numId="3">
    <w:abstractNumId w:val="14"/>
  </w:num>
  <w:num w:numId="4">
    <w:abstractNumId w:val="37"/>
  </w:num>
  <w:num w:numId="5">
    <w:abstractNumId w:val="11"/>
  </w:num>
  <w:num w:numId="6">
    <w:abstractNumId w:val="13"/>
  </w:num>
  <w:num w:numId="7">
    <w:abstractNumId w:val="0"/>
  </w:num>
  <w:num w:numId="8">
    <w:abstractNumId w:val="31"/>
  </w:num>
  <w:num w:numId="9">
    <w:abstractNumId w:val="23"/>
  </w:num>
  <w:num w:numId="10">
    <w:abstractNumId w:val="33"/>
  </w:num>
  <w:num w:numId="11">
    <w:abstractNumId w:val="24"/>
  </w:num>
  <w:num w:numId="12">
    <w:abstractNumId w:val="3"/>
  </w:num>
  <w:num w:numId="13">
    <w:abstractNumId w:val="27"/>
  </w:num>
  <w:num w:numId="14">
    <w:abstractNumId w:val="32"/>
  </w:num>
  <w:num w:numId="15">
    <w:abstractNumId w:val="17"/>
  </w:num>
  <w:num w:numId="16">
    <w:abstractNumId w:val="30"/>
  </w:num>
  <w:num w:numId="17">
    <w:abstractNumId w:val="12"/>
  </w:num>
  <w:num w:numId="18">
    <w:abstractNumId w:val="7"/>
  </w:num>
  <w:num w:numId="19">
    <w:abstractNumId w:val="28"/>
  </w:num>
  <w:num w:numId="20">
    <w:abstractNumId w:val="34"/>
  </w:num>
  <w:num w:numId="21">
    <w:abstractNumId w:val="38"/>
  </w:num>
  <w:num w:numId="22">
    <w:abstractNumId w:val="16"/>
  </w:num>
  <w:num w:numId="23">
    <w:abstractNumId w:val="20"/>
  </w:num>
  <w:num w:numId="24">
    <w:abstractNumId w:val="35"/>
  </w:num>
  <w:num w:numId="25">
    <w:abstractNumId w:val="21"/>
  </w:num>
  <w:num w:numId="26">
    <w:abstractNumId w:val="2"/>
  </w:num>
  <w:num w:numId="27">
    <w:abstractNumId w:val="8"/>
  </w:num>
  <w:num w:numId="28">
    <w:abstractNumId w:val="1"/>
  </w:num>
  <w:num w:numId="29">
    <w:abstractNumId w:val="9"/>
  </w:num>
  <w:num w:numId="30">
    <w:abstractNumId w:val="18"/>
  </w:num>
  <w:num w:numId="31">
    <w:abstractNumId w:val="22"/>
  </w:num>
  <w:num w:numId="32">
    <w:abstractNumId w:val="26"/>
  </w:num>
  <w:num w:numId="33">
    <w:abstractNumId w:val="36"/>
  </w:num>
  <w:num w:numId="34">
    <w:abstractNumId w:val="19"/>
  </w:num>
  <w:num w:numId="35">
    <w:abstractNumId w:val="4"/>
  </w:num>
  <w:num w:numId="36">
    <w:abstractNumId w:val="15"/>
  </w:num>
  <w:num w:numId="37">
    <w:abstractNumId w:val="10"/>
  </w:num>
  <w:num w:numId="38">
    <w:abstractNumId w:val="5"/>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C29"/>
    <w:rsid w:val="000A0A34"/>
    <w:rsid w:val="00202C29"/>
    <w:rsid w:val="00315E24"/>
    <w:rsid w:val="0091204F"/>
    <w:rsid w:val="00AA214C"/>
    <w:rsid w:val="00D336A0"/>
    <w:rsid w:val="00D94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02C2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02C29"/>
    <w:rPr>
      <w:color w:val="0066CC"/>
      <w:u w:val="single"/>
    </w:rPr>
  </w:style>
  <w:style w:type="character" w:customStyle="1" w:styleId="Nagwek1">
    <w:name w:val="Nagłówek #1_"/>
    <w:basedOn w:val="Domylnaczcionkaakapitu"/>
    <w:link w:val="Nagwek10"/>
    <w:rsid w:val="00202C29"/>
    <w:rPr>
      <w:rFonts w:ascii="Bookman Old Style" w:eastAsia="Bookman Old Style" w:hAnsi="Bookman Old Style" w:cs="Bookman Old Style"/>
      <w:b/>
      <w:bCs/>
      <w:i w:val="0"/>
      <w:iCs w:val="0"/>
      <w:smallCaps w:val="0"/>
      <w:strike w:val="0"/>
      <w:sz w:val="96"/>
      <w:szCs w:val="96"/>
      <w:u w:val="none"/>
    </w:rPr>
  </w:style>
  <w:style w:type="character" w:customStyle="1" w:styleId="Nagwek11">
    <w:name w:val="Nagłówek #1"/>
    <w:basedOn w:val="Nagwek1"/>
    <w:rsid w:val="00202C29"/>
    <w:rPr>
      <w:rFonts w:ascii="Bookman Old Style" w:eastAsia="Bookman Old Style" w:hAnsi="Bookman Old Style" w:cs="Bookman Old Style"/>
      <w:b/>
      <w:bCs/>
      <w:i w:val="0"/>
      <w:iCs w:val="0"/>
      <w:smallCaps w:val="0"/>
      <w:strike w:val="0"/>
      <w:color w:val="FFFFFF"/>
      <w:spacing w:val="0"/>
      <w:w w:val="100"/>
      <w:position w:val="0"/>
      <w:sz w:val="96"/>
      <w:szCs w:val="96"/>
      <w:u w:val="none"/>
      <w:lang w:val="pl-PL" w:eastAsia="pl-PL" w:bidi="pl-PL"/>
    </w:rPr>
  </w:style>
  <w:style w:type="character" w:customStyle="1" w:styleId="Teksttreci3">
    <w:name w:val="Tekst treści (3)_"/>
    <w:basedOn w:val="Domylnaczcionkaakapitu"/>
    <w:link w:val="Teksttreci30"/>
    <w:rsid w:val="00202C29"/>
    <w:rPr>
      <w:rFonts w:ascii="Bookman Old Style" w:eastAsia="Bookman Old Style" w:hAnsi="Bookman Old Style" w:cs="Bookman Old Style"/>
      <w:b/>
      <w:bCs/>
      <w:i w:val="0"/>
      <w:iCs w:val="0"/>
      <w:smallCaps w:val="0"/>
      <w:strike w:val="0"/>
      <w:spacing w:val="60"/>
      <w:w w:val="40"/>
      <w:sz w:val="18"/>
      <w:szCs w:val="18"/>
      <w:u w:val="none"/>
    </w:rPr>
  </w:style>
  <w:style w:type="character" w:customStyle="1" w:styleId="Teksttreci4">
    <w:name w:val="Tekst treści (4)_"/>
    <w:basedOn w:val="Domylnaczcionkaakapitu"/>
    <w:link w:val="Teksttreci40"/>
    <w:rsid w:val="00202C29"/>
    <w:rPr>
      <w:rFonts w:ascii="Bookman Old Style" w:eastAsia="Bookman Old Style" w:hAnsi="Bookman Old Style" w:cs="Bookman Old Style"/>
      <w:b w:val="0"/>
      <w:bCs w:val="0"/>
      <w:i w:val="0"/>
      <w:iCs w:val="0"/>
      <w:smallCaps w:val="0"/>
      <w:strike w:val="0"/>
      <w:sz w:val="104"/>
      <w:szCs w:val="104"/>
      <w:u w:val="none"/>
    </w:rPr>
  </w:style>
  <w:style w:type="character" w:customStyle="1" w:styleId="Nagweklubstopka2">
    <w:name w:val="Nagłówek lub stopka (2)_"/>
    <w:basedOn w:val="Domylnaczcionkaakapitu"/>
    <w:link w:val="Nagweklubstopka20"/>
    <w:rsid w:val="00202C29"/>
    <w:rPr>
      <w:rFonts w:ascii="Bookman Old Style" w:eastAsia="Bookman Old Style" w:hAnsi="Bookman Old Style" w:cs="Bookman Old Style"/>
      <w:b w:val="0"/>
      <w:bCs w:val="0"/>
      <w:i w:val="0"/>
      <w:iCs w:val="0"/>
      <w:smallCaps w:val="0"/>
      <w:strike w:val="0"/>
      <w:sz w:val="16"/>
      <w:szCs w:val="16"/>
      <w:u w:val="none"/>
    </w:rPr>
  </w:style>
  <w:style w:type="character" w:customStyle="1" w:styleId="Nagwek2">
    <w:name w:val="Nagłówek #2_"/>
    <w:basedOn w:val="Domylnaczcionkaakapitu"/>
    <w:link w:val="Nagwek20"/>
    <w:rsid w:val="00202C29"/>
    <w:rPr>
      <w:rFonts w:ascii="Bookman Old Style" w:eastAsia="Bookman Old Style" w:hAnsi="Bookman Old Style" w:cs="Bookman Old Style"/>
      <w:b w:val="0"/>
      <w:bCs w:val="0"/>
      <w:i w:val="0"/>
      <w:iCs w:val="0"/>
      <w:smallCaps w:val="0"/>
      <w:strike w:val="0"/>
      <w:spacing w:val="100"/>
      <w:sz w:val="50"/>
      <w:szCs w:val="50"/>
      <w:u w:val="none"/>
    </w:rPr>
  </w:style>
  <w:style w:type="character" w:customStyle="1" w:styleId="Teksttreci5">
    <w:name w:val="Tekst treści (5)_"/>
    <w:basedOn w:val="Domylnaczcionkaakapitu"/>
    <w:link w:val="Teksttreci50"/>
    <w:rsid w:val="00202C29"/>
    <w:rPr>
      <w:rFonts w:ascii="Bookman Old Style" w:eastAsia="Bookman Old Style" w:hAnsi="Bookman Old Style" w:cs="Bookman Old Style"/>
      <w:b w:val="0"/>
      <w:bCs w:val="0"/>
      <w:i w:val="0"/>
      <w:iCs w:val="0"/>
      <w:smallCaps w:val="0"/>
      <w:strike w:val="0"/>
      <w:sz w:val="13"/>
      <w:szCs w:val="13"/>
      <w:u w:val="none"/>
    </w:rPr>
  </w:style>
  <w:style w:type="character" w:customStyle="1" w:styleId="Nagwek4">
    <w:name w:val="Nagłówek #4_"/>
    <w:basedOn w:val="Domylnaczcionkaakapitu"/>
    <w:link w:val="Nagwek40"/>
    <w:rsid w:val="00202C29"/>
    <w:rPr>
      <w:rFonts w:ascii="Bookman Old Style" w:eastAsia="Bookman Old Style" w:hAnsi="Bookman Old Style" w:cs="Bookman Old Style"/>
      <w:b w:val="0"/>
      <w:bCs w:val="0"/>
      <w:i w:val="0"/>
      <w:iCs w:val="0"/>
      <w:smallCaps w:val="0"/>
      <w:strike w:val="0"/>
      <w:u w:val="none"/>
    </w:rPr>
  </w:style>
  <w:style w:type="character" w:customStyle="1" w:styleId="Teksttreci2">
    <w:name w:val="Tekst treści (2)_"/>
    <w:basedOn w:val="Domylnaczcionkaakapitu"/>
    <w:link w:val="Teksttreci20"/>
    <w:rsid w:val="00202C29"/>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6">
    <w:name w:val="Tekst treści (6)_"/>
    <w:basedOn w:val="Domylnaczcionkaakapitu"/>
    <w:link w:val="Teksttreci60"/>
    <w:rsid w:val="00202C29"/>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3">
    <w:name w:val="Nagłówek lub stopka (3)_"/>
    <w:basedOn w:val="Domylnaczcionkaakapitu"/>
    <w:link w:val="Nagweklubstopka30"/>
    <w:rsid w:val="00202C29"/>
    <w:rPr>
      <w:rFonts w:ascii="Bookman Old Style" w:eastAsia="Bookman Old Style" w:hAnsi="Bookman Old Style" w:cs="Bookman Old Style"/>
      <w:b w:val="0"/>
      <w:bCs w:val="0"/>
      <w:i w:val="0"/>
      <w:iCs w:val="0"/>
      <w:smallCaps w:val="0"/>
      <w:strike w:val="0"/>
      <w:sz w:val="14"/>
      <w:szCs w:val="14"/>
      <w:u w:val="none"/>
    </w:rPr>
  </w:style>
  <w:style w:type="character" w:customStyle="1" w:styleId="Spistreci3Znak">
    <w:name w:val="Spis treści 3 Znak"/>
    <w:basedOn w:val="Domylnaczcionkaakapitu"/>
    <w:link w:val="Spistreci3"/>
    <w:rsid w:val="00202C29"/>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3Znak"/>
    <w:rsid w:val="00202C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Odstpy12pt">
    <w:name w:val="Spis treści + Odstępy 12 pt"/>
    <w:basedOn w:val="Spistreci3Znak"/>
    <w:rsid w:val="00202C29"/>
    <w:rPr>
      <w:rFonts w:ascii="Bookman Old Style" w:eastAsia="Bookman Old Style" w:hAnsi="Bookman Old Style" w:cs="Bookman Old Style"/>
      <w:b w:val="0"/>
      <w:bCs w:val="0"/>
      <w:i w:val="0"/>
      <w:iCs w:val="0"/>
      <w:smallCaps w:val="0"/>
      <w:strike w:val="0"/>
      <w:color w:val="000000"/>
      <w:spacing w:val="240"/>
      <w:w w:val="100"/>
      <w:position w:val="0"/>
      <w:sz w:val="16"/>
      <w:szCs w:val="16"/>
      <w:u w:val="none"/>
      <w:lang w:val="pl-PL" w:eastAsia="pl-PL" w:bidi="pl-PL"/>
    </w:rPr>
  </w:style>
  <w:style w:type="character" w:customStyle="1" w:styleId="Spistreci2">
    <w:name w:val="Spis treści (2)_"/>
    <w:basedOn w:val="Domylnaczcionkaakapitu"/>
    <w:link w:val="Spistreci20"/>
    <w:rsid w:val="00202C29"/>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
    <w:rsid w:val="00202C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95pt">
    <w:name w:val="Spis treści + 9;5 pt"/>
    <w:basedOn w:val="Spistreci3Znak"/>
    <w:rsid w:val="00202C2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lubstopka">
    <w:name w:val="Nagłówek lub stopka_"/>
    <w:basedOn w:val="Domylnaczcionkaakapitu"/>
    <w:link w:val="Nagweklubstopka0"/>
    <w:rsid w:val="00202C29"/>
    <w:rPr>
      <w:rFonts w:ascii="Bookman Old Style" w:eastAsia="Bookman Old Style" w:hAnsi="Bookman Old Style" w:cs="Bookman Old Style"/>
      <w:b w:val="0"/>
      <w:bCs w:val="0"/>
      <w:i w:val="0"/>
      <w:iCs w:val="0"/>
      <w:smallCaps w:val="0"/>
      <w:strike w:val="0"/>
      <w:sz w:val="12"/>
      <w:szCs w:val="12"/>
      <w:u w:val="none"/>
    </w:rPr>
  </w:style>
  <w:style w:type="character" w:customStyle="1" w:styleId="Spistreci">
    <w:name w:val="Spis treści"/>
    <w:basedOn w:val="Spistreci3Znak"/>
    <w:rsid w:val="00202C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1">
    <w:name w:val="Tekst treści (2)"/>
    <w:basedOn w:val="Teksttreci2"/>
    <w:rsid w:val="00202C2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ru-RU" w:eastAsia="ru-RU" w:bidi="ru-RU"/>
    </w:rPr>
  </w:style>
  <w:style w:type="character" w:customStyle="1" w:styleId="Spistreci30">
    <w:name w:val="Spis treści (3)_"/>
    <w:basedOn w:val="Domylnaczcionkaakapitu"/>
    <w:link w:val="Spistreci31"/>
    <w:rsid w:val="00202C29"/>
    <w:rPr>
      <w:rFonts w:ascii="Tahoma" w:eastAsia="Tahoma" w:hAnsi="Tahoma" w:cs="Tahoma"/>
      <w:b w:val="0"/>
      <w:bCs w:val="0"/>
      <w:i w:val="0"/>
      <w:iCs w:val="0"/>
      <w:smallCaps w:val="0"/>
      <w:strike w:val="0"/>
      <w:spacing w:val="0"/>
      <w:sz w:val="14"/>
      <w:szCs w:val="14"/>
      <w:u w:val="none"/>
    </w:rPr>
  </w:style>
  <w:style w:type="character" w:customStyle="1" w:styleId="Spistreci32">
    <w:name w:val="Spis treści (3)"/>
    <w:basedOn w:val="Spistreci30"/>
    <w:rsid w:val="00202C29"/>
    <w:rPr>
      <w:rFonts w:ascii="Tahoma" w:eastAsia="Tahoma" w:hAnsi="Tahoma" w:cs="Tahoma"/>
      <w:b/>
      <w:bCs/>
      <w:i w:val="0"/>
      <w:iCs w:val="0"/>
      <w:smallCaps w:val="0"/>
      <w:strike w:val="0"/>
      <w:color w:val="000000"/>
      <w:spacing w:val="0"/>
      <w:w w:val="100"/>
      <w:position w:val="0"/>
      <w:sz w:val="14"/>
      <w:szCs w:val="14"/>
      <w:u w:val="none"/>
    </w:rPr>
  </w:style>
  <w:style w:type="character" w:customStyle="1" w:styleId="Teksttreci6Odstpy12pt">
    <w:name w:val="Tekst treści (6) + Odstępy 12 pt"/>
    <w:basedOn w:val="Teksttreci6"/>
    <w:rsid w:val="00202C29"/>
    <w:rPr>
      <w:rFonts w:ascii="Bookman Old Style" w:eastAsia="Bookman Old Style" w:hAnsi="Bookman Old Style" w:cs="Bookman Old Style"/>
      <w:b w:val="0"/>
      <w:bCs w:val="0"/>
      <w:i w:val="0"/>
      <w:iCs w:val="0"/>
      <w:smallCaps w:val="0"/>
      <w:strike w:val="0"/>
      <w:color w:val="000000"/>
      <w:spacing w:val="240"/>
      <w:w w:val="100"/>
      <w:position w:val="0"/>
      <w:sz w:val="16"/>
      <w:szCs w:val="16"/>
      <w:u w:val="none"/>
      <w:lang w:val="pl-PL" w:eastAsia="pl-PL" w:bidi="pl-PL"/>
    </w:rPr>
  </w:style>
  <w:style w:type="character" w:customStyle="1" w:styleId="Teksttreci7">
    <w:name w:val="Tekst treści (7)_"/>
    <w:basedOn w:val="Domylnaczcionkaakapitu"/>
    <w:link w:val="Teksttreci70"/>
    <w:rsid w:val="00202C29"/>
    <w:rPr>
      <w:b w:val="0"/>
      <w:bCs w:val="0"/>
      <w:i w:val="0"/>
      <w:iCs w:val="0"/>
      <w:smallCaps w:val="0"/>
      <w:strike w:val="0"/>
      <w:sz w:val="14"/>
      <w:szCs w:val="14"/>
      <w:u w:val="none"/>
    </w:rPr>
  </w:style>
  <w:style w:type="character" w:customStyle="1" w:styleId="Teksttreci8">
    <w:name w:val="Tekst treści (8)_"/>
    <w:basedOn w:val="Domylnaczcionkaakapitu"/>
    <w:link w:val="Teksttreci80"/>
    <w:rsid w:val="00202C29"/>
    <w:rPr>
      <w:rFonts w:ascii="Tahoma" w:eastAsia="Tahoma" w:hAnsi="Tahoma" w:cs="Tahoma"/>
      <w:b w:val="0"/>
      <w:bCs w:val="0"/>
      <w:i w:val="0"/>
      <w:iCs w:val="0"/>
      <w:smallCaps w:val="0"/>
      <w:strike w:val="0"/>
      <w:sz w:val="14"/>
      <w:szCs w:val="14"/>
      <w:u w:val="none"/>
    </w:rPr>
  </w:style>
  <w:style w:type="character" w:customStyle="1" w:styleId="Teksttreci9">
    <w:name w:val="Tekst treści (9)_"/>
    <w:basedOn w:val="Domylnaczcionkaakapitu"/>
    <w:link w:val="Teksttreci90"/>
    <w:rsid w:val="00202C29"/>
    <w:rPr>
      <w:rFonts w:ascii="AngsanaUPC" w:eastAsia="AngsanaUPC" w:hAnsi="AngsanaUPC" w:cs="AngsanaUPC"/>
      <w:b w:val="0"/>
      <w:bCs w:val="0"/>
      <w:i w:val="0"/>
      <w:iCs w:val="0"/>
      <w:smallCaps w:val="0"/>
      <w:strike w:val="0"/>
      <w:spacing w:val="10"/>
      <w:sz w:val="22"/>
      <w:szCs w:val="22"/>
      <w:u w:val="none"/>
    </w:rPr>
  </w:style>
  <w:style w:type="character" w:customStyle="1" w:styleId="Teksttreci10">
    <w:name w:val="Tekst treści (10)_"/>
    <w:basedOn w:val="Domylnaczcionkaakapitu"/>
    <w:link w:val="Teksttreci100"/>
    <w:rsid w:val="00202C29"/>
    <w:rPr>
      <w:rFonts w:ascii="Tahoma" w:eastAsia="Tahoma" w:hAnsi="Tahoma" w:cs="Tahoma"/>
      <w:b w:val="0"/>
      <w:bCs w:val="0"/>
      <w:i w:val="0"/>
      <w:iCs w:val="0"/>
      <w:smallCaps w:val="0"/>
      <w:strike w:val="0"/>
      <w:spacing w:val="10"/>
      <w:sz w:val="14"/>
      <w:szCs w:val="14"/>
      <w:u w:val="none"/>
    </w:rPr>
  </w:style>
  <w:style w:type="character" w:customStyle="1" w:styleId="Teksttreci11">
    <w:name w:val="Tekst treści (11)_"/>
    <w:basedOn w:val="Domylnaczcionkaakapitu"/>
    <w:link w:val="Teksttreci110"/>
    <w:rsid w:val="00202C29"/>
    <w:rPr>
      <w:rFonts w:ascii="Tahoma" w:eastAsia="Tahoma" w:hAnsi="Tahoma" w:cs="Tahoma"/>
      <w:b w:val="0"/>
      <w:bCs w:val="0"/>
      <w:i w:val="0"/>
      <w:iCs w:val="0"/>
      <w:smallCaps w:val="0"/>
      <w:strike w:val="0"/>
      <w:sz w:val="14"/>
      <w:szCs w:val="14"/>
      <w:u w:val="none"/>
    </w:rPr>
  </w:style>
  <w:style w:type="character" w:customStyle="1" w:styleId="Teksttreci12">
    <w:name w:val="Tekst treści (12)_"/>
    <w:basedOn w:val="Domylnaczcionkaakapitu"/>
    <w:link w:val="Teksttreci120"/>
    <w:rsid w:val="00202C29"/>
    <w:rPr>
      <w:rFonts w:ascii="AngsanaUPC" w:eastAsia="AngsanaUPC" w:hAnsi="AngsanaUPC" w:cs="AngsanaUPC"/>
      <w:b w:val="0"/>
      <w:bCs w:val="0"/>
      <w:i w:val="0"/>
      <w:iCs w:val="0"/>
      <w:smallCaps w:val="0"/>
      <w:strike w:val="0"/>
      <w:sz w:val="24"/>
      <w:szCs w:val="24"/>
      <w:u w:val="none"/>
    </w:rPr>
  </w:style>
  <w:style w:type="character" w:customStyle="1" w:styleId="Teksttreci61">
    <w:name w:val="Tekst treści (6)"/>
    <w:basedOn w:val="Teksttreci6"/>
    <w:rsid w:val="00202C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
    <w:name w:val="Tekst treści (2) + 8 pt"/>
    <w:basedOn w:val="Teksttreci2"/>
    <w:rsid w:val="00202C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0">
    <w:name w:val="Tekst treści (2) + 8 pt"/>
    <w:basedOn w:val="Teksttreci2"/>
    <w:rsid w:val="00202C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3">
    <w:name w:val="Tekst treści (13)_"/>
    <w:basedOn w:val="Domylnaczcionkaakapitu"/>
    <w:link w:val="Teksttreci130"/>
    <w:rsid w:val="00202C29"/>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13Maelitery">
    <w:name w:val="Tekst treści (13) + Małe litery"/>
    <w:basedOn w:val="Teksttreci13"/>
    <w:rsid w:val="00202C29"/>
    <w:rPr>
      <w:rFonts w:ascii="Bookman Old Style" w:eastAsia="Bookman Old Style" w:hAnsi="Bookman Old Style" w:cs="Bookman Old Style"/>
      <w:b w:val="0"/>
      <w:bCs w:val="0"/>
      <w:i w:val="0"/>
      <w:iCs w:val="0"/>
      <w:smallCaps/>
      <w:strike w:val="0"/>
      <w:color w:val="000000"/>
      <w:spacing w:val="0"/>
      <w:w w:val="100"/>
      <w:position w:val="0"/>
      <w:sz w:val="20"/>
      <w:szCs w:val="20"/>
      <w:u w:val="none"/>
      <w:lang w:val="pl-PL" w:eastAsia="pl-PL" w:bidi="pl-PL"/>
    </w:rPr>
  </w:style>
  <w:style w:type="character" w:customStyle="1" w:styleId="Spistreci4">
    <w:name w:val="Spis treści (4)_"/>
    <w:basedOn w:val="Domylnaczcionkaakapitu"/>
    <w:link w:val="Spistreci40"/>
    <w:rsid w:val="00202C29"/>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48pt">
    <w:name w:val="Spis treści (4) + 8 pt"/>
    <w:basedOn w:val="Spistreci4"/>
    <w:rsid w:val="00202C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pistreci4KursywaOdstpy0pt">
    <w:name w:val="Spis treści (4) + Kursywa;Odstępy 0 pt"/>
    <w:basedOn w:val="Spistreci4"/>
    <w:rsid w:val="00202C29"/>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Teksttreci14">
    <w:name w:val="Tekst treści (14)_"/>
    <w:basedOn w:val="Domylnaczcionkaakapitu"/>
    <w:link w:val="Teksttreci140"/>
    <w:rsid w:val="00202C29"/>
    <w:rPr>
      <w:rFonts w:ascii="Bookman Old Style" w:eastAsia="Bookman Old Style" w:hAnsi="Bookman Old Style" w:cs="Bookman Old Style"/>
      <w:b w:val="0"/>
      <w:bCs w:val="0"/>
      <w:i/>
      <w:iCs/>
      <w:smallCaps w:val="0"/>
      <w:strike w:val="0"/>
      <w:sz w:val="19"/>
      <w:szCs w:val="19"/>
      <w:u w:val="none"/>
    </w:rPr>
  </w:style>
  <w:style w:type="character" w:customStyle="1" w:styleId="Teksttreci14Bezkursywy">
    <w:name w:val="Tekst treści (14) + Bez kursywy"/>
    <w:basedOn w:val="Teksttreci14"/>
    <w:rsid w:val="00202C2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202C29"/>
    <w:rPr>
      <w:rFonts w:ascii="Bookman Old Style" w:eastAsia="Bookman Old Style" w:hAnsi="Bookman Old Style" w:cs="Bookman Old Style"/>
      <w:b w:val="0"/>
      <w:bCs w:val="0"/>
      <w:i/>
      <w:iCs/>
      <w:smallCaps w:val="0"/>
      <w:strike w:val="0"/>
      <w:sz w:val="19"/>
      <w:szCs w:val="19"/>
      <w:u w:val="none"/>
    </w:rPr>
  </w:style>
  <w:style w:type="character" w:customStyle="1" w:styleId="Stopka2Bezkursywy">
    <w:name w:val="Stopka (2) + Bez kursywy"/>
    <w:basedOn w:val="Stopka2"/>
    <w:rsid w:val="00202C2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202C29"/>
    <w:rPr>
      <w:rFonts w:ascii="Bookman Old Style" w:eastAsia="Bookman Old Style" w:hAnsi="Bookman Old Style" w:cs="Bookman Old Style"/>
      <w:b w:val="0"/>
      <w:bCs w:val="0"/>
      <w:i w:val="0"/>
      <w:iCs w:val="0"/>
      <w:smallCaps w:val="0"/>
      <w:strike w:val="0"/>
      <w:sz w:val="19"/>
      <w:szCs w:val="19"/>
      <w:u w:val="none"/>
    </w:rPr>
  </w:style>
  <w:style w:type="character" w:customStyle="1" w:styleId="StopkaKursywa">
    <w:name w:val="Stopka + Kursywa"/>
    <w:basedOn w:val="Stopka"/>
    <w:rsid w:val="00202C2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Kursywa">
    <w:name w:val="Tekst treści (2) + Kursywa"/>
    <w:basedOn w:val="Teksttreci2"/>
    <w:rsid w:val="00202C2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sid w:val="00202C29"/>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2">
    <w:name w:val="Tekst treści (2)"/>
    <w:basedOn w:val="Teksttreci2"/>
    <w:rsid w:val="00202C2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Kursywa0">
    <w:name w:val="Tekst treści (2) + Kursywa"/>
    <w:basedOn w:val="Teksttreci2"/>
    <w:rsid w:val="00202C29"/>
    <w:rPr>
      <w:rFonts w:ascii="Bookman Old Style" w:eastAsia="Bookman Old Style" w:hAnsi="Bookman Old Style" w:cs="Bookman Old Style"/>
      <w:b w:val="0"/>
      <w:bCs w:val="0"/>
      <w:i/>
      <w:iCs/>
      <w:smallCaps w:val="0"/>
      <w:strike w:val="0"/>
      <w:color w:val="000000"/>
      <w:spacing w:val="0"/>
      <w:w w:val="100"/>
      <w:position w:val="0"/>
      <w:sz w:val="19"/>
      <w:szCs w:val="19"/>
      <w:u w:val="none"/>
      <w:lang w:val="ru-RU" w:eastAsia="ru-RU" w:bidi="ru-RU"/>
    </w:rPr>
  </w:style>
  <w:style w:type="character" w:customStyle="1" w:styleId="Nagwek3">
    <w:name w:val="Nagłówek #3_"/>
    <w:basedOn w:val="Domylnaczcionkaakapitu"/>
    <w:link w:val="Nagwek30"/>
    <w:rsid w:val="00202C29"/>
    <w:rPr>
      <w:rFonts w:ascii="Bookman Old Style" w:eastAsia="Bookman Old Style" w:hAnsi="Bookman Old Style" w:cs="Bookman Old Style"/>
      <w:b w:val="0"/>
      <w:bCs w:val="0"/>
      <w:i w:val="0"/>
      <w:iCs w:val="0"/>
      <w:smallCaps w:val="0"/>
      <w:strike w:val="0"/>
      <w:u w:val="none"/>
    </w:rPr>
  </w:style>
  <w:style w:type="character" w:customStyle="1" w:styleId="Stopka3Kursywa">
    <w:name w:val="Stopka (3) + Kursywa"/>
    <w:basedOn w:val="Stopka3"/>
    <w:rsid w:val="00202C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4">
    <w:name w:val="Nagłówek lub stopka (4)_"/>
    <w:basedOn w:val="Domylnaczcionkaakapitu"/>
    <w:link w:val="Nagweklubstopka40"/>
    <w:rsid w:val="00202C29"/>
    <w:rPr>
      <w:rFonts w:ascii="AngsanaUPC" w:eastAsia="AngsanaUPC" w:hAnsi="AngsanaUPC" w:cs="AngsanaUPC"/>
      <w:b w:val="0"/>
      <w:bCs w:val="0"/>
      <w:i w:val="0"/>
      <w:iCs w:val="0"/>
      <w:smallCaps w:val="0"/>
      <w:strike w:val="0"/>
      <w:sz w:val="20"/>
      <w:szCs w:val="20"/>
      <w:u w:val="none"/>
      <w:lang w:val="fr-FR" w:eastAsia="fr-FR" w:bidi="fr-FR"/>
    </w:rPr>
  </w:style>
  <w:style w:type="character" w:customStyle="1" w:styleId="Teksttreci2Odstpy2pt">
    <w:name w:val="Tekst treści (2) + Odstępy 2 pt"/>
    <w:basedOn w:val="Teksttreci2"/>
    <w:rsid w:val="00202C29"/>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202C29"/>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5Maelitery">
    <w:name w:val="Nagłówek lub stopka (5) + Małe litery"/>
    <w:basedOn w:val="Nagweklubstopka5"/>
    <w:rsid w:val="00202C29"/>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fr-FR" w:eastAsia="fr-FR" w:bidi="fr-FR"/>
    </w:rPr>
  </w:style>
  <w:style w:type="character" w:customStyle="1" w:styleId="Teksttreci28ptOdstpy2pt">
    <w:name w:val="Tekst treści (2) + 8 pt;Odstępy 2 pt"/>
    <w:basedOn w:val="Teksttreci2"/>
    <w:rsid w:val="00202C29"/>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Podpistabeli">
    <w:name w:val="Podpis tabeli_"/>
    <w:basedOn w:val="Domylnaczcionkaakapitu"/>
    <w:link w:val="Podpistabeli0"/>
    <w:rsid w:val="00202C29"/>
    <w:rPr>
      <w:rFonts w:ascii="Bookman Old Style" w:eastAsia="Bookman Old Style" w:hAnsi="Bookman Old Style" w:cs="Bookman Old Style"/>
      <w:b w:val="0"/>
      <w:bCs w:val="0"/>
      <w:i w:val="0"/>
      <w:iCs w:val="0"/>
      <w:smallCaps w:val="0"/>
      <w:strike w:val="0"/>
      <w:sz w:val="16"/>
      <w:szCs w:val="16"/>
      <w:u w:val="none"/>
    </w:rPr>
  </w:style>
  <w:style w:type="character" w:customStyle="1" w:styleId="PodpistabeliKursywa">
    <w:name w:val="Podpis tabeli + Kursywa"/>
    <w:basedOn w:val="Podpistabeli"/>
    <w:rsid w:val="00202C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5">
    <w:name w:val="Tekst treści (15)_"/>
    <w:basedOn w:val="Domylnaczcionkaakapitu"/>
    <w:link w:val="Teksttreci150"/>
    <w:rsid w:val="00202C29"/>
    <w:rPr>
      <w:rFonts w:ascii="Bookman Old Style" w:eastAsia="Bookman Old Style" w:hAnsi="Bookman Old Style" w:cs="Bookman Old Style"/>
      <w:b w:val="0"/>
      <w:bCs w:val="0"/>
      <w:i/>
      <w:iCs/>
      <w:smallCaps w:val="0"/>
      <w:strike w:val="0"/>
      <w:sz w:val="16"/>
      <w:szCs w:val="16"/>
      <w:u w:val="none"/>
    </w:rPr>
  </w:style>
  <w:style w:type="character" w:customStyle="1" w:styleId="Teksttreci15Bezkursywy">
    <w:name w:val="Tekst treści (15) + Bez kursywy"/>
    <w:basedOn w:val="Teksttreci15"/>
    <w:rsid w:val="00202C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6Kursywa">
    <w:name w:val="Tekst treści (6) + Kursywa"/>
    <w:basedOn w:val="Teksttreci6"/>
    <w:rsid w:val="00202C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ArialUnicodeMS">
    <w:name w:val="Tekst treści (2) + Arial Unicode MS"/>
    <w:basedOn w:val="Teksttreci2"/>
    <w:rsid w:val="00202C29"/>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pl-PL" w:eastAsia="pl-PL" w:bidi="pl-PL"/>
    </w:rPr>
  </w:style>
  <w:style w:type="character" w:customStyle="1" w:styleId="Nagweklubstopka21">
    <w:name w:val="Nagłówek lub stopka (2)"/>
    <w:basedOn w:val="Nagweklubstopka2"/>
    <w:rsid w:val="00202C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1">
    <w:name w:val="Tekst treści (2) + 8 pt"/>
    <w:basedOn w:val="Teksttreci2"/>
    <w:rsid w:val="00202C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2">
    <w:name w:val="Tekst treści (2) + 8 pt"/>
    <w:basedOn w:val="Teksttreci2"/>
    <w:rsid w:val="00202C29"/>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PogrubienieTeksttreci25pt">
    <w:name w:val="Pogrubienie;Tekst treści (2) + 5 pt"/>
    <w:basedOn w:val="Teksttreci2"/>
    <w:rsid w:val="00202C29"/>
    <w:rPr>
      <w:rFonts w:ascii="Bookman Old Style" w:eastAsia="Bookman Old Style" w:hAnsi="Bookman Old Style" w:cs="Bookman Old Style"/>
      <w:b/>
      <w:bCs/>
      <w:i w:val="0"/>
      <w:iCs w:val="0"/>
      <w:smallCaps w:val="0"/>
      <w:strike w:val="0"/>
      <w:color w:val="000000"/>
      <w:spacing w:val="0"/>
      <w:w w:val="100"/>
      <w:position w:val="0"/>
      <w:sz w:val="10"/>
      <w:szCs w:val="10"/>
      <w:u w:val="none"/>
      <w:lang w:val="pl-PL" w:eastAsia="pl-PL" w:bidi="pl-PL"/>
    </w:rPr>
  </w:style>
  <w:style w:type="character" w:customStyle="1" w:styleId="Inne">
    <w:name w:val="Inne_"/>
    <w:basedOn w:val="Domylnaczcionkaakapitu"/>
    <w:link w:val="Inne0"/>
    <w:rsid w:val="00202C29"/>
    <w:rPr>
      <w:rFonts w:ascii="Times New Roman" w:eastAsia="Times New Roman" w:hAnsi="Times New Roman" w:cs="Times New Roman"/>
      <w:b w:val="0"/>
      <w:bCs w:val="0"/>
      <w:i w:val="0"/>
      <w:iCs w:val="0"/>
      <w:smallCaps w:val="0"/>
      <w:strike w:val="0"/>
      <w:sz w:val="20"/>
      <w:szCs w:val="20"/>
      <w:u w:val="none"/>
    </w:rPr>
  </w:style>
  <w:style w:type="character" w:customStyle="1" w:styleId="Stopka4">
    <w:name w:val="Stopka (4)_"/>
    <w:basedOn w:val="Domylnaczcionkaakapitu"/>
    <w:link w:val="Stopka40"/>
    <w:rsid w:val="00202C29"/>
    <w:rPr>
      <w:rFonts w:ascii="Bookman Old Style" w:eastAsia="Bookman Old Style" w:hAnsi="Bookman Old Style" w:cs="Bookman Old Style"/>
      <w:b w:val="0"/>
      <w:bCs w:val="0"/>
      <w:i/>
      <w:iCs/>
      <w:smallCaps w:val="0"/>
      <w:strike w:val="0"/>
      <w:sz w:val="16"/>
      <w:szCs w:val="16"/>
      <w:u w:val="none"/>
    </w:rPr>
  </w:style>
  <w:style w:type="character" w:customStyle="1" w:styleId="Stopka4Bezkursywy">
    <w:name w:val="Stopka (4) + Bez kursywy"/>
    <w:basedOn w:val="Stopka4"/>
    <w:rsid w:val="00202C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5">
    <w:name w:val="Stopka (5)_"/>
    <w:basedOn w:val="Domylnaczcionkaakapitu"/>
    <w:link w:val="Stopka50"/>
    <w:rsid w:val="00202C29"/>
    <w:rPr>
      <w:rFonts w:ascii="Bookman Old Style" w:eastAsia="Bookman Old Style" w:hAnsi="Bookman Old Style" w:cs="Bookman Old Style"/>
      <w:b w:val="0"/>
      <w:bCs w:val="0"/>
      <w:i w:val="0"/>
      <w:iCs w:val="0"/>
      <w:smallCaps w:val="0"/>
      <w:strike w:val="0"/>
      <w:sz w:val="13"/>
      <w:szCs w:val="13"/>
      <w:u w:val="none"/>
    </w:rPr>
  </w:style>
  <w:style w:type="character" w:customStyle="1" w:styleId="Stopka51">
    <w:name w:val="Stopka (5)"/>
    <w:basedOn w:val="Stopka5"/>
    <w:rsid w:val="00202C29"/>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Nagweklubstopka6">
    <w:name w:val="Nagłówek lub stopka (6)_"/>
    <w:basedOn w:val="Domylnaczcionkaakapitu"/>
    <w:link w:val="Nagweklubstopka60"/>
    <w:rsid w:val="00202C29"/>
    <w:rPr>
      <w:rFonts w:ascii="Bookman Old Style" w:eastAsia="Bookman Old Style" w:hAnsi="Bookman Old Style" w:cs="Bookman Old Style"/>
      <w:b w:val="0"/>
      <w:bCs w:val="0"/>
      <w:i w:val="0"/>
      <w:iCs w:val="0"/>
      <w:smallCaps w:val="0"/>
      <w:strike w:val="0"/>
      <w:spacing w:val="180"/>
      <w:u w:val="none"/>
    </w:rPr>
  </w:style>
  <w:style w:type="character" w:customStyle="1" w:styleId="Nagweklubstopka7">
    <w:name w:val="Nagłówek lub stopka (7)_"/>
    <w:basedOn w:val="Domylnaczcionkaakapitu"/>
    <w:link w:val="Nagweklubstopka70"/>
    <w:rsid w:val="00202C29"/>
    <w:rPr>
      <w:rFonts w:ascii="Bookman Old Style" w:eastAsia="Bookman Old Style" w:hAnsi="Bookman Old Style" w:cs="Bookman Old Style"/>
      <w:b w:val="0"/>
      <w:bCs w:val="0"/>
      <w:i w:val="0"/>
      <w:iCs w:val="0"/>
      <w:smallCaps w:val="0"/>
      <w:strike w:val="0"/>
      <w:spacing w:val="160"/>
      <w:u w:val="none"/>
    </w:rPr>
  </w:style>
  <w:style w:type="character" w:customStyle="1" w:styleId="PogrubienieTeksttreci218ptSkala20">
    <w:name w:val="Pogrubienie;Tekst treści (2) + 18 pt;Skala 20%"/>
    <w:basedOn w:val="Teksttreci2"/>
    <w:rsid w:val="00202C29"/>
    <w:rPr>
      <w:rFonts w:ascii="Bookman Old Style" w:eastAsia="Bookman Old Style" w:hAnsi="Bookman Old Style" w:cs="Bookman Old Style"/>
      <w:b/>
      <w:bCs/>
      <w:i w:val="0"/>
      <w:iCs w:val="0"/>
      <w:smallCaps w:val="0"/>
      <w:strike w:val="0"/>
      <w:color w:val="000000"/>
      <w:spacing w:val="0"/>
      <w:w w:val="20"/>
      <w:position w:val="0"/>
      <w:sz w:val="36"/>
      <w:szCs w:val="36"/>
      <w:u w:val="none"/>
      <w:lang w:val="fr-FR" w:eastAsia="fr-FR" w:bidi="fr-FR"/>
    </w:rPr>
  </w:style>
  <w:style w:type="character" w:customStyle="1" w:styleId="Teksttreci28ptKursywa">
    <w:name w:val="Tekst treści (2) + 8 pt;Kursywa"/>
    <w:basedOn w:val="Teksttreci2"/>
    <w:rsid w:val="00202C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4Odstpy42pt">
    <w:name w:val="Nagłówek #4 + Odstępy 42 pt"/>
    <w:basedOn w:val="Nagwek4"/>
    <w:rsid w:val="00202C29"/>
    <w:rPr>
      <w:rFonts w:ascii="Bookman Old Style" w:eastAsia="Bookman Old Style" w:hAnsi="Bookman Old Style" w:cs="Bookman Old Style"/>
      <w:b w:val="0"/>
      <w:bCs w:val="0"/>
      <w:i w:val="0"/>
      <w:iCs w:val="0"/>
      <w:smallCaps w:val="0"/>
      <w:strike w:val="0"/>
      <w:color w:val="000000"/>
      <w:spacing w:val="840"/>
      <w:w w:val="100"/>
      <w:position w:val="0"/>
      <w:sz w:val="24"/>
      <w:szCs w:val="24"/>
      <w:u w:val="none"/>
      <w:lang w:val="pl-PL" w:eastAsia="pl-PL" w:bidi="pl-PL"/>
    </w:rPr>
  </w:style>
  <w:style w:type="character" w:customStyle="1" w:styleId="Teksttreci5KursywaOdstpy0pt">
    <w:name w:val="Tekst treści (5) + Kursywa;Odstępy 0 pt"/>
    <w:basedOn w:val="Teksttreci5"/>
    <w:rsid w:val="00202C29"/>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Teksttreci5Odstpy-1pt">
    <w:name w:val="Tekst treści (5) + Odstępy -1 pt"/>
    <w:basedOn w:val="Teksttreci5"/>
    <w:rsid w:val="00202C29"/>
    <w:rPr>
      <w:rFonts w:ascii="Bookman Old Style" w:eastAsia="Bookman Old Style" w:hAnsi="Bookman Old Style" w:cs="Bookman Old Style"/>
      <w:b w:val="0"/>
      <w:bCs w:val="0"/>
      <w:i w:val="0"/>
      <w:iCs w:val="0"/>
      <w:smallCaps w:val="0"/>
      <w:strike w:val="0"/>
      <w:color w:val="000000"/>
      <w:spacing w:val="-20"/>
      <w:w w:val="100"/>
      <w:position w:val="0"/>
      <w:sz w:val="13"/>
      <w:szCs w:val="13"/>
      <w:u w:val="none"/>
      <w:lang w:val="pl-PL" w:eastAsia="pl-PL" w:bidi="pl-PL"/>
    </w:rPr>
  </w:style>
  <w:style w:type="character" w:customStyle="1" w:styleId="Teksttreci675ptOdstpy0pt">
    <w:name w:val="Tekst treści (6) + 7;5 pt;Odstępy 0 pt"/>
    <w:basedOn w:val="Teksttreci6"/>
    <w:rsid w:val="00202C29"/>
    <w:rPr>
      <w:rFonts w:ascii="Bookman Old Style" w:eastAsia="Bookman Old Style" w:hAnsi="Bookman Old Style" w:cs="Bookman Old Style"/>
      <w:b w:val="0"/>
      <w:bCs w:val="0"/>
      <w:i w:val="0"/>
      <w:iCs w:val="0"/>
      <w:smallCaps w:val="0"/>
      <w:strike w:val="0"/>
      <w:color w:val="000000"/>
      <w:spacing w:val="10"/>
      <w:w w:val="100"/>
      <w:position w:val="0"/>
      <w:sz w:val="15"/>
      <w:szCs w:val="15"/>
      <w:u w:val="none"/>
      <w:lang w:val="pl-PL" w:eastAsia="pl-PL" w:bidi="pl-PL"/>
    </w:rPr>
  </w:style>
  <w:style w:type="character" w:customStyle="1" w:styleId="Teksttreci5Kursywa">
    <w:name w:val="Tekst treści (5) + Kursywa"/>
    <w:basedOn w:val="Teksttreci5"/>
    <w:rsid w:val="00202C29"/>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5Kursywa">
    <w:name w:val="Stopka (5) + Kursywa"/>
    <w:basedOn w:val="Stopka5"/>
    <w:rsid w:val="00202C29"/>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Nagwek4Odstpy23pt">
    <w:name w:val="Nagłówek #4 + Odstępy 23 pt"/>
    <w:basedOn w:val="Nagwek4"/>
    <w:rsid w:val="00202C29"/>
    <w:rPr>
      <w:rFonts w:ascii="Bookman Old Style" w:eastAsia="Bookman Old Style" w:hAnsi="Bookman Old Style" w:cs="Bookman Old Style"/>
      <w:b w:val="0"/>
      <w:bCs w:val="0"/>
      <w:i w:val="0"/>
      <w:iCs w:val="0"/>
      <w:smallCaps w:val="0"/>
      <w:strike w:val="0"/>
      <w:color w:val="000000"/>
      <w:spacing w:val="460"/>
      <w:w w:val="100"/>
      <w:position w:val="0"/>
      <w:sz w:val="24"/>
      <w:szCs w:val="24"/>
      <w:u w:val="none"/>
      <w:lang w:val="pl-PL" w:eastAsia="pl-PL" w:bidi="pl-PL"/>
    </w:rPr>
  </w:style>
  <w:style w:type="character" w:customStyle="1" w:styleId="Teksttreci6Odstpy2pt">
    <w:name w:val="Tekst treści (6) + Odstępy 2 pt"/>
    <w:basedOn w:val="Teksttreci6"/>
    <w:rsid w:val="00202C29"/>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18">
    <w:name w:val="Tekst treści (18)_"/>
    <w:basedOn w:val="Domylnaczcionkaakapitu"/>
    <w:link w:val="Teksttreci180"/>
    <w:rsid w:val="00202C29"/>
    <w:rPr>
      <w:rFonts w:ascii="Bookman Old Style" w:eastAsia="Bookman Old Style" w:hAnsi="Bookman Old Style" w:cs="Bookman Old Style"/>
      <w:b w:val="0"/>
      <w:bCs w:val="0"/>
      <w:i w:val="0"/>
      <w:iCs w:val="0"/>
      <w:smallCaps w:val="0"/>
      <w:strike w:val="0"/>
      <w:spacing w:val="450"/>
      <w:u w:val="none"/>
    </w:rPr>
  </w:style>
  <w:style w:type="character" w:customStyle="1" w:styleId="Nagwek44">
    <w:name w:val="Nagłówek #4 (4)_"/>
    <w:basedOn w:val="Domylnaczcionkaakapitu"/>
    <w:link w:val="Nagwek440"/>
    <w:rsid w:val="00202C29"/>
    <w:rPr>
      <w:rFonts w:ascii="Bookman Old Style" w:eastAsia="Bookman Old Style" w:hAnsi="Bookman Old Style" w:cs="Bookman Old Style"/>
      <w:b w:val="0"/>
      <w:bCs w:val="0"/>
      <w:i w:val="0"/>
      <w:iCs w:val="0"/>
      <w:smallCaps w:val="0"/>
      <w:strike w:val="0"/>
      <w:spacing w:val="450"/>
      <w:sz w:val="24"/>
      <w:szCs w:val="24"/>
      <w:u w:val="none"/>
    </w:rPr>
  </w:style>
  <w:style w:type="character" w:customStyle="1" w:styleId="Teksttreci695ptOdstpy2pt">
    <w:name w:val="Tekst treści (6) + 9;5 pt;Odstępy 2 pt"/>
    <w:basedOn w:val="Teksttreci6"/>
    <w:rsid w:val="00202C29"/>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15BezkursywyOdstpy2pt">
    <w:name w:val="Tekst treści (15) + Bez kursywy;Odstępy 2 pt"/>
    <w:basedOn w:val="Teksttreci15"/>
    <w:rsid w:val="00202C29"/>
    <w:rPr>
      <w:rFonts w:ascii="Bookman Old Style" w:eastAsia="Bookman Old Style" w:hAnsi="Bookman Old Style" w:cs="Bookman Old Style"/>
      <w:b w:val="0"/>
      <w:bCs w:val="0"/>
      <w:i/>
      <w:iCs/>
      <w:smallCaps w:val="0"/>
      <w:strike w:val="0"/>
      <w:color w:val="000000"/>
      <w:spacing w:val="40"/>
      <w:w w:val="100"/>
      <w:position w:val="0"/>
      <w:sz w:val="16"/>
      <w:szCs w:val="16"/>
      <w:u w:val="none"/>
      <w:lang w:val="pl-PL" w:eastAsia="pl-PL" w:bidi="pl-PL"/>
    </w:rPr>
  </w:style>
  <w:style w:type="character" w:customStyle="1" w:styleId="Nagwek4Odstpy4pt">
    <w:name w:val="Nagłówek #4 + Odstępy 4 pt"/>
    <w:basedOn w:val="Nagwek4"/>
    <w:rsid w:val="00202C29"/>
    <w:rPr>
      <w:rFonts w:ascii="Bookman Old Style" w:eastAsia="Bookman Old Style" w:hAnsi="Bookman Old Style" w:cs="Bookman Old Style"/>
      <w:b w:val="0"/>
      <w:bCs w:val="0"/>
      <w:i w:val="0"/>
      <w:iCs w:val="0"/>
      <w:smallCaps w:val="0"/>
      <w:strike w:val="0"/>
      <w:color w:val="000000"/>
      <w:spacing w:val="90"/>
      <w:w w:val="100"/>
      <w:position w:val="0"/>
      <w:sz w:val="24"/>
      <w:szCs w:val="24"/>
      <w:u w:val="none"/>
      <w:lang w:val="pl-PL" w:eastAsia="pl-PL" w:bidi="pl-PL"/>
    </w:rPr>
  </w:style>
  <w:style w:type="character" w:customStyle="1" w:styleId="Teksttreci19">
    <w:name w:val="Tekst treści (19)_"/>
    <w:basedOn w:val="Domylnaczcionkaakapitu"/>
    <w:link w:val="Teksttreci190"/>
    <w:rsid w:val="00202C29"/>
    <w:rPr>
      <w:rFonts w:ascii="Bookman Old Style" w:eastAsia="Bookman Old Style" w:hAnsi="Bookman Old Style" w:cs="Bookman Old Style"/>
      <w:b w:val="0"/>
      <w:bCs w:val="0"/>
      <w:i/>
      <w:iCs/>
      <w:smallCaps w:val="0"/>
      <w:strike w:val="0"/>
      <w:sz w:val="19"/>
      <w:szCs w:val="19"/>
      <w:u w:val="none"/>
    </w:rPr>
  </w:style>
  <w:style w:type="character" w:customStyle="1" w:styleId="Teksttreci2Kursywa1">
    <w:name w:val="Tekst treści (2) + Kursywa"/>
    <w:basedOn w:val="Teksttreci2"/>
    <w:rsid w:val="00202C2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4pt">
    <w:name w:val="Tekst treści (2) + 4 pt"/>
    <w:basedOn w:val="Teksttreci2"/>
    <w:rsid w:val="00202C29"/>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Teksttreci194ptBezkursywy">
    <w:name w:val="Tekst treści (19) + 4 pt;Bez kursywy"/>
    <w:basedOn w:val="Teksttreci19"/>
    <w:rsid w:val="00202C29"/>
    <w:rPr>
      <w:rFonts w:ascii="Bookman Old Style" w:eastAsia="Bookman Old Style" w:hAnsi="Bookman Old Style" w:cs="Bookman Old Style"/>
      <w:b w:val="0"/>
      <w:bCs w:val="0"/>
      <w:i/>
      <w:iCs/>
      <w:smallCaps w:val="0"/>
      <w:strike w:val="0"/>
      <w:color w:val="000000"/>
      <w:spacing w:val="0"/>
      <w:w w:val="100"/>
      <w:position w:val="0"/>
      <w:sz w:val="8"/>
      <w:szCs w:val="8"/>
      <w:u w:val="none"/>
      <w:lang w:val="pl-PL" w:eastAsia="pl-PL" w:bidi="pl-PL"/>
    </w:rPr>
  </w:style>
  <w:style w:type="character" w:customStyle="1" w:styleId="PogrubienieTeksttreci13SegoeUI7ptKursywa">
    <w:name w:val="Pogrubienie;Tekst treści (13) + Segoe UI;7 pt;Kursywa"/>
    <w:basedOn w:val="Teksttreci13"/>
    <w:rsid w:val="00202C29"/>
    <w:rPr>
      <w:rFonts w:ascii="Segoe UI" w:eastAsia="Segoe UI" w:hAnsi="Segoe UI" w:cs="Segoe UI"/>
      <w:b/>
      <w:bCs/>
      <w:i/>
      <w:iCs/>
      <w:smallCaps w:val="0"/>
      <w:strike w:val="0"/>
      <w:color w:val="000000"/>
      <w:spacing w:val="0"/>
      <w:w w:val="100"/>
      <w:position w:val="0"/>
      <w:sz w:val="14"/>
      <w:szCs w:val="14"/>
      <w:u w:val="none"/>
      <w:lang w:val="pl-PL" w:eastAsia="pl-PL" w:bidi="pl-PL"/>
    </w:rPr>
  </w:style>
  <w:style w:type="character" w:customStyle="1" w:styleId="Nagwek32">
    <w:name w:val="Nagłówek #3 (2)_"/>
    <w:basedOn w:val="Domylnaczcionkaakapitu"/>
    <w:link w:val="Nagwek320"/>
    <w:rsid w:val="00202C29"/>
    <w:rPr>
      <w:rFonts w:ascii="Book Antiqua" w:eastAsia="Book Antiqua" w:hAnsi="Book Antiqua" w:cs="Book Antiqua"/>
      <w:b w:val="0"/>
      <w:bCs w:val="0"/>
      <w:i w:val="0"/>
      <w:iCs w:val="0"/>
      <w:smallCaps w:val="0"/>
      <w:strike w:val="0"/>
      <w:sz w:val="36"/>
      <w:szCs w:val="36"/>
      <w:u w:val="none"/>
    </w:rPr>
  </w:style>
  <w:style w:type="character" w:customStyle="1" w:styleId="Nagwek321">
    <w:name w:val="Nagłówek #3 (2)"/>
    <w:basedOn w:val="Nagwek32"/>
    <w:rsid w:val="00202C29"/>
    <w:rPr>
      <w:rFonts w:ascii="Book Antiqua" w:eastAsia="Book Antiqua" w:hAnsi="Book Antiqua" w:cs="Book Antiqua"/>
      <w:b w:val="0"/>
      <w:bCs w:val="0"/>
      <w:i w:val="0"/>
      <w:iCs w:val="0"/>
      <w:smallCaps w:val="0"/>
      <w:strike w:val="0"/>
      <w:color w:val="000000"/>
      <w:spacing w:val="0"/>
      <w:w w:val="100"/>
      <w:position w:val="0"/>
      <w:sz w:val="36"/>
      <w:szCs w:val="36"/>
      <w:u w:val="single"/>
      <w:lang w:val="pl-PL" w:eastAsia="pl-PL" w:bidi="pl-PL"/>
    </w:rPr>
  </w:style>
  <w:style w:type="character" w:customStyle="1" w:styleId="Teksttreci200">
    <w:name w:val="Tekst treści (20)_"/>
    <w:basedOn w:val="Domylnaczcionkaakapitu"/>
    <w:link w:val="Teksttreci201"/>
    <w:rsid w:val="00202C29"/>
    <w:rPr>
      <w:rFonts w:ascii="Segoe UI" w:eastAsia="Segoe UI" w:hAnsi="Segoe UI" w:cs="Segoe UI"/>
      <w:b/>
      <w:bCs/>
      <w:i w:val="0"/>
      <w:iCs w:val="0"/>
      <w:smallCaps w:val="0"/>
      <w:strike w:val="0"/>
      <w:spacing w:val="120"/>
      <w:w w:val="50"/>
      <w:sz w:val="54"/>
      <w:szCs w:val="54"/>
      <w:u w:val="none"/>
    </w:rPr>
  </w:style>
  <w:style w:type="character" w:customStyle="1" w:styleId="Teksttreci20Odstpy8pt">
    <w:name w:val="Tekst treści (20) + Odstępy 8 pt"/>
    <w:basedOn w:val="Teksttreci200"/>
    <w:rsid w:val="00202C29"/>
    <w:rPr>
      <w:rFonts w:ascii="Segoe UI" w:eastAsia="Segoe UI" w:hAnsi="Segoe UI" w:cs="Segoe UI"/>
      <w:b/>
      <w:bCs/>
      <w:i w:val="0"/>
      <w:iCs w:val="0"/>
      <w:smallCaps w:val="0"/>
      <w:strike w:val="0"/>
      <w:color w:val="000000"/>
      <w:spacing w:val="160"/>
      <w:w w:val="50"/>
      <w:position w:val="0"/>
      <w:sz w:val="54"/>
      <w:szCs w:val="54"/>
      <w:u w:val="none"/>
      <w:lang w:val="pl-PL" w:eastAsia="pl-PL" w:bidi="pl-PL"/>
    </w:rPr>
  </w:style>
  <w:style w:type="character" w:customStyle="1" w:styleId="Teksttreci2Odstpy3pt">
    <w:name w:val="Tekst treści (2) + Odstępy 3 pt"/>
    <w:basedOn w:val="Teksttreci2"/>
    <w:rsid w:val="00202C29"/>
    <w:rPr>
      <w:rFonts w:ascii="Bookman Old Style" w:eastAsia="Bookman Old Style" w:hAnsi="Bookman Old Style" w:cs="Bookman Old Style"/>
      <w:b w:val="0"/>
      <w:bCs w:val="0"/>
      <w:i w:val="0"/>
      <w:iCs w:val="0"/>
      <w:smallCaps w:val="0"/>
      <w:strike w:val="0"/>
      <w:color w:val="000000"/>
      <w:spacing w:val="70"/>
      <w:w w:val="100"/>
      <w:position w:val="0"/>
      <w:sz w:val="19"/>
      <w:szCs w:val="19"/>
      <w:u w:val="none"/>
      <w:lang w:val="pl-PL" w:eastAsia="pl-PL" w:bidi="pl-PL"/>
    </w:rPr>
  </w:style>
  <w:style w:type="character" w:customStyle="1" w:styleId="Teksttreci210">
    <w:name w:val="Tekst treści (21)_"/>
    <w:basedOn w:val="Domylnaczcionkaakapitu"/>
    <w:link w:val="Teksttreci211"/>
    <w:rsid w:val="00202C29"/>
    <w:rPr>
      <w:rFonts w:ascii="Bookman Old Style" w:eastAsia="Bookman Old Style" w:hAnsi="Bookman Old Style" w:cs="Bookman Old Style"/>
      <w:b/>
      <w:bCs/>
      <w:i w:val="0"/>
      <w:iCs w:val="0"/>
      <w:smallCaps w:val="0"/>
      <w:strike w:val="0"/>
      <w:sz w:val="18"/>
      <w:szCs w:val="18"/>
      <w:u w:val="none"/>
    </w:rPr>
  </w:style>
  <w:style w:type="character" w:customStyle="1" w:styleId="Teksttreci220">
    <w:name w:val="Tekst treści (22)_"/>
    <w:basedOn w:val="Domylnaczcionkaakapitu"/>
    <w:link w:val="Teksttreci221"/>
    <w:rsid w:val="00202C29"/>
    <w:rPr>
      <w:rFonts w:ascii="Bookman Old Style" w:eastAsia="Bookman Old Style" w:hAnsi="Bookman Old Style" w:cs="Bookman Old Style"/>
      <w:b/>
      <w:bCs/>
      <w:i w:val="0"/>
      <w:iCs w:val="0"/>
      <w:smallCaps w:val="0"/>
      <w:strike w:val="0"/>
      <w:spacing w:val="30"/>
      <w:w w:val="20"/>
      <w:sz w:val="36"/>
      <w:szCs w:val="36"/>
      <w:u w:val="none"/>
    </w:rPr>
  </w:style>
  <w:style w:type="character" w:customStyle="1" w:styleId="Teksttreci23">
    <w:name w:val="Tekst treści (23)_"/>
    <w:basedOn w:val="Domylnaczcionkaakapitu"/>
    <w:link w:val="Teksttreci230"/>
    <w:rsid w:val="00202C29"/>
    <w:rPr>
      <w:rFonts w:ascii="Segoe UI" w:eastAsia="Segoe UI" w:hAnsi="Segoe UI" w:cs="Segoe UI"/>
      <w:b/>
      <w:bCs/>
      <w:i w:val="0"/>
      <w:iCs w:val="0"/>
      <w:smallCaps w:val="0"/>
      <w:strike w:val="0"/>
      <w:sz w:val="26"/>
      <w:szCs w:val="26"/>
      <w:u w:val="none"/>
    </w:rPr>
  </w:style>
  <w:style w:type="character" w:customStyle="1" w:styleId="Teksttreci24">
    <w:name w:val="Tekst treści (24)_"/>
    <w:basedOn w:val="Domylnaczcionkaakapitu"/>
    <w:link w:val="Teksttreci240"/>
    <w:rsid w:val="00202C29"/>
    <w:rPr>
      <w:rFonts w:ascii="David" w:eastAsia="David" w:hAnsi="David" w:cs="David"/>
      <w:b w:val="0"/>
      <w:bCs w:val="0"/>
      <w:i w:val="0"/>
      <w:iCs w:val="0"/>
      <w:smallCaps w:val="0"/>
      <w:strike w:val="0"/>
      <w:sz w:val="10"/>
      <w:szCs w:val="10"/>
      <w:u w:val="none"/>
    </w:rPr>
  </w:style>
  <w:style w:type="paragraph" w:customStyle="1" w:styleId="Nagwek10">
    <w:name w:val="Nagłówek #1"/>
    <w:basedOn w:val="Normalny"/>
    <w:link w:val="Nagwek1"/>
    <w:rsid w:val="00202C29"/>
    <w:pPr>
      <w:shd w:val="clear" w:color="auto" w:fill="FFFFFF"/>
      <w:spacing w:after="2040" w:line="0" w:lineRule="atLeast"/>
      <w:outlineLvl w:val="0"/>
    </w:pPr>
    <w:rPr>
      <w:rFonts w:ascii="Bookman Old Style" w:eastAsia="Bookman Old Style" w:hAnsi="Bookman Old Style" w:cs="Bookman Old Style"/>
      <w:b/>
      <w:bCs/>
      <w:sz w:val="96"/>
      <w:szCs w:val="96"/>
    </w:rPr>
  </w:style>
  <w:style w:type="paragraph" w:customStyle="1" w:styleId="Teksttreci30">
    <w:name w:val="Tekst treści (3)"/>
    <w:basedOn w:val="Normalny"/>
    <w:link w:val="Teksttreci3"/>
    <w:rsid w:val="00202C29"/>
    <w:pPr>
      <w:shd w:val="clear" w:color="auto" w:fill="FFFFFF"/>
      <w:spacing w:before="5400" w:after="240" w:line="0" w:lineRule="atLeast"/>
    </w:pPr>
    <w:rPr>
      <w:rFonts w:ascii="Bookman Old Style" w:eastAsia="Bookman Old Style" w:hAnsi="Bookman Old Style" w:cs="Bookman Old Style"/>
      <w:b/>
      <w:bCs/>
      <w:spacing w:val="60"/>
      <w:w w:val="40"/>
      <w:sz w:val="18"/>
      <w:szCs w:val="18"/>
    </w:rPr>
  </w:style>
  <w:style w:type="paragraph" w:customStyle="1" w:styleId="Teksttreci40">
    <w:name w:val="Tekst treści (4)"/>
    <w:basedOn w:val="Normalny"/>
    <w:link w:val="Teksttreci4"/>
    <w:rsid w:val="00202C29"/>
    <w:pPr>
      <w:shd w:val="clear" w:color="auto" w:fill="FFFFFF"/>
      <w:spacing w:line="0" w:lineRule="atLeast"/>
    </w:pPr>
    <w:rPr>
      <w:rFonts w:ascii="Bookman Old Style" w:eastAsia="Bookman Old Style" w:hAnsi="Bookman Old Style" w:cs="Bookman Old Style"/>
      <w:sz w:val="104"/>
      <w:szCs w:val="104"/>
    </w:rPr>
  </w:style>
  <w:style w:type="paragraph" w:customStyle="1" w:styleId="Nagweklubstopka20">
    <w:name w:val="Nagłówek lub stopka (2)"/>
    <w:basedOn w:val="Normalny"/>
    <w:link w:val="Nagweklubstopka2"/>
    <w:rsid w:val="00202C29"/>
    <w:pPr>
      <w:shd w:val="clear" w:color="auto" w:fill="FFFFFF"/>
      <w:spacing w:line="0" w:lineRule="atLeast"/>
    </w:pPr>
    <w:rPr>
      <w:rFonts w:ascii="Bookman Old Style" w:eastAsia="Bookman Old Style" w:hAnsi="Bookman Old Style" w:cs="Bookman Old Style"/>
      <w:sz w:val="16"/>
      <w:szCs w:val="16"/>
    </w:rPr>
  </w:style>
  <w:style w:type="paragraph" w:customStyle="1" w:styleId="Nagwek20">
    <w:name w:val="Nagłówek #2"/>
    <w:basedOn w:val="Normalny"/>
    <w:link w:val="Nagwek2"/>
    <w:rsid w:val="00202C29"/>
    <w:pPr>
      <w:shd w:val="clear" w:color="auto" w:fill="FFFFFF"/>
      <w:spacing w:after="300" w:line="0" w:lineRule="atLeast"/>
      <w:outlineLvl w:val="1"/>
    </w:pPr>
    <w:rPr>
      <w:rFonts w:ascii="Bookman Old Style" w:eastAsia="Bookman Old Style" w:hAnsi="Bookman Old Style" w:cs="Bookman Old Style"/>
      <w:spacing w:val="100"/>
      <w:sz w:val="50"/>
      <w:szCs w:val="50"/>
    </w:rPr>
  </w:style>
  <w:style w:type="paragraph" w:customStyle="1" w:styleId="Teksttreci50">
    <w:name w:val="Tekst treści (5)"/>
    <w:basedOn w:val="Normalny"/>
    <w:link w:val="Teksttreci5"/>
    <w:rsid w:val="00202C29"/>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Nagwek40">
    <w:name w:val="Nagłówek #4"/>
    <w:basedOn w:val="Normalny"/>
    <w:link w:val="Nagwek4"/>
    <w:rsid w:val="00202C29"/>
    <w:pPr>
      <w:shd w:val="clear" w:color="auto" w:fill="FFFFFF"/>
      <w:spacing w:before="600" w:after="300" w:line="0" w:lineRule="atLeast"/>
      <w:jc w:val="center"/>
      <w:outlineLvl w:val="3"/>
    </w:pPr>
    <w:rPr>
      <w:rFonts w:ascii="Bookman Old Style" w:eastAsia="Bookman Old Style" w:hAnsi="Bookman Old Style" w:cs="Bookman Old Style"/>
    </w:rPr>
  </w:style>
  <w:style w:type="paragraph" w:customStyle="1" w:styleId="Teksttreci20">
    <w:name w:val="Tekst treści (2)"/>
    <w:basedOn w:val="Normalny"/>
    <w:link w:val="Teksttreci2"/>
    <w:rsid w:val="00202C29"/>
    <w:pPr>
      <w:shd w:val="clear" w:color="auto" w:fill="FFFFFF"/>
      <w:spacing w:before="300" w:line="216" w:lineRule="exact"/>
      <w:jc w:val="center"/>
    </w:pPr>
    <w:rPr>
      <w:rFonts w:ascii="Bookman Old Style" w:eastAsia="Bookman Old Style" w:hAnsi="Bookman Old Style" w:cs="Bookman Old Style"/>
      <w:sz w:val="19"/>
      <w:szCs w:val="19"/>
    </w:rPr>
  </w:style>
  <w:style w:type="paragraph" w:customStyle="1" w:styleId="Teksttreci60">
    <w:name w:val="Tekst treści (6)"/>
    <w:basedOn w:val="Normalny"/>
    <w:link w:val="Teksttreci6"/>
    <w:rsid w:val="00202C29"/>
    <w:pPr>
      <w:shd w:val="clear" w:color="auto" w:fill="FFFFFF"/>
      <w:spacing w:before="300" w:after="60" w:line="211" w:lineRule="exact"/>
      <w:ind w:hanging="380"/>
      <w:jc w:val="center"/>
    </w:pPr>
    <w:rPr>
      <w:rFonts w:ascii="Bookman Old Style" w:eastAsia="Bookman Old Style" w:hAnsi="Bookman Old Style" w:cs="Bookman Old Style"/>
      <w:sz w:val="16"/>
      <w:szCs w:val="16"/>
    </w:rPr>
  </w:style>
  <w:style w:type="paragraph" w:customStyle="1" w:styleId="Nagweklubstopka30">
    <w:name w:val="Nagłówek lub stopka (3)"/>
    <w:basedOn w:val="Normalny"/>
    <w:link w:val="Nagweklubstopka3"/>
    <w:rsid w:val="00202C29"/>
    <w:pPr>
      <w:shd w:val="clear" w:color="auto" w:fill="FFFFFF"/>
      <w:spacing w:line="0" w:lineRule="atLeast"/>
      <w:jc w:val="right"/>
    </w:pPr>
    <w:rPr>
      <w:rFonts w:ascii="Bookman Old Style" w:eastAsia="Bookman Old Style" w:hAnsi="Bookman Old Style" w:cs="Bookman Old Style"/>
      <w:sz w:val="14"/>
      <w:szCs w:val="14"/>
    </w:rPr>
  </w:style>
  <w:style w:type="paragraph" w:styleId="Spistreci3">
    <w:name w:val="toc 3"/>
    <w:basedOn w:val="Normalny"/>
    <w:link w:val="Spistreci3Znak"/>
    <w:autoRedefine/>
    <w:rsid w:val="00202C29"/>
    <w:pPr>
      <w:shd w:val="clear" w:color="auto" w:fill="FFFFFF"/>
      <w:spacing w:line="211" w:lineRule="exact"/>
      <w:ind w:hanging="560"/>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rsid w:val="00202C29"/>
    <w:pPr>
      <w:shd w:val="clear" w:color="auto" w:fill="FFFFFF"/>
      <w:spacing w:line="211" w:lineRule="exact"/>
      <w:jc w:val="both"/>
    </w:pPr>
    <w:rPr>
      <w:rFonts w:ascii="Bookman Old Style" w:eastAsia="Bookman Old Style" w:hAnsi="Bookman Old Style" w:cs="Bookman Old Style"/>
      <w:i/>
      <w:iCs/>
      <w:sz w:val="16"/>
      <w:szCs w:val="16"/>
    </w:rPr>
  </w:style>
  <w:style w:type="paragraph" w:customStyle="1" w:styleId="Nagweklubstopka0">
    <w:name w:val="Nagłówek lub stopka"/>
    <w:basedOn w:val="Normalny"/>
    <w:link w:val="Nagweklubstopka"/>
    <w:rsid w:val="00202C29"/>
    <w:pPr>
      <w:shd w:val="clear" w:color="auto" w:fill="FFFFFF"/>
      <w:spacing w:line="0" w:lineRule="atLeast"/>
    </w:pPr>
    <w:rPr>
      <w:rFonts w:ascii="Bookman Old Style" w:eastAsia="Bookman Old Style" w:hAnsi="Bookman Old Style" w:cs="Bookman Old Style"/>
      <w:sz w:val="12"/>
      <w:szCs w:val="12"/>
    </w:rPr>
  </w:style>
  <w:style w:type="paragraph" w:customStyle="1" w:styleId="Spistreci31">
    <w:name w:val="Spis treści (3)"/>
    <w:basedOn w:val="Normalny"/>
    <w:link w:val="Spistreci30"/>
    <w:rsid w:val="00202C29"/>
    <w:pPr>
      <w:shd w:val="clear" w:color="auto" w:fill="FFFFFF"/>
      <w:spacing w:line="211" w:lineRule="exact"/>
      <w:jc w:val="both"/>
    </w:pPr>
    <w:rPr>
      <w:rFonts w:ascii="Tahoma" w:eastAsia="Tahoma" w:hAnsi="Tahoma" w:cs="Tahoma"/>
      <w:sz w:val="14"/>
      <w:szCs w:val="14"/>
    </w:rPr>
  </w:style>
  <w:style w:type="paragraph" w:customStyle="1" w:styleId="Teksttreci70">
    <w:name w:val="Tekst treści (7)"/>
    <w:basedOn w:val="Normalny"/>
    <w:link w:val="Teksttreci7"/>
    <w:rsid w:val="00202C29"/>
    <w:pPr>
      <w:shd w:val="clear" w:color="auto" w:fill="FFFFFF"/>
      <w:spacing w:line="211" w:lineRule="exact"/>
      <w:jc w:val="both"/>
    </w:pPr>
    <w:rPr>
      <w:sz w:val="14"/>
      <w:szCs w:val="14"/>
    </w:rPr>
  </w:style>
  <w:style w:type="paragraph" w:customStyle="1" w:styleId="Teksttreci80">
    <w:name w:val="Tekst treści (8)"/>
    <w:basedOn w:val="Normalny"/>
    <w:link w:val="Teksttreci8"/>
    <w:rsid w:val="00202C29"/>
    <w:pPr>
      <w:shd w:val="clear" w:color="auto" w:fill="FFFFFF"/>
      <w:spacing w:line="211" w:lineRule="exact"/>
    </w:pPr>
    <w:rPr>
      <w:rFonts w:ascii="Tahoma" w:eastAsia="Tahoma" w:hAnsi="Tahoma" w:cs="Tahoma"/>
      <w:sz w:val="14"/>
      <w:szCs w:val="14"/>
    </w:rPr>
  </w:style>
  <w:style w:type="paragraph" w:customStyle="1" w:styleId="Teksttreci90">
    <w:name w:val="Tekst treści (9)"/>
    <w:basedOn w:val="Normalny"/>
    <w:link w:val="Teksttreci9"/>
    <w:rsid w:val="00202C29"/>
    <w:pPr>
      <w:shd w:val="clear" w:color="auto" w:fill="FFFFFF"/>
      <w:spacing w:line="211" w:lineRule="exact"/>
    </w:pPr>
    <w:rPr>
      <w:rFonts w:ascii="AngsanaUPC" w:eastAsia="AngsanaUPC" w:hAnsi="AngsanaUPC" w:cs="AngsanaUPC"/>
      <w:spacing w:val="10"/>
      <w:sz w:val="22"/>
      <w:szCs w:val="22"/>
    </w:rPr>
  </w:style>
  <w:style w:type="paragraph" w:customStyle="1" w:styleId="Teksttreci100">
    <w:name w:val="Tekst treści (10)"/>
    <w:basedOn w:val="Normalny"/>
    <w:link w:val="Teksttreci10"/>
    <w:rsid w:val="00202C29"/>
    <w:pPr>
      <w:shd w:val="clear" w:color="auto" w:fill="FFFFFF"/>
      <w:spacing w:line="211" w:lineRule="exact"/>
    </w:pPr>
    <w:rPr>
      <w:rFonts w:ascii="Tahoma" w:eastAsia="Tahoma" w:hAnsi="Tahoma" w:cs="Tahoma"/>
      <w:spacing w:val="10"/>
      <w:sz w:val="14"/>
      <w:szCs w:val="14"/>
    </w:rPr>
  </w:style>
  <w:style w:type="paragraph" w:customStyle="1" w:styleId="Teksttreci110">
    <w:name w:val="Tekst treści (11)"/>
    <w:basedOn w:val="Normalny"/>
    <w:link w:val="Teksttreci11"/>
    <w:rsid w:val="00202C29"/>
    <w:pPr>
      <w:shd w:val="clear" w:color="auto" w:fill="FFFFFF"/>
      <w:spacing w:line="211" w:lineRule="exact"/>
    </w:pPr>
    <w:rPr>
      <w:rFonts w:ascii="Tahoma" w:eastAsia="Tahoma" w:hAnsi="Tahoma" w:cs="Tahoma"/>
      <w:sz w:val="14"/>
      <w:szCs w:val="14"/>
    </w:rPr>
  </w:style>
  <w:style w:type="paragraph" w:customStyle="1" w:styleId="Teksttreci120">
    <w:name w:val="Tekst treści (12)"/>
    <w:basedOn w:val="Normalny"/>
    <w:link w:val="Teksttreci12"/>
    <w:rsid w:val="00202C29"/>
    <w:pPr>
      <w:shd w:val="clear" w:color="auto" w:fill="FFFFFF"/>
      <w:spacing w:line="211" w:lineRule="exact"/>
      <w:jc w:val="both"/>
    </w:pPr>
    <w:rPr>
      <w:rFonts w:ascii="AngsanaUPC" w:eastAsia="AngsanaUPC" w:hAnsi="AngsanaUPC" w:cs="AngsanaUPC"/>
    </w:rPr>
  </w:style>
  <w:style w:type="paragraph" w:customStyle="1" w:styleId="Teksttreci130">
    <w:name w:val="Tekst treści (13)"/>
    <w:basedOn w:val="Normalny"/>
    <w:link w:val="Teksttreci13"/>
    <w:rsid w:val="00202C29"/>
    <w:pPr>
      <w:shd w:val="clear" w:color="auto" w:fill="FFFFFF"/>
      <w:spacing w:before="780" w:after="300" w:line="0" w:lineRule="atLeast"/>
      <w:jc w:val="center"/>
    </w:pPr>
    <w:rPr>
      <w:rFonts w:ascii="Bookman Old Style" w:eastAsia="Bookman Old Style" w:hAnsi="Bookman Old Style" w:cs="Bookman Old Style"/>
      <w:sz w:val="20"/>
      <w:szCs w:val="20"/>
    </w:rPr>
  </w:style>
  <w:style w:type="paragraph" w:customStyle="1" w:styleId="Spistreci40">
    <w:name w:val="Spis treści (4)"/>
    <w:basedOn w:val="Normalny"/>
    <w:link w:val="Spistreci4"/>
    <w:rsid w:val="00202C29"/>
    <w:pPr>
      <w:shd w:val="clear" w:color="auto" w:fill="FFFFFF"/>
      <w:spacing w:before="60" w:after="120" w:line="0" w:lineRule="atLeast"/>
      <w:jc w:val="both"/>
    </w:pPr>
    <w:rPr>
      <w:rFonts w:ascii="Bookman Old Style" w:eastAsia="Bookman Old Style" w:hAnsi="Bookman Old Style" w:cs="Bookman Old Style"/>
      <w:sz w:val="13"/>
      <w:szCs w:val="13"/>
    </w:rPr>
  </w:style>
  <w:style w:type="paragraph" w:customStyle="1" w:styleId="Teksttreci140">
    <w:name w:val="Tekst treści (14)"/>
    <w:basedOn w:val="Normalny"/>
    <w:link w:val="Teksttreci14"/>
    <w:rsid w:val="00202C29"/>
    <w:pPr>
      <w:shd w:val="clear" w:color="auto" w:fill="FFFFFF"/>
      <w:spacing w:line="0" w:lineRule="atLeast"/>
      <w:ind w:hanging="440"/>
      <w:jc w:val="right"/>
    </w:pPr>
    <w:rPr>
      <w:rFonts w:ascii="Bookman Old Style" w:eastAsia="Bookman Old Style" w:hAnsi="Bookman Old Style" w:cs="Bookman Old Style"/>
      <w:i/>
      <w:iCs/>
      <w:sz w:val="19"/>
      <w:szCs w:val="19"/>
    </w:rPr>
  </w:style>
  <w:style w:type="paragraph" w:customStyle="1" w:styleId="Stopka20">
    <w:name w:val="Stopka (2)"/>
    <w:basedOn w:val="Normalny"/>
    <w:link w:val="Stopka2"/>
    <w:rsid w:val="00202C29"/>
    <w:pPr>
      <w:shd w:val="clear" w:color="auto" w:fill="FFFFFF"/>
      <w:spacing w:line="254" w:lineRule="exact"/>
      <w:ind w:firstLine="360"/>
      <w:jc w:val="both"/>
    </w:pPr>
    <w:rPr>
      <w:rFonts w:ascii="Bookman Old Style" w:eastAsia="Bookman Old Style" w:hAnsi="Bookman Old Style" w:cs="Bookman Old Style"/>
      <w:i/>
      <w:iCs/>
      <w:sz w:val="19"/>
      <w:szCs w:val="19"/>
    </w:rPr>
  </w:style>
  <w:style w:type="paragraph" w:customStyle="1" w:styleId="Stopka1">
    <w:name w:val="Stopka1"/>
    <w:basedOn w:val="Normalny"/>
    <w:link w:val="Stopka"/>
    <w:rsid w:val="00202C29"/>
    <w:pPr>
      <w:shd w:val="clear" w:color="auto" w:fill="FFFFFF"/>
      <w:spacing w:line="254" w:lineRule="exact"/>
      <w:ind w:firstLine="360"/>
      <w:jc w:val="both"/>
    </w:pPr>
    <w:rPr>
      <w:rFonts w:ascii="Bookman Old Style" w:eastAsia="Bookman Old Style" w:hAnsi="Bookman Old Style" w:cs="Bookman Old Style"/>
      <w:sz w:val="19"/>
      <w:szCs w:val="19"/>
    </w:rPr>
  </w:style>
  <w:style w:type="paragraph" w:customStyle="1" w:styleId="Stopka30">
    <w:name w:val="Stopka (3)"/>
    <w:basedOn w:val="Normalny"/>
    <w:link w:val="Stopka3"/>
    <w:rsid w:val="00202C29"/>
    <w:pPr>
      <w:shd w:val="clear" w:color="auto" w:fill="FFFFFF"/>
      <w:spacing w:line="211" w:lineRule="exact"/>
      <w:ind w:firstLine="360"/>
    </w:pPr>
    <w:rPr>
      <w:rFonts w:ascii="Bookman Old Style" w:eastAsia="Bookman Old Style" w:hAnsi="Bookman Old Style" w:cs="Bookman Old Style"/>
      <w:sz w:val="16"/>
      <w:szCs w:val="16"/>
    </w:rPr>
  </w:style>
  <w:style w:type="paragraph" w:customStyle="1" w:styleId="Nagwek30">
    <w:name w:val="Nagłówek #3"/>
    <w:basedOn w:val="Normalny"/>
    <w:link w:val="Nagwek3"/>
    <w:rsid w:val="00202C29"/>
    <w:pPr>
      <w:shd w:val="clear" w:color="auto" w:fill="FFFFFF"/>
      <w:spacing w:before="180" w:after="4500" w:line="0" w:lineRule="atLeast"/>
      <w:jc w:val="center"/>
      <w:outlineLvl w:val="2"/>
    </w:pPr>
    <w:rPr>
      <w:rFonts w:ascii="Bookman Old Style" w:eastAsia="Bookman Old Style" w:hAnsi="Bookman Old Style" w:cs="Bookman Old Style"/>
    </w:rPr>
  </w:style>
  <w:style w:type="paragraph" w:customStyle="1" w:styleId="Nagweklubstopka40">
    <w:name w:val="Nagłówek lub stopka (4)"/>
    <w:basedOn w:val="Normalny"/>
    <w:link w:val="Nagweklubstopka4"/>
    <w:rsid w:val="00202C29"/>
    <w:pPr>
      <w:shd w:val="clear" w:color="auto" w:fill="FFFFFF"/>
      <w:spacing w:line="0" w:lineRule="atLeast"/>
    </w:pPr>
    <w:rPr>
      <w:rFonts w:ascii="AngsanaUPC" w:eastAsia="AngsanaUPC" w:hAnsi="AngsanaUPC" w:cs="AngsanaUPC"/>
      <w:sz w:val="20"/>
      <w:szCs w:val="20"/>
      <w:lang w:val="fr-FR" w:eastAsia="fr-FR" w:bidi="fr-FR"/>
    </w:rPr>
  </w:style>
  <w:style w:type="paragraph" w:customStyle="1" w:styleId="Nagweklubstopka50">
    <w:name w:val="Nagłówek lub stopka (5)"/>
    <w:basedOn w:val="Normalny"/>
    <w:link w:val="Nagweklubstopka5"/>
    <w:rsid w:val="00202C29"/>
    <w:pPr>
      <w:shd w:val="clear" w:color="auto" w:fill="FFFFFF"/>
      <w:spacing w:line="0" w:lineRule="atLeast"/>
    </w:pPr>
    <w:rPr>
      <w:rFonts w:ascii="Bookman Old Style" w:eastAsia="Bookman Old Style" w:hAnsi="Bookman Old Style" w:cs="Bookman Old Style"/>
      <w:sz w:val="15"/>
      <w:szCs w:val="15"/>
    </w:rPr>
  </w:style>
  <w:style w:type="paragraph" w:customStyle="1" w:styleId="Podpistabeli0">
    <w:name w:val="Podpis tabeli"/>
    <w:basedOn w:val="Normalny"/>
    <w:link w:val="Podpistabeli"/>
    <w:rsid w:val="00202C29"/>
    <w:pPr>
      <w:shd w:val="clear" w:color="auto" w:fill="FFFFFF"/>
      <w:spacing w:line="216" w:lineRule="exact"/>
      <w:ind w:firstLine="360"/>
    </w:pPr>
    <w:rPr>
      <w:rFonts w:ascii="Bookman Old Style" w:eastAsia="Bookman Old Style" w:hAnsi="Bookman Old Style" w:cs="Bookman Old Style"/>
      <w:sz w:val="16"/>
      <w:szCs w:val="16"/>
    </w:rPr>
  </w:style>
  <w:style w:type="paragraph" w:customStyle="1" w:styleId="Teksttreci150">
    <w:name w:val="Tekst treści (15)"/>
    <w:basedOn w:val="Normalny"/>
    <w:link w:val="Teksttreci15"/>
    <w:rsid w:val="00202C29"/>
    <w:pPr>
      <w:shd w:val="clear" w:color="auto" w:fill="FFFFFF"/>
      <w:spacing w:before="240" w:line="211" w:lineRule="exact"/>
      <w:jc w:val="both"/>
    </w:pPr>
    <w:rPr>
      <w:rFonts w:ascii="Bookman Old Style" w:eastAsia="Bookman Old Style" w:hAnsi="Bookman Old Style" w:cs="Bookman Old Style"/>
      <w:i/>
      <w:iCs/>
      <w:sz w:val="16"/>
      <w:szCs w:val="16"/>
    </w:rPr>
  </w:style>
  <w:style w:type="paragraph" w:customStyle="1" w:styleId="Inne0">
    <w:name w:val="Inne"/>
    <w:basedOn w:val="Normalny"/>
    <w:link w:val="Inne"/>
    <w:rsid w:val="00202C29"/>
    <w:pPr>
      <w:shd w:val="clear" w:color="auto" w:fill="FFFFFF"/>
    </w:pPr>
    <w:rPr>
      <w:rFonts w:ascii="Times New Roman" w:eastAsia="Times New Roman" w:hAnsi="Times New Roman" w:cs="Times New Roman"/>
      <w:sz w:val="20"/>
      <w:szCs w:val="20"/>
    </w:rPr>
  </w:style>
  <w:style w:type="paragraph" w:customStyle="1" w:styleId="Stopka40">
    <w:name w:val="Stopka (4)"/>
    <w:basedOn w:val="Normalny"/>
    <w:link w:val="Stopka4"/>
    <w:rsid w:val="00202C29"/>
    <w:pPr>
      <w:shd w:val="clear" w:color="auto" w:fill="FFFFFF"/>
      <w:spacing w:line="0" w:lineRule="atLeast"/>
      <w:jc w:val="both"/>
    </w:pPr>
    <w:rPr>
      <w:rFonts w:ascii="Bookman Old Style" w:eastAsia="Bookman Old Style" w:hAnsi="Bookman Old Style" w:cs="Bookman Old Style"/>
      <w:i/>
      <w:iCs/>
      <w:sz w:val="16"/>
      <w:szCs w:val="16"/>
    </w:rPr>
  </w:style>
  <w:style w:type="paragraph" w:customStyle="1" w:styleId="Stopka50">
    <w:name w:val="Stopka (5)"/>
    <w:basedOn w:val="Normalny"/>
    <w:link w:val="Stopka5"/>
    <w:rsid w:val="00202C29"/>
    <w:pPr>
      <w:shd w:val="clear" w:color="auto" w:fill="FFFFFF"/>
      <w:spacing w:before="300" w:line="0" w:lineRule="atLeast"/>
    </w:pPr>
    <w:rPr>
      <w:rFonts w:ascii="Bookman Old Style" w:eastAsia="Bookman Old Style" w:hAnsi="Bookman Old Style" w:cs="Bookman Old Style"/>
      <w:sz w:val="13"/>
      <w:szCs w:val="13"/>
    </w:rPr>
  </w:style>
  <w:style w:type="paragraph" w:customStyle="1" w:styleId="Nagweklubstopka60">
    <w:name w:val="Nagłówek lub stopka (6)"/>
    <w:basedOn w:val="Normalny"/>
    <w:link w:val="Nagweklubstopka6"/>
    <w:rsid w:val="00202C29"/>
    <w:pPr>
      <w:shd w:val="clear" w:color="auto" w:fill="FFFFFF"/>
      <w:spacing w:line="0" w:lineRule="atLeast"/>
    </w:pPr>
    <w:rPr>
      <w:rFonts w:ascii="Bookman Old Style" w:eastAsia="Bookman Old Style" w:hAnsi="Bookman Old Style" w:cs="Bookman Old Style"/>
      <w:spacing w:val="180"/>
    </w:rPr>
  </w:style>
  <w:style w:type="paragraph" w:customStyle="1" w:styleId="Nagweklubstopka70">
    <w:name w:val="Nagłówek lub stopka (7)"/>
    <w:basedOn w:val="Normalny"/>
    <w:link w:val="Nagweklubstopka7"/>
    <w:rsid w:val="00202C29"/>
    <w:pPr>
      <w:shd w:val="clear" w:color="auto" w:fill="FFFFFF"/>
      <w:spacing w:line="0" w:lineRule="atLeast"/>
    </w:pPr>
    <w:rPr>
      <w:rFonts w:ascii="Bookman Old Style" w:eastAsia="Bookman Old Style" w:hAnsi="Bookman Old Style" w:cs="Bookman Old Style"/>
      <w:spacing w:val="160"/>
    </w:rPr>
  </w:style>
  <w:style w:type="paragraph" w:customStyle="1" w:styleId="Teksttreci180">
    <w:name w:val="Tekst treści (18)"/>
    <w:basedOn w:val="Normalny"/>
    <w:link w:val="Teksttreci18"/>
    <w:rsid w:val="00202C29"/>
    <w:pPr>
      <w:shd w:val="clear" w:color="auto" w:fill="FFFFFF"/>
      <w:spacing w:line="0" w:lineRule="atLeast"/>
    </w:pPr>
    <w:rPr>
      <w:rFonts w:ascii="Bookman Old Style" w:eastAsia="Bookman Old Style" w:hAnsi="Bookman Old Style" w:cs="Bookman Old Style"/>
      <w:spacing w:val="450"/>
    </w:rPr>
  </w:style>
  <w:style w:type="paragraph" w:customStyle="1" w:styleId="Nagwek440">
    <w:name w:val="Nagłówek #4 (4)"/>
    <w:basedOn w:val="Normalny"/>
    <w:link w:val="Nagwek44"/>
    <w:rsid w:val="00202C29"/>
    <w:pPr>
      <w:shd w:val="clear" w:color="auto" w:fill="FFFFFF"/>
      <w:spacing w:after="1560" w:line="0" w:lineRule="atLeast"/>
      <w:jc w:val="right"/>
      <w:outlineLvl w:val="3"/>
    </w:pPr>
    <w:rPr>
      <w:rFonts w:ascii="Bookman Old Style" w:eastAsia="Bookman Old Style" w:hAnsi="Bookman Old Style" w:cs="Bookman Old Style"/>
      <w:spacing w:val="450"/>
    </w:rPr>
  </w:style>
  <w:style w:type="paragraph" w:customStyle="1" w:styleId="Teksttreci190">
    <w:name w:val="Tekst treści (19)"/>
    <w:basedOn w:val="Normalny"/>
    <w:link w:val="Teksttreci19"/>
    <w:rsid w:val="00202C29"/>
    <w:pPr>
      <w:shd w:val="clear" w:color="auto" w:fill="FFFFFF"/>
      <w:spacing w:before="1560" w:after="300" w:line="0" w:lineRule="atLeast"/>
      <w:ind w:firstLine="360"/>
      <w:jc w:val="both"/>
    </w:pPr>
    <w:rPr>
      <w:rFonts w:ascii="Bookman Old Style" w:eastAsia="Bookman Old Style" w:hAnsi="Bookman Old Style" w:cs="Bookman Old Style"/>
      <w:i/>
      <w:iCs/>
      <w:sz w:val="19"/>
      <w:szCs w:val="19"/>
    </w:rPr>
  </w:style>
  <w:style w:type="paragraph" w:customStyle="1" w:styleId="Nagwek320">
    <w:name w:val="Nagłówek #3 (2)"/>
    <w:basedOn w:val="Normalny"/>
    <w:link w:val="Nagwek32"/>
    <w:rsid w:val="00202C29"/>
    <w:pPr>
      <w:shd w:val="clear" w:color="auto" w:fill="FFFFFF"/>
      <w:spacing w:after="240" w:line="0" w:lineRule="atLeast"/>
      <w:jc w:val="center"/>
      <w:outlineLvl w:val="2"/>
    </w:pPr>
    <w:rPr>
      <w:rFonts w:ascii="Book Antiqua" w:eastAsia="Book Antiqua" w:hAnsi="Book Antiqua" w:cs="Book Antiqua"/>
      <w:sz w:val="36"/>
      <w:szCs w:val="36"/>
    </w:rPr>
  </w:style>
  <w:style w:type="paragraph" w:customStyle="1" w:styleId="Teksttreci201">
    <w:name w:val="Tekst treści (20)"/>
    <w:basedOn w:val="Normalny"/>
    <w:link w:val="Teksttreci200"/>
    <w:rsid w:val="00202C29"/>
    <w:pPr>
      <w:shd w:val="clear" w:color="auto" w:fill="FFFFFF"/>
      <w:spacing w:line="643" w:lineRule="exact"/>
    </w:pPr>
    <w:rPr>
      <w:rFonts w:ascii="Segoe UI" w:eastAsia="Segoe UI" w:hAnsi="Segoe UI" w:cs="Segoe UI"/>
      <w:b/>
      <w:bCs/>
      <w:spacing w:val="120"/>
      <w:w w:val="50"/>
      <w:sz w:val="54"/>
      <w:szCs w:val="54"/>
    </w:rPr>
  </w:style>
  <w:style w:type="paragraph" w:customStyle="1" w:styleId="Teksttreci211">
    <w:name w:val="Tekst treści (21)"/>
    <w:basedOn w:val="Normalny"/>
    <w:link w:val="Teksttreci210"/>
    <w:rsid w:val="00202C29"/>
    <w:pPr>
      <w:shd w:val="clear" w:color="auto" w:fill="FFFFFF"/>
      <w:spacing w:before="780" w:after="480" w:line="0" w:lineRule="atLeast"/>
      <w:jc w:val="center"/>
    </w:pPr>
    <w:rPr>
      <w:rFonts w:ascii="Bookman Old Style" w:eastAsia="Bookman Old Style" w:hAnsi="Bookman Old Style" w:cs="Bookman Old Style"/>
      <w:b/>
      <w:bCs/>
      <w:sz w:val="18"/>
      <w:szCs w:val="18"/>
    </w:rPr>
  </w:style>
  <w:style w:type="paragraph" w:customStyle="1" w:styleId="Teksttreci221">
    <w:name w:val="Tekst treści (22)"/>
    <w:basedOn w:val="Normalny"/>
    <w:link w:val="Teksttreci220"/>
    <w:rsid w:val="00202C29"/>
    <w:pPr>
      <w:shd w:val="clear" w:color="auto" w:fill="FFFFFF"/>
      <w:spacing w:before="480" w:after="300" w:line="0" w:lineRule="atLeast"/>
      <w:jc w:val="center"/>
    </w:pPr>
    <w:rPr>
      <w:rFonts w:ascii="Bookman Old Style" w:eastAsia="Bookman Old Style" w:hAnsi="Bookman Old Style" w:cs="Bookman Old Style"/>
      <w:b/>
      <w:bCs/>
      <w:spacing w:val="30"/>
      <w:w w:val="20"/>
      <w:sz w:val="36"/>
      <w:szCs w:val="36"/>
    </w:rPr>
  </w:style>
  <w:style w:type="paragraph" w:customStyle="1" w:styleId="Teksttreci230">
    <w:name w:val="Tekst treści (23)"/>
    <w:basedOn w:val="Normalny"/>
    <w:link w:val="Teksttreci23"/>
    <w:rsid w:val="00202C29"/>
    <w:pPr>
      <w:shd w:val="clear" w:color="auto" w:fill="FFFFFF"/>
      <w:spacing w:before="300" w:after="300" w:line="0" w:lineRule="atLeast"/>
      <w:jc w:val="center"/>
    </w:pPr>
    <w:rPr>
      <w:rFonts w:ascii="Segoe UI" w:eastAsia="Segoe UI" w:hAnsi="Segoe UI" w:cs="Segoe UI"/>
      <w:b/>
      <w:bCs/>
      <w:sz w:val="26"/>
      <w:szCs w:val="26"/>
    </w:rPr>
  </w:style>
  <w:style w:type="paragraph" w:customStyle="1" w:styleId="Teksttreci240">
    <w:name w:val="Tekst treści (24)"/>
    <w:basedOn w:val="Normalny"/>
    <w:link w:val="Teksttreci24"/>
    <w:rsid w:val="00202C29"/>
    <w:pPr>
      <w:shd w:val="clear" w:color="auto" w:fill="FFFFFF"/>
      <w:spacing w:line="221" w:lineRule="exact"/>
      <w:jc w:val="right"/>
    </w:pPr>
    <w:rPr>
      <w:rFonts w:ascii="David" w:eastAsia="David" w:hAnsi="David" w:cs="David"/>
      <w:sz w:val="10"/>
      <w:szCs w:val="10"/>
    </w:rPr>
  </w:style>
  <w:style w:type="paragraph" w:styleId="Spistreci41">
    <w:name w:val="toc 4"/>
    <w:basedOn w:val="Normalny"/>
    <w:autoRedefine/>
    <w:rsid w:val="00202C29"/>
    <w:pPr>
      <w:shd w:val="clear" w:color="auto" w:fill="FFFFFF"/>
      <w:spacing w:line="211" w:lineRule="exact"/>
      <w:ind w:hanging="560"/>
      <w:jc w:val="both"/>
    </w:pPr>
    <w:rPr>
      <w:rFonts w:ascii="Bookman Old Style" w:eastAsia="Bookman Old Style" w:hAnsi="Bookman Old Style" w:cs="Bookman Old Style"/>
      <w:sz w:val="16"/>
      <w:szCs w:val="16"/>
    </w:rPr>
  </w:style>
  <w:style w:type="paragraph" w:styleId="Tekstdymka">
    <w:name w:val="Balloon Text"/>
    <w:basedOn w:val="Normalny"/>
    <w:link w:val="TekstdymkaZnak"/>
    <w:uiPriority w:val="99"/>
    <w:semiHidden/>
    <w:unhideWhenUsed/>
    <w:rsid w:val="000A0A34"/>
    <w:rPr>
      <w:rFonts w:ascii="Tahoma" w:hAnsi="Tahoma" w:cs="Tahoma"/>
      <w:sz w:val="16"/>
      <w:szCs w:val="16"/>
    </w:rPr>
  </w:style>
  <w:style w:type="character" w:customStyle="1" w:styleId="TekstdymkaZnak">
    <w:name w:val="Tekst dymka Znak"/>
    <w:basedOn w:val="Domylnaczcionkaakapitu"/>
    <w:link w:val="Tekstdymka"/>
    <w:uiPriority w:val="99"/>
    <w:semiHidden/>
    <w:rsid w:val="000A0A3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02C2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02C29"/>
    <w:rPr>
      <w:color w:val="0066CC"/>
      <w:u w:val="single"/>
    </w:rPr>
  </w:style>
  <w:style w:type="character" w:customStyle="1" w:styleId="Nagwek1">
    <w:name w:val="Nagłówek #1_"/>
    <w:basedOn w:val="Domylnaczcionkaakapitu"/>
    <w:link w:val="Nagwek10"/>
    <w:rsid w:val="00202C29"/>
    <w:rPr>
      <w:rFonts w:ascii="Bookman Old Style" w:eastAsia="Bookman Old Style" w:hAnsi="Bookman Old Style" w:cs="Bookman Old Style"/>
      <w:b/>
      <w:bCs/>
      <w:i w:val="0"/>
      <w:iCs w:val="0"/>
      <w:smallCaps w:val="0"/>
      <w:strike w:val="0"/>
      <w:sz w:val="96"/>
      <w:szCs w:val="96"/>
      <w:u w:val="none"/>
    </w:rPr>
  </w:style>
  <w:style w:type="character" w:customStyle="1" w:styleId="Nagwek11">
    <w:name w:val="Nagłówek #1"/>
    <w:basedOn w:val="Nagwek1"/>
    <w:rsid w:val="00202C29"/>
    <w:rPr>
      <w:rFonts w:ascii="Bookman Old Style" w:eastAsia="Bookman Old Style" w:hAnsi="Bookman Old Style" w:cs="Bookman Old Style"/>
      <w:b/>
      <w:bCs/>
      <w:i w:val="0"/>
      <w:iCs w:val="0"/>
      <w:smallCaps w:val="0"/>
      <w:strike w:val="0"/>
      <w:color w:val="FFFFFF"/>
      <w:spacing w:val="0"/>
      <w:w w:val="100"/>
      <w:position w:val="0"/>
      <w:sz w:val="96"/>
      <w:szCs w:val="96"/>
      <w:u w:val="none"/>
      <w:lang w:val="pl-PL" w:eastAsia="pl-PL" w:bidi="pl-PL"/>
    </w:rPr>
  </w:style>
  <w:style w:type="character" w:customStyle="1" w:styleId="Teksttreci3">
    <w:name w:val="Tekst treści (3)_"/>
    <w:basedOn w:val="Domylnaczcionkaakapitu"/>
    <w:link w:val="Teksttreci30"/>
    <w:rsid w:val="00202C29"/>
    <w:rPr>
      <w:rFonts w:ascii="Bookman Old Style" w:eastAsia="Bookman Old Style" w:hAnsi="Bookman Old Style" w:cs="Bookman Old Style"/>
      <w:b/>
      <w:bCs/>
      <w:i w:val="0"/>
      <w:iCs w:val="0"/>
      <w:smallCaps w:val="0"/>
      <w:strike w:val="0"/>
      <w:spacing w:val="60"/>
      <w:w w:val="40"/>
      <w:sz w:val="18"/>
      <w:szCs w:val="18"/>
      <w:u w:val="none"/>
    </w:rPr>
  </w:style>
  <w:style w:type="character" w:customStyle="1" w:styleId="Teksttreci4">
    <w:name w:val="Tekst treści (4)_"/>
    <w:basedOn w:val="Domylnaczcionkaakapitu"/>
    <w:link w:val="Teksttreci40"/>
    <w:rsid w:val="00202C29"/>
    <w:rPr>
      <w:rFonts w:ascii="Bookman Old Style" w:eastAsia="Bookman Old Style" w:hAnsi="Bookman Old Style" w:cs="Bookman Old Style"/>
      <w:b w:val="0"/>
      <w:bCs w:val="0"/>
      <w:i w:val="0"/>
      <w:iCs w:val="0"/>
      <w:smallCaps w:val="0"/>
      <w:strike w:val="0"/>
      <w:sz w:val="104"/>
      <w:szCs w:val="104"/>
      <w:u w:val="none"/>
    </w:rPr>
  </w:style>
  <w:style w:type="character" w:customStyle="1" w:styleId="Nagweklubstopka2">
    <w:name w:val="Nagłówek lub stopka (2)_"/>
    <w:basedOn w:val="Domylnaczcionkaakapitu"/>
    <w:link w:val="Nagweklubstopka20"/>
    <w:rsid w:val="00202C29"/>
    <w:rPr>
      <w:rFonts w:ascii="Bookman Old Style" w:eastAsia="Bookman Old Style" w:hAnsi="Bookman Old Style" w:cs="Bookman Old Style"/>
      <w:b w:val="0"/>
      <w:bCs w:val="0"/>
      <w:i w:val="0"/>
      <w:iCs w:val="0"/>
      <w:smallCaps w:val="0"/>
      <w:strike w:val="0"/>
      <w:sz w:val="16"/>
      <w:szCs w:val="16"/>
      <w:u w:val="none"/>
    </w:rPr>
  </w:style>
  <w:style w:type="character" w:customStyle="1" w:styleId="Nagwek2">
    <w:name w:val="Nagłówek #2_"/>
    <w:basedOn w:val="Domylnaczcionkaakapitu"/>
    <w:link w:val="Nagwek20"/>
    <w:rsid w:val="00202C29"/>
    <w:rPr>
      <w:rFonts w:ascii="Bookman Old Style" w:eastAsia="Bookman Old Style" w:hAnsi="Bookman Old Style" w:cs="Bookman Old Style"/>
      <w:b w:val="0"/>
      <w:bCs w:val="0"/>
      <w:i w:val="0"/>
      <w:iCs w:val="0"/>
      <w:smallCaps w:val="0"/>
      <w:strike w:val="0"/>
      <w:spacing w:val="100"/>
      <w:sz w:val="50"/>
      <w:szCs w:val="50"/>
      <w:u w:val="none"/>
    </w:rPr>
  </w:style>
  <w:style w:type="character" w:customStyle="1" w:styleId="Teksttreci5">
    <w:name w:val="Tekst treści (5)_"/>
    <w:basedOn w:val="Domylnaczcionkaakapitu"/>
    <w:link w:val="Teksttreci50"/>
    <w:rsid w:val="00202C29"/>
    <w:rPr>
      <w:rFonts w:ascii="Bookman Old Style" w:eastAsia="Bookman Old Style" w:hAnsi="Bookman Old Style" w:cs="Bookman Old Style"/>
      <w:b w:val="0"/>
      <w:bCs w:val="0"/>
      <w:i w:val="0"/>
      <w:iCs w:val="0"/>
      <w:smallCaps w:val="0"/>
      <w:strike w:val="0"/>
      <w:sz w:val="13"/>
      <w:szCs w:val="13"/>
      <w:u w:val="none"/>
    </w:rPr>
  </w:style>
  <w:style w:type="character" w:customStyle="1" w:styleId="Nagwek4">
    <w:name w:val="Nagłówek #4_"/>
    <w:basedOn w:val="Domylnaczcionkaakapitu"/>
    <w:link w:val="Nagwek40"/>
    <w:rsid w:val="00202C29"/>
    <w:rPr>
      <w:rFonts w:ascii="Bookman Old Style" w:eastAsia="Bookman Old Style" w:hAnsi="Bookman Old Style" w:cs="Bookman Old Style"/>
      <w:b w:val="0"/>
      <w:bCs w:val="0"/>
      <w:i w:val="0"/>
      <w:iCs w:val="0"/>
      <w:smallCaps w:val="0"/>
      <w:strike w:val="0"/>
      <w:u w:val="none"/>
    </w:rPr>
  </w:style>
  <w:style w:type="character" w:customStyle="1" w:styleId="Teksttreci2">
    <w:name w:val="Tekst treści (2)_"/>
    <w:basedOn w:val="Domylnaczcionkaakapitu"/>
    <w:link w:val="Teksttreci20"/>
    <w:rsid w:val="00202C29"/>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6">
    <w:name w:val="Tekst treści (6)_"/>
    <w:basedOn w:val="Domylnaczcionkaakapitu"/>
    <w:link w:val="Teksttreci60"/>
    <w:rsid w:val="00202C29"/>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3">
    <w:name w:val="Nagłówek lub stopka (3)_"/>
    <w:basedOn w:val="Domylnaczcionkaakapitu"/>
    <w:link w:val="Nagweklubstopka30"/>
    <w:rsid w:val="00202C29"/>
    <w:rPr>
      <w:rFonts w:ascii="Bookman Old Style" w:eastAsia="Bookman Old Style" w:hAnsi="Bookman Old Style" w:cs="Bookman Old Style"/>
      <w:b w:val="0"/>
      <w:bCs w:val="0"/>
      <w:i w:val="0"/>
      <w:iCs w:val="0"/>
      <w:smallCaps w:val="0"/>
      <w:strike w:val="0"/>
      <w:sz w:val="14"/>
      <w:szCs w:val="14"/>
      <w:u w:val="none"/>
    </w:rPr>
  </w:style>
  <w:style w:type="character" w:customStyle="1" w:styleId="Spistreci3Znak">
    <w:name w:val="Spis treści 3 Znak"/>
    <w:basedOn w:val="Domylnaczcionkaakapitu"/>
    <w:link w:val="Spistreci3"/>
    <w:rsid w:val="00202C29"/>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3Znak"/>
    <w:rsid w:val="00202C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Odstpy12pt">
    <w:name w:val="Spis treści + Odstępy 12 pt"/>
    <w:basedOn w:val="Spistreci3Znak"/>
    <w:rsid w:val="00202C29"/>
    <w:rPr>
      <w:rFonts w:ascii="Bookman Old Style" w:eastAsia="Bookman Old Style" w:hAnsi="Bookman Old Style" w:cs="Bookman Old Style"/>
      <w:b w:val="0"/>
      <w:bCs w:val="0"/>
      <w:i w:val="0"/>
      <w:iCs w:val="0"/>
      <w:smallCaps w:val="0"/>
      <w:strike w:val="0"/>
      <w:color w:val="000000"/>
      <w:spacing w:val="240"/>
      <w:w w:val="100"/>
      <w:position w:val="0"/>
      <w:sz w:val="16"/>
      <w:szCs w:val="16"/>
      <w:u w:val="none"/>
      <w:lang w:val="pl-PL" w:eastAsia="pl-PL" w:bidi="pl-PL"/>
    </w:rPr>
  </w:style>
  <w:style w:type="character" w:customStyle="1" w:styleId="Spistreci2">
    <w:name w:val="Spis treści (2)_"/>
    <w:basedOn w:val="Domylnaczcionkaakapitu"/>
    <w:link w:val="Spistreci20"/>
    <w:rsid w:val="00202C29"/>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
    <w:rsid w:val="00202C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95pt">
    <w:name w:val="Spis treści + 9;5 pt"/>
    <w:basedOn w:val="Spistreci3Znak"/>
    <w:rsid w:val="00202C2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lubstopka">
    <w:name w:val="Nagłówek lub stopka_"/>
    <w:basedOn w:val="Domylnaczcionkaakapitu"/>
    <w:link w:val="Nagweklubstopka0"/>
    <w:rsid w:val="00202C29"/>
    <w:rPr>
      <w:rFonts w:ascii="Bookman Old Style" w:eastAsia="Bookman Old Style" w:hAnsi="Bookman Old Style" w:cs="Bookman Old Style"/>
      <w:b w:val="0"/>
      <w:bCs w:val="0"/>
      <w:i w:val="0"/>
      <w:iCs w:val="0"/>
      <w:smallCaps w:val="0"/>
      <w:strike w:val="0"/>
      <w:sz w:val="12"/>
      <w:szCs w:val="12"/>
      <w:u w:val="none"/>
    </w:rPr>
  </w:style>
  <w:style w:type="character" w:customStyle="1" w:styleId="Spistreci">
    <w:name w:val="Spis treści"/>
    <w:basedOn w:val="Spistreci3Znak"/>
    <w:rsid w:val="00202C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1">
    <w:name w:val="Tekst treści (2)"/>
    <w:basedOn w:val="Teksttreci2"/>
    <w:rsid w:val="00202C2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ru-RU" w:eastAsia="ru-RU" w:bidi="ru-RU"/>
    </w:rPr>
  </w:style>
  <w:style w:type="character" w:customStyle="1" w:styleId="Spistreci30">
    <w:name w:val="Spis treści (3)_"/>
    <w:basedOn w:val="Domylnaczcionkaakapitu"/>
    <w:link w:val="Spistreci31"/>
    <w:rsid w:val="00202C29"/>
    <w:rPr>
      <w:rFonts w:ascii="Tahoma" w:eastAsia="Tahoma" w:hAnsi="Tahoma" w:cs="Tahoma"/>
      <w:b w:val="0"/>
      <w:bCs w:val="0"/>
      <w:i w:val="0"/>
      <w:iCs w:val="0"/>
      <w:smallCaps w:val="0"/>
      <w:strike w:val="0"/>
      <w:spacing w:val="0"/>
      <w:sz w:val="14"/>
      <w:szCs w:val="14"/>
      <w:u w:val="none"/>
    </w:rPr>
  </w:style>
  <w:style w:type="character" w:customStyle="1" w:styleId="Spistreci32">
    <w:name w:val="Spis treści (3)"/>
    <w:basedOn w:val="Spistreci30"/>
    <w:rsid w:val="00202C29"/>
    <w:rPr>
      <w:rFonts w:ascii="Tahoma" w:eastAsia="Tahoma" w:hAnsi="Tahoma" w:cs="Tahoma"/>
      <w:b/>
      <w:bCs/>
      <w:i w:val="0"/>
      <w:iCs w:val="0"/>
      <w:smallCaps w:val="0"/>
      <w:strike w:val="0"/>
      <w:color w:val="000000"/>
      <w:spacing w:val="0"/>
      <w:w w:val="100"/>
      <w:position w:val="0"/>
      <w:sz w:val="14"/>
      <w:szCs w:val="14"/>
      <w:u w:val="none"/>
    </w:rPr>
  </w:style>
  <w:style w:type="character" w:customStyle="1" w:styleId="Teksttreci6Odstpy12pt">
    <w:name w:val="Tekst treści (6) + Odstępy 12 pt"/>
    <w:basedOn w:val="Teksttreci6"/>
    <w:rsid w:val="00202C29"/>
    <w:rPr>
      <w:rFonts w:ascii="Bookman Old Style" w:eastAsia="Bookman Old Style" w:hAnsi="Bookman Old Style" w:cs="Bookman Old Style"/>
      <w:b w:val="0"/>
      <w:bCs w:val="0"/>
      <w:i w:val="0"/>
      <w:iCs w:val="0"/>
      <w:smallCaps w:val="0"/>
      <w:strike w:val="0"/>
      <w:color w:val="000000"/>
      <w:spacing w:val="240"/>
      <w:w w:val="100"/>
      <w:position w:val="0"/>
      <w:sz w:val="16"/>
      <w:szCs w:val="16"/>
      <w:u w:val="none"/>
      <w:lang w:val="pl-PL" w:eastAsia="pl-PL" w:bidi="pl-PL"/>
    </w:rPr>
  </w:style>
  <w:style w:type="character" w:customStyle="1" w:styleId="Teksttreci7">
    <w:name w:val="Tekst treści (7)_"/>
    <w:basedOn w:val="Domylnaczcionkaakapitu"/>
    <w:link w:val="Teksttreci70"/>
    <w:rsid w:val="00202C29"/>
    <w:rPr>
      <w:b w:val="0"/>
      <w:bCs w:val="0"/>
      <w:i w:val="0"/>
      <w:iCs w:val="0"/>
      <w:smallCaps w:val="0"/>
      <w:strike w:val="0"/>
      <w:sz w:val="14"/>
      <w:szCs w:val="14"/>
      <w:u w:val="none"/>
    </w:rPr>
  </w:style>
  <w:style w:type="character" w:customStyle="1" w:styleId="Teksttreci8">
    <w:name w:val="Tekst treści (8)_"/>
    <w:basedOn w:val="Domylnaczcionkaakapitu"/>
    <w:link w:val="Teksttreci80"/>
    <w:rsid w:val="00202C29"/>
    <w:rPr>
      <w:rFonts w:ascii="Tahoma" w:eastAsia="Tahoma" w:hAnsi="Tahoma" w:cs="Tahoma"/>
      <w:b w:val="0"/>
      <w:bCs w:val="0"/>
      <w:i w:val="0"/>
      <w:iCs w:val="0"/>
      <w:smallCaps w:val="0"/>
      <w:strike w:val="0"/>
      <w:sz w:val="14"/>
      <w:szCs w:val="14"/>
      <w:u w:val="none"/>
    </w:rPr>
  </w:style>
  <w:style w:type="character" w:customStyle="1" w:styleId="Teksttreci9">
    <w:name w:val="Tekst treści (9)_"/>
    <w:basedOn w:val="Domylnaczcionkaakapitu"/>
    <w:link w:val="Teksttreci90"/>
    <w:rsid w:val="00202C29"/>
    <w:rPr>
      <w:rFonts w:ascii="AngsanaUPC" w:eastAsia="AngsanaUPC" w:hAnsi="AngsanaUPC" w:cs="AngsanaUPC"/>
      <w:b w:val="0"/>
      <w:bCs w:val="0"/>
      <w:i w:val="0"/>
      <w:iCs w:val="0"/>
      <w:smallCaps w:val="0"/>
      <w:strike w:val="0"/>
      <w:spacing w:val="10"/>
      <w:sz w:val="22"/>
      <w:szCs w:val="22"/>
      <w:u w:val="none"/>
    </w:rPr>
  </w:style>
  <w:style w:type="character" w:customStyle="1" w:styleId="Teksttreci10">
    <w:name w:val="Tekst treści (10)_"/>
    <w:basedOn w:val="Domylnaczcionkaakapitu"/>
    <w:link w:val="Teksttreci100"/>
    <w:rsid w:val="00202C29"/>
    <w:rPr>
      <w:rFonts w:ascii="Tahoma" w:eastAsia="Tahoma" w:hAnsi="Tahoma" w:cs="Tahoma"/>
      <w:b w:val="0"/>
      <w:bCs w:val="0"/>
      <w:i w:val="0"/>
      <w:iCs w:val="0"/>
      <w:smallCaps w:val="0"/>
      <w:strike w:val="0"/>
      <w:spacing w:val="10"/>
      <w:sz w:val="14"/>
      <w:szCs w:val="14"/>
      <w:u w:val="none"/>
    </w:rPr>
  </w:style>
  <w:style w:type="character" w:customStyle="1" w:styleId="Teksttreci11">
    <w:name w:val="Tekst treści (11)_"/>
    <w:basedOn w:val="Domylnaczcionkaakapitu"/>
    <w:link w:val="Teksttreci110"/>
    <w:rsid w:val="00202C29"/>
    <w:rPr>
      <w:rFonts w:ascii="Tahoma" w:eastAsia="Tahoma" w:hAnsi="Tahoma" w:cs="Tahoma"/>
      <w:b w:val="0"/>
      <w:bCs w:val="0"/>
      <w:i w:val="0"/>
      <w:iCs w:val="0"/>
      <w:smallCaps w:val="0"/>
      <w:strike w:val="0"/>
      <w:sz w:val="14"/>
      <w:szCs w:val="14"/>
      <w:u w:val="none"/>
    </w:rPr>
  </w:style>
  <w:style w:type="character" w:customStyle="1" w:styleId="Teksttreci12">
    <w:name w:val="Tekst treści (12)_"/>
    <w:basedOn w:val="Domylnaczcionkaakapitu"/>
    <w:link w:val="Teksttreci120"/>
    <w:rsid w:val="00202C29"/>
    <w:rPr>
      <w:rFonts w:ascii="AngsanaUPC" w:eastAsia="AngsanaUPC" w:hAnsi="AngsanaUPC" w:cs="AngsanaUPC"/>
      <w:b w:val="0"/>
      <w:bCs w:val="0"/>
      <w:i w:val="0"/>
      <w:iCs w:val="0"/>
      <w:smallCaps w:val="0"/>
      <w:strike w:val="0"/>
      <w:sz w:val="24"/>
      <w:szCs w:val="24"/>
      <w:u w:val="none"/>
    </w:rPr>
  </w:style>
  <w:style w:type="character" w:customStyle="1" w:styleId="Teksttreci61">
    <w:name w:val="Tekst treści (6)"/>
    <w:basedOn w:val="Teksttreci6"/>
    <w:rsid w:val="00202C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
    <w:name w:val="Tekst treści (2) + 8 pt"/>
    <w:basedOn w:val="Teksttreci2"/>
    <w:rsid w:val="00202C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0">
    <w:name w:val="Tekst treści (2) + 8 pt"/>
    <w:basedOn w:val="Teksttreci2"/>
    <w:rsid w:val="00202C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3">
    <w:name w:val="Tekst treści (13)_"/>
    <w:basedOn w:val="Domylnaczcionkaakapitu"/>
    <w:link w:val="Teksttreci130"/>
    <w:rsid w:val="00202C29"/>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13Maelitery">
    <w:name w:val="Tekst treści (13) + Małe litery"/>
    <w:basedOn w:val="Teksttreci13"/>
    <w:rsid w:val="00202C29"/>
    <w:rPr>
      <w:rFonts w:ascii="Bookman Old Style" w:eastAsia="Bookman Old Style" w:hAnsi="Bookman Old Style" w:cs="Bookman Old Style"/>
      <w:b w:val="0"/>
      <w:bCs w:val="0"/>
      <w:i w:val="0"/>
      <w:iCs w:val="0"/>
      <w:smallCaps/>
      <w:strike w:val="0"/>
      <w:color w:val="000000"/>
      <w:spacing w:val="0"/>
      <w:w w:val="100"/>
      <w:position w:val="0"/>
      <w:sz w:val="20"/>
      <w:szCs w:val="20"/>
      <w:u w:val="none"/>
      <w:lang w:val="pl-PL" w:eastAsia="pl-PL" w:bidi="pl-PL"/>
    </w:rPr>
  </w:style>
  <w:style w:type="character" w:customStyle="1" w:styleId="Spistreci4">
    <w:name w:val="Spis treści (4)_"/>
    <w:basedOn w:val="Domylnaczcionkaakapitu"/>
    <w:link w:val="Spistreci40"/>
    <w:rsid w:val="00202C29"/>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48pt">
    <w:name w:val="Spis treści (4) + 8 pt"/>
    <w:basedOn w:val="Spistreci4"/>
    <w:rsid w:val="00202C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pistreci4KursywaOdstpy0pt">
    <w:name w:val="Spis treści (4) + Kursywa;Odstępy 0 pt"/>
    <w:basedOn w:val="Spistreci4"/>
    <w:rsid w:val="00202C29"/>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Teksttreci14">
    <w:name w:val="Tekst treści (14)_"/>
    <w:basedOn w:val="Domylnaczcionkaakapitu"/>
    <w:link w:val="Teksttreci140"/>
    <w:rsid w:val="00202C29"/>
    <w:rPr>
      <w:rFonts w:ascii="Bookman Old Style" w:eastAsia="Bookman Old Style" w:hAnsi="Bookman Old Style" w:cs="Bookman Old Style"/>
      <w:b w:val="0"/>
      <w:bCs w:val="0"/>
      <w:i/>
      <w:iCs/>
      <w:smallCaps w:val="0"/>
      <w:strike w:val="0"/>
      <w:sz w:val="19"/>
      <w:szCs w:val="19"/>
      <w:u w:val="none"/>
    </w:rPr>
  </w:style>
  <w:style w:type="character" w:customStyle="1" w:styleId="Teksttreci14Bezkursywy">
    <w:name w:val="Tekst treści (14) + Bez kursywy"/>
    <w:basedOn w:val="Teksttreci14"/>
    <w:rsid w:val="00202C2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202C29"/>
    <w:rPr>
      <w:rFonts w:ascii="Bookman Old Style" w:eastAsia="Bookman Old Style" w:hAnsi="Bookman Old Style" w:cs="Bookman Old Style"/>
      <w:b w:val="0"/>
      <w:bCs w:val="0"/>
      <w:i/>
      <w:iCs/>
      <w:smallCaps w:val="0"/>
      <w:strike w:val="0"/>
      <w:sz w:val="19"/>
      <w:szCs w:val="19"/>
      <w:u w:val="none"/>
    </w:rPr>
  </w:style>
  <w:style w:type="character" w:customStyle="1" w:styleId="Stopka2Bezkursywy">
    <w:name w:val="Stopka (2) + Bez kursywy"/>
    <w:basedOn w:val="Stopka2"/>
    <w:rsid w:val="00202C2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202C29"/>
    <w:rPr>
      <w:rFonts w:ascii="Bookman Old Style" w:eastAsia="Bookman Old Style" w:hAnsi="Bookman Old Style" w:cs="Bookman Old Style"/>
      <w:b w:val="0"/>
      <w:bCs w:val="0"/>
      <w:i w:val="0"/>
      <w:iCs w:val="0"/>
      <w:smallCaps w:val="0"/>
      <w:strike w:val="0"/>
      <w:sz w:val="19"/>
      <w:szCs w:val="19"/>
      <w:u w:val="none"/>
    </w:rPr>
  </w:style>
  <w:style w:type="character" w:customStyle="1" w:styleId="StopkaKursywa">
    <w:name w:val="Stopka + Kursywa"/>
    <w:basedOn w:val="Stopka"/>
    <w:rsid w:val="00202C2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Kursywa">
    <w:name w:val="Tekst treści (2) + Kursywa"/>
    <w:basedOn w:val="Teksttreci2"/>
    <w:rsid w:val="00202C2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sid w:val="00202C29"/>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2">
    <w:name w:val="Tekst treści (2)"/>
    <w:basedOn w:val="Teksttreci2"/>
    <w:rsid w:val="00202C2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Kursywa0">
    <w:name w:val="Tekst treści (2) + Kursywa"/>
    <w:basedOn w:val="Teksttreci2"/>
    <w:rsid w:val="00202C29"/>
    <w:rPr>
      <w:rFonts w:ascii="Bookman Old Style" w:eastAsia="Bookman Old Style" w:hAnsi="Bookman Old Style" w:cs="Bookman Old Style"/>
      <w:b w:val="0"/>
      <w:bCs w:val="0"/>
      <w:i/>
      <w:iCs/>
      <w:smallCaps w:val="0"/>
      <w:strike w:val="0"/>
      <w:color w:val="000000"/>
      <w:spacing w:val="0"/>
      <w:w w:val="100"/>
      <w:position w:val="0"/>
      <w:sz w:val="19"/>
      <w:szCs w:val="19"/>
      <w:u w:val="none"/>
      <w:lang w:val="ru-RU" w:eastAsia="ru-RU" w:bidi="ru-RU"/>
    </w:rPr>
  </w:style>
  <w:style w:type="character" w:customStyle="1" w:styleId="Nagwek3">
    <w:name w:val="Nagłówek #3_"/>
    <w:basedOn w:val="Domylnaczcionkaakapitu"/>
    <w:link w:val="Nagwek30"/>
    <w:rsid w:val="00202C29"/>
    <w:rPr>
      <w:rFonts w:ascii="Bookman Old Style" w:eastAsia="Bookman Old Style" w:hAnsi="Bookman Old Style" w:cs="Bookman Old Style"/>
      <w:b w:val="0"/>
      <w:bCs w:val="0"/>
      <w:i w:val="0"/>
      <w:iCs w:val="0"/>
      <w:smallCaps w:val="0"/>
      <w:strike w:val="0"/>
      <w:u w:val="none"/>
    </w:rPr>
  </w:style>
  <w:style w:type="character" w:customStyle="1" w:styleId="Stopka3Kursywa">
    <w:name w:val="Stopka (3) + Kursywa"/>
    <w:basedOn w:val="Stopka3"/>
    <w:rsid w:val="00202C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4">
    <w:name w:val="Nagłówek lub stopka (4)_"/>
    <w:basedOn w:val="Domylnaczcionkaakapitu"/>
    <w:link w:val="Nagweklubstopka40"/>
    <w:rsid w:val="00202C29"/>
    <w:rPr>
      <w:rFonts w:ascii="AngsanaUPC" w:eastAsia="AngsanaUPC" w:hAnsi="AngsanaUPC" w:cs="AngsanaUPC"/>
      <w:b w:val="0"/>
      <w:bCs w:val="0"/>
      <w:i w:val="0"/>
      <w:iCs w:val="0"/>
      <w:smallCaps w:val="0"/>
      <w:strike w:val="0"/>
      <w:sz w:val="20"/>
      <w:szCs w:val="20"/>
      <w:u w:val="none"/>
      <w:lang w:val="fr-FR" w:eastAsia="fr-FR" w:bidi="fr-FR"/>
    </w:rPr>
  </w:style>
  <w:style w:type="character" w:customStyle="1" w:styleId="Teksttreci2Odstpy2pt">
    <w:name w:val="Tekst treści (2) + Odstępy 2 pt"/>
    <w:basedOn w:val="Teksttreci2"/>
    <w:rsid w:val="00202C29"/>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202C29"/>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5Maelitery">
    <w:name w:val="Nagłówek lub stopka (5) + Małe litery"/>
    <w:basedOn w:val="Nagweklubstopka5"/>
    <w:rsid w:val="00202C29"/>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fr-FR" w:eastAsia="fr-FR" w:bidi="fr-FR"/>
    </w:rPr>
  </w:style>
  <w:style w:type="character" w:customStyle="1" w:styleId="Teksttreci28ptOdstpy2pt">
    <w:name w:val="Tekst treści (2) + 8 pt;Odstępy 2 pt"/>
    <w:basedOn w:val="Teksttreci2"/>
    <w:rsid w:val="00202C29"/>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Podpistabeli">
    <w:name w:val="Podpis tabeli_"/>
    <w:basedOn w:val="Domylnaczcionkaakapitu"/>
    <w:link w:val="Podpistabeli0"/>
    <w:rsid w:val="00202C29"/>
    <w:rPr>
      <w:rFonts w:ascii="Bookman Old Style" w:eastAsia="Bookman Old Style" w:hAnsi="Bookman Old Style" w:cs="Bookman Old Style"/>
      <w:b w:val="0"/>
      <w:bCs w:val="0"/>
      <w:i w:val="0"/>
      <w:iCs w:val="0"/>
      <w:smallCaps w:val="0"/>
      <w:strike w:val="0"/>
      <w:sz w:val="16"/>
      <w:szCs w:val="16"/>
      <w:u w:val="none"/>
    </w:rPr>
  </w:style>
  <w:style w:type="character" w:customStyle="1" w:styleId="PodpistabeliKursywa">
    <w:name w:val="Podpis tabeli + Kursywa"/>
    <w:basedOn w:val="Podpistabeli"/>
    <w:rsid w:val="00202C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5">
    <w:name w:val="Tekst treści (15)_"/>
    <w:basedOn w:val="Domylnaczcionkaakapitu"/>
    <w:link w:val="Teksttreci150"/>
    <w:rsid w:val="00202C29"/>
    <w:rPr>
      <w:rFonts w:ascii="Bookman Old Style" w:eastAsia="Bookman Old Style" w:hAnsi="Bookman Old Style" w:cs="Bookman Old Style"/>
      <w:b w:val="0"/>
      <w:bCs w:val="0"/>
      <w:i/>
      <w:iCs/>
      <w:smallCaps w:val="0"/>
      <w:strike w:val="0"/>
      <w:sz w:val="16"/>
      <w:szCs w:val="16"/>
      <w:u w:val="none"/>
    </w:rPr>
  </w:style>
  <w:style w:type="character" w:customStyle="1" w:styleId="Teksttreci15Bezkursywy">
    <w:name w:val="Tekst treści (15) + Bez kursywy"/>
    <w:basedOn w:val="Teksttreci15"/>
    <w:rsid w:val="00202C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6Kursywa">
    <w:name w:val="Tekst treści (6) + Kursywa"/>
    <w:basedOn w:val="Teksttreci6"/>
    <w:rsid w:val="00202C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ArialUnicodeMS">
    <w:name w:val="Tekst treści (2) + Arial Unicode MS"/>
    <w:basedOn w:val="Teksttreci2"/>
    <w:rsid w:val="00202C29"/>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pl-PL" w:eastAsia="pl-PL" w:bidi="pl-PL"/>
    </w:rPr>
  </w:style>
  <w:style w:type="character" w:customStyle="1" w:styleId="Nagweklubstopka21">
    <w:name w:val="Nagłówek lub stopka (2)"/>
    <w:basedOn w:val="Nagweklubstopka2"/>
    <w:rsid w:val="00202C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1">
    <w:name w:val="Tekst treści (2) + 8 pt"/>
    <w:basedOn w:val="Teksttreci2"/>
    <w:rsid w:val="00202C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2">
    <w:name w:val="Tekst treści (2) + 8 pt"/>
    <w:basedOn w:val="Teksttreci2"/>
    <w:rsid w:val="00202C29"/>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PogrubienieTeksttreci25pt">
    <w:name w:val="Pogrubienie;Tekst treści (2) + 5 pt"/>
    <w:basedOn w:val="Teksttreci2"/>
    <w:rsid w:val="00202C29"/>
    <w:rPr>
      <w:rFonts w:ascii="Bookman Old Style" w:eastAsia="Bookman Old Style" w:hAnsi="Bookman Old Style" w:cs="Bookman Old Style"/>
      <w:b/>
      <w:bCs/>
      <w:i w:val="0"/>
      <w:iCs w:val="0"/>
      <w:smallCaps w:val="0"/>
      <w:strike w:val="0"/>
      <w:color w:val="000000"/>
      <w:spacing w:val="0"/>
      <w:w w:val="100"/>
      <w:position w:val="0"/>
      <w:sz w:val="10"/>
      <w:szCs w:val="10"/>
      <w:u w:val="none"/>
      <w:lang w:val="pl-PL" w:eastAsia="pl-PL" w:bidi="pl-PL"/>
    </w:rPr>
  </w:style>
  <w:style w:type="character" w:customStyle="1" w:styleId="Inne">
    <w:name w:val="Inne_"/>
    <w:basedOn w:val="Domylnaczcionkaakapitu"/>
    <w:link w:val="Inne0"/>
    <w:rsid w:val="00202C29"/>
    <w:rPr>
      <w:rFonts w:ascii="Times New Roman" w:eastAsia="Times New Roman" w:hAnsi="Times New Roman" w:cs="Times New Roman"/>
      <w:b w:val="0"/>
      <w:bCs w:val="0"/>
      <w:i w:val="0"/>
      <w:iCs w:val="0"/>
      <w:smallCaps w:val="0"/>
      <w:strike w:val="0"/>
      <w:sz w:val="20"/>
      <w:szCs w:val="20"/>
      <w:u w:val="none"/>
    </w:rPr>
  </w:style>
  <w:style w:type="character" w:customStyle="1" w:styleId="Stopka4">
    <w:name w:val="Stopka (4)_"/>
    <w:basedOn w:val="Domylnaczcionkaakapitu"/>
    <w:link w:val="Stopka40"/>
    <w:rsid w:val="00202C29"/>
    <w:rPr>
      <w:rFonts w:ascii="Bookman Old Style" w:eastAsia="Bookman Old Style" w:hAnsi="Bookman Old Style" w:cs="Bookman Old Style"/>
      <w:b w:val="0"/>
      <w:bCs w:val="0"/>
      <w:i/>
      <w:iCs/>
      <w:smallCaps w:val="0"/>
      <w:strike w:val="0"/>
      <w:sz w:val="16"/>
      <w:szCs w:val="16"/>
      <w:u w:val="none"/>
    </w:rPr>
  </w:style>
  <w:style w:type="character" w:customStyle="1" w:styleId="Stopka4Bezkursywy">
    <w:name w:val="Stopka (4) + Bez kursywy"/>
    <w:basedOn w:val="Stopka4"/>
    <w:rsid w:val="00202C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5">
    <w:name w:val="Stopka (5)_"/>
    <w:basedOn w:val="Domylnaczcionkaakapitu"/>
    <w:link w:val="Stopka50"/>
    <w:rsid w:val="00202C29"/>
    <w:rPr>
      <w:rFonts w:ascii="Bookman Old Style" w:eastAsia="Bookman Old Style" w:hAnsi="Bookman Old Style" w:cs="Bookman Old Style"/>
      <w:b w:val="0"/>
      <w:bCs w:val="0"/>
      <w:i w:val="0"/>
      <w:iCs w:val="0"/>
      <w:smallCaps w:val="0"/>
      <w:strike w:val="0"/>
      <w:sz w:val="13"/>
      <w:szCs w:val="13"/>
      <w:u w:val="none"/>
    </w:rPr>
  </w:style>
  <w:style w:type="character" w:customStyle="1" w:styleId="Stopka51">
    <w:name w:val="Stopka (5)"/>
    <w:basedOn w:val="Stopka5"/>
    <w:rsid w:val="00202C29"/>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Nagweklubstopka6">
    <w:name w:val="Nagłówek lub stopka (6)_"/>
    <w:basedOn w:val="Domylnaczcionkaakapitu"/>
    <w:link w:val="Nagweklubstopka60"/>
    <w:rsid w:val="00202C29"/>
    <w:rPr>
      <w:rFonts w:ascii="Bookman Old Style" w:eastAsia="Bookman Old Style" w:hAnsi="Bookman Old Style" w:cs="Bookman Old Style"/>
      <w:b w:val="0"/>
      <w:bCs w:val="0"/>
      <w:i w:val="0"/>
      <w:iCs w:val="0"/>
      <w:smallCaps w:val="0"/>
      <w:strike w:val="0"/>
      <w:spacing w:val="180"/>
      <w:u w:val="none"/>
    </w:rPr>
  </w:style>
  <w:style w:type="character" w:customStyle="1" w:styleId="Nagweklubstopka7">
    <w:name w:val="Nagłówek lub stopka (7)_"/>
    <w:basedOn w:val="Domylnaczcionkaakapitu"/>
    <w:link w:val="Nagweklubstopka70"/>
    <w:rsid w:val="00202C29"/>
    <w:rPr>
      <w:rFonts w:ascii="Bookman Old Style" w:eastAsia="Bookman Old Style" w:hAnsi="Bookman Old Style" w:cs="Bookman Old Style"/>
      <w:b w:val="0"/>
      <w:bCs w:val="0"/>
      <w:i w:val="0"/>
      <w:iCs w:val="0"/>
      <w:smallCaps w:val="0"/>
      <w:strike w:val="0"/>
      <w:spacing w:val="160"/>
      <w:u w:val="none"/>
    </w:rPr>
  </w:style>
  <w:style w:type="character" w:customStyle="1" w:styleId="PogrubienieTeksttreci218ptSkala20">
    <w:name w:val="Pogrubienie;Tekst treści (2) + 18 pt;Skala 20%"/>
    <w:basedOn w:val="Teksttreci2"/>
    <w:rsid w:val="00202C29"/>
    <w:rPr>
      <w:rFonts w:ascii="Bookman Old Style" w:eastAsia="Bookman Old Style" w:hAnsi="Bookman Old Style" w:cs="Bookman Old Style"/>
      <w:b/>
      <w:bCs/>
      <w:i w:val="0"/>
      <w:iCs w:val="0"/>
      <w:smallCaps w:val="0"/>
      <w:strike w:val="0"/>
      <w:color w:val="000000"/>
      <w:spacing w:val="0"/>
      <w:w w:val="20"/>
      <w:position w:val="0"/>
      <w:sz w:val="36"/>
      <w:szCs w:val="36"/>
      <w:u w:val="none"/>
      <w:lang w:val="fr-FR" w:eastAsia="fr-FR" w:bidi="fr-FR"/>
    </w:rPr>
  </w:style>
  <w:style w:type="character" w:customStyle="1" w:styleId="Teksttreci28ptKursywa">
    <w:name w:val="Tekst treści (2) + 8 pt;Kursywa"/>
    <w:basedOn w:val="Teksttreci2"/>
    <w:rsid w:val="00202C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4Odstpy42pt">
    <w:name w:val="Nagłówek #4 + Odstępy 42 pt"/>
    <w:basedOn w:val="Nagwek4"/>
    <w:rsid w:val="00202C29"/>
    <w:rPr>
      <w:rFonts w:ascii="Bookman Old Style" w:eastAsia="Bookman Old Style" w:hAnsi="Bookman Old Style" w:cs="Bookman Old Style"/>
      <w:b w:val="0"/>
      <w:bCs w:val="0"/>
      <w:i w:val="0"/>
      <w:iCs w:val="0"/>
      <w:smallCaps w:val="0"/>
      <w:strike w:val="0"/>
      <w:color w:val="000000"/>
      <w:spacing w:val="840"/>
      <w:w w:val="100"/>
      <w:position w:val="0"/>
      <w:sz w:val="24"/>
      <w:szCs w:val="24"/>
      <w:u w:val="none"/>
      <w:lang w:val="pl-PL" w:eastAsia="pl-PL" w:bidi="pl-PL"/>
    </w:rPr>
  </w:style>
  <w:style w:type="character" w:customStyle="1" w:styleId="Teksttreci5KursywaOdstpy0pt">
    <w:name w:val="Tekst treści (5) + Kursywa;Odstępy 0 pt"/>
    <w:basedOn w:val="Teksttreci5"/>
    <w:rsid w:val="00202C29"/>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Teksttreci5Odstpy-1pt">
    <w:name w:val="Tekst treści (5) + Odstępy -1 pt"/>
    <w:basedOn w:val="Teksttreci5"/>
    <w:rsid w:val="00202C29"/>
    <w:rPr>
      <w:rFonts w:ascii="Bookman Old Style" w:eastAsia="Bookman Old Style" w:hAnsi="Bookman Old Style" w:cs="Bookman Old Style"/>
      <w:b w:val="0"/>
      <w:bCs w:val="0"/>
      <w:i w:val="0"/>
      <w:iCs w:val="0"/>
      <w:smallCaps w:val="0"/>
      <w:strike w:val="0"/>
      <w:color w:val="000000"/>
      <w:spacing w:val="-20"/>
      <w:w w:val="100"/>
      <w:position w:val="0"/>
      <w:sz w:val="13"/>
      <w:szCs w:val="13"/>
      <w:u w:val="none"/>
      <w:lang w:val="pl-PL" w:eastAsia="pl-PL" w:bidi="pl-PL"/>
    </w:rPr>
  </w:style>
  <w:style w:type="character" w:customStyle="1" w:styleId="Teksttreci675ptOdstpy0pt">
    <w:name w:val="Tekst treści (6) + 7;5 pt;Odstępy 0 pt"/>
    <w:basedOn w:val="Teksttreci6"/>
    <w:rsid w:val="00202C29"/>
    <w:rPr>
      <w:rFonts w:ascii="Bookman Old Style" w:eastAsia="Bookman Old Style" w:hAnsi="Bookman Old Style" w:cs="Bookman Old Style"/>
      <w:b w:val="0"/>
      <w:bCs w:val="0"/>
      <w:i w:val="0"/>
      <w:iCs w:val="0"/>
      <w:smallCaps w:val="0"/>
      <w:strike w:val="0"/>
      <w:color w:val="000000"/>
      <w:spacing w:val="10"/>
      <w:w w:val="100"/>
      <w:position w:val="0"/>
      <w:sz w:val="15"/>
      <w:szCs w:val="15"/>
      <w:u w:val="none"/>
      <w:lang w:val="pl-PL" w:eastAsia="pl-PL" w:bidi="pl-PL"/>
    </w:rPr>
  </w:style>
  <w:style w:type="character" w:customStyle="1" w:styleId="Teksttreci5Kursywa">
    <w:name w:val="Tekst treści (5) + Kursywa"/>
    <w:basedOn w:val="Teksttreci5"/>
    <w:rsid w:val="00202C29"/>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5Kursywa">
    <w:name w:val="Stopka (5) + Kursywa"/>
    <w:basedOn w:val="Stopka5"/>
    <w:rsid w:val="00202C29"/>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Nagwek4Odstpy23pt">
    <w:name w:val="Nagłówek #4 + Odstępy 23 pt"/>
    <w:basedOn w:val="Nagwek4"/>
    <w:rsid w:val="00202C29"/>
    <w:rPr>
      <w:rFonts w:ascii="Bookman Old Style" w:eastAsia="Bookman Old Style" w:hAnsi="Bookman Old Style" w:cs="Bookman Old Style"/>
      <w:b w:val="0"/>
      <w:bCs w:val="0"/>
      <w:i w:val="0"/>
      <w:iCs w:val="0"/>
      <w:smallCaps w:val="0"/>
      <w:strike w:val="0"/>
      <w:color w:val="000000"/>
      <w:spacing w:val="460"/>
      <w:w w:val="100"/>
      <w:position w:val="0"/>
      <w:sz w:val="24"/>
      <w:szCs w:val="24"/>
      <w:u w:val="none"/>
      <w:lang w:val="pl-PL" w:eastAsia="pl-PL" w:bidi="pl-PL"/>
    </w:rPr>
  </w:style>
  <w:style w:type="character" w:customStyle="1" w:styleId="Teksttreci6Odstpy2pt">
    <w:name w:val="Tekst treści (6) + Odstępy 2 pt"/>
    <w:basedOn w:val="Teksttreci6"/>
    <w:rsid w:val="00202C29"/>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18">
    <w:name w:val="Tekst treści (18)_"/>
    <w:basedOn w:val="Domylnaczcionkaakapitu"/>
    <w:link w:val="Teksttreci180"/>
    <w:rsid w:val="00202C29"/>
    <w:rPr>
      <w:rFonts w:ascii="Bookman Old Style" w:eastAsia="Bookman Old Style" w:hAnsi="Bookman Old Style" w:cs="Bookman Old Style"/>
      <w:b w:val="0"/>
      <w:bCs w:val="0"/>
      <w:i w:val="0"/>
      <w:iCs w:val="0"/>
      <w:smallCaps w:val="0"/>
      <w:strike w:val="0"/>
      <w:spacing w:val="450"/>
      <w:u w:val="none"/>
    </w:rPr>
  </w:style>
  <w:style w:type="character" w:customStyle="1" w:styleId="Nagwek44">
    <w:name w:val="Nagłówek #4 (4)_"/>
    <w:basedOn w:val="Domylnaczcionkaakapitu"/>
    <w:link w:val="Nagwek440"/>
    <w:rsid w:val="00202C29"/>
    <w:rPr>
      <w:rFonts w:ascii="Bookman Old Style" w:eastAsia="Bookman Old Style" w:hAnsi="Bookman Old Style" w:cs="Bookman Old Style"/>
      <w:b w:val="0"/>
      <w:bCs w:val="0"/>
      <w:i w:val="0"/>
      <w:iCs w:val="0"/>
      <w:smallCaps w:val="0"/>
      <w:strike w:val="0"/>
      <w:spacing w:val="450"/>
      <w:sz w:val="24"/>
      <w:szCs w:val="24"/>
      <w:u w:val="none"/>
    </w:rPr>
  </w:style>
  <w:style w:type="character" w:customStyle="1" w:styleId="Teksttreci695ptOdstpy2pt">
    <w:name w:val="Tekst treści (6) + 9;5 pt;Odstępy 2 pt"/>
    <w:basedOn w:val="Teksttreci6"/>
    <w:rsid w:val="00202C29"/>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15BezkursywyOdstpy2pt">
    <w:name w:val="Tekst treści (15) + Bez kursywy;Odstępy 2 pt"/>
    <w:basedOn w:val="Teksttreci15"/>
    <w:rsid w:val="00202C29"/>
    <w:rPr>
      <w:rFonts w:ascii="Bookman Old Style" w:eastAsia="Bookman Old Style" w:hAnsi="Bookman Old Style" w:cs="Bookman Old Style"/>
      <w:b w:val="0"/>
      <w:bCs w:val="0"/>
      <w:i/>
      <w:iCs/>
      <w:smallCaps w:val="0"/>
      <w:strike w:val="0"/>
      <w:color w:val="000000"/>
      <w:spacing w:val="40"/>
      <w:w w:val="100"/>
      <w:position w:val="0"/>
      <w:sz w:val="16"/>
      <w:szCs w:val="16"/>
      <w:u w:val="none"/>
      <w:lang w:val="pl-PL" w:eastAsia="pl-PL" w:bidi="pl-PL"/>
    </w:rPr>
  </w:style>
  <w:style w:type="character" w:customStyle="1" w:styleId="Nagwek4Odstpy4pt">
    <w:name w:val="Nagłówek #4 + Odstępy 4 pt"/>
    <w:basedOn w:val="Nagwek4"/>
    <w:rsid w:val="00202C29"/>
    <w:rPr>
      <w:rFonts w:ascii="Bookman Old Style" w:eastAsia="Bookman Old Style" w:hAnsi="Bookman Old Style" w:cs="Bookman Old Style"/>
      <w:b w:val="0"/>
      <w:bCs w:val="0"/>
      <w:i w:val="0"/>
      <w:iCs w:val="0"/>
      <w:smallCaps w:val="0"/>
      <w:strike w:val="0"/>
      <w:color w:val="000000"/>
      <w:spacing w:val="90"/>
      <w:w w:val="100"/>
      <w:position w:val="0"/>
      <w:sz w:val="24"/>
      <w:szCs w:val="24"/>
      <w:u w:val="none"/>
      <w:lang w:val="pl-PL" w:eastAsia="pl-PL" w:bidi="pl-PL"/>
    </w:rPr>
  </w:style>
  <w:style w:type="character" w:customStyle="1" w:styleId="Teksttreci19">
    <w:name w:val="Tekst treści (19)_"/>
    <w:basedOn w:val="Domylnaczcionkaakapitu"/>
    <w:link w:val="Teksttreci190"/>
    <w:rsid w:val="00202C29"/>
    <w:rPr>
      <w:rFonts w:ascii="Bookman Old Style" w:eastAsia="Bookman Old Style" w:hAnsi="Bookman Old Style" w:cs="Bookman Old Style"/>
      <w:b w:val="0"/>
      <w:bCs w:val="0"/>
      <w:i/>
      <w:iCs/>
      <w:smallCaps w:val="0"/>
      <w:strike w:val="0"/>
      <w:sz w:val="19"/>
      <w:szCs w:val="19"/>
      <w:u w:val="none"/>
    </w:rPr>
  </w:style>
  <w:style w:type="character" w:customStyle="1" w:styleId="Teksttreci2Kursywa1">
    <w:name w:val="Tekst treści (2) + Kursywa"/>
    <w:basedOn w:val="Teksttreci2"/>
    <w:rsid w:val="00202C2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4pt">
    <w:name w:val="Tekst treści (2) + 4 pt"/>
    <w:basedOn w:val="Teksttreci2"/>
    <w:rsid w:val="00202C29"/>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Teksttreci194ptBezkursywy">
    <w:name w:val="Tekst treści (19) + 4 pt;Bez kursywy"/>
    <w:basedOn w:val="Teksttreci19"/>
    <w:rsid w:val="00202C29"/>
    <w:rPr>
      <w:rFonts w:ascii="Bookman Old Style" w:eastAsia="Bookman Old Style" w:hAnsi="Bookman Old Style" w:cs="Bookman Old Style"/>
      <w:b w:val="0"/>
      <w:bCs w:val="0"/>
      <w:i/>
      <w:iCs/>
      <w:smallCaps w:val="0"/>
      <w:strike w:val="0"/>
      <w:color w:val="000000"/>
      <w:spacing w:val="0"/>
      <w:w w:val="100"/>
      <w:position w:val="0"/>
      <w:sz w:val="8"/>
      <w:szCs w:val="8"/>
      <w:u w:val="none"/>
      <w:lang w:val="pl-PL" w:eastAsia="pl-PL" w:bidi="pl-PL"/>
    </w:rPr>
  </w:style>
  <w:style w:type="character" w:customStyle="1" w:styleId="PogrubienieTeksttreci13SegoeUI7ptKursywa">
    <w:name w:val="Pogrubienie;Tekst treści (13) + Segoe UI;7 pt;Kursywa"/>
    <w:basedOn w:val="Teksttreci13"/>
    <w:rsid w:val="00202C29"/>
    <w:rPr>
      <w:rFonts w:ascii="Segoe UI" w:eastAsia="Segoe UI" w:hAnsi="Segoe UI" w:cs="Segoe UI"/>
      <w:b/>
      <w:bCs/>
      <w:i/>
      <w:iCs/>
      <w:smallCaps w:val="0"/>
      <w:strike w:val="0"/>
      <w:color w:val="000000"/>
      <w:spacing w:val="0"/>
      <w:w w:val="100"/>
      <w:position w:val="0"/>
      <w:sz w:val="14"/>
      <w:szCs w:val="14"/>
      <w:u w:val="none"/>
      <w:lang w:val="pl-PL" w:eastAsia="pl-PL" w:bidi="pl-PL"/>
    </w:rPr>
  </w:style>
  <w:style w:type="character" w:customStyle="1" w:styleId="Nagwek32">
    <w:name w:val="Nagłówek #3 (2)_"/>
    <w:basedOn w:val="Domylnaczcionkaakapitu"/>
    <w:link w:val="Nagwek320"/>
    <w:rsid w:val="00202C29"/>
    <w:rPr>
      <w:rFonts w:ascii="Book Antiqua" w:eastAsia="Book Antiqua" w:hAnsi="Book Antiqua" w:cs="Book Antiqua"/>
      <w:b w:val="0"/>
      <w:bCs w:val="0"/>
      <w:i w:val="0"/>
      <w:iCs w:val="0"/>
      <w:smallCaps w:val="0"/>
      <w:strike w:val="0"/>
      <w:sz w:val="36"/>
      <w:szCs w:val="36"/>
      <w:u w:val="none"/>
    </w:rPr>
  </w:style>
  <w:style w:type="character" w:customStyle="1" w:styleId="Nagwek321">
    <w:name w:val="Nagłówek #3 (2)"/>
    <w:basedOn w:val="Nagwek32"/>
    <w:rsid w:val="00202C29"/>
    <w:rPr>
      <w:rFonts w:ascii="Book Antiqua" w:eastAsia="Book Antiqua" w:hAnsi="Book Antiqua" w:cs="Book Antiqua"/>
      <w:b w:val="0"/>
      <w:bCs w:val="0"/>
      <w:i w:val="0"/>
      <w:iCs w:val="0"/>
      <w:smallCaps w:val="0"/>
      <w:strike w:val="0"/>
      <w:color w:val="000000"/>
      <w:spacing w:val="0"/>
      <w:w w:val="100"/>
      <w:position w:val="0"/>
      <w:sz w:val="36"/>
      <w:szCs w:val="36"/>
      <w:u w:val="single"/>
      <w:lang w:val="pl-PL" w:eastAsia="pl-PL" w:bidi="pl-PL"/>
    </w:rPr>
  </w:style>
  <w:style w:type="character" w:customStyle="1" w:styleId="Teksttreci200">
    <w:name w:val="Tekst treści (20)_"/>
    <w:basedOn w:val="Domylnaczcionkaakapitu"/>
    <w:link w:val="Teksttreci201"/>
    <w:rsid w:val="00202C29"/>
    <w:rPr>
      <w:rFonts w:ascii="Segoe UI" w:eastAsia="Segoe UI" w:hAnsi="Segoe UI" w:cs="Segoe UI"/>
      <w:b/>
      <w:bCs/>
      <w:i w:val="0"/>
      <w:iCs w:val="0"/>
      <w:smallCaps w:val="0"/>
      <w:strike w:val="0"/>
      <w:spacing w:val="120"/>
      <w:w w:val="50"/>
      <w:sz w:val="54"/>
      <w:szCs w:val="54"/>
      <w:u w:val="none"/>
    </w:rPr>
  </w:style>
  <w:style w:type="character" w:customStyle="1" w:styleId="Teksttreci20Odstpy8pt">
    <w:name w:val="Tekst treści (20) + Odstępy 8 pt"/>
    <w:basedOn w:val="Teksttreci200"/>
    <w:rsid w:val="00202C29"/>
    <w:rPr>
      <w:rFonts w:ascii="Segoe UI" w:eastAsia="Segoe UI" w:hAnsi="Segoe UI" w:cs="Segoe UI"/>
      <w:b/>
      <w:bCs/>
      <w:i w:val="0"/>
      <w:iCs w:val="0"/>
      <w:smallCaps w:val="0"/>
      <w:strike w:val="0"/>
      <w:color w:val="000000"/>
      <w:spacing w:val="160"/>
      <w:w w:val="50"/>
      <w:position w:val="0"/>
      <w:sz w:val="54"/>
      <w:szCs w:val="54"/>
      <w:u w:val="none"/>
      <w:lang w:val="pl-PL" w:eastAsia="pl-PL" w:bidi="pl-PL"/>
    </w:rPr>
  </w:style>
  <w:style w:type="character" w:customStyle="1" w:styleId="Teksttreci2Odstpy3pt">
    <w:name w:val="Tekst treści (2) + Odstępy 3 pt"/>
    <w:basedOn w:val="Teksttreci2"/>
    <w:rsid w:val="00202C29"/>
    <w:rPr>
      <w:rFonts w:ascii="Bookman Old Style" w:eastAsia="Bookman Old Style" w:hAnsi="Bookman Old Style" w:cs="Bookman Old Style"/>
      <w:b w:val="0"/>
      <w:bCs w:val="0"/>
      <w:i w:val="0"/>
      <w:iCs w:val="0"/>
      <w:smallCaps w:val="0"/>
      <w:strike w:val="0"/>
      <w:color w:val="000000"/>
      <w:spacing w:val="70"/>
      <w:w w:val="100"/>
      <w:position w:val="0"/>
      <w:sz w:val="19"/>
      <w:szCs w:val="19"/>
      <w:u w:val="none"/>
      <w:lang w:val="pl-PL" w:eastAsia="pl-PL" w:bidi="pl-PL"/>
    </w:rPr>
  </w:style>
  <w:style w:type="character" w:customStyle="1" w:styleId="Teksttreci210">
    <w:name w:val="Tekst treści (21)_"/>
    <w:basedOn w:val="Domylnaczcionkaakapitu"/>
    <w:link w:val="Teksttreci211"/>
    <w:rsid w:val="00202C29"/>
    <w:rPr>
      <w:rFonts w:ascii="Bookman Old Style" w:eastAsia="Bookman Old Style" w:hAnsi="Bookman Old Style" w:cs="Bookman Old Style"/>
      <w:b/>
      <w:bCs/>
      <w:i w:val="0"/>
      <w:iCs w:val="0"/>
      <w:smallCaps w:val="0"/>
      <w:strike w:val="0"/>
      <w:sz w:val="18"/>
      <w:szCs w:val="18"/>
      <w:u w:val="none"/>
    </w:rPr>
  </w:style>
  <w:style w:type="character" w:customStyle="1" w:styleId="Teksttreci220">
    <w:name w:val="Tekst treści (22)_"/>
    <w:basedOn w:val="Domylnaczcionkaakapitu"/>
    <w:link w:val="Teksttreci221"/>
    <w:rsid w:val="00202C29"/>
    <w:rPr>
      <w:rFonts w:ascii="Bookman Old Style" w:eastAsia="Bookman Old Style" w:hAnsi="Bookman Old Style" w:cs="Bookman Old Style"/>
      <w:b/>
      <w:bCs/>
      <w:i w:val="0"/>
      <w:iCs w:val="0"/>
      <w:smallCaps w:val="0"/>
      <w:strike w:val="0"/>
      <w:spacing w:val="30"/>
      <w:w w:val="20"/>
      <w:sz w:val="36"/>
      <w:szCs w:val="36"/>
      <w:u w:val="none"/>
    </w:rPr>
  </w:style>
  <w:style w:type="character" w:customStyle="1" w:styleId="Teksttreci23">
    <w:name w:val="Tekst treści (23)_"/>
    <w:basedOn w:val="Domylnaczcionkaakapitu"/>
    <w:link w:val="Teksttreci230"/>
    <w:rsid w:val="00202C29"/>
    <w:rPr>
      <w:rFonts w:ascii="Segoe UI" w:eastAsia="Segoe UI" w:hAnsi="Segoe UI" w:cs="Segoe UI"/>
      <w:b/>
      <w:bCs/>
      <w:i w:val="0"/>
      <w:iCs w:val="0"/>
      <w:smallCaps w:val="0"/>
      <w:strike w:val="0"/>
      <w:sz w:val="26"/>
      <w:szCs w:val="26"/>
      <w:u w:val="none"/>
    </w:rPr>
  </w:style>
  <w:style w:type="character" w:customStyle="1" w:styleId="Teksttreci24">
    <w:name w:val="Tekst treści (24)_"/>
    <w:basedOn w:val="Domylnaczcionkaakapitu"/>
    <w:link w:val="Teksttreci240"/>
    <w:rsid w:val="00202C29"/>
    <w:rPr>
      <w:rFonts w:ascii="David" w:eastAsia="David" w:hAnsi="David" w:cs="David"/>
      <w:b w:val="0"/>
      <w:bCs w:val="0"/>
      <w:i w:val="0"/>
      <w:iCs w:val="0"/>
      <w:smallCaps w:val="0"/>
      <w:strike w:val="0"/>
      <w:sz w:val="10"/>
      <w:szCs w:val="10"/>
      <w:u w:val="none"/>
    </w:rPr>
  </w:style>
  <w:style w:type="paragraph" w:customStyle="1" w:styleId="Nagwek10">
    <w:name w:val="Nagłówek #1"/>
    <w:basedOn w:val="Normalny"/>
    <w:link w:val="Nagwek1"/>
    <w:rsid w:val="00202C29"/>
    <w:pPr>
      <w:shd w:val="clear" w:color="auto" w:fill="FFFFFF"/>
      <w:spacing w:after="2040" w:line="0" w:lineRule="atLeast"/>
      <w:outlineLvl w:val="0"/>
    </w:pPr>
    <w:rPr>
      <w:rFonts w:ascii="Bookman Old Style" w:eastAsia="Bookman Old Style" w:hAnsi="Bookman Old Style" w:cs="Bookman Old Style"/>
      <w:b/>
      <w:bCs/>
      <w:sz w:val="96"/>
      <w:szCs w:val="96"/>
    </w:rPr>
  </w:style>
  <w:style w:type="paragraph" w:customStyle="1" w:styleId="Teksttreci30">
    <w:name w:val="Tekst treści (3)"/>
    <w:basedOn w:val="Normalny"/>
    <w:link w:val="Teksttreci3"/>
    <w:rsid w:val="00202C29"/>
    <w:pPr>
      <w:shd w:val="clear" w:color="auto" w:fill="FFFFFF"/>
      <w:spacing w:before="5400" w:after="240" w:line="0" w:lineRule="atLeast"/>
    </w:pPr>
    <w:rPr>
      <w:rFonts w:ascii="Bookman Old Style" w:eastAsia="Bookman Old Style" w:hAnsi="Bookman Old Style" w:cs="Bookman Old Style"/>
      <w:b/>
      <w:bCs/>
      <w:spacing w:val="60"/>
      <w:w w:val="40"/>
      <w:sz w:val="18"/>
      <w:szCs w:val="18"/>
    </w:rPr>
  </w:style>
  <w:style w:type="paragraph" w:customStyle="1" w:styleId="Teksttreci40">
    <w:name w:val="Tekst treści (4)"/>
    <w:basedOn w:val="Normalny"/>
    <w:link w:val="Teksttreci4"/>
    <w:rsid w:val="00202C29"/>
    <w:pPr>
      <w:shd w:val="clear" w:color="auto" w:fill="FFFFFF"/>
      <w:spacing w:line="0" w:lineRule="atLeast"/>
    </w:pPr>
    <w:rPr>
      <w:rFonts w:ascii="Bookman Old Style" w:eastAsia="Bookman Old Style" w:hAnsi="Bookman Old Style" w:cs="Bookman Old Style"/>
      <w:sz w:val="104"/>
      <w:szCs w:val="104"/>
    </w:rPr>
  </w:style>
  <w:style w:type="paragraph" w:customStyle="1" w:styleId="Nagweklubstopka20">
    <w:name w:val="Nagłówek lub stopka (2)"/>
    <w:basedOn w:val="Normalny"/>
    <w:link w:val="Nagweklubstopka2"/>
    <w:rsid w:val="00202C29"/>
    <w:pPr>
      <w:shd w:val="clear" w:color="auto" w:fill="FFFFFF"/>
      <w:spacing w:line="0" w:lineRule="atLeast"/>
    </w:pPr>
    <w:rPr>
      <w:rFonts w:ascii="Bookman Old Style" w:eastAsia="Bookman Old Style" w:hAnsi="Bookman Old Style" w:cs="Bookman Old Style"/>
      <w:sz w:val="16"/>
      <w:szCs w:val="16"/>
    </w:rPr>
  </w:style>
  <w:style w:type="paragraph" w:customStyle="1" w:styleId="Nagwek20">
    <w:name w:val="Nagłówek #2"/>
    <w:basedOn w:val="Normalny"/>
    <w:link w:val="Nagwek2"/>
    <w:rsid w:val="00202C29"/>
    <w:pPr>
      <w:shd w:val="clear" w:color="auto" w:fill="FFFFFF"/>
      <w:spacing w:after="300" w:line="0" w:lineRule="atLeast"/>
      <w:outlineLvl w:val="1"/>
    </w:pPr>
    <w:rPr>
      <w:rFonts w:ascii="Bookman Old Style" w:eastAsia="Bookman Old Style" w:hAnsi="Bookman Old Style" w:cs="Bookman Old Style"/>
      <w:spacing w:val="100"/>
      <w:sz w:val="50"/>
      <w:szCs w:val="50"/>
    </w:rPr>
  </w:style>
  <w:style w:type="paragraph" w:customStyle="1" w:styleId="Teksttreci50">
    <w:name w:val="Tekst treści (5)"/>
    <w:basedOn w:val="Normalny"/>
    <w:link w:val="Teksttreci5"/>
    <w:rsid w:val="00202C29"/>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Nagwek40">
    <w:name w:val="Nagłówek #4"/>
    <w:basedOn w:val="Normalny"/>
    <w:link w:val="Nagwek4"/>
    <w:rsid w:val="00202C29"/>
    <w:pPr>
      <w:shd w:val="clear" w:color="auto" w:fill="FFFFFF"/>
      <w:spacing w:before="600" w:after="300" w:line="0" w:lineRule="atLeast"/>
      <w:jc w:val="center"/>
      <w:outlineLvl w:val="3"/>
    </w:pPr>
    <w:rPr>
      <w:rFonts w:ascii="Bookman Old Style" w:eastAsia="Bookman Old Style" w:hAnsi="Bookman Old Style" w:cs="Bookman Old Style"/>
    </w:rPr>
  </w:style>
  <w:style w:type="paragraph" w:customStyle="1" w:styleId="Teksttreci20">
    <w:name w:val="Tekst treści (2)"/>
    <w:basedOn w:val="Normalny"/>
    <w:link w:val="Teksttreci2"/>
    <w:rsid w:val="00202C29"/>
    <w:pPr>
      <w:shd w:val="clear" w:color="auto" w:fill="FFFFFF"/>
      <w:spacing w:before="300" w:line="216" w:lineRule="exact"/>
      <w:jc w:val="center"/>
    </w:pPr>
    <w:rPr>
      <w:rFonts w:ascii="Bookman Old Style" w:eastAsia="Bookman Old Style" w:hAnsi="Bookman Old Style" w:cs="Bookman Old Style"/>
      <w:sz w:val="19"/>
      <w:szCs w:val="19"/>
    </w:rPr>
  </w:style>
  <w:style w:type="paragraph" w:customStyle="1" w:styleId="Teksttreci60">
    <w:name w:val="Tekst treści (6)"/>
    <w:basedOn w:val="Normalny"/>
    <w:link w:val="Teksttreci6"/>
    <w:rsid w:val="00202C29"/>
    <w:pPr>
      <w:shd w:val="clear" w:color="auto" w:fill="FFFFFF"/>
      <w:spacing w:before="300" w:after="60" w:line="211" w:lineRule="exact"/>
      <w:ind w:hanging="380"/>
      <w:jc w:val="center"/>
    </w:pPr>
    <w:rPr>
      <w:rFonts w:ascii="Bookman Old Style" w:eastAsia="Bookman Old Style" w:hAnsi="Bookman Old Style" w:cs="Bookman Old Style"/>
      <w:sz w:val="16"/>
      <w:szCs w:val="16"/>
    </w:rPr>
  </w:style>
  <w:style w:type="paragraph" w:customStyle="1" w:styleId="Nagweklubstopka30">
    <w:name w:val="Nagłówek lub stopka (3)"/>
    <w:basedOn w:val="Normalny"/>
    <w:link w:val="Nagweklubstopka3"/>
    <w:rsid w:val="00202C29"/>
    <w:pPr>
      <w:shd w:val="clear" w:color="auto" w:fill="FFFFFF"/>
      <w:spacing w:line="0" w:lineRule="atLeast"/>
      <w:jc w:val="right"/>
    </w:pPr>
    <w:rPr>
      <w:rFonts w:ascii="Bookman Old Style" w:eastAsia="Bookman Old Style" w:hAnsi="Bookman Old Style" w:cs="Bookman Old Style"/>
      <w:sz w:val="14"/>
      <w:szCs w:val="14"/>
    </w:rPr>
  </w:style>
  <w:style w:type="paragraph" w:styleId="Spistreci3">
    <w:name w:val="toc 3"/>
    <w:basedOn w:val="Normalny"/>
    <w:link w:val="Spistreci3Znak"/>
    <w:autoRedefine/>
    <w:rsid w:val="00202C29"/>
    <w:pPr>
      <w:shd w:val="clear" w:color="auto" w:fill="FFFFFF"/>
      <w:spacing w:line="211" w:lineRule="exact"/>
      <w:ind w:hanging="560"/>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rsid w:val="00202C29"/>
    <w:pPr>
      <w:shd w:val="clear" w:color="auto" w:fill="FFFFFF"/>
      <w:spacing w:line="211" w:lineRule="exact"/>
      <w:jc w:val="both"/>
    </w:pPr>
    <w:rPr>
      <w:rFonts w:ascii="Bookman Old Style" w:eastAsia="Bookman Old Style" w:hAnsi="Bookman Old Style" w:cs="Bookman Old Style"/>
      <w:i/>
      <w:iCs/>
      <w:sz w:val="16"/>
      <w:szCs w:val="16"/>
    </w:rPr>
  </w:style>
  <w:style w:type="paragraph" w:customStyle="1" w:styleId="Nagweklubstopka0">
    <w:name w:val="Nagłówek lub stopka"/>
    <w:basedOn w:val="Normalny"/>
    <w:link w:val="Nagweklubstopka"/>
    <w:rsid w:val="00202C29"/>
    <w:pPr>
      <w:shd w:val="clear" w:color="auto" w:fill="FFFFFF"/>
      <w:spacing w:line="0" w:lineRule="atLeast"/>
    </w:pPr>
    <w:rPr>
      <w:rFonts w:ascii="Bookman Old Style" w:eastAsia="Bookman Old Style" w:hAnsi="Bookman Old Style" w:cs="Bookman Old Style"/>
      <w:sz w:val="12"/>
      <w:szCs w:val="12"/>
    </w:rPr>
  </w:style>
  <w:style w:type="paragraph" w:customStyle="1" w:styleId="Spistreci31">
    <w:name w:val="Spis treści (3)"/>
    <w:basedOn w:val="Normalny"/>
    <w:link w:val="Spistreci30"/>
    <w:rsid w:val="00202C29"/>
    <w:pPr>
      <w:shd w:val="clear" w:color="auto" w:fill="FFFFFF"/>
      <w:spacing w:line="211" w:lineRule="exact"/>
      <w:jc w:val="both"/>
    </w:pPr>
    <w:rPr>
      <w:rFonts w:ascii="Tahoma" w:eastAsia="Tahoma" w:hAnsi="Tahoma" w:cs="Tahoma"/>
      <w:sz w:val="14"/>
      <w:szCs w:val="14"/>
    </w:rPr>
  </w:style>
  <w:style w:type="paragraph" w:customStyle="1" w:styleId="Teksttreci70">
    <w:name w:val="Tekst treści (7)"/>
    <w:basedOn w:val="Normalny"/>
    <w:link w:val="Teksttreci7"/>
    <w:rsid w:val="00202C29"/>
    <w:pPr>
      <w:shd w:val="clear" w:color="auto" w:fill="FFFFFF"/>
      <w:spacing w:line="211" w:lineRule="exact"/>
      <w:jc w:val="both"/>
    </w:pPr>
    <w:rPr>
      <w:sz w:val="14"/>
      <w:szCs w:val="14"/>
    </w:rPr>
  </w:style>
  <w:style w:type="paragraph" w:customStyle="1" w:styleId="Teksttreci80">
    <w:name w:val="Tekst treści (8)"/>
    <w:basedOn w:val="Normalny"/>
    <w:link w:val="Teksttreci8"/>
    <w:rsid w:val="00202C29"/>
    <w:pPr>
      <w:shd w:val="clear" w:color="auto" w:fill="FFFFFF"/>
      <w:spacing w:line="211" w:lineRule="exact"/>
    </w:pPr>
    <w:rPr>
      <w:rFonts w:ascii="Tahoma" w:eastAsia="Tahoma" w:hAnsi="Tahoma" w:cs="Tahoma"/>
      <w:sz w:val="14"/>
      <w:szCs w:val="14"/>
    </w:rPr>
  </w:style>
  <w:style w:type="paragraph" w:customStyle="1" w:styleId="Teksttreci90">
    <w:name w:val="Tekst treści (9)"/>
    <w:basedOn w:val="Normalny"/>
    <w:link w:val="Teksttreci9"/>
    <w:rsid w:val="00202C29"/>
    <w:pPr>
      <w:shd w:val="clear" w:color="auto" w:fill="FFFFFF"/>
      <w:spacing w:line="211" w:lineRule="exact"/>
    </w:pPr>
    <w:rPr>
      <w:rFonts w:ascii="AngsanaUPC" w:eastAsia="AngsanaUPC" w:hAnsi="AngsanaUPC" w:cs="AngsanaUPC"/>
      <w:spacing w:val="10"/>
      <w:sz w:val="22"/>
      <w:szCs w:val="22"/>
    </w:rPr>
  </w:style>
  <w:style w:type="paragraph" w:customStyle="1" w:styleId="Teksttreci100">
    <w:name w:val="Tekst treści (10)"/>
    <w:basedOn w:val="Normalny"/>
    <w:link w:val="Teksttreci10"/>
    <w:rsid w:val="00202C29"/>
    <w:pPr>
      <w:shd w:val="clear" w:color="auto" w:fill="FFFFFF"/>
      <w:spacing w:line="211" w:lineRule="exact"/>
    </w:pPr>
    <w:rPr>
      <w:rFonts w:ascii="Tahoma" w:eastAsia="Tahoma" w:hAnsi="Tahoma" w:cs="Tahoma"/>
      <w:spacing w:val="10"/>
      <w:sz w:val="14"/>
      <w:szCs w:val="14"/>
    </w:rPr>
  </w:style>
  <w:style w:type="paragraph" w:customStyle="1" w:styleId="Teksttreci110">
    <w:name w:val="Tekst treści (11)"/>
    <w:basedOn w:val="Normalny"/>
    <w:link w:val="Teksttreci11"/>
    <w:rsid w:val="00202C29"/>
    <w:pPr>
      <w:shd w:val="clear" w:color="auto" w:fill="FFFFFF"/>
      <w:spacing w:line="211" w:lineRule="exact"/>
    </w:pPr>
    <w:rPr>
      <w:rFonts w:ascii="Tahoma" w:eastAsia="Tahoma" w:hAnsi="Tahoma" w:cs="Tahoma"/>
      <w:sz w:val="14"/>
      <w:szCs w:val="14"/>
    </w:rPr>
  </w:style>
  <w:style w:type="paragraph" w:customStyle="1" w:styleId="Teksttreci120">
    <w:name w:val="Tekst treści (12)"/>
    <w:basedOn w:val="Normalny"/>
    <w:link w:val="Teksttreci12"/>
    <w:rsid w:val="00202C29"/>
    <w:pPr>
      <w:shd w:val="clear" w:color="auto" w:fill="FFFFFF"/>
      <w:spacing w:line="211" w:lineRule="exact"/>
      <w:jc w:val="both"/>
    </w:pPr>
    <w:rPr>
      <w:rFonts w:ascii="AngsanaUPC" w:eastAsia="AngsanaUPC" w:hAnsi="AngsanaUPC" w:cs="AngsanaUPC"/>
    </w:rPr>
  </w:style>
  <w:style w:type="paragraph" w:customStyle="1" w:styleId="Teksttreci130">
    <w:name w:val="Tekst treści (13)"/>
    <w:basedOn w:val="Normalny"/>
    <w:link w:val="Teksttreci13"/>
    <w:rsid w:val="00202C29"/>
    <w:pPr>
      <w:shd w:val="clear" w:color="auto" w:fill="FFFFFF"/>
      <w:spacing w:before="780" w:after="300" w:line="0" w:lineRule="atLeast"/>
      <w:jc w:val="center"/>
    </w:pPr>
    <w:rPr>
      <w:rFonts w:ascii="Bookman Old Style" w:eastAsia="Bookman Old Style" w:hAnsi="Bookman Old Style" w:cs="Bookman Old Style"/>
      <w:sz w:val="20"/>
      <w:szCs w:val="20"/>
    </w:rPr>
  </w:style>
  <w:style w:type="paragraph" w:customStyle="1" w:styleId="Spistreci40">
    <w:name w:val="Spis treści (4)"/>
    <w:basedOn w:val="Normalny"/>
    <w:link w:val="Spistreci4"/>
    <w:rsid w:val="00202C29"/>
    <w:pPr>
      <w:shd w:val="clear" w:color="auto" w:fill="FFFFFF"/>
      <w:spacing w:before="60" w:after="120" w:line="0" w:lineRule="atLeast"/>
      <w:jc w:val="both"/>
    </w:pPr>
    <w:rPr>
      <w:rFonts w:ascii="Bookman Old Style" w:eastAsia="Bookman Old Style" w:hAnsi="Bookman Old Style" w:cs="Bookman Old Style"/>
      <w:sz w:val="13"/>
      <w:szCs w:val="13"/>
    </w:rPr>
  </w:style>
  <w:style w:type="paragraph" w:customStyle="1" w:styleId="Teksttreci140">
    <w:name w:val="Tekst treści (14)"/>
    <w:basedOn w:val="Normalny"/>
    <w:link w:val="Teksttreci14"/>
    <w:rsid w:val="00202C29"/>
    <w:pPr>
      <w:shd w:val="clear" w:color="auto" w:fill="FFFFFF"/>
      <w:spacing w:line="0" w:lineRule="atLeast"/>
      <w:ind w:hanging="440"/>
      <w:jc w:val="right"/>
    </w:pPr>
    <w:rPr>
      <w:rFonts w:ascii="Bookman Old Style" w:eastAsia="Bookman Old Style" w:hAnsi="Bookman Old Style" w:cs="Bookman Old Style"/>
      <w:i/>
      <w:iCs/>
      <w:sz w:val="19"/>
      <w:szCs w:val="19"/>
    </w:rPr>
  </w:style>
  <w:style w:type="paragraph" w:customStyle="1" w:styleId="Stopka20">
    <w:name w:val="Stopka (2)"/>
    <w:basedOn w:val="Normalny"/>
    <w:link w:val="Stopka2"/>
    <w:rsid w:val="00202C29"/>
    <w:pPr>
      <w:shd w:val="clear" w:color="auto" w:fill="FFFFFF"/>
      <w:spacing w:line="254" w:lineRule="exact"/>
      <w:ind w:firstLine="360"/>
      <w:jc w:val="both"/>
    </w:pPr>
    <w:rPr>
      <w:rFonts w:ascii="Bookman Old Style" w:eastAsia="Bookman Old Style" w:hAnsi="Bookman Old Style" w:cs="Bookman Old Style"/>
      <w:i/>
      <w:iCs/>
      <w:sz w:val="19"/>
      <w:szCs w:val="19"/>
    </w:rPr>
  </w:style>
  <w:style w:type="paragraph" w:customStyle="1" w:styleId="Stopka1">
    <w:name w:val="Stopka1"/>
    <w:basedOn w:val="Normalny"/>
    <w:link w:val="Stopka"/>
    <w:rsid w:val="00202C29"/>
    <w:pPr>
      <w:shd w:val="clear" w:color="auto" w:fill="FFFFFF"/>
      <w:spacing w:line="254" w:lineRule="exact"/>
      <w:ind w:firstLine="360"/>
      <w:jc w:val="both"/>
    </w:pPr>
    <w:rPr>
      <w:rFonts w:ascii="Bookman Old Style" w:eastAsia="Bookman Old Style" w:hAnsi="Bookman Old Style" w:cs="Bookman Old Style"/>
      <w:sz w:val="19"/>
      <w:szCs w:val="19"/>
    </w:rPr>
  </w:style>
  <w:style w:type="paragraph" w:customStyle="1" w:styleId="Stopka30">
    <w:name w:val="Stopka (3)"/>
    <w:basedOn w:val="Normalny"/>
    <w:link w:val="Stopka3"/>
    <w:rsid w:val="00202C29"/>
    <w:pPr>
      <w:shd w:val="clear" w:color="auto" w:fill="FFFFFF"/>
      <w:spacing w:line="211" w:lineRule="exact"/>
      <w:ind w:firstLine="360"/>
    </w:pPr>
    <w:rPr>
      <w:rFonts w:ascii="Bookman Old Style" w:eastAsia="Bookman Old Style" w:hAnsi="Bookman Old Style" w:cs="Bookman Old Style"/>
      <w:sz w:val="16"/>
      <w:szCs w:val="16"/>
    </w:rPr>
  </w:style>
  <w:style w:type="paragraph" w:customStyle="1" w:styleId="Nagwek30">
    <w:name w:val="Nagłówek #3"/>
    <w:basedOn w:val="Normalny"/>
    <w:link w:val="Nagwek3"/>
    <w:rsid w:val="00202C29"/>
    <w:pPr>
      <w:shd w:val="clear" w:color="auto" w:fill="FFFFFF"/>
      <w:spacing w:before="180" w:after="4500" w:line="0" w:lineRule="atLeast"/>
      <w:jc w:val="center"/>
      <w:outlineLvl w:val="2"/>
    </w:pPr>
    <w:rPr>
      <w:rFonts w:ascii="Bookman Old Style" w:eastAsia="Bookman Old Style" w:hAnsi="Bookman Old Style" w:cs="Bookman Old Style"/>
    </w:rPr>
  </w:style>
  <w:style w:type="paragraph" w:customStyle="1" w:styleId="Nagweklubstopka40">
    <w:name w:val="Nagłówek lub stopka (4)"/>
    <w:basedOn w:val="Normalny"/>
    <w:link w:val="Nagweklubstopka4"/>
    <w:rsid w:val="00202C29"/>
    <w:pPr>
      <w:shd w:val="clear" w:color="auto" w:fill="FFFFFF"/>
      <w:spacing w:line="0" w:lineRule="atLeast"/>
    </w:pPr>
    <w:rPr>
      <w:rFonts w:ascii="AngsanaUPC" w:eastAsia="AngsanaUPC" w:hAnsi="AngsanaUPC" w:cs="AngsanaUPC"/>
      <w:sz w:val="20"/>
      <w:szCs w:val="20"/>
      <w:lang w:val="fr-FR" w:eastAsia="fr-FR" w:bidi="fr-FR"/>
    </w:rPr>
  </w:style>
  <w:style w:type="paragraph" w:customStyle="1" w:styleId="Nagweklubstopka50">
    <w:name w:val="Nagłówek lub stopka (5)"/>
    <w:basedOn w:val="Normalny"/>
    <w:link w:val="Nagweklubstopka5"/>
    <w:rsid w:val="00202C29"/>
    <w:pPr>
      <w:shd w:val="clear" w:color="auto" w:fill="FFFFFF"/>
      <w:spacing w:line="0" w:lineRule="atLeast"/>
    </w:pPr>
    <w:rPr>
      <w:rFonts w:ascii="Bookman Old Style" w:eastAsia="Bookman Old Style" w:hAnsi="Bookman Old Style" w:cs="Bookman Old Style"/>
      <w:sz w:val="15"/>
      <w:szCs w:val="15"/>
    </w:rPr>
  </w:style>
  <w:style w:type="paragraph" w:customStyle="1" w:styleId="Podpistabeli0">
    <w:name w:val="Podpis tabeli"/>
    <w:basedOn w:val="Normalny"/>
    <w:link w:val="Podpistabeli"/>
    <w:rsid w:val="00202C29"/>
    <w:pPr>
      <w:shd w:val="clear" w:color="auto" w:fill="FFFFFF"/>
      <w:spacing w:line="216" w:lineRule="exact"/>
      <w:ind w:firstLine="360"/>
    </w:pPr>
    <w:rPr>
      <w:rFonts w:ascii="Bookman Old Style" w:eastAsia="Bookman Old Style" w:hAnsi="Bookman Old Style" w:cs="Bookman Old Style"/>
      <w:sz w:val="16"/>
      <w:szCs w:val="16"/>
    </w:rPr>
  </w:style>
  <w:style w:type="paragraph" w:customStyle="1" w:styleId="Teksttreci150">
    <w:name w:val="Tekst treści (15)"/>
    <w:basedOn w:val="Normalny"/>
    <w:link w:val="Teksttreci15"/>
    <w:rsid w:val="00202C29"/>
    <w:pPr>
      <w:shd w:val="clear" w:color="auto" w:fill="FFFFFF"/>
      <w:spacing w:before="240" w:line="211" w:lineRule="exact"/>
      <w:jc w:val="both"/>
    </w:pPr>
    <w:rPr>
      <w:rFonts w:ascii="Bookman Old Style" w:eastAsia="Bookman Old Style" w:hAnsi="Bookman Old Style" w:cs="Bookman Old Style"/>
      <w:i/>
      <w:iCs/>
      <w:sz w:val="16"/>
      <w:szCs w:val="16"/>
    </w:rPr>
  </w:style>
  <w:style w:type="paragraph" w:customStyle="1" w:styleId="Inne0">
    <w:name w:val="Inne"/>
    <w:basedOn w:val="Normalny"/>
    <w:link w:val="Inne"/>
    <w:rsid w:val="00202C29"/>
    <w:pPr>
      <w:shd w:val="clear" w:color="auto" w:fill="FFFFFF"/>
    </w:pPr>
    <w:rPr>
      <w:rFonts w:ascii="Times New Roman" w:eastAsia="Times New Roman" w:hAnsi="Times New Roman" w:cs="Times New Roman"/>
      <w:sz w:val="20"/>
      <w:szCs w:val="20"/>
    </w:rPr>
  </w:style>
  <w:style w:type="paragraph" w:customStyle="1" w:styleId="Stopka40">
    <w:name w:val="Stopka (4)"/>
    <w:basedOn w:val="Normalny"/>
    <w:link w:val="Stopka4"/>
    <w:rsid w:val="00202C29"/>
    <w:pPr>
      <w:shd w:val="clear" w:color="auto" w:fill="FFFFFF"/>
      <w:spacing w:line="0" w:lineRule="atLeast"/>
      <w:jc w:val="both"/>
    </w:pPr>
    <w:rPr>
      <w:rFonts w:ascii="Bookman Old Style" w:eastAsia="Bookman Old Style" w:hAnsi="Bookman Old Style" w:cs="Bookman Old Style"/>
      <w:i/>
      <w:iCs/>
      <w:sz w:val="16"/>
      <w:szCs w:val="16"/>
    </w:rPr>
  </w:style>
  <w:style w:type="paragraph" w:customStyle="1" w:styleId="Stopka50">
    <w:name w:val="Stopka (5)"/>
    <w:basedOn w:val="Normalny"/>
    <w:link w:val="Stopka5"/>
    <w:rsid w:val="00202C29"/>
    <w:pPr>
      <w:shd w:val="clear" w:color="auto" w:fill="FFFFFF"/>
      <w:spacing w:before="300" w:line="0" w:lineRule="atLeast"/>
    </w:pPr>
    <w:rPr>
      <w:rFonts w:ascii="Bookman Old Style" w:eastAsia="Bookman Old Style" w:hAnsi="Bookman Old Style" w:cs="Bookman Old Style"/>
      <w:sz w:val="13"/>
      <w:szCs w:val="13"/>
    </w:rPr>
  </w:style>
  <w:style w:type="paragraph" w:customStyle="1" w:styleId="Nagweklubstopka60">
    <w:name w:val="Nagłówek lub stopka (6)"/>
    <w:basedOn w:val="Normalny"/>
    <w:link w:val="Nagweklubstopka6"/>
    <w:rsid w:val="00202C29"/>
    <w:pPr>
      <w:shd w:val="clear" w:color="auto" w:fill="FFFFFF"/>
      <w:spacing w:line="0" w:lineRule="atLeast"/>
    </w:pPr>
    <w:rPr>
      <w:rFonts w:ascii="Bookman Old Style" w:eastAsia="Bookman Old Style" w:hAnsi="Bookman Old Style" w:cs="Bookman Old Style"/>
      <w:spacing w:val="180"/>
    </w:rPr>
  </w:style>
  <w:style w:type="paragraph" w:customStyle="1" w:styleId="Nagweklubstopka70">
    <w:name w:val="Nagłówek lub stopka (7)"/>
    <w:basedOn w:val="Normalny"/>
    <w:link w:val="Nagweklubstopka7"/>
    <w:rsid w:val="00202C29"/>
    <w:pPr>
      <w:shd w:val="clear" w:color="auto" w:fill="FFFFFF"/>
      <w:spacing w:line="0" w:lineRule="atLeast"/>
    </w:pPr>
    <w:rPr>
      <w:rFonts w:ascii="Bookman Old Style" w:eastAsia="Bookman Old Style" w:hAnsi="Bookman Old Style" w:cs="Bookman Old Style"/>
      <w:spacing w:val="160"/>
    </w:rPr>
  </w:style>
  <w:style w:type="paragraph" w:customStyle="1" w:styleId="Teksttreci180">
    <w:name w:val="Tekst treści (18)"/>
    <w:basedOn w:val="Normalny"/>
    <w:link w:val="Teksttreci18"/>
    <w:rsid w:val="00202C29"/>
    <w:pPr>
      <w:shd w:val="clear" w:color="auto" w:fill="FFFFFF"/>
      <w:spacing w:line="0" w:lineRule="atLeast"/>
    </w:pPr>
    <w:rPr>
      <w:rFonts w:ascii="Bookman Old Style" w:eastAsia="Bookman Old Style" w:hAnsi="Bookman Old Style" w:cs="Bookman Old Style"/>
      <w:spacing w:val="450"/>
    </w:rPr>
  </w:style>
  <w:style w:type="paragraph" w:customStyle="1" w:styleId="Nagwek440">
    <w:name w:val="Nagłówek #4 (4)"/>
    <w:basedOn w:val="Normalny"/>
    <w:link w:val="Nagwek44"/>
    <w:rsid w:val="00202C29"/>
    <w:pPr>
      <w:shd w:val="clear" w:color="auto" w:fill="FFFFFF"/>
      <w:spacing w:after="1560" w:line="0" w:lineRule="atLeast"/>
      <w:jc w:val="right"/>
      <w:outlineLvl w:val="3"/>
    </w:pPr>
    <w:rPr>
      <w:rFonts w:ascii="Bookman Old Style" w:eastAsia="Bookman Old Style" w:hAnsi="Bookman Old Style" w:cs="Bookman Old Style"/>
      <w:spacing w:val="450"/>
    </w:rPr>
  </w:style>
  <w:style w:type="paragraph" w:customStyle="1" w:styleId="Teksttreci190">
    <w:name w:val="Tekst treści (19)"/>
    <w:basedOn w:val="Normalny"/>
    <w:link w:val="Teksttreci19"/>
    <w:rsid w:val="00202C29"/>
    <w:pPr>
      <w:shd w:val="clear" w:color="auto" w:fill="FFFFFF"/>
      <w:spacing w:before="1560" w:after="300" w:line="0" w:lineRule="atLeast"/>
      <w:ind w:firstLine="360"/>
      <w:jc w:val="both"/>
    </w:pPr>
    <w:rPr>
      <w:rFonts w:ascii="Bookman Old Style" w:eastAsia="Bookman Old Style" w:hAnsi="Bookman Old Style" w:cs="Bookman Old Style"/>
      <w:i/>
      <w:iCs/>
      <w:sz w:val="19"/>
      <w:szCs w:val="19"/>
    </w:rPr>
  </w:style>
  <w:style w:type="paragraph" w:customStyle="1" w:styleId="Nagwek320">
    <w:name w:val="Nagłówek #3 (2)"/>
    <w:basedOn w:val="Normalny"/>
    <w:link w:val="Nagwek32"/>
    <w:rsid w:val="00202C29"/>
    <w:pPr>
      <w:shd w:val="clear" w:color="auto" w:fill="FFFFFF"/>
      <w:spacing w:after="240" w:line="0" w:lineRule="atLeast"/>
      <w:jc w:val="center"/>
      <w:outlineLvl w:val="2"/>
    </w:pPr>
    <w:rPr>
      <w:rFonts w:ascii="Book Antiqua" w:eastAsia="Book Antiqua" w:hAnsi="Book Antiqua" w:cs="Book Antiqua"/>
      <w:sz w:val="36"/>
      <w:szCs w:val="36"/>
    </w:rPr>
  </w:style>
  <w:style w:type="paragraph" w:customStyle="1" w:styleId="Teksttreci201">
    <w:name w:val="Tekst treści (20)"/>
    <w:basedOn w:val="Normalny"/>
    <w:link w:val="Teksttreci200"/>
    <w:rsid w:val="00202C29"/>
    <w:pPr>
      <w:shd w:val="clear" w:color="auto" w:fill="FFFFFF"/>
      <w:spacing w:line="643" w:lineRule="exact"/>
    </w:pPr>
    <w:rPr>
      <w:rFonts w:ascii="Segoe UI" w:eastAsia="Segoe UI" w:hAnsi="Segoe UI" w:cs="Segoe UI"/>
      <w:b/>
      <w:bCs/>
      <w:spacing w:val="120"/>
      <w:w w:val="50"/>
      <w:sz w:val="54"/>
      <w:szCs w:val="54"/>
    </w:rPr>
  </w:style>
  <w:style w:type="paragraph" w:customStyle="1" w:styleId="Teksttreci211">
    <w:name w:val="Tekst treści (21)"/>
    <w:basedOn w:val="Normalny"/>
    <w:link w:val="Teksttreci210"/>
    <w:rsid w:val="00202C29"/>
    <w:pPr>
      <w:shd w:val="clear" w:color="auto" w:fill="FFFFFF"/>
      <w:spacing w:before="780" w:after="480" w:line="0" w:lineRule="atLeast"/>
      <w:jc w:val="center"/>
    </w:pPr>
    <w:rPr>
      <w:rFonts w:ascii="Bookman Old Style" w:eastAsia="Bookman Old Style" w:hAnsi="Bookman Old Style" w:cs="Bookman Old Style"/>
      <w:b/>
      <w:bCs/>
      <w:sz w:val="18"/>
      <w:szCs w:val="18"/>
    </w:rPr>
  </w:style>
  <w:style w:type="paragraph" w:customStyle="1" w:styleId="Teksttreci221">
    <w:name w:val="Tekst treści (22)"/>
    <w:basedOn w:val="Normalny"/>
    <w:link w:val="Teksttreci220"/>
    <w:rsid w:val="00202C29"/>
    <w:pPr>
      <w:shd w:val="clear" w:color="auto" w:fill="FFFFFF"/>
      <w:spacing w:before="480" w:after="300" w:line="0" w:lineRule="atLeast"/>
      <w:jc w:val="center"/>
    </w:pPr>
    <w:rPr>
      <w:rFonts w:ascii="Bookman Old Style" w:eastAsia="Bookman Old Style" w:hAnsi="Bookman Old Style" w:cs="Bookman Old Style"/>
      <w:b/>
      <w:bCs/>
      <w:spacing w:val="30"/>
      <w:w w:val="20"/>
      <w:sz w:val="36"/>
      <w:szCs w:val="36"/>
    </w:rPr>
  </w:style>
  <w:style w:type="paragraph" w:customStyle="1" w:styleId="Teksttreci230">
    <w:name w:val="Tekst treści (23)"/>
    <w:basedOn w:val="Normalny"/>
    <w:link w:val="Teksttreci23"/>
    <w:rsid w:val="00202C29"/>
    <w:pPr>
      <w:shd w:val="clear" w:color="auto" w:fill="FFFFFF"/>
      <w:spacing w:before="300" w:after="300" w:line="0" w:lineRule="atLeast"/>
      <w:jc w:val="center"/>
    </w:pPr>
    <w:rPr>
      <w:rFonts w:ascii="Segoe UI" w:eastAsia="Segoe UI" w:hAnsi="Segoe UI" w:cs="Segoe UI"/>
      <w:b/>
      <w:bCs/>
      <w:sz w:val="26"/>
      <w:szCs w:val="26"/>
    </w:rPr>
  </w:style>
  <w:style w:type="paragraph" w:customStyle="1" w:styleId="Teksttreci240">
    <w:name w:val="Tekst treści (24)"/>
    <w:basedOn w:val="Normalny"/>
    <w:link w:val="Teksttreci24"/>
    <w:rsid w:val="00202C29"/>
    <w:pPr>
      <w:shd w:val="clear" w:color="auto" w:fill="FFFFFF"/>
      <w:spacing w:line="221" w:lineRule="exact"/>
      <w:jc w:val="right"/>
    </w:pPr>
    <w:rPr>
      <w:rFonts w:ascii="David" w:eastAsia="David" w:hAnsi="David" w:cs="David"/>
      <w:sz w:val="10"/>
      <w:szCs w:val="10"/>
    </w:rPr>
  </w:style>
  <w:style w:type="paragraph" w:styleId="Spistreci41">
    <w:name w:val="toc 4"/>
    <w:basedOn w:val="Normalny"/>
    <w:autoRedefine/>
    <w:rsid w:val="00202C29"/>
    <w:pPr>
      <w:shd w:val="clear" w:color="auto" w:fill="FFFFFF"/>
      <w:spacing w:line="211" w:lineRule="exact"/>
      <w:ind w:hanging="560"/>
      <w:jc w:val="both"/>
    </w:pPr>
    <w:rPr>
      <w:rFonts w:ascii="Bookman Old Style" w:eastAsia="Bookman Old Style" w:hAnsi="Bookman Old Style" w:cs="Bookman Old Style"/>
      <w:sz w:val="16"/>
      <w:szCs w:val="16"/>
    </w:rPr>
  </w:style>
  <w:style w:type="paragraph" w:styleId="Tekstdymka">
    <w:name w:val="Balloon Text"/>
    <w:basedOn w:val="Normalny"/>
    <w:link w:val="TekstdymkaZnak"/>
    <w:uiPriority w:val="99"/>
    <w:semiHidden/>
    <w:unhideWhenUsed/>
    <w:rsid w:val="000A0A34"/>
    <w:rPr>
      <w:rFonts w:ascii="Tahoma" w:hAnsi="Tahoma" w:cs="Tahoma"/>
      <w:sz w:val="16"/>
      <w:szCs w:val="16"/>
    </w:rPr>
  </w:style>
  <w:style w:type="character" w:customStyle="1" w:styleId="TekstdymkaZnak">
    <w:name w:val="Tekst dymka Znak"/>
    <w:basedOn w:val="Domylnaczcionkaakapitu"/>
    <w:link w:val="Tekstdymka"/>
    <w:uiPriority w:val="99"/>
    <w:semiHidden/>
    <w:rsid w:val="000A0A3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72</Pages>
  <Words>23329</Words>
  <Characters>139975</Characters>
  <Application>Microsoft Office Word</Application>
  <DocSecurity>0</DocSecurity>
  <Lines>1166</Lines>
  <Paragraphs>325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2016-06-14T19:53:00Z</dcterms:created>
  <dcterms:modified xsi:type="dcterms:W3CDTF">2016-06-16T17:45:00Z</dcterms:modified>
</cp:coreProperties>
</file>