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8D" w:rsidRDefault="00E1497F">
      <w:pPr>
        <w:pStyle w:val="Nagweklubstopka20"/>
        <w:framePr w:wrap="none" w:vAnchor="page" w:hAnchor="page" w:x="2960" w:y="193"/>
        <w:shd w:val="clear" w:color="auto" w:fill="auto"/>
        <w:spacing w:line="170" w:lineRule="exact"/>
      </w:pPr>
      <w:r>
        <w:t>KOLEGIUM REDAKCYJNE</w:t>
      </w:r>
    </w:p>
    <w:p w:rsidR="005C738D" w:rsidRDefault="00E1497F">
      <w:pPr>
        <w:pStyle w:val="Teksttreci20"/>
        <w:framePr w:w="7046" w:h="2676" w:hRule="exact" w:wrap="none" w:vAnchor="page" w:hAnchor="page" w:x="594" w:y="624"/>
        <w:shd w:val="clear" w:color="auto" w:fill="auto"/>
        <w:spacing w:after="244"/>
        <w:ind w:right="20" w:firstLine="0"/>
      </w:pPr>
      <w:r>
        <w:t>prof. dr hab. Stanisław Dubisz (redaktor naczelny),</w:t>
      </w:r>
      <w:r>
        <w:br/>
        <w:t xml:space="preserve">dr hab. Jolanta Chojak, doc. dr Wanda </w:t>
      </w:r>
      <w:proofErr w:type="spellStart"/>
      <w:r>
        <w:t>Decyk</w:t>
      </w:r>
      <w:proofErr w:type="spellEnd"/>
      <w:r>
        <w:t xml:space="preserve"> (sekretarz redakcji),</w:t>
      </w:r>
      <w:r>
        <w:br/>
        <w:t>prof. dr hab. Elżbieta Sękowska</w:t>
      </w:r>
    </w:p>
    <w:p w:rsidR="005C738D" w:rsidRDefault="00E1497F">
      <w:pPr>
        <w:pStyle w:val="Teksttreci30"/>
        <w:framePr w:w="7046" w:h="2676" w:hRule="exact" w:wrap="none" w:vAnchor="page" w:hAnchor="page" w:x="594" w:y="624"/>
        <w:shd w:val="clear" w:color="auto" w:fill="auto"/>
        <w:spacing w:before="0" w:after="107" w:line="170" w:lineRule="exact"/>
        <w:ind w:right="20" w:firstLine="0"/>
      </w:pPr>
      <w:r>
        <w:t>RADA REDAKCYJNA</w:t>
      </w:r>
    </w:p>
    <w:p w:rsidR="005C738D" w:rsidRDefault="00E1497F">
      <w:pPr>
        <w:pStyle w:val="Teksttreci40"/>
        <w:framePr w:w="7046" w:h="2676" w:hRule="exact" w:wrap="none" w:vAnchor="page" w:hAnchor="page" w:x="594" w:y="624"/>
        <w:shd w:val="clear" w:color="auto" w:fill="auto"/>
        <w:spacing w:before="0" w:after="0"/>
        <w:ind w:right="20"/>
      </w:pPr>
      <w:r>
        <w:t xml:space="preserve">prof. dr hab. Halina </w:t>
      </w:r>
      <w:proofErr w:type="spellStart"/>
      <w:r>
        <w:t>Satkiewicz</w:t>
      </w:r>
      <w:proofErr w:type="spellEnd"/>
      <w:r>
        <w:t xml:space="preserve"> (przewodnicząca), prof. dr hab. Jan </w:t>
      </w:r>
      <w:proofErr w:type="spellStart"/>
      <w:r>
        <w:t>Basara</w:t>
      </w:r>
      <w:proofErr w:type="spellEnd"/>
      <w:r>
        <w:t>,</w:t>
      </w:r>
      <w:r>
        <w:br/>
        <w:t xml:space="preserve">dr hab. Jolanta Chojak, doc. dr Wanda </w:t>
      </w:r>
      <w:proofErr w:type="spellStart"/>
      <w:r>
        <w:t>Decyk</w:t>
      </w:r>
      <w:proofErr w:type="spellEnd"/>
      <w:r>
        <w:t xml:space="preserve">, </w:t>
      </w:r>
      <w:proofErr w:type="spellStart"/>
      <w:r>
        <w:t>prof</w:t>
      </w:r>
      <w:proofErr w:type="spellEnd"/>
      <w:r>
        <w:t xml:space="preserve"> dr hab. Stanisław Dubisz,</w:t>
      </w:r>
      <w:r>
        <w:br/>
      </w:r>
      <w:proofErr w:type="spellStart"/>
      <w:r>
        <w:t>prof</w:t>
      </w:r>
      <w:proofErr w:type="spellEnd"/>
      <w:r>
        <w:t xml:space="preserve"> dr hab. Barbara Falińska, dr Magdalena </w:t>
      </w:r>
      <w:proofErr w:type="spellStart"/>
      <w:r>
        <w:t>Foland</w:t>
      </w:r>
      <w:proofErr w:type="spellEnd"/>
      <w:r>
        <w:t>-Kugler,</w:t>
      </w:r>
      <w:r>
        <w:br/>
        <w:t xml:space="preserve">prof. dr hab. Włodzimierz Gruszczyński, </w:t>
      </w:r>
      <w:proofErr w:type="spellStart"/>
      <w:r>
        <w:t>prof</w:t>
      </w:r>
      <w:proofErr w:type="spellEnd"/>
      <w:r>
        <w:t xml:space="preserve"> dr hab. Andrzej Markowski,</w:t>
      </w:r>
      <w:r>
        <w:br/>
      </w:r>
      <w:proofErr w:type="spellStart"/>
      <w:r>
        <w:t>prof</w:t>
      </w:r>
      <w:proofErr w:type="spellEnd"/>
      <w:r>
        <w:t xml:space="preserve"> dr hab. Józef </w:t>
      </w:r>
      <w:proofErr w:type="spellStart"/>
      <w:r>
        <w:t>Porayski</w:t>
      </w:r>
      <w:proofErr w:type="spellEnd"/>
      <w:r>
        <w:t>-Pomsta, prof.</w:t>
      </w:r>
      <w:r>
        <w:t xml:space="preserve"> dr hab. Elżbieta Sękowska,</w:t>
      </w:r>
      <w:r>
        <w:br/>
        <w:t>prof. dr hab. Teresa Skubalanka</w:t>
      </w:r>
    </w:p>
    <w:p w:rsidR="005C738D" w:rsidRDefault="00E1497F">
      <w:pPr>
        <w:pStyle w:val="Teksttreci30"/>
        <w:framePr w:w="7046" w:h="2243" w:hRule="exact" w:wrap="none" w:vAnchor="page" w:hAnchor="page" w:x="594" w:y="3731"/>
        <w:shd w:val="clear" w:color="auto" w:fill="auto"/>
        <w:spacing w:before="0" w:after="24" w:line="170" w:lineRule="exact"/>
        <w:ind w:right="20" w:firstLine="0"/>
      </w:pPr>
      <w:r>
        <w:t>Recenzent</w:t>
      </w:r>
    </w:p>
    <w:p w:rsidR="005C738D" w:rsidRDefault="00E1497F">
      <w:pPr>
        <w:pStyle w:val="Teksttreci40"/>
        <w:framePr w:w="7046" w:h="2243" w:hRule="exact" w:wrap="none" w:vAnchor="page" w:hAnchor="page" w:x="594" w:y="3731"/>
        <w:shd w:val="clear" w:color="auto" w:fill="auto"/>
        <w:spacing w:before="0" w:after="135" w:line="170" w:lineRule="exact"/>
        <w:ind w:right="20"/>
      </w:pPr>
      <w:r>
        <w:t>prof. dr hab. Jerzy Podracki</w:t>
      </w:r>
    </w:p>
    <w:p w:rsidR="005C738D" w:rsidRDefault="00E1497F">
      <w:pPr>
        <w:pStyle w:val="Teksttreci30"/>
        <w:framePr w:w="7046" w:h="2243" w:hRule="exact" w:wrap="none" w:vAnchor="page" w:hAnchor="page" w:x="594" w:y="3731"/>
        <w:shd w:val="clear" w:color="auto" w:fill="auto"/>
        <w:spacing w:before="0" w:after="20" w:line="170" w:lineRule="exact"/>
        <w:ind w:right="20" w:firstLine="0"/>
      </w:pPr>
      <w:r>
        <w:t>Redaktor</w:t>
      </w:r>
    </w:p>
    <w:p w:rsidR="005C738D" w:rsidRDefault="00E1497F">
      <w:pPr>
        <w:pStyle w:val="Teksttreci40"/>
        <w:framePr w:w="7046" w:h="2243" w:hRule="exact" w:wrap="none" w:vAnchor="page" w:hAnchor="page" w:x="594" w:y="3731"/>
        <w:shd w:val="clear" w:color="auto" w:fill="auto"/>
        <w:spacing w:before="0" w:after="135" w:line="170" w:lineRule="exact"/>
        <w:ind w:right="20"/>
      </w:pPr>
      <w:r>
        <w:t>Anna Stankiewicz</w:t>
      </w:r>
    </w:p>
    <w:p w:rsidR="005C738D" w:rsidRDefault="00E1497F">
      <w:pPr>
        <w:pStyle w:val="Teksttreci30"/>
        <w:framePr w:w="7046" w:h="2243" w:hRule="exact" w:wrap="none" w:vAnchor="page" w:hAnchor="page" w:x="594" w:y="3731"/>
        <w:shd w:val="clear" w:color="auto" w:fill="auto"/>
        <w:spacing w:before="0" w:after="20" w:line="170" w:lineRule="exact"/>
        <w:ind w:right="20" w:firstLine="0"/>
      </w:pPr>
      <w:r>
        <w:t>Tłumacz</w:t>
      </w:r>
    </w:p>
    <w:p w:rsidR="005C738D" w:rsidRDefault="00E1497F">
      <w:pPr>
        <w:pStyle w:val="Teksttreci40"/>
        <w:framePr w:w="7046" w:h="2243" w:hRule="exact" w:wrap="none" w:vAnchor="page" w:hAnchor="page" w:x="594" w:y="3731"/>
        <w:shd w:val="clear" w:color="auto" w:fill="auto"/>
        <w:spacing w:before="0" w:after="135" w:line="170" w:lineRule="exact"/>
        <w:ind w:right="20"/>
      </w:pPr>
      <w:r>
        <w:t xml:space="preserve">Agnieszka </w:t>
      </w:r>
      <w:proofErr w:type="spellStart"/>
      <w:r>
        <w:t>Gierba</w:t>
      </w:r>
      <w:proofErr w:type="spellEnd"/>
    </w:p>
    <w:p w:rsidR="005C738D" w:rsidRDefault="00E1497F">
      <w:pPr>
        <w:pStyle w:val="Teksttreci30"/>
        <w:framePr w:w="7046" w:h="2243" w:hRule="exact" w:wrap="none" w:vAnchor="page" w:hAnchor="page" w:x="594" w:y="3731"/>
        <w:shd w:val="clear" w:color="auto" w:fill="auto"/>
        <w:spacing w:before="0" w:after="15" w:line="170" w:lineRule="exact"/>
        <w:ind w:right="20" w:firstLine="0"/>
      </w:pPr>
      <w:r>
        <w:t>Korektor</w:t>
      </w:r>
    </w:p>
    <w:p w:rsidR="005C738D" w:rsidRDefault="00E1497F">
      <w:pPr>
        <w:pStyle w:val="Teksttreci40"/>
        <w:framePr w:w="7046" w:h="2243" w:hRule="exact" w:wrap="none" w:vAnchor="page" w:hAnchor="page" w:x="594" w:y="3731"/>
        <w:shd w:val="clear" w:color="auto" w:fill="auto"/>
        <w:spacing w:before="0" w:after="0" w:line="170" w:lineRule="exact"/>
        <w:ind w:right="20"/>
      </w:pPr>
      <w:r>
        <w:t>Elżbieta Michniewicz</w:t>
      </w:r>
    </w:p>
    <w:p w:rsidR="005C738D" w:rsidRDefault="00E1497F">
      <w:pPr>
        <w:pStyle w:val="Teksttreci40"/>
        <w:framePr w:w="7046" w:h="1306" w:hRule="exact" w:wrap="none" w:vAnchor="page" w:hAnchor="page" w:x="594" w:y="6332"/>
        <w:shd w:val="clear" w:color="auto" w:fill="auto"/>
        <w:spacing w:before="0" w:after="0" w:line="250" w:lineRule="exact"/>
        <w:ind w:right="20"/>
      </w:pPr>
      <w:r>
        <w:t>Adres redakcji</w:t>
      </w:r>
    </w:p>
    <w:p w:rsidR="005C738D" w:rsidRDefault="00E1497F">
      <w:pPr>
        <w:pStyle w:val="Teksttreci40"/>
        <w:framePr w:w="7046" w:h="1306" w:hRule="exact" w:wrap="none" w:vAnchor="page" w:hAnchor="page" w:x="594" w:y="6332"/>
        <w:shd w:val="clear" w:color="auto" w:fill="auto"/>
        <w:spacing w:before="0" w:after="0" w:line="250" w:lineRule="exact"/>
        <w:ind w:right="2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w:t>
      </w:r>
      <w:proofErr w:type="spellStart"/>
      <w:r>
        <w:t>e-mail:</w:t>
      </w:r>
      <w:hyperlink r:id="rId10" w:history="1">
        <w:r>
          <w:rPr>
            <w:rStyle w:val="Hipercze"/>
          </w:rPr>
          <w:t>dz</w:t>
        </w:r>
        <w:proofErr w:type="spellEnd"/>
        <w:r>
          <w:rPr>
            <w:rStyle w:val="Hipercze"/>
          </w:rPr>
          <w:t>.</w:t>
        </w:r>
        <w:r>
          <w:rPr>
            <w:rStyle w:val="Hipercze"/>
            <w:lang w:val="en-US" w:eastAsia="en-US" w:bidi="en-US"/>
          </w:rPr>
          <w:t>handlowy@uw.edu.pl</w:t>
        </w:r>
      </w:hyperlink>
      <w:r>
        <w:rPr>
          <w:lang w:val="en-US" w:eastAsia="en-US" w:bidi="en-US"/>
        </w:rPr>
        <w:br/>
      </w:r>
      <w:r>
        <w:t>Księgarnia inte</w:t>
      </w:r>
      <w:r>
        <w:t xml:space="preserve">rnetowa: </w:t>
      </w:r>
      <w:hyperlink r:id="rId11" w:history="1">
        <w:r>
          <w:rPr>
            <w:rStyle w:val="Hipercze"/>
            <w:lang w:val="en-US" w:eastAsia="en-US" w:bidi="en-US"/>
          </w:rPr>
          <w:t>http://www.wuw.pl/ksiegarnia</w:t>
        </w:r>
      </w:hyperlink>
    </w:p>
    <w:p w:rsidR="005C738D" w:rsidRDefault="00E1497F">
      <w:pPr>
        <w:pStyle w:val="Teksttreci40"/>
        <w:framePr w:wrap="none" w:vAnchor="page" w:hAnchor="page" w:x="594" w:y="8056"/>
        <w:shd w:val="clear" w:color="auto" w:fill="auto"/>
        <w:spacing w:before="0" w:after="0" w:line="170" w:lineRule="exact"/>
        <w:jc w:val="left"/>
      </w:pPr>
      <w:r>
        <w:t xml:space="preserve">Czasopismo zarejestrowane w </w:t>
      </w:r>
      <w:r>
        <w:rPr>
          <w:lang w:val="en-US" w:eastAsia="en-US" w:bidi="en-US"/>
        </w:rPr>
        <w:t>European Reference Index for the Humanities (ERIH)</w:t>
      </w:r>
    </w:p>
    <w:p w:rsidR="005C738D" w:rsidRDefault="00E1497F">
      <w:pPr>
        <w:pStyle w:val="Teksttreci40"/>
        <w:framePr w:w="7046" w:h="2037" w:hRule="exact" w:wrap="none" w:vAnchor="page" w:hAnchor="page" w:x="594" w:y="8632"/>
        <w:shd w:val="clear" w:color="auto" w:fill="auto"/>
        <w:spacing w:before="0" w:after="1" w:line="206" w:lineRule="exact"/>
        <w:ind w:right="20"/>
      </w:pPr>
      <w:r>
        <w:t>Czasopismo dofinansowane ze środków Ministra Nauki i Szkolnictwa Wyższego</w:t>
      </w:r>
      <w:r>
        <w:br/>
        <w:t xml:space="preserve">- decyzja nr </w:t>
      </w:r>
      <w:r>
        <w:t>504/DWB/P/2010</w:t>
      </w:r>
    </w:p>
    <w:p w:rsidR="005C738D" w:rsidRDefault="00E1497F">
      <w:pPr>
        <w:pStyle w:val="Teksttreci40"/>
        <w:framePr w:w="7046" w:h="2037" w:hRule="exact" w:wrap="none" w:vAnchor="page" w:hAnchor="page" w:x="594" w:y="8632"/>
        <w:shd w:val="clear" w:color="auto" w:fill="auto"/>
        <w:spacing w:before="0" w:after="0" w:line="581" w:lineRule="exact"/>
        <w:ind w:right="20"/>
      </w:pPr>
      <w:r>
        <w:t>© Copyright by Wydawnictwa Uniwersytetu Warszawskiego 2010</w:t>
      </w:r>
      <w:r>
        <w:br/>
        <w:t>PL ISSN 0551-5343</w:t>
      </w:r>
    </w:p>
    <w:p w:rsidR="005C738D" w:rsidRDefault="00E1497F">
      <w:pPr>
        <w:pStyle w:val="Teksttreci40"/>
        <w:framePr w:w="7046" w:h="2037" w:hRule="exact" w:wrap="none" w:vAnchor="page" w:hAnchor="page" w:x="594" w:y="8632"/>
        <w:shd w:val="clear" w:color="auto" w:fill="auto"/>
        <w:spacing w:before="0" w:after="0" w:line="170" w:lineRule="exact"/>
        <w:ind w:right="20"/>
      </w:pPr>
      <w:r>
        <w:t>Ark. wyd. 6,72. Ark. druk. 6,75. Papier offsetowy 80 g/m</w:t>
      </w:r>
      <w:r>
        <w:rPr>
          <w:vertAlign w:val="superscript"/>
        </w:rPr>
        <w:t>2</w:t>
      </w:r>
    </w:p>
    <w:p w:rsidR="005C738D" w:rsidRDefault="00E1497F">
      <w:pPr>
        <w:pStyle w:val="Teksttreci40"/>
        <w:framePr w:w="7046" w:h="232" w:hRule="exact" w:wrap="none" w:vAnchor="page" w:hAnchor="page" w:x="594" w:y="10787"/>
        <w:shd w:val="clear" w:color="auto" w:fill="auto"/>
        <w:spacing w:before="0" w:after="0" w:line="170" w:lineRule="exact"/>
        <w:ind w:right="20"/>
      </w:pPr>
      <w:r>
        <w:t xml:space="preserve">Druk i oprawa: </w:t>
      </w:r>
      <w:proofErr w:type="spellStart"/>
      <w:r>
        <w:t>Nokpol</w:t>
      </w:r>
      <w:proofErr w:type="spellEnd"/>
      <w:r>
        <w:t>, Kobyłka</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558" w:y="450"/>
        <w:shd w:val="clear" w:color="auto" w:fill="auto"/>
        <w:spacing w:line="160" w:lineRule="exact"/>
      </w:pPr>
      <w:r>
        <w:lastRenderedPageBreak/>
        <w:t>2010</w:t>
      </w:r>
    </w:p>
    <w:p w:rsidR="005C738D" w:rsidRDefault="00E1497F">
      <w:pPr>
        <w:pStyle w:val="Nagweklubstopka0"/>
        <w:framePr w:wrap="none" w:vAnchor="page" w:hAnchor="page" w:x="3942" w:y="454"/>
        <w:shd w:val="clear" w:color="auto" w:fill="auto"/>
        <w:spacing w:line="160" w:lineRule="exact"/>
      </w:pPr>
      <w:r>
        <w:rPr>
          <w:rStyle w:val="Nagweklubstopka1"/>
        </w:rPr>
        <w:t>maj</w:t>
      </w:r>
    </w:p>
    <w:p w:rsidR="005C738D" w:rsidRDefault="00E1497F">
      <w:pPr>
        <w:pStyle w:val="Nagweklubstopka0"/>
        <w:framePr w:wrap="none" w:vAnchor="page" w:hAnchor="page" w:x="6990" w:y="450"/>
        <w:shd w:val="clear" w:color="auto" w:fill="auto"/>
        <w:spacing w:line="160" w:lineRule="exact"/>
      </w:pPr>
      <w:r>
        <w:t>zeszyt 5</w:t>
      </w:r>
    </w:p>
    <w:p w:rsidR="005C738D" w:rsidRDefault="00E1497F">
      <w:pPr>
        <w:pStyle w:val="Nagwek10"/>
        <w:framePr w:wrap="none" w:vAnchor="page" w:hAnchor="page" w:x="519" w:y="885"/>
        <w:shd w:val="clear" w:color="auto" w:fill="auto"/>
        <w:spacing w:after="0" w:line="420" w:lineRule="exact"/>
      </w:pPr>
      <w:bookmarkStart w:id="0" w:name="bookmark0"/>
      <w:r>
        <w:t>PORADNIK JĘZYKOWY</w:t>
      </w:r>
      <w:bookmarkEnd w:id="0"/>
    </w:p>
    <w:p w:rsidR="005C738D" w:rsidRDefault="00E1497F">
      <w:pPr>
        <w:pStyle w:val="Teksttreci20"/>
        <w:framePr w:w="7195" w:h="748" w:hRule="exact" w:wrap="none" w:vAnchor="page" w:hAnchor="page" w:x="519" w:y="1579"/>
        <w:shd w:val="clear" w:color="auto" w:fill="auto"/>
        <w:spacing w:after="0" w:line="346" w:lineRule="exact"/>
        <w:ind w:firstLine="0"/>
      </w:pPr>
      <w:r>
        <w:t xml:space="preserve">ORGAN </w:t>
      </w:r>
      <w:r>
        <w:t>TOWARZYSTWA KULTURY JĘZYKA</w:t>
      </w:r>
      <w:r>
        <w:br/>
        <w:t>Zarząd Główny, ul. Krakowskie Przedmieście 26/28, 00-927 Warszawa</w:t>
      </w:r>
    </w:p>
    <w:p w:rsidR="005C738D" w:rsidRDefault="00E1497F">
      <w:pPr>
        <w:pStyle w:val="Stopka30"/>
        <w:framePr w:w="7195" w:h="3619" w:hRule="exact" w:wrap="none" w:vAnchor="page" w:hAnchor="page" w:x="519" w:y="3961"/>
        <w:numPr>
          <w:ilvl w:val="0"/>
          <w:numId w:val="1"/>
        </w:numPr>
        <w:shd w:val="clear" w:color="auto" w:fill="auto"/>
        <w:tabs>
          <w:tab w:val="left" w:pos="558"/>
        </w:tabs>
        <w:spacing w:before="0"/>
        <w:ind w:firstLine="380"/>
      </w:pPr>
      <w:r>
        <w:t>Prasa jest współcześnie ważnym źródłem do badania słownictwa. Dostarcza ważnych danych do opisu pól semantycznych, stratyfikacji komunikacyjno-stylowej, najnowszyc</w:t>
      </w:r>
      <w:r>
        <w:t>h zapożyczeń, wariancji ortograficznej i funkcji tekstowych.</w:t>
      </w:r>
    </w:p>
    <w:p w:rsidR="005C738D" w:rsidRDefault="00E1497F">
      <w:pPr>
        <w:pStyle w:val="Stopka30"/>
        <w:framePr w:w="7195" w:h="3619" w:hRule="exact" w:wrap="none" w:vAnchor="page" w:hAnchor="page" w:x="519" w:y="3961"/>
        <w:numPr>
          <w:ilvl w:val="0"/>
          <w:numId w:val="1"/>
        </w:numPr>
        <w:shd w:val="clear" w:color="auto" w:fill="auto"/>
        <w:tabs>
          <w:tab w:val="left" w:pos="558"/>
        </w:tabs>
        <w:spacing w:before="0"/>
        <w:ind w:firstLine="380"/>
      </w:pPr>
      <w:r>
        <w:t>Rejestr socjolektów współczesnej polszczyzny ciągle się poszerza. Jednym z najnowszych jest socjolekt paralotniarzy, którego wyznaczniki mają charakter leksykalny - są to m.in. neosemantyzmy pows</w:t>
      </w:r>
      <w:r>
        <w:t>tałe w wyniku metaforyzacji.</w:t>
      </w:r>
    </w:p>
    <w:p w:rsidR="005C738D" w:rsidRDefault="00E1497F">
      <w:pPr>
        <w:pStyle w:val="Stopka30"/>
        <w:framePr w:w="7195" w:h="3619" w:hRule="exact" w:wrap="none" w:vAnchor="page" w:hAnchor="page" w:x="519" w:y="3961"/>
        <w:numPr>
          <w:ilvl w:val="0"/>
          <w:numId w:val="1"/>
        </w:numPr>
        <w:shd w:val="clear" w:color="auto" w:fill="auto"/>
        <w:tabs>
          <w:tab w:val="left" w:pos="553"/>
        </w:tabs>
        <w:spacing w:before="0"/>
        <w:ind w:firstLine="380"/>
      </w:pPr>
      <w:r>
        <w:t>W obrębie socjolektu wspinaczy skałkowych można wyróżnić szereg grup słownictwa o zróżnicowanych funkcjach nominatywnych i ekspresywnych, co wynika z pogranicznego (środowiskowo-zawodowego) charakteru tego wariantu współczesnej</w:t>
      </w:r>
      <w:r>
        <w:t xml:space="preserve"> polszczyzny.</w:t>
      </w:r>
    </w:p>
    <w:p w:rsidR="005C738D" w:rsidRDefault="00E1497F">
      <w:pPr>
        <w:pStyle w:val="Stopka30"/>
        <w:framePr w:w="7195" w:h="3619" w:hRule="exact" w:wrap="none" w:vAnchor="page" w:hAnchor="page" w:x="519" w:y="3961"/>
        <w:numPr>
          <w:ilvl w:val="0"/>
          <w:numId w:val="1"/>
        </w:numPr>
        <w:shd w:val="clear" w:color="auto" w:fill="auto"/>
        <w:tabs>
          <w:tab w:val="left" w:pos="553"/>
        </w:tabs>
        <w:spacing w:before="0"/>
        <w:ind w:firstLine="380"/>
      </w:pPr>
      <w:r>
        <w:t>Mikrotoponimy, dotyczące górskich domów noclegowych, w ponad 60% znajdują motywacje w nazwach własnych. O ich doborze decydują kryteria prestiżowe, estetyczne i informacyjne. Nazwy te pełnią funkcję identyfikacyjną, deskrypcyjną, charakteryzu</w:t>
      </w:r>
      <w:r>
        <w:t>jącą, a także perswazyjną.</w:t>
      </w:r>
    </w:p>
    <w:p w:rsidR="005C738D" w:rsidRDefault="00E1497F">
      <w:pPr>
        <w:pStyle w:val="Stopka30"/>
        <w:framePr w:w="7195" w:h="3619" w:hRule="exact" w:wrap="none" w:vAnchor="page" w:hAnchor="page" w:x="519" w:y="3961"/>
        <w:numPr>
          <w:ilvl w:val="0"/>
          <w:numId w:val="1"/>
        </w:numPr>
        <w:shd w:val="clear" w:color="auto" w:fill="auto"/>
        <w:tabs>
          <w:tab w:val="left" w:pos="572"/>
        </w:tabs>
        <w:spacing w:before="0"/>
        <w:ind w:firstLine="380"/>
      </w:pPr>
      <w:r>
        <w:t>Internetowa sytuacja komunikacyjna - tak jak inne - pozwala na wyrażanie emocji, także negatywnych. Ich wykładnikami są m.in. wyrazy nacechowane pejoratywnie, formy trybu rozkazującego, bezokolicznik oraz pisownia dużych liter</w:t>
      </w:r>
    </w:p>
    <w:p w:rsidR="005C738D" w:rsidRDefault="00E1497F">
      <w:pPr>
        <w:pStyle w:val="Stopka30"/>
        <w:framePr w:w="7195" w:h="1085" w:hRule="exact" w:wrap="none" w:vAnchor="page" w:hAnchor="page" w:x="519" w:y="7580"/>
        <w:shd w:val="clear" w:color="auto" w:fill="auto"/>
        <w:tabs>
          <w:tab w:val="left" w:pos="504"/>
        </w:tabs>
        <w:spacing w:before="0"/>
      </w:pPr>
      <w:r>
        <w:t xml:space="preserve">i </w:t>
      </w:r>
      <w:r>
        <w:t>zwielokrotnianie znaków interpunkcyjnych.</w:t>
      </w:r>
    </w:p>
    <w:p w:rsidR="005C738D" w:rsidRDefault="00E1497F">
      <w:pPr>
        <w:pStyle w:val="Stopka30"/>
        <w:framePr w:w="7195" w:h="1085" w:hRule="exact" w:wrap="none" w:vAnchor="page" w:hAnchor="page" w:x="519" w:y="7580"/>
        <w:numPr>
          <w:ilvl w:val="0"/>
          <w:numId w:val="1"/>
        </w:numPr>
        <w:shd w:val="clear" w:color="auto" w:fill="auto"/>
        <w:tabs>
          <w:tab w:val="left" w:pos="558"/>
        </w:tabs>
        <w:spacing w:before="0"/>
        <w:ind w:firstLine="380"/>
      </w:pPr>
      <w:r>
        <w:t>Na ogół notacje słownikowe nie są brane pod uwagę jako materiał egzemplifikacyjny w badaniach stereotypów. Okazuje się jednak, że przykłady użycia wyrazów (cytaty) również układają się według schematów wyobrażeniow</w:t>
      </w:r>
      <w:r>
        <w:t>ych, utrwalonych w świadomości użytkowników języka.</w:t>
      </w:r>
    </w:p>
    <w:p w:rsidR="005C738D" w:rsidRDefault="00E1497F">
      <w:pPr>
        <w:pStyle w:val="Stopka30"/>
        <w:framePr w:w="7195" w:h="696" w:hRule="exact" w:wrap="none" w:vAnchor="page" w:hAnchor="page" w:x="519" w:y="9241"/>
        <w:shd w:val="clear" w:color="auto" w:fill="auto"/>
        <w:spacing w:before="0"/>
        <w:ind w:firstLine="380"/>
      </w:pPr>
      <w:r>
        <w:t xml:space="preserve">Słownictwo tekstów prasowych - socjolekt - słownictwo </w:t>
      </w:r>
      <w:proofErr w:type="spellStart"/>
      <w:r>
        <w:t>socjolektalne</w:t>
      </w:r>
      <w:proofErr w:type="spellEnd"/>
      <w:r>
        <w:t xml:space="preserve"> - funkcje nominatywne i ekspresywne leksyki - mikrotoponimy - językowe wykładniki emocji - stereotyp językowy</w:t>
      </w:r>
    </w:p>
    <w:p w:rsidR="005C738D" w:rsidRDefault="00E1497F">
      <w:pPr>
        <w:pStyle w:val="Teksttreci50"/>
        <w:framePr w:w="7195" w:h="199" w:hRule="exact" w:wrap="none" w:vAnchor="page" w:hAnchor="page" w:x="519" w:y="1384"/>
        <w:shd w:val="clear" w:color="auto" w:fill="auto"/>
        <w:spacing w:before="0" w:after="0" w:line="130" w:lineRule="exact"/>
      </w:pPr>
      <w:r>
        <w:t xml:space="preserve">MIESIĘCZNIK ZAŁOŻONY W R. </w:t>
      </w:r>
      <w:r>
        <w:t>1901 PRZEZ ROMANA ZAWILIŃSKIEGO</w:t>
      </w:r>
    </w:p>
    <w:p w:rsidR="005C738D" w:rsidRDefault="00E1497F">
      <w:pPr>
        <w:pStyle w:val="Teksttreci20"/>
        <w:framePr w:w="7195" w:h="403" w:hRule="exact" w:wrap="none" w:vAnchor="page" w:hAnchor="page" w:x="519" w:y="2274"/>
        <w:shd w:val="clear" w:color="auto" w:fill="auto"/>
        <w:spacing w:after="0" w:line="346" w:lineRule="exact"/>
        <w:ind w:firstLine="0"/>
      </w:pPr>
      <w:hyperlink r:id="rId12" w:history="1">
        <w:r>
          <w:rPr>
            <w:rStyle w:val="Hipercze"/>
            <w:lang w:val="en-US" w:eastAsia="en-US" w:bidi="en-US"/>
          </w:rPr>
          <w:t>http://www.tkj.uw.edu.pl</w:t>
        </w:r>
      </w:hyperlink>
      <w:r>
        <w:rPr>
          <w:lang w:val="en-US" w:eastAsia="en-US" w:bidi="en-US"/>
        </w:rPr>
        <w:t xml:space="preserve"> </w:t>
      </w:r>
    </w:p>
    <w:p w:rsidR="005C738D" w:rsidRDefault="00E1497F">
      <w:pPr>
        <w:pStyle w:val="Nagwek30"/>
        <w:framePr w:w="7195" w:h="262" w:hRule="exact" w:wrap="none" w:vAnchor="page" w:hAnchor="page" w:x="519" w:y="3519"/>
        <w:shd w:val="clear" w:color="auto" w:fill="auto"/>
        <w:spacing w:before="0" w:after="0" w:line="200" w:lineRule="exact"/>
        <w:ind w:firstLine="0"/>
        <w:jc w:val="center"/>
      </w:pPr>
      <w:bookmarkStart w:id="1" w:name="bookmark1"/>
      <w:r>
        <w:t>W ZESZYCIE</w:t>
      </w:r>
      <w:bookmarkEnd w:id="1"/>
    </w:p>
    <w:p w:rsidR="005C738D" w:rsidRDefault="00E1497F">
      <w:pPr>
        <w:pStyle w:val="Stopka40"/>
        <w:framePr w:w="7195" w:h="227" w:hRule="exact" w:wrap="none" w:vAnchor="page" w:hAnchor="page" w:x="519" w:y="10148"/>
        <w:shd w:val="clear" w:color="auto" w:fill="auto"/>
        <w:spacing w:before="0" w:line="170" w:lineRule="exact"/>
      </w:pPr>
      <w:r>
        <w:t>Red.</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5C738D">
      <w:pPr>
        <w:sectPr w:rsidR="005C738D">
          <w:pgSz w:w="8822" w:h="13416"/>
          <w:pgMar w:top="360" w:right="360" w:bottom="360" w:left="360" w:header="0" w:footer="3" w:gutter="0"/>
          <w:cols w:space="720"/>
          <w:noEndnote/>
          <w:docGrid w:linePitch="360"/>
        </w:sectPr>
      </w:pPr>
    </w:p>
    <w:p w:rsidR="005C738D" w:rsidRDefault="00E1497F">
      <w:pPr>
        <w:pStyle w:val="Nagweklubstopka0"/>
        <w:framePr w:wrap="none" w:vAnchor="page" w:hAnchor="page" w:x="622" w:y="300"/>
        <w:shd w:val="clear" w:color="auto" w:fill="auto"/>
        <w:spacing w:line="160" w:lineRule="exact"/>
      </w:pPr>
      <w:r>
        <w:lastRenderedPageBreak/>
        <w:t>2010</w:t>
      </w:r>
    </w:p>
    <w:p w:rsidR="005C738D" w:rsidRDefault="00E1497F">
      <w:pPr>
        <w:pStyle w:val="Nagweklubstopka0"/>
        <w:framePr w:wrap="none" w:vAnchor="page" w:hAnchor="page" w:x="4006" w:y="290"/>
        <w:shd w:val="clear" w:color="auto" w:fill="auto"/>
        <w:spacing w:line="160" w:lineRule="exact"/>
      </w:pPr>
      <w:r>
        <w:rPr>
          <w:rStyle w:val="Nagweklubstopka1"/>
        </w:rPr>
        <w:t>maj</w:t>
      </w:r>
    </w:p>
    <w:p w:rsidR="005C738D" w:rsidRDefault="00E1497F">
      <w:pPr>
        <w:pStyle w:val="Nagweklubstopka0"/>
        <w:framePr w:wrap="none" w:vAnchor="page" w:hAnchor="page" w:x="7049" w:y="286"/>
        <w:shd w:val="clear" w:color="auto" w:fill="auto"/>
        <w:spacing w:line="160" w:lineRule="exact"/>
      </w:pPr>
      <w:r>
        <w:t>zeszyt 5</w:t>
      </w:r>
    </w:p>
    <w:p w:rsidR="005C738D" w:rsidRDefault="00E1497F">
      <w:pPr>
        <w:pStyle w:val="Teksttreci30"/>
        <w:framePr w:w="7109" w:h="9379" w:hRule="exact" w:wrap="none" w:vAnchor="page" w:hAnchor="page" w:x="613" w:y="1844"/>
        <w:shd w:val="clear" w:color="auto" w:fill="auto"/>
        <w:spacing w:before="0" w:after="370" w:line="170" w:lineRule="exact"/>
        <w:ind w:right="20" w:firstLine="0"/>
      </w:pPr>
      <w:r>
        <w:t>SPIS TREŚCI</w:t>
      </w:r>
    </w:p>
    <w:p w:rsidR="005C738D" w:rsidRDefault="00E1497F">
      <w:pPr>
        <w:pStyle w:val="Teksttreci40"/>
        <w:framePr w:w="7109" w:h="9379" w:hRule="exact" w:wrap="none" w:vAnchor="page" w:hAnchor="page" w:x="613" w:y="1844"/>
        <w:shd w:val="clear" w:color="auto" w:fill="auto"/>
        <w:spacing w:before="0" w:after="110" w:line="170" w:lineRule="exact"/>
        <w:jc w:val="both"/>
      </w:pPr>
      <w:r>
        <w:t>ARTYKUŁY I ROZPRAWY</w:t>
      </w:r>
    </w:p>
    <w:p w:rsidR="005C738D" w:rsidRDefault="00E1497F">
      <w:pPr>
        <w:pStyle w:val="Spistreci0"/>
        <w:framePr w:w="7109" w:h="9379" w:hRule="exact" w:wrap="none" w:vAnchor="page" w:hAnchor="page" w:x="613" w:y="1844"/>
        <w:shd w:val="clear" w:color="auto" w:fill="auto"/>
        <w:tabs>
          <w:tab w:val="left" w:leader="dot" w:pos="6717"/>
        </w:tabs>
        <w:spacing w:before="0"/>
        <w:ind w:firstLine="0"/>
      </w:pPr>
      <w:r>
        <w:rPr>
          <w:rStyle w:val="SpistreciKursywa"/>
        </w:rPr>
        <w:t>Teresa Smółkowa:</w:t>
      </w:r>
      <w:r>
        <w:t xml:space="preserve"> Prasa jako źródło wiedzy o języku</w:t>
      </w:r>
      <w:r>
        <w:tab/>
        <w:t xml:space="preserve"> 5</w:t>
      </w:r>
    </w:p>
    <w:p w:rsidR="005C738D" w:rsidRDefault="00E1497F">
      <w:pPr>
        <w:pStyle w:val="Spistreci2"/>
        <w:framePr w:w="7109" w:h="9379" w:hRule="exact" w:wrap="none" w:vAnchor="page" w:hAnchor="page" w:x="613" w:y="1844"/>
        <w:shd w:val="clear" w:color="auto" w:fill="auto"/>
      </w:pPr>
      <w:r>
        <w:t xml:space="preserve">Barbara </w:t>
      </w:r>
      <w:proofErr w:type="spellStart"/>
      <w:r>
        <w:t>Pędzich</w:t>
      </w:r>
      <w:proofErr w:type="spellEnd"/>
      <w:r>
        <w:t>: O żółwiu, akwarium</w:t>
      </w:r>
      <w:r>
        <w:rPr>
          <w:rStyle w:val="Spistreci2Bezkursywy"/>
        </w:rPr>
        <w:t xml:space="preserve"> i </w:t>
      </w:r>
      <w:r>
        <w:t>koniczynce,</w:t>
      </w:r>
      <w:r>
        <w:rPr>
          <w:rStyle w:val="Spistreci2Bezkursywy"/>
        </w:rPr>
        <w:t xml:space="preserve"> czyli o neosemantyzmach</w:t>
      </w:r>
    </w:p>
    <w:p w:rsidR="005C738D" w:rsidRDefault="00E1497F">
      <w:pPr>
        <w:pStyle w:val="Spistreci0"/>
        <w:framePr w:w="7109" w:h="9379" w:hRule="exact" w:wrap="none" w:vAnchor="page" w:hAnchor="page" w:x="613" w:y="1844"/>
        <w:shd w:val="clear" w:color="auto" w:fill="auto"/>
        <w:tabs>
          <w:tab w:val="left" w:leader="dot" w:pos="6717"/>
        </w:tabs>
        <w:spacing w:before="0"/>
        <w:ind w:left="380" w:firstLine="0"/>
      </w:pPr>
      <w:r>
        <w:t>środowiskowych (na przykładzie słownictwa paralotniarzy)</w:t>
      </w:r>
      <w:r>
        <w:tab/>
        <w:t xml:space="preserve"> 15</w:t>
      </w:r>
    </w:p>
    <w:p w:rsidR="005C738D" w:rsidRDefault="00E1497F">
      <w:pPr>
        <w:pStyle w:val="Spistreci0"/>
        <w:framePr w:w="7109" w:h="9379" w:hRule="exact" w:wrap="none" w:vAnchor="page" w:hAnchor="page" w:x="613" w:y="1844"/>
        <w:shd w:val="clear" w:color="auto" w:fill="auto"/>
        <w:spacing w:before="0"/>
        <w:ind w:firstLine="0"/>
      </w:pPr>
      <w:r>
        <w:rPr>
          <w:rStyle w:val="SpistreciKursywa"/>
        </w:rPr>
        <w:t xml:space="preserve">Anna </w:t>
      </w:r>
      <w:proofErr w:type="spellStart"/>
      <w:r>
        <w:rPr>
          <w:rStyle w:val="SpistreciKursywa"/>
        </w:rPr>
        <w:t>Niepytalska</w:t>
      </w:r>
      <w:proofErr w:type="spellEnd"/>
      <w:r>
        <w:rPr>
          <w:rStyle w:val="SpistreciKursywa"/>
        </w:rPr>
        <w:t>:</w:t>
      </w:r>
      <w:r>
        <w:t xml:space="preserve"> Funkcje słownictwa i frazeologii w gwarze środowiskowej</w:t>
      </w:r>
    </w:p>
    <w:p w:rsidR="005C738D" w:rsidRDefault="00E1497F">
      <w:pPr>
        <w:pStyle w:val="Spistreci0"/>
        <w:framePr w:w="7109" w:h="9379" w:hRule="exact" w:wrap="none" w:vAnchor="page" w:hAnchor="page" w:x="613" w:y="1844"/>
        <w:shd w:val="clear" w:color="auto" w:fill="auto"/>
        <w:tabs>
          <w:tab w:val="right" w:leader="dot" w:pos="7076"/>
        </w:tabs>
        <w:spacing w:before="0"/>
        <w:ind w:left="380" w:firstLine="0"/>
      </w:pPr>
      <w:r>
        <w:t>wspinaczy</w:t>
      </w:r>
      <w:r>
        <w:t xml:space="preserve"> skałkowych</w:t>
      </w:r>
      <w:r>
        <w:tab/>
        <w:t xml:space="preserve"> 25</w:t>
      </w:r>
    </w:p>
    <w:p w:rsidR="005C738D" w:rsidRDefault="00E1497F">
      <w:pPr>
        <w:pStyle w:val="Spistreci0"/>
        <w:framePr w:w="7109" w:h="9379" w:hRule="exact" w:wrap="none" w:vAnchor="page" w:hAnchor="page" w:x="613" w:y="1844"/>
        <w:shd w:val="clear" w:color="auto" w:fill="auto"/>
        <w:spacing w:before="0"/>
        <w:ind w:firstLine="0"/>
      </w:pPr>
      <w:r>
        <w:rPr>
          <w:rStyle w:val="SpistreciKursywa"/>
        </w:rPr>
        <w:t>Małgorzata Dawidziak-</w:t>
      </w:r>
      <w:proofErr w:type="spellStart"/>
      <w:r>
        <w:rPr>
          <w:rStyle w:val="SpistreciKursywa"/>
        </w:rPr>
        <w:t>Kładoczna</w:t>
      </w:r>
      <w:proofErr w:type="spellEnd"/>
      <w:r>
        <w:rPr>
          <w:rStyle w:val="SpistreciKursywa"/>
        </w:rPr>
        <w:t>:</w:t>
      </w:r>
      <w:r>
        <w:t xml:space="preserve"> Współczesne tendencje w nazewnictwie</w:t>
      </w:r>
    </w:p>
    <w:p w:rsidR="005C738D" w:rsidRDefault="00E1497F">
      <w:pPr>
        <w:pStyle w:val="Spistreci0"/>
        <w:framePr w:w="7109" w:h="9379" w:hRule="exact" w:wrap="none" w:vAnchor="page" w:hAnchor="page" w:x="613" w:y="1844"/>
        <w:shd w:val="clear" w:color="auto" w:fill="auto"/>
        <w:tabs>
          <w:tab w:val="left" w:leader="dot" w:pos="6717"/>
        </w:tabs>
        <w:spacing w:before="0"/>
        <w:ind w:left="380" w:firstLine="0"/>
      </w:pPr>
      <w:r>
        <w:t>domów noclegowych w polskich górach</w:t>
      </w:r>
      <w:r>
        <w:tab/>
        <w:t xml:space="preserve"> 37</w:t>
      </w:r>
    </w:p>
    <w:p w:rsidR="005C738D" w:rsidRDefault="00E1497F">
      <w:pPr>
        <w:pStyle w:val="Spistreci0"/>
        <w:framePr w:w="7109" w:h="9379" w:hRule="exact" w:wrap="none" w:vAnchor="page" w:hAnchor="page" w:x="613" w:y="1844"/>
        <w:shd w:val="clear" w:color="auto" w:fill="auto"/>
        <w:spacing w:before="0"/>
        <w:ind w:firstLine="0"/>
      </w:pPr>
      <w:r>
        <w:rPr>
          <w:rStyle w:val="SpistreciKursywa"/>
        </w:rPr>
        <w:t>Joanna Smól:</w:t>
      </w:r>
      <w:r>
        <w:t xml:space="preserve"> Językowe sposoby wyrażania negatywnych emocji w komentarzach</w:t>
      </w:r>
    </w:p>
    <w:p w:rsidR="005C738D" w:rsidRDefault="00E1497F">
      <w:pPr>
        <w:pStyle w:val="Spistreci0"/>
        <w:framePr w:w="7109" w:h="9379" w:hRule="exact" w:wrap="none" w:vAnchor="page" w:hAnchor="page" w:x="613" w:y="1844"/>
        <w:shd w:val="clear" w:color="auto" w:fill="auto"/>
        <w:tabs>
          <w:tab w:val="right" w:leader="dot" w:pos="7076"/>
        </w:tabs>
        <w:spacing w:before="0"/>
        <w:ind w:left="380" w:firstLine="0"/>
      </w:pPr>
      <w:r>
        <w:t>użytkowników serwisu aukcyjnego „Allegro”</w:t>
      </w:r>
      <w:r>
        <w:tab/>
        <w:t xml:space="preserve"> 51</w:t>
      </w:r>
    </w:p>
    <w:p w:rsidR="005C738D" w:rsidRDefault="00E1497F">
      <w:pPr>
        <w:pStyle w:val="Spistreci0"/>
        <w:framePr w:w="7109" w:h="9379" w:hRule="exact" w:wrap="none" w:vAnchor="page" w:hAnchor="page" w:x="613" w:y="1844"/>
        <w:shd w:val="clear" w:color="auto" w:fill="auto"/>
        <w:tabs>
          <w:tab w:val="right" w:leader="dot" w:pos="6707"/>
        </w:tabs>
        <w:spacing w:before="0" w:after="445"/>
        <w:ind w:left="380"/>
        <w:jc w:val="left"/>
      </w:pPr>
      <w:r>
        <w:rPr>
          <w:rStyle w:val="SpistreciKursywa"/>
        </w:rPr>
        <w:t xml:space="preserve">Agnieszka </w:t>
      </w:r>
      <w:r>
        <w:rPr>
          <w:rStyle w:val="SpistreciKursywa"/>
        </w:rPr>
        <w:t>Ewa Zygmunt:</w:t>
      </w:r>
      <w:r>
        <w:t xml:space="preserve"> On przynosi pieniądze, a ona buja dziecko, czyli jak role mężczyzny i kobiety w rodzinie postrzega </w:t>
      </w:r>
      <w:r>
        <w:rPr>
          <w:rStyle w:val="SpistreciKursywa"/>
        </w:rPr>
        <w:t>Nowy słownik poprawnej polszczyzny PWN.</w:t>
      </w:r>
      <w:r>
        <w:tab/>
        <w:t xml:space="preserve"> 62</w:t>
      </w:r>
    </w:p>
    <w:p w:rsidR="005C738D" w:rsidRDefault="00E1497F">
      <w:pPr>
        <w:pStyle w:val="Spistreci0"/>
        <w:framePr w:w="7109" w:h="9379" w:hRule="exact" w:wrap="none" w:vAnchor="page" w:hAnchor="page" w:x="613" w:y="1844"/>
        <w:shd w:val="clear" w:color="auto" w:fill="auto"/>
        <w:spacing w:before="0" w:after="135" w:line="170" w:lineRule="exact"/>
        <w:ind w:firstLine="0"/>
      </w:pPr>
      <w:r>
        <w:t>OBJAŚNIENIA WYRAZÓW I ZWROTÓW</w:t>
      </w:r>
    </w:p>
    <w:p w:rsidR="005C738D" w:rsidRDefault="00E1497F">
      <w:pPr>
        <w:pStyle w:val="Spistreci2"/>
        <w:framePr w:w="7109" w:h="9379" w:hRule="exact" w:wrap="none" w:vAnchor="page" w:hAnchor="page" w:x="613" w:y="1844"/>
        <w:shd w:val="clear" w:color="auto" w:fill="auto"/>
        <w:tabs>
          <w:tab w:val="right" w:leader="dot" w:pos="7076"/>
        </w:tabs>
        <w:spacing w:after="430" w:line="170" w:lineRule="exact"/>
      </w:pPr>
      <w:hyperlink w:anchor="bookmark27" w:tooltip="Current Document">
        <w:r>
          <w:t>Ewa Rudnicka: M</w:t>
        </w:r>
        <w:r>
          <w:t>iszmasz, czyli kogel-mogel III</w:t>
        </w:r>
        <w:r>
          <w:rPr>
            <w:rStyle w:val="Spistreci2Bezkursywy"/>
          </w:rPr>
          <w:tab/>
          <w:t xml:space="preserve"> 73</w:t>
        </w:r>
      </w:hyperlink>
    </w:p>
    <w:p w:rsidR="005C738D" w:rsidRDefault="00E1497F">
      <w:pPr>
        <w:pStyle w:val="Spistreci0"/>
        <w:framePr w:w="7109" w:h="9379" w:hRule="exact" w:wrap="none" w:vAnchor="page" w:hAnchor="page" w:x="613" w:y="1844"/>
        <w:shd w:val="clear" w:color="auto" w:fill="auto"/>
        <w:spacing w:before="0" w:after="110" w:line="170" w:lineRule="exact"/>
        <w:ind w:firstLine="0"/>
      </w:pPr>
      <w:r>
        <w:t>SPRAWOZDANIA, UWAGI, POLEMIKI</w:t>
      </w:r>
    </w:p>
    <w:p w:rsidR="005C738D" w:rsidRDefault="00E1497F">
      <w:pPr>
        <w:pStyle w:val="Spistreci0"/>
        <w:framePr w:w="7109" w:h="9379" w:hRule="exact" w:wrap="none" w:vAnchor="page" w:hAnchor="page" w:x="613" w:y="1844"/>
        <w:shd w:val="clear" w:color="auto" w:fill="auto"/>
        <w:tabs>
          <w:tab w:val="left" w:leader="dot" w:pos="6717"/>
        </w:tabs>
        <w:spacing w:before="0"/>
        <w:ind w:firstLine="0"/>
      </w:pPr>
      <w:r>
        <w:rPr>
          <w:rStyle w:val="SpistreciKursywa"/>
        </w:rPr>
        <w:t>Kordian Bakuła:</w:t>
      </w:r>
      <w:r>
        <w:t xml:space="preserve"> Uwagi o nauce o języku w podstawie programowej z 2009 r</w:t>
      </w:r>
      <w:r>
        <w:tab/>
        <w:t xml:space="preserve"> 79</w:t>
      </w:r>
    </w:p>
    <w:p w:rsidR="005C738D" w:rsidRDefault="00E1497F">
      <w:pPr>
        <w:pStyle w:val="Spistreci0"/>
        <w:framePr w:w="7109" w:h="9379" w:hRule="exact" w:wrap="none" w:vAnchor="page" w:hAnchor="page" w:x="613" w:y="1844"/>
        <w:shd w:val="clear" w:color="auto" w:fill="auto"/>
        <w:spacing w:before="0"/>
        <w:ind w:firstLine="0"/>
      </w:pPr>
      <w:r>
        <w:rPr>
          <w:rStyle w:val="SpistreciKursywa"/>
        </w:rPr>
        <w:t>Joanna Zawadka:</w:t>
      </w:r>
      <w:r>
        <w:t xml:space="preserve"> Sprawozdanie z Międzynarodowej Konferencji Naukowej</w:t>
      </w:r>
    </w:p>
    <w:p w:rsidR="005C738D" w:rsidRDefault="00E1497F">
      <w:pPr>
        <w:pStyle w:val="Spistreci0"/>
        <w:framePr w:w="7109" w:h="9379" w:hRule="exact" w:wrap="none" w:vAnchor="page" w:hAnchor="page" w:x="613" w:y="1844"/>
        <w:shd w:val="clear" w:color="auto" w:fill="auto"/>
        <w:tabs>
          <w:tab w:val="left" w:leader="dot" w:pos="6717"/>
        </w:tabs>
        <w:spacing w:before="0"/>
        <w:ind w:left="380" w:firstLine="0"/>
      </w:pPr>
      <w:r>
        <w:rPr>
          <w:rStyle w:val="SpistreciKursywa"/>
        </w:rPr>
        <w:t>Dysleksja w wieku dorosłym -</w:t>
      </w:r>
      <w:r>
        <w:t xml:space="preserve"> Gdańsk, 28-29 listopada 2009 r</w:t>
      </w:r>
      <w:r>
        <w:tab/>
        <w:t xml:space="preserve"> 84</w:t>
      </w:r>
    </w:p>
    <w:p w:rsidR="005C738D" w:rsidRDefault="00E1497F">
      <w:pPr>
        <w:pStyle w:val="Spistreci2"/>
        <w:framePr w:w="7109" w:h="9379" w:hRule="exact" w:wrap="none" w:vAnchor="page" w:hAnchor="page" w:x="613" w:y="1844"/>
        <w:shd w:val="clear" w:color="auto" w:fill="auto"/>
      </w:pPr>
      <w:r>
        <w:t>Monika Kresa:</w:t>
      </w:r>
      <w:r>
        <w:rPr>
          <w:rStyle w:val="Spistreci2Bezkursywy"/>
        </w:rPr>
        <w:t xml:space="preserve"> Sprawozdanie z promocji portalu </w:t>
      </w:r>
      <w:r>
        <w:t>Gwary polskie. Przewodnik</w:t>
      </w:r>
    </w:p>
    <w:p w:rsidR="005C738D" w:rsidRDefault="00E1497F">
      <w:pPr>
        <w:pStyle w:val="Spistreci0"/>
        <w:framePr w:w="7109" w:h="9379" w:hRule="exact" w:wrap="none" w:vAnchor="page" w:hAnchor="page" w:x="613" w:y="1844"/>
        <w:shd w:val="clear" w:color="auto" w:fill="auto"/>
        <w:tabs>
          <w:tab w:val="right" w:leader="dot" w:pos="7076"/>
        </w:tabs>
        <w:spacing w:before="0" w:after="445"/>
        <w:ind w:left="380" w:firstLine="0"/>
      </w:pPr>
      <w:r>
        <w:rPr>
          <w:rStyle w:val="SpistreciKursywa"/>
        </w:rPr>
        <w:t>multimedialny</w:t>
      </w:r>
      <w:r>
        <w:t xml:space="preserve"> pod red. Haliny Karaś </w:t>
      </w:r>
      <w:r>
        <w:rPr>
          <w:lang w:val="en-US" w:eastAsia="en-US" w:bidi="en-US"/>
        </w:rPr>
        <w:t>(www.gwarypolskie.uw.edu.pl)</w:t>
      </w:r>
      <w:r>
        <w:tab/>
        <w:t xml:space="preserve"> 88</w:t>
      </w:r>
    </w:p>
    <w:p w:rsidR="005C738D" w:rsidRDefault="00E1497F">
      <w:pPr>
        <w:pStyle w:val="Spistreci0"/>
        <w:framePr w:w="7109" w:h="9379" w:hRule="exact" w:wrap="none" w:vAnchor="page" w:hAnchor="page" w:x="613" w:y="1844"/>
        <w:shd w:val="clear" w:color="auto" w:fill="auto"/>
        <w:spacing w:before="0" w:after="110" w:line="170" w:lineRule="exact"/>
        <w:ind w:firstLine="0"/>
      </w:pPr>
      <w:r>
        <w:t>RECENZJE</w:t>
      </w:r>
    </w:p>
    <w:p w:rsidR="005C738D" w:rsidRDefault="00E1497F">
      <w:pPr>
        <w:pStyle w:val="Spistreci2"/>
        <w:framePr w:w="7109" w:h="9379" w:hRule="exact" w:wrap="none" w:vAnchor="page" w:hAnchor="page" w:x="613" w:y="1844"/>
        <w:shd w:val="clear" w:color="auto" w:fill="auto"/>
      </w:pPr>
      <w:r>
        <w:t>Marta Piasecka:</w:t>
      </w:r>
      <w:r>
        <w:rPr>
          <w:rStyle w:val="Spistreci2Bezkursywy"/>
        </w:rPr>
        <w:t xml:space="preserve"> Jolanta Chojak, </w:t>
      </w:r>
      <w:r>
        <w:t>Zrozumieć</w:t>
      </w:r>
      <w:r>
        <w:rPr>
          <w:rStyle w:val="Spistreci2Bezkursywy"/>
        </w:rPr>
        <w:t xml:space="preserve"> jak. </w:t>
      </w:r>
      <w:r>
        <w:t>Studium składniowo-</w:t>
      </w:r>
      <w:r>
        <w:rPr>
          <w:rStyle w:val="SpistreciKursywa"/>
          <w:i/>
          <w:iCs/>
        </w:rPr>
        <w:t>sema</w:t>
      </w:r>
      <w:r>
        <w:rPr>
          <w:rStyle w:val="SpistreciKursywa"/>
          <w:i/>
          <w:iCs/>
        </w:rPr>
        <w:t>ntyczne,</w:t>
      </w:r>
      <w:r>
        <w:rPr>
          <w:rStyle w:val="Spistreci"/>
          <w:i w:val="0"/>
          <w:iCs w:val="0"/>
        </w:rPr>
        <w:t xml:space="preserve"> Warszawa 2009</w:t>
      </w:r>
      <w:r>
        <w:rPr>
          <w:rStyle w:val="Spistreci"/>
          <w:i w:val="0"/>
          <w:iCs w:val="0"/>
        </w:rPr>
        <w:tab/>
        <w:t xml:space="preserve"> 92</w:t>
      </w:r>
    </w:p>
    <w:p w:rsidR="005C738D" w:rsidRDefault="00E1497F">
      <w:pPr>
        <w:pStyle w:val="Spistreci2"/>
        <w:framePr w:w="7109" w:h="9379" w:hRule="exact" w:wrap="none" w:vAnchor="page" w:hAnchor="page" w:x="613" w:y="1844"/>
        <w:shd w:val="clear" w:color="auto" w:fill="auto"/>
      </w:pPr>
      <w:r>
        <w:t>Stanisław Cygan:</w:t>
      </w:r>
      <w:r>
        <w:rPr>
          <w:rStyle w:val="Spistreci2Bezkursywy"/>
        </w:rPr>
        <w:t xml:space="preserve"> Andrzej S. Dyszak, </w:t>
      </w:r>
      <w:r>
        <w:t>Jak mówili bydgoszczanie. Mały słownik</w:t>
      </w:r>
    </w:p>
    <w:p w:rsidR="005C738D" w:rsidRDefault="00E1497F">
      <w:pPr>
        <w:pStyle w:val="Spistreci0"/>
        <w:framePr w:w="7109" w:h="9379" w:hRule="exact" w:wrap="none" w:vAnchor="page" w:hAnchor="page" w:x="613" w:y="1844"/>
        <w:shd w:val="clear" w:color="auto" w:fill="auto"/>
        <w:tabs>
          <w:tab w:val="right" w:leader="dot" w:pos="7076"/>
        </w:tabs>
        <w:spacing w:before="0"/>
        <w:ind w:left="380" w:firstLine="0"/>
      </w:pPr>
      <w:r>
        <w:rPr>
          <w:rStyle w:val="SpistreciKursywa"/>
        </w:rPr>
        <w:t>gwary bydgoskiej,</w:t>
      </w:r>
      <w:r>
        <w:t xml:space="preserve"> Bydgoszcz 2008</w:t>
      </w:r>
      <w:r>
        <w:tab/>
        <w:t xml:space="preserve"> 96</w:t>
      </w:r>
    </w:p>
    <w:p w:rsidR="005C738D" w:rsidRDefault="00E1497F">
      <w:pPr>
        <w:pStyle w:val="Spistreci2"/>
        <w:framePr w:w="7109" w:h="9379" w:hRule="exact" w:wrap="none" w:vAnchor="page" w:hAnchor="page" w:x="613" w:y="1844"/>
        <w:shd w:val="clear" w:color="auto" w:fill="auto"/>
      </w:pPr>
      <w:r>
        <w:t>Justyna Walczak: Współczesne teorie przekładu. Antologia,</w:t>
      </w:r>
      <w:r>
        <w:rPr>
          <w:rStyle w:val="Spistreci2Bezkursywy"/>
        </w:rPr>
        <w:t xml:space="preserve"> red. Piotr Bukowski</w:t>
      </w:r>
    </w:p>
    <w:p w:rsidR="005C738D" w:rsidRDefault="00E1497F">
      <w:pPr>
        <w:pStyle w:val="Spistreci0"/>
        <w:framePr w:w="7109" w:h="9379" w:hRule="exact" w:wrap="none" w:vAnchor="page" w:hAnchor="page" w:x="613" w:y="1844"/>
        <w:numPr>
          <w:ilvl w:val="0"/>
          <w:numId w:val="2"/>
        </w:numPr>
        <w:shd w:val="clear" w:color="auto" w:fill="auto"/>
        <w:tabs>
          <w:tab w:val="left" w:pos="618"/>
          <w:tab w:val="left" w:leader="dot" w:pos="6717"/>
        </w:tabs>
        <w:spacing w:before="0" w:after="445"/>
        <w:ind w:left="380" w:firstLine="0"/>
      </w:pPr>
      <w:r>
        <w:t>Magda Heydel, Kraków 2009</w:t>
      </w:r>
      <w:r>
        <w:tab/>
        <w:t xml:space="preserve"> 100</w:t>
      </w:r>
    </w:p>
    <w:p w:rsidR="005C738D" w:rsidRDefault="00E1497F">
      <w:pPr>
        <w:pStyle w:val="Spistreci0"/>
        <w:framePr w:w="7109" w:h="9379" w:hRule="exact" w:wrap="none" w:vAnchor="page" w:hAnchor="page" w:x="613" w:y="1844"/>
        <w:shd w:val="clear" w:color="auto" w:fill="auto"/>
        <w:spacing w:before="0" w:after="135" w:line="170" w:lineRule="exact"/>
        <w:ind w:firstLine="0"/>
      </w:pPr>
      <w:r>
        <w:t xml:space="preserve">SŁOWA I </w:t>
      </w:r>
      <w:r>
        <w:t>SŁÓWKA</w:t>
      </w:r>
    </w:p>
    <w:p w:rsidR="005C738D" w:rsidRDefault="00E1497F">
      <w:pPr>
        <w:pStyle w:val="Spistreci2"/>
        <w:framePr w:w="7109" w:h="9379" w:hRule="exact" w:wrap="none" w:vAnchor="page" w:hAnchor="page" w:x="613" w:y="1844"/>
        <w:shd w:val="clear" w:color="auto" w:fill="auto"/>
        <w:tabs>
          <w:tab w:val="center" w:leader="dot" w:pos="6893"/>
        </w:tabs>
        <w:spacing w:line="170" w:lineRule="exact"/>
      </w:pPr>
      <w:hyperlink w:anchor="bookmark32" w:tooltip="Current Document">
        <w:r>
          <w:t>S.D.: Wiwat maj, piękny maj</w:t>
        </w:r>
        <w:r>
          <w:rPr>
            <w:rStyle w:val="Spistreci2Bezkursywy"/>
          </w:rPr>
          <w:tab/>
          <w:t xml:space="preserve"> 103</w:t>
        </w:r>
      </w:hyperlink>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25" w:y="329"/>
        <w:shd w:val="clear" w:color="auto" w:fill="auto"/>
        <w:spacing w:line="160" w:lineRule="exact"/>
      </w:pPr>
      <w:r>
        <w:lastRenderedPageBreak/>
        <w:t>2010</w:t>
      </w:r>
    </w:p>
    <w:p w:rsidR="005C738D" w:rsidRDefault="00E1497F">
      <w:pPr>
        <w:pStyle w:val="Nagweklubstopka0"/>
        <w:framePr w:wrap="none" w:vAnchor="page" w:hAnchor="page" w:x="4037" w:y="324"/>
        <w:shd w:val="clear" w:color="auto" w:fill="auto"/>
        <w:spacing w:line="160" w:lineRule="exact"/>
      </w:pPr>
      <w:r>
        <w:rPr>
          <w:rStyle w:val="Nagweklubstopka1"/>
        </w:rPr>
        <w:t>maj</w:t>
      </w:r>
    </w:p>
    <w:p w:rsidR="005C738D" w:rsidRDefault="00E1497F">
      <w:pPr>
        <w:pStyle w:val="Nagweklubstopka0"/>
        <w:framePr w:wrap="none" w:vAnchor="page" w:hAnchor="page" w:x="7066" w:y="310"/>
        <w:shd w:val="clear" w:color="auto" w:fill="auto"/>
        <w:spacing w:line="160" w:lineRule="exact"/>
      </w:pPr>
      <w:r>
        <w:t>zeszyt 5</w:t>
      </w:r>
    </w:p>
    <w:p w:rsidR="005C738D" w:rsidRDefault="00E1497F">
      <w:pPr>
        <w:pStyle w:val="Teksttreci30"/>
        <w:framePr w:w="7114" w:h="9544" w:hRule="exact" w:wrap="none" w:vAnchor="page" w:hAnchor="page" w:x="610" w:y="1886"/>
        <w:shd w:val="clear" w:color="auto" w:fill="auto"/>
        <w:spacing w:before="0" w:after="310" w:line="170" w:lineRule="exact"/>
        <w:ind w:right="20" w:firstLine="0"/>
      </w:pPr>
      <w:r>
        <w:rPr>
          <w:lang w:val="en-US" w:eastAsia="en-US" w:bidi="en-US"/>
        </w:rPr>
        <w:t>CONTENTS</w:t>
      </w:r>
    </w:p>
    <w:p w:rsidR="005C738D" w:rsidRDefault="00E1497F">
      <w:pPr>
        <w:pStyle w:val="Teksttreci40"/>
        <w:framePr w:w="7114" w:h="9544" w:hRule="exact" w:wrap="none" w:vAnchor="page" w:hAnchor="page" w:x="610" w:y="1886"/>
        <w:shd w:val="clear" w:color="auto" w:fill="auto"/>
        <w:spacing w:before="0" w:after="115" w:line="170" w:lineRule="exact"/>
        <w:jc w:val="both"/>
      </w:pPr>
      <w:r>
        <w:rPr>
          <w:lang w:val="en-US" w:eastAsia="en-US" w:bidi="en-US"/>
        </w:rPr>
        <w:t>ARTICLES AND DISSERTATIONS</w:t>
      </w:r>
    </w:p>
    <w:p w:rsidR="005C738D" w:rsidRDefault="00E1497F">
      <w:pPr>
        <w:pStyle w:val="Spistreci0"/>
        <w:framePr w:w="7114" w:h="9544" w:hRule="exact" w:wrap="none" w:vAnchor="page" w:hAnchor="page" w:x="610" w:y="1886"/>
        <w:shd w:val="clear" w:color="auto" w:fill="auto"/>
        <w:tabs>
          <w:tab w:val="left" w:leader="dot" w:pos="6708"/>
        </w:tabs>
        <w:spacing w:before="0"/>
        <w:ind w:firstLine="0"/>
      </w:pPr>
      <w:r>
        <w:rPr>
          <w:rStyle w:val="SpistreciKursywa"/>
          <w:lang w:val="en-US" w:eastAsia="en-US" w:bidi="en-US"/>
        </w:rPr>
        <w:t xml:space="preserve">Teresa </w:t>
      </w:r>
      <w:r>
        <w:rPr>
          <w:rStyle w:val="SpistreciKursywa"/>
        </w:rPr>
        <w:t>Smółkowa:</w:t>
      </w:r>
      <w:r>
        <w:t xml:space="preserve"> </w:t>
      </w:r>
      <w:r>
        <w:rPr>
          <w:lang w:val="en-US" w:eastAsia="en-US" w:bidi="en-US"/>
        </w:rPr>
        <w:t>Newspapers as a source of knowledge about language</w:t>
      </w:r>
      <w:r>
        <w:rPr>
          <w:lang w:val="en-US" w:eastAsia="en-US" w:bidi="en-US"/>
        </w:rPr>
        <w:tab/>
        <w:t xml:space="preserve"> 5</w:t>
      </w:r>
    </w:p>
    <w:p w:rsidR="005C738D" w:rsidRDefault="00E1497F">
      <w:pPr>
        <w:pStyle w:val="Spistreci2"/>
        <w:framePr w:w="7114" w:h="9544" w:hRule="exact" w:wrap="none" w:vAnchor="page" w:hAnchor="page" w:x="610" w:y="1886"/>
        <w:shd w:val="clear" w:color="auto" w:fill="auto"/>
        <w:ind w:left="40"/>
        <w:jc w:val="center"/>
      </w:pPr>
      <w:r>
        <w:rPr>
          <w:lang w:val="en-US" w:eastAsia="en-US" w:bidi="en-US"/>
        </w:rPr>
        <w:t xml:space="preserve">Barbara </w:t>
      </w:r>
      <w:proofErr w:type="spellStart"/>
      <w:r>
        <w:t>Pędzich</w:t>
      </w:r>
      <w:proofErr w:type="spellEnd"/>
      <w:r>
        <w:t>:</w:t>
      </w:r>
      <w:r>
        <w:rPr>
          <w:rStyle w:val="Spistreci2Bezkursywy"/>
        </w:rPr>
        <w:t xml:space="preserve"> </w:t>
      </w:r>
      <w:r>
        <w:rPr>
          <w:rStyle w:val="Spistreci2Bezkursywy"/>
          <w:lang w:val="en-US" w:eastAsia="en-US" w:bidi="en-US"/>
        </w:rPr>
        <w:t xml:space="preserve">On </w:t>
      </w:r>
      <w:r>
        <w:t xml:space="preserve">żółw </w:t>
      </w:r>
      <w:r>
        <w:rPr>
          <w:lang w:val="en-US" w:eastAsia="en-US" w:bidi="en-US"/>
        </w:rPr>
        <w:t xml:space="preserve">(a turtle), </w:t>
      </w:r>
      <w:r>
        <w:t xml:space="preserve">akwarium </w:t>
      </w:r>
      <w:r>
        <w:rPr>
          <w:lang w:val="en-US" w:eastAsia="en-US" w:bidi="en-US"/>
        </w:rPr>
        <w:t>(aquarium)</w:t>
      </w:r>
      <w:r>
        <w:rPr>
          <w:rStyle w:val="Spistreci2Bezkursywy"/>
          <w:lang w:val="en-US" w:eastAsia="en-US" w:bidi="en-US"/>
        </w:rPr>
        <w:t xml:space="preserve"> and </w:t>
      </w:r>
      <w:r>
        <w:t>koniczynka</w:t>
      </w:r>
      <w:r>
        <w:br/>
      </w:r>
      <w:r>
        <w:rPr>
          <w:lang w:val="en-US" w:eastAsia="en-US" w:bidi="en-US"/>
        </w:rPr>
        <w:t>(clover),</w:t>
      </w:r>
      <w:r>
        <w:rPr>
          <w:rStyle w:val="Spistreci2Bezkursywy"/>
          <w:lang w:val="en-US" w:eastAsia="en-US" w:bidi="en-US"/>
        </w:rPr>
        <w:t xml:space="preserve"> i.e. on environmental semantic neologisms (on the basis of</w:t>
      </w:r>
    </w:p>
    <w:p w:rsidR="005C738D" w:rsidRDefault="00E1497F">
      <w:pPr>
        <w:pStyle w:val="Spistreci0"/>
        <w:framePr w:w="7114" w:h="9544" w:hRule="exact" w:wrap="none" w:vAnchor="page" w:hAnchor="page" w:x="610" w:y="1886"/>
        <w:shd w:val="clear" w:color="auto" w:fill="auto"/>
        <w:tabs>
          <w:tab w:val="left" w:leader="dot" w:pos="6708"/>
        </w:tabs>
        <w:spacing w:before="0"/>
        <w:ind w:left="380" w:firstLine="0"/>
      </w:pPr>
      <w:r>
        <w:rPr>
          <w:lang w:val="en-US" w:eastAsia="en-US" w:bidi="en-US"/>
        </w:rPr>
        <w:t>paraglider’s vocabulary)</w:t>
      </w:r>
      <w:r>
        <w:rPr>
          <w:lang w:val="en-US" w:eastAsia="en-US" w:bidi="en-US"/>
        </w:rPr>
        <w:tab/>
        <w:t xml:space="preserve"> 15</w:t>
      </w:r>
    </w:p>
    <w:p w:rsidR="005C738D" w:rsidRDefault="00E1497F">
      <w:pPr>
        <w:pStyle w:val="Spistreci0"/>
        <w:framePr w:w="7114" w:h="9544" w:hRule="exact" w:wrap="none" w:vAnchor="page" w:hAnchor="page" w:x="610" w:y="1886"/>
        <w:shd w:val="clear" w:color="auto" w:fill="auto"/>
        <w:spacing w:before="0"/>
        <w:ind w:firstLine="0"/>
      </w:pPr>
      <w:r>
        <w:rPr>
          <w:rStyle w:val="SpistreciKursywa"/>
          <w:lang w:val="en-US" w:eastAsia="en-US" w:bidi="en-US"/>
        </w:rPr>
        <w:t xml:space="preserve">Anna </w:t>
      </w:r>
      <w:proofErr w:type="spellStart"/>
      <w:r>
        <w:rPr>
          <w:rStyle w:val="SpistreciKursywa"/>
          <w:lang w:val="en-US" w:eastAsia="en-US" w:bidi="en-US"/>
        </w:rPr>
        <w:t>Niepytalska</w:t>
      </w:r>
      <w:proofErr w:type="spellEnd"/>
      <w:r>
        <w:rPr>
          <w:rStyle w:val="SpistreciKursywa"/>
          <w:lang w:val="en-US" w:eastAsia="en-US" w:bidi="en-US"/>
        </w:rPr>
        <w:t>:</w:t>
      </w:r>
      <w:r>
        <w:rPr>
          <w:lang w:val="en-US" w:eastAsia="en-US" w:bidi="en-US"/>
        </w:rPr>
        <w:t xml:space="preserve"> Functions of vocabulary and phraseology in rock-climbers’</w:t>
      </w:r>
    </w:p>
    <w:p w:rsidR="005C738D" w:rsidRDefault="00E1497F">
      <w:pPr>
        <w:pStyle w:val="Spistreci0"/>
        <w:framePr w:w="7114" w:h="9544" w:hRule="exact" w:wrap="none" w:vAnchor="page" w:hAnchor="page" w:x="610" w:y="1886"/>
        <w:shd w:val="clear" w:color="auto" w:fill="auto"/>
        <w:tabs>
          <w:tab w:val="right" w:leader="dot" w:pos="7081"/>
        </w:tabs>
        <w:spacing w:before="0"/>
        <w:ind w:left="380" w:firstLine="0"/>
      </w:pPr>
      <w:r>
        <w:rPr>
          <w:lang w:val="en-US" w:eastAsia="en-US" w:bidi="en-US"/>
        </w:rPr>
        <w:t>dialect</w:t>
      </w:r>
      <w:r>
        <w:rPr>
          <w:lang w:val="en-US" w:eastAsia="en-US" w:bidi="en-US"/>
        </w:rPr>
        <w:tab/>
        <w:t xml:space="preserve"> 25</w:t>
      </w:r>
    </w:p>
    <w:p w:rsidR="005C738D" w:rsidRDefault="00E1497F">
      <w:pPr>
        <w:pStyle w:val="Spistreci0"/>
        <w:framePr w:w="7114" w:h="9544" w:hRule="exact" w:wrap="none" w:vAnchor="page" w:hAnchor="page" w:x="610" w:y="1886"/>
        <w:shd w:val="clear" w:color="auto" w:fill="auto"/>
        <w:spacing w:before="0"/>
        <w:ind w:firstLine="0"/>
      </w:pPr>
      <w:r>
        <w:rPr>
          <w:rStyle w:val="SpistreciKursywa"/>
        </w:rPr>
        <w:t>Małgorzata Dawidziak-</w:t>
      </w:r>
      <w:proofErr w:type="spellStart"/>
      <w:r>
        <w:rPr>
          <w:rStyle w:val="SpistreciKursywa"/>
        </w:rPr>
        <w:t>Kładoczna</w:t>
      </w:r>
      <w:proofErr w:type="spellEnd"/>
      <w:r>
        <w:rPr>
          <w:lang w:val="en-US" w:eastAsia="en-US" w:bidi="en-US"/>
        </w:rPr>
        <w:t>: Contemporary terminology tendencies</w:t>
      </w:r>
    </w:p>
    <w:p w:rsidR="005C738D" w:rsidRDefault="00E1497F">
      <w:pPr>
        <w:pStyle w:val="Spistreci0"/>
        <w:framePr w:w="7114" w:h="9544" w:hRule="exact" w:wrap="none" w:vAnchor="page" w:hAnchor="page" w:x="610" w:y="1886"/>
        <w:shd w:val="clear" w:color="auto" w:fill="auto"/>
        <w:tabs>
          <w:tab w:val="left" w:leader="dot" w:pos="6708"/>
        </w:tabs>
        <w:spacing w:before="0"/>
        <w:ind w:left="380" w:firstLine="0"/>
      </w:pPr>
      <w:r>
        <w:rPr>
          <w:lang w:val="en-US" w:eastAsia="en-US" w:bidi="en-US"/>
        </w:rPr>
        <w:t>of lodging houses in Polish mountains</w:t>
      </w:r>
      <w:r>
        <w:rPr>
          <w:lang w:val="en-US" w:eastAsia="en-US" w:bidi="en-US"/>
        </w:rPr>
        <w:tab/>
        <w:t xml:space="preserve"> 37</w:t>
      </w:r>
    </w:p>
    <w:p w:rsidR="005C738D" w:rsidRDefault="00E1497F">
      <w:pPr>
        <w:pStyle w:val="Spistreci0"/>
        <w:framePr w:w="7114" w:h="9544" w:hRule="exact" w:wrap="none" w:vAnchor="page" w:hAnchor="page" w:x="610" w:y="1886"/>
        <w:shd w:val="clear" w:color="auto" w:fill="auto"/>
        <w:spacing w:before="0"/>
        <w:ind w:firstLine="0"/>
      </w:pPr>
      <w:r>
        <w:rPr>
          <w:rStyle w:val="SpistreciKursywa"/>
          <w:lang w:val="en-US" w:eastAsia="en-US" w:bidi="en-US"/>
        </w:rPr>
        <w:t xml:space="preserve">Joanna </w:t>
      </w:r>
      <w:r>
        <w:rPr>
          <w:rStyle w:val="SpistreciKursywa"/>
        </w:rPr>
        <w:t>Smól:</w:t>
      </w:r>
      <w:r>
        <w:t xml:space="preserve"> </w:t>
      </w:r>
      <w:r>
        <w:rPr>
          <w:lang w:val="en-US" w:eastAsia="en-US" w:bidi="en-US"/>
        </w:rPr>
        <w:t>Linguistic ways of expressing negative emotions in the comments</w:t>
      </w:r>
    </w:p>
    <w:p w:rsidR="005C738D" w:rsidRDefault="00E1497F">
      <w:pPr>
        <w:pStyle w:val="Spistreci0"/>
        <w:framePr w:w="7114" w:h="9544" w:hRule="exact" w:wrap="none" w:vAnchor="page" w:hAnchor="page" w:x="610" w:y="1886"/>
        <w:shd w:val="clear" w:color="auto" w:fill="auto"/>
        <w:tabs>
          <w:tab w:val="right" w:leader="dot" w:pos="7081"/>
        </w:tabs>
        <w:spacing w:before="0"/>
        <w:ind w:left="380" w:firstLine="0"/>
      </w:pPr>
      <w:r>
        <w:rPr>
          <w:lang w:val="en-US" w:eastAsia="en-US" w:bidi="en-US"/>
        </w:rPr>
        <w:t>of „Allegro” auction service users</w:t>
      </w:r>
      <w:r>
        <w:rPr>
          <w:lang w:val="en-US" w:eastAsia="en-US" w:bidi="en-US"/>
        </w:rPr>
        <w:tab/>
        <w:t xml:space="preserve"> 51</w:t>
      </w:r>
    </w:p>
    <w:p w:rsidR="005C738D" w:rsidRDefault="00E1497F">
      <w:pPr>
        <w:pStyle w:val="Spistreci0"/>
        <w:framePr w:w="7114" w:h="9544" w:hRule="exact" w:wrap="none" w:vAnchor="page" w:hAnchor="page" w:x="610" w:y="1886"/>
        <w:shd w:val="clear" w:color="auto" w:fill="auto"/>
        <w:tabs>
          <w:tab w:val="right" w:leader="dot" w:pos="6699"/>
        </w:tabs>
        <w:spacing w:before="0" w:after="385"/>
        <w:ind w:left="380"/>
        <w:jc w:val="left"/>
      </w:pPr>
      <w:r>
        <w:rPr>
          <w:rStyle w:val="SpistreciKursywa"/>
          <w:lang w:val="en-US" w:eastAsia="en-US" w:bidi="en-US"/>
        </w:rPr>
        <w:t xml:space="preserve">Agnieszka </w:t>
      </w:r>
      <w:r>
        <w:rPr>
          <w:rStyle w:val="SpistreciKursywa"/>
        </w:rPr>
        <w:t>Ewa Zygmunt:</w:t>
      </w:r>
      <w:r>
        <w:t xml:space="preserve"> </w:t>
      </w:r>
      <w:r>
        <w:rPr>
          <w:lang w:val="en-US" w:eastAsia="en-US" w:bidi="en-US"/>
        </w:rPr>
        <w:t>He earn</w:t>
      </w:r>
      <w:r>
        <w:rPr>
          <w:lang w:val="en-US" w:eastAsia="en-US" w:bidi="en-US"/>
        </w:rPr>
        <w:t xml:space="preserve">s money and she rocks a baby, i.e. the role of a man and a woman in a family according to </w:t>
      </w:r>
      <w:r>
        <w:rPr>
          <w:rStyle w:val="SpistreciKursywa"/>
        </w:rPr>
        <w:t>Nowy słownik poprawnej Polszczyzny PWN</w:t>
      </w:r>
      <w:r>
        <w:tab/>
        <w:t xml:space="preserve"> 62</w:t>
      </w:r>
    </w:p>
    <w:p w:rsidR="005C738D" w:rsidRDefault="00E1497F">
      <w:pPr>
        <w:pStyle w:val="Spistreci0"/>
        <w:framePr w:w="7114" w:h="9544" w:hRule="exact" w:wrap="none" w:vAnchor="page" w:hAnchor="page" w:x="610" w:y="1886"/>
        <w:shd w:val="clear" w:color="auto" w:fill="auto"/>
        <w:spacing w:before="0" w:after="140" w:line="170" w:lineRule="exact"/>
        <w:ind w:firstLine="0"/>
      </w:pPr>
      <w:r>
        <w:rPr>
          <w:lang w:val="en-US" w:eastAsia="en-US" w:bidi="en-US"/>
        </w:rPr>
        <w:t>EXPLANATIONS OF WORDS AND EXPRESSIONS</w:t>
      </w:r>
    </w:p>
    <w:p w:rsidR="005C738D" w:rsidRDefault="00E1497F">
      <w:pPr>
        <w:pStyle w:val="Spistreci2"/>
        <w:framePr w:w="7114" w:h="9544" w:hRule="exact" w:wrap="none" w:vAnchor="page" w:hAnchor="page" w:x="610" w:y="1886"/>
        <w:shd w:val="clear" w:color="auto" w:fill="auto"/>
        <w:tabs>
          <w:tab w:val="left" w:leader="dot" w:pos="6708"/>
        </w:tabs>
        <w:spacing w:after="310" w:line="170" w:lineRule="exact"/>
      </w:pPr>
      <w:r>
        <w:t xml:space="preserve">Ewa Rudnicka: Miszmasz, czyli </w:t>
      </w:r>
      <w:proofErr w:type="spellStart"/>
      <w:r>
        <w:rPr>
          <w:lang w:val="en-US" w:eastAsia="en-US" w:bidi="en-US"/>
        </w:rPr>
        <w:t>kogel-mogel</w:t>
      </w:r>
      <w:proofErr w:type="spellEnd"/>
      <w:r>
        <w:rPr>
          <w:lang w:val="en-US" w:eastAsia="en-US" w:bidi="en-US"/>
        </w:rPr>
        <w:t xml:space="preserve"> III</w:t>
      </w:r>
      <w:r>
        <w:rPr>
          <w:rStyle w:val="Spistreci2Bezkursywy"/>
          <w:lang w:val="en-US" w:eastAsia="en-US" w:bidi="en-US"/>
        </w:rPr>
        <w:t xml:space="preserve"> (</w:t>
      </w:r>
      <w:r>
        <w:rPr>
          <w:lang w:val="en-US" w:eastAsia="en-US" w:bidi="en-US"/>
        </w:rPr>
        <w:t>Muddle, i.e. Hotchpotch)</w:t>
      </w:r>
      <w:r>
        <w:rPr>
          <w:rStyle w:val="Spistreci2Bezkursywy"/>
          <w:lang w:val="en-US" w:eastAsia="en-US" w:bidi="en-US"/>
        </w:rPr>
        <w:tab/>
        <w:t xml:space="preserve"> 73</w:t>
      </w:r>
    </w:p>
    <w:p w:rsidR="005C738D" w:rsidRDefault="00E1497F">
      <w:pPr>
        <w:pStyle w:val="Spistreci0"/>
        <w:framePr w:w="7114" w:h="9544" w:hRule="exact" w:wrap="none" w:vAnchor="page" w:hAnchor="page" w:x="610" w:y="1886"/>
        <w:shd w:val="clear" w:color="auto" w:fill="auto"/>
        <w:spacing w:before="0" w:after="115" w:line="170" w:lineRule="exact"/>
        <w:ind w:firstLine="0"/>
      </w:pPr>
      <w:r>
        <w:rPr>
          <w:lang w:val="en-US" w:eastAsia="en-US" w:bidi="en-US"/>
        </w:rPr>
        <w:t xml:space="preserve">REPORTS, </w:t>
      </w:r>
      <w:r>
        <w:rPr>
          <w:lang w:val="en-US" w:eastAsia="en-US" w:bidi="en-US"/>
        </w:rPr>
        <w:t>NOTICES, POLEMICS</w:t>
      </w:r>
    </w:p>
    <w:p w:rsidR="005C738D" w:rsidRDefault="00E1497F">
      <w:pPr>
        <w:pStyle w:val="Spistreci0"/>
        <w:framePr w:w="7114" w:h="9544" w:hRule="exact" w:wrap="none" w:vAnchor="page" w:hAnchor="page" w:x="610" w:y="1886"/>
        <w:shd w:val="clear" w:color="auto" w:fill="auto"/>
        <w:spacing w:before="0"/>
        <w:ind w:firstLine="0"/>
      </w:pPr>
      <w:r>
        <w:rPr>
          <w:rStyle w:val="SpistreciKursywa"/>
        </w:rPr>
        <w:t>Kordian Bakuła:</w:t>
      </w:r>
      <w:r>
        <w:t xml:space="preserve"> </w:t>
      </w:r>
      <w:r>
        <w:rPr>
          <w:lang w:val="en-US" w:eastAsia="en-US" w:bidi="en-US"/>
        </w:rPr>
        <w:t>Remarks on language learning in core curriculum</w:t>
      </w:r>
    </w:p>
    <w:p w:rsidR="005C738D" w:rsidRDefault="00E1497F">
      <w:pPr>
        <w:pStyle w:val="Spistreci0"/>
        <w:framePr w:w="7114" w:h="9544" w:hRule="exact" w:wrap="none" w:vAnchor="page" w:hAnchor="page" w:x="610" w:y="1886"/>
        <w:shd w:val="clear" w:color="auto" w:fill="auto"/>
        <w:tabs>
          <w:tab w:val="right" w:leader="dot" w:pos="7081"/>
        </w:tabs>
        <w:spacing w:before="0"/>
        <w:ind w:left="380" w:firstLine="0"/>
      </w:pPr>
      <w:r>
        <w:rPr>
          <w:lang w:val="en-US" w:eastAsia="en-US" w:bidi="en-US"/>
        </w:rPr>
        <w:t>from 2009</w:t>
      </w:r>
      <w:r>
        <w:rPr>
          <w:lang w:val="en-US" w:eastAsia="en-US" w:bidi="en-US"/>
        </w:rPr>
        <w:tab/>
        <w:t xml:space="preserve"> 79</w:t>
      </w:r>
    </w:p>
    <w:p w:rsidR="005C738D" w:rsidRDefault="00E1497F">
      <w:pPr>
        <w:pStyle w:val="Spistreci0"/>
        <w:framePr w:w="7114" w:h="9544" w:hRule="exact" w:wrap="none" w:vAnchor="page" w:hAnchor="page" w:x="610" w:y="1886"/>
        <w:shd w:val="clear" w:color="auto" w:fill="auto"/>
        <w:spacing w:before="0"/>
        <w:ind w:firstLine="0"/>
      </w:pPr>
      <w:r>
        <w:rPr>
          <w:rStyle w:val="SpistreciKursywa"/>
          <w:lang w:val="en-US" w:eastAsia="en-US" w:bidi="en-US"/>
        </w:rPr>
        <w:t xml:space="preserve">Joanna </w:t>
      </w:r>
      <w:r>
        <w:rPr>
          <w:rStyle w:val="SpistreciKursywa"/>
        </w:rPr>
        <w:t>Zawadka:</w:t>
      </w:r>
      <w:r>
        <w:t xml:space="preserve"> </w:t>
      </w:r>
      <w:r>
        <w:rPr>
          <w:lang w:val="en-US" w:eastAsia="en-US" w:bidi="en-US"/>
        </w:rPr>
        <w:t>Report from the International Scientific Conference</w:t>
      </w:r>
    </w:p>
    <w:p w:rsidR="005C738D" w:rsidRDefault="00E1497F">
      <w:pPr>
        <w:pStyle w:val="Spistreci0"/>
        <w:framePr w:w="7114" w:h="9544" w:hRule="exact" w:wrap="none" w:vAnchor="page" w:hAnchor="page" w:x="610" w:y="1886"/>
        <w:shd w:val="clear" w:color="auto" w:fill="auto"/>
        <w:tabs>
          <w:tab w:val="center" w:pos="4604"/>
          <w:tab w:val="right" w:leader="dot" w:pos="7081"/>
        </w:tabs>
        <w:spacing w:before="0"/>
        <w:ind w:left="380" w:firstLine="0"/>
      </w:pPr>
      <w:r>
        <w:rPr>
          <w:rStyle w:val="SpistreciKursywa"/>
          <w:lang w:val="en-US" w:eastAsia="en-US" w:bidi="en-US"/>
        </w:rPr>
        <w:t>Dyslexia in adulthood -</w:t>
      </w:r>
      <w:r>
        <w:rPr>
          <w:lang w:val="en-US" w:eastAsia="en-US" w:bidi="en-US"/>
        </w:rPr>
        <w:t xml:space="preserve"> </w:t>
      </w:r>
      <w:r>
        <w:t xml:space="preserve">Gdańsk, </w:t>
      </w:r>
      <w:r>
        <w:rPr>
          <w:lang w:val="en-US" w:eastAsia="en-US" w:bidi="en-US"/>
        </w:rPr>
        <w:t>28-29</w:t>
      </w:r>
      <w:r>
        <w:rPr>
          <w:vertAlign w:val="superscript"/>
          <w:lang w:val="en-US" w:eastAsia="en-US" w:bidi="en-US"/>
        </w:rPr>
        <w:t>th</w:t>
      </w:r>
      <w:r>
        <w:rPr>
          <w:lang w:val="en-US" w:eastAsia="en-US" w:bidi="en-US"/>
        </w:rPr>
        <w:tab/>
        <w:t>November 2009</w:t>
      </w:r>
      <w:r>
        <w:rPr>
          <w:lang w:val="en-US" w:eastAsia="en-US" w:bidi="en-US"/>
        </w:rPr>
        <w:tab/>
        <w:t xml:space="preserve"> 84</w:t>
      </w:r>
    </w:p>
    <w:p w:rsidR="005C738D" w:rsidRDefault="00E1497F">
      <w:pPr>
        <w:pStyle w:val="Spistreci2"/>
        <w:framePr w:w="7114" w:h="9544" w:hRule="exact" w:wrap="none" w:vAnchor="page" w:hAnchor="page" w:x="610" w:y="1886"/>
        <w:shd w:val="clear" w:color="auto" w:fill="auto"/>
      </w:pPr>
      <w:r>
        <w:rPr>
          <w:lang w:val="en-US" w:eastAsia="en-US" w:bidi="en-US"/>
        </w:rPr>
        <w:t xml:space="preserve">Monika </w:t>
      </w:r>
      <w:r>
        <w:t>Kresa:</w:t>
      </w:r>
      <w:r>
        <w:rPr>
          <w:rStyle w:val="Spistreci2Bezkursywy"/>
        </w:rPr>
        <w:t xml:space="preserve"> </w:t>
      </w:r>
      <w:r>
        <w:rPr>
          <w:rStyle w:val="Spistreci2Bezkursywy"/>
          <w:lang w:val="en-US" w:eastAsia="en-US" w:bidi="en-US"/>
        </w:rPr>
        <w:t xml:space="preserve">Report from promotion of the portal </w:t>
      </w:r>
      <w:r>
        <w:t>Gwary polskie. Przewodnik</w:t>
      </w:r>
    </w:p>
    <w:p w:rsidR="005C738D" w:rsidRDefault="00E1497F">
      <w:pPr>
        <w:pStyle w:val="Spistreci0"/>
        <w:framePr w:w="7114" w:h="9544" w:hRule="exact" w:wrap="none" w:vAnchor="page" w:hAnchor="page" w:x="610" w:y="1886"/>
        <w:shd w:val="clear" w:color="auto" w:fill="auto"/>
        <w:tabs>
          <w:tab w:val="right" w:leader="dot" w:pos="7081"/>
        </w:tabs>
        <w:spacing w:before="0" w:after="385"/>
        <w:ind w:left="380" w:firstLine="0"/>
      </w:pPr>
      <w:r>
        <w:rPr>
          <w:rStyle w:val="SpistreciKursywa"/>
        </w:rPr>
        <w:t>multimedialny</w:t>
      </w:r>
      <w:r>
        <w:t xml:space="preserve"> </w:t>
      </w:r>
      <w:r>
        <w:rPr>
          <w:lang w:val="en-US" w:eastAsia="en-US" w:bidi="en-US"/>
        </w:rPr>
        <w:t xml:space="preserve">edited </w:t>
      </w:r>
      <w:r>
        <w:t xml:space="preserve">by Halina Karaś </w:t>
      </w:r>
      <w:r>
        <w:rPr>
          <w:lang w:val="en-US" w:eastAsia="en-US" w:bidi="en-US"/>
        </w:rPr>
        <w:t>(www.gwarypolskie.uw.edu.pl)</w:t>
      </w:r>
      <w:r>
        <w:tab/>
        <w:t xml:space="preserve"> 88</w:t>
      </w:r>
    </w:p>
    <w:p w:rsidR="005C738D" w:rsidRDefault="00E1497F">
      <w:pPr>
        <w:pStyle w:val="Spistreci0"/>
        <w:framePr w:w="7114" w:h="9544" w:hRule="exact" w:wrap="none" w:vAnchor="page" w:hAnchor="page" w:x="610" w:y="1886"/>
        <w:shd w:val="clear" w:color="auto" w:fill="auto"/>
        <w:spacing w:before="0" w:after="115" w:line="170" w:lineRule="exact"/>
        <w:ind w:firstLine="0"/>
      </w:pPr>
      <w:r>
        <w:rPr>
          <w:lang w:val="en-US" w:eastAsia="en-US" w:bidi="en-US"/>
        </w:rPr>
        <w:t>REVIEWS</w:t>
      </w:r>
    </w:p>
    <w:p w:rsidR="005C738D" w:rsidRDefault="00E1497F">
      <w:pPr>
        <w:pStyle w:val="Spistreci2"/>
        <w:framePr w:w="7114" w:h="9544" w:hRule="exact" w:wrap="none" w:vAnchor="page" w:hAnchor="page" w:x="610" w:y="1886"/>
        <w:shd w:val="clear" w:color="auto" w:fill="auto"/>
      </w:pPr>
      <w:r>
        <w:t>Marta Piasecka:</w:t>
      </w:r>
      <w:r>
        <w:rPr>
          <w:rStyle w:val="Spistreci2Bezkursywy"/>
        </w:rPr>
        <w:t xml:space="preserve"> Jolanta Chojak, </w:t>
      </w:r>
      <w:r>
        <w:t>Zrozumieć</w:t>
      </w:r>
      <w:r>
        <w:rPr>
          <w:rStyle w:val="Spistreci2Bezkursywy"/>
        </w:rPr>
        <w:t xml:space="preserve"> jak. </w:t>
      </w:r>
      <w:r>
        <w:t>Studium składniowo-</w:t>
      </w:r>
    </w:p>
    <w:p w:rsidR="005C738D" w:rsidRDefault="00E1497F">
      <w:pPr>
        <w:pStyle w:val="Spistreci0"/>
        <w:framePr w:w="7114" w:h="9544" w:hRule="exact" w:wrap="none" w:vAnchor="page" w:hAnchor="page" w:x="610" w:y="1886"/>
        <w:shd w:val="clear" w:color="auto" w:fill="auto"/>
        <w:tabs>
          <w:tab w:val="right" w:leader="dot" w:pos="7081"/>
        </w:tabs>
        <w:spacing w:before="0"/>
        <w:ind w:left="380" w:firstLine="0"/>
      </w:pPr>
      <w:r>
        <w:rPr>
          <w:rStyle w:val="SpistreciKursywa"/>
        </w:rPr>
        <w:t>-semantyczne,</w:t>
      </w:r>
      <w:r>
        <w:t xml:space="preserve"> Warszawa 2009</w:t>
      </w:r>
      <w:r>
        <w:tab/>
        <w:t xml:space="preserve"> 92</w:t>
      </w:r>
    </w:p>
    <w:p w:rsidR="005C738D" w:rsidRDefault="00E1497F">
      <w:pPr>
        <w:pStyle w:val="Spistreci2"/>
        <w:framePr w:w="7114" w:h="9544" w:hRule="exact" w:wrap="none" w:vAnchor="page" w:hAnchor="page" w:x="610" w:y="1886"/>
        <w:shd w:val="clear" w:color="auto" w:fill="auto"/>
      </w:pPr>
      <w:r>
        <w:t>Stanisław Cygan:</w:t>
      </w:r>
      <w:r>
        <w:rPr>
          <w:rStyle w:val="Spistreci2Bezkursywy"/>
        </w:rPr>
        <w:t xml:space="preserve"> Andrzej S. Dyszak, </w:t>
      </w:r>
      <w:r>
        <w:t>Jak mówili bydgoszczanie. Mały słownik</w:t>
      </w:r>
    </w:p>
    <w:p w:rsidR="005C738D" w:rsidRDefault="00E1497F">
      <w:pPr>
        <w:pStyle w:val="Spistreci0"/>
        <w:framePr w:w="7114" w:h="9544" w:hRule="exact" w:wrap="none" w:vAnchor="page" w:hAnchor="page" w:x="610" w:y="1886"/>
        <w:shd w:val="clear" w:color="auto" w:fill="auto"/>
        <w:tabs>
          <w:tab w:val="right" w:leader="dot" w:pos="7081"/>
        </w:tabs>
        <w:spacing w:before="0"/>
        <w:ind w:left="380" w:firstLine="0"/>
      </w:pPr>
      <w:r>
        <w:rPr>
          <w:rStyle w:val="SpistreciKursywa"/>
        </w:rPr>
        <w:t>gwary bydgoskiej,</w:t>
      </w:r>
      <w:r>
        <w:t xml:space="preserve"> Bydgoszcz 2008</w:t>
      </w:r>
      <w:r>
        <w:tab/>
        <w:t xml:space="preserve"> 96</w:t>
      </w:r>
    </w:p>
    <w:p w:rsidR="005C738D" w:rsidRDefault="00E1497F">
      <w:pPr>
        <w:pStyle w:val="Spistreci2"/>
        <w:framePr w:w="7114" w:h="9544" w:hRule="exact" w:wrap="none" w:vAnchor="page" w:hAnchor="page" w:x="610" w:y="1886"/>
        <w:shd w:val="clear" w:color="auto" w:fill="auto"/>
      </w:pPr>
      <w:r>
        <w:t>Justyna Walczak: Współczesne teorie przekładu. Antologia,</w:t>
      </w:r>
      <w:r>
        <w:rPr>
          <w:rStyle w:val="Spistreci2Bezkursywy"/>
        </w:rPr>
        <w:t xml:space="preserve"> red. Piotr Bukowski</w:t>
      </w:r>
    </w:p>
    <w:p w:rsidR="005C738D" w:rsidRDefault="00E1497F">
      <w:pPr>
        <w:pStyle w:val="Spistreci0"/>
        <w:framePr w:w="7114" w:h="9544" w:hRule="exact" w:wrap="none" w:vAnchor="page" w:hAnchor="page" w:x="610" w:y="1886"/>
        <w:shd w:val="clear" w:color="auto" w:fill="auto"/>
        <w:tabs>
          <w:tab w:val="center" w:leader="dot" w:pos="6951"/>
        </w:tabs>
        <w:spacing w:before="0" w:after="385"/>
        <w:ind w:left="380" w:firstLine="0"/>
      </w:pPr>
      <w:r>
        <w:t>i Magda Heydel, Kraków 2009</w:t>
      </w:r>
      <w:r>
        <w:tab/>
        <w:t xml:space="preserve"> 100</w:t>
      </w:r>
    </w:p>
    <w:p w:rsidR="005C738D" w:rsidRDefault="00E1497F">
      <w:pPr>
        <w:pStyle w:val="Spistreci0"/>
        <w:framePr w:w="7114" w:h="9544" w:hRule="exact" w:wrap="none" w:vAnchor="page" w:hAnchor="page" w:x="610" w:y="1886"/>
        <w:shd w:val="clear" w:color="auto" w:fill="auto"/>
        <w:spacing w:before="0" w:after="140" w:line="170" w:lineRule="exact"/>
        <w:ind w:firstLine="0"/>
      </w:pPr>
      <w:r>
        <w:rPr>
          <w:lang w:val="en-US" w:eastAsia="en-US" w:bidi="en-US"/>
        </w:rPr>
        <w:t>WORDS AND PHRASES</w:t>
      </w:r>
    </w:p>
    <w:p w:rsidR="005C738D" w:rsidRDefault="00E1497F">
      <w:pPr>
        <w:pStyle w:val="Spistreci2"/>
        <w:framePr w:w="7114" w:h="9544" w:hRule="exact" w:wrap="none" w:vAnchor="page" w:hAnchor="page" w:x="610" w:y="1886"/>
        <w:shd w:val="clear" w:color="auto" w:fill="auto"/>
        <w:tabs>
          <w:tab w:val="left" w:leader="dot" w:pos="6708"/>
        </w:tabs>
        <w:spacing w:line="170" w:lineRule="exact"/>
      </w:pPr>
      <w:r>
        <w:t>S.D.: Wiwat maj, piękny maj...</w:t>
      </w:r>
      <w:r>
        <w:rPr>
          <w:rStyle w:val="Spistreci2Bezkursywy"/>
        </w:rPr>
        <w:t xml:space="preserve"> </w:t>
      </w:r>
      <w:r>
        <w:t>(</w:t>
      </w:r>
      <w:r>
        <w:rPr>
          <w:lang w:val="en-US" w:eastAsia="en-US" w:bidi="en-US"/>
        </w:rPr>
        <w:t xml:space="preserve">Viva May, Beautiful </w:t>
      </w:r>
      <w:r>
        <w:t>May...)</w:t>
      </w:r>
      <w:r>
        <w:rPr>
          <w:rStyle w:val="Spistreci2Bezkursywy"/>
        </w:rPr>
        <w:tab/>
        <w:t>103</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30"/>
        <w:framePr w:wrap="none" w:vAnchor="page" w:hAnchor="page" w:x="601" w:y="265"/>
        <w:shd w:val="clear" w:color="auto" w:fill="auto"/>
        <w:spacing w:line="240" w:lineRule="exact"/>
      </w:pPr>
      <w:r>
        <w:lastRenderedPageBreak/>
        <w:t>ARTYKUŁY</w:t>
      </w:r>
    </w:p>
    <w:p w:rsidR="005C738D" w:rsidRDefault="00E1497F">
      <w:pPr>
        <w:pStyle w:val="Nagweklubstopka30"/>
        <w:framePr w:wrap="none" w:vAnchor="page" w:hAnchor="page" w:x="4052" w:y="265"/>
        <w:shd w:val="clear" w:color="auto" w:fill="auto"/>
        <w:spacing w:line="240" w:lineRule="exact"/>
      </w:pPr>
      <w:r>
        <w:t>I</w:t>
      </w:r>
    </w:p>
    <w:p w:rsidR="005C738D" w:rsidRDefault="00E1497F">
      <w:pPr>
        <w:pStyle w:val="Nagweklubstopka30"/>
        <w:framePr w:wrap="none" w:vAnchor="page" w:hAnchor="page" w:x="4714" w:y="255"/>
        <w:shd w:val="clear" w:color="auto" w:fill="auto"/>
        <w:spacing w:line="240" w:lineRule="exact"/>
      </w:pPr>
      <w:r>
        <w:t>ROZPRAWY</w:t>
      </w:r>
    </w:p>
    <w:p w:rsidR="005C738D" w:rsidRDefault="00E1497F">
      <w:pPr>
        <w:pStyle w:val="Teksttreci60"/>
        <w:framePr w:w="7181" w:h="734" w:hRule="exact" w:wrap="none" w:vAnchor="page" w:hAnchor="page" w:x="577" w:y="1770"/>
        <w:shd w:val="clear" w:color="auto" w:fill="auto"/>
        <w:ind w:firstLine="0"/>
      </w:pPr>
      <w:r>
        <w:t>Teresa Smółkowa</w:t>
      </w:r>
    </w:p>
    <w:p w:rsidR="005C738D" w:rsidRDefault="00E1497F">
      <w:pPr>
        <w:pStyle w:val="Teksttreci20"/>
        <w:framePr w:w="7181" w:h="734" w:hRule="exact" w:wrap="none" w:vAnchor="page" w:hAnchor="page" w:x="577" w:y="1770"/>
        <w:shd w:val="clear" w:color="auto" w:fill="auto"/>
        <w:spacing w:after="0" w:line="226" w:lineRule="exact"/>
        <w:ind w:firstLine="0"/>
        <w:jc w:val="left"/>
      </w:pPr>
      <w:r>
        <w:t>(Instytut Języka Polskiego PAN, Warszawa,</w:t>
      </w:r>
    </w:p>
    <w:p w:rsidR="005C738D" w:rsidRDefault="00E1497F">
      <w:pPr>
        <w:pStyle w:val="Teksttreci20"/>
        <w:framePr w:w="7181" w:h="734" w:hRule="exact" w:wrap="none" w:vAnchor="page" w:hAnchor="page" w:x="577" w:y="1770"/>
        <w:shd w:val="clear" w:color="auto" w:fill="auto"/>
        <w:spacing w:after="0" w:line="226" w:lineRule="exact"/>
        <w:ind w:firstLine="0"/>
        <w:jc w:val="left"/>
      </w:pPr>
      <w:r>
        <w:t>Akademia Humanistyczna im. Aleksandra Gieysztora, Pułtusk)</w:t>
      </w:r>
    </w:p>
    <w:p w:rsidR="005C738D" w:rsidRDefault="00E1497F">
      <w:pPr>
        <w:pStyle w:val="Nagwek20"/>
        <w:framePr w:w="7181" w:h="8611" w:hRule="exact" w:wrap="none" w:vAnchor="page" w:hAnchor="page" w:x="577" w:y="2977"/>
        <w:shd w:val="clear" w:color="auto" w:fill="auto"/>
        <w:spacing w:before="0" w:after="338" w:line="240" w:lineRule="exact"/>
      </w:pPr>
      <w:bookmarkStart w:id="2" w:name="bookmark2"/>
      <w:r>
        <w:t>PRASA JAKO ŹRÓDŁO WIEDZY O JĘZYKU</w:t>
      </w:r>
      <w:bookmarkEnd w:id="2"/>
    </w:p>
    <w:p w:rsidR="005C738D" w:rsidRDefault="00E1497F">
      <w:pPr>
        <w:pStyle w:val="Teksttreci20"/>
        <w:framePr w:w="7181" w:h="8611" w:hRule="exact" w:wrap="none" w:vAnchor="page" w:hAnchor="page" w:x="577" w:y="2977"/>
        <w:shd w:val="clear" w:color="auto" w:fill="auto"/>
        <w:spacing w:after="0" w:line="235" w:lineRule="exact"/>
        <w:ind w:firstLine="380"/>
        <w:jc w:val="both"/>
      </w:pPr>
      <w:r>
        <w:t xml:space="preserve">Wspólną cechą językową </w:t>
      </w:r>
      <w:r>
        <w:t>większości tekstów prasowych jest ich przynależność do wypowiedzi prymarnie pisanych, tylko część (rozmowy, wywiady) jest prymarnie mówiona, wtórnie pisana. Prasa zatem jest doskonałym źródłem informacji przede wszystkim na temat polszczyzny pisanej, a tak</w:t>
      </w:r>
      <w:r>
        <w:t>że - w ściśle określonych formach wypowiedzi - mówionej.</w:t>
      </w:r>
    </w:p>
    <w:p w:rsidR="005C738D" w:rsidRDefault="00E1497F">
      <w:pPr>
        <w:pStyle w:val="Teksttreci20"/>
        <w:framePr w:w="7181" w:h="8611" w:hRule="exact" w:wrap="none" w:vAnchor="page" w:hAnchor="page" w:x="577" w:y="2977"/>
        <w:shd w:val="clear" w:color="auto" w:fill="auto"/>
        <w:spacing w:after="0" w:line="235" w:lineRule="exact"/>
        <w:ind w:firstLine="380"/>
        <w:jc w:val="both"/>
      </w:pPr>
      <w:r>
        <w:t xml:space="preserve">Jak wiadomo, dramatycznie spada czytelnictwo książek, zwłaszcza wśród ludzi młodych. Konkurencją jest telewizja i zaczyna być </w:t>
      </w:r>
      <w:proofErr w:type="spellStart"/>
      <w:r>
        <w:t>blogosfera</w:t>
      </w:r>
      <w:proofErr w:type="spellEnd"/>
      <w:r>
        <w:t>. Ta ostatnia już obecnie w niektórych krajach przejmuje rolę p</w:t>
      </w:r>
      <w:r>
        <w:t>rasy i może poważnie jej zagrozić. W Polsce teksty prasowe - być może - stają się lub nawet już są jedynymi dłuższymi tekstami pisanymi powszechnie czytanymi przez młodych dobrowolnie, bez przymusu. W tej sytuacji rola prasy w kształtowaniu kompetencji jęz</w:t>
      </w:r>
      <w:r>
        <w:t xml:space="preserve">ykowej i komunikacyjnej użytkowników języka nie maleje, a wzrasta. Dlatego właśnie przede wszystkim teksty prasowe powinny być brane pod uwagę przy badaniu funkcjonowania normy gramatycznej i leksykalnej, określaniu stopnia innowacyjności w zakresie reguł </w:t>
      </w:r>
      <w:r>
        <w:t>gramatycznych oraz rodzaju i zasięgu zmian zachodzących w zasobie leksykalnym.</w:t>
      </w:r>
    </w:p>
    <w:p w:rsidR="005C738D" w:rsidRDefault="00E1497F">
      <w:pPr>
        <w:pStyle w:val="Teksttreci20"/>
        <w:framePr w:w="7181" w:h="8611" w:hRule="exact" w:wrap="none" w:vAnchor="page" w:hAnchor="page" w:x="577" w:y="2977"/>
        <w:shd w:val="clear" w:color="auto" w:fill="auto"/>
        <w:spacing w:after="0" w:line="235" w:lineRule="exact"/>
        <w:ind w:firstLine="380"/>
        <w:jc w:val="both"/>
      </w:pPr>
      <w:r>
        <w:t xml:space="preserve">Celem niniejszego artykułu jest zwrócenie uwagi na te cechy prasy, które, różniąc ją od innych form piśmiennictwa, przedstawiają szczególną wartość dla językoznawcy zajmującego </w:t>
      </w:r>
      <w:r>
        <w:t>się leksyką. Są nimi:</w:t>
      </w:r>
    </w:p>
    <w:p w:rsidR="005C738D" w:rsidRDefault="00E1497F">
      <w:pPr>
        <w:pStyle w:val="Teksttreci20"/>
        <w:framePr w:w="7181" w:h="8611" w:hRule="exact" w:wrap="none" w:vAnchor="page" w:hAnchor="page" w:x="577" w:y="2977"/>
        <w:numPr>
          <w:ilvl w:val="0"/>
          <w:numId w:val="3"/>
        </w:numPr>
        <w:shd w:val="clear" w:color="auto" w:fill="auto"/>
        <w:tabs>
          <w:tab w:val="left" w:pos="578"/>
        </w:tabs>
        <w:spacing w:after="0" w:line="235" w:lineRule="exact"/>
        <w:ind w:firstLine="380"/>
        <w:jc w:val="both"/>
      </w:pPr>
      <w:r>
        <w:t>bardzo bogata i zróżnicowana oferta pism;</w:t>
      </w:r>
    </w:p>
    <w:p w:rsidR="005C738D" w:rsidRDefault="00E1497F">
      <w:pPr>
        <w:pStyle w:val="Teksttreci20"/>
        <w:framePr w:w="7181" w:h="8611" w:hRule="exact" w:wrap="none" w:vAnchor="page" w:hAnchor="page" w:x="577" w:y="2977"/>
        <w:numPr>
          <w:ilvl w:val="0"/>
          <w:numId w:val="3"/>
        </w:numPr>
        <w:shd w:val="clear" w:color="auto" w:fill="auto"/>
        <w:tabs>
          <w:tab w:val="left" w:pos="543"/>
        </w:tabs>
        <w:spacing w:after="0" w:line="235" w:lineRule="exact"/>
        <w:ind w:firstLine="380"/>
        <w:jc w:val="both"/>
      </w:pPr>
      <w:r>
        <w:t>istnienie różnych segmentów prasy, z których każdy obejmuje określoną - w danym momencie stałą, choć w czasie zmienną - liczbę tytułów adresowanych do różnych grup czytelników różniących się g</w:t>
      </w:r>
      <w:r>
        <w:t>łównie wykształceniem, zainteresowaniami, płcią, wiekiem;</w:t>
      </w:r>
    </w:p>
    <w:p w:rsidR="005C738D" w:rsidRDefault="00E1497F">
      <w:pPr>
        <w:pStyle w:val="Teksttreci20"/>
        <w:framePr w:w="7181" w:h="8611" w:hRule="exact" w:wrap="none" w:vAnchor="page" w:hAnchor="page" w:x="577" w:y="2977"/>
        <w:numPr>
          <w:ilvl w:val="0"/>
          <w:numId w:val="3"/>
        </w:numPr>
        <w:shd w:val="clear" w:color="auto" w:fill="auto"/>
        <w:tabs>
          <w:tab w:val="left" w:pos="548"/>
        </w:tabs>
        <w:spacing w:after="0" w:line="235" w:lineRule="exact"/>
        <w:ind w:firstLine="380"/>
        <w:jc w:val="both"/>
      </w:pPr>
      <w:r>
        <w:t>zamieszczanie różnych gatunków/typów wypowiedzi, zwłaszcza w wysokonakładowych gazetach i czasopismach mających ambicje kształtowania opinii publicznej i przeznaczonych dla ludzi wykształconych;</w:t>
      </w:r>
    </w:p>
    <w:p w:rsidR="005C738D" w:rsidRDefault="00E1497F">
      <w:pPr>
        <w:pStyle w:val="Teksttreci20"/>
        <w:framePr w:w="7181" w:h="8611" w:hRule="exact" w:wrap="none" w:vAnchor="page" w:hAnchor="page" w:x="577" w:y="2977"/>
        <w:numPr>
          <w:ilvl w:val="0"/>
          <w:numId w:val="3"/>
        </w:numPr>
        <w:shd w:val="clear" w:color="auto" w:fill="auto"/>
        <w:tabs>
          <w:tab w:val="left" w:pos="543"/>
        </w:tabs>
        <w:spacing w:after="0" w:line="235" w:lineRule="exact"/>
        <w:ind w:firstLine="380"/>
        <w:jc w:val="both"/>
      </w:pPr>
      <w:r>
        <w:t>wymuszone przez rynek (czasopisma są towarem) nastawienie na aktualia, ponieważ informacją ciekawą dla czytelnika jest przede</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593" w:y="329"/>
        <w:shd w:val="clear" w:color="auto" w:fill="auto"/>
        <w:spacing w:line="160" w:lineRule="exact"/>
      </w:pPr>
      <w:r>
        <w:lastRenderedPageBreak/>
        <w:t>6</w:t>
      </w:r>
    </w:p>
    <w:p w:rsidR="005C738D" w:rsidRDefault="00E1497F">
      <w:pPr>
        <w:pStyle w:val="Nagweklubstopka0"/>
        <w:framePr w:wrap="none" w:vAnchor="page" w:hAnchor="page" w:x="3243" w:y="313"/>
        <w:shd w:val="clear" w:color="auto" w:fill="auto"/>
        <w:spacing w:line="160" w:lineRule="exact"/>
      </w:pPr>
      <w:r>
        <w:rPr>
          <w:lang w:val="es-ES" w:eastAsia="es-ES" w:bidi="es-ES"/>
        </w:rPr>
        <w:t xml:space="preserve">TERESA </w:t>
      </w:r>
      <w:r>
        <w:t>SMÓŁKOWA</w:t>
      </w:r>
    </w:p>
    <w:p w:rsidR="005C738D" w:rsidRDefault="00E1497F">
      <w:pPr>
        <w:pStyle w:val="Teksttreci20"/>
        <w:framePr w:w="7166" w:h="10819" w:hRule="exact" w:wrap="none" w:vAnchor="page" w:hAnchor="page" w:x="584" w:y="759"/>
        <w:shd w:val="clear" w:color="auto" w:fill="auto"/>
        <w:tabs>
          <w:tab w:val="left" w:pos="543"/>
        </w:tabs>
        <w:spacing w:after="0" w:line="235" w:lineRule="exact"/>
        <w:ind w:firstLine="0"/>
        <w:jc w:val="both"/>
      </w:pPr>
      <w:r>
        <w:t xml:space="preserve">wszystkim informacja nowa, dotycząca chwili bieżącej, niekiedy nawet bez względu na jej </w:t>
      </w:r>
      <w:r>
        <w:t>rangę (prasa tzw. „śmieciowa” goni za sensacją, plotkami itp.).</w:t>
      </w:r>
    </w:p>
    <w:p w:rsidR="005C738D" w:rsidRDefault="00E1497F">
      <w:pPr>
        <w:pStyle w:val="Teksttreci20"/>
        <w:framePr w:w="7166" w:h="10819" w:hRule="exact" w:wrap="none" w:vAnchor="page" w:hAnchor="page" w:x="584" w:y="759"/>
        <w:shd w:val="clear" w:color="auto" w:fill="auto"/>
        <w:spacing w:after="0" w:line="235" w:lineRule="exact"/>
        <w:ind w:firstLine="380"/>
        <w:jc w:val="both"/>
      </w:pPr>
      <w:r>
        <w:t xml:space="preserve">Zróżnicowanie prasy jest tak duże, że w pozyskiwaniu materiału badawczego zawsze konieczny jest wybór, wszystkiego ogarnąć nie sposób. Wybór ten zależy od celu, jaki stawia sobie badacz. </w:t>
      </w:r>
      <w:r>
        <w:t>Podstawowa linia podziału, ważna dla lingwisty, przebiega między prasą specjalistyczną a niespecjalistyczną. Ta pierwsza jest adresowana wyłącznie do specjalistów i ma niewielki zasięg.</w:t>
      </w:r>
    </w:p>
    <w:p w:rsidR="005C738D" w:rsidRDefault="00E1497F">
      <w:pPr>
        <w:pStyle w:val="Teksttreci20"/>
        <w:framePr w:w="7166" w:h="10819" w:hRule="exact" w:wrap="none" w:vAnchor="page" w:hAnchor="page" w:x="584" w:y="759"/>
        <w:shd w:val="clear" w:color="auto" w:fill="auto"/>
        <w:spacing w:after="0" w:line="235" w:lineRule="exact"/>
        <w:ind w:firstLine="380"/>
        <w:jc w:val="both"/>
      </w:pPr>
      <w:r>
        <w:t>Dla językoznawcy szczególną wartość ma segment pism ogólnych, zwłaszcz</w:t>
      </w:r>
      <w:r>
        <w:t>a gazet wydawanych w dużych nakładach (np. „Rzeczpospolita”, „Gazeta Wyborcza”, „Dziennik”). W niektórych z nich jest stosowany podział szpalt według tematyki, np. w „Dzienniku”: Polityka, Kraj, Społeczeństwo, Świat, Kultura, TV, Sport (najwięcej stron), L</w:t>
      </w:r>
      <w:r>
        <w:t>udzie. Leksyka w nich używana dociera do milionów czytelników. Poza segmentem ogólnym na rynku znajdują się także bardzo pomocne w gromadzeniu materiału wyrazowego pisma niespecjalistyczne zajmujące się głównie, choć nie tylko, ściśle określoną tematyką, n</w:t>
      </w:r>
      <w:r>
        <w:t>p. poświęcone sportowi, zdrowiu, religii, motoryzacji, ekonomii, rozrywce czy modzie.</w:t>
      </w:r>
    </w:p>
    <w:p w:rsidR="005C738D" w:rsidRDefault="00E1497F">
      <w:pPr>
        <w:pStyle w:val="Teksttreci20"/>
        <w:framePr w:w="7166" w:h="10819" w:hRule="exact" w:wrap="none" w:vAnchor="page" w:hAnchor="page" w:x="584" w:y="759"/>
        <w:shd w:val="clear" w:color="auto" w:fill="auto"/>
        <w:spacing w:after="0" w:line="235" w:lineRule="exact"/>
        <w:ind w:firstLine="380"/>
        <w:jc w:val="both"/>
      </w:pPr>
      <w:r>
        <w:t xml:space="preserve">Teksty prasowe pozwalają na ustalenie zasobu leksykalnego używanego w prasie, a w jego obrębie na wyróżnienie, obok leksyki funkcjonującej od dawna, także leksyki, która </w:t>
      </w:r>
      <w:r>
        <w:t>wzbogaciła ten zasób w czasie ustalonym przez badacza. Może on być badany z różnych punktów widzenia. Poniżej omówię kilka z nich.</w:t>
      </w:r>
    </w:p>
    <w:p w:rsidR="005C738D" w:rsidRDefault="00E1497F">
      <w:pPr>
        <w:pStyle w:val="Teksttreci20"/>
        <w:framePr w:w="7166" w:h="10819" w:hRule="exact" w:wrap="none" w:vAnchor="page" w:hAnchor="page" w:x="584" w:y="759"/>
        <w:shd w:val="clear" w:color="auto" w:fill="auto"/>
        <w:spacing w:after="0" w:line="235" w:lineRule="exact"/>
        <w:ind w:firstLine="380"/>
        <w:jc w:val="both"/>
      </w:pPr>
      <w:r>
        <w:t>Dzięki swojej różnorodności prasa jest niezastąpionym źródłem materiałowym pozwalającym na ustalenie rodzajów pól tematycznyc</w:t>
      </w:r>
      <w:r>
        <w:t>h i ich zasobów obejmujących leksykę współcześnie używaną. Językoznawca, ustalając te rodzaje i zasób wyrazowy należący do poszczególnych pól, wyodrębnia w każdym z nich neologizmy, wyznacza centrum pola, w którym znajdują się leksemy najbardziej upowszech</w:t>
      </w:r>
      <w:r>
        <w:t>nione, i jego kolejne, dalsze kręgi aż do peryferyjnych grupujących leksykę najmniej znaną użytkownikom języka. To, jaka leksyka będzie należała do części centralnej lub peryferyjnej, zależy od częstości użycia poszczególnych leksemów, ponieważ najbardziej</w:t>
      </w:r>
      <w:r>
        <w:t xml:space="preserve"> upowszechnione są wyrazy najczęściej używane. Mała liczebność neologizmów będzie świadczyła o kurczeniu się pola, duża - o jego powiększaniu się.</w:t>
      </w:r>
    </w:p>
    <w:p w:rsidR="005C738D" w:rsidRDefault="00E1497F">
      <w:pPr>
        <w:pStyle w:val="Teksttreci20"/>
        <w:framePr w:w="7166" w:h="10819" w:hRule="exact" w:wrap="none" w:vAnchor="page" w:hAnchor="page" w:x="584" w:y="759"/>
        <w:shd w:val="clear" w:color="auto" w:fill="auto"/>
        <w:spacing w:after="0" w:line="235" w:lineRule="exact"/>
        <w:ind w:firstLine="380"/>
        <w:jc w:val="both"/>
      </w:pPr>
      <w:r>
        <w:t>Na obecnym rynku prasowym zwraca uwagę bardzo rozbudowany segment czasopism przeznaczonych dla kobiet i nasto</w:t>
      </w:r>
      <w:r>
        <w:t xml:space="preserve">latek. Czasopism dla kobiet jest znacznie więcej niż dla mężczyzn. Może to wynikać z ciągle stereotypowego postrzegania ról społecznych kobiet, ale także dostrzegania ich wielu obowiązków, poczucia odpowiedzialności za rodzinę, dom itp., dbania o zdrowie, </w:t>
      </w:r>
      <w:r>
        <w:t>urodę, modę, estetykę otoczenia itp. Zapewne rodzaje pól tematycznych ustalanych na podstawie prasy kobiecej, a zwłaszcza ich zawartość, będą się znacznie różniły od pól</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305" w:y="308"/>
        <w:shd w:val="clear" w:color="auto" w:fill="auto"/>
        <w:spacing w:line="160" w:lineRule="exact"/>
      </w:pPr>
      <w:r>
        <w:lastRenderedPageBreak/>
        <w:t>PRASA JAKO ŹRÓDŁO WIEDZY O JĘZYKU</w:t>
      </w:r>
    </w:p>
    <w:p w:rsidR="005C738D" w:rsidRDefault="00E1497F">
      <w:pPr>
        <w:pStyle w:val="Nagweklubstopka0"/>
        <w:framePr w:wrap="none" w:vAnchor="page" w:hAnchor="page" w:x="7594" w:y="314"/>
        <w:shd w:val="clear" w:color="auto" w:fill="auto"/>
        <w:spacing w:line="160" w:lineRule="exact"/>
      </w:pPr>
      <w:r>
        <w:t>7</w:t>
      </w:r>
    </w:p>
    <w:p w:rsidR="005C738D" w:rsidRDefault="00E1497F">
      <w:pPr>
        <w:pStyle w:val="Teksttreci20"/>
        <w:framePr w:w="7181" w:h="8669" w:hRule="exact" w:wrap="none" w:vAnchor="page" w:hAnchor="page" w:x="577" w:y="754"/>
        <w:shd w:val="clear" w:color="auto" w:fill="auto"/>
        <w:spacing w:after="0" w:line="235" w:lineRule="exact"/>
        <w:ind w:firstLine="0"/>
        <w:jc w:val="both"/>
      </w:pPr>
      <w:r>
        <w:t>wyodrębnionych na podstawi</w:t>
      </w:r>
      <w:r>
        <w:t>e leksyki używanej w prasie niemającej z góry określonego adresata. Mogą też w sposób dobitny, niebudzący wątpliwości wykazać, że prasa kobieca, zaspokajając zainteresowania kobiet, w równym stopniu sztucznie kreuje ich potrzeby.</w:t>
      </w:r>
    </w:p>
    <w:p w:rsidR="005C738D" w:rsidRDefault="00E1497F">
      <w:pPr>
        <w:pStyle w:val="Teksttreci20"/>
        <w:framePr w:w="7181" w:h="8669" w:hRule="exact" w:wrap="none" w:vAnchor="page" w:hAnchor="page" w:x="577" w:y="754"/>
        <w:shd w:val="clear" w:color="auto" w:fill="auto"/>
        <w:spacing w:after="0" w:line="235" w:lineRule="exact"/>
        <w:ind w:firstLine="380"/>
        <w:jc w:val="both"/>
      </w:pPr>
      <w:r>
        <w:t>Pola tematyczne można bada</w:t>
      </w:r>
      <w:r>
        <w:t xml:space="preserve">ć nie tylko na podstawie leksyki wyekscerpowanej z wielu tytułów, ale także w obrębie jednego czasopisma, a nawet jakiegoś jego powtarzalnego fragmentu (np. </w:t>
      </w:r>
      <w:proofErr w:type="spellStart"/>
      <w:r>
        <w:t>fotoopowie</w:t>
      </w:r>
      <w:proofErr w:type="spellEnd"/>
      <w:r>
        <w:t xml:space="preserve">- </w:t>
      </w:r>
      <w:proofErr w:type="spellStart"/>
      <w:r>
        <w:t>ści</w:t>
      </w:r>
      <w:proofErr w:type="spellEnd"/>
      <w:r>
        <w:t>)</w:t>
      </w:r>
      <w:r>
        <w:rPr>
          <w:vertAlign w:val="superscript"/>
        </w:rPr>
        <w:t>1</w:t>
      </w:r>
      <w:r>
        <w:t xml:space="preserve">. Dla przykładu leksyka 22. numeru pisma </w:t>
      </w:r>
      <w:r>
        <w:rPr>
          <w:lang w:val="es-ES" w:eastAsia="es-ES" w:bidi="es-ES"/>
        </w:rPr>
        <w:t xml:space="preserve">„Bravo </w:t>
      </w:r>
      <w:r>
        <w:t xml:space="preserve">Girl” (wcześniej </w:t>
      </w:r>
      <w:r>
        <w:rPr>
          <w:lang w:val="es-ES" w:eastAsia="es-ES" w:bidi="es-ES"/>
        </w:rPr>
        <w:t xml:space="preserve">„Bravo”) </w:t>
      </w:r>
      <w:r>
        <w:t>mieści s</w:t>
      </w:r>
      <w:r>
        <w:t>ię w niewielu polach tematycznych: ubranie, relacje rówieśnicze, rozrywka (muzyka, sport), używki, graffiti, Internet</w:t>
      </w:r>
      <w:r>
        <w:rPr>
          <w:vertAlign w:val="superscript"/>
        </w:rPr>
        <w:t>2</w:t>
      </w:r>
      <w:r>
        <w:t>. Nietrudno zauważyć, że badanie pól tematycznych ma walor poznawczy nie tylko lingwistyczny, ale i społeczny.</w:t>
      </w:r>
    </w:p>
    <w:p w:rsidR="005C738D" w:rsidRDefault="00E1497F">
      <w:pPr>
        <w:pStyle w:val="Teksttreci20"/>
        <w:framePr w:w="7181" w:h="8669" w:hRule="exact" w:wrap="none" w:vAnchor="page" w:hAnchor="page" w:x="577" w:y="754"/>
        <w:shd w:val="clear" w:color="auto" w:fill="auto"/>
        <w:spacing w:after="0" w:line="235" w:lineRule="exact"/>
        <w:ind w:firstLine="380"/>
        <w:jc w:val="both"/>
      </w:pPr>
      <w:r>
        <w:t xml:space="preserve">Pola tematyczne są dla </w:t>
      </w:r>
      <w:r>
        <w:t>lingwisty interesujące także dlatego, że należące do nich leksemy analizuje się pod kątem ich budowy, pochodzenia, przynależności do określonej warstwy słownictwa. Dzięki temu wiadomo, ile leksemów i jakich jest znakami językowymi wyróżniającymi jakiś wyci</w:t>
      </w:r>
      <w:r>
        <w:t>nek rzeczywistości pozajęzykowej lub - ujmując ten problem inaczej - za pomocą ilu i jakich znaków językowych dany fragment rzeczywistości pozajęzykowej jest określany, jakie zmiany pozajęzykowe znajdują swoje odbicie w leksyce.</w:t>
      </w:r>
    </w:p>
    <w:p w:rsidR="005C738D" w:rsidRDefault="00E1497F">
      <w:pPr>
        <w:pStyle w:val="Teksttreci20"/>
        <w:framePr w:w="7181" w:h="8669" w:hRule="exact" w:wrap="none" w:vAnchor="page" w:hAnchor="page" w:x="577" w:y="754"/>
        <w:shd w:val="clear" w:color="auto" w:fill="auto"/>
        <w:spacing w:after="0" w:line="235" w:lineRule="exact"/>
        <w:ind w:firstLine="380"/>
        <w:jc w:val="both"/>
      </w:pPr>
      <w:r>
        <w:t xml:space="preserve">W segmencie prasy ogólnej, </w:t>
      </w:r>
      <w:r>
        <w:t xml:space="preserve">wysokonakładowej, mającej dobry poziom językowy i merytoryczny („Rzeczpospolita”, „Gazeta Wyborcza”, „Dziennik”, „Polityka”, „Wprost”) zwraca uwagę różnorodność gatunków wypowiedzi, zwłaszcza jeżeli uwzględnimy sobotnio-niedzielne bardzo obszerne dodatki. </w:t>
      </w:r>
      <w:r>
        <w:t>W takich gazetach i czasopismach publikuje się, poza artykułami informacyjnymi i problemowymi, komentarzami, opiniami, także wywiady, rozmowy, reportaże, recenzje, eseje, często listy czytelników, wypowiedzi internautów. Każdy z takich gatunków może być, r</w:t>
      </w:r>
      <w:r>
        <w:t>zecz jasna, obiektem odrębnych badań.</w:t>
      </w:r>
    </w:p>
    <w:p w:rsidR="005C738D" w:rsidRDefault="00E1497F">
      <w:pPr>
        <w:pStyle w:val="Teksttreci20"/>
        <w:framePr w:w="7181" w:h="8669" w:hRule="exact" w:wrap="none" w:vAnchor="page" w:hAnchor="page" w:x="577" w:y="754"/>
        <w:shd w:val="clear" w:color="auto" w:fill="auto"/>
        <w:spacing w:after="0" w:line="235" w:lineRule="exact"/>
        <w:ind w:firstLine="380"/>
        <w:jc w:val="both"/>
      </w:pPr>
      <w:r>
        <w:t>Dzięki gatunkowej różnorodności tekstów prasowych, poza leksyką ogólną, podstawową, funkcjonuje w nich także leksyka specjalna, potoczna, środowiskowa oraz całkowicie pomijana, by nie powiedzieć ignorowana, leksyka oka</w:t>
      </w:r>
      <w:r>
        <w:t>zjonalna - nieustabilizowana w zasobie leksykalnym. W tym wypadku, inaczej niż w odniesieniu do pól tematycznych, leksykologa interesują głównie neologizmy będące zazwyczaj nazwami nowych realiów</w:t>
      </w:r>
      <w:r>
        <w:rPr>
          <w:vertAlign w:val="superscript"/>
        </w:rPr>
        <w:t>3</w:t>
      </w:r>
      <w:r>
        <w:t>.</w:t>
      </w:r>
    </w:p>
    <w:p w:rsidR="005C738D" w:rsidRDefault="00E1497F">
      <w:pPr>
        <w:pStyle w:val="Stopka1"/>
        <w:framePr w:w="7176" w:h="632" w:hRule="exact" w:wrap="none" w:vAnchor="page" w:hAnchor="page" w:x="577" w:y="9775"/>
        <w:shd w:val="clear" w:color="auto" w:fill="auto"/>
        <w:tabs>
          <w:tab w:val="left" w:pos="461"/>
        </w:tabs>
        <w:ind w:firstLine="400"/>
      </w:pPr>
      <w:r>
        <w:rPr>
          <w:vertAlign w:val="superscript"/>
        </w:rPr>
        <w:t>1</w:t>
      </w:r>
      <w:r>
        <w:tab/>
        <w:t xml:space="preserve">Słownictwo </w:t>
      </w:r>
      <w:proofErr w:type="spellStart"/>
      <w:r>
        <w:t>fotoopowieści</w:t>
      </w:r>
      <w:proofErr w:type="spellEnd"/>
      <w:r>
        <w:t xml:space="preserve"> </w:t>
      </w:r>
      <w:r>
        <w:rPr>
          <w:lang w:val="es-ES" w:eastAsia="es-ES" w:bidi="es-ES"/>
        </w:rPr>
        <w:t xml:space="preserve">„Bravo” i „Bravo </w:t>
      </w:r>
      <w:r>
        <w:t xml:space="preserve">Girl” </w:t>
      </w:r>
      <w:r>
        <w:t>występujące w 37 numerach z lat 1997-2002 opracowała Ewa Skarżyńska w pracy magisterskiej napisanej pod moim kierunkiem w AH w Pułtusku.</w:t>
      </w:r>
    </w:p>
    <w:p w:rsidR="005C738D" w:rsidRDefault="00E1497F">
      <w:pPr>
        <w:pStyle w:val="Stopka1"/>
        <w:framePr w:w="7176" w:h="407" w:hRule="exact" w:wrap="none" w:vAnchor="page" w:hAnchor="page" w:x="577" w:y="10399"/>
        <w:shd w:val="clear" w:color="auto" w:fill="auto"/>
        <w:tabs>
          <w:tab w:val="left" w:pos="456"/>
        </w:tabs>
        <w:ind w:firstLine="380"/>
        <w:jc w:val="left"/>
      </w:pPr>
      <w:r>
        <w:rPr>
          <w:vertAlign w:val="superscript"/>
        </w:rPr>
        <w:t>2</w:t>
      </w:r>
      <w:r>
        <w:tab/>
        <w:t>Dane te pochodzą z pracy magisterskiej Ewy Sadowskiej napisanej w AH pod moim kierunkiem.</w:t>
      </w:r>
    </w:p>
    <w:p w:rsidR="005C738D" w:rsidRDefault="00E1497F">
      <w:pPr>
        <w:pStyle w:val="Stopka1"/>
        <w:framePr w:w="7176" w:h="834" w:hRule="exact" w:wrap="none" w:vAnchor="page" w:hAnchor="page" w:x="577" w:y="10797"/>
        <w:shd w:val="clear" w:color="auto" w:fill="auto"/>
        <w:tabs>
          <w:tab w:val="left" w:pos="475"/>
        </w:tabs>
        <w:ind w:firstLine="380"/>
      </w:pPr>
      <w:r>
        <w:rPr>
          <w:vertAlign w:val="superscript"/>
        </w:rPr>
        <w:t>3</w:t>
      </w:r>
      <w:r>
        <w:tab/>
        <w:t xml:space="preserve">Gromadzeniem neologizmów </w:t>
      </w:r>
      <w:r>
        <w:t>prasowych wyodrębnianych wyłącznie na podstawie kryterium leksykograficznego i ich opracowywaniem zajmuje się Pracownia „Obserwatorium Językowe” IJP PAN. Wydano już trzy serie pt. „Nowe słownictwo polskie. Materiały z prasy lat 1972-1981 (I seria),</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08" w:y="334"/>
        <w:shd w:val="clear" w:color="auto" w:fill="auto"/>
        <w:spacing w:line="160" w:lineRule="exact"/>
      </w:pPr>
      <w:r>
        <w:lastRenderedPageBreak/>
        <w:t>8</w:t>
      </w:r>
    </w:p>
    <w:p w:rsidR="005C738D" w:rsidRDefault="00E1497F">
      <w:pPr>
        <w:pStyle w:val="Nagweklubstopka0"/>
        <w:framePr w:wrap="none" w:vAnchor="page" w:hAnchor="page" w:x="3262" w:y="308"/>
        <w:shd w:val="clear" w:color="auto" w:fill="auto"/>
        <w:spacing w:line="160" w:lineRule="exact"/>
      </w:pPr>
      <w:r>
        <w:rPr>
          <w:lang w:val="es-ES" w:eastAsia="es-ES" w:bidi="es-ES"/>
        </w:rPr>
        <w:t xml:space="preserve">TERESA </w:t>
      </w:r>
      <w:r>
        <w:t>SMÓŁKOWA</w:t>
      </w:r>
    </w:p>
    <w:p w:rsidR="005C738D" w:rsidRDefault="00E1497F">
      <w:pPr>
        <w:pStyle w:val="Teksttreci20"/>
        <w:framePr w:w="7186" w:h="9860" w:hRule="exact" w:wrap="none" w:vAnchor="page" w:hAnchor="page" w:x="574" w:y="759"/>
        <w:shd w:val="clear" w:color="auto" w:fill="auto"/>
        <w:spacing w:after="0" w:line="235" w:lineRule="exact"/>
        <w:ind w:firstLine="380"/>
        <w:jc w:val="both"/>
      </w:pPr>
      <w:r>
        <w:t>Leksyka specjalna obejmuje nazwy odnoszące się do dokonań nauki, osiągnięć techniki, kultury, czyli leksemy, dla których - przynajmniej dla części - teksty prasowe są tekstami wtórnymi, ponieważ ich naturalnym śro</w:t>
      </w:r>
      <w:r>
        <w:t>dowiskiem są teksty naukowe i profesjonalne. O obecności w prasie leksyki dotyczącej np. medycyny, farmakologii, elektroniki, sportu, motoryzacji decydują zainteresowania czytelników i stopień nowości przekazywanych informacji. Stąd w materiale wyrazowym p</w:t>
      </w:r>
      <w:r>
        <w:t>ochodzącym z ekscerpcji niespecjalistycznych tekstów zamieszczonych w prasie ogólnej może dochodzić do nadreprezentacji leksemów specjalnych odnoszących się do wyżej wymienionych dziedzin, kosztem innych, zwłaszcza przyrodniczych (tu wyjątkiem jest ekologi</w:t>
      </w:r>
      <w:r>
        <w:t>a) czy humanistycznych.</w:t>
      </w:r>
    </w:p>
    <w:p w:rsidR="005C738D" w:rsidRDefault="00E1497F">
      <w:pPr>
        <w:pStyle w:val="Teksttreci20"/>
        <w:framePr w:w="7186" w:h="9860" w:hRule="exact" w:wrap="none" w:vAnchor="page" w:hAnchor="page" w:x="574" w:y="759"/>
        <w:shd w:val="clear" w:color="auto" w:fill="auto"/>
        <w:spacing w:after="0" w:line="235" w:lineRule="exact"/>
        <w:ind w:firstLine="380"/>
        <w:jc w:val="both"/>
      </w:pPr>
      <w:r>
        <w:t>Prasa coraz częściej zamieszcza rozmowy, wywiady, komentarze, a więc teksty nieszablonowe pozwalające na swobodną, zindywidualizowaną formę językową. Dobre pytania, ciekawy, znany i mający autorytet rozmówca gwarantują odpowiedni po</w:t>
      </w:r>
      <w:r>
        <w:t>ziom i zainteresowanie czytelników tego rodzaju tekstami. Formą szczególnie przez nich lubianą są felietony - wypowiedzi, w których talent i osobowość autora wyrażającego, często w sposób emocjonalny, wyłącznie swoje własne opinie, sądy decyduje o ich wart</w:t>
      </w:r>
      <w:r>
        <w:t>ości. W takich właśnie gatunkach, typach tekstów prasowych najczęściej pojawia się leksyka potoczna, nacechowana.</w:t>
      </w:r>
    </w:p>
    <w:p w:rsidR="005C738D" w:rsidRDefault="00E1497F">
      <w:pPr>
        <w:pStyle w:val="Teksttreci20"/>
        <w:framePr w:w="7186" w:h="9860" w:hRule="exact" w:wrap="none" w:vAnchor="page" w:hAnchor="page" w:x="574" w:y="759"/>
        <w:shd w:val="clear" w:color="auto" w:fill="auto"/>
        <w:spacing w:after="0" w:line="235" w:lineRule="exact"/>
        <w:ind w:firstLine="380"/>
        <w:jc w:val="both"/>
      </w:pPr>
      <w:r>
        <w:t>Obecność leksyki środowiskowej wynika z zainteresowania mediów, w tym także prasy, różnymi środowiskami, a zwłaszcza subkulturami młodzieżowym</w:t>
      </w:r>
      <w:r>
        <w:t>i, które świadomie i celowo tworzą własny subkod językowy, głównie leksykalny. Taka leksyka pojawia się zarówno w wypowiedziach przedstawicieli tych subkultur, jak i - częściej - osób wypowiadających się na ich temat. Są to nazwy dotyczące różnych form roz</w:t>
      </w:r>
      <w:r>
        <w:t xml:space="preserve">rywki (tu głównie muzyka), sportu, przedmiotów (głównie ubrań), relacji międzyludzkich, a także określenia </w:t>
      </w:r>
      <w:proofErr w:type="spellStart"/>
      <w:r>
        <w:t>ogólnooceniające</w:t>
      </w:r>
      <w:proofErr w:type="spellEnd"/>
      <w:r>
        <w:t>.</w:t>
      </w:r>
    </w:p>
    <w:p w:rsidR="005C738D" w:rsidRDefault="00E1497F">
      <w:pPr>
        <w:pStyle w:val="Teksttreci20"/>
        <w:framePr w:w="7186" w:h="9860" w:hRule="exact" w:wrap="none" w:vAnchor="page" w:hAnchor="page" w:x="574" w:y="759"/>
        <w:shd w:val="clear" w:color="auto" w:fill="auto"/>
        <w:spacing w:after="0" w:line="235" w:lineRule="exact"/>
        <w:ind w:firstLine="380"/>
        <w:jc w:val="both"/>
      </w:pPr>
      <w:r>
        <w:t xml:space="preserve">Istnienie subkultur młodzieżowych stwarza poważne problemy społeczne, ponieważ wiążą się z nimi zjawiska negatywne, niekiedy nawet </w:t>
      </w:r>
      <w:r>
        <w:t xml:space="preserve">groźne (używki, przestępczość, agresja). Waga tych problemów, zrozumiałe zainteresowanie nimi czytelników skłania prasę do zajmowania się tymi zjawiskami w sposób rzeczowy, analityczny lub - w wypadku prasy „śmieciowej” - nastawiony na sensacje, skandale, </w:t>
      </w:r>
      <w:r>
        <w:t>epatowanie chamstwem i okrucieństwem.</w:t>
      </w:r>
    </w:p>
    <w:p w:rsidR="005C738D" w:rsidRDefault="00E1497F">
      <w:pPr>
        <w:pStyle w:val="Teksttreci20"/>
        <w:framePr w:w="7186" w:h="9860" w:hRule="exact" w:wrap="none" w:vAnchor="page" w:hAnchor="page" w:x="574" w:y="759"/>
        <w:shd w:val="clear" w:color="auto" w:fill="auto"/>
        <w:spacing w:after="0" w:line="235" w:lineRule="exact"/>
        <w:ind w:firstLine="380"/>
        <w:jc w:val="both"/>
      </w:pPr>
      <w:r>
        <w:t xml:space="preserve">Odrębną grupą są teksty tworzone i wykonywane przez zespoły muzyczne (np. </w:t>
      </w:r>
      <w:proofErr w:type="spellStart"/>
      <w:r>
        <w:t>Peja</w:t>
      </w:r>
      <w:proofErr w:type="spellEnd"/>
      <w:r>
        <w:t xml:space="preserve">) będące wyrazem buntu młodych ludzi wobec otaczającego ich świata i popularne wśród nich. Nasycenie leksyką środowiskową, nacechowaną jest </w:t>
      </w:r>
      <w:r>
        <w:t>w tych tekstach wyjątkowo duże.</w:t>
      </w:r>
    </w:p>
    <w:p w:rsidR="005C738D" w:rsidRDefault="00E1497F">
      <w:pPr>
        <w:pStyle w:val="Stopka1"/>
        <w:framePr w:w="7162" w:h="464" w:hRule="exact" w:wrap="none" w:vAnchor="page" w:hAnchor="page" w:x="579" w:y="11168"/>
        <w:shd w:val="clear" w:color="auto" w:fill="auto"/>
        <w:tabs>
          <w:tab w:val="left" w:pos="475"/>
        </w:tabs>
        <w:spacing w:line="202" w:lineRule="exact"/>
      </w:pPr>
      <w:r>
        <w:t>1985-1992 (II seria), 1993-2000 (III seria). Przygotowywana jest IV seria obejmująca lata 2001-2005; dalej skrót NS.</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309" w:y="294"/>
        <w:shd w:val="clear" w:color="auto" w:fill="auto"/>
        <w:spacing w:line="160" w:lineRule="exact"/>
      </w:pPr>
      <w:r>
        <w:lastRenderedPageBreak/>
        <w:t>PRASA JAKO ŹRÓDŁO WIEDZY O JĘZYKU</w:t>
      </w:r>
    </w:p>
    <w:p w:rsidR="005C738D" w:rsidRDefault="00E1497F">
      <w:pPr>
        <w:pStyle w:val="Nagweklubstopka0"/>
        <w:framePr w:wrap="none" w:vAnchor="page" w:hAnchor="page" w:x="7599" w:y="305"/>
        <w:shd w:val="clear" w:color="auto" w:fill="auto"/>
        <w:spacing w:line="160" w:lineRule="exact"/>
      </w:pPr>
      <w:r>
        <w:t>9</w:t>
      </w:r>
    </w:p>
    <w:p w:rsidR="005C738D" w:rsidRDefault="00E1497F">
      <w:pPr>
        <w:pStyle w:val="Teksttreci20"/>
        <w:framePr w:w="7190" w:h="9624" w:hRule="exact" w:wrap="none" w:vAnchor="page" w:hAnchor="page" w:x="572" w:y="735"/>
        <w:shd w:val="clear" w:color="auto" w:fill="auto"/>
        <w:spacing w:after="0" w:line="235" w:lineRule="exact"/>
        <w:ind w:firstLine="380"/>
        <w:jc w:val="both"/>
      </w:pPr>
      <w:r>
        <w:t>W tekstach prasowych warstwą obecną nieprzerwan</w:t>
      </w:r>
      <w:r>
        <w:t xml:space="preserve">ie są okazjonalizmy pełniące różne funkcje. Są bardzo przydatne w autorskich, indywidualnych komentarzach dotyczących zjawisk społecznych, politycznych itp., np. </w:t>
      </w:r>
      <w:proofErr w:type="spellStart"/>
      <w:r>
        <w:rPr>
          <w:rStyle w:val="Teksttreci2Kursywa"/>
        </w:rPr>
        <w:t>cudzopisać</w:t>
      </w:r>
      <w:proofErr w:type="spellEnd"/>
      <w:r>
        <w:t xml:space="preserve"> 'plagiatować’, </w:t>
      </w:r>
      <w:proofErr w:type="spellStart"/>
      <w:r>
        <w:rPr>
          <w:rStyle w:val="Teksttreci2Kursywa"/>
        </w:rPr>
        <w:t>demokratura</w:t>
      </w:r>
      <w:proofErr w:type="spellEnd"/>
      <w:r>
        <w:rPr>
          <w:rStyle w:val="Teksttreci2Kursywa"/>
        </w:rPr>
        <w:t xml:space="preserve">, </w:t>
      </w:r>
      <w:proofErr w:type="spellStart"/>
      <w:r>
        <w:rPr>
          <w:rStyle w:val="Teksttreci2Kursywa"/>
        </w:rPr>
        <w:t>narkozakaz</w:t>
      </w:r>
      <w:proofErr w:type="spellEnd"/>
      <w:r>
        <w:rPr>
          <w:rStyle w:val="Teksttreci2Kursywa"/>
        </w:rPr>
        <w:t xml:space="preserve">, </w:t>
      </w:r>
      <w:proofErr w:type="spellStart"/>
      <w:r>
        <w:rPr>
          <w:rStyle w:val="Teksttreci2Kursywa"/>
        </w:rPr>
        <w:t>piwkultura</w:t>
      </w:r>
      <w:proofErr w:type="spellEnd"/>
      <w:r>
        <w:rPr>
          <w:rStyle w:val="Teksttreci2Kursywa"/>
        </w:rPr>
        <w:t xml:space="preserve">, </w:t>
      </w:r>
      <w:proofErr w:type="spellStart"/>
      <w:r>
        <w:rPr>
          <w:rStyle w:val="Teksttreci2Kursywa"/>
        </w:rPr>
        <w:t>pornoswoboda</w:t>
      </w:r>
      <w:proofErr w:type="spellEnd"/>
      <w:r>
        <w:rPr>
          <w:rStyle w:val="Teksttreci2Kursywa"/>
        </w:rPr>
        <w:t xml:space="preserve">, </w:t>
      </w:r>
      <w:proofErr w:type="spellStart"/>
      <w:r>
        <w:rPr>
          <w:rStyle w:val="Teksttreci2Kursywa"/>
        </w:rPr>
        <w:t>pornozaraza</w:t>
      </w:r>
      <w:proofErr w:type="spellEnd"/>
      <w:r>
        <w:rPr>
          <w:rStyle w:val="Teksttreci2Kursywa"/>
        </w:rPr>
        <w:t>, rozb</w:t>
      </w:r>
      <w:r>
        <w:rPr>
          <w:rStyle w:val="Teksttreci2Kursywa"/>
        </w:rPr>
        <w:t>iegówka</w:t>
      </w:r>
      <w:r>
        <w:t xml:space="preserve"> 'początek pełnienia funkcji’, </w:t>
      </w:r>
      <w:r>
        <w:rPr>
          <w:rStyle w:val="Teksttreci2Kursywa"/>
        </w:rPr>
        <w:t>VAT-</w:t>
      </w:r>
      <w:proofErr w:type="spellStart"/>
      <w:r>
        <w:rPr>
          <w:rStyle w:val="Teksttreci2Kursywa"/>
        </w:rPr>
        <w:t>gate</w:t>
      </w:r>
      <w:proofErr w:type="spellEnd"/>
      <w:r>
        <w:rPr>
          <w:rStyle w:val="Teksttreci2Kursywa"/>
        </w:rPr>
        <w:t>, VAT-</w:t>
      </w:r>
      <w:proofErr w:type="spellStart"/>
      <w:r>
        <w:rPr>
          <w:rStyle w:val="Teksttreci2Kursywa"/>
        </w:rPr>
        <w:t>man</w:t>
      </w:r>
      <w:proofErr w:type="spellEnd"/>
      <w:r>
        <w:rPr>
          <w:rStyle w:val="Teksttreci2Kursywa"/>
        </w:rPr>
        <w:t>.</w:t>
      </w:r>
      <w:r>
        <w:t xml:space="preserve"> Najczęściej okazjonalizmy są nazwami ludzi określanymi ze względu na cechy, czynności, marginalne sytuacje itp., np. </w:t>
      </w:r>
      <w:proofErr w:type="spellStart"/>
      <w:r>
        <w:rPr>
          <w:rStyle w:val="Teksttreci2Kursywa"/>
        </w:rPr>
        <w:t>krzyżówkoman</w:t>
      </w:r>
      <w:proofErr w:type="spellEnd"/>
      <w:r>
        <w:rPr>
          <w:rStyle w:val="Teksttreci2Kursywa"/>
        </w:rPr>
        <w:t xml:space="preserve">, </w:t>
      </w:r>
      <w:proofErr w:type="spellStart"/>
      <w:r>
        <w:rPr>
          <w:rStyle w:val="Teksttreci2Kursywa"/>
        </w:rPr>
        <w:t>nachalnik</w:t>
      </w:r>
      <w:proofErr w:type="spellEnd"/>
      <w:r>
        <w:rPr>
          <w:rStyle w:val="Teksttreci2Kursywa"/>
        </w:rPr>
        <w:t xml:space="preserve">, </w:t>
      </w:r>
      <w:proofErr w:type="spellStart"/>
      <w:r>
        <w:rPr>
          <w:rStyle w:val="Teksttreci2Kursywa"/>
        </w:rPr>
        <w:t>niedojrzałek</w:t>
      </w:r>
      <w:proofErr w:type="spellEnd"/>
      <w:r>
        <w:rPr>
          <w:rStyle w:val="Teksttreci2Kursywa"/>
        </w:rPr>
        <w:t>, nie- dorób</w:t>
      </w:r>
      <w:r>
        <w:t xml:space="preserve"> (por. </w:t>
      </w:r>
      <w:r>
        <w:rPr>
          <w:rStyle w:val="Teksttreci2Kursywa"/>
        </w:rPr>
        <w:t xml:space="preserve">nierób), </w:t>
      </w:r>
      <w:proofErr w:type="spellStart"/>
      <w:r>
        <w:rPr>
          <w:rStyle w:val="Teksttreci2Kursywa"/>
        </w:rPr>
        <w:t>odlotowiec</w:t>
      </w:r>
      <w:proofErr w:type="spellEnd"/>
      <w:r>
        <w:rPr>
          <w:rStyle w:val="Teksttreci2Kursywa"/>
        </w:rPr>
        <w:t xml:space="preserve">, </w:t>
      </w:r>
      <w:proofErr w:type="spellStart"/>
      <w:r>
        <w:rPr>
          <w:rStyle w:val="Teksttreci2Kursywa"/>
        </w:rPr>
        <w:t>proce</w:t>
      </w:r>
      <w:r>
        <w:rPr>
          <w:rStyle w:val="Teksttreci2Kursywa"/>
        </w:rPr>
        <w:t>ntuś</w:t>
      </w:r>
      <w:proofErr w:type="spellEnd"/>
      <w:r>
        <w:rPr>
          <w:rStyle w:val="Teksttreci2Kursywa"/>
        </w:rPr>
        <w:t xml:space="preserve">, </w:t>
      </w:r>
      <w:proofErr w:type="spellStart"/>
      <w:r>
        <w:rPr>
          <w:rStyle w:val="Teksttreci2Kursywa"/>
        </w:rPr>
        <w:t>przekrętacz</w:t>
      </w:r>
      <w:proofErr w:type="spellEnd"/>
      <w:r>
        <w:rPr>
          <w:rStyle w:val="Teksttreci2Kursywa"/>
        </w:rPr>
        <w:t xml:space="preserve">, namiotowicz, </w:t>
      </w:r>
      <w:proofErr w:type="spellStart"/>
      <w:r>
        <w:rPr>
          <w:rStyle w:val="Teksttreci2Kursywa"/>
        </w:rPr>
        <w:t>saunowicz</w:t>
      </w:r>
      <w:proofErr w:type="spellEnd"/>
      <w:r>
        <w:rPr>
          <w:rStyle w:val="Teksttreci2Kursywa"/>
        </w:rPr>
        <w:t>.</w:t>
      </w:r>
      <w:r>
        <w:t xml:space="preserve"> Jak widać, niektóre są bardzo trafne - </w:t>
      </w:r>
      <w:proofErr w:type="spellStart"/>
      <w:r>
        <w:rPr>
          <w:rStyle w:val="Teksttreci2Kursywa"/>
        </w:rPr>
        <w:t>niedorób</w:t>
      </w:r>
      <w:proofErr w:type="spellEnd"/>
      <w:r>
        <w:t xml:space="preserve"> może być nawet bardzo pracowity, ale niedokładny. Liczne są w tej warstwie także nazwy samych cech ludzi i ich zachowań, np. </w:t>
      </w:r>
      <w:proofErr w:type="spellStart"/>
      <w:r>
        <w:rPr>
          <w:rStyle w:val="Teksttreci2Kursywa"/>
        </w:rPr>
        <w:t>podrywalski</w:t>
      </w:r>
      <w:proofErr w:type="spellEnd"/>
      <w:r>
        <w:rPr>
          <w:rStyle w:val="Teksttreci2Kursywa"/>
        </w:rPr>
        <w:t xml:space="preserve">, </w:t>
      </w:r>
      <w:proofErr w:type="spellStart"/>
      <w:r>
        <w:rPr>
          <w:rStyle w:val="Teksttreci2Kursywa"/>
        </w:rPr>
        <w:t>skargliwy</w:t>
      </w:r>
      <w:proofErr w:type="spellEnd"/>
      <w:r>
        <w:rPr>
          <w:rStyle w:val="Teksttreci2Kursywa"/>
        </w:rPr>
        <w:t xml:space="preserve">, </w:t>
      </w:r>
      <w:proofErr w:type="spellStart"/>
      <w:r>
        <w:rPr>
          <w:rStyle w:val="Teksttreci2Kursywa"/>
        </w:rPr>
        <w:t>snujowaty</w:t>
      </w:r>
      <w:proofErr w:type="spellEnd"/>
      <w:r>
        <w:rPr>
          <w:rStyle w:val="Teksttreci2Kursywa"/>
        </w:rPr>
        <w:t xml:space="preserve">, </w:t>
      </w:r>
      <w:proofErr w:type="spellStart"/>
      <w:r>
        <w:rPr>
          <w:rStyle w:val="Teksttreci2Kursywa"/>
        </w:rPr>
        <w:t>helpo</w:t>
      </w:r>
      <w:r>
        <w:rPr>
          <w:rStyle w:val="Teksttreci2Kursywa"/>
        </w:rPr>
        <w:t>wać</w:t>
      </w:r>
      <w:proofErr w:type="spellEnd"/>
      <w:r>
        <w:rPr>
          <w:rStyle w:val="Teksttreci2Kursywa"/>
        </w:rPr>
        <w:t xml:space="preserve">, </w:t>
      </w:r>
      <w:proofErr w:type="spellStart"/>
      <w:r>
        <w:rPr>
          <w:rStyle w:val="Teksttreci2Kursywa"/>
        </w:rPr>
        <w:t>kocurować</w:t>
      </w:r>
      <w:proofErr w:type="spellEnd"/>
      <w:r>
        <w:rPr>
          <w:rStyle w:val="Teksttreci2Kursywa"/>
        </w:rPr>
        <w:t xml:space="preserve">, </w:t>
      </w:r>
      <w:proofErr w:type="spellStart"/>
      <w:r>
        <w:rPr>
          <w:rStyle w:val="Teksttreci2Kursywa"/>
        </w:rPr>
        <w:t>konkubinować</w:t>
      </w:r>
      <w:proofErr w:type="spellEnd"/>
      <w:r>
        <w:rPr>
          <w:rStyle w:val="Teksttreci2Kursywa"/>
        </w:rPr>
        <w:t>, rozhamować się.</w:t>
      </w:r>
      <w:r>
        <w:t xml:space="preserve"> Sklepy sprzedają </w:t>
      </w:r>
      <w:proofErr w:type="spellStart"/>
      <w:r>
        <w:rPr>
          <w:rStyle w:val="Teksttreci2Kursywa"/>
        </w:rPr>
        <w:t>kuchenalia</w:t>
      </w:r>
      <w:proofErr w:type="spellEnd"/>
      <w:r>
        <w:rPr>
          <w:rStyle w:val="Teksttreci2Kursywa"/>
        </w:rPr>
        <w:t xml:space="preserve">, </w:t>
      </w:r>
      <w:proofErr w:type="spellStart"/>
      <w:r>
        <w:rPr>
          <w:rStyle w:val="Teksttreci2Kursywa"/>
        </w:rPr>
        <w:t>obciskałki</w:t>
      </w:r>
      <w:proofErr w:type="spellEnd"/>
      <w:r>
        <w:t xml:space="preserve"> (ubrania), z kranu leci </w:t>
      </w:r>
      <w:proofErr w:type="spellStart"/>
      <w:r>
        <w:rPr>
          <w:rStyle w:val="Teksttreci2Kursywa"/>
        </w:rPr>
        <w:t>chlorowianka</w:t>
      </w:r>
      <w:proofErr w:type="spellEnd"/>
      <w:r>
        <w:rPr>
          <w:rStyle w:val="Teksttreci2Kursywa"/>
        </w:rPr>
        <w:t>,</w:t>
      </w:r>
      <w:r>
        <w:t xml:space="preserve"> groby bywają </w:t>
      </w:r>
      <w:r>
        <w:rPr>
          <w:rStyle w:val="Teksttreci2Kursywa"/>
        </w:rPr>
        <w:t>bezzwłoczne,</w:t>
      </w:r>
      <w:r>
        <w:t xml:space="preserve"> kompozycje </w:t>
      </w:r>
      <w:proofErr w:type="spellStart"/>
      <w:r>
        <w:rPr>
          <w:rStyle w:val="Teksttreci2Kursywa"/>
        </w:rPr>
        <w:t>ciężkozjadliwe</w:t>
      </w:r>
      <w:proofErr w:type="spellEnd"/>
      <w:r>
        <w:rPr>
          <w:rStyle w:val="Teksttreci2Kursywa"/>
        </w:rPr>
        <w:t xml:space="preserve">, </w:t>
      </w:r>
      <w:r>
        <w:t xml:space="preserve">obok </w:t>
      </w:r>
      <w:proofErr w:type="spellStart"/>
      <w:r>
        <w:rPr>
          <w:rStyle w:val="Teksttreci2Kursywa"/>
        </w:rPr>
        <w:t>durnostojek</w:t>
      </w:r>
      <w:proofErr w:type="spellEnd"/>
      <w:r>
        <w:t xml:space="preserve"> znajdują się </w:t>
      </w:r>
      <w:proofErr w:type="spellStart"/>
      <w:r>
        <w:rPr>
          <w:rStyle w:val="Teksttreci2Kursywa"/>
        </w:rPr>
        <w:t>durnowiszki</w:t>
      </w:r>
      <w:proofErr w:type="spellEnd"/>
      <w:r>
        <w:rPr>
          <w:rStyle w:val="Teksttreci2Kursywa"/>
        </w:rPr>
        <w:t>,</w:t>
      </w:r>
      <w:r>
        <w:t xml:space="preserve"> a polityk X jest zdaniem kolegów </w:t>
      </w:r>
      <w:proofErr w:type="spellStart"/>
      <w:r>
        <w:rPr>
          <w:rStyle w:val="Teksttreci2Kursywa"/>
        </w:rPr>
        <w:t>nad</w:t>
      </w:r>
      <w:r>
        <w:rPr>
          <w:rStyle w:val="Teksttreci2Kursywa"/>
        </w:rPr>
        <w:t>merytoryczny</w:t>
      </w:r>
      <w:proofErr w:type="spellEnd"/>
      <w:r>
        <w:rPr>
          <w:rStyle w:val="Teksttreci2Kursywa"/>
        </w:rPr>
        <w:t>,</w:t>
      </w:r>
      <w:r>
        <w:t xml:space="preserve"> bo uzasadnia swoje poglądy wyłącznie merytorycznie i do tego ma zawsze rację.</w:t>
      </w:r>
    </w:p>
    <w:p w:rsidR="005C738D" w:rsidRDefault="00E1497F">
      <w:pPr>
        <w:pStyle w:val="Teksttreci20"/>
        <w:framePr w:w="7190" w:h="9624" w:hRule="exact" w:wrap="none" w:vAnchor="page" w:hAnchor="page" w:x="572" w:y="735"/>
        <w:shd w:val="clear" w:color="auto" w:fill="auto"/>
        <w:spacing w:after="0" w:line="235" w:lineRule="exact"/>
        <w:ind w:firstLine="380"/>
        <w:jc w:val="both"/>
      </w:pPr>
      <w:r>
        <w:t xml:space="preserve">Żart, humor, ironia, celność obserwacji, rodzimość struktur są wyróżnikami okazjonalizmów obecnych także i w tekstach prasy ogólnej. Okazjonalizmy są efemerydami </w:t>
      </w:r>
      <w:r>
        <w:t>jako pojedyncze leksemy, trwają nieprzerwanie jako warstwa</w:t>
      </w:r>
      <w:r>
        <w:rPr>
          <w:vertAlign w:val="superscript"/>
        </w:rPr>
        <w:t>4</w:t>
      </w:r>
      <w:r>
        <w:t>.</w:t>
      </w:r>
    </w:p>
    <w:p w:rsidR="005C738D" w:rsidRDefault="00E1497F">
      <w:pPr>
        <w:pStyle w:val="Teksttreci20"/>
        <w:framePr w:w="7190" w:h="9624" w:hRule="exact" w:wrap="none" w:vAnchor="page" w:hAnchor="page" w:x="572" w:y="735"/>
        <w:shd w:val="clear" w:color="auto" w:fill="auto"/>
        <w:spacing w:after="0" w:line="235" w:lineRule="exact"/>
        <w:ind w:firstLine="380"/>
        <w:jc w:val="both"/>
      </w:pPr>
      <w:r>
        <w:t xml:space="preserve">Podstawowym tworzywem leksykalnym wszystkich tekstów jest, rzecz jasna, leksyka podstawowa, ogólna, przez A. Markowskiego traktowana jako </w:t>
      </w:r>
      <w:proofErr w:type="spellStart"/>
      <w:r>
        <w:t>wspólnoodmianowa</w:t>
      </w:r>
      <w:proofErr w:type="spellEnd"/>
      <w:r>
        <w:t>. Należałoby jednak ponownie ustalić zasó</w:t>
      </w:r>
      <w:r>
        <w:t xml:space="preserve">b tej warstwy. Nie ulega wątpliwości, że jest to warstwa najbardziej stabilna, co w komunikacji językowej jest bardzo ważne, ale i w jej zasobie zapewne zachodzą zmiany, zważywszy na tempo zmian zachodzących w rzeczywistości pozajęzykowej. Badanie leksyki </w:t>
      </w:r>
      <w:r>
        <w:t>prasowej mogłoby okazać się bardzo pomocne w ustalaniu ewentualnego rodzaju i zakresu zmian zachodzących w tej warstwie.</w:t>
      </w:r>
    </w:p>
    <w:p w:rsidR="005C738D" w:rsidRDefault="00E1497F">
      <w:pPr>
        <w:pStyle w:val="Teksttreci20"/>
        <w:framePr w:w="7190" w:h="9624" w:hRule="exact" w:wrap="none" w:vAnchor="page" w:hAnchor="page" w:x="572" w:y="735"/>
        <w:shd w:val="clear" w:color="auto" w:fill="auto"/>
        <w:spacing w:after="0" w:line="235" w:lineRule="exact"/>
        <w:ind w:firstLine="380"/>
        <w:jc w:val="both"/>
      </w:pPr>
      <w:r>
        <w:t>Materiały prasowe są niezastąpionym źródłem poznania sposobów pomnażania leksyki. Są nimi: neologizmy słowotwórcze mające różną struktu</w:t>
      </w:r>
      <w:r>
        <w:t xml:space="preserve">rę, </w:t>
      </w:r>
      <w:proofErr w:type="spellStart"/>
      <w:r>
        <w:t>neofrazeologizmy</w:t>
      </w:r>
      <w:proofErr w:type="spellEnd"/>
      <w:r>
        <w:t>, neosemantyzmy, zestawienia oraz pożyczki. Bliżej zajmę się tymi ostatnimi, ponieważ materiał wyrazowy zgromadzony w Obserwatorium Językowym IJP PAN</w:t>
      </w:r>
      <w:r>
        <w:rPr>
          <w:vertAlign w:val="superscript"/>
        </w:rPr>
        <w:t>5</w:t>
      </w:r>
      <w:r>
        <w:t xml:space="preserve"> pozwala na zwrócenie uwagi na problemy albo niezauważane, albo pomijane w dyskusji na</w:t>
      </w:r>
      <w:r>
        <w:t xml:space="preserve"> temat zapożyczeń.</w:t>
      </w:r>
    </w:p>
    <w:p w:rsidR="005C738D" w:rsidRDefault="00E1497F">
      <w:pPr>
        <w:pStyle w:val="Teksttreci20"/>
        <w:framePr w:w="7190" w:h="9624" w:hRule="exact" w:wrap="none" w:vAnchor="page" w:hAnchor="page" w:x="572" w:y="735"/>
        <w:shd w:val="clear" w:color="auto" w:fill="auto"/>
        <w:spacing w:after="0" w:line="235" w:lineRule="exact"/>
        <w:ind w:firstLine="380"/>
        <w:jc w:val="both"/>
      </w:pPr>
      <w:r>
        <w:t xml:space="preserve">Przyczyny pojawiania się w tekstach prasy wielu pożyczek, zwłaszcza anglo-amerykańskich, są proste, m.in.: nadrabianie </w:t>
      </w:r>
      <w:proofErr w:type="spellStart"/>
      <w:r>
        <w:t>zapóźnień</w:t>
      </w:r>
      <w:proofErr w:type="spellEnd"/>
    </w:p>
    <w:p w:rsidR="005C738D" w:rsidRDefault="00E1497F">
      <w:pPr>
        <w:pStyle w:val="Stopka1"/>
        <w:framePr w:w="7166" w:h="427" w:hRule="exact" w:wrap="none" w:vAnchor="page" w:hAnchor="page" w:x="572" w:y="10754"/>
        <w:shd w:val="clear" w:color="auto" w:fill="auto"/>
        <w:tabs>
          <w:tab w:val="left" w:pos="816"/>
        </w:tabs>
        <w:ind w:firstLine="360"/>
        <w:jc w:val="left"/>
      </w:pPr>
      <w:r>
        <w:rPr>
          <w:vertAlign w:val="superscript"/>
        </w:rPr>
        <w:t>4</w:t>
      </w:r>
      <w:r>
        <w:tab/>
        <w:t>Opracowywana jest przeze mnie praca poświęcona wyłącznie okazjonalizmom.</w:t>
      </w:r>
    </w:p>
    <w:p w:rsidR="005C738D" w:rsidRDefault="00E1497F">
      <w:pPr>
        <w:pStyle w:val="Stopka1"/>
        <w:framePr w:w="7166" w:h="431" w:hRule="exact" w:wrap="none" w:vAnchor="page" w:hAnchor="page" w:x="572" w:y="11181"/>
        <w:shd w:val="clear" w:color="auto" w:fill="auto"/>
        <w:tabs>
          <w:tab w:val="left" w:pos="456"/>
        </w:tabs>
        <w:ind w:firstLine="360"/>
        <w:jc w:val="left"/>
      </w:pPr>
      <w:r>
        <w:rPr>
          <w:vertAlign w:val="superscript"/>
        </w:rPr>
        <w:t>5</w:t>
      </w:r>
      <w:r>
        <w:tab/>
        <w:t xml:space="preserve">Od roku 2006 materiał </w:t>
      </w:r>
      <w:r>
        <w:t xml:space="preserve">gromadzony jest w postaci elektronicznej bazy danych; materiały wcześniejsze są stopniowo </w:t>
      </w:r>
      <w:proofErr w:type="spellStart"/>
      <w:r>
        <w:t>dygitalizowane</w:t>
      </w:r>
      <w:proofErr w:type="spellEnd"/>
      <w:r>
        <w:t>.</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13" w:y="329"/>
        <w:shd w:val="clear" w:color="auto" w:fill="auto"/>
        <w:spacing w:line="160" w:lineRule="exact"/>
      </w:pPr>
      <w:r>
        <w:lastRenderedPageBreak/>
        <w:t>10</w:t>
      </w:r>
    </w:p>
    <w:p w:rsidR="005C738D" w:rsidRDefault="00E1497F">
      <w:pPr>
        <w:pStyle w:val="Nagweklubstopka0"/>
        <w:framePr w:wrap="none" w:vAnchor="page" w:hAnchor="page" w:x="3248" w:y="337"/>
        <w:shd w:val="clear" w:color="auto" w:fill="auto"/>
        <w:spacing w:line="160" w:lineRule="exact"/>
      </w:pPr>
      <w:r>
        <w:rPr>
          <w:lang w:val="es-ES" w:eastAsia="es-ES" w:bidi="es-ES"/>
        </w:rPr>
        <w:t xml:space="preserve">TERESA </w:t>
      </w:r>
      <w:r>
        <w:t>SMÓŁKOWA</w:t>
      </w:r>
    </w:p>
    <w:p w:rsidR="005C738D" w:rsidRDefault="00E1497F">
      <w:pPr>
        <w:pStyle w:val="Teksttreci20"/>
        <w:framePr w:w="7195" w:h="10104" w:hRule="exact" w:wrap="none" w:vAnchor="page" w:hAnchor="page" w:x="569" w:y="754"/>
        <w:shd w:val="clear" w:color="auto" w:fill="auto"/>
        <w:spacing w:after="0" w:line="235" w:lineRule="exact"/>
        <w:ind w:firstLine="0"/>
        <w:jc w:val="both"/>
      </w:pPr>
      <w:r>
        <w:t>cywilizacyjnych, nastawienie prasy na podawanie nowych informacji, częsta obecność na jej łamach specjalist</w:t>
      </w:r>
      <w:r>
        <w:t>ów z różnych dziedzin, moda na amerykański styl życia. Pożyczki powiększają zasób różnych warstw leksykalnych, do zbadania jest ich obecność w leksyce ogólnej o nieograniczonym zasięgu. Pojawiają się równocześnie w różnych polach tematycznych, w niektórych</w:t>
      </w:r>
      <w:r>
        <w:t xml:space="preserve"> stanowią większość lub wręcz je tworzą (muzyka młodzieżowa, różne dyscypliny sportowe, dokonania techniki elektronicznej itd.). Napłynęły one także do pól tematycznych jeszcze do niedawna wolnych od nowych zapożyczeń (np. kulinaria).</w:t>
      </w:r>
    </w:p>
    <w:p w:rsidR="005C738D" w:rsidRDefault="00E1497F">
      <w:pPr>
        <w:pStyle w:val="Teksttreci20"/>
        <w:framePr w:w="7195" w:h="10104" w:hRule="exact" w:wrap="none" w:vAnchor="page" w:hAnchor="page" w:x="569" w:y="754"/>
        <w:shd w:val="clear" w:color="auto" w:fill="auto"/>
        <w:spacing w:after="0" w:line="235" w:lineRule="exact"/>
        <w:ind w:firstLine="400"/>
        <w:jc w:val="both"/>
      </w:pPr>
      <w:r>
        <w:t>Najistotniejsze wydaj</w:t>
      </w:r>
      <w:r>
        <w:t>e mi się w tej sytuacji obserwowanie, jak polszczyzna radzi sobie z przyswojeniem tych wyrazów i to zarówno w różnych warstwach słownictwa, jak i w polach tematycznych. Prasa ze względu na swoją zróżnicowaną ofertę jest nieocenionym źródłem informacji na t</w:t>
      </w:r>
      <w:r>
        <w:t>emat procesu polonizacji zapożyczeń, pozwala bowiem na ciągłe śledzenie tego procesu mającego zasadnicze znaczenie dla języka polskiego, jego charakteru jako - w zakresie leksyki - zasobu znaków językowych o określonym stopniu arbitralności (całkowitej lub</w:t>
      </w:r>
      <w:r>
        <w:t xml:space="preserve"> częściowej).</w:t>
      </w:r>
    </w:p>
    <w:p w:rsidR="005C738D" w:rsidRDefault="00E1497F">
      <w:pPr>
        <w:pStyle w:val="Teksttreci20"/>
        <w:framePr w:w="7195" w:h="10104" w:hRule="exact" w:wrap="none" w:vAnchor="page" w:hAnchor="page" w:x="569" w:y="754"/>
        <w:shd w:val="clear" w:color="auto" w:fill="auto"/>
        <w:spacing w:after="0" w:line="235" w:lineRule="exact"/>
        <w:ind w:firstLine="400"/>
        <w:jc w:val="both"/>
      </w:pPr>
      <w:r>
        <w:t>Zgromadzony w Obserwatorium Językowym materiał wyrazowy pochodzący wyłącznie z prasy wskazuje, że proces ten przebiega różnie na różnych poziomach języka. Najmniej problemów sprawia odmiana pożyczek, które dostosowują się do polskiego systemu</w:t>
      </w:r>
      <w:r>
        <w:t xml:space="preserve"> fleksyjnego. Na podstawie źródeł prasowych wyzyskanych w kolejnych seriach NS można stwierdzić, że odmiana pożyczek następuje szybko i nie budzi z reguły zastrzeżeń normatywnych.</w:t>
      </w:r>
    </w:p>
    <w:p w:rsidR="005C738D" w:rsidRDefault="00E1497F">
      <w:pPr>
        <w:pStyle w:val="Teksttreci20"/>
        <w:framePr w:w="7195" w:h="10104" w:hRule="exact" w:wrap="none" w:vAnchor="page" w:hAnchor="page" w:x="569" w:y="754"/>
        <w:shd w:val="clear" w:color="auto" w:fill="auto"/>
        <w:spacing w:after="0" w:line="235" w:lineRule="exact"/>
        <w:ind w:firstLine="400"/>
        <w:jc w:val="both"/>
      </w:pPr>
      <w:r>
        <w:t xml:space="preserve">Dla badacza współczesnej polszczyzny szczególnie ciekawy jest udział </w:t>
      </w:r>
      <w:proofErr w:type="spellStart"/>
      <w:r>
        <w:t>subsyst</w:t>
      </w:r>
      <w:r>
        <w:t>emu</w:t>
      </w:r>
      <w:proofErr w:type="spellEnd"/>
      <w:r>
        <w:t xml:space="preserve"> słowotwórczego w procesie polonizacji nowych zapożyczeń. Analiza pod tym kątem materiału (w obrębie kilku liter) do przygotowywanego </w:t>
      </w:r>
      <w:r>
        <w:rPr>
          <w:rStyle w:val="Teksttreci2Kursywa"/>
        </w:rPr>
        <w:t xml:space="preserve">Słownika </w:t>
      </w:r>
      <w:proofErr w:type="spellStart"/>
      <w:r>
        <w:rPr>
          <w:rStyle w:val="Teksttreci2Kursywa"/>
        </w:rPr>
        <w:t>neologizmów</w:t>
      </w:r>
      <w:r>
        <w:rPr>
          <w:rStyle w:val="Teksttreci2Kursywa"/>
          <w:vertAlign w:val="superscript"/>
        </w:rPr>
        <w:t>b</w:t>
      </w:r>
      <w:proofErr w:type="spellEnd"/>
      <w:r>
        <w:t xml:space="preserve"> wykazała, że tylko niewielka część pożyczek upodobniła się pod względem swojej struktury do forma</w:t>
      </w:r>
      <w:r>
        <w:t>cji rodzimych. Ta uwaga dotyczy zwłaszcza obcych rzeczowników, które rzadko stają się podstawami derywatów.</w:t>
      </w:r>
    </w:p>
    <w:p w:rsidR="005C738D" w:rsidRDefault="00E1497F">
      <w:pPr>
        <w:pStyle w:val="Teksttreci60"/>
        <w:framePr w:w="7195" w:h="10104" w:hRule="exact" w:wrap="none" w:vAnchor="page" w:hAnchor="page" w:x="569" w:y="754"/>
        <w:shd w:val="clear" w:color="auto" w:fill="auto"/>
        <w:spacing w:line="235" w:lineRule="exact"/>
        <w:ind w:firstLine="400"/>
        <w:jc w:val="both"/>
      </w:pPr>
      <w:r>
        <w:rPr>
          <w:rStyle w:val="Teksttreci6Bezkursywy"/>
        </w:rPr>
        <w:t xml:space="preserve">W analizowanym materiale zgromadzonym w Pracowni „Obserwatorium Językowe” IJP PAN żywotne okazały się sufiksy: </w:t>
      </w:r>
      <w:r>
        <w:t>-owiec (</w:t>
      </w:r>
      <w:proofErr w:type="spellStart"/>
      <w:r>
        <w:t>dyskopolowiec</w:t>
      </w:r>
      <w:proofErr w:type="spellEnd"/>
      <w:r>
        <w:t xml:space="preserve">, </w:t>
      </w:r>
      <w:proofErr w:type="spellStart"/>
      <w:r>
        <w:t>surfingowiec</w:t>
      </w:r>
      <w:proofErr w:type="spellEnd"/>
      <w:r>
        <w:t>),</w:t>
      </w:r>
      <w:r>
        <w:t xml:space="preserve"> -er (skater, </w:t>
      </w:r>
      <w:proofErr w:type="spellStart"/>
      <w:r>
        <w:t>surfer</w:t>
      </w:r>
      <w:proofErr w:type="spellEnd"/>
      <w:r>
        <w:t xml:space="preserve">, </w:t>
      </w:r>
      <w:proofErr w:type="spellStart"/>
      <w:r>
        <w:t>bloger</w:t>
      </w:r>
      <w:proofErr w:type="spellEnd"/>
      <w:r>
        <w:t>), -</w:t>
      </w:r>
      <w:proofErr w:type="spellStart"/>
      <w:r>
        <w:t>owicz</w:t>
      </w:r>
      <w:proofErr w:type="spellEnd"/>
      <w:r>
        <w:t xml:space="preserve"> (balangowicz, </w:t>
      </w:r>
      <w:proofErr w:type="spellStart"/>
      <w:r>
        <w:t>blogowicz</w:t>
      </w:r>
      <w:proofErr w:type="spellEnd"/>
      <w:r>
        <w:t>), -ka (deweloperka</w:t>
      </w:r>
      <w:r>
        <w:rPr>
          <w:rStyle w:val="Teksttreci6Bezkursywy"/>
        </w:rPr>
        <w:t xml:space="preserve"> 'zajęcie’, </w:t>
      </w:r>
      <w:r>
        <w:t>afterka-</w:t>
      </w:r>
      <w:proofErr w:type="spellStart"/>
      <w:r>
        <w:t>biforka</w:t>
      </w:r>
      <w:proofErr w:type="spellEnd"/>
      <w:r>
        <w:rPr>
          <w:rStyle w:val="Teksttreci6Bezkursywy"/>
        </w:rPr>
        <w:t xml:space="preserve"> 'imprezy’), </w:t>
      </w:r>
      <w:r>
        <w:t>-ka</w:t>
      </w:r>
      <w:r>
        <w:rPr>
          <w:rStyle w:val="Teksttreci6Bezkursywy"/>
        </w:rPr>
        <w:t xml:space="preserve"> (</w:t>
      </w:r>
      <w:proofErr w:type="spellStart"/>
      <w:r>
        <w:rPr>
          <w:rStyle w:val="Teksttreci6Bezkursywy"/>
        </w:rPr>
        <w:t>n.ż</w:t>
      </w:r>
      <w:proofErr w:type="spellEnd"/>
      <w:r>
        <w:rPr>
          <w:rStyle w:val="Teksttreci6Bezkursywy"/>
        </w:rPr>
        <w:t xml:space="preserve">. </w:t>
      </w:r>
      <w:proofErr w:type="spellStart"/>
      <w:r>
        <w:t>blogowiczka</w:t>
      </w:r>
      <w:proofErr w:type="spellEnd"/>
      <w:r>
        <w:t xml:space="preserve">, </w:t>
      </w:r>
      <w:proofErr w:type="spellStart"/>
      <w:r>
        <w:t>czatowniczka</w:t>
      </w:r>
      <w:proofErr w:type="spellEnd"/>
      <w:r>
        <w:t>, operka), -</w:t>
      </w:r>
      <w:proofErr w:type="spellStart"/>
      <w:r>
        <w:t>stwo</w:t>
      </w:r>
      <w:proofErr w:type="spellEnd"/>
      <w:r>
        <w:rPr>
          <w:rStyle w:val="Teksttreci6Bezkursywy"/>
        </w:rPr>
        <w:t xml:space="preserve"> (</w:t>
      </w:r>
      <w:proofErr w:type="spellStart"/>
      <w:r>
        <w:t>deweloperstwo</w:t>
      </w:r>
      <w:proofErr w:type="spellEnd"/>
      <w:r>
        <w:rPr>
          <w:rStyle w:val="Teksttreci6Bezkursywy"/>
        </w:rPr>
        <w:t xml:space="preserve">), </w:t>
      </w:r>
      <w:r>
        <w:t>-</w:t>
      </w:r>
      <w:proofErr w:type="spellStart"/>
      <w:r>
        <w:t>ek</w:t>
      </w:r>
      <w:proofErr w:type="spellEnd"/>
      <w:r>
        <w:rPr>
          <w:rStyle w:val="Teksttreci6Bezkursywy"/>
        </w:rPr>
        <w:t xml:space="preserve"> (</w:t>
      </w:r>
      <w:proofErr w:type="spellStart"/>
      <w:r>
        <w:t>animek</w:t>
      </w:r>
      <w:proofErr w:type="spellEnd"/>
      <w:r>
        <w:t>, biforek), -</w:t>
      </w:r>
      <w:proofErr w:type="spellStart"/>
      <w:r>
        <w:t>ista</w:t>
      </w:r>
      <w:proofErr w:type="spellEnd"/>
      <w:r>
        <w:t xml:space="preserve"> (</w:t>
      </w:r>
      <w:proofErr w:type="spellStart"/>
      <w:r>
        <w:t>amfetamista</w:t>
      </w:r>
      <w:proofErr w:type="spellEnd"/>
      <w:r>
        <w:t xml:space="preserve">, </w:t>
      </w:r>
      <w:proofErr w:type="spellStart"/>
      <w:r>
        <w:t>surfista</w:t>
      </w:r>
      <w:proofErr w:type="spellEnd"/>
      <w:r>
        <w:t>), -</w:t>
      </w:r>
      <w:proofErr w:type="spellStart"/>
      <w:r>
        <w:t>nik</w:t>
      </w:r>
      <w:proofErr w:type="spellEnd"/>
      <w:r>
        <w:t xml:space="preserve"> (czatown</w:t>
      </w:r>
      <w:r>
        <w:t>ik), -</w:t>
      </w:r>
      <w:proofErr w:type="spellStart"/>
      <w:r>
        <w:t>acja</w:t>
      </w:r>
      <w:proofErr w:type="spellEnd"/>
      <w:r>
        <w:t xml:space="preserve"> (</w:t>
      </w:r>
      <w:proofErr w:type="spellStart"/>
      <w:r>
        <w:t>bigbrotheryzacja</w:t>
      </w:r>
      <w:proofErr w:type="spellEnd"/>
      <w:r>
        <w:t>), -</w:t>
      </w:r>
      <w:proofErr w:type="spellStart"/>
      <w:r>
        <w:t>owy</w:t>
      </w:r>
      <w:proofErr w:type="spellEnd"/>
      <w:r>
        <w:t xml:space="preserve"> (czadowy, digitalowy, </w:t>
      </w:r>
      <w:proofErr w:type="spellStart"/>
      <w:r>
        <w:t>bigbrotherowy</w:t>
      </w:r>
      <w:proofErr w:type="spellEnd"/>
      <w:r>
        <w:t xml:space="preserve">, </w:t>
      </w:r>
      <w:proofErr w:type="spellStart"/>
      <w:r>
        <w:t>blackmetalowy</w:t>
      </w:r>
      <w:proofErr w:type="spellEnd"/>
      <w:r>
        <w:t>), -</w:t>
      </w:r>
      <w:proofErr w:type="spellStart"/>
      <w:r>
        <w:t>ny</w:t>
      </w:r>
      <w:proofErr w:type="spellEnd"/>
      <w:r>
        <w:t xml:space="preserve"> (audialny, digitalny), -</w:t>
      </w:r>
      <w:proofErr w:type="spellStart"/>
      <w:r>
        <w:t>ski</w:t>
      </w:r>
      <w:proofErr w:type="spellEnd"/>
      <w:r>
        <w:t xml:space="preserve"> (czaderski), -</w:t>
      </w:r>
      <w:proofErr w:type="spellStart"/>
      <w:r>
        <w:t>yjski</w:t>
      </w:r>
      <w:proofErr w:type="spellEnd"/>
      <w:r>
        <w:t xml:space="preserve"> (</w:t>
      </w:r>
      <w:proofErr w:type="spellStart"/>
      <w:r>
        <w:t>ajurwedyjski</w:t>
      </w:r>
      <w:proofErr w:type="spellEnd"/>
      <w:r>
        <w:t>), -</w:t>
      </w:r>
      <w:proofErr w:type="spellStart"/>
      <w:r>
        <w:t>yczny</w:t>
      </w:r>
      <w:proofErr w:type="spellEnd"/>
      <w:r>
        <w:t xml:space="preserve"> (</w:t>
      </w:r>
      <w:proofErr w:type="spellStart"/>
      <w:r>
        <w:t>ajurwedyczny</w:t>
      </w:r>
      <w:proofErr w:type="spellEnd"/>
      <w:r>
        <w:t>), przyrostek tematyczny -owa- (</w:t>
      </w:r>
      <w:proofErr w:type="spellStart"/>
      <w:r>
        <w:t>czadować</w:t>
      </w:r>
      <w:proofErr w:type="spellEnd"/>
      <w:r>
        <w:t xml:space="preserve">, </w:t>
      </w:r>
      <w:proofErr w:type="spellStart"/>
      <w:r>
        <w:t>detoksykować</w:t>
      </w:r>
      <w:proofErr w:type="spellEnd"/>
      <w:r>
        <w:t>), -i- (czadzić).</w:t>
      </w:r>
      <w:r>
        <w:rPr>
          <w:rStyle w:val="Teksttreci6Bezkursywy"/>
        </w:rPr>
        <w:t xml:space="preserve"> W tym m</w:t>
      </w:r>
      <w:r>
        <w:rPr>
          <w:rStyle w:val="Teksttreci6Bezkursywy"/>
        </w:rPr>
        <w:t xml:space="preserve">ateriale widoczna jest </w:t>
      </w:r>
      <w:r>
        <w:rPr>
          <w:rStyle w:val="Teksttreci6Bezkursywy"/>
          <w:vertAlign w:val="superscript"/>
        </w:rPr>
        <w:t>6</w:t>
      </w:r>
    </w:p>
    <w:p w:rsidR="005C738D" w:rsidRDefault="00E1497F">
      <w:pPr>
        <w:pStyle w:val="Stopka1"/>
        <w:framePr w:w="7147" w:h="538" w:hRule="exact" w:wrap="none" w:vAnchor="page" w:hAnchor="page" w:x="593" w:y="11099"/>
        <w:shd w:val="clear" w:color="auto" w:fill="auto"/>
        <w:tabs>
          <w:tab w:val="left" w:pos="470"/>
        </w:tabs>
        <w:spacing w:line="240" w:lineRule="exact"/>
        <w:ind w:firstLine="380"/>
        <w:jc w:val="left"/>
      </w:pPr>
      <w:r>
        <w:rPr>
          <w:vertAlign w:val="superscript"/>
        </w:rPr>
        <w:t>6</w:t>
      </w:r>
      <w:r>
        <w:tab/>
      </w:r>
      <w:r>
        <w:rPr>
          <w:rStyle w:val="StopkaKursywa"/>
        </w:rPr>
        <w:t>Słownik neologizmów</w:t>
      </w:r>
      <w:r>
        <w:t xml:space="preserve"> jest realizowany przez zespół - dr K. </w:t>
      </w:r>
      <w:proofErr w:type="spellStart"/>
      <w:r>
        <w:t>Holly</w:t>
      </w:r>
      <w:proofErr w:type="spellEnd"/>
      <w:r>
        <w:t>, dr B. Nowakowska, prof. T. Smółkowa, mgr A. Żółtak.</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317" w:y="289"/>
        <w:shd w:val="clear" w:color="auto" w:fill="auto"/>
        <w:spacing w:line="160" w:lineRule="exact"/>
      </w:pPr>
      <w:r>
        <w:lastRenderedPageBreak/>
        <w:t>PRASA JAKO ŹRÓDŁO WIEDZY O JĘZYKU</w:t>
      </w:r>
    </w:p>
    <w:p w:rsidR="005C738D" w:rsidRDefault="00E1497F">
      <w:pPr>
        <w:pStyle w:val="Nagweklubstopka0"/>
        <w:framePr w:wrap="none" w:vAnchor="page" w:hAnchor="page" w:x="7539" w:y="305"/>
        <w:shd w:val="clear" w:color="auto" w:fill="auto"/>
        <w:spacing w:line="160" w:lineRule="exact"/>
      </w:pPr>
      <w:r>
        <w:t>11</w:t>
      </w:r>
    </w:p>
    <w:p w:rsidR="005C738D" w:rsidRDefault="00E1497F">
      <w:pPr>
        <w:pStyle w:val="Teksttreci20"/>
        <w:framePr w:w="7205" w:h="10580" w:hRule="exact" w:wrap="none" w:vAnchor="page" w:hAnchor="page" w:x="565" w:y="735"/>
        <w:shd w:val="clear" w:color="auto" w:fill="auto"/>
        <w:spacing w:after="0" w:line="235" w:lineRule="exact"/>
        <w:ind w:firstLine="0"/>
        <w:jc w:val="both"/>
      </w:pPr>
      <w:r>
        <w:t>także tendencja do szybkiego tworzenia się rodzin w</w:t>
      </w:r>
      <w:r>
        <w:t xml:space="preserve">yrazów - w ślad za rzeczownikiem, pozostającym często w niezmienionej postaci, pojawia się przymiotnik i, niekiedy, także czasownik. Zwraca uwagę wariantywność słowotwórcza, por.: </w:t>
      </w:r>
      <w:r>
        <w:rPr>
          <w:rStyle w:val="Teksttreci2Kursywa"/>
          <w:lang w:val="en-US" w:eastAsia="en-US" w:bidi="en-US"/>
        </w:rPr>
        <w:t>surfer/</w:t>
      </w:r>
      <w:proofErr w:type="spellStart"/>
      <w:r>
        <w:rPr>
          <w:rStyle w:val="Teksttreci2Kursywa"/>
        </w:rPr>
        <w:t>surfista</w:t>
      </w:r>
      <w:proofErr w:type="spellEnd"/>
      <w:r>
        <w:rPr>
          <w:rStyle w:val="Teksttreci2Kursywa"/>
        </w:rPr>
        <w:t>/</w:t>
      </w:r>
      <w:proofErr w:type="spellStart"/>
      <w:r>
        <w:rPr>
          <w:rStyle w:val="Teksttreci2Kursywa"/>
        </w:rPr>
        <w:t>surfowiec</w:t>
      </w:r>
      <w:proofErr w:type="spellEnd"/>
      <w:r>
        <w:rPr>
          <w:rStyle w:val="Teksttreci2Kursywa"/>
        </w:rPr>
        <w:t xml:space="preserve">, </w:t>
      </w:r>
      <w:proofErr w:type="spellStart"/>
      <w:r>
        <w:rPr>
          <w:rStyle w:val="Teksttreci2Kursywa"/>
        </w:rPr>
        <w:t>skaetowiec</w:t>
      </w:r>
      <w:proofErr w:type="spellEnd"/>
      <w:r>
        <w:rPr>
          <w:rStyle w:val="Teksttreci2Kursywa"/>
        </w:rPr>
        <w:t xml:space="preserve">/ skater/skejt, </w:t>
      </w:r>
      <w:proofErr w:type="spellStart"/>
      <w:r>
        <w:rPr>
          <w:rStyle w:val="Teksttreci2Kursywa"/>
        </w:rPr>
        <w:t>bloger</w:t>
      </w:r>
      <w:proofErr w:type="spellEnd"/>
      <w:r>
        <w:rPr>
          <w:rStyle w:val="Teksttreci2Kursywa"/>
        </w:rPr>
        <w:t>/</w:t>
      </w:r>
      <w:proofErr w:type="spellStart"/>
      <w:r>
        <w:rPr>
          <w:rStyle w:val="Teksttreci2Kursywa"/>
        </w:rPr>
        <w:t>blogowiec</w:t>
      </w:r>
      <w:proofErr w:type="spellEnd"/>
      <w:r>
        <w:rPr>
          <w:rStyle w:val="Teksttreci2Kursywa"/>
        </w:rPr>
        <w:t xml:space="preserve">, </w:t>
      </w:r>
      <w:proofErr w:type="spellStart"/>
      <w:r>
        <w:rPr>
          <w:rStyle w:val="Teksttreci2Kursywa"/>
        </w:rPr>
        <w:t>biforka</w:t>
      </w:r>
      <w:proofErr w:type="spellEnd"/>
      <w:r>
        <w:rPr>
          <w:rStyle w:val="Teksttreci2Kursywa"/>
        </w:rPr>
        <w:t xml:space="preserve">/biforek, </w:t>
      </w:r>
      <w:proofErr w:type="spellStart"/>
      <w:r>
        <w:rPr>
          <w:rStyle w:val="Teksttreci2Kursywa"/>
        </w:rPr>
        <w:t>deweloperstwo</w:t>
      </w:r>
      <w:proofErr w:type="spellEnd"/>
      <w:r>
        <w:rPr>
          <w:rStyle w:val="Teksttreci2Kursywa"/>
        </w:rPr>
        <w:t>/</w:t>
      </w:r>
      <w:proofErr w:type="spellStart"/>
      <w:r>
        <w:rPr>
          <w:rStyle w:val="Teksttreci2Kursywa"/>
        </w:rPr>
        <w:t>dewe</w:t>
      </w:r>
      <w:proofErr w:type="spellEnd"/>
      <w:r>
        <w:rPr>
          <w:rStyle w:val="Teksttreci2Kursywa"/>
        </w:rPr>
        <w:t xml:space="preserve">- </w:t>
      </w:r>
      <w:proofErr w:type="spellStart"/>
      <w:r>
        <w:rPr>
          <w:rStyle w:val="Teksttreci2Kursywa"/>
        </w:rPr>
        <w:t>loperka</w:t>
      </w:r>
      <w:proofErr w:type="spellEnd"/>
      <w:r>
        <w:rPr>
          <w:rStyle w:val="Teksttreci2Kursywa"/>
        </w:rPr>
        <w:t>/</w:t>
      </w:r>
      <w:r>
        <w:rPr>
          <w:rStyle w:val="Teksttreci2Kursywa"/>
          <w:lang w:val="en-US" w:eastAsia="en-US" w:bidi="en-US"/>
        </w:rPr>
        <w:t xml:space="preserve">developing, </w:t>
      </w:r>
      <w:proofErr w:type="spellStart"/>
      <w:r>
        <w:rPr>
          <w:rStyle w:val="Teksttreci2Kursywa"/>
        </w:rPr>
        <w:t>amfetaminista</w:t>
      </w:r>
      <w:proofErr w:type="spellEnd"/>
      <w:r>
        <w:rPr>
          <w:rStyle w:val="Teksttreci2Kursywa"/>
        </w:rPr>
        <w:t>/</w:t>
      </w:r>
      <w:proofErr w:type="spellStart"/>
      <w:r>
        <w:rPr>
          <w:rStyle w:val="Teksttreci2Kursywa"/>
        </w:rPr>
        <w:t>amfetaminowiec</w:t>
      </w:r>
      <w:proofErr w:type="spellEnd"/>
      <w:r>
        <w:rPr>
          <w:rStyle w:val="Teksttreci2Kursywa"/>
        </w:rPr>
        <w:t>.</w:t>
      </w:r>
      <w:r>
        <w:t xml:space="preserve"> W tym miejscu sygnalizuję jedynie ten problem, ważny dla leksykografów dlatego, że derywaty tradycyjnie traktuje się w słownikach jako odrębne hasła. Kryterium rozstrzyg</w:t>
      </w:r>
      <w:r>
        <w:t>ającym o uznaniu jednej z takich form za podstawową może być w tym wypadku częstość użycia. Wariantywność słowotwórczą można chyba uznać za przejściowe stadium procesu polonizacji. Nie jest to problem ani nowy, ani nieznany. Jednak wobec masowego napływu p</w:t>
      </w:r>
      <w:r>
        <w:t xml:space="preserve">ożyczek warto przyjrzeć się udziałowi morfemów słowotwórczych w tym procesie. Ciekawego materiału może dostarczyć Internet, w którym znaleźć można np. formę </w:t>
      </w:r>
      <w:r>
        <w:rPr>
          <w:rStyle w:val="Teksttreci2Kursywa"/>
        </w:rPr>
        <w:t>biznesmenka,</w:t>
      </w:r>
      <w:r>
        <w:t xml:space="preserve"> świadczącą o nierozumieniu znaczenia wyrazu podstawowego i tworzeniu nowego wyrazu na </w:t>
      </w:r>
      <w:r>
        <w:t xml:space="preserve">zasadzie analogii do rzeczowników żeńskich tworzonych za pomocą sufiksu </w:t>
      </w:r>
      <w:r>
        <w:rPr>
          <w:rStyle w:val="Teksttreci2Kursywa"/>
        </w:rPr>
        <w:t>-ka</w:t>
      </w:r>
      <w:r>
        <w:t xml:space="preserve"> od męskich podstaw (por. </w:t>
      </w:r>
      <w:proofErr w:type="spellStart"/>
      <w:r>
        <w:rPr>
          <w:rStyle w:val="Teksttreci2Kursywa"/>
        </w:rPr>
        <w:t>aktor+ka</w:t>
      </w:r>
      <w:proofErr w:type="spellEnd"/>
      <w:r>
        <w:rPr>
          <w:rStyle w:val="Teksttreci2Kursywa"/>
        </w:rPr>
        <w:t xml:space="preserve">, </w:t>
      </w:r>
      <w:proofErr w:type="spellStart"/>
      <w:r>
        <w:rPr>
          <w:rStyle w:val="Teksttreci2Kursywa"/>
        </w:rPr>
        <w:t>lekarz+ka</w:t>
      </w:r>
      <w:proofErr w:type="spellEnd"/>
      <w:r>
        <w:rPr>
          <w:rStyle w:val="Teksttreci2Kursywa"/>
        </w:rPr>
        <w:t>).</w:t>
      </w:r>
    </w:p>
    <w:p w:rsidR="005C738D" w:rsidRDefault="00E1497F">
      <w:pPr>
        <w:pStyle w:val="Teksttreci20"/>
        <w:framePr w:w="7205" w:h="10580" w:hRule="exact" w:wrap="none" w:vAnchor="page" w:hAnchor="page" w:x="565" w:y="735"/>
        <w:shd w:val="clear" w:color="auto" w:fill="auto"/>
        <w:spacing w:after="0" w:line="235" w:lineRule="exact"/>
        <w:ind w:firstLine="380"/>
        <w:jc w:val="both"/>
      </w:pPr>
      <w:r>
        <w:t>Jeszcze raz chciałabym podkreślić, że niniejsze uwagi odnoszą się wyłącznie do leksyki, z którą czytelnicy prasy wysokonakładowej maj</w:t>
      </w:r>
      <w:r>
        <w:t>ą styczność w codziennej lekturze lub - w wypadku tygodników, dwutygodników, miesięczników - odpowiednio rzadziej, ale zawsze są to czasopisma czytane przez duże grupy czytelników.</w:t>
      </w:r>
    </w:p>
    <w:p w:rsidR="005C738D" w:rsidRDefault="00E1497F">
      <w:pPr>
        <w:pStyle w:val="Teksttreci20"/>
        <w:framePr w:w="7205" w:h="10580" w:hRule="exact" w:wrap="none" w:vAnchor="page" w:hAnchor="page" w:x="565" w:y="735"/>
        <w:shd w:val="clear" w:color="auto" w:fill="auto"/>
        <w:spacing w:after="0" w:line="235" w:lineRule="exact"/>
        <w:ind w:firstLine="380"/>
        <w:jc w:val="both"/>
      </w:pPr>
      <w:r>
        <w:t>Uderzającą cechą nowszych i najnowszych zapożyczeń wyekscerpowanych z tekst</w:t>
      </w:r>
      <w:r>
        <w:t>ów prasowych i funkcjonujących także w Internecie jest stopień ich wariancji ortograficznej. Ten problem wymaga bardziej szczegółowego rozwinięcia.</w:t>
      </w:r>
    </w:p>
    <w:p w:rsidR="005C738D" w:rsidRDefault="00E1497F">
      <w:pPr>
        <w:pStyle w:val="Teksttreci60"/>
        <w:framePr w:w="7205" w:h="10580" w:hRule="exact" w:wrap="none" w:vAnchor="page" w:hAnchor="page" w:x="565" w:y="735"/>
        <w:shd w:val="clear" w:color="auto" w:fill="auto"/>
        <w:spacing w:line="235" w:lineRule="exact"/>
        <w:ind w:firstLine="380"/>
        <w:jc w:val="both"/>
      </w:pPr>
      <w:r>
        <w:rPr>
          <w:rStyle w:val="Teksttreci6Bezkursywy"/>
        </w:rPr>
        <w:t>Bardzo dużą grupę stanowią leksemy pisane łącznie jako jeden wy</w:t>
      </w:r>
      <w:r>
        <w:rPr>
          <w:rStyle w:val="Teksttreci6Bezkursywy"/>
        </w:rPr>
        <w:t xml:space="preserve">raz, ewentualnie z łącznikiem lub jako dwa wyrazy: </w:t>
      </w:r>
      <w:proofErr w:type="spellStart"/>
      <w:r>
        <w:t>acidjazz</w:t>
      </w:r>
      <w:proofErr w:type="spellEnd"/>
      <w:r>
        <w:t>\\</w:t>
      </w:r>
      <w:proofErr w:type="spellStart"/>
      <w:r>
        <w:t>acidjazz</w:t>
      </w:r>
      <w:proofErr w:type="spellEnd"/>
      <w:r>
        <w:t xml:space="preserve">, </w:t>
      </w:r>
      <w:r>
        <w:rPr>
          <w:lang w:val="en-US" w:eastAsia="en-US" w:bidi="en-US"/>
        </w:rPr>
        <w:t xml:space="preserve">after </w:t>
      </w:r>
      <w:r>
        <w:t xml:space="preserve">party\\afterparty, </w:t>
      </w:r>
      <w:proofErr w:type="spellStart"/>
      <w:r>
        <w:t>apreski</w:t>
      </w:r>
      <w:proofErr w:type="spellEnd"/>
      <w:r>
        <w:t>\\</w:t>
      </w:r>
      <w:proofErr w:type="spellStart"/>
      <w:r>
        <w:t>apres</w:t>
      </w:r>
      <w:proofErr w:type="spellEnd"/>
      <w:r>
        <w:t xml:space="preserve"> </w:t>
      </w:r>
      <w:proofErr w:type="spellStart"/>
      <w:r>
        <w:t>ski</w:t>
      </w:r>
      <w:proofErr w:type="spellEnd"/>
      <w:r>
        <w:t>\\</w:t>
      </w:r>
      <w:proofErr w:type="spellStart"/>
      <w:r>
        <w:t>apre-ski</w:t>
      </w:r>
      <w:proofErr w:type="spellEnd"/>
      <w:r>
        <w:t>, bajpas\\by-pass\\by- pass, hot dog\\hot-dog.</w:t>
      </w:r>
      <w:r>
        <w:rPr>
          <w:rStyle w:val="Teksttreci6Bezkursywy"/>
        </w:rPr>
        <w:t xml:space="preserve"> Wariantywna jest pisownia pożyczek, w których występują litery: </w:t>
      </w:r>
      <w:r>
        <w:t xml:space="preserve">x, </w:t>
      </w:r>
      <w:proofErr w:type="spellStart"/>
      <w:r>
        <w:t>qu</w:t>
      </w:r>
      <w:proofErr w:type="spellEnd"/>
      <w:r>
        <w:t>, c, v,</w:t>
      </w:r>
      <w:r>
        <w:rPr>
          <w:rStyle w:val="Teksttreci6Bezkursywy"/>
        </w:rPr>
        <w:t xml:space="preserve"> por. </w:t>
      </w:r>
      <w:proofErr w:type="spellStart"/>
      <w:r>
        <w:t>blu</w:t>
      </w:r>
      <w:r>
        <w:t>ebox</w:t>
      </w:r>
      <w:proofErr w:type="spellEnd"/>
      <w:r>
        <w:t>\\</w:t>
      </w:r>
      <w:proofErr w:type="spellStart"/>
      <w:r>
        <w:t>blue</w:t>
      </w:r>
      <w:proofErr w:type="spellEnd"/>
      <w:r>
        <w:t xml:space="preserve"> boks\\</w:t>
      </w:r>
      <w:proofErr w:type="spellStart"/>
      <w:r>
        <w:t>blue</w:t>
      </w:r>
      <w:proofErr w:type="spellEnd"/>
      <w:r>
        <w:t xml:space="preserve"> </w:t>
      </w:r>
      <w:r>
        <w:rPr>
          <w:lang w:val="en-US" w:eastAsia="en-US" w:bidi="en-US"/>
        </w:rPr>
        <w:t xml:space="preserve">box, </w:t>
      </w:r>
      <w:r>
        <w:t xml:space="preserve">body- </w:t>
      </w:r>
      <w:proofErr w:type="spellStart"/>
      <w:r>
        <w:t>quard</w:t>
      </w:r>
      <w:proofErr w:type="spellEnd"/>
      <w:r>
        <w:t xml:space="preserve">\\body gard, </w:t>
      </w:r>
      <w:r>
        <w:rPr>
          <w:lang w:val="en-US" w:eastAsia="en-US" w:bidi="en-US"/>
        </w:rPr>
        <w:t xml:space="preserve">aqua </w:t>
      </w:r>
      <w:r>
        <w:t>aerobik\\</w:t>
      </w:r>
      <w:proofErr w:type="spellStart"/>
      <w:r>
        <w:t>aqua</w:t>
      </w:r>
      <w:proofErr w:type="spellEnd"/>
      <w:r>
        <w:t xml:space="preserve"> </w:t>
      </w:r>
      <w:proofErr w:type="spellStart"/>
      <w:r>
        <w:t>aerobic</w:t>
      </w:r>
      <w:proofErr w:type="spellEnd"/>
      <w:r>
        <w:t>\\</w:t>
      </w:r>
      <w:proofErr w:type="spellStart"/>
      <w:r>
        <w:t>aquaaerobik</w:t>
      </w:r>
      <w:proofErr w:type="spellEnd"/>
      <w:r>
        <w:t>\\</w:t>
      </w:r>
      <w:proofErr w:type="spellStart"/>
      <w:r>
        <w:t>aquarobik</w:t>
      </w:r>
      <w:proofErr w:type="spellEnd"/>
      <w:r>
        <w:t>, awokado\</w:t>
      </w:r>
      <w:r>
        <w:rPr>
          <w:lang w:val="en-US" w:eastAsia="en-US" w:bidi="en-US"/>
        </w:rPr>
        <w:t>\</w:t>
      </w:r>
      <w:proofErr w:type="spellStart"/>
      <w:r>
        <w:rPr>
          <w:lang w:val="en-US" w:eastAsia="en-US" w:bidi="en-US"/>
        </w:rPr>
        <w:t>avokado</w:t>
      </w:r>
      <w:proofErr w:type="spellEnd"/>
      <w:r>
        <w:rPr>
          <w:lang w:val="en-US" w:eastAsia="en-US" w:bidi="en-US"/>
        </w:rPr>
        <w:t xml:space="preserve">, </w:t>
      </w:r>
      <w:r>
        <w:t>audio-wideo\\</w:t>
      </w:r>
      <w:r>
        <w:rPr>
          <w:lang w:val="en-US" w:eastAsia="en-US" w:bidi="en-US"/>
        </w:rPr>
        <w:t>audio-video.</w:t>
      </w:r>
    </w:p>
    <w:p w:rsidR="005C738D" w:rsidRDefault="00E1497F">
      <w:pPr>
        <w:pStyle w:val="Teksttreci20"/>
        <w:framePr w:w="7205" w:h="10580" w:hRule="exact" w:wrap="none" w:vAnchor="page" w:hAnchor="page" w:x="565" w:y="735"/>
        <w:shd w:val="clear" w:color="auto" w:fill="auto"/>
        <w:spacing w:after="0" w:line="235" w:lineRule="exact"/>
        <w:ind w:firstLine="380"/>
        <w:jc w:val="both"/>
      </w:pPr>
      <w:r>
        <w:t xml:space="preserve">Zaskakują zapisy </w:t>
      </w:r>
      <w:proofErr w:type="spellStart"/>
      <w:r>
        <w:rPr>
          <w:rStyle w:val="Teksttreci2Kursywa"/>
        </w:rPr>
        <w:t>ageizm</w:t>
      </w:r>
      <w:proofErr w:type="spellEnd"/>
      <w:r>
        <w:rPr>
          <w:rStyle w:val="Teksttreci2Kursywa"/>
        </w:rPr>
        <w:t>\\</w:t>
      </w:r>
      <w:proofErr w:type="spellStart"/>
      <w:r>
        <w:rPr>
          <w:rStyle w:val="Teksttreci2Kursywa"/>
        </w:rPr>
        <w:t>ageyzm</w:t>
      </w:r>
      <w:proofErr w:type="spellEnd"/>
      <w:r>
        <w:rPr>
          <w:rStyle w:val="Teksttreci2Kursywa"/>
        </w:rPr>
        <w:t>\\</w:t>
      </w:r>
      <w:proofErr w:type="spellStart"/>
      <w:r>
        <w:rPr>
          <w:rStyle w:val="Teksttreci2Kursywa"/>
        </w:rPr>
        <w:t>ageism</w:t>
      </w:r>
      <w:proofErr w:type="spellEnd"/>
      <w:r>
        <w:rPr>
          <w:rStyle w:val="Teksttreci2Kursywa"/>
        </w:rPr>
        <w:t>.</w:t>
      </w:r>
      <w:r>
        <w:t xml:space="preserve"> Różną pisownię w prasie mają wyrazy </w:t>
      </w:r>
      <w:proofErr w:type="spellStart"/>
      <w:r>
        <w:rPr>
          <w:rStyle w:val="Teksttreci2Kursywa"/>
        </w:rPr>
        <w:t>baggi</w:t>
      </w:r>
      <w:proofErr w:type="spellEnd"/>
      <w:r>
        <w:rPr>
          <w:rStyle w:val="Teksttreci2Kursywa"/>
        </w:rPr>
        <w:t>\\</w:t>
      </w:r>
      <w:proofErr w:type="spellStart"/>
      <w:r>
        <w:rPr>
          <w:rStyle w:val="Teksttreci2Kursywa"/>
        </w:rPr>
        <w:t>begi</w:t>
      </w:r>
      <w:proofErr w:type="spellEnd"/>
      <w:r>
        <w:rPr>
          <w:rStyle w:val="Teksttreci2Kursywa"/>
        </w:rPr>
        <w:t>\\</w:t>
      </w:r>
      <w:proofErr w:type="spellStart"/>
      <w:r>
        <w:rPr>
          <w:rStyle w:val="Teksttreci2Kursywa"/>
        </w:rPr>
        <w:t>baggy</w:t>
      </w:r>
      <w:proofErr w:type="spellEnd"/>
      <w:r>
        <w:rPr>
          <w:rStyle w:val="Teksttreci2Kursywa"/>
        </w:rPr>
        <w:t xml:space="preserve">, czat\\chat, </w:t>
      </w:r>
      <w:r>
        <w:rPr>
          <w:rStyle w:val="Teksttreci2Kursywa"/>
        </w:rPr>
        <w:t>depesz\\</w:t>
      </w:r>
      <w:proofErr w:type="spellStart"/>
      <w:r>
        <w:rPr>
          <w:rStyle w:val="Teksttreci2Kursywa"/>
        </w:rPr>
        <w:t>depech</w:t>
      </w:r>
      <w:proofErr w:type="spellEnd"/>
      <w:r>
        <w:rPr>
          <w:rStyle w:val="Teksttreci2Kursywa"/>
        </w:rPr>
        <w:t xml:space="preserve">, dyskont\\ </w:t>
      </w:r>
      <w:r>
        <w:rPr>
          <w:rStyle w:val="Teksttreci2Kursywa"/>
          <w:lang w:val="en-US" w:eastAsia="en-US" w:bidi="en-US"/>
        </w:rPr>
        <w:t xml:space="preserve">discount, </w:t>
      </w:r>
      <w:r>
        <w:rPr>
          <w:rStyle w:val="Teksttreci2Kursywa"/>
        </w:rPr>
        <w:t>dżojstik\\joystick\]</w:t>
      </w:r>
      <w:proofErr w:type="spellStart"/>
      <w:r>
        <w:rPr>
          <w:rStyle w:val="Teksttreci2Kursywa"/>
        </w:rPr>
        <w:t>oystik</w:t>
      </w:r>
      <w:proofErr w:type="spellEnd"/>
      <w:r>
        <w:rPr>
          <w:rStyle w:val="Teksttreci2Kursywa"/>
        </w:rPr>
        <w:t>, dżudoka\\judoka, haker\\hacker</w:t>
      </w:r>
      <w:r>
        <w:t xml:space="preserve"> itd. Zapożyczeń mających niejednakową pisownię jest bardzo dużo. Można się zgodzić, że jest to stan przejściowy. Należy jednak pamiętać, że pisownia ma wpływ na </w:t>
      </w:r>
      <w:r>
        <w:t xml:space="preserve">wymowę, a tą drogą może dojść do zmian w regułach fonetycznych, we wzmocnieniu połączeń dla polszczyzny nietypowych (np. </w:t>
      </w:r>
      <w:r>
        <w:rPr>
          <w:rStyle w:val="Teksttreci2Kursywa"/>
        </w:rPr>
        <w:t xml:space="preserve">di, </w:t>
      </w:r>
      <w:proofErr w:type="spellStart"/>
      <w:r>
        <w:rPr>
          <w:rStyle w:val="Teksttreci2Kursywa"/>
        </w:rPr>
        <w:t>ti</w:t>
      </w:r>
      <w:proofErr w:type="spellEnd"/>
      <w:r>
        <w:rPr>
          <w:rStyle w:val="Teksttreci2Kursywa"/>
        </w:rPr>
        <w:t xml:space="preserve">, </w:t>
      </w:r>
      <w:proofErr w:type="spellStart"/>
      <w:r>
        <w:rPr>
          <w:rStyle w:val="Teksttreci2Kursywa"/>
        </w:rPr>
        <w:t>gy</w:t>
      </w:r>
      <w:proofErr w:type="spellEnd"/>
      <w:r>
        <w:rPr>
          <w:rStyle w:val="Teksttreci2Kursywa"/>
        </w:rPr>
        <w:t>).</w:t>
      </w:r>
    </w:p>
    <w:p w:rsidR="005C738D" w:rsidRDefault="00E1497F">
      <w:pPr>
        <w:pStyle w:val="Teksttreci20"/>
        <w:framePr w:w="7205" w:h="10580" w:hRule="exact" w:wrap="none" w:vAnchor="page" w:hAnchor="page" w:x="565" w:y="735"/>
        <w:shd w:val="clear" w:color="auto" w:fill="auto"/>
        <w:spacing w:after="0" w:line="235" w:lineRule="exact"/>
        <w:ind w:firstLine="380"/>
        <w:jc w:val="both"/>
      </w:pPr>
      <w:r>
        <w:t xml:space="preserve">Wiadomo, że norma ortograficzna jest najlepiej opracowana i najbardziej restrykcyjna. Tymczasem w </w:t>
      </w:r>
      <w:r>
        <w:rPr>
          <w:rStyle w:val="Teksttreci2Kursywa"/>
        </w:rPr>
        <w:t>Wielkim słowniku ortogra</w:t>
      </w:r>
      <w:r>
        <w:rPr>
          <w:rStyle w:val="Teksttreci2Kursywa"/>
        </w:rPr>
        <w:t>ficznym</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20" w:y="372"/>
        <w:shd w:val="clear" w:color="auto" w:fill="auto"/>
        <w:spacing w:line="160" w:lineRule="exact"/>
      </w:pPr>
      <w:r>
        <w:lastRenderedPageBreak/>
        <w:t>12</w:t>
      </w:r>
    </w:p>
    <w:p w:rsidR="005C738D" w:rsidRDefault="00E1497F">
      <w:pPr>
        <w:pStyle w:val="Nagweklubstopka0"/>
        <w:framePr w:wrap="none" w:vAnchor="page" w:hAnchor="page" w:x="3255" w:y="375"/>
        <w:shd w:val="clear" w:color="auto" w:fill="auto"/>
        <w:spacing w:line="160" w:lineRule="exact"/>
      </w:pPr>
      <w:r>
        <w:rPr>
          <w:lang w:val="es-ES" w:eastAsia="es-ES" w:bidi="es-ES"/>
        </w:rPr>
        <w:t xml:space="preserve">TERESA </w:t>
      </w:r>
      <w:r>
        <w:t>SMÓŁKOWA</w:t>
      </w:r>
    </w:p>
    <w:p w:rsidR="005C738D" w:rsidRDefault="00E1497F">
      <w:pPr>
        <w:pStyle w:val="Teksttreci20"/>
        <w:framePr w:w="7190" w:h="8425" w:hRule="exact" w:wrap="none" w:vAnchor="page" w:hAnchor="page" w:x="572" w:y="797"/>
        <w:shd w:val="clear" w:color="auto" w:fill="auto"/>
        <w:spacing w:after="0" w:line="235" w:lineRule="exact"/>
        <w:ind w:firstLine="0"/>
        <w:jc w:val="both"/>
      </w:pPr>
      <w:r>
        <w:rPr>
          <w:lang w:val="es-ES" w:eastAsia="es-ES" w:bidi="es-ES"/>
        </w:rPr>
        <w:t>(2003)</w:t>
      </w:r>
      <w:r>
        <w:rPr>
          <w:vertAlign w:val="superscript"/>
          <w:lang w:val="es-ES" w:eastAsia="es-ES" w:bidi="es-ES"/>
        </w:rPr>
        <w:t>7</w:t>
      </w:r>
      <w:r>
        <w:rPr>
          <w:lang w:val="es-ES" w:eastAsia="es-ES" w:bidi="es-ES"/>
        </w:rPr>
        <w:t xml:space="preserve">, </w:t>
      </w:r>
      <w:r>
        <w:t xml:space="preserve">w </w:t>
      </w:r>
      <w:r>
        <w:rPr>
          <w:rStyle w:val="Teksttreci2Kursywa"/>
        </w:rPr>
        <w:t>Słowniku wyrazów obcych</w:t>
      </w:r>
      <w:r>
        <w:t xml:space="preserve"> (2007)</w:t>
      </w:r>
      <w:r>
        <w:rPr>
          <w:vertAlign w:val="superscript"/>
        </w:rPr>
        <w:t>8</w:t>
      </w:r>
      <w:r>
        <w:t>, a także najnowszych słownikach współczesnego języka polskiego (SD 20 03</w:t>
      </w:r>
      <w:r>
        <w:rPr>
          <w:vertAlign w:val="superscript"/>
        </w:rPr>
        <w:t>9</w:t>
      </w:r>
      <w:r>
        <w:t>, MB 2007</w:t>
      </w:r>
      <w:r>
        <w:rPr>
          <w:vertAlign w:val="superscript"/>
        </w:rPr>
        <w:t>10</w:t>
      </w:r>
      <w:r>
        <w:t>, BD 2007</w:t>
      </w:r>
      <w:r>
        <w:rPr>
          <w:vertAlign w:val="superscript"/>
        </w:rPr>
        <w:t>11</w:t>
      </w:r>
      <w:r>
        <w:t xml:space="preserve">) za równorzędne uznaje się dwa, a nawet trzy sposoby zapisu (np. </w:t>
      </w:r>
      <w:r>
        <w:rPr>
          <w:rStyle w:val="Teksttreci2Kursywa"/>
        </w:rPr>
        <w:t>bypass</w:t>
      </w:r>
      <w:r>
        <w:t xml:space="preserve"> w JB</w:t>
      </w:r>
      <w:r>
        <w:rPr>
          <w:vertAlign w:val="superscript"/>
        </w:rPr>
        <w:t>12</w:t>
      </w:r>
      <w:r>
        <w:t xml:space="preserve">). Niekiedy słowniki podają niejednakową ortografię, np. BD nie notuje formy </w:t>
      </w:r>
      <w:r>
        <w:rPr>
          <w:rStyle w:val="Teksttreci2Kursywa"/>
          <w:lang w:val="es-ES" w:eastAsia="es-ES" w:bidi="es-ES"/>
        </w:rPr>
        <w:t>avocado</w:t>
      </w:r>
      <w:r>
        <w:rPr>
          <w:lang w:val="es-ES" w:eastAsia="es-ES" w:bidi="es-ES"/>
        </w:rPr>
        <w:t xml:space="preserve"> </w:t>
      </w:r>
      <w:r>
        <w:t xml:space="preserve">podanej w MB, SD, JB czy formy </w:t>
      </w:r>
      <w:r>
        <w:rPr>
          <w:rStyle w:val="Teksttreci2Kursywa"/>
        </w:rPr>
        <w:t>beeper</w:t>
      </w:r>
      <w:r>
        <w:t xml:space="preserve"> występującej w SD i JB.</w:t>
      </w:r>
    </w:p>
    <w:p w:rsidR="005C738D" w:rsidRDefault="00E1497F">
      <w:pPr>
        <w:pStyle w:val="Teksttreci20"/>
        <w:framePr w:w="7190" w:h="8425" w:hRule="exact" w:wrap="none" w:vAnchor="page" w:hAnchor="page" w:x="572" w:y="797"/>
        <w:shd w:val="clear" w:color="auto" w:fill="auto"/>
        <w:spacing w:after="0" w:line="235" w:lineRule="exact"/>
        <w:ind w:firstLine="380"/>
        <w:jc w:val="both"/>
      </w:pPr>
      <w:r>
        <w:t xml:space="preserve">Powyższe przykłady mają na celu jedynie zwrócenie uwagi na sam problem pisowni nowych pożyczek, </w:t>
      </w:r>
      <w:r>
        <w:t xml:space="preserve">w żadnym wypadku nie mogą być podstawą do wyciągania ogólnych wniosków. Niemniej już teraz widać wyraźnie, że napływ pożyczek do różnych warstw słownictwa jest tak szybki, że słowniki wręcz nie nadążają ani z ich rejestracją, ani tym bardziej z ustaleniem </w:t>
      </w:r>
      <w:r>
        <w:t>skodyfikowanej pisowni. Samo zjawisko, a zwłaszcza jego skala zaskakują. Z dużym prawdopodobieństwem można przyjąć, że z czasem upowszechni się i ustabilizuje spolszczona pisownia pożyczek. Nie sposób jednak nie postawić pytania, czy wobec tak dużej liczby</w:t>
      </w:r>
      <w:r>
        <w:t xml:space="preserve"> pożyczek nieprzerwanie napływających do polszczyzny i wpływu wymowy na pisownię nie dojdzie do zmian w systemie fonologicznym polszczyzny - np. połączenia wyjątkowe przestaną mieć taki charakter. Na wstępnym etapie badań zwraca uwagę fakt, że przykładów p</w:t>
      </w:r>
      <w:r>
        <w:t xml:space="preserve">isowni pożyczek zgodnie z ich spolszczoną wymową jest niewiele, por. </w:t>
      </w:r>
      <w:r>
        <w:rPr>
          <w:rStyle w:val="Teksttreci2Kursywa"/>
        </w:rPr>
        <w:t xml:space="preserve">balejaż, </w:t>
      </w:r>
      <w:proofErr w:type="spellStart"/>
      <w:r>
        <w:rPr>
          <w:rStyle w:val="Teksttreci2Kursywa"/>
        </w:rPr>
        <w:t>bejsbol</w:t>
      </w:r>
      <w:proofErr w:type="spellEnd"/>
      <w:r>
        <w:rPr>
          <w:rStyle w:val="Teksttreci2Kursywa"/>
        </w:rPr>
        <w:t xml:space="preserve">, </w:t>
      </w:r>
      <w:proofErr w:type="spellStart"/>
      <w:r>
        <w:rPr>
          <w:rStyle w:val="Teksttreci2Kursywa"/>
        </w:rPr>
        <w:t>bejsbolista</w:t>
      </w:r>
      <w:proofErr w:type="spellEnd"/>
      <w:r>
        <w:t xml:space="preserve"> (wcześniej </w:t>
      </w:r>
      <w:proofErr w:type="spellStart"/>
      <w:r>
        <w:rPr>
          <w:rStyle w:val="Teksttreci2Kursywa"/>
        </w:rPr>
        <w:t>besseballista</w:t>
      </w:r>
      <w:proofErr w:type="spellEnd"/>
      <w:r>
        <w:rPr>
          <w:rStyle w:val="Teksttreci2Kursywa"/>
        </w:rPr>
        <w:t xml:space="preserve">), </w:t>
      </w:r>
      <w:proofErr w:type="spellStart"/>
      <w:r>
        <w:rPr>
          <w:rStyle w:val="Teksttreci2Kursywa"/>
        </w:rPr>
        <w:t>bejzment</w:t>
      </w:r>
      <w:proofErr w:type="spellEnd"/>
      <w:r>
        <w:rPr>
          <w:rStyle w:val="Teksttreci2Kursywa"/>
        </w:rPr>
        <w:t xml:space="preserve">, drajwer, </w:t>
      </w:r>
      <w:proofErr w:type="spellStart"/>
      <w:r>
        <w:rPr>
          <w:rStyle w:val="Teksttreci2Kursywa"/>
        </w:rPr>
        <w:t>homles</w:t>
      </w:r>
      <w:proofErr w:type="spellEnd"/>
      <w:r>
        <w:rPr>
          <w:rStyle w:val="Teksttreci2Kursywa"/>
        </w:rPr>
        <w:t xml:space="preserve">, </w:t>
      </w:r>
      <w:proofErr w:type="spellStart"/>
      <w:r>
        <w:rPr>
          <w:rStyle w:val="Teksttreci2Kursywa"/>
        </w:rPr>
        <w:t>łykend</w:t>
      </w:r>
      <w:proofErr w:type="spellEnd"/>
      <w:r>
        <w:rPr>
          <w:rStyle w:val="Teksttreci2Kursywa"/>
        </w:rPr>
        <w:t xml:space="preserve">, </w:t>
      </w:r>
      <w:proofErr w:type="spellStart"/>
      <w:r>
        <w:rPr>
          <w:rStyle w:val="Teksttreci2Kursywa"/>
        </w:rPr>
        <w:t>pałer</w:t>
      </w:r>
      <w:proofErr w:type="spellEnd"/>
      <w:r>
        <w:rPr>
          <w:rStyle w:val="Teksttreci2Kursywa"/>
        </w:rPr>
        <w:t>.</w:t>
      </w:r>
      <w:r>
        <w:t xml:space="preserve"> W planowanym </w:t>
      </w:r>
      <w:r>
        <w:rPr>
          <w:rStyle w:val="Teksttreci2Kursywa"/>
        </w:rPr>
        <w:t>Słowniku neologizmów</w:t>
      </w:r>
      <w:r>
        <w:t xml:space="preserve"> zamierzamy pokazać warianty ortograficzne wyrazów, któ</w:t>
      </w:r>
      <w:r>
        <w:t>re często występują w tekstach prasowych. Problem wpływu pożyczek na charakter polszczyzny wymaga bardziej wszechstronnego rozpatrzenia.</w:t>
      </w:r>
    </w:p>
    <w:p w:rsidR="005C738D" w:rsidRDefault="00E1497F">
      <w:pPr>
        <w:pStyle w:val="Teksttreci20"/>
        <w:framePr w:w="7190" w:h="8425" w:hRule="exact" w:wrap="none" w:vAnchor="page" w:hAnchor="page" w:x="572" w:y="797"/>
        <w:shd w:val="clear" w:color="auto" w:fill="auto"/>
        <w:spacing w:after="0" w:line="235" w:lineRule="exact"/>
        <w:ind w:firstLine="380"/>
        <w:jc w:val="both"/>
      </w:pPr>
      <w:r>
        <w:t>Niebezpieczeństwa niezrozumienia tekstu związane z tak znaczną obecnością w nim leksyki specjalnej, środowiskowej, nowy</w:t>
      </w:r>
      <w:r>
        <w:t>ch zapożyczeń są przez dziennikarzy dostrzegane. Dobrym rozwiązaniem okazało się wyjaśnianie w tekstach prasowych nowych wyrazów należących do wyżej wymienionych warstw leksykalnych. W NS w takich wypadkach nie podajemy definicji, a jedynie cytat. Przykład</w:t>
      </w:r>
      <w:r>
        <w:t xml:space="preserve">y: </w:t>
      </w:r>
      <w:r>
        <w:rPr>
          <w:rStyle w:val="Teksttreci2Kursywa"/>
        </w:rPr>
        <w:t>Kolejna konkurencja polegała na pokonaniu trasy w alko goglach</w:t>
      </w:r>
      <w:r>
        <w:t xml:space="preserve"> - </w:t>
      </w:r>
      <w:r>
        <w:rPr>
          <w:rStyle w:val="Teksttreci2Kursywa"/>
        </w:rPr>
        <w:t xml:space="preserve">okularach symulujących sposób widzenia osoby pod wpływem alkoholu; </w:t>
      </w:r>
      <w:proofErr w:type="spellStart"/>
      <w:r>
        <w:rPr>
          <w:rStyle w:val="Teksttreci2Kursywa"/>
        </w:rPr>
        <w:t>Bookcrosing</w:t>
      </w:r>
      <w:proofErr w:type="spellEnd"/>
      <w:r>
        <w:rPr>
          <w:rStyle w:val="Teksttreci2Kursywa"/>
        </w:rPr>
        <w:t xml:space="preserve"> polega na pozostawieniu książki opatrzonej naklejką w dowolnym</w:t>
      </w:r>
    </w:p>
    <w:p w:rsidR="005C738D" w:rsidRDefault="00E1497F">
      <w:pPr>
        <w:pStyle w:val="Stopka1"/>
        <w:framePr w:w="7166" w:h="229" w:hRule="exact" w:wrap="none" w:vAnchor="page" w:hAnchor="page" w:x="581" w:y="9622"/>
        <w:shd w:val="clear" w:color="auto" w:fill="auto"/>
        <w:tabs>
          <w:tab w:val="left" w:pos="509"/>
        </w:tabs>
        <w:ind w:left="360"/>
      </w:pPr>
      <w:r>
        <w:rPr>
          <w:rStyle w:val="StopkaKursywa"/>
          <w:vertAlign w:val="superscript"/>
        </w:rPr>
        <w:t>7</w:t>
      </w:r>
      <w:r>
        <w:rPr>
          <w:rStyle w:val="StopkaKursywa"/>
        </w:rPr>
        <w:tab/>
        <w:t>Wielki słownik ortograficzny,</w:t>
      </w:r>
      <w:r>
        <w:t xml:space="preserve"> pod red. K. Polańskiego, Warszawa 2003.</w:t>
      </w:r>
    </w:p>
    <w:p w:rsidR="005C738D" w:rsidRDefault="00E1497F">
      <w:pPr>
        <w:pStyle w:val="Stopka1"/>
        <w:framePr w:w="7166" w:h="398" w:hRule="exact" w:wrap="none" w:vAnchor="page" w:hAnchor="page" w:x="581" w:y="9847"/>
        <w:shd w:val="clear" w:color="auto" w:fill="auto"/>
        <w:tabs>
          <w:tab w:val="left" w:pos="470"/>
        </w:tabs>
        <w:ind w:firstLine="360"/>
        <w:jc w:val="left"/>
      </w:pPr>
      <w:r>
        <w:rPr>
          <w:vertAlign w:val="superscript"/>
        </w:rPr>
        <w:t>8</w:t>
      </w:r>
      <w:r>
        <w:tab/>
      </w:r>
      <w:r>
        <w:rPr>
          <w:rStyle w:val="StopkaKursywa"/>
        </w:rPr>
        <w:t>Słownik wyrazów obcych PWN,</w:t>
      </w:r>
      <w:r>
        <w:t xml:space="preserve"> oprac. L. </w:t>
      </w:r>
      <w:proofErr w:type="spellStart"/>
      <w:r>
        <w:t>Wiśniakowska</w:t>
      </w:r>
      <w:proofErr w:type="spellEnd"/>
      <w:r>
        <w:t>, Warszawa 2007.</w:t>
      </w:r>
    </w:p>
    <w:p w:rsidR="005C738D" w:rsidRDefault="00E1497F">
      <w:pPr>
        <w:pStyle w:val="Stopka1"/>
        <w:framePr w:w="7166" w:h="398" w:hRule="exact" w:wrap="none" w:vAnchor="page" w:hAnchor="page" w:x="581" w:y="10245"/>
        <w:shd w:val="clear" w:color="auto" w:fill="auto"/>
        <w:tabs>
          <w:tab w:val="left" w:pos="480"/>
        </w:tabs>
        <w:ind w:firstLine="360"/>
        <w:jc w:val="left"/>
      </w:pPr>
      <w:r>
        <w:rPr>
          <w:vertAlign w:val="superscript"/>
        </w:rPr>
        <w:t>9</w:t>
      </w:r>
      <w:r>
        <w:tab/>
      </w:r>
      <w:r>
        <w:rPr>
          <w:rStyle w:val="StopkaKursywa"/>
        </w:rPr>
        <w:t>Uniwersalny słownik języka polskiego,</w:t>
      </w:r>
      <w:r>
        <w:t xml:space="preserve"> pod red. S. Dubisza, Warszawa 2003.</w:t>
      </w:r>
    </w:p>
    <w:p w:rsidR="005C738D" w:rsidRDefault="00E1497F">
      <w:pPr>
        <w:pStyle w:val="Stopka1"/>
        <w:framePr w:w="7166" w:h="200" w:hRule="exact" w:wrap="none" w:vAnchor="page" w:hAnchor="page" w:x="581" w:y="10644"/>
        <w:shd w:val="clear" w:color="auto" w:fill="auto"/>
        <w:tabs>
          <w:tab w:val="left" w:pos="572"/>
        </w:tabs>
        <w:ind w:left="380"/>
      </w:pPr>
      <w:r>
        <w:rPr>
          <w:vertAlign w:val="superscript"/>
        </w:rPr>
        <w:t>10</w:t>
      </w:r>
      <w:r>
        <w:tab/>
      </w:r>
      <w:r>
        <w:rPr>
          <w:rStyle w:val="StopkaKursywa"/>
        </w:rPr>
        <w:t>Słownik języka polskiego,</w:t>
      </w:r>
      <w:r>
        <w:t xml:space="preserve"> pod red. M. Bańki, Warszawa 2007.</w:t>
      </w:r>
    </w:p>
    <w:p w:rsidR="005C738D" w:rsidRDefault="00E1497F">
      <w:pPr>
        <w:pStyle w:val="Stopka1"/>
        <w:framePr w:w="7166" w:h="398" w:hRule="exact" w:wrap="none" w:vAnchor="page" w:hAnchor="page" w:x="581" w:y="10841"/>
        <w:shd w:val="clear" w:color="auto" w:fill="auto"/>
        <w:tabs>
          <w:tab w:val="left" w:pos="542"/>
        </w:tabs>
        <w:ind w:firstLine="380"/>
        <w:jc w:val="left"/>
      </w:pPr>
      <w:r>
        <w:rPr>
          <w:vertAlign w:val="superscript"/>
        </w:rPr>
        <w:t>11</w:t>
      </w:r>
      <w:r>
        <w:tab/>
      </w:r>
      <w:r>
        <w:rPr>
          <w:rStyle w:val="StopkaKursywa"/>
        </w:rPr>
        <w:t>Uniw</w:t>
      </w:r>
      <w:r>
        <w:rPr>
          <w:rStyle w:val="StopkaKursywa"/>
        </w:rPr>
        <w:t>ersalny słownik języka polskiego,</w:t>
      </w:r>
      <w:r>
        <w:t xml:space="preserve"> pod red. B. </w:t>
      </w:r>
      <w:proofErr w:type="spellStart"/>
      <w:r>
        <w:t>Dunaja</w:t>
      </w:r>
      <w:proofErr w:type="spellEnd"/>
      <w:r>
        <w:t>, Warszawa 2007.</w:t>
      </w:r>
    </w:p>
    <w:p w:rsidR="005C738D" w:rsidRDefault="00E1497F">
      <w:pPr>
        <w:pStyle w:val="Stopka1"/>
        <w:framePr w:w="7166" w:h="431" w:hRule="exact" w:wrap="none" w:vAnchor="page" w:hAnchor="page" w:x="581" w:y="11239"/>
        <w:shd w:val="clear" w:color="auto" w:fill="auto"/>
        <w:tabs>
          <w:tab w:val="left" w:pos="538"/>
        </w:tabs>
        <w:ind w:firstLine="380"/>
        <w:jc w:val="left"/>
      </w:pPr>
      <w:r>
        <w:rPr>
          <w:vertAlign w:val="superscript"/>
        </w:rPr>
        <w:t>12</w:t>
      </w:r>
      <w:r>
        <w:tab/>
      </w:r>
      <w:r>
        <w:rPr>
          <w:rStyle w:val="StopkaKursywa"/>
        </w:rPr>
        <w:t>Słownik 100 tysięcy potrzebnych słów,</w:t>
      </w:r>
      <w:r>
        <w:t xml:space="preserve"> pod red. J. Bralczyka, Warszawa 2005.</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324" w:y="305"/>
        <w:shd w:val="clear" w:color="auto" w:fill="auto"/>
        <w:spacing w:line="160" w:lineRule="exact"/>
      </w:pPr>
      <w:r>
        <w:lastRenderedPageBreak/>
        <w:t>PRASA JAKO ŹRÓDŁO WIEDZY O JĘZYKU</w:t>
      </w:r>
    </w:p>
    <w:p w:rsidR="005C738D" w:rsidRDefault="00E1497F">
      <w:pPr>
        <w:pStyle w:val="Nagweklubstopka0"/>
        <w:framePr w:wrap="none" w:vAnchor="page" w:hAnchor="page" w:x="7541" w:y="305"/>
        <w:shd w:val="clear" w:color="auto" w:fill="auto"/>
        <w:spacing w:line="160" w:lineRule="exact"/>
      </w:pPr>
      <w:r>
        <w:t>13</w:t>
      </w:r>
    </w:p>
    <w:p w:rsidR="005C738D" w:rsidRDefault="00E1497F">
      <w:pPr>
        <w:pStyle w:val="Teksttreci20"/>
        <w:framePr w:w="7210" w:h="10575" w:hRule="exact" w:wrap="none" w:vAnchor="page" w:hAnchor="page" w:x="562" w:y="735"/>
        <w:shd w:val="clear" w:color="auto" w:fill="auto"/>
        <w:spacing w:after="0" w:line="235" w:lineRule="exact"/>
        <w:ind w:firstLine="0"/>
        <w:jc w:val="both"/>
      </w:pPr>
      <w:r>
        <w:rPr>
          <w:rStyle w:val="Teksttreci2Kursywa"/>
        </w:rPr>
        <w:t xml:space="preserve">miejscu, aby znalazca mógł ją w podobny sposób </w:t>
      </w:r>
      <w:r>
        <w:rPr>
          <w:rStyle w:val="Teksttreci2Kursywa"/>
        </w:rPr>
        <w:t>przekazać dalej</w:t>
      </w:r>
      <w:r>
        <w:t xml:space="preserve">; [...] </w:t>
      </w:r>
      <w:proofErr w:type="spellStart"/>
      <w:r>
        <w:rPr>
          <w:rStyle w:val="Teksttreci2Kursywa"/>
        </w:rPr>
        <w:t>clubing</w:t>
      </w:r>
      <w:proofErr w:type="spellEnd"/>
      <w:r>
        <w:rPr>
          <w:rStyle w:val="Teksttreci2Kursywa"/>
        </w:rPr>
        <w:t xml:space="preserve"> czyli odwiedzanie w celach rozrywkowych klubów z muzyką; Coworking to idea wspólnej pracy skierowana do ludzi wolnych zawodów; W języku młodzieży takie wyrażenia, jak:</w:t>
      </w:r>
      <w:r>
        <w:t xml:space="preserve"> </w:t>
      </w:r>
      <w:proofErr w:type="spellStart"/>
      <w:r>
        <w:t>biznesluksus</w:t>
      </w:r>
      <w:proofErr w:type="spellEnd"/>
      <w:r>
        <w:t xml:space="preserve">, </w:t>
      </w:r>
      <w:proofErr w:type="spellStart"/>
      <w:r>
        <w:t>bema</w:t>
      </w:r>
      <w:proofErr w:type="spellEnd"/>
      <w:r>
        <w:t xml:space="preserve"> </w:t>
      </w:r>
      <w:r>
        <w:rPr>
          <w:rStyle w:val="Teksttreci2Kursywa"/>
        </w:rPr>
        <w:t>czy</w:t>
      </w:r>
      <w:r>
        <w:t xml:space="preserve"> </w:t>
      </w:r>
      <w:proofErr w:type="spellStart"/>
      <w:r>
        <w:t>hajsowny</w:t>
      </w:r>
      <w:proofErr w:type="spellEnd"/>
      <w:r>
        <w:t xml:space="preserve"> </w:t>
      </w:r>
      <w:r>
        <w:rPr>
          <w:rStyle w:val="Teksttreci2Kursywa"/>
        </w:rPr>
        <w:t>(zamożny - od</w:t>
      </w:r>
      <w:r>
        <w:t xml:space="preserve"> </w:t>
      </w:r>
      <w:proofErr w:type="spellStart"/>
      <w:r>
        <w:t>hajsu</w:t>
      </w:r>
      <w:proofErr w:type="spellEnd"/>
      <w:r>
        <w:t xml:space="preserve">, </w:t>
      </w:r>
      <w:r>
        <w:rPr>
          <w:rStyle w:val="Teksttreci2Kursywa"/>
        </w:rPr>
        <w:t>czyli pieniędzy) mają zdecydowanie pozytywne konotacje</w:t>
      </w:r>
      <w:r>
        <w:t xml:space="preserve"> itd. Poza istotnymi walorami edukacyjnymi takie wyjaśnienia mają także dla językoznawcy dużą wartość, ponieważ pozwalają poznać i śledzić proces kształtowania się znaczenia oraz roli w komunikacji języ</w:t>
      </w:r>
      <w:r>
        <w:t>kowej odniesienia przedmiotowego i pojęciowego. Przy okazji warto zwrócić uwagę na fakt, że na łamach prasy wysoko- nakładowej i opiniotwórczej coraz częściej wypowiadają się naukowcy, specjaliści z różnych dziedzin, uznane autorytety; zwykle w takich wypa</w:t>
      </w:r>
      <w:r>
        <w:t>dkach redakcje zamieszczają krótkie notki o ich wykształceniu, miejscu pracy, twórczych osiągnięciach. Dzięki temu pisma zyskują wiarygodność, przyciągają uwagę podawanymi i objaśnianymi aktualiami i umieją utrzymać stałe grono wyrobionych czytelników.</w:t>
      </w:r>
    </w:p>
    <w:p w:rsidR="005C738D" w:rsidRDefault="00E1497F">
      <w:pPr>
        <w:pStyle w:val="Teksttreci20"/>
        <w:framePr w:w="7210" w:h="10575" w:hRule="exact" w:wrap="none" w:vAnchor="page" w:hAnchor="page" w:x="562" w:y="735"/>
        <w:shd w:val="clear" w:color="auto" w:fill="auto"/>
        <w:spacing w:after="0" w:line="235" w:lineRule="exact"/>
        <w:ind w:firstLine="380"/>
        <w:jc w:val="both"/>
      </w:pPr>
      <w:r>
        <w:t>Tek</w:t>
      </w:r>
      <w:r>
        <w:t>sty prasowe, co oczywiste, ze względu na ich cel, jakim jest poprzez podawanie i wyjaśnianie aktualnych wydarzeń, zjawisk, kształtowanie opinii publicznej, dają lingwiście możliwość wypracowania i ciągłego udoskonalania metod badania funkcji tekstów, a zwł</w:t>
      </w:r>
      <w:r>
        <w:t>aszcza granicy między ich funkcją informacyjną, perswazyjną a manipulacyjną. Jej uchwycenie nie jest łatwe ani dla czytelników, ani językoznawców, ponieważ w tym wypadku nie wystarczy oparcie się tylko na samych środkach językowych. Konieczne jest uwzględn</w:t>
      </w:r>
      <w:r>
        <w:t>ienie bardzo szeroko rozumianego kontekstu komunikacyjnego.</w:t>
      </w:r>
    </w:p>
    <w:p w:rsidR="005C738D" w:rsidRDefault="00E1497F">
      <w:pPr>
        <w:pStyle w:val="Teksttreci20"/>
        <w:framePr w:w="7210" w:h="10575" w:hRule="exact" w:wrap="none" w:vAnchor="page" w:hAnchor="page" w:x="562" w:y="735"/>
        <w:shd w:val="clear" w:color="auto" w:fill="auto"/>
        <w:spacing w:after="0" w:line="235" w:lineRule="exact"/>
        <w:ind w:firstLine="380"/>
        <w:jc w:val="both"/>
      </w:pPr>
      <w:r>
        <w:t>Na zakończenie tych, z konieczności ogólnych, uwag na temat możliwości, jakie stwarza lingwiście badanie prasy, chciałabym zwrócić uwagę na widoczne w definicjach różnice w określaniu celu i zakre</w:t>
      </w:r>
      <w:r>
        <w:t xml:space="preserve">su tekstów zaliczanych do publicystyki. W SD czytamy: „dziedzina piśmiennictwa [...] zajmująca się omawianiem aktualnych problemów politycznych, gospodarczych, społecznych, kulturalnych i naukowych obejmująca takie formy jak artykuły, felietony, recenzje, </w:t>
      </w:r>
      <w:r>
        <w:t>korespondencje, szkice, broszury itp.”. Zważywszy, że przymiotnik „aktualny” jest wieloznaczny i nie ma powszechnie przyjętej kolejności jego znaczeń 'dotyczący teraźniejszości’ i 'zachowujący ważność, ważny’, możemy przyjąć, że w tym słowniku ogół tekstów</w:t>
      </w:r>
      <w:r>
        <w:t xml:space="preserve"> prasowych zalicza się do publicystyki.</w:t>
      </w:r>
    </w:p>
    <w:p w:rsidR="005C738D" w:rsidRDefault="00E1497F">
      <w:pPr>
        <w:pStyle w:val="Teksttreci20"/>
        <w:framePr w:w="7210" w:h="10575" w:hRule="exact" w:wrap="none" w:vAnchor="page" w:hAnchor="page" w:x="562" w:y="735"/>
        <w:shd w:val="clear" w:color="auto" w:fill="auto"/>
        <w:spacing w:after="0" w:line="235" w:lineRule="exact"/>
        <w:ind w:firstLine="380"/>
        <w:jc w:val="both"/>
      </w:pPr>
      <w:r>
        <w:t>MB podaje: „Publicystyka to zajmowanie się aktualnymi wydarzeniami i problemami politycznymi, społecznymi, gospodarczymi itp. oraz komentowanie ich w prasie [...]”. W takim ujęciu „zajmowanie się”, to nie to samo, co</w:t>
      </w:r>
      <w:r>
        <w:t xml:space="preserve"> komentowanie, publicystyka zatem w rozumieniu MB i zajmuje się aktualiami, i je komentuje.</w:t>
      </w:r>
    </w:p>
    <w:p w:rsidR="005C738D" w:rsidRDefault="00E1497F">
      <w:pPr>
        <w:pStyle w:val="Teksttreci20"/>
        <w:framePr w:w="7210" w:h="10575" w:hRule="exact" w:wrap="none" w:vAnchor="page" w:hAnchor="page" w:x="562" w:y="735"/>
        <w:shd w:val="clear" w:color="auto" w:fill="auto"/>
        <w:spacing w:after="0" w:line="235" w:lineRule="exact"/>
        <w:ind w:firstLine="380"/>
        <w:jc w:val="both"/>
      </w:pPr>
      <w:r>
        <w:t xml:space="preserve">W BD znajdujemy następujące wyjaśnienie: „[...] dział piśmiennictwa [...] zajmujący się komentowaniem problemów społecznych, </w:t>
      </w:r>
      <w:proofErr w:type="spellStart"/>
      <w:r>
        <w:t>poli</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05" w:y="329"/>
        <w:shd w:val="clear" w:color="auto" w:fill="auto"/>
        <w:spacing w:line="160" w:lineRule="exact"/>
      </w:pPr>
      <w:r>
        <w:lastRenderedPageBreak/>
        <w:t>14</w:t>
      </w:r>
    </w:p>
    <w:p w:rsidR="005C738D" w:rsidRDefault="00E1497F">
      <w:pPr>
        <w:pStyle w:val="Nagweklubstopka0"/>
        <w:framePr w:wrap="none" w:vAnchor="page" w:hAnchor="page" w:x="3241" w:y="313"/>
        <w:shd w:val="clear" w:color="auto" w:fill="auto"/>
        <w:spacing w:line="160" w:lineRule="exact"/>
      </w:pPr>
      <w:r>
        <w:t xml:space="preserve">TERESA </w:t>
      </w:r>
      <w:r>
        <w:t>SMÓŁKOWA</w:t>
      </w:r>
    </w:p>
    <w:p w:rsidR="005C738D" w:rsidRDefault="00E1497F">
      <w:pPr>
        <w:pStyle w:val="Teksttreci20"/>
        <w:framePr w:w="7190" w:h="2929" w:hRule="exact" w:wrap="none" w:vAnchor="page" w:hAnchor="page" w:x="572" w:y="758"/>
        <w:shd w:val="clear" w:color="auto" w:fill="auto"/>
        <w:spacing w:after="0" w:line="235" w:lineRule="exact"/>
        <w:ind w:firstLine="0"/>
        <w:jc w:val="both"/>
      </w:pPr>
      <w:r>
        <w:t>tycznych, gospodarczych, kulturalnych obejmujący takie gatunki, jak felieton, reportaż, korespondencja, recenzja itp.”.</w:t>
      </w:r>
    </w:p>
    <w:p w:rsidR="005C738D" w:rsidRDefault="00E1497F">
      <w:pPr>
        <w:pStyle w:val="Teksttreci20"/>
        <w:framePr w:w="7190" w:h="2929" w:hRule="exact" w:wrap="none" w:vAnchor="page" w:hAnchor="page" w:x="572" w:y="758"/>
        <w:shd w:val="clear" w:color="auto" w:fill="auto"/>
        <w:spacing w:after="0" w:line="235" w:lineRule="exact"/>
        <w:ind w:firstLine="380"/>
        <w:jc w:val="both"/>
      </w:pPr>
      <w:r>
        <w:t xml:space="preserve">Jak widać, ujęcie publicystyki w BD jest znacznie węższe niż w SD i MB. Nie obejmuje ona dziennikarskich tekstów </w:t>
      </w:r>
      <w:r>
        <w:t>informacyjnych. W tym ujęciu publicystyka nie opisuje, ale komentuje różne problemy i to niekoniecznie aktualne. W tej sytuacji ponowna klasyfikacja wszystkich, bardzo przecież zróżnicowanych, typów/gatunków wypowiedzi występujących w prasie, zwłaszcza wob</w:t>
      </w:r>
      <w:r>
        <w:t>ec dokonujących się w niej zmian, byłaby bardzo pożądana.</w:t>
      </w:r>
    </w:p>
    <w:p w:rsidR="005C738D" w:rsidRDefault="00E1497F">
      <w:pPr>
        <w:pStyle w:val="Teksttreci20"/>
        <w:framePr w:w="7190" w:h="2929" w:hRule="exact" w:wrap="none" w:vAnchor="page" w:hAnchor="page" w:x="572" w:y="758"/>
        <w:shd w:val="clear" w:color="auto" w:fill="auto"/>
        <w:spacing w:after="0" w:line="235" w:lineRule="exact"/>
        <w:ind w:firstLine="380"/>
        <w:jc w:val="both"/>
      </w:pPr>
      <w:r>
        <w:t>Prasę można uznać za nieocenione źródło wszechstronnych - gramatycznych, leksykalnych, pragmatycznych informacji na temat stanu współczesnego języka polskiego.</w:t>
      </w:r>
    </w:p>
    <w:p w:rsidR="005C738D" w:rsidRDefault="00E1497F">
      <w:pPr>
        <w:pStyle w:val="Teksttreci70"/>
        <w:framePr w:w="7190" w:h="3570" w:hRule="exact" w:wrap="none" w:vAnchor="page" w:hAnchor="page" w:x="572" w:y="4361"/>
        <w:shd w:val="clear" w:color="auto" w:fill="auto"/>
        <w:spacing w:before="0" w:after="186" w:line="190" w:lineRule="exact"/>
        <w:ind w:left="20"/>
      </w:pPr>
      <w:r>
        <w:t>Newspapers as a source of knowledge ab</w:t>
      </w:r>
      <w:r>
        <w:t>out language</w:t>
      </w:r>
    </w:p>
    <w:p w:rsidR="005C738D" w:rsidRDefault="00E1497F">
      <w:pPr>
        <w:pStyle w:val="Teksttreci40"/>
        <w:framePr w:w="7190" w:h="3570" w:hRule="exact" w:wrap="none" w:vAnchor="page" w:hAnchor="page" w:x="572" w:y="4361"/>
        <w:shd w:val="clear" w:color="auto" w:fill="auto"/>
        <w:spacing w:before="0" w:after="172" w:line="170" w:lineRule="exact"/>
        <w:ind w:left="20"/>
      </w:pPr>
      <w:r>
        <w:rPr>
          <w:lang w:val="en-US" w:eastAsia="en-US" w:bidi="en-US"/>
        </w:rPr>
        <w:t>Summary</w:t>
      </w:r>
    </w:p>
    <w:p w:rsidR="005C738D" w:rsidRDefault="00E1497F">
      <w:pPr>
        <w:pStyle w:val="Teksttreci20"/>
        <w:framePr w:w="7190" w:h="3570" w:hRule="exact" w:wrap="none" w:vAnchor="page" w:hAnchor="page" w:x="572" w:y="4361"/>
        <w:shd w:val="clear" w:color="auto" w:fill="auto"/>
        <w:spacing w:after="0" w:line="216" w:lineRule="exact"/>
        <w:ind w:firstLine="380"/>
        <w:jc w:val="both"/>
      </w:pPr>
      <w:r>
        <w:rPr>
          <w:lang w:val="en-US" w:eastAsia="en-US" w:bidi="en-US"/>
        </w:rPr>
        <w:t>In the article, the author discusses several important newspapers’ features which are of a special value to a linguist.</w:t>
      </w:r>
    </w:p>
    <w:p w:rsidR="005C738D" w:rsidRDefault="00E1497F">
      <w:pPr>
        <w:pStyle w:val="Teksttreci20"/>
        <w:framePr w:w="7190" w:h="3570" w:hRule="exact" w:wrap="none" w:vAnchor="page" w:hAnchor="page" w:x="572" w:y="4361"/>
        <w:shd w:val="clear" w:color="auto" w:fill="auto"/>
        <w:spacing w:after="0" w:line="216" w:lineRule="exact"/>
        <w:ind w:firstLine="380"/>
        <w:jc w:val="both"/>
      </w:pPr>
      <w:r>
        <w:rPr>
          <w:lang w:val="en-US" w:eastAsia="en-US" w:bidi="en-US"/>
        </w:rPr>
        <w:t>It has been pointed out that newspapers are an irreplaceable source to the studies of thematic fields and lexical l</w:t>
      </w:r>
      <w:r>
        <w:rPr>
          <w:lang w:val="en-US" w:eastAsia="en-US" w:bidi="en-US"/>
        </w:rPr>
        <w:t xml:space="preserve">ayers (special, vernacular, environmental). Particular attention has been paid to the process of borrowings’ </w:t>
      </w:r>
      <w:proofErr w:type="spellStart"/>
      <w:r>
        <w:rPr>
          <w:lang w:val="en-US" w:eastAsia="en-US" w:bidi="en-US"/>
        </w:rPr>
        <w:t>polonization</w:t>
      </w:r>
      <w:proofErr w:type="spellEnd"/>
      <w:r>
        <w:rPr>
          <w:lang w:val="en-US" w:eastAsia="en-US" w:bidi="en-US"/>
        </w:rPr>
        <w:t xml:space="preserve">, especially Anglo-American. The most striking feature of the newest and latest borrowings excerpted from the press and Internet texts </w:t>
      </w:r>
      <w:r>
        <w:rPr>
          <w:lang w:val="en-US" w:eastAsia="en-US" w:bidi="en-US"/>
        </w:rPr>
        <w:t>is their level of spelling variance.</w:t>
      </w:r>
    </w:p>
    <w:p w:rsidR="005C738D" w:rsidRDefault="00E1497F">
      <w:pPr>
        <w:pStyle w:val="Teksttreci20"/>
        <w:framePr w:w="7190" w:h="3570" w:hRule="exact" w:wrap="none" w:vAnchor="page" w:hAnchor="page" w:x="572" w:y="4361"/>
        <w:shd w:val="clear" w:color="auto" w:fill="auto"/>
        <w:spacing w:after="0" w:line="216" w:lineRule="exact"/>
        <w:ind w:firstLine="380"/>
        <w:jc w:val="both"/>
      </w:pPr>
      <w:r>
        <w:rPr>
          <w:lang w:val="en-US" w:eastAsia="en-US" w:bidi="en-US"/>
        </w:rPr>
        <w:t xml:space="preserve">Press texts which shape public opinion through announcing and explaining current events and </w:t>
      </w:r>
      <w:proofErr w:type="spellStart"/>
      <w:r>
        <w:rPr>
          <w:lang w:val="en-US" w:eastAsia="en-US" w:bidi="en-US"/>
        </w:rPr>
        <w:t>phenomenons</w:t>
      </w:r>
      <w:proofErr w:type="spellEnd"/>
      <w:r>
        <w:rPr>
          <w:lang w:val="en-US" w:eastAsia="en-US" w:bidi="en-US"/>
        </w:rPr>
        <w:t>, give linguists the ability to work out and improve study methods of text function, especially limits among their i</w:t>
      </w:r>
      <w:r>
        <w:rPr>
          <w:lang w:val="en-US" w:eastAsia="en-US" w:bidi="en-US"/>
        </w:rPr>
        <w:t>nformative, persuasive and manipulative function.</w:t>
      </w:r>
    </w:p>
    <w:p w:rsidR="005C738D" w:rsidRDefault="00E1497F">
      <w:pPr>
        <w:pStyle w:val="Teksttreci20"/>
        <w:framePr w:w="7190" w:h="258" w:hRule="exact" w:wrap="none" w:vAnchor="page" w:hAnchor="page" w:x="572" w:y="7996"/>
        <w:shd w:val="clear" w:color="auto" w:fill="auto"/>
        <w:spacing w:after="0" w:line="200" w:lineRule="exact"/>
        <w:ind w:firstLine="0"/>
        <w:jc w:val="right"/>
      </w:pPr>
      <w:r>
        <w:rPr>
          <w:lang w:val="en-US" w:eastAsia="en-US" w:bidi="en-US"/>
        </w:rPr>
        <w:t xml:space="preserve">Trans. A. </w:t>
      </w:r>
      <w:proofErr w:type="spellStart"/>
      <w:r>
        <w:rPr>
          <w:lang w:val="en-US" w:eastAsia="en-US" w:bidi="en-US"/>
        </w:rPr>
        <w:t>Gierba</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20"/>
        <w:framePr w:w="7200" w:h="508" w:hRule="exact" w:wrap="none" w:vAnchor="page" w:hAnchor="page" w:x="597" w:y="1396"/>
        <w:shd w:val="clear" w:color="auto" w:fill="auto"/>
        <w:spacing w:after="0" w:line="226" w:lineRule="exact"/>
        <w:ind w:right="4780" w:firstLine="0"/>
        <w:jc w:val="left"/>
      </w:pPr>
      <w:r>
        <w:rPr>
          <w:rStyle w:val="Teksttreci2Kursywa"/>
        </w:rPr>
        <w:lastRenderedPageBreak/>
        <w:t xml:space="preserve">Barbara </w:t>
      </w:r>
      <w:proofErr w:type="spellStart"/>
      <w:r>
        <w:rPr>
          <w:rStyle w:val="Teksttreci2Kursywa"/>
        </w:rPr>
        <w:t>Pędzich</w:t>
      </w:r>
      <w:proofErr w:type="spellEnd"/>
      <w:r>
        <w:rPr>
          <w:rStyle w:val="Teksttreci2Kursywa"/>
        </w:rPr>
        <w:t xml:space="preserve"> </w:t>
      </w:r>
      <w:r>
        <w:t>(Uniwersytet Warszawski)</w:t>
      </w:r>
    </w:p>
    <w:p w:rsidR="005C738D" w:rsidRDefault="00E1497F">
      <w:pPr>
        <w:pStyle w:val="Nagwek20"/>
        <w:framePr w:w="7200" w:h="8053" w:hRule="exact" w:wrap="none" w:vAnchor="page" w:hAnchor="page" w:x="597" w:y="2349"/>
        <w:shd w:val="clear" w:color="auto" w:fill="auto"/>
        <w:spacing w:before="0" w:after="306" w:line="317" w:lineRule="exact"/>
      </w:pPr>
      <w:bookmarkStart w:id="3" w:name="bookmark3"/>
      <w:r>
        <w:t xml:space="preserve">O </w:t>
      </w:r>
      <w:r>
        <w:rPr>
          <w:rStyle w:val="Nagwek2Kursywa"/>
          <w:b/>
          <w:bCs/>
        </w:rPr>
        <w:t>ŻÓŁWIU, AKWARIUM</w:t>
      </w:r>
      <w:r>
        <w:t xml:space="preserve"> I </w:t>
      </w:r>
      <w:r>
        <w:rPr>
          <w:rStyle w:val="Nagwek2Kursywa"/>
          <w:b/>
          <w:bCs/>
        </w:rPr>
        <w:t>KONICZYNCE,</w:t>
      </w:r>
      <w:r>
        <w:t xml:space="preserve"> CZYLI</w:t>
      </w:r>
      <w:r>
        <w:br/>
        <w:t>O NEOSEMANTYZMACH ŚRODOWISKOWYCH</w:t>
      </w:r>
      <w:r>
        <w:br/>
        <w:t>(na przykładzie słownictwa paralotniarzy)</w:t>
      </w:r>
      <w:bookmarkEnd w:id="3"/>
    </w:p>
    <w:p w:rsidR="005C738D" w:rsidRDefault="00E1497F">
      <w:pPr>
        <w:pStyle w:val="Teksttreci20"/>
        <w:framePr w:w="7200" w:h="8053" w:hRule="exact" w:wrap="none" w:vAnchor="page" w:hAnchor="page" w:x="597" w:y="2349"/>
        <w:shd w:val="clear" w:color="auto" w:fill="auto"/>
        <w:spacing w:after="0" w:line="235" w:lineRule="exact"/>
        <w:ind w:firstLine="380"/>
        <w:jc w:val="both"/>
      </w:pPr>
      <w:r>
        <w:t xml:space="preserve">Jednostki </w:t>
      </w:r>
      <w:r>
        <w:t xml:space="preserve">słownikowe, którym nadano nowe znaczenie, nazywa się tradycyjnie </w:t>
      </w:r>
      <w:r>
        <w:rPr>
          <w:rStyle w:val="Teksttreci2Odstpy2pt"/>
        </w:rPr>
        <w:t>neosemantyzmami.</w:t>
      </w:r>
      <w:r>
        <w:t xml:space="preserve"> Terminem tym przyjęto określać nie tylko te elementy leksykalne, które jako neologizmy znaczeniowe należą do tej samej odmiany języka co ich „podstawy” (np. do ogólnej odmian</w:t>
      </w:r>
      <w:r>
        <w:t xml:space="preserve">y polszczyzny), lecz również takie, które w nowym znaczeniu funkcjonują już w innej odmianie leksykalnej. Taką interpretację przedstawia np. Walery Pisarek w </w:t>
      </w:r>
      <w:r>
        <w:rPr>
          <w:rStyle w:val="Teksttreci2Kursywa"/>
        </w:rPr>
        <w:t>Encyklopedii wiedzy o języku polskim,</w:t>
      </w:r>
      <w:r>
        <w:t xml:space="preserve"> na co wskazuje zarówno definicja, jak ilustrujący ją przykła</w:t>
      </w:r>
      <w:r>
        <w:t>d: „Neosemantyzm (</w:t>
      </w:r>
      <w:proofErr w:type="spellStart"/>
      <w:r>
        <w:t>nowoznacznik</w:t>
      </w:r>
      <w:proofErr w:type="spellEnd"/>
      <w:r>
        <w:t xml:space="preserve">), czyli neologizm znaczeniowy, to wyraz lub wyrażenie użyte w nowym znaczeniu, np. wyraz </w:t>
      </w:r>
      <w:r>
        <w:rPr>
          <w:rStyle w:val="Teksttreci2Kursywa"/>
        </w:rPr>
        <w:t>koronka</w:t>
      </w:r>
      <w:r>
        <w:t xml:space="preserve"> jako termin dentystyczny. Neosemantyzmy są jednym </w:t>
      </w:r>
      <w:r>
        <w:rPr>
          <w:rStyle w:val="Teksttreci2Kursywa"/>
        </w:rPr>
        <w:t xml:space="preserve">ze </w:t>
      </w:r>
      <w:r>
        <w:t>sposobów wzbogacania słownictwa, by język mógł sprostać potrzebom nazywania</w:t>
      </w:r>
      <w:r>
        <w:t xml:space="preserve"> nowych przedmiotów i pojęć” (</w:t>
      </w:r>
      <w:proofErr w:type="spellStart"/>
      <w:r>
        <w:t>EWoJP</w:t>
      </w:r>
      <w:proofErr w:type="spellEnd"/>
      <w:r>
        <w:t>: 214).</w:t>
      </w:r>
    </w:p>
    <w:p w:rsidR="005C738D" w:rsidRDefault="00E1497F">
      <w:pPr>
        <w:pStyle w:val="Teksttreci20"/>
        <w:framePr w:w="7200" w:h="8053" w:hRule="exact" w:wrap="none" w:vAnchor="page" w:hAnchor="page" w:x="597" w:y="2349"/>
        <w:shd w:val="clear" w:color="auto" w:fill="auto"/>
        <w:spacing w:after="0" w:line="235" w:lineRule="exact"/>
        <w:ind w:firstLine="380"/>
        <w:jc w:val="both"/>
      </w:pPr>
      <w:r>
        <w:t>Przed przystąpieniem do analizy wybranych jednostek słownikowych wywodzących się z języka ogólnego, które - w zmienionym znaczeniu - zasiliły słownictwo związane z paralotniarstwem</w:t>
      </w:r>
      <w:r>
        <w:rPr>
          <w:vertAlign w:val="superscript"/>
        </w:rPr>
        <w:t>1</w:t>
      </w:r>
      <w:r>
        <w:t xml:space="preserve">, rozważmy, czym w istocie są </w:t>
      </w:r>
      <w:r>
        <w:t>neosemantyzmy środowiskowe. Trzeba bowiem zauważyć, że derywacja semantyczna przebiega tu nieco inaczej niż w wypadku takich elementów leksykalnych, które nabywszy nowej treści, funkcjonują wciąż w tej samej odmianie języka.</w:t>
      </w:r>
    </w:p>
    <w:p w:rsidR="005C738D" w:rsidRDefault="00E1497F">
      <w:pPr>
        <w:pStyle w:val="Teksttreci20"/>
        <w:framePr w:w="7200" w:h="8053" w:hRule="exact" w:wrap="none" w:vAnchor="page" w:hAnchor="page" w:x="597" w:y="2349"/>
        <w:shd w:val="clear" w:color="auto" w:fill="auto"/>
        <w:spacing w:after="0" w:line="235" w:lineRule="exact"/>
        <w:ind w:firstLine="380"/>
        <w:jc w:val="both"/>
      </w:pPr>
      <w:r>
        <w:t>Właściwie należałoby przyjąć, ż</w:t>
      </w:r>
      <w:r>
        <w:t xml:space="preserve">e mamy do czynienia z dwoma rodzajami neologizmów znaczeniowych. Między </w:t>
      </w:r>
      <w:proofErr w:type="spellStart"/>
      <w:r>
        <w:t>neosemantyzacją</w:t>
      </w:r>
      <w:proofErr w:type="spellEnd"/>
      <w:r>
        <w:t xml:space="preserve"> zachodzącą na gruncie jednej odmiany językowej a </w:t>
      </w:r>
      <w:proofErr w:type="spellStart"/>
      <w:r>
        <w:t>neosemantyzacją</w:t>
      </w:r>
      <w:proofErr w:type="spellEnd"/>
      <w:r>
        <w:t>, której rezultaty można obserwować już w innej odmianie, zachodzi wyraźna różnica. Proces pierwszego ty</w:t>
      </w:r>
      <w:r>
        <w:t>pu, obejmujący elementy jednego systemu leksykalnego, ma charakter wewnętrzny: wzbogaca zasób słowny niejako od środka. Derywacja semantyczna drugiego typu jest natomiast procesem skierowanym na zewnątrz, wykraczającym poza</w:t>
      </w:r>
    </w:p>
    <w:p w:rsidR="005C738D" w:rsidRDefault="00E1497F">
      <w:pPr>
        <w:pStyle w:val="Stopka1"/>
        <w:framePr w:w="7200" w:h="1022" w:hRule="exact" w:wrap="none" w:vAnchor="page" w:hAnchor="page" w:x="597" w:y="10644"/>
        <w:shd w:val="clear" w:color="auto" w:fill="auto"/>
        <w:tabs>
          <w:tab w:val="left" w:pos="456"/>
        </w:tabs>
        <w:ind w:firstLine="380"/>
      </w:pPr>
      <w:r>
        <w:rPr>
          <w:vertAlign w:val="superscript"/>
        </w:rPr>
        <w:t>1</w:t>
      </w:r>
      <w:r>
        <w:tab/>
        <w:t>Paralotniarstwo to jeden z naj</w:t>
      </w:r>
      <w:r>
        <w:t xml:space="preserve">młodszych (ale i najpopularniejszych) sportów powietrznych. Wywodzi się ze Stanów Zjednoczonych, a jako odrębna dyscyplina ukształtowało się we Francji i Szwajcarii. W Polsce uprawiane jest od kilkunastu lat (zob. </w:t>
      </w:r>
      <w:proofErr w:type="spellStart"/>
      <w:r>
        <w:t>Suchanowski</w:t>
      </w:r>
      <w:proofErr w:type="spellEnd"/>
      <w:r>
        <w:t xml:space="preserve"> 1995: 5-7, Dudek, Włodarczyk 1</w:t>
      </w:r>
      <w:r>
        <w:t>996: 6).</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50" w:y="363"/>
        <w:shd w:val="clear" w:color="auto" w:fill="auto"/>
        <w:spacing w:line="160" w:lineRule="exact"/>
      </w:pPr>
      <w:r>
        <w:lastRenderedPageBreak/>
        <w:t>16</w:t>
      </w:r>
    </w:p>
    <w:p w:rsidR="005C738D" w:rsidRDefault="00E1497F">
      <w:pPr>
        <w:pStyle w:val="Nagweklubstopka0"/>
        <w:framePr w:wrap="none" w:vAnchor="page" w:hAnchor="page" w:x="3333" w:y="363"/>
        <w:shd w:val="clear" w:color="auto" w:fill="auto"/>
        <w:spacing w:line="160" w:lineRule="exact"/>
      </w:pPr>
      <w:r>
        <w:t>BARBARA PĘDZICH</w:t>
      </w:r>
    </w:p>
    <w:p w:rsidR="005C738D" w:rsidRDefault="00E1497F">
      <w:pPr>
        <w:pStyle w:val="Teksttreci20"/>
        <w:framePr w:w="7200" w:h="10095" w:hRule="exact" w:wrap="none" w:vAnchor="page" w:hAnchor="page" w:x="597" w:y="793"/>
        <w:shd w:val="clear" w:color="auto" w:fill="auto"/>
        <w:spacing w:after="0" w:line="235" w:lineRule="exact"/>
        <w:ind w:firstLine="0"/>
        <w:jc w:val="both"/>
      </w:pPr>
      <w:r>
        <w:t>granice jednej odmiany, a więc mającym charakter ekspansywny - nowe znaczenie powstaje przecież na użytek innego wariantu języka.</w:t>
      </w:r>
    </w:p>
    <w:p w:rsidR="005C738D" w:rsidRDefault="00E1497F">
      <w:pPr>
        <w:pStyle w:val="Teksttreci20"/>
        <w:framePr w:w="7200" w:h="10095" w:hRule="exact" w:wrap="none" w:vAnchor="page" w:hAnchor="page" w:x="597" w:y="793"/>
        <w:shd w:val="clear" w:color="auto" w:fill="auto"/>
        <w:spacing w:after="0" w:line="235" w:lineRule="exact"/>
        <w:ind w:firstLine="380"/>
        <w:jc w:val="both"/>
      </w:pPr>
      <w:r>
        <w:t xml:space="preserve">Inaczej mówiąc, o neosemantyzmie pierwszego rodzaju możemy powiedzieć, że </w:t>
      </w:r>
      <w:r>
        <w:t>jest to element leksykalny, który już istniał w danej odmianie językowej, a w wyniku derywacji semantycznej zyskał nowe znaczenie. Nie powiemy tego o neosemantyzmie drugiego rodzaju: w tym wypadku mamy do czynienia z elementem nienależącym przedtem (tzn. p</w:t>
      </w:r>
      <w:r>
        <w:t>rzed nastąpieniem zmiany znaczeniowej) do interesującej nas odmiany. Oceniając go wyłącznie z punktu widzenia analizowanego wariantu języka, moglibyśmy nawet uznać, że jest on nowy i formalnie, i semantycznie. Takie stwierdzenie byłoby jednak za bardzo kat</w:t>
      </w:r>
      <w:r>
        <w:t>egoryczne, gdyż stałoby w sprzeczności z faktem, że socjolekt</w:t>
      </w:r>
      <w:r>
        <w:rPr>
          <w:vertAlign w:val="superscript"/>
        </w:rPr>
        <w:t>2</w:t>
      </w:r>
      <w:r>
        <w:t xml:space="preserve"> nie jest izolowanym zbiorem jednostek słownikowych, lecz wchodzi w obręb większej całości - polszczyzny rozumianej jako zbiór wszystkich odmian leksykalnych. Uwagi te prowadzą do wniosku, że og</w:t>
      </w:r>
      <w:r>
        <w:t>ląd środowiskowych neologizmów semantycznych powinien uwzględniać tę dwoistą naturę socjolektu, będącego z jednej strony częścią całego zasobu polszczyzny, a z drugiej strony odrębną odmianą leksykalną.</w:t>
      </w:r>
    </w:p>
    <w:p w:rsidR="005C738D" w:rsidRDefault="00E1497F">
      <w:pPr>
        <w:pStyle w:val="Teksttreci20"/>
        <w:framePr w:w="7200" w:h="10095" w:hRule="exact" w:wrap="none" w:vAnchor="page" w:hAnchor="page" w:x="597" w:y="793"/>
        <w:shd w:val="clear" w:color="auto" w:fill="auto"/>
        <w:spacing w:after="0" w:line="235" w:lineRule="exact"/>
        <w:ind w:firstLine="380"/>
        <w:jc w:val="both"/>
      </w:pPr>
      <w:r>
        <w:t>Przedmiotem opisu przedstawionego w tym artykule są n</w:t>
      </w:r>
      <w:r>
        <w:t>eosemantyzmy rzeczownikowe, powstałe w wyniku metaforycznego użycia wyrazów języka ogólnego - często wykorzystywanego środka wzbogacania leksyki specjalnej. Obecność licznych metafor w słownictwie związanym z paralotniarstwem wynika w znacznej mierze z ist</w:t>
      </w:r>
      <w:r>
        <w:t>oty tej dziedziny. Jest to sport umożliwiający swobodne przemieszczanie się w powietrzu - tematem, wokół którego skupia się opisywane słownictwo, bywa więc przede wszystkim latanie, czynność dość nietypowa dla człowieka, bo nieznana codziennemu doświadczen</w:t>
      </w:r>
      <w:r>
        <w:t>iu większości ludzi.</w:t>
      </w:r>
    </w:p>
    <w:p w:rsidR="005C738D" w:rsidRDefault="00E1497F">
      <w:pPr>
        <w:pStyle w:val="Teksttreci20"/>
        <w:framePr w:w="7200" w:h="10095" w:hRule="exact" w:wrap="none" w:vAnchor="page" w:hAnchor="page" w:x="597" w:y="793"/>
        <w:shd w:val="clear" w:color="auto" w:fill="auto"/>
        <w:spacing w:after="0" w:line="235" w:lineRule="exact"/>
        <w:ind w:firstLine="380"/>
        <w:jc w:val="both"/>
      </w:pPr>
      <w:r>
        <w:t>Określenia powstałe w wyniku przekształceń metaforycznych mogą ujmować różnego rodzaju podobieństwo desygnatów: „U podstaw zmian znaczeniowych prowadzących do metafory leży podobieństwo elementów rzeczywistości postrzegane zarówno zmys</w:t>
      </w:r>
      <w:r>
        <w:t>łowo, jak również na płaszczyźnie przeżyć i doznań natury afektywnej” (Grabias 2003: 227). Rzeczowniki przejmowane przez badany socjolekt z polszczyzny ogólnej nabywają znaczeń przenośnych na podstawie obu typów podobieństw.</w:t>
      </w:r>
    </w:p>
    <w:p w:rsidR="005C738D" w:rsidRDefault="00E1497F">
      <w:pPr>
        <w:pStyle w:val="Teksttreci20"/>
        <w:framePr w:w="7200" w:h="10095" w:hRule="exact" w:wrap="none" w:vAnchor="page" w:hAnchor="page" w:x="597" w:y="793"/>
        <w:shd w:val="clear" w:color="auto" w:fill="auto"/>
        <w:spacing w:after="0" w:line="235" w:lineRule="exact"/>
        <w:ind w:firstLine="380"/>
        <w:jc w:val="both"/>
      </w:pPr>
      <w:r>
        <w:t xml:space="preserve">Metaforami odwołującymi się do </w:t>
      </w:r>
      <w:r>
        <w:t>podobieństwa wyglądu dwóch przedmiotów są np. pewne rzeczowniki wywodzące się z języka ogólnego, które w badanej leksyce posłużyły jako nazwy części paralotni. Wyrazy te są zwykle późniejszymi synonimami wcześniejszych terminów, przejętych ze słownictwa po</w:t>
      </w:r>
      <w:r>
        <w:t>krewnych dziedzin sportu. Na przykład spadochron zapasowy, mający wiele bliskoznacznych określeń</w:t>
      </w:r>
    </w:p>
    <w:p w:rsidR="005C738D" w:rsidRDefault="00E1497F">
      <w:pPr>
        <w:pStyle w:val="Stopka1"/>
        <w:framePr w:w="7157" w:h="459" w:hRule="exact" w:wrap="none" w:vAnchor="page" w:hAnchor="page" w:x="606" w:y="11206"/>
        <w:shd w:val="clear" w:color="auto" w:fill="auto"/>
        <w:tabs>
          <w:tab w:val="left" w:pos="451"/>
        </w:tabs>
        <w:ind w:firstLine="380"/>
        <w:jc w:val="left"/>
      </w:pPr>
      <w:r>
        <w:rPr>
          <w:vertAlign w:val="superscript"/>
        </w:rPr>
        <w:t>2</w:t>
      </w:r>
      <w:r>
        <w:tab/>
        <w:t xml:space="preserve">Termin </w:t>
      </w:r>
      <w:r>
        <w:rPr>
          <w:rStyle w:val="StopkaKursywa"/>
        </w:rPr>
        <w:t>socjolekt</w:t>
      </w:r>
      <w:r>
        <w:t xml:space="preserve"> rozumiemy tu ogólnie jako odmianę języka funkcjonującą w określonej grupie społecznej (zob. np. </w:t>
      </w:r>
      <w:proofErr w:type="spellStart"/>
      <w:r>
        <w:t>Skudrzykowa</w:t>
      </w:r>
      <w:proofErr w:type="spellEnd"/>
      <w:r>
        <w:t>, Urban 2000: 80).</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137" w:y="255"/>
        <w:shd w:val="clear" w:color="auto" w:fill="auto"/>
        <w:tabs>
          <w:tab w:val="left" w:pos="6408"/>
        </w:tabs>
        <w:spacing w:line="160" w:lineRule="exact"/>
        <w:jc w:val="both"/>
      </w:pPr>
      <w:r>
        <w:lastRenderedPageBreak/>
        <w:t xml:space="preserve">O </w:t>
      </w:r>
      <w:r>
        <w:rPr>
          <w:rStyle w:val="NagweklubstopkaKursywa"/>
        </w:rPr>
        <w:t xml:space="preserve">ŻÓŁWIU, AKWARIUM </w:t>
      </w:r>
      <w:r>
        <w:t xml:space="preserve">I </w:t>
      </w:r>
      <w:r>
        <w:rPr>
          <w:rStyle w:val="NagweklubstopkaKursywa"/>
        </w:rPr>
        <w:t>KONICZYNCE,</w:t>
      </w:r>
      <w:r>
        <w:t xml:space="preserve"> CZYLI O NEOSEMANTYZMACH...</w:t>
      </w:r>
      <w:r>
        <w:tab/>
        <w:t>17</w:t>
      </w:r>
    </w:p>
    <w:p w:rsidR="005C738D" w:rsidRDefault="00E1497F">
      <w:pPr>
        <w:pStyle w:val="Teksttreci20"/>
        <w:framePr w:w="7234" w:h="9658" w:hRule="exact" w:wrap="none" w:vAnchor="page" w:hAnchor="page" w:x="580" w:y="725"/>
        <w:shd w:val="clear" w:color="auto" w:fill="auto"/>
        <w:spacing w:after="0" w:line="235" w:lineRule="exact"/>
        <w:ind w:firstLine="0"/>
        <w:jc w:val="both"/>
      </w:pPr>
      <w:r>
        <w:t xml:space="preserve">(m.in. </w:t>
      </w:r>
      <w:proofErr w:type="spellStart"/>
      <w:r>
        <w:rPr>
          <w:rStyle w:val="Teksttreci2Kursywa"/>
        </w:rPr>
        <w:t>spadak</w:t>
      </w:r>
      <w:proofErr w:type="spellEnd"/>
      <w:r>
        <w:rPr>
          <w:rStyle w:val="Teksttreci2Kursywa"/>
        </w:rPr>
        <w:t>, ratunek, zapas, rezerwa</w:t>
      </w:r>
      <w:r>
        <w:rPr>
          <w:vertAlign w:val="superscript"/>
        </w:rPr>
        <w:t>3</w:t>
      </w:r>
      <w:r>
        <w:t xml:space="preserve">) ze względu na swój kształt nazywany jest </w:t>
      </w:r>
      <w:r>
        <w:rPr>
          <w:rStyle w:val="PogrubienieTeksttreci295ptKursywa"/>
        </w:rPr>
        <w:t>paczką</w:t>
      </w:r>
      <w:r>
        <w:rPr>
          <w:rStyle w:val="PogrubienieTeksttreci285pt"/>
        </w:rPr>
        <w:t xml:space="preserve"> </w:t>
      </w:r>
      <w:r>
        <w:t xml:space="preserve">- składając go w odpowiedni sposób i umieszczając w specjalnym pokrowcu, </w:t>
      </w:r>
      <w:r>
        <w:t>uzyskuje się zwarty pakunek, przypominający wyglądem paczkę pocztową. Słowo to używane jest przez paralotniarzy częściej niż inne synonimiczne określenia spadochronu ratunkowego, por.:</w:t>
      </w:r>
    </w:p>
    <w:p w:rsidR="005C738D" w:rsidRDefault="00E1497F">
      <w:pPr>
        <w:pStyle w:val="Teksttreci40"/>
        <w:framePr w:w="7234" w:h="9658" w:hRule="exact" w:wrap="none" w:vAnchor="page" w:hAnchor="page" w:x="580" w:y="725"/>
        <w:shd w:val="clear" w:color="auto" w:fill="auto"/>
        <w:spacing w:before="0" w:after="0" w:line="197" w:lineRule="exact"/>
        <w:ind w:left="400"/>
        <w:jc w:val="both"/>
      </w:pPr>
      <w:r>
        <w:t xml:space="preserve">Jeżeli urwie się jakaś linka </w:t>
      </w:r>
      <w:r>
        <w:rPr>
          <w:rStyle w:val="Teksttreci4Kursywa"/>
        </w:rPr>
        <w:t>„A”</w:t>
      </w:r>
      <w:r>
        <w:t xml:space="preserve"> lub „B”, lub więcej, [...] nie zgrywaj</w:t>
      </w:r>
      <w:r>
        <w:t xml:space="preserve"> wtedy bohatera, tylko rzucaj paczkę</w:t>
      </w:r>
      <w:r>
        <w:rPr>
          <w:vertAlign w:val="superscript"/>
        </w:rPr>
        <w:t>4</w:t>
      </w:r>
      <w:r>
        <w:t>.</w:t>
      </w:r>
    </w:p>
    <w:p w:rsidR="005C738D" w:rsidRDefault="00E1497F">
      <w:pPr>
        <w:pStyle w:val="Teksttreci40"/>
        <w:framePr w:w="7234" w:h="9658" w:hRule="exact" w:wrap="none" w:vAnchor="page" w:hAnchor="page" w:x="580" w:y="725"/>
        <w:shd w:val="clear" w:color="auto" w:fill="auto"/>
        <w:spacing w:before="0" w:after="30" w:line="197" w:lineRule="exact"/>
        <w:ind w:firstLine="400"/>
        <w:jc w:val="both"/>
      </w:pPr>
      <w:r>
        <w:t xml:space="preserve">Jadę teraz </w:t>
      </w:r>
      <w:proofErr w:type="spellStart"/>
      <w:r>
        <w:t>doćwiczyć</w:t>
      </w:r>
      <w:proofErr w:type="spellEnd"/>
      <w:r>
        <w:t xml:space="preserve"> </w:t>
      </w:r>
      <w:proofErr w:type="spellStart"/>
      <w:r>
        <w:t>wingovery</w:t>
      </w:r>
      <w:proofErr w:type="spellEnd"/>
      <w:r>
        <w:t>, spirale i chcę rzucić paczkę.</w:t>
      </w:r>
    </w:p>
    <w:p w:rsidR="005C738D" w:rsidRDefault="00E1497F">
      <w:pPr>
        <w:pStyle w:val="Teksttreci20"/>
        <w:framePr w:w="7234" w:h="9658" w:hRule="exact" w:wrap="none" w:vAnchor="page" w:hAnchor="page" w:x="580" w:y="725"/>
        <w:shd w:val="clear" w:color="auto" w:fill="auto"/>
        <w:spacing w:after="0" w:line="235" w:lineRule="exact"/>
        <w:ind w:firstLine="400"/>
        <w:jc w:val="both"/>
      </w:pPr>
      <w:r>
        <w:t>Ciekawe, że wyraz ten pojawia się nie tylko w takich kontekstach, w których podstawa przeniesienia (podobieństwo złożonego spadochronu do paczki) nie budzi</w:t>
      </w:r>
      <w:r>
        <w:t xml:space="preserve"> wątpliwości. Użycie omawianego określenia możliwe jest także wtedy, gdy mowa o spadochronie otwartym, wykorzystanym przez pilota w czasie awaryjnego lądowania:</w:t>
      </w:r>
    </w:p>
    <w:p w:rsidR="005C738D" w:rsidRDefault="00E1497F">
      <w:pPr>
        <w:pStyle w:val="Teksttreci40"/>
        <w:framePr w:w="7234" w:h="9658" w:hRule="exact" w:wrap="none" w:vAnchor="page" w:hAnchor="page" w:x="580" w:y="725"/>
        <w:shd w:val="clear" w:color="auto" w:fill="auto"/>
        <w:spacing w:before="0" w:after="0" w:line="197" w:lineRule="exact"/>
        <w:ind w:firstLine="400"/>
        <w:jc w:val="both"/>
      </w:pPr>
      <w:r>
        <w:t>Stoimy sobie na lądowisku, a tu Ewa na paczce ląduje w wodzie.</w:t>
      </w:r>
    </w:p>
    <w:p w:rsidR="005C738D" w:rsidRDefault="00E1497F">
      <w:pPr>
        <w:pStyle w:val="Teksttreci40"/>
        <w:framePr w:w="7234" w:h="9658" w:hRule="exact" w:wrap="none" w:vAnchor="page" w:hAnchor="page" w:x="580" w:y="725"/>
        <w:shd w:val="clear" w:color="auto" w:fill="auto"/>
        <w:spacing w:before="0" w:after="30" w:line="197" w:lineRule="exact"/>
        <w:ind w:left="400"/>
        <w:jc w:val="both"/>
      </w:pPr>
      <w:r>
        <w:t xml:space="preserve">Zastanawia mnie fakt, czy przy </w:t>
      </w:r>
      <w:r>
        <w:t>spadaniu na paczce na strome łyse zbocze też upadniesz tak wzorowo, jak mówiłeś wcześniej.</w:t>
      </w:r>
    </w:p>
    <w:p w:rsidR="005C738D" w:rsidRDefault="00E1497F">
      <w:pPr>
        <w:pStyle w:val="Teksttreci20"/>
        <w:framePr w:w="7234" w:h="9658" w:hRule="exact" w:wrap="none" w:vAnchor="page" w:hAnchor="page" w:x="580" w:y="725"/>
        <w:shd w:val="clear" w:color="auto" w:fill="auto"/>
        <w:spacing w:after="0" w:line="235" w:lineRule="exact"/>
        <w:ind w:firstLine="400"/>
        <w:jc w:val="both"/>
      </w:pPr>
      <w:r>
        <w:t xml:space="preserve">W wyniku metaforyzacji opartej na podobieństwie kształtu powstały też określenia </w:t>
      </w:r>
      <w:r>
        <w:rPr>
          <w:rStyle w:val="PogrubienieTeksttreci295ptKursywa"/>
        </w:rPr>
        <w:t>kanapa</w:t>
      </w:r>
      <w:r>
        <w:rPr>
          <w:rStyle w:val="PogrubienieTeksttreci285pt"/>
        </w:rPr>
        <w:t xml:space="preserve"> </w:t>
      </w:r>
      <w:r>
        <w:t xml:space="preserve">oraz </w:t>
      </w:r>
      <w:r>
        <w:rPr>
          <w:rStyle w:val="PogrubienieTeksttreci295ptKursywa"/>
        </w:rPr>
        <w:t>pierzyna,</w:t>
      </w:r>
      <w:r>
        <w:rPr>
          <w:rStyle w:val="PogrubienieTeksttreci285pt"/>
        </w:rPr>
        <w:t xml:space="preserve"> </w:t>
      </w:r>
      <w:r>
        <w:t>nazywające tzw. paralotnię szkolną, przeznaczoną dla niedoświa</w:t>
      </w:r>
      <w:r>
        <w:t>dczonych, dopiero uczących się latać pilotów, por.:</w:t>
      </w:r>
    </w:p>
    <w:p w:rsidR="005C738D" w:rsidRDefault="00E1497F">
      <w:pPr>
        <w:pStyle w:val="Teksttreci40"/>
        <w:framePr w:w="7234" w:h="9658" w:hRule="exact" w:wrap="none" w:vAnchor="page" w:hAnchor="page" w:x="580" w:y="725"/>
        <w:shd w:val="clear" w:color="auto" w:fill="auto"/>
        <w:spacing w:before="0" w:after="0" w:line="197" w:lineRule="exact"/>
        <w:ind w:left="400"/>
        <w:jc w:val="both"/>
      </w:pPr>
      <w:r>
        <w:t xml:space="preserve">[...] </w:t>
      </w:r>
      <w:proofErr w:type="spellStart"/>
      <w:r>
        <w:t>Nemesis</w:t>
      </w:r>
      <w:proofErr w:type="spellEnd"/>
      <w:r>
        <w:t xml:space="preserve"> przekazuje bardzo dużo informacji o powietrzu, co może trochę przestraszyć początkujących pilotów liczących na to, że każda konstrukcja 1-2 jest spokojną kanapą.</w:t>
      </w:r>
    </w:p>
    <w:p w:rsidR="005C738D" w:rsidRDefault="00E1497F">
      <w:pPr>
        <w:pStyle w:val="Teksttreci40"/>
        <w:framePr w:w="7234" w:h="9658" w:hRule="exact" w:wrap="none" w:vAnchor="page" w:hAnchor="page" w:x="580" w:y="725"/>
        <w:shd w:val="clear" w:color="auto" w:fill="auto"/>
        <w:spacing w:before="0" w:after="30" w:line="197" w:lineRule="exact"/>
        <w:ind w:left="400"/>
        <w:jc w:val="both"/>
      </w:pPr>
      <w:r>
        <w:t>Długo nie polata na tej pier</w:t>
      </w:r>
      <w:r>
        <w:t>zynie, ale dla osoby świeżo po kursie to paralotnia w sam raz.</w:t>
      </w:r>
    </w:p>
    <w:p w:rsidR="005C738D" w:rsidRDefault="00E1497F">
      <w:pPr>
        <w:pStyle w:val="Teksttreci20"/>
        <w:framePr w:w="7234" w:h="9658" w:hRule="exact" w:wrap="none" w:vAnchor="page" w:hAnchor="page" w:x="580" w:y="725"/>
        <w:shd w:val="clear" w:color="auto" w:fill="auto"/>
        <w:spacing w:after="0" w:line="235" w:lineRule="exact"/>
        <w:ind w:firstLine="400"/>
        <w:jc w:val="both"/>
      </w:pPr>
      <w:r>
        <w:t>Czasza paralotni szkolnej jest mało podatna na zagięcia, niemal zawsze utrzymuje podczas lotu ten sam kształt. Napełniona powietrzem, rzeczywiście może przypominać wielką pierzynę albo - ze wzg</w:t>
      </w:r>
      <w:r>
        <w:t xml:space="preserve">lędu na przeszycia między komorami - pikowaną kanapę. Obie nazwy utrwalają jeszcze inne konotacje: urządzenie nazywane </w:t>
      </w:r>
      <w:r>
        <w:rPr>
          <w:rStyle w:val="Teksttreci2Kursywa"/>
        </w:rPr>
        <w:t>kanapą</w:t>
      </w:r>
      <w:r>
        <w:t xml:space="preserve"> lub </w:t>
      </w:r>
      <w:r>
        <w:rPr>
          <w:rStyle w:val="Teksttreci2Kursywa"/>
        </w:rPr>
        <w:t>pierzyną</w:t>
      </w:r>
      <w:r>
        <w:t xml:space="preserve"> jest stabilne, a więc zapewnia poczucie bezpieczeństwa, komfortu.</w:t>
      </w:r>
    </w:p>
    <w:p w:rsidR="005C738D" w:rsidRDefault="00E1497F">
      <w:pPr>
        <w:pStyle w:val="Teksttreci20"/>
        <w:framePr w:w="7234" w:h="9658" w:hRule="exact" w:wrap="none" w:vAnchor="page" w:hAnchor="page" w:x="580" w:y="725"/>
        <w:shd w:val="clear" w:color="auto" w:fill="auto"/>
        <w:spacing w:after="0" w:line="235" w:lineRule="exact"/>
        <w:ind w:firstLine="400"/>
        <w:jc w:val="both"/>
      </w:pPr>
      <w:r>
        <w:t xml:space="preserve">Uszyta z cienkiego materiału czasza paralotni może </w:t>
      </w:r>
      <w:r>
        <w:t>jednak przyjmować różne formy - gdy jest wypełniona powietrzem, utrzymuje kształt zbliżony do prostokąta, a po zakończonym locie staje się płaska, co umożliwia jej złożenie lub zwinięcie. Kształt przyjmowany przez czaszę podczas lotu pozwala - dla nazwania</w:t>
      </w:r>
      <w:r>
        <w:t xml:space="preserve"> jednego z rodzajów paralotni - użyć rzeczowników wymienionych wyżej. Podczas przenoszenia sprzętu w inne miejsce - np. po skończonym locie - pilot zwija czaszę, ściągając wszystkie jej linki, w mocno pofałdowaną bryłę. Taki</w:t>
      </w:r>
    </w:p>
    <w:p w:rsidR="005C738D" w:rsidRDefault="00E1497F">
      <w:pPr>
        <w:pStyle w:val="Stopka1"/>
        <w:framePr w:w="7157" w:h="229" w:hRule="exact" w:wrap="none" w:vAnchor="page" w:hAnchor="page" w:x="599" w:y="10726"/>
        <w:shd w:val="clear" w:color="auto" w:fill="auto"/>
        <w:tabs>
          <w:tab w:val="left" w:pos="510"/>
        </w:tabs>
        <w:ind w:left="380"/>
      </w:pPr>
      <w:r>
        <w:rPr>
          <w:vertAlign w:val="superscript"/>
        </w:rPr>
        <w:t>3</w:t>
      </w:r>
      <w:r>
        <w:tab/>
        <w:t>Rzeczowniki zapożyczone ze sł</w:t>
      </w:r>
      <w:r>
        <w:t>ownictwa spadochroniarskiego.</w:t>
      </w:r>
    </w:p>
    <w:p w:rsidR="005C738D" w:rsidRDefault="00E1497F">
      <w:pPr>
        <w:pStyle w:val="Stopka1"/>
        <w:framePr w:w="7157" w:h="628" w:hRule="exact" w:wrap="none" w:vAnchor="page" w:hAnchor="page" w:x="599" w:y="10951"/>
        <w:shd w:val="clear" w:color="auto" w:fill="auto"/>
        <w:tabs>
          <w:tab w:val="left" w:pos="451"/>
        </w:tabs>
        <w:ind w:firstLine="380"/>
      </w:pPr>
      <w:r>
        <w:rPr>
          <w:vertAlign w:val="superscript"/>
        </w:rPr>
        <w:t>4</w:t>
      </w:r>
      <w:r>
        <w:tab/>
        <w:t>Wykorzystane w tym artykule cytaty, ilustrujące użycie omawianych określeń, pochodzą ze stron internetowych poświęconych tematyce paralotniarskiej.</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35" w:y="363"/>
        <w:shd w:val="clear" w:color="auto" w:fill="auto"/>
        <w:spacing w:line="160" w:lineRule="exact"/>
      </w:pPr>
      <w:r>
        <w:lastRenderedPageBreak/>
        <w:t>18</w:t>
      </w:r>
    </w:p>
    <w:p w:rsidR="005C738D" w:rsidRDefault="00E1497F">
      <w:pPr>
        <w:pStyle w:val="Nagweklubstopka0"/>
        <w:framePr w:wrap="none" w:vAnchor="page" w:hAnchor="page" w:x="3318" w:y="358"/>
        <w:shd w:val="clear" w:color="auto" w:fill="auto"/>
        <w:spacing w:line="160" w:lineRule="exact"/>
      </w:pPr>
      <w:r>
        <w:t>BARBARA PĘDZICH</w:t>
      </w:r>
    </w:p>
    <w:p w:rsidR="005C738D" w:rsidRDefault="00E1497F">
      <w:pPr>
        <w:pStyle w:val="Teksttreci20"/>
        <w:framePr w:w="7181" w:h="9621" w:hRule="exact" w:wrap="none" w:vAnchor="page" w:hAnchor="page" w:x="606" w:y="783"/>
        <w:shd w:val="clear" w:color="auto" w:fill="auto"/>
        <w:spacing w:after="0" w:line="240" w:lineRule="exact"/>
        <w:ind w:firstLine="0"/>
        <w:jc w:val="both"/>
      </w:pPr>
      <w:r>
        <w:t xml:space="preserve">sposób tymczasowego złożenia nazywany jest </w:t>
      </w:r>
      <w:r>
        <w:rPr>
          <w:rStyle w:val="Teksttreci2Kursywa"/>
        </w:rPr>
        <w:t>kalafiorem</w:t>
      </w:r>
      <w:r>
        <w:t xml:space="preserve"> lub </w:t>
      </w:r>
      <w:r>
        <w:rPr>
          <w:rStyle w:val="Teksttreci2Kursywa"/>
        </w:rPr>
        <w:t>różyczką</w:t>
      </w:r>
      <w:r>
        <w:t xml:space="preserve"> - oba wyrazy podobnie opisują wygląd czaszy, tworzącej charakterystyczne fałdy</w:t>
      </w:r>
      <w:r>
        <w:rPr>
          <w:vertAlign w:val="superscript"/>
        </w:rPr>
        <w:t>5</w:t>
      </w:r>
      <w:r>
        <w:t>. Użycie wymienionych rzeczowników pokazują np. następujące zdania:</w:t>
      </w:r>
    </w:p>
    <w:p w:rsidR="005C738D" w:rsidRDefault="00E1497F">
      <w:pPr>
        <w:pStyle w:val="Teksttreci40"/>
        <w:framePr w:w="7181" w:h="9621" w:hRule="exact" w:wrap="none" w:vAnchor="page" w:hAnchor="page" w:x="606" w:y="783"/>
        <w:shd w:val="clear" w:color="auto" w:fill="auto"/>
        <w:spacing w:before="0" w:after="0" w:line="197" w:lineRule="exact"/>
        <w:ind w:left="380"/>
        <w:jc w:val="both"/>
      </w:pPr>
      <w:r>
        <w:t xml:space="preserve">Sowa już poszedł na start z kalafiorem ze </w:t>
      </w:r>
      <w:r>
        <w:t>szmaty</w:t>
      </w:r>
      <w:r>
        <w:rPr>
          <w:vertAlign w:val="superscript"/>
        </w:rPr>
        <w:t>6</w:t>
      </w:r>
      <w:r>
        <w:t>.</w:t>
      </w:r>
    </w:p>
    <w:p w:rsidR="005C738D" w:rsidRDefault="00E1497F">
      <w:pPr>
        <w:pStyle w:val="Teksttreci40"/>
        <w:framePr w:w="7181" w:h="9621" w:hRule="exact" w:wrap="none" w:vAnchor="page" w:hAnchor="page" w:x="606" w:y="783"/>
        <w:shd w:val="clear" w:color="auto" w:fill="auto"/>
        <w:spacing w:before="0" w:after="0" w:line="197" w:lineRule="exact"/>
        <w:ind w:left="380"/>
        <w:jc w:val="both"/>
      </w:pPr>
      <w:r>
        <w:t>[...] zbieram paralotnię w kalafiora, a potem długa droga do startu.</w:t>
      </w:r>
    </w:p>
    <w:p w:rsidR="005C738D" w:rsidRDefault="00E1497F">
      <w:pPr>
        <w:pStyle w:val="Teksttreci40"/>
        <w:framePr w:w="7181" w:h="9621" w:hRule="exact" w:wrap="none" w:vAnchor="page" w:hAnchor="page" w:x="606" w:y="783"/>
        <w:shd w:val="clear" w:color="auto" w:fill="auto"/>
        <w:spacing w:before="0" w:after="0" w:line="197" w:lineRule="exact"/>
        <w:ind w:left="380"/>
        <w:jc w:val="both"/>
      </w:pPr>
      <w:r>
        <w:t>Potem tylko zwinął skrzydło</w:t>
      </w:r>
      <w:r>
        <w:rPr>
          <w:vertAlign w:val="superscript"/>
        </w:rPr>
        <w:t>7</w:t>
      </w:r>
      <w:r>
        <w:t xml:space="preserve"> w różyczkę i szybko zajął miejsce na </w:t>
      </w:r>
      <w:proofErr w:type="spellStart"/>
      <w:r>
        <w:t>startowisku</w:t>
      </w:r>
      <w:proofErr w:type="spellEnd"/>
      <w:r>
        <w:t>.</w:t>
      </w:r>
    </w:p>
    <w:p w:rsidR="005C738D" w:rsidRDefault="00E1497F">
      <w:pPr>
        <w:pStyle w:val="Teksttreci40"/>
        <w:framePr w:w="7181" w:h="9621" w:hRule="exact" w:wrap="none" w:vAnchor="page" w:hAnchor="page" w:x="606" w:y="783"/>
        <w:shd w:val="clear" w:color="auto" w:fill="auto"/>
        <w:spacing w:before="0" w:after="26" w:line="197" w:lineRule="exact"/>
        <w:ind w:left="380"/>
        <w:jc w:val="both"/>
      </w:pPr>
      <w:r>
        <w:t xml:space="preserve">W pewnym momencie pojawił się na </w:t>
      </w:r>
      <w:proofErr w:type="spellStart"/>
      <w:r>
        <w:t>startowisku</w:t>
      </w:r>
      <w:proofErr w:type="spellEnd"/>
      <w:r>
        <w:t xml:space="preserve"> pilot [...]. Niósł skrzydło zwinięte w różyczkę.</w:t>
      </w:r>
    </w:p>
    <w:p w:rsidR="005C738D" w:rsidRDefault="00E1497F">
      <w:pPr>
        <w:pStyle w:val="Teksttreci20"/>
        <w:framePr w:w="7181" w:h="9621" w:hRule="exact" w:wrap="none" w:vAnchor="page" w:hAnchor="page" w:x="606" w:y="783"/>
        <w:shd w:val="clear" w:color="auto" w:fill="auto"/>
        <w:spacing w:after="0" w:line="240" w:lineRule="exact"/>
        <w:ind w:firstLine="380"/>
        <w:jc w:val="both"/>
      </w:pPr>
      <w:r>
        <w:t>Do wr</w:t>
      </w:r>
      <w:r>
        <w:t xml:space="preserve">ażeń wzrokowych odwołuje się również rzeczownik </w:t>
      </w:r>
      <w:r>
        <w:rPr>
          <w:rStyle w:val="Teksttreci2Kursywa"/>
        </w:rPr>
        <w:t>akwarium,</w:t>
      </w:r>
      <w:r>
        <w:t xml:space="preserve"> który nazywa dużą liczbę paralotni latających blisko siebie w okolicach </w:t>
      </w:r>
      <w:proofErr w:type="spellStart"/>
      <w:r>
        <w:t>startowiska</w:t>
      </w:r>
      <w:proofErr w:type="spellEnd"/>
      <w:r>
        <w:t>, por.:</w:t>
      </w:r>
    </w:p>
    <w:p w:rsidR="005C738D" w:rsidRDefault="00E1497F">
      <w:pPr>
        <w:pStyle w:val="Teksttreci40"/>
        <w:framePr w:w="7181" w:h="9621" w:hRule="exact" w:wrap="none" w:vAnchor="page" w:hAnchor="page" w:x="606" w:y="783"/>
        <w:shd w:val="clear" w:color="auto" w:fill="auto"/>
        <w:spacing w:before="0" w:after="0" w:line="197" w:lineRule="exact"/>
        <w:ind w:left="380"/>
        <w:jc w:val="both"/>
      </w:pPr>
      <w:r>
        <w:t xml:space="preserve">O tej porze będziesz miał w powietrzu </w:t>
      </w:r>
      <w:proofErr w:type="spellStart"/>
      <w:r>
        <w:t>hardcore</w:t>
      </w:r>
      <w:proofErr w:type="spellEnd"/>
      <w:r>
        <w:t xml:space="preserve">, przy którym akwarium nad </w:t>
      </w:r>
      <w:proofErr w:type="spellStart"/>
      <w:r>
        <w:t>startowiskiem</w:t>
      </w:r>
      <w:proofErr w:type="spellEnd"/>
      <w:r>
        <w:t xml:space="preserve"> we Władku w dobry dz</w:t>
      </w:r>
      <w:r>
        <w:t xml:space="preserve">ień to </w:t>
      </w:r>
      <w:proofErr w:type="spellStart"/>
      <w:r>
        <w:t>pikuś</w:t>
      </w:r>
      <w:proofErr w:type="spellEnd"/>
      <w:r>
        <w:t>.</w:t>
      </w:r>
    </w:p>
    <w:p w:rsidR="005C738D" w:rsidRDefault="00E1497F">
      <w:pPr>
        <w:pStyle w:val="Teksttreci40"/>
        <w:framePr w:w="7181" w:h="9621" w:hRule="exact" w:wrap="none" w:vAnchor="page" w:hAnchor="page" w:x="606" w:y="783"/>
        <w:shd w:val="clear" w:color="auto" w:fill="auto"/>
        <w:spacing w:before="0" w:after="30" w:line="197" w:lineRule="exact"/>
        <w:ind w:left="380"/>
        <w:jc w:val="both"/>
      </w:pPr>
      <w:r>
        <w:t>Już widzę akwarium przede mną i te wszystkie skrzydła cisnące się od startu do dyszy.</w:t>
      </w:r>
    </w:p>
    <w:p w:rsidR="005C738D" w:rsidRDefault="00E1497F">
      <w:pPr>
        <w:pStyle w:val="Teksttreci20"/>
        <w:framePr w:w="7181" w:h="9621" w:hRule="exact" w:wrap="none" w:vAnchor="page" w:hAnchor="page" w:x="606" w:y="783"/>
        <w:shd w:val="clear" w:color="auto" w:fill="auto"/>
        <w:spacing w:after="0" w:line="235" w:lineRule="exact"/>
        <w:ind w:firstLine="380"/>
        <w:jc w:val="both"/>
      </w:pPr>
      <w:r>
        <w:t xml:space="preserve">Jest to przenośnia wyjątkowo obrazowa, oddająca perspektywę obserwatora, patrzącego na </w:t>
      </w:r>
      <w:proofErr w:type="spellStart"/>
      <w:r>
        <w:t>startowisko</w:t>
      </w:r>
      <w:proofErr w:type="spellEnd"/>
      <w:r>
        <w:t xml:space="preserve"> z pewnej odległości - znajdującego się np. u podnóża </w:t>
      </w:r>
      <w:r>
        <w:t>góry, nad którą odbywają się loty. Widziane z daleka kolorowe czasze dziesiątek paralotni przywodzą na myśl ryby poruszające się w akwarium w różnych kierunkach. Co ciekawe, owa perspektywa oddalenia miała znaczenie nie tylko w chwili powstania omawianej m</w:t>
      </w:r>
      <w:r>
        <w:t xml:space="preserve">etafory. Wyznaczyła również kontekst, w którym paralotniarze zwykli używać tego słowa - o </w:t>
      </w:r>
      <w:r>
        <w:rPr>
          <w:rStyle w:val="Teksttreci2Kursywa"/>
        </w:rPr>
        <w:t>akwarium</w:t>
      </w:r>
      <w:r>
        <w:t xml:space="preserve"> mówi się tylko wtedy, gdy spogląda się na </w:t>
      </w:r>
      <w:proofErr w:type="spellStart"/>
      <w:r>
        <w:t>startowisko</w:t>
      </w:r>
      <w:proofErr w:type="spellEnd"/>
      <w:r>
        <w:t xml:space="preserve"> ze znacznej odległości, co może świadczyć o tym, że przenośność tej nazwy jest jeszcze wyraźnie odczuwa</w:t>
      </w:r>
      <w:r>
        <w:t xml:space="preserve">na. Czasem nawet znaczenie podstawowe wyrazu </w:t>
      </w:r>
      <w:r>
        <w:rPr>
          <w:rStyle w:val="Teksttreci2Kursywa"/>
        </w:rPr>
        <w:t xml:space="preserve">akwarium </w:t>
      </w:r>
      <w:r>
        <w:t>zostaje przywołane w wyniku żartobliwej aluzji, przez co metaforyczność opisywanego określenia ulega ożywieniu:</w:t>
      </w:r>
    </w:p>
    <w:p w:rsidR="005C738D" w:rsidRDefault="00E1497F">
      <w:pPr>
        <w:pStyle w:val="Teksttreci40"/>
        <w:framePr w:w="7181" w:h="9621" w:hRule="exact" w:wrap="none" w:vAnchor="page" w:hAnchor="page" w:x="606" w:y="783"/>
        <w:shd w:val="clear" w:color="auto" w:fill="auto"/>
        <w:spacing w:before="0" w:after="33" w:line="202" w:lineRule="exact"/>
        <w:ind w:left="380"/>
        <w:jc w:val="both"/>
      </w:pPr>
      <w:r>
        <w:t>Mamy pokonać 74 km. Tłok nieziemski. Pod podstawami kręci się 140 zawodników i kilkadziesi</w:t>
      </w:r>
      <w:r>
        <w:t>ąt osób towarzyszących. To już nie jest zwykłe akwarium, to jest tarło.</w:t>
      </w:r>
    </w:p>
    <w:p w:rsidR="005C738D" w:rsidRDefault="00E1497F">
      <w:pPr>
        <w:pStyle w:val="Teksttreci20"/>
        <w:framePr w:w="7181" w:h="9621" w:hRule="exact" w:wrap="none" w:vAnchor="page" w:hAnchor="page" w:x="606" w:y="783"/>
        <w:shd w:val="clear" w:color="auto" w:fill="auto"/>
        <w:spacing w:after="0" w:line="235" w:lineRule="exact"/>
        <w:ind w:firstLine="380"/>
        <w:jc w:val="both"/>
      </w:pPr>
      <w:r>
        <w:t>Niekiedy przenośne znaczenie nowej nazwy opiera się na podobieństwie dotyczącym nie tyle (lub nie tylko) wyglądu, co działania określonych urządzeń. Na przykład wykorzystywany w paralo</w:t>
      </w:r>
      <w:r>
        <w:t xml:space="preserve">tniarstwie silnikowym napęd plecakowy nazywany jest </w:t>
      </w:r>
      <w:r>
        <w:rPr>
          <w:rStyle w:val="Teksttreci2Kursywa"/>
        </w:rPr>
        <w:t>wiatrakiem, wentylatorem</w:t>
      </w:r>
      <w:r>
        <w:t xml:space="preserve"> lub </w:t>
      </w:r>
      <w:r>
        <w:rPr>
          <w:rStyle w:val="Teksttreci2Kursywa"/>
        </w:rPr>
        <w:t>kosiarką ze</w:t>
      </w:r>
      <w:r>
        <w:t xml:space="preserve"> względu na to, że głównym elementem jego budowy jest umieszczone w ochronnym koszu śmigło, por.:</w:t>
      </w:r>
    </w:p>
    <w:p w:rsidR="005C738D" w:rsidRDefault="00E1497F">
      <w:pPr>
        <w:pStyle w:val="Teksttreci40"/>
        <w:framePr w:w="7181" w:h="9621" w:hRule="exact" w:wrap="none" w:vAnchor="page" w:hAnchor="page" w:x="606" w:y="783"/>
        <w:shd w:val="clear" w:color="auto" w:fill="auto"/>
        <w:spacing w:before="0" w:after="0" w:line="202" w:lineRule="exact"/>
        <w:ind w:left="380"/>
        <w:jc w:val="both"/>
      </w:pPr>
      <w:r>
        <w:t>Przyszły czasy do latania, ale już nie w Przemyślu i okolicach, ty</w:t>
      </w:r>
      <w:r>
        <w:t>lko w Bieszczadach [...). No i oczywiście wiatrak na plecki i w powietrze.</w:t>
      </w:r>
    </w:p>
    <w:p w:rsidR="005C738D" w:rsidRDefault="00E1497F">
      <w:pPr>
        <w:pStyle w:val="Stopka1"/>
        <w:framePr w:w="7166" w:h="628" w:hRule="exact" w:wrap="none" w:vAnchor="page" w:hAnchor="page" w:x="611" w:y="10605"/>
        <w:shd w:val="clear" w:color="auto" w:fill="auto"/>
        <w:tabs>
          <w:tab w:val="left" w:pos="466"/>
        </w:tabs>
        <w:ind w:firstLine="380"/>
      </w:pPr>
      <w:r>
        <w:rPr>
          <w:vertAlign w:val="superscript"/>
        </w:rPr>
        <w:t>5</w:t>
      </w:r>
      <w:r>
        <w:tab/>
        <w:t xml:space="preserve">Podobieństwo wyglądu łączy zresztą także przedmioty tradycyjnie nazywane tymi dwoma rzeczownikami - o dostrzeganiu owego podobieństwa przez użytkowników języka świadczy wyrażenie </w:t>
      </w:r>
      <w:r>
        <w:rPr>
          <w:rStyle w:val="StopkaKursywa"/>
        </w:rPr>
        <w:t>różyczki kalafiora.</w:t>
      </w:r>
    </w:p>
    <w:p w:rsidR="005C738D" w:rsidRDefault="00E1497F">
      <w:pPr>
        <w:pStyle w:val="Stopka1"/>
        <w:framePr w:w="7166" w:h="200" w:hRule="exact" w:wrap="none" w:vAnchor="page" w:hAnchor="page" w:x="611" w:y="11234"/>
        <w:shd w:val="clear" w:color="auto" w:fill="auto"/>
        <w:tabs>
          <w:tab w:val="left" w:pos="514"/>
        </w:tabs>
        <w:ind w:left="380"/>
      </w:pPr>
      <w:r>
        <w:rPr>
          <w:rStyle w:val="StopkaKursywa"/>
          <w:vertAlign w:val="superscript"/>
        </w:rPr>
        <w:t>6</w:t>
      </w:r>
      <w:r>
        <w:rPr>
          <w:rStyle w:val="StopkaKursywa"/>
        </w:rPr>
        <w:tab/>
        <w:t>Szmata</w:t>
      </w:r>
      <w:r>
        <w:t xml:space="preserve"> to jedno z ekspresywnych określeń paralotni.</w:t>
      </w:r>
    </w:p>
    <w:p w:rsidR="005C738D" w:rsidRDefault="00E1497F">
      <w:pPr>
        <w:pStyle w:val="Stopka1"/>
        <w:framePr w:w="7166" w:h="230" w:hRule="exact" w:wrap="none" w:vAnchor="page" w:hAnchor="page" w:x="611" w:y="11436"/>
        <w:shd w:val="clear" w:color="auto" w:fill="auto"/>
        <w:tabs>
          <w:tab w:val="left" w:pos="505"/>
        </w:tabs>
        <w:ind w:left="380"/>
      </w:pPr>
      <w:r>
        <w:rPr>
          <w:vertAlign w:val="superscript"/>
        </w:rPr>
        <w:t>7</w:t>
      </w:r>
      <w:r>
        <w:tab/>
        <w:t xml:space="preserve">Często używany synonim słowa </w:t>
      </w:r>
      <w:r>
        <w:rPr>
          <w:rStyle w:val="StopkaKursywa"/>
        </w:rPr>
        <w:t>paralotnia.</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101" w:y="260"/>
        <w:shd w:val="clear" w:color="auto" w:fill="auto"/>
        <w:spacing w:line="160" w:lineRule="exact"/>
      </w:pPr>
      <w:r>
        <w:lastRenderedPageBreak/>
        <w:t xml:space="preserve">O </w:t>
      </w:r>
      <w:r>
        <w:rPr>
          <w:rStyle w:val="NagweklubstopkaKursywa"/>
        </w:rPr>
        <w:t>ŻÓŁWIU, AKWARIUM</w:t>
      </w:r>
      <w:r>
        <w:t xml:space="preserve"> I </w:t>
      </w:r>
      <w:r>
        <w:rPr>
          <w:rStyle w:val="NagweklubstopkaKursywa"/>
        </w:rPr>
        <w:t>KONICZYNCE,</w:t>
      </w:r>
      <w:r>
        <w:t xml:space="preserve"> CZYLI O NEOSEMANTYZMACH... 19</w:t>
      </w:r>
    </w:p>
    <w:p w:rsidR="005C738D" w:rsidRDefault="00E1497F">
      <w:pPr>
        <w:pStyle w:val="Teksttreci40"/>
        <w:framePr w:w="7190" w:h="9534" w:hRule="exact" w:wrap="none" w:vAnchor="page" w:hAnchor="page" w:x="602" w:y="729"/>
        <w:shd w:val="clear" w:color="auto" w:fill="auto"/>
        <w:spacing w:before="0" w:after="0" w:line="170" w:lineRule="exact"/>
        <w:ind w:firstLine="380"/>
        <w:jc w:val="both"/>
      </w:pPr>
      <w:r>
        <w:t>Jutro, jak dobrze pójdzie, wyciągam glajta</w:t>
      </w:r>
      <w:r>
        <w:rPr>
          <w:vertAlign w:val="superscript"/>
        </w:rPr>
        <w:t>8</w:t>
      </w:r>
      <w:r>
        <w:t xml:space="preserve">, </w:t>
      </w:r>
      <w:r>
        <w:t xml:space="preserve">wentylator na plecy i </w:t>
      </w:r>
      <w:proofErr w:type="spellStart"/>
      <w:r>
        <w:t>fruu</w:t>
      </w:r>
      <w:proofErr w:type="spellEnd"/>
      <w:r>
        <w:t>!</w:t>
      </w:r>
    </w:p>
    <w:p w:rsidR="005C738D" w:rsidRDefault="00E1497F">
      <w:pPr>
        <w:pStyle w:val="Teksttreci40"/>
        <w:framePr w:w="7190" w:h="9534" w:hRule="exact" w:wrap="none" w:vAnchor="page" w:hAnchor="page" w:x="602" w:y="729"/>
        <w:shd w:val="clear" w:color="auto" w:fill="auto"/>
        <w:spacing w:before="0" w:after="0" w:line="170" w:lineRule="exact"/>
        <w:ind w:firstLine="380"/>
        <w:jc w:val="both"/>
      </w:pPr>
      <w:r>
        <w:t>Po mnie do kosiarki przypina się kolejny pilot.</w:t>
      </w:r>
    </w:p>
    <w:p w:rsidR="005C738D" w:rsidRDefault="00E1497F">
      <w:pPr>
        <w:pStyle w:val="Teksttreci20"/>
        <w:framePr w:w="7190" w:h="9534" w:hRule="exact" w:wrap="none" w:vAnchor="page" w:hAnchor="page" w:x="602" w:y="729"/>
        <w:shd w:val="clear" w:color="auto" w:fill="auto"/>
        <w:spacing w:after="0" w:line="235" w:lineRule="exact"/>
        <w:ind w:firstLine="380"/>
        <w:jc w:val="both"/>
      </w:pPr>
      <w:r>
        <w:t>Wspólną dla tych określeń podstawą porównania jest ruch obrotowy, w który wprawiane jest śmigło napędu, podobnie jak śmigło wentylatora, skrzydła wiatraka czy ostrze kosiarki. Niem</w:t>
      </w:r>
      <w:r>
        <w:t xml:space="preserve">niej, każda z trzech wymienionych nazw odnosi się również do wyglądu wspomnianego urządzenia, szczególnie można to powiedzieć o rzeczowniku </w:t>
      </w:r>
      <w:r>
        <w:rPr>
          <w:rStyle w:val="Teksttreci2Kursywa"/>
        </w:rPr>
        <w:t>wentylator -</w:t>
      </w:r>
      <w:r>
        <w:t xml:space="preserve"> śmigło napędu, tak jak śmigło typowego („biurowego”) wentylatora, umieszczone jest w specjalnej osłonie</w:t>
      </w:r>
      <w:r>
        <w:t>.</w:t>
      </w:r>
    </w:p>
    <w:p w:rsidR="005C738D" w:rsidRDefault="00E1497F">
      <w:pPr>
        <w:pStyle w:val="Teksttreci20"/>
        <w:framePr w:w="7190" w:h="9534" w:hRule="exact" w:wrap="none" w:vAnchor="page" w:hAnchor="page" w:x="602" w:y="729"/>
        <w:shd w:val="clear" w:color="auto" w:fill="auto"/>
        <w:spacing w:after="0" w:line="235" w:lineRule="exact"/>
        <w:ind w:firstLine="380"/>
        <w:jc w:val="both"/>
      </w:pPr>
      <w:r>
        <w:t xml:space="preserve">Trzecie określenie związane jest dodatkowo z obserwacją, że śmigło napędu uruchamiane podczas startu (zwykle na łące), obracając się, ścina rosnącą w pobliżu trawę. Wydaje też odgłos podobny do warkotu kosiarki. </w:t>
      </w:r>
      <w:r>
        <w:rPr>
          <w:rStyle w:val="Teksttreci2Kursywa"/>
        </w:rPr>
        <w:t>Kosiarka</w:t>
      </w:r>
      <w:r>
        <w:t xml:space="preserve"> jest określeniem, którym paralotn</w:t>
      </w:r>
      <w:r>
        <w:t>iarze posługują się od niedawna, już wcześniej jednak niektóre użycia „zapowiadały” pojawienie się tej przenośni, por np. poniższe fragmenty:</w:t>
      </w:r>
    </w:p>
    <w:p w:rsidR="005C738D" w:rsidRDefault="00E1497F">
      <w:pPr>
        <w:pStyle w:val="Teksttreci40"/>
        <w:framePr w:w="7190" w:h="9534" w:hRule="exact" w:wrap="none" w:vAnchor="page" w:hAnchor="page" w:x="602" w:y="729"/>
        <w:shd w:val="clear" w:color="auto" w:fill="auto"/>
        <w:spacing w:before="0" w:after="0" w:line="197" w:lineRule="exact"/>
        <w:ind w:firstLine="380"/>
        <w:jc w:val="both"/>
      </w:pPr>
      <w:r>
        <w:t>Niedzielne przedpołudnie, chęć odpoczynku i odespania całego tygodnia a tu coś</w:t>
      </w:r>
    </w:p>
    <w:p w:rsidR="005C738D" w:rsidRDefault="00E1497F">
      <w:pPr>
        <w:pStyle w:val="Teksttreci40"/>
        <w:framePr w:w="7190" w:h="9534" w:hRule="exact" w:wrap="none" w:vAnchor="page" w:hAnchor="page" w:x="602" w:y="729"/>
        <w:shd w:val="clear" w:color="auto" w:fill="auto"/>
        <w:spacing w:before="0" w:after="0" w:line="197" w:lineRule="exact"/>
        <w:ind w:firstLine="380"/>
        <w:jc w:val="both"/>
      </w:pPr>
      <w:r>
        <w:t xml:space="preserve">nad domem jak kosiarka do trawy </w:t>
      </w:r>
      <w:r>
        <w:t>lata.</w:t>
      </w:r>
    </w:p>
    <w:p w:rsidR="005C738D" w:rsidRDefault="00E1497F">
      <w:pPr>
        <w:pStyle w:val="Teksttreci40"/>
        <w:framePr w:w="7190" w:h="9534" w:hRule="exact" w:wrap="none" w:vAnchor="page" w:hAnchor="page" w:x="602" w:y="729"/>
        <w:shd w:val="clear" w:color="auto" w:fill="auto"/>
        <w:spacing w:before="0" w:after="0" w:line="197" w:lineRule="exact"/>
        <w:ind w:firstLine="380"/>
        <w:jc w:val="both"/>
      </w:pPr>
      <w:r>
        <w:t>O siódmej rano przyjaciółka naciągnęła kołdrę na głowę i ziewnęła:</w:t>
      </w:r>
    </w:p>
    <w:p w:rsidR="005C738D" w:rsidRDefault="00E1497F">
      <w:pPr>
        <w:pStyle w:val="Teksttreci40"/>
        <w:framePr w:w="7190" w:h="9534" w:hRule="exact" w:wrap="none" w:vAnchor="page" w:hAnchor="page" w:x="602" w:y="729"/>
        <w:numPr>
          <w:ilvl w:val="0"/>
          <w:numId w:val="4"/>
        </w:numPr>
        <w:shd w:val="clear" w:color="auto" w:fill="auto"/>
        <w:tabs>
          <w:tab w:val="left" w:pos="602"/>
        </w:tabs>
        <w:spacing w:before="0" w:after="0" w:line="197" w:lineRule="exact"/>
        <w:ind w:firstLine="380"/>
        <w:jc w:val="both"/>
      </w:pPr>
      <w:r>
        <w:t>Jezusie, co za palant kosi trawę o tej porze w niedzielę...</w:t>
      </w:r>
    </w:p>
    <w:p w:rsidR="005C738D" w:rsidRDefault="00E1497F">
      <w:pPr>
        <w:pStyle w:val="Teksttreci40"/>
        <w:framePr w:w="7190" w:h="9534" w:hRule="exact" w:wrap="none" w:vAnchor="page" w:hAnchor="page" w:x="602" w:y="729"/>
        <w:numPr>
          <w:ilvl w:val="0"/>
          <w:numId w:val="4"/>
        </w:numPr>
        <w:shd w:val="clear" w:color="auto" w:fill="auto"/>
        <w:tabs>
          <w:tab w:val="left" w:pos="606"/>
        </w:tabs>
        <w:spacing w:before="0" w:after="0" w:line="197" w:lineRule="exact"/>
        <w:ind w:firstLine="380"/>
        <w:jc w:val="both"/>
      </w:pPr>
      <w:r>
        <w:t>To chyba nie jest kosiarka.</w:t>
      </w:r>
    </w:p>
    <w:p w:rsidR="005C738D" w:rsidRDefault="00E1497F">
      <w:pPr>
        <w:pStyle w:val="Teksttreci40"/>
        <w:framePr w:w="7190" w:h="9534" w:hRule="exact" w:wrap="none" w:vAnchor="page" w:hAnchor="page" w:x="602" w:y="729"/>
        <w:numPr>
          <w:ilvl w:val="0"/>
          <w:numId w:val="4"/>
        </w:numPr>
        <w:shd w:val="clear" w:color="auto" w:fill="auto"/>
        <w:tabs>
          <w:tab w:val="left" w:pos="606"/>
        </w:tabs>
        <w:spacing w:before="0" w:after="30" w:line="197" w:lineRule="exact"/>
        <w:ind w:firstLine="380"/>
        <w:jc w:val="both"/>
      </w:pPr>
      <w:r>
        <w:t>A. To znów ktoś z tym wentylatorem lata, tak? (Z napędem).</w:t>
      </w:r>
    </w:p>
    <w:p w:rsidR="005C738D" w:rsidRDefault="00E1497F">
      <w:pPr>
        <w:pStyle w:val="Teksttreci20"/>
        <w:framePr w:w="7190" w:h="9534" w:hRule="exact" w:wrap="none" w:vAnchor="page" w:hAnchor="page" w:x="602" w:y="729"/>
        <w:shd w:val="clear" w:color="auto" w:fill="auto"/>
        <w:spacing w:after="0" w:line="235" w:lineRule="exact"/>
        <w:ind w:firstLine="380"/>
        <w:jc w:val="both"/>
      </w:pPr>
      <w:r>
        <w:t xml:space="preserve">Do wrażeń słuchowych odwołuje się też jedno z określeń wariometru (przyrządu służącego do pomiaru prędkości wznoszenia się lub opadania paralotni) - ze względu na wydawany przez to urządzenie urywany, piszczący dźwięk paralotniarze nazywają je żartobliwie </w:t>
      </w:r>
      <w:r>
        <w:rPr>
          <w:rStyle w:val="Teksttreci2Kursywa"/>
        </w:rPr>
        <w:t>budzikiem,</w:t>
      </w:r>
      <w:r>
        <w:t xml:space="preserve"> por.:</w:t>
      </w:r>
    </w:p>
    <w:p w:rsidR="005C738D" w:rsidRDefault="00E1497F">
      <w:pPr>
        <w:pStyle w:val="Teksttreci40"/>
        <w:framePr w:w="7190" w:h="9534" w:hRule="exact" w:wrap="none" w:vAnchor="page" w:hAnchor="page" w:x="602" w:y="729"/>
        <w:shd w:val="clear" w:color="auto" w:fill="auto"/>
        <w:spacing w:before="0" w:after="0" w:line="197" w:lineRule="exact"/>
        <w:ind w:left="380"/>
        <w:jc w:val="both"/>
      </w:pPr>
      <w:r>
        <w:t>Ja po starcie nie miałem problemów z wykręceniem się [...], miałem 500 m z wiatrem, ok. 2000 m n.p.m. na budziku i nie miałem możliwości się wykręcić wyżej.</w:t>
      </w:r>
    </w:p>
    <w:p w:rsidR="005C738D" w:rsidRDefault="00E1497F">
      <w:pPr>
        <w:pStyle w:val="Teksttreci40"/>
        <w:framePr w:w="7190" w:h="9534" w:hRule="exact" w:wrap="none" w:vAnchor="page" w:hAnchor="page" w:x="602" w:y="729"/>
        <w:shd w:val="clear" w:color="auto" w:fill="auto"/>
        <w:spacing w:before="0" w:after="0" w:line="197" w:lineRule="exact"/>
        <w:ind w:firstLine="380"/>
        <w:jc w:val="both"/>
      </w:pPr>
      <w:r>
        <w:t xml:space="preserve">A że </w:t>
      </w:r>
      <w:r>
        <w:rPr>
          <w:lang w:val="en-US" w:eastAsia="en-US" w:bidi="en-US"/>
        </w:rPr>
        <w:t xml:space="preserve">Giver </w:t>
      </w:r>
      <w:r>
        <w:t>pruł ostro na Żywiec, to po zerknięciu na budzik puściłem się za nim,</w:t>
      </w:r>
    </w:p>
    <w:p w:rsidR="005C738D" w:rsidRDefault="00E1497F">
      <w:pPr>
        <w:pStyle w:val="Teksttreci40"/>
        <w:framePr w:w="7190" w:h="9534" w:hRule="exact" w:wrap="none" w:vAnchor="page" w:hAnchor="page" w:x="602" w:y="729"/>
        <w:shd w:val="clear" w:color="auto" w:fill="auto"/>
        <w:spacing w:before="0" w:after="30" w:line="197" w:lineRule="exact"/>
        <w:ind w:firstLine="380"/>
        <w:jc w:val="both"/>
      </w:pPr>
      <w:r>
        <w:t>j</w:t>
      </w:r>
      <w:r>
        <w:t xml:space="preserve">eszcze ktoś z nami leciał, ale nie wiem kto, biały </w:t>
      </w:r>
      <w:proofErr w:type="spellStart"/>
      <w:r>
        <w:t>glajt</w:t>
      </w:r>
      <w:proofErr w:type="spellEnd"/>
      <w:r>
        <w:t>.</w:t>
      </w:r>
    </w:p>
    <w:p w:rsidR="005C738D" w:rsidRDefault="00E1497F">
      <w:pPr>
        <w:pStyle w:val="Teksttreci20"/>
        <w:framePr w:w="7190" w:h="9534" w:hRule="exact" w:wrap="none" w:vAnchor="page" w:hAnchor="page" w:x="602" w:y="729"/>
        <w:shd w:val="clear" w:color="auto" w:fill="auto"/>
        <w:spacing w:after="0" w:line="235" w:lineRule="exact"/>
        <w:ind w:firstLine="380"/>
        <w:jc w:val="both"/>
      </w:pPr>
      <w:r>
        <w:t xml:space="preserve">W wyniku nadawania wyrazom języka ogólnego nowych, przenośnych znaczeń powstało też sporo określeń nazywających manewry wykonywane w powietrzu, a także niebezpieczne sytuacje zdarzające się podczas </w:t>
      </w:r>
      <w:r>
        <w:t>lotu lub przed nim. W odróżnieniu od neosemantyzmów wymienionych wyżej, rzeczowniki te pełnią wyłącznie funkcję nominatywną - oznaczają coś, co nie miało dotąd swojej nazwy, są zatem typowymi katachrezami</w:t>
      </w:r>
      <w:r>
        <w:rPr>
          <w:vertAlign w:val="superscript"/>
        </w:rPr>
        <w:t>9</w:t>
      </w:r>
      <w:r>
        <w:t>. Objaśnijmy i zilustrujmy przykładami kilka z nich</w:t>
      </w:r>
      <w:r>
        <w:t>:</w:t>
      </w:r>
    </w:p>
    <w:p w:rsidR="005C738D" w:rsidRDefault="00E1497F">
      <w:pPr>
        <w:pStyle w:val="Teksttreci20"/>
        <w:framePr w:w="7190" w:h="9534" w:hRule="exact" w:wrap="none" w:vAnchor="page" w:hAnchor="page" w:x="602" w:y="729"/>
        <w:numPr>
          <w:ilvl w:val="0"/>
          <w:numId w:val="5"/>
        </w:numPr>
        <w:shd w:val="clear" w:color="auto" w:fill="auto"/>
        <w:tabs>
          <w:tab w:val="left" w:pos="625"/>
        </w:tabs>
        <w:spacing w:after="0" w:line="235" w:lineRule="exact"/>
        <w:ind w:firstLine="380"/>
        <w:jc w:val="both"/>
      </w:pPr>
      <w:r>
        <w:rPr>
          <w:rStyle w:val="Teksttreci2Kursywa"/>
        </w:rPr>
        <w:t>goździk</w:t>
      </w:r>
      <w:r>
        <w:t xml:space="preserve"> 'manewr ratowniczy stosowany w celu zwiększenia szybkości opadania, polegający na silnym ściągnięciu linek </w:t>
      </w:r>
      <w:proofErr w:type="spellStart"/>
      <w:r>
        <w:t>sterow</w:t>
      </w:r>
      <w:proofErr w:type="spellEnd"/>
    </w:p>
    <w:p w:rsidR="005C738D" w:rsidRDefault="00E1497F">
      <w:pPr>
        <w:pStyle w:val="Stopka1"/>
        <w:framePr w:w="7157" w:h="417" w:hRule="exact" w:wrap="none" w:vAnchor="page" w:hAnchor="page" w:x="602" w:y="10730"/>
        <w:shd w:val="clear" w:color="auto" w:fill="auto"/>
        <w:tabs>
          <w:tab w:val="left" w:pos="456"/>
        </w:tabs>
        <w:ind w:firstLine="360"/>
        <w:jc w:val="left"/>
      </w:pPr>
      <w:r>
        <w:rPr>
          <w:vertAlign w:val="superscript"/>
        </w:rPr>
        <w:t>8</w:t>
      </w:r>
      <w:r>
        <w:tab/>
        <w:t xml:space="preserve">Zapożyczony z języka niemieckiego rzeczownik </w:t>
      </w:r>
      <w:proofErr w:type="spellStart"/>
      <w:r>
        <w:rPr>
          <w:rStyle w:val="StopkaKursywa"/>
        </w:rPr>
        <w:t>glajt</w:t>
      </w:r>
      <w:proofErr w:type="spellEnd"/>
      <w:r>
        <w:rPr>
          <w:rStyle w:val="StopkaKursywa"/>
        </w:rPr>
        <w:t xml:space="preserve"> (</w:t>
      </w:r>
      <w:proofErr w:type="spellStart"/>
      <w:r>
        <w:rPr>
          <w:rStyle w:val="StopkaKursywa"/>
        </w:rPr>
        <w:t>gleit</w:t>
      </w:r>
      <w:proofErr w:type="spellEnd"/>
      <w:r>
        <w:rPr>
          <w:rStyle w:val="StopkaKursywa"/>
        </w:rPr>
        <w:t>)</w:t>
      </w:r>
      <w:r>
        <w:t xml:space="preserve"> to często spotykane środowiskowe określenie paralotni.</w:t>
      </w:r>
    </w:p>
    <w:p w:rsidR="005C738D" w:rsidRDefault="00E1497F">
      <w:pPr>
        <w:pStyle w:val="Stopka1"/>
        <w:framePr w:w="7157" w:h="426" w:hRule="exact" w:wrap="none" w:vAnchor="page" w:hAnchor="page" w:x="602" w:y="11153"/>
        <w:shd w:val="clear" w:color="auto" w:fill="auto"/>
        <w:tabs>
          <w:tab w:val="left" w:pos="461"/>
        </w:tabs>
        <w:ind w:firstLine="360"/>
        <w:jc w:val="left"/>
      </w:pPr>
      <w:r>
        <w:rPr>
          <w:vertAlign w:val="superscript"/>
        </w:rPr>
        <w:t>9</w:t>
      </w:r>
      <w:r>
        <w:tab/>
        <w:t xml:space="preserve">Katachreza </w:t>
      </w:r>
      <w:r>
        <w:t>jest, jak się zwykle przyjmuje, „metaforą pełniącą funkcję nazewniczą i wypełniającą lukę w języku” (</w:t>
      </w:r>
      <w:proofErr w:type="spellStart"/>
      <w:r>
        <w:t>NoJ</w:t>
      </w:r>
      <w:proofErr w:type="spellEnd"/>
      <w:r>
        <w:t>: 162).</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50" w:y="324"/>
        <w:shd w:val="clear" w:color="auto" w:fill="auto"/>
        <w:spacing w:line="160" w:lineRule="exact"/>
      </w:pPr>
      <w:r>
        <w:lastRenderedPageBreak/>
        <w:t>20</w:t>
      </w:r>
    </w:p>
    <w:p w:rsidR="005C738D" w:rsidRDefault="00E1497F">
      <w:pPr>
        <w:pStyle w:val="Nagweklubstopka0"/>
        <w:framePr w:wrap="none" w:vAnchor="page" w:hAnchor="page" w:x="3352" w:y="319"/>
        <w:shd w:val="clear" w:color="auto" w:fill="auto"/>
        <w:spacing w:line="160" w:lineRule="exact"/>
      </w:pPr>
      <w:r>
        <w:rPr>
          <w:lang w:val="fr-FR" w:eastAsia="fr-FR" w:bidi="fr-FR"/>
        </w:rPr>
        <w:t xml:space="preserve">BARBARA </w:t>
      </w:r>
      <w:r>
        <w:t>PĘDZICH</w:t>
      </w:r>
    </w:p>
    <w:p w:rsidR="005C738D" w:rsidRDefault="00E1497F">
      <w:pPr>
        <w:pStyle w:val="Teksttreci20"/>
        <w:framePr w:w="7238" w:h="10657" w:hRule="exact" w:wrap="none" w:vAnchor="page" w:hAnchor="page" w:x="578" w:y="745"/>
        <w:shd w:val="clear" w:color="auto" w:fill="auto"/>
        <w:tabs>
          <w:tab w:val="left" w:pos="625"/>
        </w:tabs>
        <w:spacing w:after="0" w:line="240" w:lineRule="exact"/>
        <w:ind w:firstLine="0"/>
        <w:jc w:val="both"/>
      </w:pPr>
      <w:proofErr w:type="spellStart"/>
      <w:r>
        <w:t>niczych</w:t>
      </w:r>
      <w:proofErr w:type="spellEnd"/>
      <w:r>
        <w:t>’ (w czasie wykonywania tego manewru czasza paralotni zwija się, tworząc figurę przypominającą</w:t>
      </w:r>
      <w:r>
        <w:t xml:space="preserve"> z daleka kwiat goździka):</w:t>
      </w:r>
    </w:p>
    <w:p w:rsidR="005C738D" w:rsidRDefault="00E1497F">
      <w:pPr>
        <w:pStyle w:val="Teksttreci40"/>
        <w:framePr w:w="7238" w:h="10657" w:hRule="exact" w:wrap="none" w:vAnchor="page" w:hAnchor="page" w:x="578" w:y="745"/>
        <w:shd w:val="clear" w:color="auto" w:fill="auto"/>
        <w:spacing w:before="0" w:after="0" w:line="197" w:lineRule="exact"/>
        <w:ind w:left="420"/>
        <w:jc w:val="both"/>
      </w:pPr>
      <w:r>
        <w:t>Aby wyjść cało z goździka, trzeba spokojnie i płynnie zwalniać hamulce.</w:t>
      </w:r>
    </w:p>
    <w:p w:rsidR="005C738D" w:rsidRDefault="00E1497F">
      <w:pPr>
        <w:pStyle w:val="Teksttreci40"/>
        <w:framePr w:w="7238" w:h="10657" w:hRule="exact" w:wrap="none" w:vAnchor="page" w:hAnchor="page" w:x="578" w:y="745"/>
        <w:shd w:val="clear" w:color="auto" w:fill="auto"/>
        <w:spacing w:before="0" w:after="26" w:line="197" w:lineRule="exact"/>
        <w:ind w:left="420"/>
        <w:jc w:val="both"/>
      </w:pPr>
      <w:r>
        <w:t>Goździk [...] to ekstremalnie niebezpieczny manewr, którego doświadczeni piloci uczą się wysoko i ponad zbiornikiem wodnym.</w:t>
      </w:r>
    </w:p>
    <w:p w:rsidR="005C738D" w:rsidRDefault="00E1497F">
      <w:pPr>
        <w:pStyle w:val="Teksttreci20"/>
        <w:framePr w:w="7238" w:h="10657" w:hRule="exact" w:wrap="none" w:vAnchor="page" w:hAnchor="page" w:x="578" w:y="745"/>
        <w:numPr>
          <w:ilvl w:val="0"/>
          <w:numId w:val="5"/>
        </w:numPr>
        <w:shd w:val="clear" w:color="auto" w:fill="auto"/>
        <w:tabs>
          <w:tab w:val="left" w:pos="654"/>
        </w:tabs>
        <w:spacing w:after="0" w:line="240" w:lineRule="exact"/>
        <w:ind w:firstLine="420"/>
        <w:jc w:val="both"/>
      </w:pPr>
      <w:r>
        <w:rPr>
          <w:rStyle w:val="Teksttreci2Kursywa"/>
        </w:rPr>
        <w:t>koniczynka</w:t>
      </w:r>
      <w:r>
        <w:t xml:space="preserve"> '</w:t>
      </w:r>
      <w:r>
        <w:t>konkurencja rozgrywana w zawodach paralotniarstwa silnikowego, w której zawodnik musi okrążyć ustawione na ziemi tyczki torem przypominającym kształtem liść czterolistnej koniczyny’:</w:t>
      </w:r>
    </w:p>
    <w:p w:rsidR="005C738D" w:rsidRDefault="00E1497F">
      <w:pPr>
        <w:pStyle w:val="Teksttreci40"/>
        <w:framePr w:w="7238" w:h="10657" w:hRule="exact" w:wrap="none" w:vAnchor="page" w:hAnchor="page" w:x="578" w:y="745"/>
        <w:shd w:val="clear" w:color="auto" w:fill="auto"/>
        <w:spacing w:before="0" w:after="0" w:line="197" w:lineRule="exact"/>
        <w:ind w:left="420"/>
        <w:jc w:val="both"/>
      </w:pPr>
      <w:r>
        <w:t>Dzisiaj był bardzo intensywny dzień: pobudka 4.30, start do konkurencji 5</w:t>
      </w:r>
      <w:r>
        <w:t>.30. Latamy koniczynkę.</w:t>
      </w:r>
    </w:p>
    <w:p w:rsidR="005C738D" w:rsidRDefault="00E1497F">
      <w:pPr>
        <w:pStyle w:val="Teksttreci40"/>
        <w:framePr w:w="7238" w:h="10657" w:hRule="exact" w:wrap="none" w:vAnchor="page" w:hAnchor="page" w:x="578" w:y="745"/>
        <w:shd w:val="clear" w:color="auto" w:fill="auto"/>
        <w:spacing w:before="0" w:after="26" w:line="197" w:lineRule="exact"/>
        <w:ind w:left="420"/>
        <w:jc w:val="both"/>
      </w:pPr>
      <w:r>
        <w:t>W oczekiwaniu na wejście na koniczynkę polataliśmy z Michałem w pięknej mgle, widoki super!!!</w:t>
      </w:r>
    </w:p>
    <w:p w:rsidR="005C738D" w:rsidRDefault="00E1497F">
      <w:pPr>
        <w:pStyle w:val="Teksttreci20"/>
        <w:framePr w:w="7238" w:h="10657" w:hRule="exact" w:wrap="none" w:vAnchor="page" w:hAnchor="page" w:x="578" w:y="745"/>
        <w:numPr>
          <w:ilvl w:val="0"/>
          <w:numId w:val="5"/>
        </w:numPr>
        <w:shd w:val="clear" w:color="auto" w:fill="auto"/>
        <w:tabs>
          <w:tab w:val="left" w:pos="663"/>
        </w:tabs>
        <w:spacing w:after="0" w:line="240" w:lineRule="exact"/>
        <w:ind w:firstLine="420"/>
        <w:jc w:val="both"/>
      </w:pPr>
      <w:r>
        <w:rPr>
          <w:rStyle w:val="Teksttreci2Kursywa"/>
        </w:rPr>
        <w:t>żółw</w:t>
      </w:r>
      <w:r>
        <w:t xml:space="preserve"> 'przewrócenie się paralotniarza startującego z uruchomionym napędem na plecy’; określenie to odwołuje się do konkretnych skojarzeń, d</w:t>
      </w:r>
      <w:r>
        <w:t>otyczących wyglądu pilota (napęd, zawieszony na jego plecach, umieszczony jest w nieckowatym koszu, przypominającym kształtem skorupę żółwia) oraz jego zachowania (po przewróceniu się na ziemię paralotniarz ma ograniczoną swobodę ruchu, trudno jest mu wsta</w:t>
      </w:r>
      <w:r>
        <w:t>ć o własnych siłach - porusza się przez to nieporadnie, niezgrabnie, co może budzić żartobliwe skojarzenie z leżącym na plecach żółwiem):</w:t>
      </w:r>
    </w:p>
    <w:p w:rsidR="005C738D" w:rsidRDefault="00E1497F">
      <w:pPr>
        <w:pStyle w:val="Teksttreci40"/>
        <w:framePr w:w="7238" w:h="10657" w:hRule="exact" w:wrap="none" w:vAnchor="page" w:hAnchor="page" w:x="578" w:y="745"/>
        <w:shd w:val="clear" w:color="auto" w:fill="auto"/>
        <w:spacing w:before="0" w:after="0" w:line="197" w:lineRule="exact"/>
        <w:ind w:left="420"/>
        <w:jc w:val="both"/>
      </w:pPr>
      <w:r>
        <w:t xml:space="preserve">(...) w czasie </w:t>
      </w:r>
      <w:proofErr w:type="spellStart"/>
      <w:r>
        <w:t>przyziemiania</w:t>
      </w:r>
      <w:proofErr w:type="spellEnd"/>
      <w:r>
        <w:t xml:space="preserve"> skrzydło mam ciągle nad głową, co skutecznie chroni mnie przed żółwiem czy sponiewieranie</w:t>
      </w:r>
      <w:r>
        <w:t>m przez silniejszy wiatr.</w:t>
      </w:r>
    </w:p>
    <w:p w:rsidR="005C738D" w:rsidRDefault="00E1497F">
      <w:pPr>
        <w:pStyle w:val="Teksttreci40"/>
        <w:framePr w:w="7238" w:h="10657" w:hRule="exact" w:wrap="none" w:vAnchor="page" w:hAnchor="page" w:x="578" w:y="745"/>
        <w:shd w:val="clear" w:color="auto" w:fill="auto"/>
        <w:spacing w:before="0" w:after="0" w:line="197" w:lineRule="exact"/>
        <w:ind w:left="420"/>
        <w:jc w:val="both"/>
      </w:pPr>
      <w:r>
        <w:t>Nie widziałem uszkodzeń śmigieł przy żółwiu na napędzie ze sprzęgłem [...]. Może ktoś się pochwali, czy rozwalił żółwiem śmigło [...]?</w:t>
      </w:r>
    </w:p>
    <w:p w:rsidR="005C738D" w:rsidRDefault="00E1497F">
      <w:pPr>
        <w:pStyle w:val="Teksttreci40"/>
        <w:framePr w:w="7238" w:h="10657" w:hRule="exact" w:wrap="none" w:vAnchor="page" w:hAnchor="page" w:x="578" w:y="745"/>
        <w:shd w:val="clear" w:color="auto" w:fill="auto"/>
        <w:spacing w:before="0" w:after="26" w:line="197" w:lineRule="exact"/>
        <w:ind w:left="420"/>
        <w:jc w:val="both"/>
      </w:pPr>
      <w:r>
        <w:t>Był silny wiatr i bardzo łatwo było zrobić żółwia (czyli upaść na plecy przy pracującym silniku</w:t>
      </w:r>
      <w:r>
        <w:t>).</w:t>
      </w:r>
    </w:p>
    <w:p w:rsidR="005C738D" w:rsidRDefault="00E1497F">
      <w:pPr>
        <w:pStyle w:val="Teksttreci20"/>
        <w:framePr w:w="7238" w:h="10657" w:hRule="exact" w:wrap="none" w:vAnchor="page" w:hAnchor="page" w:x="578" w:y="745"/>
        <w:numPr>
          <w:ilvl w:val="0"/>
          <w:numId w:val="5"/>
        </w:numPr>
        <w:shd w:val="clear" w:color="auto" w:fill="auto"/>
        <w:tabs>
          <w:tab w:val="left" w:pos="644"/>
        </w:tabs>
        <w:spacing w:after="0" w:line="240" w:lineRule="exact"/>
        <w:ind w:firstLine="420"/>
        <w:jc w:val="both"/>
      </w:pPr>
      <w:r>
        <w:rPr>
          <w:rStyle w:val="Teksttreci2Kursywa"/>
        </w:rPr>
        <w:t>delfin</w:t>
      </w:r>
      <w:r>
        <w:t xml:space="preserve"> 'figura akrobacji paralotniowej wykonywana przez dwóch pilotów, lecących naprzemiennie jeden pod drugim’ (to z kolei nawiązanie do podobnie wyglądających skoków delfinów):</w:t>
      </w:r>
    </w:p>
    <w:p w:rsidR="005C738D" w:rsidRDefault="00E1497F">
      <w:pPr>
        <w:pStyle w:val="Teksttreci40"/>
        <w:framePr w:w="7238" w:h="10657" w:hRule="exact" w:wrap="none" w:vAnchor="page" w:hAnchor="page" w:x="578" w:y="745"/>
        <w:shd w:val="clear" w:color="auto" w:fill="auto"/>
        <w:spacing w:before="0" w:after="33" w:line="206" w:lineRule="exact"/>
        <w:ind w:left="420"/>
        <w:jc w:val="both"/>
      </w:pPr>
      <w:r>
        <w:t>Dwóch pilotów zaczyna robić bardzo duże delfiny [...], lecąc obok siebie z</w:t>
      </w:r>
      <w:r>
        <w:t xml:space="preserve"> odwróconym rytmem.</w:t>
      </w:r>
    </w:p>
    <w:p w:rsidR="005C738D" w:rsidRDefault="00E1497F">
      <w:pPr>
        <w:pStyle w:val="Teksttreci20"/>
        <w:framePr w:w="7238" w:h="10657" w:hRule="exact" w:wrap="none" w:vAnchor="page" w:hAnchor="page" w:x="578" w:y="745"/>
        <w:numPr>
          <w:ilvl w:val="0"/>
          <w:numId w:val="5"/>
        </w:numPr>
        <w:shd w:val="clear" w:color="auto" w:fill="auto"/>
        <w:tabs>
          <w:tab w:val="left" w:pos="649"/>
        </w:tabs>
        <w:spacing w:after="0" w:line="240" w:lineRule="exact"/>
        <w:ind w:firstLine="420"/>
        <w:jc w:val="both"/>
      </w:pPr>
      <w:r>
        <w:rPr>
          <w:rStyle w:val="Teksttreci2Kursywa"/>
        </w:rPr>
        <w:t>huśtawka</w:t>
      </w:r>
      <w:r>
        <w:t xml:space="preserve"> albo </w:t>
      </w:r>
      <w:r>
        <w:rPr>
          <w:rStyle w:val="Teksttreci2Kursywa"/>
        </w:rPr>
        <w:t>wahadło</w:t>
      </w:r>
      <w:r>
        <w:t xml:space="preserve"> 'kołysanie się lecącej paralotni na boki’ (ponieważ tym, co porusza się najsilniej, jest dolna część paralotni, czyli zawieszona na linkach uprząż wraz z siedzącym w niej pilotem, więc owo kołysanie się rzeczywiści</w:t>
      </w:r>
      <w:r>
        <w:t>e przypomina ruch huśtawki lub wahadła):</w:t>
      </w:r>
    </w:p>
    <w:p w:rsidR="005C738D" w:rsidRDefault="00E1497F">
      <w:pPr>
        <w:pStyle w:val="Teksttreci40"/>
        <w:framePr w:w="7238" w:h="10657" w:hRule="exact" w:wrap="none" w:vAnchor="page" w:hAnchor="page" w:x="578" w:y="745"/>
        <w:shd w:val="clear" w:color="auto" w:fill="auto"/>
        <w:spacing w:before="0" w:after="0" w:line="197" w:lineRule="exact"/>
        <w:ind w:left="420"/>
        <w:jc w:val="both"/>
      </w:pPr>
      <w:r>
        <w:t>Z takiego majtnięcia chyba nie trudno byłoby mu przejść do totalnej huśtawki lub po prostu spirali.</w:t>
      </w:r>
    </w:p>
    <w:p w:rsidR="005C738D" w:rsidRDefault="00E1497F">
      <w:pPr>
        <w:pStyle w:val="Teksttreci40"/>
        <w:framePr w:w="7238" w:h="10657" w:hRule="exact" w:wrap="none" w:vAnchor="page" w:hAnchor="page" w:x="578" w:y="745"/>
        <w:shd w:val="clear" w:color="auto" w:fill="auto"/>
        <w:spacing w:before="0" w:after="0" w:line="197" w:lineRule="exact"/>
        <w:ind w:left="420"/>
        <w:jc w:val="both"/>
      </w:pPr>
      <w:r>
        <w:t>[...] ale huśtawka! Wchodzę w komin. Ale jazda!</w:t>
      </w:r>
    </w:p>
    <w:p w:rsidR="005C738D" w:rsidRDefault="00E1497F">
      <w:pPr>
        <w:pStyle w:val="Teksttreci40"/>
        <w:framePr w:w="7238" w:h="10657" w:hRule="exact" w:wrap="none" w:vAnchor="page" w:hAnchor="page" w:x="578" w:y="745"/>
        <w:shd w:val="clear" w:color="auto" w:fill="auto"/>
        <w:spacing w:before="0" w:after="0" w:line="197" w:lineRule="exact"/>
        <w:ind w:left="420"/>
        <w:jc w:val="both"/>
      </w:pPr>
      <w:r>
        <w:t xml:space="preserve">Po zrobieniu ostatniej zwitki i wahadła wylądowałem psim swędem po </w:t>
      </w:r>
      <w:r>
        <w:t>mistrzowsku, bez dobiegu.</w:t>
      </w:r>
    </w:p>
    <w:p w:rsidR="005C738D" w:rsidRDefault="00E1497F">
      <w:pPr>
        <w:pStyle w:val="Teksttreci40"/>
        <w:framePr w:w="7238" w:h="10657" w:hRule="exact" w:wrap="none" w:vAnchor="page" w:hAnchor="page" w:x="578" w:y="745"/>
        <w:shd w:val="clear" w:color="auto" w:fill="auto"/>
        <w:spacing w:before="0" w:after="0" w:line="197" w:lineRule="exact"/>
        <w:ind w:left="420"/>
        <w:jc w:val="both"/>
      </w:pPr>
      <w:r>
        <w:t>Niestety kominek, zamiast dać mu trochę radości, nieźle go przestraszył, fundując mu niezłe wahadło [...].</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108" w:y="260"/>
        <w:shd w:val="clear" w:color="auto" w:fill="auto"/>
        <w:spacing w:line="160" w:lineRule="exact"/>
      </w:pPr>
      <w:r>
        <w:lastRenderedPageBreak/>
        <w:t xml:space="preserve">O </w:t>
      </w:r>
      <w:r>
        <w:rPr>
          <w:rStyle w:val="NagweklubstopkaKursywa"/>
        </w:rPr>
        <w:t xml:space="preserve">ŻÓŁWIU, AKWARIUM </w:t>
      </w:r>
      <w:r>
        <w:t xml:space="preserve">I </w:t>
      </w:r>
      <w:r>
        <w:rPr>
          <w:rStyle w:val="NagweklubstopkaKursywa"/>
        </w:rPr>
        <w:t>KONICZYNCE,</w:t>
      </w:r>
      <w:r>
        <w:t xml:space="preserve"> CZYLI O NEOSEMANTYZMACH... 21</w:t>
      </w:r>
    </w:p>
    <w:p w:rsidR="005C738D" w:rsidRDefault="00E1497F">
      <w:pPr>
        <w:pStyle w:val="Teksttreci20"/>
        <w:framePr w:w="7205" w:h="9700" w:hRule="exact" w:wrap="none" w:vAnchor="page" w:hAnchor="page" w:x="594" w:y="711"/>
        <w:numPr>
          <w:ilvl w:val="0"/>
          <w:numId w:val="6"/>
        </w:numPr>
        <w:shd w:val="clear" w:color="auto" w:fill="auto"/>
        <w:tabs>
          <w:tab w:val="left" w:pos="644"/>
        </w:tabs>
        <w:spacing w:after="0" w:line="235" w:lineRule="exact"/>
        <w:ind w:firstLine="380"/>
        <w:jc w:val="both"/>
      </w:pPr>
      <w:r>
        <w:rPr>
          <w:rStyle w:val="Teksttreci2Kursywa"/>
        </w:rPr>
        <w:t>rodeo żart.</w:t>
      </w:r>
      <w:r>
        <w:t xml:space="preserve"> '</w:t>
      </w:r>
      <w:r>
        <w:t>szybkie naprzemienne wznoszenie się i opadanie w czasie lotu’ (w tym wypadku ruch paralotni skojarzono z biegiem narowistego konia):</w:t>
      </w:r>
    </w:p>
    <w:p w:rsidR="005C738D" w:rsidRDefault="00E1497F">
      <w:pPr>
        <w:pStyle w:val="Teksttreci40"/>
        <w:framePr w:w="7205" w:h="9700" w:hRule="exact" w:wrap="none" w:vAnchor="page" w:hAnchor="page" w:x="594" w:y="711"/>
        <w:shd w:val="clear" w:color="auto" w:fill="auto"/>
        <w:spacing w:before="0" w:after="0" w:line="170" w:lineRule="exact"/>
        <w:ind w:firstLine="380"/>
        <w:jc w:val="both"/>
      </w:pPr>
      <w:r>
        <w:t>Lataliśmy nad łąkami i co chwilę odstawialiśmy rodeo - góra-dół, góra-dół.</w:t>
      </w:r>
    </w:p>
    <w:p w:rsidR="005C738D" w:rsidRDefault="00E1497F">
      <w:pPr>
        <w:pStyle w:val="Teksttreci40"/>
        <w:framePr w:w="7205" w:h="9700" w:hRule="exact" w:wrap="none" w:vAnchor="page" w:hAnchor="page" w:x="594" w:y="711"/>
        <w:shd w:val="clear" w:color="auto" w:fill="auto"/>
        <w:spacing w:before="0" w:after="47" w:line="170" w:lineRule="exact"/>
        <w:ind w:firstLine="380"/>
        <w:jc w:val="both"/>
      </w:pPr>
      <w:r>
        <w:t xml:space="preserve">Tuż nad wierzchołkami drzew zaczęło się rodeo. </w:t>
      </w:r>
      <w:proofErr w:type="spellStart"/>
      <w:r>
        <w:t>G</w:t>
      </w:r>
      <w:r>
        <w:t>lajt</w:t>
      </w:r>
      <w:proofErr w:type="spellEnd"/>
      <w:r>
        <w:t xml:space="preserve"> był wszędzie [...].</w:t>
      </w:r>
    </w:p>
    <w:p w:rsidR="005C738D" w:rsidRDefault="00E1497F">
      <w:pPr>
        <w:pStyle w:val="Teksttreci20"/>
        <w:framePr w:w="7205" w:h="9700" w:hRule="exact" w:wrap="none" w:vAnchor="page" w:hAnchor="page" w:x="594" w:y="711"/>
        <w:shd w:val="clear" w:color="auto" w:fill="auto"/>
        <w:spacing w:after="0" w:line="235" w:lineRule="exact"/>
        <w:ind w:firstLine="380"/>
        <w:jc w:val="both"/>
      </w:pPr>
      <w:r>
        <w:t>Rzeczowniki języka ogólnego posłużyły również jako przenośne określenia pewnych zjawisk związanych z pogodą. Neosemantyzmy te pokazują, że warunki atmosferyczne są podczas swobodnego lotu odczuwane w szczególny sposób, inny niż zaz</w:t>
      </w:r>
      <w:r>
        <w:t xml:space="preserve">wyczaj. Chodzi przede wszystkim o napotykane w powietrzu prądy wznoszące, zwłaszcza tzw. </w:t>
      </w:r>
      <w:r>
        <w:rPr>
          <w:rStyle w:val="Teksttreci2Kursywa"/>
        </w:rPr>
        <w:t>kominy,</w:t>
      </w:r>
      <w:r>
        <w:t xml:space="preserve"> pozwalające paralotniarzowi uzyskać większą wysokość. Wyjątkowo silny prąd powietrzny nazywany jest </w:t>
      </w:r>
      <w:r>
        <w:rPr>
          <w:rStyle w:val="Teksttreci2Kursywa"/>
        </w:rPr>
        <w:t>rurą</w:t>
      </w:r>
      <w:r>
        <w:t xml:space="preserve"> lub </w:t>
      </w:r>
      <w:r>
        <w:rPr>
          <w:rStyle w:val="Teksttreci2Kursywa"/>
        </w:rPr>
        <w:t>szpilą</w:t>
      </w:r>
      <w:r>
        <w:t xml:space="preserve"> - za pomocą tych rzeczowników próbuje się o</w:t>
      </w:r>
      <w:r>
        <w:t xml:space="preserve">ddać wydłużony „kształt” </w:t>
      </w:r>
      <w:r>
        <w:rPr>
          <w:rStyle w:val="Teksttreci2Kursywa"/>
        </w:rPr>
        <w:t>komina -</w:t>
      </w:r>
      <w:r>
        <w:t xml:space="preserve"> czegoś, czego nie widać, a co jest jedynie przez pilota wyczuwane. Nazwy te mają wyraźne zabarwienie ekspresywne, por.:</w:t>
      </w:r>
    </w:p>
    <w:p w:rsidR="005C738D" w:rsidRDefault="00E1497F">
      <w:pPr>
        <w:pStyle w:val="Teksttreci40"/>
        <w:framePr w:w="7205" w:h="9700" w:hRule="exact" w:wrap="none" w:vAnchor="page" w:hAnchor="page" w:x="594" w:y="711"/>
        <w:shd w:val="clear" w:color="auto" w:fill="auto"/>
        <w:spacing w:before="0" w:after="0" w:line="197" w:lineRule="exact"/>
        <w:ind w:left="380"/>
        <w:jc w:val="both"/>
      </w:pPr>
      <w:r>
        <w:t>Silny komin daje jazdę w górę [...]. Wpadając w taką rurę i kręcąc w niej kółka, ziemia dosłownie ucie</w:t>
      </w:r>
      <w:r>
        <w:t>ka spod uprzęży, w której siedzi pilot.</w:t>
      </w:r>
    </w:p>
    <w:p w:rsidR="005C738D" w:rsidRDefault="00E1497F">
      <w:pPr>
        <w:pStyle w:val="Teksttreci40"/>
        <w:framePr w:w="7205" w:h="9700" w:hRule="exact" w:wrap="none" w:vAnchor="page" w:hAnchor="page" w:x="594" w:y="711"/>
        <w:shd w:val="clear" w:color="auto" w:fill="auto"/>
        <w:spacing w:before="0" w:after="90" w:line="197" w:lineRule="exact"/>
        <w:ind w:left="380"/>
        <w:jc w:val="both"/>
      </w:pPr>
      <w:r>
        <w:t xml:space="preserve">Jak rozeszły się chmury, to można było wybierać jarające szpile, stawiając </w:t>
      </w:r>
      <w:proofErr w:type="spellStart"/>
      <w:r>
        <w:t>glajta</w:t>
      </w:r>
      <w:proofErr w:type="spellEnd"/>
      <w:r>
        <w:t xml:space="preserve"> na </w:t>
      </w:r>
      <w:proofErr w:type="spellStart"/>
      <w:r>
        <w:t>stabilu</w:t>
      </w:r>
      <w:proofErr w:type="spellEnd"/>
      <w:r>
        <w:t>.</w:t>
      </w:r>
    </w:p>
    <w:p w:rsidR="005C738D" w:rsidRDefault="00E1497F">
      <w:pPr>
        <w:pStyle w:val="Teksttreci20"/>
        <w:framePr w:w="7205" w:h="9700" w:hRule="exact" w:wrap="none" w:vAnchor="page" w:hAnchor="page" w:x="594" w:y="711"/>
        <w:shd w:val="clear" w:color="auto" w:fill="auto"/>
        <w:spacing w:after="0" w:line="235" w:lineRule="exact"/>
        <w:ind w:firstLine="380"/>
        <w:jc w:val="both"/>
      </w:pPr>
      <w:r>
        <w:t xml:space="preserve">Nagle napotkany podczas lotu wstępujący prąd powietrza, pozwalający szybko zwiększyć wysokość, nazywany jest </w:t>
      </w:r>
      <w:r>
        <w:rPr>
          <w:rStyle w:val="Teksttreci2Kursywa"/>
        </w:rPr>
        <w:t>kopniakiem -</w:t>
      </w:r>
      <w:r>
        <w:t xml:space="preserve"> rzeczownik ten odnosi się do zaobserwowanego efektu działania takiego prądu: pilot, który znajdzie się w jego zasięgu, zostaje gwałtownie „podrzucony” w górę:</w:t>
      </w:r>
    </w:p>
    <w:p w:rsidR="005C738D" w:rsidRDefault="00E1497F">
      <w:pPr>
        <w:pStyle w:val="Teksttreci40"/>
        <w:framePr w:w="7205" w:h="9700" w:hRule="exact" w:wrap="none" w:vAnchor="page" w:hAnchor="page" w:x="594" w:y="711"/>
        <w:shd w:val="clear" w:color="auto" w:fill="auto"/>
        <w:spacing w:before="0" w:after="0" w:line="197" w:lineRule="exact"/>
        <w:ind w:left="380"/>
        <w:jc w:val="both"/>
      </w:pPr>
      <w:r>
        <w:t xml:space="preserve">Moim celem jest kamieniołom na </w:t>
      </w:r>
      <w:proofErr w:type="spellStart"/>
      <w:r>
        <w:t>Costalundze</w:t>
      </w:r>
      <w:proofErr w:type="spellEnd"/>
      <w:r>
        <w:t xml:space="preserve"> - znany bank kominów. Nie dolatuję jednak do niego, b</w:t>
      </w:r>
      <w:r>
        <w:t xml:space="preserve">o potężny kopniak termiczny wali w </w:t>
      </w:r>
      <w:proofErr w:type="spellStart"/>
      <w:r>
        <w:t>glajta</w:t>
      </w:r>
      <w:proofErr w:type="spellEnd"/>
      <w:r>
        <w:t>.</w:t>
      </w:r>
    </w:p>
    <w:p w:rsidR="005C738D" w:rsidRDefault="00E1497F">
      <w:pPr>
        <w:pStyle w:val="Teksttreci40"/>
        <w:framePr w:w="7205" w:h="9700" w:hRule="exact" w:wrap="none" w:vAnchor="page" w:hAnchor="page" w:x="594" w:y="711"/>
        <w:shd w:val="clear" w:color="auto" w:fill="auto"/>
        <w:spacing w:before="0" w:after="90" w:line="197" w:lineRule="exact"/>
        <w:ind w:left="380"/>
        <w:jc w:val="both"/>
      </w:pPr>
      <w:r>
        <w:t xml:space="preserve">Żleb też dał porządnego kopniaka w górę. Po jego sforsowaniu kontynuuję, jeszcze przez kilka minut, </w:t>
      </w:r>
      <w:proofErr w:type="spellStart"/>
      <w:r>
        <w:t>bestroski</w:t>
      </w:r>
      <w:proofErr w:type="spellEnd"/>
      <w:r>
        <w:t xml:space="preserve"> lot [...].</w:t>
      </w:r>
    </w:p>
    <w:p w:rsidR="005C738D" w:rsidRDefault="00E1497F">
      <w:pPr>
        <w:pStyle w:val="Teksttreci20"/>
        <w:framePr w:w="7205" w:h="9700" w:hRule="exact" w:wrap="none" w:vAnchor="page" w:hAnchor="page" w:x="594" w:y="711"/>
        <w:shd w:val="clear" w:color="auto" w:fill="auto"/>
        <w:spacing w:after="0" w:line="235" w:lineRule="exact"/>
        <w:ind w:firstLine="380"/>
        <w:jc w:val="both"/>
      </w:pPr>
      <w:r>
        <w:rPr>
          <w:rStyle w:val="Teksttreci2Kursywa"/>
        </w:rPr>
        <w:t>Winda</w:t>
      </w:r>
      <w:r>
        <w:t xml:space="preserve"> to z kolei ogólne określenie wznoszących ruchów powietrza. Znów mamy do czynienia z me</w:t>
      </w:r>
      <w:r>
        <w:t>taforą, która odwołuje się do obserwowanego efektu działania pewnej siły - niedającej się zobaczyć, ale wyraźnie odczuwanej, powodującej, że pilot zyskuje większą wysokość, por.:</w:t>
      </w:r>
    </w:p>
    <w:p w:rsidR="005C738D" w:rsidRDefault="00E1497F">
      <w:pPr>
        <w:pStyle w:val="Teksttreci40"/>
        <w:framePr w:w="7205" w:h="9700" w:hRule="exact" w:wrap="none" w:vAnchor="page" w:hAnchor="page" w:x="594" w:y="711"/>
        <w:shd w:val="clear" w:color="auto" w:fill="auto"/>
        <w:spacing w:before="0" w:after="0" w:line="197" w:lineRule="exact"/>
        <w:ind w:left="380"/>
        <w:jc w:val="both"/>
      </w:pPr>
      <w:r>
        <w:t>Pierwsza wystartowała Niemka, blondynka. Zaraz po starcie zabrała ją niezła w</w:t>
      </w:r>
      <w:r>
        <w:t>inda.</w:t>
      </w:r>
    </w:p>
    <w:p w:rsidR="005C738D" w:rsidRDefault="00E1497F">
      <w:pPr>
        <w:pStyle w:val="Teksttreci40"/>
        <w:framePr w:w="7205" w:h="9700" w:hRule="exact" w:wrap="none" w:vAnchor="page" w:hAnchor="page" w:x="594" w:y="711"/>
        <w:shd w:val="clear" w:color="auto" w:fill="auto"/>
        <w:spacing w:before="0" w:after="90" w:line="197" w:lineRule="exact"/>
        <w:ind w:left="380"/>
        <w:jc w:val="both"/>
      </w:pPr>
      <w:r>
        <w:t>Jednak po wyczepieniu od razu wlatuję nad dobrze znany mi obszar leśny, gdzie prawie zawsze czeka na mnie winda do chmur.</w:t>
      </w:r>
    </w:p>
    <w:p w:rsidR="005C738D" w:rsidRDefault="00E1497F">
      <w:pPr>
        <w:pStyle w:val="Teksttreci20"/>
        <w:framePr w:w="7205" w:h="9700" w:hRule="exact" w:wrap="none" w:vAnchor="page" w:hAnchor="page" w:x="594" w:y="711"/>
        <w:shd w:val="clear" w:color="auto" w:fill="auto"/>
        <w:spacing w:after="0" w:line="235" w:lineRule="exact"/>
        <w:ind w:firstLine="380"/>
        <w:jc w:val="both"/>
      </w:pPr>
      <w:r>
        <w:t xml:space="preserve">Ponieważ ruchy powietrza nazywane </w:t>
      </w:r>
      <w:r>
        <w:rPr>
          <w:rStyle w:val="Teksttreci2Kursywa"/>
        </w:rPr>
        <w:t>windą</w:t>
      </w:r>
      <w:r>
        <w:t xml:space="preserve"> pozwalają szybko uzyskać wysokość, omawiany rzeczownik rozwinął jeszcze jedno znaczenie </w:t>
      </w:r>
      <w:r>
        <w:t>- zaczęto nim określać nie tylko sam prąd wznoszący, lecz także powodowane przez niego szybkie wznoszenie się paralotni</w:t>
      </w:r>
      <w:r>
        <w:rPr>
          <w:vertAlign w:val="superscript"/>
        </w:rPr>
        <w:t>10</w:t>
      </w:r>
      <w:r>
        <w:t>:</w:t>
      </w:r>
    </w:p>
    <w:p w:rsidR="005C738D" w:rsidRDefault="00E1497F">
      <w:pPr>
        <w:pStyle w:val="Stopka1"/>
        <w:framePr w:w="7162" w:h="858" w:hRule="exact" w:wrap="none" w:vAnchor="page" w:hAnchor="page" w:x="594" w:y="10725"/>
        <w:shd w:val="clear" w:color="auto" w:fill="auto"/>
        <w:tabs>
          <w:tab w:val="left" w:pos="514"/>
        </w:tabs>
        <w:ind w:firstLine="380"/>
      </w:pPr>
      <w:r>
        <w:rPr>
          <w:vertAlign w:val="superscript"/>
        </w:rPr>
        <w:t>10</w:t>
      </w:r>
      <w:r>
        <w:tab/>
        <w:t xml:space="preserve">Jest to więc drugie znaczenie tego samego rzeczownika polisemicznego. Należy dodać, że w leksyce paralotniarskiej występuje też </w:t>
      </w:r>
      <w:r>
        <w:t xml:space="preserve">przejęte ze słownictwa szybowniczo-lotniarskiego słowo </w:t>
      </w:r>
      <w:r>
        <w:rPr>
          <w:rStyle w:val="StopkaKursywa"/>
        </w:rPr>
        <w:t>winda</w:t>
      </w:r>
      <w:r>
        <w:t xml:space="preserve"> (homonimiczne wobec rzeczownika wspomnianego wyżej) oznaczające wyciągarkę.</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14" w:y="286"/>
        <w:shd w:val="clear" w:color="auto" w:fill="auto"/>
        <w:spacing w:line="160" w:lineRule="exact"/>
      </w:pPr>
      <w:r>
        <w:lastRenderedPageBreak/>
        <w:t>22</w:t>
      </w:r>
    </w:p>
    <w:p w:rsidR="005C738D" w:rsidRDefault="00E1497F">
      <w:pPr>
        <w:pStyle w:val="Nagweklubstopka0"/>
        <w:framePr w:wrap="none" w:vAnchor="page" w:hAnchor="page" w:x="3316" w:y="281"/>
        <w:shd w:val="clear" w:color="auto" w:fill="auto"/>
        <w:spacing w:line="160" w:lineRule="exact"/>
      </w:pPr>
      <w:r>
        <w:t>BARBARA PĘDZICH</w:t>
      </w:r>
    </w:p>
    <w:p w:rsidR="005C738D" w:rsidRDefault="00E1497F">
      <w:pPr>
        <w:pStyle w:val="Teksttreci40"/>
        <w:framePr w:w="7205" w:h="10871" w:hRule="exact" w:wrap="none" w:vAnchor="page" w:hAnchor="page" w:x="594" w:y="712"/>
        <w:shd w:val="clear" w:color="auto" w:fill="auto"/>
        <w:spacing w:before="0" w:after="0" w:line="197" w:lineRule="exact"/>
        <w:ind w:firstLine="400"/>
        <w:jc w:val="both"/>
      </w:pPr>
      <w:r>
        <w:t>Sterówki oplatam w dłonie [...]. Dawno nie przeżyłem takiej windy.</w:t>
      </w:r>
    </w:p>
    <w:p w:rsidR="005C738D" w:rsidRDefault="00E1497F">
      <w:pPr>
        <w:pStyle w:val="Teksttreci40"/>
        <w:framePr w:w="7205" w:h="10871" w:hRule="exact" w:wrap="none" w:vAnchor="page" w:hAnchor="page" w:x="594" w:y="712"/>
        <w:shd w:val="clear" w:color="auto" w:fill="auto"/>
        <w:spacing w:before="0" w:after="26" w:line="197" w:lineRule="exact"/>
        <w:ind w:left="400"/>
        <w:jc w:val="both"/>
      </w:pPr>
      <w:r>
        <w:t xml:space="preserve">[...] </w:t>
      </w:r>
      <w:r>
        <w:t xml:space="preserve">staram się słuchać </w:t>
      </w:r>
      <w:proofErr w:type="spellStart"/>
      <w:r>
        <w:t>glajta</w:t>
      </w:r>
      <w:proofErr w:type="spellEnd"/>
      <w:r>
        <w:t>, ale też pokazywać mu, gdzie jego miejsce. I tak parę razy w ciągu tego lotu - spadanie do 1700 metrów i kilometrowa winda.</w:t>
      </w:r>
    </w:p>
    <w:p w:rsidR="005C738D" w:rsidRDefault="00E1497F">
      <w:pPr>
        <w:pStyle w:val="Teksttreci20"/>
        <w:framePr w:w="7205" w:h="10871" w:hRule="exact" w:wrap="none" w:vAnchor="page" w:hAnchor="page" w:x="594" w:y="712"/>
        <w:shd w:val="clear" w:color="auto" w:fill="auto"/>
        <w:spacing w:after="0" w:line="240" w:lineRule="exact"/>
        <w:ind w:firstLine="400"/>
        <w:jc w:val="both"/>
      </w:pPr>
      <w:r>
        <w:t xml:space="preserve">Efektem przekształcenia metaforycznego jest też określenie </w:t>
      </w:r>
      <w:r>
        <w:rPr>
          <w:rStyle w:val="Teksttreci2Kursywa"/>
        </w:rPr>
        <w:t>kryzys,</w:t>
      </w:r>
      <w:r>
        <w:t xml:space="preserve"> opisujące niekorzystne warunki lotu, pr</w:t>
      </w:r>
      <w:r>
        <w:t>zejawiające się brakiem prądów wznoszących. W polszczyźnie ogólnej słowo to określa pogorszenie się jakiejś sytuacji, można by więc uznać, że nastąpiło tu jedynie zawężenie znaczenia. Zasadniej jednak przyjąć, że mamy do czynienia z metaforą - ze względu n</w:t>
      </w:r>
      <w:r>
        <w:t xml:space="preserve">a odniesienie do nietypowego kontekstu: w języku ogólnym rzeczownik ten może dotyczyć jedynie pojęć abstrakcyjnych (por. </w:t>
      </w:r>
      <w:r>
        <w:rPr>
          <w:rStyle w:val="Teksttreci2Kursywa"/>
        </w:rPr>
        <w:t>kryzys małżeński, polityczny, kryzys kultury, kryzys twórczy),</w:t>
      </w:r>
      <w:r>
        <w:t xml:space="preserve"> nie zaś rzeczy konkretnych, postrzeganych zmysłowo. W tym wypadku określ</w:t>
      </w:r>
      <w:r>
        <w:t xml:space="preserve">enie </w:t>
      </w:r>
      <w:r>
        <w:rPr>
          <w:rStyle w:val="Teksttreci2Kursywa"/>
        </w:rPr>
        <w:t>kryzys</w:t>
      </w:r>
      <w:r>
        <w:t xml:space="preserve"> nazywa sytuację niedającą się co prawda zobaczyć, ale odczuwaną przez pilota fizycznie - powodującą niemożność skutecznego utrzymania się w powietrzu, utrudniającą lot, por.:</w:t>
      </w:r>
    </w:p>
    <w:p w:rsidR="005C738D" w:rsidRDefault="00E1497F">
      <w:pPr>
        <w:pStyle w:val="Teksttreci40"/>
        <w:framePr w:w="7205" w:h="10871" w:hRule="exact" w:wrap="none" w:vAnchor="page" w:hAnchor="page" w:x="594" w:y="712"/>
        <w:shd w:val="clear" w:color="auto" w:fill="auto"/>
        <w:spacing w:before="0" w:after="0" w:line="202" w:lineRule="exact"/>
        <w:ind w:left="400"/>
        <w:jc w:val="both"/>
      </w:pPr>
      <w:r>
        <w:t xml:space="preserve">Lecimy po osi na </w:t>
      </w:r>
      <w:proofErr w:type="spellStart"/>
      <w:r>
        <w:t>Gravesand</w:t>
      </w:r>
      <w:proofErr w:type="spellEnd"/>
      <w:r>
        <w:t>. Mam pecha - pierwszy kryzys sadza mnie na</w:t>
      </w:r>
      <w:r>
        <w:t xml:space="preserve"> ziemi na 14 km trasy.</w:t>
      </w:r>
    </w:p>
    <w:p w:rsidR="005C738D" w:rsidRDefault="00E1497F">
      <w:pPr>
        <w:pStyle w:val="Teksttreci40"/>
        <w:framePr w:w="7205" w:h="10871" w:hRule="exact" w:wrap="none" w:vAnchor="page" w:hAnchor="page" w:x="594" w:y="712"/>
        <w:shd w:val="clear" w:color="auto" w:fill="auto"/>
        <w:spacing w:before="0" w:after="29" w:line="202" w:lineRule="exact"/>
        <w:ind w:left="400"/>
        <w:jc w:val="both"/>
      </w:pPr>
      <w:r>
        <w:t>Klnąc pod nosem, oblatuję kilka razy całą dolinkę [...]. Dobrze, że miejscami działa żagiel, który pozwala przetrwać kryzys.</w:t>
      </w:r>
    </w:p>
    <w:p w:rsidR="005C738D" w:rsidRDefault="00E1497F">
      <w:pPr>
        <w:pStyle w:val="Teksttreci20"/>
        <w:framePr w:w="7205" w:h="10871" w:hRule="exact" w:wrap="none" w:vAnchor="page" w:hAnchor="page" w:x="594" w:y="712"/>
        <w:shd w:val="clear" w:color="auto" w:fill="auto"/>
        <w:spacing w:after="0" w:line="240" w:lineRule="exact"/>
        <w:ind w:firstLine="400"/>
        <w:jc w:val="both"/>
      </w:pPr>
      <w:r>
        <w:t xml:space="preserve">Ciekawą metaforą jest określenie </w:t>
      </w:r>
      <w:r>
        <w:rPr>
          <w:rStyle w:val="Teksttreci2Kursywa"/>
        </w:rPr>
        <w:t>masełko,</w:t>
      </w:r>
      <w:r>
        <w:t xml:space="preserve"> nazywające 'sytuację, w której powietrze nie stwarza żadnych zagro</w:t>
      </w:r>
      <w:r>
        <w:t>żeń dla pilota i daje możliwość spokojnego, bezpiecznego lotu’, por.:</w:t>
      </w:r>
    </w:p>
    <w:p w:rsidR="005C738D" w:rsidRDefault="00E1497F">
      <w:pPr>
        <w:pStyle w:val="Teksttreci40"/>
        <w:framePr w:w="7205" w:h="10871" w:hRule="exact" w:wrap="none" w:vAnchor="page" w:hAnchor="page" w:x="594" w:y="712"/>
        <w:shd w:val="clear" w:color="auto" w:fill="auto"/>
        <w:spacing w:before="0" w:after="0" w:line="202" w:lineRule="exact"/>
        <w:ind w:left="400"/>
        <w:jc w:val="both"/>
      </w:pPr>
      <w:r>
        <w:t>Leciałem w czymś takim przez 15 km, aż po 17.00 wyłączyli prąd i zjechałem w masełku do samej ziemi.</w:t>
      </w:r>
    </w:p>
    <w:p w:rsidR="005C738D" w:rsidRDefault="00E1497F">
      <w:pPr>
        <w:pStyle w:val="Teksttreci40"/>
        <w:framePr w:w="7205" w:h="10871" w:hRule="exact" w:wrap="none" w:vAnchor="page" w:hAnchor="page" w:x="594" w:y="712"/>
        <w:shd w:val="clear" w:color="auto" w:fill="auto"/>
        <w:spacing w:before="0" w:after="33" w:line="202" w:lineRule="exact"/>
        <w:ind w:left="400"/>
        <w:jc w:val="both"/>
      </w:pPr>
      <w:r>
        <w:t>Odczekałem do 16.00, kiedy to zrobiło się masełko - 3 m/s i spokojnie bujaliśmy się z</w:t>
      </w:r>
      <w:r>
        <w:t xml:space="preserve"> Dinem w dół.</w:t>
      </w:r>
    </w:p>
    <w:p w:rsidR="005C738D" w:rsidRDefault="00E1497F">
      <w:pPr>
        <w:pStyle w:val="Teksttreci20"/>
        <w:framePr w:w="7205" w:h="10871" w:hRule="exact" w:wrap="none" w:vAnchor="page" w:hAnchor="page" w:x="594" w:y="712"/>
        <w:shd w:val="clear" w:color="auto" w:fill="auto"/>
        <w:spacing w:after="0" w:line="235" w:lineRule="exact"/>
        <w:ind w:firstLine="400"/>
        <w:jc w:val="both"/>
      </w:pPr>
      <w:r>
        <w:t xml:space="preserve">Wydaje się, że wymieniony neosemantyzm nawiązuje do pewnych związków frazeologicznych ze słowem </w:t>
      </w:r>
      <w:r>
        <w:rPr>
          <w:rStyle w:val="Teksttreci2Kursywa"/>
        </w:rPr>
        <w:t>masło,</w:t>
      </w:r>
      <w:r>
        <w:t xml:space="preserve"> w których rzeczownik ten kojarzy się z czymś prostym, łatwym, por. np. następujące frazeologizmy (USJP): </w:t>
      </w:r>
      <w:r>
        <w:rPr>
          <w:rStyle w:val="Teksttreci2Kursywa"/>
        </w:rPr>
        <w:t>to chleb, bułka z masłem; to jakby</w:t>
      </w:r>
      <w:r>
        <w:rPr>
          <w:rStyle w:val="Teksttreci2Kursywa"/>
        </w:rPr>
        <w:t xml:space="preserve"> zjeść chleb z masłem</w:t>
      </w:r>
      <w:r>
        <w:t xml:space="preserve"> 'o czymś bardzo łatwym do zrobienia’; </w:t>
      </w:r>
      <w:r>
        <w:rPr>
          <w:rStyle w:val="Teksttreci2Kursywa"/>
        </w:rPr>
        <w:t>coś komuś idzie jak po maśle</w:t>
      </w:r>
      <w:r>
        <w:t xml:space="preserve"> 'coś się komuś pomyślnie układa’, czy nawet: </w:t>
      </w:r>
      <w:r>
        <w:rPr>
          <w:rStyle w:val="Teksttreci2Kursywa"/>
        </w:rPr>
        <w:t>coś wchodzi jak nóż w masło</w:t>
      </w:r>
      <w:r>
        <w:t xml:space="preserve"> 'coś wchodzi, zagłębia się w coś, dostaje się gdzieś bardzo łatwo’. Ten ostatni związek zawier</w:t>
      </w:r>
      <w:r>
        <w:t xml:space="preserve">a najbardziej dosłowne porównanie - podobne można by zbudować i w wypadku omawianego określenia środowiskowego, tym bardziej, że rzeczownika </w:t>
      </w:r>
      <w:r>
        <w:rPr>
          <w:rStyle w:val="Teksttreci2Kursywa"/>
        </w:rPr>
        <w:t>masełko</w:t>
      </w:r>
      <w:r>
        <w:t xml:space="preserve"> używano początkowo właśnie w porównaniach, np.:</w:t>
      </w:r>
    </w:p>
    <w:p w:rsidR="005C738D" w:rsidRDefault="00E1497F">
      <w:pPr>
        <w:pStyle w:val="Teksttreci40"/>
        <w:framePr w:w="7205" w:h="10871" w:hRule="exact" w:wrap="none" w:vAnchor="page" w:hAnchor="page" w:x="594" w:y="712"/>
        <w:shd w:val="clear" w:color="auto" w:fill="auto"/>
        <w:spacing w:before="0" w:after="33" w:line="202" w:lineRule="exact"/>
        <w:ind w:left="400"/>
        <w:jc w:val="both"/>
      </w:pPr>
      <w:r>
        <w:t xml:space="preserve">Powierzchnia stoku szybko opada i wysokość rośnie, rośnie, </w:t>
      </w:r>
      <w:r>
        <w:t>rośnie. Bajecznie - lecę sobie spokojnie, powietrze jak masełko.</w:t>
      </w:r>
    </w:p>
    <w:p w:rsidR="005C738D" w:rsidRDefault="00E1497F">
      <w:pPr>
        <w:pStyle w:val="Teksttreci20"/>
        <w:framePr w:w="7205" w:h="10871" w:hRule="exact" w:wrap="none" w:vAnchor="page" w:hAnchor="page" w:x="594" w:y="712"/>
        <w:shd w:val="clear" w:color="auto" w:fill="auto"/>
        <w:spacing w:after="0" w:line="235" w:lineRule="exact"/>
        <w:ind w:firstLine="400"/>
        <w:jc w:val="both"/>
      </w:pPr>
      <w:r>
        <w:t>Nie dotyczy to tylko tej jednej przenośni - tę samą prawidłowość można zaobserwować w wypadku niektórych metafor wspomnianych wyżej. Zanim ustabilizowały się jako odrębne jednostki leksykalne</w:t>
      </w:r>
      <w:r>
        <w:t>, występowały przede wszystkim w porównaniach. Nadal zresztą, mimo wykrystalizowania się nowej treści, można spotkać tego rodzaju</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094" w:y="265"/>
        <w:shd w:val="clear" w:color="auto" w:fill="auto"/>
        <w:spacing w:line="160" w:lineRule="exact"/>
      </w:pPr>
      <w:r>
        <w:lastRenderedPageBreak/>
        <w:t xml:space="preserve">O </w:t>
      </w:r>
      <w:r>
        <w:rPr>
          <w:rStyle w:val="NagweklubstopkaKursywa"/>
        </w:rPr>
        <w:t xml:space="preserve">ŻÓŁWIU, </w:t>
      </w:r>
      <w:r>
        <w:rPr>
          <w:rStyle w:val="NagweklubstopkaKursywa0"/>
        </w:rPr>
        <w:t>AKWARIUM I KONICZYNCE,</w:t>
      </w:r>
      <w:r>
        <w:rPr>
          <w:rStyle w:val="Nagweklubstopka1"/>
        </w:rPr>
        <w:t xml:space="preserve"> CZYLI O NEOSEMANTYZMACH... 23</w:t>
      </w:r>
    </w:p>
    <w:p w:rsidR="005C738D" w:rsidRDefault="00E1497F">
      <w:pPr>
        <w:pStyle w:val="Teksttreci20"/>
        <w:framePr w:w="7195" w:h="7560" w:hRule="exact" w:wrap="none" w:vAnchor="page" w:hAnchor="page" w:x="599" w:y="697"/>
        <w:shd w:val="clear" w:color="auto" w:fill="auto"/>
        <w:spacing w:after="0" w:line="240" w:lineRule="exact"/>
        <w:ind w:firstLine="0"/>
        <w:jc w:val="both"/>
      </w:pPr>
      <w:r>
        <w:t>„porównujące” użycia - dotyczy to m.in.</w:t>
      </w:r>
      <w:r>
        <w:t xml:space="preserve"> takich (omówionych już wcześniej) określeń metaforycznych, jak </w:t>
      </w:r>
      <w:r>
        <w:rPr>
          <w:rStyle w:val="Teksttreci2Kursywa"/>
        </w:rPr>
        <w:t>akwarium, żółw</w:t>
      </w:r>
      <w:r>
        <w:t xml:space="preserve"> czy </w:t>
      </w:r>
      <w:r>
        <w:rPr>
          <w:rStyle w:val="Teksttreci2Kursywa"/>
        </w:rPr>
        <w:t>winda,</w:t>
      </w:r>
      <w:r>
        <w:t xml:space="preserve"> por:</w:t>
      </w:r>
    </w:p>
    <w:p w:rsidR="005C738D" w:rsidRDefault="00E1497F">
      <w:pPr>
        <w:pStyle w:val="Teksttreci40"/>
        <w:framePr w:w="7195" w:h="7560" w:hRule="exact" w:wrap="none" w:vAnchor="page" w:hAnchor="page" w:x="599" w:y="697"/>
        <w:shd w:val="clear" w:color="auto" w:fill="auto"/>
        <w:spacing w:before="0" w:after="0" w:line="197" w:lineRule="exact"/>
        <w:ind w:left="380"/>
        <w:jc w:val="both"/>
      </w:pPr>
      <w:r>
        <w:t xml:space="preserve">Wraz z upływem czasu przestrzeń ta coraz bardziej </w:t>
      </w:r>
      <w:r>
        <w:rPr>
          <w:rStyle w:val="Teksttreci4Odstpy1pt"/>
        </w:rPr>
        <w:t>zaczyna przypominać zagęszczające się akwarium.</w:t>
      </w:r>
      <w:r>
        <w:t xml:space="preserve"> Pierwszy w powietrze wzbija się Krzysiek Kamiński na swojej czerwono-żółto-czarnej </w:t>
      </w:r>
      <w:proofErr w:type="spellStart"/>
      <w:r>
        <w:t>Plasmie</w:t>
      </w:r>
      <w:proofErr w:type="spellEnd"/>
      <w:r>
        <w:t>.</w:t>
      </w:r>
    </w:p>
    <w:p w:rsidR="005C738D" w:rsidRDefault="00E1497F">
      <w:pPr>
        <w:pStyle w:val="Teksttreci40"/>
        <w:framePr w:w="7195" w:h="7560" w:hRule="exact" w:wrap="none" w:vAnchor="page" w:hAnchor="page" w:x="599" w:y="697"/>
        <w:shd w:val="clear" w:color="auto" w:fill="auto"/>
        <w:spacing w:before="0" w:after="0" w:line="197" w:lineRule="exact"/>
        <w:ind w:left="380"/>
        <w:jc w:val="both"/>
      </w:pPr>
      <w:r>
        <w:t xml:space="preserve">Nagle, bach, rzuca mną w prawo, prosto w bramkę i kładzie na ziemi. </w:t>
      </w:r>
      <w:r>
        <w:rPr>
          <w:rStyle w:val="Teksttreci4Odstpy1pt"/>
        </w:rPr>
        <w:t>Leżę jak żółw</w:t>
      </w:r>
      <w:r>
        <w:t xml:space="preserve"> z nogami w górze, słyszę jak moje śmigło szoruje po trawie, widzę Jarka zataczają</w:t>
      </w:r>
      <w:r>
        <w:t>cego kółka nade mną.</w:t>
      </w:r>
    </w:p>
    <w:p w:rsidR="005C738D" w:rsidRDefault="00E1497F">
      <w:pPr>
        <w:pStyle w:val="Teksttreci40"/>
        <w:framePr w:w="7195" w:h="7560" w:hRule="exact" w:wrap="none" w:vAnchor="page" w:hAnchor="page" w:x="599" w:y="697"/>
        <w:shd w:val="clear" w:color="auto" w:fill="auto"/>
        <w:spacing w:before="0" w:after="0" w:line="197" w:lineRule="exact"/>
        <w:ind w:left="380"/>
        <w:jc w:val="both"/>
      </w:pPr>
      <w:r>
        <w:t xml:space="preserve">(...) czuję, jak paralotnia mnie unosi. Krótki zjazd w dół i nagle szybko w górę, </w:t>
      </w:r>
      <w:r>
        <w:rPr>
          <w:rStyle w:val="Teksttreci4Odstpy1pt"/>
        </w:rPr>
        <w:t>jakbym jechał jakąś niewidzialną windą.</w:t>
      </w:r>
    </w:p>
    <w:p w:rsidR="005C738D" w:rsidRDefault="00E1497F">
      <w:pPr>
        <w:pStyle w:val="Teksttreci20"/>
        <w:framePr w:w="7195" w:h="7560" w:hRule="exact" w:wrap="none" w:vAnchor="page" w:hAnchor="page" w:x="599" w:y="697"/>
        <w:shd w:val="clear" w:color="auto" w:fill="auto"/>
        <w:spacing w:after="0" w:line="235" w:lineRule="exact"/>
        <w:ind w:firstLine="380"/>
        <w:jc w:val="both"/>
      </w:pPr>
      <w:r>
        <w:t xml:space="preserve">Występowanie wspomnianych rzeczowników w porównaniach może wskazywać na to, że proces metaforyzacji jeszcze nie </w:t>
      </w:r>
      <w:r>
        <w:t>dobiegł końca. Obserwujemy właściwie jego stadium przejściowe, poprzedzające zupełne utrwalenie się nowej treści. Należy przy tej okazji dodać, że ustalenie, czy mamy do czynienia z wyrazem środowiskowym, czy tylko z okazjonalnie utworzoną metaforą, to cza</w:t>
      </w:r>
      <w:r>
        <w:t>sem zadanie niełatwe, a wiele użyć przenośnych można uznać za jednostkowe. Ważną wskazówką jest niewątpliwie częstość, z jaką dane słowo pojawia się w kontekstach potwierdzających jego nowe, środowiskowe znaczenie.</w:t>
      </w:r>
    </w:p>
    <w:p w:rsidR="005C738D" w:rsidRDefault="00E1497F">
      <w:pPr>
        <w:pStyle w:val="Teksttreci20"/>
        <w:framePr w:w="7195" w:h="7560" w:hRule="exact" w:wrap="none" w:vAnchor="page" w:hAnchor="page" w:x="599" w:y="697"/>
        <w:shd w:val="clear" w:color="auto" w:fill="auto"/>
        <w:spacing w:after="0" w:line="235" w:lineRule="exact"/>
        <w:ind w:firstLine="380"/>
        <w:jc w:val="both"/>
      </w:pPr>
      <w:r>
        <w:t>Na zakończenie warto zauważyć, że przejmo</w:t>
      </w:r>
      <w:r>
        <w:t>waniem przez kształtujący się socjolekt elementów języka ogólnego rządzą zupełnie inne względy niż te, które przyczyniają się do zapożyczania słownictwa z różnych odmian środowiskowych. Można nawet powiedzieć, że sięganie do polszczyzny ogólnej wynika z po</w:t>
      </w:r>
      <w:r>
        <w:t>trzeb krańcowo odmiennych. Zachętą do korzystania z zasobu innych (pokrewnych) socjolektów jest możliwość przyswojenia wielu wyrazów bez ingerowania w ich strukturę znaczeniową, co nie wymaga od mówiących zbytniego wysiłku. Poszukiwanie nowych określeń w o</w:t>
      </w:r>
      <w:r>
        <w:t>gólnej odmianie języka świadczy o przeciwstawnej postawie użytkowników socjolektu: ów wysiłek podejmują oni celowo, co jest podyktowane chęcią odświeżenia leksyki, uzyskania środków językowych o zupełnie nowej jakości semantycznej, a więc oryginalnych, opi</w:t>
      </w:r>
      <w:r>
        <w:t>sujących rzeczywistość w sposób ciekawy.</w:t>
      </w:r>
    </w:p>
    <w:p w:rsidR="005C738D" w:rsidRDefault="00E1497F">
      <w:pPr>
        <w:pStyle w:val="Teksttreci30"/>
        <w:framePr w:w="7195" w:h="2890" w:hRule="exact" w:wrap="none" w:vAnchor="page" w:hAnchor="page" w:x="599" w:y="8741"/>
        <w:shd w:val="clear" w:color="auto" w:fill="auto"/>
        <w:spacing w:before="0" w:after="177" w:line="170" w:lineRule="exact"/>
        <w:ind w:left="380"/>
        <w:jc w:val="left"/>
      </w:pPr>
      <w:r>
        <w:t>Literatura</w:t>
      </w:r>
    </w:p>
    <w:p w:rsidR="005C738D" w:rsidRDefault="00E1497F">
      <w:pPr>
        <w:pStyle w:val="Teksttreci20"/>
        <w:framePr w:w="7195" w:h="2890" w:hRule="exact" w:wrap="none" w:vAnchor="page" w:hAnchor="page" w:x="599" w:y="8741"/>
        <w:shd w:val="clear" w:color="auto" w:fill="auto"/>
        <w:spacing w:after="0" w:line="216" w:lineRule="exact"/>
        <w:ind w:left="380"/>
        <w:jc w:val="left"/>
      </w:pPr>
      <w:r>
        <w:t xml:space="preserve">P. Dudek, Z. Włodarczyk, 1996, </w:t>
      </w:r>
      <w:r>
        <w:rPr>
          <w:rStyle w:val="Teksttreci2Kursywa"/>
        </w:rPr>
        <w:t>Paralotniarstwo,</w:t>
      </w:r>
      <w:r>
        <w:t xml:space="preserve"> Bydgoszcz.</w:t>
      </w:r>
    </w:p>
    <w:p w:rsidR="005C738D" w:rsidRDefault="00E1497F">
      <w:pPr>
        <w:pStyle w:val="Teksttreci20"/>
        <w:framePr w:w="7195" w:h="2890" w:hRule="exact" w:wrap="none" w:vAnchor="page" w:hAnchor="page" w:x="599" w:y="8741"/>
        <w:shd w:val="clear" w:color="auto" w:fill="auto"/>
        <w:spacing w:after="0" w:line="216" w:lineRule="exact"/>
        <w:ind w:left="380"/>
        <w:jc w:val="left"/>
      </w:pPr>
      <w:proofErr w:type="spellStart"/>
      <w:r>
        <w:t>EWoJP</w:t>
      </w:r>
      <w:proofErr w:type="spellEnd"/>
      <w:r>
        <w:t xml:space="preserve"> - </w:t>
      </w:r>
      <w:r>
        <w:rPr>
          <w:rStyle w:val="Teksttreci2Kursywa"/>
        </w:rPr>
        <w:t>Encyklopedia wiedzy o języku polskim,</w:t>
      </w:r>
      <w:r>
        <w:t xml:space="preserve"> 1978, pod red. S. Urbańczyka, Wrocław.</w:t>
      </w:r>
    </w:p>
    <w:p w:rsidR="005C738D" w:rsidRDefault="00E1497F">
      <w:pPr>
        <w:pStyle w:val="Teksttreci60"/>
        <w:framePr w:w="7195" w:h="2890" w:hRule="exact" w:wrap="none" w:vAnchor="page" w:hAnchor="page" w:x="599" w:y="8741"/>
        <w:shd w:val="clear" w:color="auto" w:fill="auto"/>
        <w:spacing w:line="216" w:lineRule="exact"/>
        <w:ind w:left="380"/>
      </w:pPr>
      <w:r>
        <w:rPr>
          <w:rStyle w:val="Teksttreci6Bezkursywy"/>
        </w:rPr>
        <w:t xml:space="preserve">S. Grabias, 2003, </w:t>
      </w:r>
      <w:r>
        <w:t xml:space="preserve">Język w </w:t>
      </w:r>
      <w:proofErr w:type="spellStart"/>
      <w:r>
        <w:t>zachowaniach</w:t>
      </w:r>
      <w:proofErr w:type="spellEnd"/>
      <w:r>
        <w:t xml:space="preserve"> społecznych,</w:t>
      </w:r>
      <w:r>
        <w:rPr>
          <w:rStyle w:val="Teksttreci6Bezkursywy"/>
        </w:rPr>
        <w:t xml:space="preserve"> Lublin.</w:t>
      </w:r>
    </w:p>
    <w:p w:rsidR="005C738D" w:rsidRDefault="00E1497F">
      <w:pPr>
        <w:pStyle w:val="Teksttreci20"/>
        <w:framePr w:w="7195" w:h="2890" w:hRule="exact" w:wrap="none" w:vAnchor="page" w:hAnchor="page" w:x="599" w:y="8741"/>
        <w:shd w:val="clear" w:color="auto" w:fill="auto"/>
        <w:spacing w:after="0" w:line="216" w:lineRule="exact"/>
        <w:ind w:left="380"/>
        <w:jc w:val="left"/>
      </w:pPr>
      <w:proofErr w:type="spellStart"/>
      <w:r>
        <w:t>NoJ</w:t>
      </w:r>
      <w:proofErr w:type="spellEnd"/>
      <w:r>
        <w:t xml:space="preserve"> - </w:t>
      </w:r>
      <w:r>
        <w:rPr>
          <w:rStyle w:val="Teksttreci2Kursywa"/>
        </w:rPr>
        <w:t>Nauka o języku,</w:t>
      </w:r>
      <w:r>
        <w:t xml:space="preserve"> 2006, pod red. A. Markowskiego, Warszawa.</w:t>
      </w:r>
    </w:p>
    <w:p w:rsidR="005C738D" w:rsidRDefault="00E1497F">
      <w:pPr>
        <w:pStyle w:val="Teksttreci60"/>
        <w:framePr w:w="7195" w:h="2890" w:hRule="exact" w:wrap="none" w:vAnchor="page" w:hAnchor="page" w:x="599" w:y="8741"/>
        <w:shd w:val="clear" w:color="auto" w:fill="auto"/>
        <w:spacing w:line="216" w:lineRule="exact"/>
        <w:ind w:left="380"/>
      </w:pPr>
      <w:r>
        <w:rPr>
          <w:rStyle w:val="Teksttreci6Bezkursywy"/>
        </w:rPr>
        <w:t xml:space="preserve">A. </w:t>
      </w:r>
      <w:proofErr w:type="spellStart"/>
      <w:r>
        <w:rPr>
          <w:rStyle w:val="Teksttreci6Bezkursywy"/>
        </w:rPr>
        <w:t>Skudrzykowa</w:t>
      </w:r>
      <w:proofErr w:type="spellEnd"/>
      <w:r>
        <w:rPr>
          <w:rStyle w:val="Teksttreci6Bezkursywy"/>
        </w:rPr>
        <w:t xml:space="preserve">, K. Urban, 2000, </w:t>
      </w:r>
      <w:r>
        <w:t>Mały słownik terminów z zakresu socjolingwistyki i pragmatyki językowej,</w:t>
      </w:r>
      <w:r>
        <w:rPr>
          <w:rStyle w:val="Teksttreci6Bezkursywy"/>
        </w:rPr>
        <w:t xml:space="preserve"> Kraków.</w:t>
      </w:r>
    </w:p>
    <w:p w:rsidR="005C738D" w:rsidRDefault="00E1497F">
      <w:pPr>
        <w:pStyle w:val="Teksttreci60"/>
        <w:framePr w:w="7195" w:h="2890" w:hRule="exact" w:wrap="none" w:vAnchor="page" w:hAnchor="page" w:x="599" w:y="8741"/>
        <w:shd w:val="clear" w:color="auto" w:fill="auto"/>
        <w:spacing w:line="216" w:lineRule="exact"/>
        <w:ind w:left="380"/>
      </w:pPr>
      <w:r>
        <w:rPr>
          <w:rStyle w:val="Teksttreci6Bezkursywy"/>
        </w:rPr>
        <w:t xml:space="preserve">A. </w:t>
      </w:r>
      <w:proofErr w:type="spellStart"/>
      <w:r>
        <w:rPr>
          <w:rStyle w:val="Teksttreci6Bezkursywy"/>
        </w:rPr>
        <w:t>Suchanowski</w:t>
      </w:r>
      <w:proofErr w:type="spellEnd"/>
      <w:r>
        <w:rPr>
          <w:rStyle w:val="Teksttreci6Bezkursywy"/>
        </w:rPr>
        <w:t xml:space="preserve">, 1995, </w:t>
      </w:r>
      <w:r>
        <w:t xml:space="preserve">Paralotnia. Uniesienie i odlot. Sztuka żeglowania w </w:t>
      </w:r>
      <w:r>
        <w:t>przestrzeni,</w:t>
      </w:r>
      <w:r>
        <w:rPr>
          <w:rStyle w:val="Teksttreci6Bezkursywy"/>
        </w:rPr>
        <w:t xml:space="preserve"> Dąbrowa Górnicza.</w:t>
      </w:r>
    </w:p>
    <w:p w:rsidR="005C738D" w:rsidRDefault="00E1497F">
      <w:pPr>
        <w:pStyle w:val="Teksttreci20"/>
        <w:framePr w:w="7195" w:h="2890" w:hRule="exact" w:wrap="none" w:vAnchor="page" w:hAnchor="page" w:x="599" w:y="8741"/>
        <w:shd w:val="clear" w:color="auto" w:fill="auto"/>
        <w:spacing w:after="0" w:line="216" w:lineRule="exact"/>
        <w:ind w:left="380"/>
        <w:jc w:val="left"/>
      </w:pPr>
      <w:r>
        <w:t xml:space="preserve">USJP - </w:t>
      </w:r>
      <w:r>
        <w:rPr>
          <w:rStyle w:val="Teksttreci2Kursywa"/>
        </w:rPr>
        <w:t>Uniwersalny słownik języka polskiego,</w:t>
      </w:r>
      <w:r>
        <w:t xml:space="preserve"> 2003, t. 1-4, pod red. S. Dubisza, Warszawa.</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18" w:y="281"/>
        <w:shd w:val="clear" w:color="auto" w:fill="auto"/>
        <w:spacing w:line="160" w:lineRule="exact"/>
      </w:pPr>
      <w:r>
        <w:lastRenderedPageBreak/>
        <w:t>24</w:t>
      </w:r>
    </w:p>
    <w:p w:rsidR="005C738D" w:rsidRDefault="00E1497F">
      <w:pPr>
        <w:pStyle w:val="Nagweklubstopka0"/>
        <w:framePr w:wrap="none" w:vAnchor="page" w:hAnchor="page" w:x="3321" w:y="276"/>
        <w:shd w:val="clear" w:color="auto" w:fill="auto"/>
        <w:spacing w:line="160" w:lineRule="exact"/>
      </w:pPr>
      <w:r>
        <w:t>BARBARA PĘDZICH</w:t>
      </w:r>
    </w:p>
    <w:p w:rsidR="005C738D" w:rsidRDefault="00E1497F">
      <w:pPr>
        <w:pStyle w:val="Teksttreci30"/>
        <w:framePr w:w="7176" w:h="5306" w:hRule="exact" w:wrap="none" w:vAnchor="page" w:hAnchor="page" w:x="609" w:y="748"/>
        <w:shd w:val="clear" w:color="auto" w:fill="auto"/>
        <w:spacing w:before="0" w:after="167" w:line="170" w:lineRule="exact"/>
        <w:ind w:firstLine="0"/>
        <w:jc w:val="left"/>
      </w:pPr>
      <w:r>
        <w:t>Wykorzystane strony internetowe</w:t>
      </w:r>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13" w:history="1">
        <w:r>
          <w:rPr>
            <w:rStyle w:val="Hipercze"/>
            <w:lang w:val="en-US" w:eastAsia="en-US" w:bidi="en-US"/>
          </w:rPr>
          <w:t>http://forum.przemysl2</w:t>
        </w:r>
        <w:r>
          <w:rPr>
            <w:rStyle w:val="Hipercze"/>
            <w:lang w:val="en-US" w:eastAsia="en-US" w:bidi="en-US"/>
          </w:rPr>
          <w:t>4.pl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 //</w:t>
      </w:r>
      <w:proofErr w:type="spellStart"/>
      <w:r>
        <w:t>paraptaki</w:t>
      </w:r>
      <w:proofErr w:type="spellEnd"/>
      <w:r>
        <w:t xml:space="preserve">. </w:t>
      </w:r>
      <w:r>
        <w:rPr>
          <w:lang w:val="en-US" w:eastAsia="en-US" w:bidi="en-US"/>
        </w:rPr>
        <w:t>republika.pl</w:t>
      </w:r>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14" w:history="1">
        <w:r>
          <w:rPr>
            <w:rStyle w:val="Hipercze"/>
            <w:lang w:val="en-US" w:eastAsia="en-US" w:bidi="en-US"/>
          </w:rPr>
          <w:t>http://scarabee.blog.pl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w:t>
      </w:r>
      <w:r>
        <w:rPr>
          <w:lang w:val="en-US" w:eastAsia="en-US" w:bidi="en-US"/>
        </w:rPr>
        <w:t>sport.alpinistyka.pl</w:t>
      </w:r>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15" w:history="1">
        <w:r>
          <w:rPr>
            <w:rStyle w:val="Hipercze"/>
            <w:lang w:val="en-US" w:eastAsia="en-US" w:bidi="en-US"/>
          </w:rPr>
          <w:t>http://wgodzwon.republika.pl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 // www.airaction.pl</w:t>
      </w:r>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16" w:history="1">
        <w:r>
          <w:rPr>
            <w:rStyle w:val="Hipercze"/>
            <w:lang w:val="en-US" w:eastAsia="en-US" w:bidi="en-US"/>
          </w:rPr>
          <w:t>http://www.bezgrawitacji.one.pl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17" w:history="1">
        <w:r>
          <w:rPr>
            <w:rStyle w:val="Hipercze"/>
            <w:lang w:val="en-US" w:eastAsia="en-US" w:bidi="en-US"/>
          </w:rPr>
          <w:t>http://www.flyordie.info</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 //</w:t>
      </w:r>
      <w:hyperlink r:id="rId18" w:history="1">
        <w:r>
          <w:rPr>
            <w:rStyle w:val="Hipercze"/>
          </w:rPr>
          <w:t>www.forum.</w:t>
        </w:r>
        <w:r>
          <w:rPr>
            <w:rStyle w:val="Hipercze"/>
            <w:lang w:val="en-US" w:eastAsia="en-US" w:bidi="en-US"/>
          </w:rPr>
          <w:t>paralotnie.pl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19" w:history="1">
        <w:r>
          <w:rPr>
            <w:rStyle w:val="Hipercze"/>
            <w:lang w:val="en-US" w:eastAsia="en-US" w:bidi="en-US"/>
          </w:rPr>
          <w:t>http://www.freelists.org</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 //</w:t>
      </w:r>
      <w:hyperlink r:id="rId20" w:history="1">
        <w:r>
          <w:rPr>
            <w:rStyle w:val="Hipercze"/>
          </w:rPr>
          <w:t>www.ggc.pl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21" w:history="1">
        <w:r>
          <w:rPr>
            <w:rStyle w:val="Hipercze"/>
            <w:lang w:val="en-US" w:eastAsia="en-US" w:bidi="en-US"/>
          </w:rPr>
          <w:t>http://www.klif.gd.pl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22" w:history="1">
        <w:r>
          <w:rPr>
            <w:rStyle w:val="Hipercze"/>
            <w:lang w:val="en-US" w:eastAsia="en-US" w:bidi="en-US"/>
          </w:rPr>
          <w:t>http://www.paralotnie.atomnet.pl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 //</w:t>
      </w:r>
      <w:hyperlink r:id="rId23" w:history="1">
        <w:r>
          <w:rPr>
            <w:rStyle w:val="Hipercze"/>
          </w:rPr>
          <w:t>www.paralotnie.org</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24" w:history="1">
        <w:r>
          <w:rPr>
            <w:rStyle w:val="Hipercze"/>
            <w:lang w:val="en-US" w:eastAsia="en-US" w:bidi="en-US"/>
          </w:rPr>
          <w:t>http://www.paralotnie.republika.pl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 //</w:t>
      </w:r>
      <w:hyperlink r:id="rId25" w:history="1">
        <w:r>
          <w:rPr>
            <w:rStyle w:val="Hipercze"/>
          </w:rPr>
          <w:t>www.paralotnie.</w:t>
        </w:r>
        <w:r>
          <w:rPr>
            <w:rStyle w:val="Hipercze"/>
            <w:lang w:val="en-US" w:eastAsia="en-US" w:bidi="en-US"/>
          </w:rPr>
          <w:t>zgora.pl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hyperlink r:id="rId26" w:history="1">
        <w:r>
          <w:rPr>
            <w:rStyle w:val="Hipercze"/>
            <w:lang w:val="en-US" w:eastAsia="en-US" w:bidi="en-US"/>
          </w:rPr>
          <w:t>http://www.paralotnie-for</w:t>
        </w:r>
        <w:r>
          <w:rPr>
            <w:rStyle w:val="Hipercze"/>
            <w:lang w:val="en-US" w:eastAsia="en-US" w:bidi="en-US"/>
          </w:rPr>
          <w:t>um.pl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 //</w:t>
      </w:r>
      <w:hyperlink r:id="rId27" w:history="1">
        <w:r>
          <w:rPr>
            <w:rStyle w:val="Hipercze"/>
          </w:rPr>
          <w:t>www.paralotnie-sudety.pl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http: //</w:t>
      </w:r>
      <w:hyperlink r:id="rId28" w:history="1">
        <w:r>
          <w:rPr>
            <w:rStyle w:val="Hipercze"/>
          </w:rPr>
          <w:t>www.paramotor.pl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 xml:space="preserve">http: // </w:t>
      </w:r>
      <w:hyperlink r:id="rId29" w:history="1">
        <w:r>
          <w:rPr>
            <w:rStyle w:val="Hipercze"/>
            <w:lang w:val="en-US" w:eastAsia="en-US" w:bidi="en-US"/>
          </w:rPr>
          <w:t>www.pro-paragliding.pl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 xml:space="preserve">http:// </w:t>
      </w:r>
      <w:hyperlink r:id="rId30" w:history="1">
        <w:r>
          <w:rPr>
            <w:rStyle w:val="Hipercze"/>
            <w:lang w:val="en-US" w:eastAsia="en-US" w:bidi="en-US"/>
          </w:rPr>
          <w:t>www.reservoirdogs.pl</w:t>
        </w:r>
      </w:hyperlink>
    </w:p>
    <w:p w:rsidR="005C738D" w:rsidRDefault="00E1497F">
      <w:pPr>
        <w:pStyle w:val="Teksttreci20"/>
        <w:framePr w:w="7176" w:h="5306" w:hRule="exact" w:wrap="none" w:vAnchor="page" w:hAnchor="page" w:x="609" w:y="748"/>
        <w:shd w:val="clear" w:color="auto" w:fill="auto"/>
        <w:spacing w:after="0" w:line="216" w:lineRule="exact"/>
        <w:ind w:firstLine="0"/>
        <w:jc w:val="left"/>
      </w:pPr>
      <w:r>
        <w:t xml:space="preserve">http:// </w:t>
      </w:r>
      <w:hyperlink r:id="rId31" w:history="1">
        <w:r>
          <w:rPr>
            <w:rStyle w:val="Hipercze"/>
            <w:lang w:val="en-US" w:eastAsia="en-US" w:bidi="en-US"/>
          </w:rPr>
          <w:t>www.tevo.pl</w:t>
        </w:r>
      </w:hyperlink>
    </w:p>
    <w:p w:rsidR="005C738D" w:rsidRDefault="00E1497F">
      <w:pPr>
        <w:pStyle w:val="Teksttreci30"/>
        <w:framePr w:w="7176" w:h="3153" w:hRule="exact" w:wrap="none" w:vAnchor="page" w:hAnchor="page" w:x="609" w:y="6702"/>
        <w:shd w:val="clear" w:color="auto" w:fill="auto"/>
        <w:spacing w:before="0" w:after="0" w:line="221" w:lineRule="exact"/>
        <w:ind w:firstLine="0"/>
      </w:pPr>
      <w:r>
        <w:t xml:space="preserve">On żółw </w:t>
      </w:r>
      <w:r>
        <w:rPr>
          <w:lang w:val="en-US" w:eastAsia="en-US" w:bidi="en-US"/>
        </w:rPr>
        <w:t xml:space="preserve">(a </w:t>
      </w:r>
      <w:r>
        <w:rPr>
          <w:rStyle w:val="Teksttreci395ptKursywa"/>
          <w:b/>
          <w:bCs/>
        </w:rPr>
        <w:t>turtle</w:t>
      </w:r>
      <w:r>
        <w:t>), akwarium (</w:t>
      </w:r>
      <w:r>
        <w:rPr>
          <w:rStyle w:val="Teksttreci395ptKursywa"/>
          <w:b/>
          <w:bCs/>
        </w:rPr>
        <w:t>aquarium</w:t>
      </w:r>
      <w:r>
        <w:t xml:space="preserve">) and koniczynka </w:t>
      </w:r>
      <w:r>
        <w:rPr>
          <w:rStyle w:val="Teksttreci395ptKursywa"/>
          <w:b/>
          <w:bCs/>
        </w:rPr>
        <w:t>(clover),</w:t>
      </w:r>
    </w:p>
    <w:p w:rsidR="005C738D" w:rsidRDefault="00E1497F">
      <w:pPr>
        <w:pStyle w:val="Teksttreci70"/>
        <w:framePr w:w="7176" w:h="3153" w:hRule="exact" w:wrap="none" w:vAnchor="page" w:hAnchor="page" w:x="609" w:y="6702"/>
        <w:numPr>
          <w:ilvl w:val="0"/>
          <w:numId w:val="7"/>
        </w:numPr>
        <w:shd w:val="clear" w:color="auto" w:fill="auto"/>
        <w:spacing w:before="0" w:after="221" w:line="221" w:lineRule="exact"/>
      </w:pPr>
      <w:r>
        <w:t>e. on environmental semantic neologisms</w:t>
      </w:r>
      <w:r>
        <w:rPr>
          <w:rStyle w:val="Teksttreci785ptBezkursywy"/>
          <w:b/>
          <w:bCs/>
          <w:lang w:val="en-US" w:eastAsia="en-US" w:bidi="en-US"/>
        </w:rPr>
        <w:t xml:space="preserve"> (on </w:t>
      </w:r>
      <w:r>
        <w:t>the basis</w:t>
      </w:r>
      <w:r>
        <w:br/>
        <w:t>of paraglider’s vocabulary</w:t>
      </w:r>
      <w:r>
        <w:rPr>
          <w:rStyle w:val="Teksttreci785ptBezkursywy"/>
          <w:b/>
          <w:bCs/>
          <w:lang w:val="en-US" w:eastAsia="en-US" w:bidi="en-US"/>
        </w:rPr>
        <w:t>)</w:t>
      </w:r>
    </w:p>
    <w:p w:rsidR="005C738D" w:rsidRDefault="00E1497F">
      <w:pPr>
        <w:pStyle w:val="Teksttreci40"/>
        <w:framePr w:w="7176" w:h="3153" w:hRule="exact" w:wrap="none" w:vAnchor="page" w:hAnchor="page" w:x="609" w:y="6702"/>
        <w:shd w:val="clear" w:color="auto" w:fill="auto"/>
        <w:spacing w:before="0" w:after="177" w:line="170" w:lineRule="exact"/>
      </w:pPr>
      <w:r>
        <w:rPr>
          <w:lang w:val="en-US" w:eastAsia="en-US" w:bidi="en-US"/>
        </w:rPr>
        <w:t>Summary</w:t>
      </w:r>
    </w:p>
    <w:p w:rsidR="005C738D" w:rsidRDefault="00E1497F">
      <w:pPr>
        <w:pStyle w:val="Teksttreci20"/>
        <w:framePr w:w="7176" w:h="3153" w:hRule="exact" w:wrap="none" w:vAnchor="page" w:hAnchor="page" w:x="609" w:y="6702"/>
        <w:shd w:val="clear" w:color="auto" w:fill="auto"/>
        <w:spacing w:after="0" w:line="216" w:lineRule="exact"/>
        <w:ind w:firstLine="340"/>
        <w:jc w:val="both"/>
      </w:pPr>
      <w:r>
        <w:rPr>
          <w:lang w:val="en-US" w:eastAsia="en-US" w:bidi="en-US"/>
        </w:rPr>
        <w:t xml:space="preserve">The </w:t>
      </w:r>
      <w:r>
        <w:rPr>
          <w:lang w:val="en-US" w:eastAsia="en-US" w:bidi="en-US"/>
        </w:rPr>
        <w:t xml:space="preserve">subject of the article are semantic neologisms present in paragliders’ sociolect, which is an example of new environmental variation of the Polish language. The author </w:t>
      </w:r>
      <w:proofErr w:type="spellStart"/>
      <w:r>
        <w:rPr>
          <w:lang w:val="en-US" w:eastAsia="en-US" w:bidi="en-US"/>
        </w:rPr>
        <w:t>analysed</w:t>
      </w:r>
      <w:proofErr w:type="spellEnd"/>
      <w:r>
        <w:rPr>
          <w:lang w:val="en-US" w:eastAsia="en-US" w:bidi="en-US"/>
        </w:rPr>
        <w:t xml:space="preserve"> noun semantic neologisms, which result from metaphorical use of the words in ge</w:t>
      </w:r>
      <w:r>
        <w:rPr>
          <w:lang w:val="en-US" w:eastAsia="en-US" w:bidi="en-US"/>
        </w:rPr>
        <w:t xml:space="preserve">neral language. Many of the described names one can recognize as metaphors yet stabilized, which are often the only definitions for objects and </w:t>
      </w:r>
      <w:proofErr w:type="spellStart"/>
      <w:r>
        <w:rPr>
          <w:lang w:val="en-US" w:eastAsia="en-US" w:bidi="en-US"/>
        </w:rPr>
        <w:t>phenomenons</w:t>
      </w:r>
      <w:proofErr w:type="spellEnd"/>
      <w:r>
        <w:rPr>
          <w:lang w:val="en-US" w:eastAsia="en-US" w:bidi="en-US"/>
        </w:rPr>
        <w:t>. In case of some words, one can notice that the metaphorical process has not finished yet and can ob</w:t>
      </w:r>
      <w:r>
        <w:rPr>
          <w:lang w:val="en-US" w:eastAsia="en-US" w:bidi="en-US"/>
        </w:rPr>
        <w:t>serve its transitory stage which precedes a complete record of a new meaning.</w:t>
      </w:r>
    </w:p>
    <w:p w:rsidR="005C738D" w:rsidRDefault="00E1497F">
      <w:pPr>
        <w:pStyle w:val="Teksttreci20"/>
        <w:framePr w:w="7176" w:h="258" w:hRule="exact" w:wrap="none" w:vAnchor="page" w:hAnchor="page" w:x="609" w:y="9926"/>
        <w:shd w:val="clear" w:color="auto" w:fill="auto"/>
        <w:spacing w:after="0" w:line="200" w:lineRule="exact"/>
        <w:ind w:firstLine="0"/>
        <w:jc w:val="right"/>
      </w:pPr>
      <w:r>
        <w:rPr>
          <w:lang w:val="en-US" w:eastAsia="en-US" w:bidi="en-US"/>
        </w:rPr>
        <w:t xml:space="preserve">Trans. A. </w:t>
      </w:r>
      <w:proofErr w:type="spellStart"/>
      <w:r>
        <w:rPr>
          <w:lang w:val="en-US" w:eastAsia="en-US" w:bidi="en-US"/>
        </w:rPr>
        <w:t>Gierba</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20"/>
        <w:framePr w:w="7181" w:h="513" w:hRule="exact" w:wrap="none" w:vAnchor="page" w:hAnchor="page" w:x="606" w:y="1698"/>
        <w:shd w:val="clear" w:color="auto" w:fill="auto"/>
        <w:spacing w:after="0" w:line="226" w:lineRule="exact"/>
        <w:ind w:right="4780" w:firstLine="0"/>
        <w:jc w:val="left"/>
      </w:pPr>
      <w:r>
        <w:rPr>
          <w:rStyle w:val="Teksttreci2Kursywa"/>
          <w:lang w:val="en-US" w:eastAsia="en-US" w:bidi="en-US"/>
        </w:rPr>
        <w:lastRenderedPageBreak/>
        <w:t xml:space="preserve">Anna </w:t>
      </w:r>
      <w:proofErr w:type="spellStart"/>
      <w:r>
        <w:rPr>
          <w:rStyle w:val="Teksttreci2Kursywa"/>
          <w:lang w:val="en-US" w:eastAsia="en-US" w:bidi="en-US"/>
        </w:rPr>
        <w:t>Niepytalska</w:t>
      </w:r>
      <w:proofErr w:type="spellEnd"/>
      <w:r>
        <w:rPr>
          <w:rStyle w:val="Teksttreci2Kursywa"/>
          <w:lang w:val="en-US" w:eastAsia="en-US" w:bidi="en-US"/>
        </w:rPr>
        <w:t xml:space="preserve"> </w:t>
      </w:r>
      <w:r>
        <w:t>(Uniwersytet Warszawski)</w:t>
      </w:r>
    </w:p>
    <w:p w:rsidR="005C738D" w:rsidRDefault="00E1497F">
      <w:pPr>
        <w:pStyle w:val="Nagwek20"/>
        <w:framePr w:w="7181" w:h="6574" w:hRule="exact" w:wrap="none" w:vAnchor="page" w:hAnchor="page" w:x="606" w:y="2643"/>
        <w:shd w:val="clear" w:color="auto" w:fill="auto"/>
        <w:spacing w:before="0" w:after="334" w:line="317" w:lineRule="exact"/>
      </w:pPr>
      <w:bookmarkStart w:id="4" w:name="bookmark4"/>
      <w:r>
        <w:t>FUNKCJE SŁOWNICTWA I FRAZEOLOGII W GWARZE</w:t>
      </w:r>
      <w:r>
        <w:br/>
        <w:t>ŚRODOWISKOWEJ WSPINACZY SKAŁKOWYCH</w:t>
      </w:r>
      <w:bookmarkEnd w:id="4"/>
    </w:p>
    <w:p w:rsidR="005C738D" w:rsidRDefault="00E1497F">
      <w:pPr>
        <w:pStyle w:val="Nagwek30"/>
        <w:framePr w:w="7181" w:h="6574" w:hRule="exact" w:wrap="none" w:vAnchor="page" w:hAnchor="page" w:x="606" w:y="2643"/>
        <w:numPr>
          <w:ilvl w:val="0"/>
          <w:numId w:val="8"/>
        </w:numPr>
        <w:shd w:val="clear" w:color="auto" w:fill="auto"/>
        <w:tabs>
          <w:tab w:val="left" w:pos="794"/>
        </w:tabs>
        <w:spacing w:before="0" w:after="180" w:line="200" w:lineRule="exact"/>
        <w:ind w:left="500" w:firstLine="0"/>
      </w:pPr>
      <w:bookmarkStart w:id="5" w:name="bookmark5"/>
      <w:r>
        <w:t xml:space="preserve">WPROWADZENIE. </w:t>
      </w:r>
      <w:r>
        <w:t>CHARAKTERYSTYKA ŚRODOWISKA</w:t>
      </w:r>
      <w:bookmarkEnd w:id="5"/>
    </w:p>
    <w:p w:rsidR="005C738D" w:rsidRDefault="00E1497F">
      <w:pPr>
        <w:pStyle w:val="Teksttreci20"/>
        <w:framePr w:w="7181" w:h="6574" w:hRule="exact" w:wrap="none" w:vAnchor="page" w:hAnchor="page" w:x="606" w:y="2643"/>
        <w:shd w:val="clear" w:color="auto" w:fill="auto"/>
        <w:spacing w:after="0" w:line="235" w:lineRule="exact"/>
        <w:ind w:firstLine="380"/>
        <w:jc w:val="both"/>
      </w:pPr>
      <w:r>
        <w:t xml:space="preserve">Środowisko wspinaczy skałkowych jest grupą koleżeńską, której uczestnicy mogą, lecz nie muszą, być zrzeszeni w klubach górskich czy akademickich sekcjach sportowych. Wspinanie bywa wprawdzie zawodem, jednak ludzi zajmujących się </w:t>
      </w:r>
      <w:r>
        <w:t>dyscyplinami wspinaczkowymi łączy przede wszystkim wspólna pasja, a jednym z ważniejszych elementów spajających środowisko jest niewątpliwie tradycja alpinistyczna. Wspinacze uprawiający buldering</w:t>
      </w:r>
      <w:r>
        <w:rPr>
          <w:vertAlign w:val="superscript"/>
        </w:rPr>
        <w:t>1</w:t>
      </w:r>
      <w:r>
        <w:t xml:space="preserve"> i wspinaczkę skałkową na ogół interesują się także taterni</w:t>
      </w:r>
      <w:r>
        <w:t>ctwem czy też - ujmując rzecz nieco szerzej - alpinizmem</w:t>
      </w:r>
      <w:r>
        <w:rPr>
          <w:vertAlign w:val="superscript"/>
        </w:rPr>
        <w:t>2</w:t>
      </w:r>
      <w:r>
        <w:t>. Wspinanie w terenie skalnym traktują często jako trening i rozgrzewkę przed ważniejszymi celami w górach wysokich.</w:t>
      </w:r>
    </w:p>
    <w:p w:rsidR="005C738D" w:rsidRDefault="00E1497F">
      <w:pPr>
        <w:pStyle w:val="Teksttreci20"/>
        <w:framePr w:w="7181" w:h="6574" w:hRule="exact" w:wrap="none" w:vAnchor="page" w:hAnchor="page" w:x="606" w:y="2643"/>
        <w:shd w:val="clear" w:color="auto" w:fill="auto"/>
        <w:spacing w:after="0" w:line="235" w:lineRule="exact"/>
        <w:ind w:firstLine="380"/>
        <w:jc w:val="both"/>
      </w:pPr>
      <w:r>
        <w:t>Środowiska związane ze wspinaniem wytworzyły własną kulturę, do której należą: gwa</w:t>
      </w:r>
      <w:r>
        <w:t>ra środowiskowa, literatura, filmy, swoisty etos</w:t>
      </w:r>
      <w:r>
        <w:rPr>
          <w:vertAlign w:val="superscript"/>
        </w:rPr>
        <w:t>3</w:t>
      </w:r>
      <w:r>
        <w:t>. Dla badacza gwar środowiskowych najważniejszym faktem kulturowym jest bez wątpienia język wspinaczy. Nie bada się go jednak w izolacji, lecz w powiązaniu z pozostałymi aspektami życia tej grupy.</w:t>
      </w:r>
    </w:p>
    <w:p w:rsidR="005C738D" w:rsidRDefault="00E1497F">
      <w:pPr>
        <w:pStyle w:val="Teksttreci20"/>
        <w:framePr w:w="7181" w:h="6574" w:hRule="exact" w:wrap="none" w:vAnchor="page" w:hAnchor="page" w:x="606" w:y="2643"/>
        <w:shd w:val="clear" w:color="auto" w:fill="auto"/>
        <w:spacing w:after="0" w:line="235" w:lineRule="exact"/>
        <w:ind w:firstLine="380"/>
        <w:jc w:val="both"/>
      </w:pPr>
      <w:r>
        <w:t>Badacze gw</w:t>
      </w:r>
      <w:r>
        <w:t>ar środowiskowych często uwzględniają przy wydzielaniu socjolektów następujące kryteria:</w:t>
      </w:r>
    </w:p>
    <w:p w:rsidR="005C738D" w:rsidRDefault="00E1497F">
      <w:pPr>
        <w:pStyle w:val="Teksttreci20"/>
        <w:framePr w:w="7181" w:h="6574" w:hRule="exact" w:wrap="none" w:vAnchor="page" w:hAnchor="page" w:x="606" w:y="2643"/>
        <w:numPr>
          <w:ilvl w:val="0"/>
          <w:numId w:val="4"/>
        </w:numPr>
        <w:shd w:val="clear" w:color="auto" w:fill="auto"/>
        <w:tabs>
          <w:tab w:val="left" w:pos="567"/>
        </w:tabs>
        <w:spacing w:after="0" w:line="254" w:lineRule="exact"/>
        <w:ind w:firstLine="380"/>
        <w:jc w:val="both"/>
      </w:pPr>
      <w:r>
        <w:t>rodzaj grupy posługującej się daną gwarą (zawodowa, środowiskowa),</w:t>
      </w:r>
    </w:p>
    <w:p w:rsidR="005C738D" w:rsidRDefault="00E1497F">
      <w:pPr>
        <w:pStyle w:val="Teksttreci20"/>
        <w:framePr w:w="7181" w:h="6574" w:hRule="exact" w:wrap="none" w:vAnchor="page" w:hAnchor="page" w:x="606" w:y="2643"/>
        <w:numPr>
          <w:ilvl w:val="0"/>
          <w:numId w:val="4"/>
        </w:numPr>
        <w:shd w:val="clear" w:color="auto" w:fill="auto"/>
        <w:tabs>
          <w:tab w:val="left" w:pos="626"/>
        </w:tabs>
        <w:spacing w:after="14" w:line="200" w:lineRule="exact"/>
        <w:ind w:firstLine="380"/>
        <w:jc w:val="both"/>
      </w:pPr>
      <w:r>
        <w:t>stopień związania jej członków,</w:t>
      </w:r>
    </w:p>
    <w:p w:rsidR="005C738D" w:rsidRDefault="00E1497F">
      <w:pPr>
        <w:pStyle w:val="Teksttreci20"/>
        <w:framePr w:w="7181" w:h="6574" w:hRule="exact" w:wrap="none" w:vAnchor="page" w:hAnchor="page" w:x="606" w:y="2643"/>
        <w:numPr>
          <w:ilvl w:val="0"/>
          <w:numId w:val="4"/>
        </w:numPr>
        <w:shd w:val="clear" w:color="auto" w:fill="auto"/>
        <w:tabs>
          <w:tab w:val="left" w:pos="626"/>
        </w:tabs>
        <w:spacing w:after="0" w:line="200" w:lineRule="exact"/>
        <w:ind w:firstLine="380"/>
        <w:jc w:val="both"/>
      </w:pPr>
      <w:r>
        <w:t>dominującą funkcję słownictwa.</w:t>
      </w:r>
    </w:p>
    <w:p w:rsidR="005C738D" w:rsidRDefault="00E1497F">
      <w:pPr>
        <w:pStyle w:val="Stopka1"/>
        <w:framePr w:w="7181" w:h="435" w:hRule="exact" w:wrap="none" w:vAnchor="page" w:hAnchor="page" w:x="606" w:y="9799"/>
        <w:shd w:val="clear" w:color="auto" w:fill="auto"/>
        <w:tabs>
          <w:tab w:val="left" w:pos="466"/>
        </w:tabs>
        <w:ind w:firstLine="380"/>
        <w:jc w:val="left"/>
      </w:pPr>
      <w:r>
        <w:rPr>
          <w:vertAlign w:val="superscript"/>
        </w:rPr>
        <w:t>1</w:t>
      </w:r>
      <w:r>
        <w:tab/>
      </w:r>
      <w:r>
        <w:rPr>
          <w:rStyle w:val="StopkaKursywa"/>
        </w:rPr>
        <w:t xml:space="preserve">Buldering a. bouldering a. </w:t>
      </w:r>
      <w:proofErr w:type="spellStart"/>
      <w:r>
        <w:rPr>
          <w:rStyle w:val="StopkaKursywa"/>
        </w:rPr>
        <w:t>baldering</w:t>
      </w:r>
      <w:proofErr w:type="spellEnd"/>
      <w:r>
        <w:t xml:space="preserve"> (z ang. </w:t>
      </w:r>
      <w:r>
        <w:rPr>
          <w:rStyle w:val="StopkaKursywa"/>
        </w:rPr>
        <w:t>bouldering)</w:t>
      </w:r>
      <w:r>
        <w:t xml:space="preserve"> 'wspinaczka bez użycia liny, na małych formach skalnych’.</w:t>
      </w:r>
    </w:p>
    <w:p w:rsidR="005C738D" w:rsidRDefault="00E1497F">
      <w:pPr>
        <w:pStyle w:val="Stopka1"/>
        <w:framePr w:w="7181" w:h="1002" w:hRule="exact" w:wrap="none" w:vAnchor="page" w:hAnchor="page" w:x="606" w:y="10226"/>
        <w:shd w:val="clear" w:color="auto" w:fill="auto"/>
        <w:tabs>
          <w:tab w:val="left" w:pos="461"/>
        </w:tabs>
        <w:ind w:firstLine="360"/>
      </w:pPr>
      <w:r>
        <w:rPr>
          <w:vertAlign w:val="superscript"/>
        </w:rPr>
        <w:t>2</w:t>
      </w:r>
      <w:r>
        <w:tab/>
        <w:t xml:space="preserve">W literaturze przedmiotu wyraz </w:t>
      </w:r>
      <w:r>
        <w:rPr>
          <w:rStyle w:val="StopkaKursywa"/>
        </w:rPr>
        <w:t>alpinizm</w:t>
      </w:r>
      <w:r>
        <w:t xml:space="preserve"> ma najszerszy zakres znaczeniowy. Wprawdzie pierwotnie </w:t>
      </w:r>
      <w:r>
        <w:rPr>
          <w:rStyle w:val="StopkaKursywa"/>
        </w:rPr>
        <w:t>alpinizm</w:t>
      </w:r>
      <w:r>
        <w:t xml:space="preserve"> oznaczał wspinaczkę górską uprawianą w Alpach, jednak obecnie </w:t>
      </w:r>
      <w:r>
        <w:t xml:space="preserve">upowszechnia się w środowiskach wspinaczkowych znaczenie potoczne - </w:t>
      </w:r>
      <w:r>
        <w:rPr>
          <w:rStyle w:val="StopkaKursywa"/>
        </w:rPr>
        <w:t>alpinizmem</w:t>
      </w:r>
      <w:r>
        <w:t xml:space="preserve"> nazywa się wspinaczkę wysokogórską w terenie przypominającym alpejski.</w:t>
      </w:r>
    </w:p>
    <w:p w:rsidR="005C738D" w:rsidRDefault="00E1497F">
      <w:pPr>
        <w:pStyle w:val="Stopka1"/>
        <w:framePr w:w="7181" w:h="431" w:hRule="exact" w:wrap="none" w:vAnchor="page" w:hAnchor="page" w:x="606" w:y="11225"/>
        <w:shd w:val="clear" w:color="auto" w:fill="auto"/>
        <w:tabs>
          <w:tab w:val="left" w:pos="466"/>
        </w:tabs>
        <w:ind w:firstLine="360"/>
        <w:jc w:val="left"/>
      </w:pPr>
      <w:r>
        <w:rPr>
          <w:vertAlign w:val="superscript"/>
        </w:rPr>
        <w:t>3</w:t>
      </w:r>
      <w:r>
        <w:tab/>
        <w:t>Np. pewne style wspinaczki uznawane są przez środowisko za nieuczciwe, inne są cenione.</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23" w:y="406"/>
        <w:shd w:val="clear" w:color="auto" w:fill="auto"/>
        <w:spacing w:line="160" w:lineRule="exact"/>
      </w:pPr>
      <w:r>
        <w:lastRenderedPageBreak/>
        <w:t>26</w:t>
      </w:r>
    </w:p>
    <w:p w:rsidR="005C738D" w:rsidRDefault="00E1497F">
      <w:pPr>
        <w:pStyle w:val="Nagweklubstopka0"/>
        <w:framePr w:wrap="none" w:vAnchor="page" w:hAnchor="page" w:x="3292" w:y="396"/>
        <w:shd w:val="clear" w:color="auto" w:fill="auto"/>
        <w:spacing w:line="160" w:lineRule="exact"/>
      </w:pPr>
      <w:r>
        <w:rPr>
          <w:lang w:val="fr-FR" w:eastAsia="fr-FR" w:bidi="fr-FR"/>
        </w:rPr>
        <w:t xml:space="preserve">ANNA </w:t>
      </w:r>
      <w:r>
        <w:t>NIEPYTALSKA</w:t>
      </w:r>
    </w:p>
    <w:p w:rsidR="005C738D" w:rsidRDefault="00E1497F">
      <w:pPr>
        <w:pStyle w:val="Teksttreci20"/>
        <w:framePr w:w="7224" w:h="9150" w:hRule="exact" w:wrap="none" w:vAnchor="page" w:hAnchor="page" w:x="585" w:y="825"/>
        <w:shd w:val="clear" w:color="auto" w:fill="auto"/>
        <w:spacing w:after="0" w:line="235" w:lineRule="exact"/>
        <w:ind w:firstLine="420"/>
        <w:jc w:val="both"/>
      </w:pPr>
      <w:r>
        <w:t xml:space="preserve">Na podstawie tych kryteriów wyróżnia się: socjolekty profesjonalistów, socjolekty grup niezawodowych związanych przymusowo i tymczasowo oraz socjolekty grup niezawodowych o luźnych związkach </w:t>
      </w:r>
      <w:r>
        <w:t>przestrzenno-czasowych</w:t>
      </w:r>
      <w:r>
        <w:rPr>
          <w:vertAlign w:val="superscript"/>
        </w:rPr>
        <w:t>4</w:t>
      </w:r>
      <w:r>
        <w:t>. Podział znajduje odzwierciedlenie w charakterze słownictwa, jakim posługują się członkowie tych środowisk. W pracach Stanisława Grabiasa prezentowane jest podobne ujęcie. Dobór środków leksykalnych zależy od funkcji, które pełni so</w:t>
      </w:r>
      <w:r>
        <w:t xml:space="preserve">cjolekt w kontaktach między członkami grupy, funkcje socjolektu natomiast są warunkowane przez typ działalności grupy społecznej. Grabias wymienia trzy kategorie: </w:t>
      </w:r>
      <w:r>
        <w:rPr>
          <w:rStyle w:val="Teksttreci2Pogrubienie"/>
        </w:rPr>
        <w:t xml:space="preserve">zawodowość </w:t>
      </w:r>
      <w:r>
        <w:t xml:space="preserve">(gdy leksyka profesjonalna przydatna jest w kontaktach zawodowych), </w:t>
      </w:r>
      <w:r>
        <w:rPr>
          <w:rStyle w:val="Teksttreci2Pogrubienie"/>
        </w:rPr>
        <w:t xml:space="preserve">tajność </w:t>
      </w:r>
      <w:r>
        <w:t>(np. g</w:t>
      </w:r>
      <w:r>
        <w:t xml:space="preserve">wara więzienna, gdy w miarę konieczności szyfruje się informacje tak, by były niedostępne dla osoby nieposługującej się nią biegle) oraz </w:t>
      </w:r>
      <w:r>
        <w:rPr>
          <w:rStyle w:val="Teksttreci2Pogrubienie"/>
        </w:rPr>
        <w:t xml:space="preserve">ekspresywność </w:t>
      </w:r>
      <w:r>
        <w:t>(gdy socjolekt, oprócz funkcji komunikatywnej, pełni przede wszystkim funkcję informowania o stosunku dan</w:t>
      </w:r>
      <w:r>
        <w:t>ej grupy do rzeczywistości, np. gwara uczniowska)</w:t>
      </w:r>
      <w:r>
        <w:rPr>
          <w:vertAlign w:val="superscript"/>
        </w:rPr>
        <w:t>5</w:t>
      </w:r>
      <w:r>
        <w:t xml:space="preserve">. Grabias dzieli więc socjolekty na trzy typy: socjolekty legalnych grup zawodowych (słownictwo o dużym stopniu profesjonalizacji i najmniejszym stopniu ekspresywności), socjolekty grup nielegalnych (mniej </w:t>
      </w:r>
      <w:r>
        <w:t>wyspecjalizowane, bardziej ekspresywne) oraz socjolekty grup społecznych złączonych inną więzią niż zawodowa (najmniejszy stopień profesjonalizacji języka i najwięcej ekspresji).</w:t>
      </w:r>
    </w:p>
    <w:p w:rsidR="005C738D" w:rsidRDefault="00E1497F">
      <w:pPr>
        <w:pStyle w:val="Teksttreci20"/>
        <w:framePr w:w="7224" w:h="9150" w:hRule="exact" w:wrap="none" w:vAnchor="page" w:hAnchor="page" w:x="585" w:y="825"/>
        <w:shd w:val="clear" w:color="auto" w:fill="auto"/>
        <w:spacing w:after="0" w:line="235" w:lineRule="exact"/>
        <w:ind w:firstLine="420"/>
        <w:jc w:val="both"/>
      </w:pPr>
      <w:r>
        <w:t>W literaturze omawiającej środowiskowe odmiany polszczyzny pojawiają się jedn</w:t>
      </w:r>
      <w:r>
        <w:t xml:space="preserve">ak rozbieżności w stosowaniu terminologii. Zamiennie używa się terminów takich, jak </w:t>
      </w:r>
      <w:r>
        <w:rPr>
          <w:rStyle w:val="Teksttreci2Kursywa"/>
        </w:rPr>
        <w:t>socjolekt, gwara środowiskowa, odmiana, język,</w:t>
      </w:r>
      <w:r>
        <w:t xml:space="preserve"> wyróżnia się także </w:t>
      </w:r>
      <w:proofErr w:type="spellStart"/>
      <w:r>
        <w:rPr>
          <w:rStyle w:val="Teksttreci2Kursywa"/>
        </w:rPr>
        <w:t>profesjolekty</w:t>
      </w:r>
      <w:proofErr w:type="spellEnd"/>
      <w:r>
        <w:rPr>
          <w:rStyle w:val="Teksttreci2Kursywa"/>
        </w:rPr>
        <w:t>.</w:t>
      </w:r>
    </w:p>
    <w:p w:rsidR="005C738D" w:rsidRDefault="00E1497F">
      <w:pPr>
        <w:pStyle w:val="Teksttreci20"/>
        <w:framePr w:w="7224" w:h="9150" w:hRule="exact" w:wrap="none" w:vAnchor="page" w:hAnchor="page" w:x="585" w:y="825"/>
        <w:shd w:val="clear" w:color="auto" w:fill="auto"/>
        <w:spacing w:after="0" w:line="235" w:lineRule="exact"/>
        <w:ind w:firstLine="420"/>
        <w:jc w:val="both"/>
      </w:pPr>
      <w:r>
        <w:t xml:space="preserve">Badając gwary środowiskowe, należy także wziąć pod uwagę zagadnienie słownictwa </w:t>
      </w:r>
      <w:proofErr w:type="spellStart"/>
      <w:r>
        <w:t>wspólnoodmi</w:t>
      </w:r>
      <w:r>
        <w:t>anowego</w:t>
      </w:r>
      <w:proofErr w:type="spellEnd"/>
      <w:r>
        <w:t>. Z zebranego materiału językowego wyodrębnia się warstwę wspólną z potoczną odmianą polszczyzny i innymi jej odmianami, a dalszej analizie podlega w zasadzie jedynie warstwa odróżniająca, czyli warstwa słownictwa typowo środowiskowego, swoistego dl</w:t>
      </w:r>
      <w:r>
        <w:t>a danej grupy. Środowiskowy sposób porozumiewania różni się w zakresie środków językowych jedynie słownictwem i frazeologią. Fonetyka, konstrukcje składniowe i odmiana wyrazów są mniej więcej wspólne z potocznym wariantem polszczyzny ogólnej</w:t>
      </w:r>
      <w:r>
        <w:rPr>
          <w:vertAlign w:val="superscript"/>
        </w:rPr>
        <w:t>6</w:t>
      </w:r>
      <w:r>
        <w:t>.</w:t>
      </w:r>
    </w:p>
    <w:p w:rsidR="005C738D" w:rsidRDefault="00E1497F">
      <w:pPr>
        <w:pStyle w:val="Teksttreci20"/>
        <w:framePr w:w="7224" w:h="9150" w:hRule="exact" w:wrap="none" w:vAnchor="page" w:hAnchor="page" w:x="585" w:y="825"/>
        <w:shd w:val="clear" w:color="auto" w:fill="auto"/>
        <w:spacing w:after="0" w:line="235" w:lineRule="exact"/>
        <w:ind w:firstLine="420"/>
        <w:jc w:val="both"/>
      </w:pPr>
      <w:r>
        <w:t xml:space="preserve">Słownictwo, </w:t>
      </w:r>
      <w:r>
        <w:t>którym posługują się wspinacze skałkowi, jest wewnętrznie zróżnicowane. Ich gwara czerpie część słownictwa z potocznej i młodzieżowej odmiany polszczyzny, a także z gwar pokrewnych,</w:t>
      </w:r>
    </w:p>
    <w:p w:rsidR="005C738D" w:rsidRDefault="00E1497F">
      <w:pPr>
        <w:pStyle w:val="Stopka50"/>
        <w:framePr w:w="7195" w:h="632" w:hRule="exact" w:wrap="none" w:vAnchor="page" w:hAnchor="page" w:x="614" w:y="10246"/>
        <w:shd w:val="clear" w:color="auto" w:fill="auto"/>
        <w:tabs>
          <w:tab w:val="left" w:pos="475"/>
        </w:tabs>
        <w:ind w:firstLine="420"/>
      </w:pPr>
      <w:r>
        <w:rPr>
          <w:rStyle w:val="Stopka5Bezkursywy"/>
          <w:vertAlign w:val="superscript"/>
        </w:rPr>
        <w:t>4</w:t>
      </w:r>
      <w:r>
        <w:rPr>
          <w:rStyle w:val="Stopka5Bezkursywy"/>
        </w:rPr>
        <w:tab/>
        <w:t xml:space="preserve">Zob. M. </w:t>
      </w:r>
      <w:proofErr w:type="spellStart"/>
      <w:r>
        <w:rPr>
          <w:rStyle w:val="Stopka5Bezkursywy"/>
        </w:rPr>
        <w:t>Schabowska</w:t>
      </w:r>
      <w:proofErr w:type="spellEnd"/>
      <w:r>
        <w:rPr>
          <w:rStyle w:val="Stopka5Bezkursywy"/>
        </w:rPr>
        <w:t xml:space="preserve">, K. </w:t>
      </w:r>
      <w:proofErr w:type="spellStart"/>
      <w:r>
        <w:rPr>
          <w:rStyle w:val="Stopka5Bezkursywy"/>
        </w:rPr>
        <w:t>Piwnik</w:t>
      </w:r>
      <w:proofErr w:type="spellEnd"/>
      <w:r>
        <w:rPr>
          <w:rStyle w:val="Stopka5Bezkursywy"/>
        </w:rPr>
        <w:t xml:space="preserve">, M. Grynkiewicz, </w:t>
      </w:r>
      <w:r>
        <w:t>Polskie współczesne profe</w:t>
      </w:r>
      <w:r>
        <w:t>sjonalizmy słownikowe,</w:t>
      </w:r>
      <w:r>
        <w:rPr>
          <w:rStyle w:val="Stopka5Bezkursywy"/>
        </w:rPr>
        <w:t xml:space="preserve"> [w:] </w:t>
      </w:r>
      <w:r>
        <w:t>Z zagadnień słownictwa współczesnego języka polskiego,</w:t>
      </w:r>
      <w:r>
        <w:rPr>
          <w:rStyle w:val="Stopka5Bezkursywy"/>
        </w:rPr>
        <w:t xml:space="preserve"> Wrocław 1978, s. 169-174.</w:t>
      </w:r>
    </w:p>
    <w:p w:rsidR="005C738D" w:rsidRDefault="00E1497F">
      <w:pPr>
        <w:pStyle w:val="Stopka50"/>
        <w:framePr w:w="7195" w:h="402" w:hRule="exact" w:wrap="none" w:vAnchor="page" w:hAnchor="page" w:x="614" w:y="10874"/>
        <w:shd w:val="clear" w:color="auto" w:fill="auto"/>
        <w:tabs>
          <w:tab w:val="left" w:pos="461"/>
        </w:tabs>
        <w:ind w:firstLine="420"/>
        <w:jc w:val="left"/>
      </w:pPr>
      <w:r>
        <w:rPr>
          <w:rStyle w:val="Stopka5Bezkursywy"/>
          <w:vertAlign w:val="superscript"/>
        </w:rPr>
        <w:t>5</w:t>
      </w:r>
      <w:r>
        <w:rPr>
          <w:rStyle w:val="Stopka5Bezkursywy"/>
        </w:rPr>
        <w:tab/>
        <w:t xml:space="preserve">Zob. S. Grabias, </w:t>
      </w:r>
      <w:r>
        <w:t xml:space="preserve">Typologia </w:t>
      </w:r>
      <w:proofErr w:type="spellStart"/>
      <w:r>
        <w:t>socjolektalnych</w:t>
      </w:r>
      <w:proofErr w:type="spellEnd"/>
      <w:r>
        <w:t xml:space="preserve"> odmian polszczyzny,</w:t>
      </w:r>
      <w:r>
        <w:rPr>
          <w:rStyle w:val="Stopka5Bezkursywy"/>
        </w:rPr>
        <w:t xml:space="preserve"> [w:] tegoż, </w:t>
      </w:r>
      <w:r>
        <w:t xml:space="preserve">Język w </w:t>
      </w:r>
      <w:proofErr w:type="spellStart"/>
      <w:r>
        <w:t>zachowaniach</w:t>
      </w:r>
      <w:proofErr w:type="spellEnd"/>
      <w:r>
        <w:t xml:space="preserve"> społecznych,</w:t>
      </w:r>
      <w:r>
        <w:rPr>
          <w:rStyle w:val="Stopka5Bezkursywy"/>
        </w:rPr>
        <w:t xml:space="preserve"> Lublin 1994, s. 127-138.</w:t>
      </w:r>
    </w:p>
    <w:p w:rsidR="005C738D" w:rsidRDefault="00E1497F">
      <w:pPr>
        <w:pStyle w:val="Stopka1"/>
        <w:framePr w:w="7195" w:h="431" w:hRule="exact" w:wrap="none" w:vAnchor="page" w:hAnchor="page" w:x="614" w:y="11273"/>
        <w:shd w:val="clear" w:color="auto" w:fill="auto"/>
        <w:tabs>
          <w:tab w:val="left" w:pos="456"/>
        </w:tabs>
        <w:ind w:firstLine="420"/>
        <w:jc w:val="left"/>
      </w:pPr>
      <w:r>
        <w:rPr>
          <w:vertAlign w:val="superscript"/>
        </w:rPr>
        <w:t>6</w:t>
      </w:r>
      <w:r>
        <w:tab/>
        <w:t>Zob. A. M</w:t>
      </w:r>
      <w:r>
        <w:t xml:space="preserve">arkowski, </w:t>
      </w:r>
      <w:r>
        <w:rPr>
          <w:rStyle w:val="StopkaKursywa"/>
        </w:rPr>
        <w:t>Polszczyzna końca XX wieku,</w:t>
      </w:r>
      <w:r>
        <w:t xml:space="preserve"> Warszawa 1992, s. 88.</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954" w:y="284"/>
        <w:shd w:val="clear" w:color="auto" w:fill="auto"/>
        <w:spacing w:line="160" w:lineRule="exact"/>
      </w:pPr>
      <w:r>
        <w:lastRenderedPageBreak/>
        <w:t>FUNKCJE SŁOWNICTWA I FRAZEOLOGII W GWARZE ŚRODOWISKOWEJ... 27</w:t>
      </w:r>
    </w:p>
    <w:p w:rsidR="005C738D" w:rsidRDefault="00E1497F">
      <w:pPr>
        <w:pStyle w:val="Teksttreci20"/>
        <w:framePr w:w="7186" w:h="6038" w:hRule="exact" w:wrap="none" w:vAnchor="page" w:hAnchor="page" w:x="604" w:y="730"/>
        <w:shd w:val="clear" w:color="auto" w:fill="auto"/>
        <w:spacing w:after="0" w:line="235" w:lineRule="exact"/>
        <w:ind w:firstLine="0"/>
        <w:jc w:val="both"/>
      </w:pPr>
      <w:r>
        <w:t xml:space="preserve">tj. z leksyki polskich alpinistów i taterników. Warstwa wspólna gwary środowiskowej wspinaczy skalnych i </w:t>
      </w:r>
      <w:r>
        <w:t>słownictwa alpinistycznego obejmuje głównie nazwy części sprzętu wspinaczkowego, formacji skalnych, technik wspinaczki i ustalonych komend, służących komunikacji z asekurantem podczas prowadzenia drogi</w:t>
      </w:r>
      <w:r>
        <w:rPr>
          <w:vertAlign w:val="superscript"/>
        </w:rPr>
        <w:t>7</w:t>
      </w:r>
      <w:r>
        <w:t>. Należy zwrócić uwagę na to, że niezwykle trudno wyzn</w:t>
      </w:r>
      <w:r>
        <w:t>aczyć granice między środowiskami wspinaczy skałkowych, bulderowców czy taterników, a co za tym idzie - trudno także w wypadku niektórych jednostek leksykalnych z całą pewnością ocenić ich przynależność. Wszystkie te środowiska współistnieją, spotykają się</w:t>
      </w:r>
      <w:r>
        <w:t>, podejmują wspólne inicjatywy, a ich język ma wspólną część leksyki, rozumianą przez wszystkich wspinaczy.</w:t>
      </w:r>
    </w:p>
    <w:p w:rsidR="005C738D" w:rsidRDefault="00E1497F">
      <w:pPr>
        <w:pStyle w:val="Teksttreci20"/>
        <w:framePr w:w="7186" w:h="6038" w:hRule="exact" w:wrap="none" w:vAnchor="page" w:hAnchor="page" w:x="604" w:y="730"/>
        <w:shd w:val="clear" w:color="auto" w:fill="auto"/>
        <w:spacing w:after="0" w:line="235" w:lineRule="exact"/>
        <w:ind w:firstLine="380"/>
        <w:jc w:val="both"/>
      </w:pPr>
      <w:r>
        <w:t xml:space="preserve">Słownictwo gwary środowiskowej wspinaczy skałkowych charakteryzuje się pewnym stopniem profesjonalizacji, jednak w ogromnej większości jest to </w:t>
      </w:r>
      <w:r>
        <w:t xml:space="preserve">leksyka charakterystyczna dla grup społecznych połączonych więzami towarzyskimi i wspólnymi zainteresowaniami. Biorąc pod uwagę wewnętrzny podział środowiska wspinaczkowego na grupy ludzi uprawiających różne dyscypliny wspinaczkowe (taternictwo, alpinizm, </w:t>
      </w:r>
      <w:r>
        <w:t>wspinanie skałkowe), można - mimo że granice bywają nieostre - wyodrębnić następujące warstwy leksyki:</w:t>
      </w:r>
    </w:p>
    <w:p w:rsidR="005C738D" w:rsidRDefault="00E1497F">
      <w:pPr>
        <w:pStyle w:val="Teksttreci20"/>
        <w:framePr w:w="7186" w:h="6038" w:hRule="exact" w:wrap="none" w:vAnchor="page" w:hAnchor="page" w:x="604" w:y="730"/>
        <w:numPr>
          <w:ilvl w:val="0"/>
          <w:numId w:val="9"/>
        </w:numPr>
        <w:shd w:val="clear" w:color="auto" w:fill="auto"/>
        <w:tabs>
          <w:tab w:val="left" w:pos="625"/>
        </w:tabs>
        <w:spacing w:after="0" w:line="235" w:lineRule="exact"/>
        <w:ind w:firstLine="380"/>
        <w:jc w:val="both"/>
      </w:pPr>
      <w:r>
        <w:t>najstarsze słownictwo taternickie i alpinistyczne (w tym także słownictwo zaczerpnięte z dziedzin takich, jak geografia, geologia);</w:t>
      </w:r>
    </w:p>
    <w:p w:rsidR="005C738D" w:rsidRDefault="00E1497F">
      <w:pPr>
        <w:pStyle w:val="Teksttreci20"/>
        <w:framePr w:w="7186" w:h="6038" w:hRule="exact" w:wrap="none" w:vAnchor="page" w:hAnchor="page" w:x="604" w:y="730"/>
        <w:numPr>
          <w:ilvl w:val="0"/>
          <w:numId w:val="9"/>
        </w:numPr>
        <w:shd w:val="clear" w:color="auto" w:fill="auto"/>
        <w:tabs>
          <w:tab w:val="left" w:pos="639"/>
        </w:tabs>
        <w:spacing w:after="0" w:line="235" w:lineRule="exact"/>
        <w:ind w:firstLine="380"/>
        <w:jc w:val="both"/>
      </w:pPr>
      <w:r>
        <w:t>nowsze słownictwo wsp</w:t>
      </w:r>
      <w:r>
        <w:t xml:space="preserve">inaczkowe charakterystyczne wyłącznie dla wspinaczy skałkowych i powstałe w tym właśnie środowisku (neologizmy, neosemantyzmy, przekształcone zapożyczenia, </w:t>
      </w:r>
      <w:proofErr w:type="spellStart"/>
      <w:r>
        <w:t>neofrazeologia</w:t>
      </w:r>
      <w:proofErr w:type="spellEnd"/>
      <w:r>
        <w:t>).</w:t>
      </w:r>
    </w:p>
    <w:p w:rsidR="005C738D" w:rsidRDefault="00E1497F">
      <w:pPr>
        <w:pStyle w:val="Nagwek30"/>
        <w:framePr w:w="7186" w:h="3168" w:hRule="exact" w:wrap="none" w:vAnchor="page" w:hAnchor="page" w:x="604" w:y="7187"/>
        <w:numPr>
          <w:ilvl w:val="0"/>
          <w:numId w:val="8"/>
        </w:numPr>
        <w:shd w:val="clear" w:color="auto" w:fill="auto"/>
        <w:tabs>
          <w:tab w:val="left" w:pos="1258"/>
        </w:tabs>
        <w:spacing w:before="0" w:after="180" w:line="240" w:lineRule="exact"/>
        <w:ind w:left="1100" w:right="960"/>
        <w:jc w:val="left"/>
      </w:pPr>
      <w:bookmarkStart w:id="6" w:name="bookmark6"/>
      <w:r>
        <w:t>OPOZYCJA ZAWODOWOŚĆ-NIEZAWODOWOŚĆ W SŁOWNICTWIE WSPINACZY SKAŁKOWYCH</w:t>
      </w:r>
      <w:bookmarkEnd w:id="6"/>
    </w:p>
    <w:p w:rsidR="005C738D" w:rsidRDefault="00E1497F">
      <w:pPr>
        <w:pStyle w:val="Teksttreci20"/>
        <w:framePr w:w="7186" w:h="3168" w:hRule="exact" w:wrap="none" w:vAnchor="page" w:hAnchor="page" w:x="604" w:y="7187"/>
        <w:shd w:val="clear" w:color="auto" w:fill="auto"/>
        <w:spacing w:after="0" w:line="240" w:lineRule="exact"/>
        <w:ind w:firstLine="380"/>
        <w:jc w:val="both"/>
      </w:pPr>
      <w:r>
        <w:t>Jak wspomniano</w:t>
      </w:r>
      <w:r>
        <w:t xml:space="preserve"> na wstępie, gwara środowiskowa osób uprawiających wspinaczkę skalną obejmuje dwie zasadnicze grupy słownictwa:</w:t>
      </w:r>
    </w:p>
    <w:p w:rsidR="005C738D" w:rsidRDefault="00E1497F">
      <w:pPr>
        <w:pStyle w:val="Teksttreci20"/>
        <w:framePr w:w="7186" w:h="3168" w:hRule="exact" w:wrap="none" w:vAnchor="page" w:hAnchor="page" w:x="604" w:y="7187"/>
        <w:numPr>
          <w:ilvl w:val="0"/>
          <w:numId w:val="4"/>
        </w:numPr>
        <w:shd w:val="clear" w:color="auto" w:fill="auto"/>
        <w:tabs>
          <w:tab w:val="left" w:pos="572"/>
        </w:tabs>
        <w:spacing w:after="0" w:line="235" w:lineRule="exact"/>
        <w:ind w:firstLine="380"/>
        <w:jc w:val="both"/>
      </w:pPr>
      <w:r>
        <w:t>słownictwo profesjonalne (zawodowe), nazywające części sprzętu, węzły, techniki wspinaczki i asekuracji, rodzaje formacji skalnych itp.;</w:t>
      </w:r>
    </w:p>
    <w:p w:rsidR="005C738D" w:rsidRDefault="00E1497F">
      <w:pPr>
        <w:pStyle w:val="Teksttreci20"/>
        <w:framePr w:w="7186" w:h="3168" w:hRule="exact" w:wrap="none" w:vAnchor="page" w:hAnchor="page" w:x="604" w:y="7187"/>
        <w:numPr>
          <w:ilvl w:val="0"/>
          <w:numId w:val="4"/>
        </w:numPr>
        <w:shd w:val="clear" w:color="auto" w:fill="auto"/>
        <w:tabs>
          <w:tab w:val="left" w:pos="572"/>
        </w:tabs>
        <w:spacing w:after="0" w:line="235" w:lineRule="exact"/>
        <w:ind w:firstLine="380"/>
        <w:jc w:val="both"/>
      </w:pPr>
      <w:r>
        <w:t>słownic</w:t>
      </w:r>
      <w:r>
        <w:t>two środowiskowe (niezawodowe), o większym stopniu ekspresji i mniejszym stopniu profesjonalizacji.</w:t>
      </w:r>
    </w:p>
    <w:p w:rsidR="005C738D" w:rsidRDefault="00E1497F">
      <w:pPr>
        <w:pStyle w:val="Teksttreci20"/>
        <w:framePr w:w="7186" w:h="3168" w:hRule="exact" w:wrap="none" w:vAnchor="page" w:hAnchor="page" w:x="604" w:y="7187"/>
        <w:shd w:val="clear" w:color="auto" w:fill="auto"/>
        <w:spacing w:after="0" w:line="235" w:lineRule="exact"/>
        <w:ind w:firstLine="380"/>
        <w:jc w:val="both"/>
      </w:pPr>
      <w:r>
        <w:t>Rysuje się tu zatem pewna opozycja warstw leksykalnych. Pierwsza grupa leksyki (profesjonalna) zaspokaja przede wszystkim potrzeby nominatywne i służy środo</w:t>
      </w:r>
      <w:r>
        <w:t>wiskowej komunikacji (słownictwo w po</w:t>
      </w:r>
    </w:p>
    <w:p w:rsidR="005C738D" w:rsidRDefault="00E1497F">
      <w:pPr>
        <w:pStyle w:val="Stopka1"/>
        <w:framePr w:w="7162" w:h="858" w:hRule="exact" w:wrap="none" w:vAnchor="page" w:hAnchor="page" w:x="609" w:y="10749"/>
        <w:shd w:val="clear" w:color="auto" w:fill="auto"/>
        <w:tabs>
          <w:tab w:val="left" w:pos="461"/>
        </w:tabs>
        <w:ind w:firstLine="360"/>
      </w:pPr>
      <w:r>
        <w:rPr>
          <w:vertAlign w:val="superscript"/>
        </w:rPr>
        <w:t>7</w:t>
      </w:r>
      <w:r>
        <w:tab/>
      </w:r>
      <w:r>
        <w:rPr>
          <w:rStyle w:val="StopkaKursywa"/>
        </w:rPr>
        <w:t>Prowadzić drogę</w:t>
      </w:r>
      <w:r>
        <w:t xml:space="preserve"> 'pokonać drogę wspinaczkową z dolną asekuracją, polegającą na tym, że wspinacz mocuje linę kolejno w rozmieszczone na skale punkty asekuracyjne, a druga końcówka liny jest wpięta do przyrządu asekurac</w:t>
      </w:r>
      <w:r>
        <w:t>yjnego w uprzęży asekurującego’.</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30" w:y="300"/>
        <w:shd w:val="clear" w:color="auto" w:fill="auto"/>
        <w:spacing w:line="160" w:lineRule="exact"/>
      </w:pPr>
      <w:r>
        <w:lastRenderedPageBreak/>
        <w:t>28</w:t>
      </w:r>
    </w:p>
    <w:p w:rsidR="005C738D" w:rsidRDefault="00E1497F">
      <w:pPr>
        <w:pStyle w:val="Nagweklubstopka0"/>
        <w:framePr w:wrap="none" w:vAnchor="page" w:hAnchor="page" w:x="3299" w:y="295"/>
        <w:shd w:val="clear" w:color="auto" w:fill="auto"/>
        <w:spacing w:line="160" w:lineRule="exact"/>
      </w:pPr>
      <w:r>
        <w:rPr>
          <w:lang w:val="fr-FR" w:eastAsia="fr-FR" w:bidi="fr-FR"/>
        </w:rPr>
        <w:t xml:space="preserve">ANNA </w:t>
      </w:r>
      <w:r>
        <w:t>NIEPYTALSKA</w:t>
      </w:r>
    </w:p>
    <w:p w:rsidR="005C738D" w:rsidRDefault="00E1497F">
      <w:pPr>
        <w:pStyle w:val="Teksttreci20"/>
        <w:framePr w:w="7190" w:h="10939" w:hRule="exact" w:wrap="none" w:vAnchor="page" w:hAnchor="page" w:x="602" w:y="730"/>
        <w:shd w:val="clear" w:color="auto" w:fill="auto"/>
        <w:spacing w:after="0" w:line="235" w:lineRule="exact"/>
        <w:ind w:firstLine="0"/>
        <w:jc w:val="both"/>
      </w:pPr>
      <w:proofErr w:type="spellStart"/>
      <w:r>
        <w:t>radnikach</w:t>
      </w:r>
      <w:proofErr w:type="spellEnd"/>
      <w:r>
        <w:t xml:space="preserve"> wspinaczkowych czy na kursach dla instruktorów musi być jasne i bezbłędnie rozumiane). Nazewnictwo w zasadzie stanowi część wspólną dla wszystkich środowisk </w:t>
      </w:r>
      <w:r>
        <w:t>wspinaczkowych (instruktorów wspinaczki, taterników, grotołazów, wspinaczy skalnych). Słownictwo profesjonalne jest na ogół neutralne, nastawione na komunikację i pełni funkcję nominatywną.</w:t>
      </w:r>
    </w:p>
    <w:p w:rsidR="005C738D" w:rsidRDefault="00E1497F">
      <w:pPr>
        <w:pStyle w:val="Teksttreci20"/>
        <w:framePr w:w="7190" w:h="10939" w:hRule="exact" w:wrap="none" w:vAnchor="page" w:hAnchor="page" w:x="602" w:y="730"/>
        <w:shd w:val="clear" w:color="auto" w:fill="auto"/>
        <w:spacing w:after="176" w:line="235" w:lineRule="exact"/>
        <w:ind w:firstLine="380"/>
        <w:jc w:val="both"/>
      </w:pPr>
      <w:r>
        <w:t>Druga grupa leksyki (nieprofesjonalna, środowiskowa) służy codzien</w:t>
      </w:r>
      <w:r>
        <w:t>nej komunikacji na treningach, wyjazdach oraz w prywatnych rozmowach, a pełni przede wszystkim funkcję ekspresywną. Słownictwo środowiskowe wyraża emocje, jest nacechowane stylistycznie i ekspresywnie, często wartościujące. Odzwierciedla się w nim sposób p</w:t>
      </w:r>
      <w:r>
        <w:t>ostrzegania - powiedzmy umownie - „rzeczywistości wspinaczkowej”, z jaką styka się wspinacz. W tym typie leksyki nad funkcją komunikatywną wyraźnie dominuje funkcja ekspresywną.</w:t>
      </w:r>
    </w:p>
    <w:p w:rsidR="005C738D" w:rsidRDefault="00E1497F">
      <w:pPr>
        <w:pStyle w:val="Teksttreci80"/>
        <w:framePr w:w="7190" w:h="10939" w:hRule="exact" w:wrap="none" w:vAnchor="page" w:hAnchor="page" w:x="602" w:y="730"/>
        <w:shd w:val="clear" w:color="auto" w:fill="auto"/>
        <w:spacing w:before="0"/>
      </w:pPr>
      <w:r>
        <w:t>2.1. Słownictwo i frazeologia profesjonalna w gwarze</w:t>
      </w:r>
      <w:r>
        <w:br/>
        <w:t>wspinaczy skałkowych w fu</w:t>
      </w:r>
      <w:r>
        <w:t>nkcji nominatywnej</w:t>
      </w:r>
      <w:r>
        <w:br/>
        <w:t>i komunikatywnej - przykłady</w:t>
      </w:r>
    </w:p>
    <w:p w:rsidR="005C738D" w:rsidRDefault="00E1497F">
      <w:pPr>
        <w:pStyle w:val="Teksttreci20"/>
        <w:framePr w:w="7190" w:h="10939" w:hRule="exact" w:wrap="none" w:vAnchor="page" w:hAnchor="page" w:x="602" w:y="730"/>
        <w:shd w:val="clear" w:color="auto" w:fill="auto"/>
        <w:spacing w:after="0" w:line="240" w:lineRule="exact"/>
        <w:ind w:firstLine="380"/>
        <w:jc w:val="both"/>
      </w:pPr>
      <w:r>
        <w:t>Słownictwo profesjonalne tworzą derywaty słowotwórcze, neosemantyzmy i zapożyczenia (zwłaszcza z języka angielskiego), np.:</w:t>
      </w:r>
    </w:p>
    <w:p w:rsidR="005C738D" w:rsidRDefault="00E1497F">
      <w:pPr>
        <w:pStyle w:val="Teksttreci20"/>
        <w:framePr w:w="7190" w:h="10939" w:hRule="exact" w:wrap="none" w:vAnchor="page" w:hAnchor="page" w:x="602" w:y="730"/>
        <w:numPr>
          <w:ilvl w:val="0"/>
          <w:numId w:val="4"/>
        </w:numPr>
        <w:shd w:val="clear" w:color="auto" w:fill="auto"/>
        <w:tabs>
          <w:tab w:val="left" w:pos="591"/>
        </w:tabs>
        <w:spacing w:after="0" w:line="235" w:lineRule="exact"/>
        <w:ind w:firstLine="380"/>
        <w:jc w:val="both"/>
      </w:pPr>
      <w:proofErr w:type="spellStart"/>
      <w:r>
        <w:rPr>
          <w:rStyle w:val="Teksttreci2Kursywa"/>
        </w:rPr>
        <w:t>autoasekuracja</w:t>
      </w:r>
      <w:proofErr w:type="spellEnd"/>
      <w:r>
        <w:t xml:space="preserve"> 'asekuracja osobista, czyli samodzielne zabezpieczanie się wspinacza,</w:t>
      </w:r>
      <w:r>
        <w:t xml:space="preserve"> np. na stanowiskach asekuracyjnych’;</w:t>
      </w:r>
    </w:p>
    <w:p w:rsidR="005C738D" w:rsidRDefault="00E1497F">
      <w:pPr>
        <w:pStyle w:val="Teksttreci20"/>
        <w:framePr w:w="7190" w:h="10939" w:hRule="exact" w:wrap="none" w:vAnchor="page" w:hAnchor="page" w:x="602" w:y="730"/>
        <w:numPr>
          <w:ilvl w:val="0"/>
          <w:numId w:val="4"/>
        </w:numPr>
        <w:shd w:val="clear" w:color="auto" w:fill="auto"/>
        <w:tabs>
          <w:tab w:val="left" w:pos="591"/>
        </w:tabs>
        <w:spacing w:after="0" w:line="235" w:lineRule="exact"/>
        <w:ind w:firstLine="380"/>
        <w:jc w:val="both"/>
      </w:pPr>
      <w:proofErr w:type="spellStart"/>
      <w:r>
        <w:rPr>
          <w:rStyle w:val="Teksttreci2Kursywa"/>
        </w:rPr>
        <w:t>skałoplan</w:t>
      </w:r>
      <w:proofErr w:type="spellEnd"/>
      <w:r>
        <w:t xml:space="preserve"> 'ilustrowany wykaz dróg w danym regionie wspinaczkowym, przedstawiający ich przebieg na formacji skalnej’;</w:t>
      </w:r>
    </w:p>
    <w:p w:rsidR="005C738D" w:rsidRDefault="00E1497F">
      <w:pPr>
        <w:pStyle w:val="Teksttreci20"/>
        <w:framePr w:w="7190" w:h="10939" w:hRule="exact" w:wrap="none" w:vAnchor="page" w:hAnchor="page" w:x="602" w:y="730"/>
        <w:numPr>
          <w:ilvl w:val="0"/>
          <w:numId w:val="4"/>
        </w:numPr>
        <w:shd w:val="clear" w:color="auto" w:fill="auto"/>
        <w:tabs>
          <w:tab w:val="left" w:pos="630"/>
        </w:tabs>
        <w:spacing w:after="0" w:line="235" w:lineRule="exact"/>
        <w:ind w:firstLine="380"/>
        <w:jc w:val="both"/>
      </w:pPr>
      <w:proofErr w:type="spellStart"/>
      <w:r>
        <w:rPr>
          <w:rStyle w:val="Teksttreci2Kursywa"/>
        </w:rPr>
        <w:t>repsznur</w:t>
      </w:r>
      <w:proofErr w:type="spellEnd"/>
      <w:r>
        <w:t xml:space="preserve"> 'cienka linka pomocnicza do podchodzenia po linie’;</w:t>
      </w:r>
    </w:p>
    <w:p w:rsidR="005C738D" w:rsidRDefault="00E1497F">
      <w:pPr>
        <w:pStyle w:val="Teksttreci20"/>
        <w:framePr w:w="7190" w:h="10939" w:hRule="exact" w:wrap="none" w:vAnchor="page" w:hAnchor="page" w:x="602" w:y="730"/>
        <w:numPr>
          <w:ilvl w:val="0"/>
          <w:numId w:val="4"/>
        </w:numPr>
        <w:shd w:val="clear" w:color="auto" w:fill="auto"/>
        <w:tabs>
          <w:tab w:val="left" w:pos="630"/>
        </w:tabs>
        <w:spacing w:after="0" w:line="235" w:lineRule="exact"/>
        <w:ind w:firstLine="380"/>
        <w:jc w:val="both"/>
      </w:pPr>
      <w:r>
        <w:t>w</w:t>
      </w:r>
      <w:r>
        <w:rPr>
          <w:rStyle w:val="Teksttreci2Kursywa"/>
        </w:rPr>
        <w:t>yblinka</w:t>
      </w:r>
      <w:r>
        <w:t xml:space="preserve"> 'typ węzła’;</w:t>
      </w:r>
    </w:p>
    <w:p w:rsidR="005C738D" w:rsidRDefault="00E1497F">
      <w:pPr>
        <w:pStyle w:val="Teksttreci20"/>
        <w:framePr w:w="7190" w:h="10939" w:hRule="exact" w:wrap="none" w:vAnchor="page" w:hAnchor="page" w:x="602" w:y="730"/>
        <w:numPr>
          <w:ilvl w:val="0"/>
          <w:numId w:val="4"/>
        </w:numPr>
        <w:shd w:val="clear" w:color="auto" w:fill="auto"/>
        <w:tabs>
          <w:tab w:val="left" w:pos="591"/>
        </w:tabs>
        <w:spacing w:after="0" w:line="235" w:lineRule="exact"/>
        <w:ind w:firstLine="380"/>
        <w:jc w:val="both"/>
      </w:pPr>
      <w:r>
        <w:rPr>
          <w:rStyle w:val="Teksttreci2Kursywa"/>
        </w:rPr>
        <w:t>kubek</w:t>
      </w:r>
      <w:r>
        <w:t xml:space="preserve"> '</w:t>
      </w:r>
      <w:r>
        <w:t>przyrząd asekuracyjny o kształcie przypominającym kubek z dwoma otworami na obie żyły liny’;</w:t>
      </w:r>
    </w:p>
    <w:p w:rsidR="005C738D" w:rsidRDefault="00E1497F">
      <w:pPr>
        <w:pStyle w:val="Teksttreci20"/>
        <w:framePr w:w="7190" w:h="10939" w:hRule="exact" w:wrap="none" w:vAnchor="page" w:hAnchor="page" w:x="602" w:y="730"/>
        <w:numPr>
          <w:ilvl w:val="0"/>
          <w:numId w:val="4"/>
        </w:numPr>
        <w:shd w:val="clear" w:color="auto" w:fill="auto"/>
        <w:tabs>
          <w:tab w:val="left" w:pos="601"/>
        </w:tabs>
        <w:spacing w:after="0" w:line="235" w:lineRule="exact"/>
        <w:ind w:firstLine="380"/>
        <w:jc w:val="both"/>
      </w:pPr>
      <w:r>
        <w:rPr>
          <w:rStyle w:val="Teksttreci2Kursywa"/>
        </w:rPr>
        <w:t>ósemka</w:t>
      </w:r>
      <w:r>
        <w:t xml:space="preserve"> 'podstawowy węzeł wspinaczkowy, stosowany do związywania liny z uprzężą, lub metalowy przyrząd zjazdowy’;</w:t>
      </w:r>
    </w:p>
    <w:p w:rsidR="005C738D" w:rsidRDefault="00E1497F">
      <w:pPr>
        <w:pStyle w:val="Teksttreci20"/>
        <w:framePr w:w="7190" w:h="10939" w:hRule="exact" w:wrap="none" w:vAnchor="page" w:hAnchor="page" w:x="602" w:y="730"/>
        <w:numPr>
          <w:ilvl w:val="0"/>
          <w:numId w:val="4"/>
        </w:numPr>
        <w:shd w:val="clear" w:color="auto" w:fill="auto"/>
        <w:tabs>
          <w:tab w:val="left" w:pos="630"/>
        </w:tabs>
        <w:spacing w:after="0" w:line="235" w:lineRule="exact"/>
        <w:ind w:firstLine="380"/>
        <w:jc w:val="both"/>
      </w:pPr>
      <w:proofErr w:type="spellStart"/>
      <w:r>
        <w:rPr>
          <w:rStyle w:val="Teksttreci2Kursywa"/>
        </w:rPr>
        <w:t>sky-hook</w:t>
      </w:r>
      <w:proofErr w:type="spellEnd"/>
      <w:r>
        <w:t xml:space="preserve"> [</w:t>
      </w:r>
      <w:proofErr w:type="spellStart"/>
      <w:r>
        <w:t>skajhuk</w:t>
      </w:r>
      <w:proofErr w:type="spellEnd"/>
      <w:r>
        <w:t>] 'rodzaj haka’;</w:t>
      </w:r>
    </w:p>
    <w:p w:rsidR="005C738D" w:rsidRDefault="00E1497F">
      <w:pPr>
        <w:pStyle w:val="Teksttreci20"/>
        <w:framePr w:w="7190" w:h="10939" w:hRule="exact" w:wrap="none" w:vAnchor="page" w:hAnchor="page" w:x="602" w:y="730"/>
        <w:numPr>
          <w:ilvl w:val="0"/>
          <w:numId w:val="4"/>
        </w:numPr>
        <w:shd w:val="clear" w:color="auto" w:fill="auto"/>
        <w:tabs>
          <w:tab w:val="left" w:pos="601"/>
        </w:tabs>
        <w:spacing w:after="0" w:line="235" w:lineRule="exact"/>
        <w:ind w:firstLine="380"/>
        <w:jc w:val="both"/>
      </w:pPr>
      <w:proofErr w:type="spellStart"/>
      <w:r>
        <w:rPr>
          <w:rStyle w:val="Teksttreci2Kursywa"/>
        </w:rPr>
        <w:t>crash</w:t>
      </w:r>
      <w:proofErr w:type="spellEnd"/>
      <w:r>
        <w:rPr>
          <w:rStyle w:val="Teksttreci2Kursywa"/>
        </w:rPr>
        <w:t>-pad</w:t>
      </w:r>
      <w:r>
        <w:t xml:space="preserve"> (w wer</w:t>
      </w:r>
      <w:r>
        <w:t xml:space="preserve">sji uproszczonej: </w:t>
      </w:r>
      <w:proofErr w:type="spellStart"/>
      <w:r>
        <w:rPr>
          <w:rStyle w:val="Teksttreci2Kursywa"/>
        </w:rPr>
        <w:t>kraszpad</w:t>
      </w:r>
      <w:proofErr w:type="spellEnd"/>
      <w:r>
        <w:rPr>
          <w:rStyle w:val="Teksttreci2Kursywa"/>
        </w:rPr>
        <w:t>)</w:t>
      </w:r>
      <w:r>
        <w:t xml:space="preserve"> 'gruby materac służący do asekuracji podczas uprawiania bulderingu’;</w:t>
      </w:r>
    </w:p>
    <w:p w:rsidR="005C738D" w:rsidRDefault="00E1497F">
      <w:pPr>
        <w:pStyle w:val="Teksttreci20"/>
        <w:framePr w:w="7190" w:h="10939" w:hRule="exact" w:wrap="none" w:vAnchor="page" w:hAnchor="page" w:x="602" w:y="730"/>
        <w:numPr>
          <w:ilvl w:val="0"/>
          <w:numId w:val="4"/>
        </w:numPr>
        <w:shd w:val="clear" w:color="auto" w:fill="auto"/>
        <w:tabs>
          <w:tab w:val="left" w:pos="596"/>
        </w:tabs>
        <w:spacing w:after="0" w:line="235" w:lineRule="exact"/>
        <w:ind w:firstLine="380"/>
        <w:jc w:val="both"/>
      </w:pPr>
      <w:r>
        <w:rPr>
          <w:rStyle w:val="Teksttreci2Kursywa"/>
        </w:rPr>
        <w:t>ring</w:t>
      </w:r>
      <w:r>
        <w:t xml:space="preserve"> (ang. 'krąg, okrąg, pierścień’) 'okrągły punkt asekuracyjny, wbity na stałe w skałę’.</w:t>
      </w:r>
    </w:p>
    <w:p w:rsidR="005C738D" w:rsidRDefault="00E1497F">
      <w:pPr>
        <w:pStyle w:val="Teksttreci20"/>
        <w:framePr w:w="7190" w:h="10939" w:hRule="exact" w:wrap="none" w:vAnchor="page" w:hAnchor="page" w:x="602" w:y="730"/>
        <w:shd w:val="clear" w:color="auto" w:fill="auto"/>
        <w:spacing w:after="0" w:line="235" w:lineRule="exact"/>
        <w:ind w:firstLine="380"/>
        <w:jc w:val="both"/>
      </w:pPr>
      <w:r>
        <w:t xml:space="preserve">Gwara środowiskowa wspinaczy skalnych wykształciła także sporo </w:t>
      </w:r>
      <w:r>
        <w:t>własnych frazeologizmów oraz połączeń wyrazowych funkcjonujących nierozdzielnie, stanowiących np. nazwy sposobów asekuracji, technik czy stylów wspinaczkowych. Wśród tego typu nierozdzielnych połączeń znajdują się takie, które mają postać dwuwyrazowych ter</w:t>
      </w:r>
      <w:r>
        <w:t>minów i należy je zaliczyć do oficjalnej terminologii wspinaczkowej. Są to w większości od lat znane w środowisku określenia, stosowane zarówno przez instruktorów taternictwa, jak i instruktorów skałkowych, spotykane w literaturze wspinaczkowej, na stronac</w:t>
      </w:r>
      <w:r>
        <w:t>h internetowych itp. Należą do nich np.:</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962" w:y="279"/>
        <w:shd w:val="clear" w:color="auto" w:fill="auto"/>
        <w:spacing w:line="160" w:lineRule="exact"/>
      </w:pPr>
      <w:r>
        <w:lastRenderedPageBreak/>
        <w:t>FUNKCJE SŁOWNICTWA I FRAZEOLOGII W GWARZE ŚRODOWISKOWEJ... 29</w:t>
      </w:r>
    </w:p>
    <w:p w:rsidR="005C738D" w:rsidRDefault="00E1497F">
      <w:pPr>
        <w:pStyle w:val="Nagwek30"/>
        <w:framePr w:w="7200" w:h="10215" w:hRule="exact" w:wrap="none" w:vAnchor="page" w:hAnchor="page" w:x="597" w:y="735"/>
        <w:shd w:val="clear" w:color="auto" w:fill="auto"/>
        <w:spacing w:before="0" w:after="0" w:line="235" w:lineRule="exact"/>
        <w:ind w:firstLine="380"/>
      </w:pPr>
      <w:bookmarkStart w:id="7" w:name="bookmark7"/>
      <w:r>
        <w:t>Wyrażenia:</w:t>
      </w:r>
      <w:bookmarkEnd w:id="7"/>
    </w:p>
    <w:p w:rsidR="005C738D" w:rsidRDefault="00E1497F">
      <w:pPr>
        <w:pStyle w:val="Teksttreci20"/>
        <w:framePr w:w="7200" w:h="10215" w:hRule="exact" w:wrap="none" w:vAnchor="page" w:hAnchor="page" w:x="597" w:y="735"/>
        <w:numPr>
          <w:ilvl w:val="0"/>
          <w:numId w:val="4"/>
        </w:numPr>
        <w:shd w:val="clear" w:color="auto" w:fill="auto"/>
        <w:tabs>
          <w:tab w:val="left" w:pos="586"/>
        </w:tabs>
        <w:spacing w:after="0" w:line="235" w:lineRule="exact"/>
        <w:ind w:firstLine="380"/>
        <w:jc w:val="both"/>
      </w:pPr>
      <w:r>
        <w:rPr>
          <w:rStyle w:val="Teksttreci2Kursywa"/>
        </w:rPr>
        <w:t>obita droga</w:t>
      </w:r>
      <w:r>
        <w:t xml:space="preserve"> 'droga, na której umieszczono punkty asekuracyjne wbite na stałe w skałę’;</w:t>
      </w:r>
    </w:p>
    <w:p w:rsidR="005C738D" w:rsidRDefault="00E1497F">
      <w:pPr>
        <w:pStyle w:val="Teksttreci20"/>
        <w:framePr w:w="7200" w:h="10215" w:hRule="exact" w:wrap="none" w:vAnchor="page" w:hAnchor="page" w:x="597" w:y="735"/>
        <w:numPr>
          <w:ilvl w:val="0"/>
          <w:numId w:val="4"/>
        </w:numPr>
        <w:shd w:val="clear" w:color="auto" w:fill="auto"/>
        <w:tabs>
          <w:tab w:val="left" w:pos="586"/>
        </w:tabs>
        <w:spacing w:after="0" w:line="235" w:lineRule="exact"/>
        <w:ind w:firstLine="380"/>
        <w:jc w:val="both"/>
      </w:pPr>
      <w:r>
        <w:rPr>
          <w:rStyle w:val="Teksttreci2Kursywa"/>
        </w:rPr>
        <w:t xml:space="preserve">płytka </w:t>
      </w:r>
      <w:proofErr w:type="spellStart"/>
      <w:r>
        <w:rPr>
          <w:rStyle w:val="Teksttreci2Kursywa"/>
        </w:rPr>
        <w:t>Stichta</w:t>
      </w:r>
      <w:proofErr w:type="spellEnd"/>
      <w:r>
        <w:t xml:space="preserve"> '</w:t>
      </w:r>
      <w:r>
        <w:t>przyrząd asekuracyjny w postaci metalowej płytki z dwoma otworami na obie żyły liny’;</w:t>
      </w:r>
    </w:p>
    <w:p w:rsidR="005C738D" w:rsidRDefault="00E1497F">
      <w:pPr>
        <w:pStyle w:val="Teksttreci20"/>
        <w:framePr w:w="7200" w:h="10215" w:hRule="exact" w:wrap="none" w:vAnchor="page" w:hAnchor="page" w:x="597" w:y="735"/>
        <w:numPr>
          <w:ilvl w:val="0"/>
          <w:numId w:val="4"/>
        </w:numPr>
        <w:shd w:val="clear" w:color="auto" w:fill="auto"/>
        <w:tabs>
          <w:tab w:val="left" w:pos="586"/>
        </w:tabs>
        <w:spacing w:after="0" w:line="235" w:lineRule="exact"/>
        <w:ind w:firstLine="380"/>
        <w:jc w:val="both"/>
      </w:pPr>
      <w:r>
        <w:rPr>
          <w:rStyle w:val="Teksttreci2Kursywa"/>
        </w:rPr>
        <w:t>ring zjazdowy</w:t>
      </w:r>
      <w:r>
        <w:t xml:space="preserve"> 'punkt na przygotowanej do wspinaczki drodze w postaci stalowego kółka wbitego na stałe w skałę, z którego można zjechać’;</w:t>
      </w:r>
    </w:p>
    <w:p w:rsidR="005C738D" w:rsidRDefault="00E1497F">
      <w:pPr>
        <w:pStyle w:val="Teksttreci20"/>
        <w:framePr w:w="7200" w:h="10215" w:hRule="exact" w:wrap="none" w:vAnchor="page" w:hAnchor="page" w:x="597" w:y="735"/>
        <w:numPr>
          <w:ilvl w:val="0"/>
          <w:numId w:val="4"/>
        </w:numPr>
        <w:shd w:val="clear" w:color="auto" w:fill="auto"/>
        <w:tabs>
          <w:tab w:val="left" w:pos="586"/>
        </w:tabs>
        <w:spacing w:after="0" w:line="235" w:lineRule="exact"/>
        <w:ind w:firstLine="380"/>
        <w:jc w:val="both"/>
      </w:pPr>
      <w:r>
        <w:rPr>
          <w:rStyle w:val="Teksttreci2Kursywa"/>
        </w:rPr>
        <w:t>stanowisko asekuracyjne</w:t>
      </w:r>
      <w:r>
        <w:t xml:space="preserve"> 'zabezpie</w:t>
      </w:r>
      <w:r>
        <w:t xml:space="preserve">czone miejsce umożliwiające założenie </w:t>
      </w:r>
      <w:proofErr w:type="spellStart"/>
      <w:r>
        <w:t>autoasekuracji</w:t>
      </w:r>
      <w:proofErr w:type="spellEnd"/>
      <w:r>
        <w:t>’;</w:t>
      </w:r>
    </w:p>
    <w:p w:rsidR="005C738D" w:rsidRDefault="00E1497F">
      <w:pPr>
        <w:pStyle w:val="Teksttreci20"/>
        <w:framePr w:w="7200" w:h="10215" w:hRule="exact" w:wrap="none" w:vAnchor="page" w:hAnchor="page" w:x="597" w:y="735"/>
        <w:numPr>
          <w:ilvl w:val="0"/>
          <w:numId w:val="4"/>
        </w:numPr>
        <w:shd w:val="clear" w:color="auto" w:fill="auto"/>
        <w:tabs>
          <w:tab w:val="left" w:pos="582"/>
        </w:tabs>
        <w:spacing w:after="0" w:line="235" w:lineRule="exact"/>
        <w:ind w:firstLine="380"/>
        <w:jc w:val="both"/>
      </w:pPr>
      <w:r>
        <w:rPr>
          <w:rStyle w:val="Teksttreci2Kursywa"/>
        </w:rPr>
        <w:t>wspinaczka siłowa</w:t>
      </w:r>
      <w:r>
        <w:t xml:space="preserve"> 'wspinaczka wymagająca siły mięśni, niekoniecznie techniki’;</w:t>
      </w:r>
    </w:p>
    <w:p w:rsidR="005C738D" w:rsidRDefault="00E1497F">
      <w:pPr>
        <w:pStyle w:val="Teksttreci20"/>
        <w:framePr w:w="7200" w:h="10215" w:hRule="exact" w:wrap="none" w:vAnchor="page" w:hAnchor="page" w:x="597" w:y="735"/>
        <w:numPr>
          <w:ilvl w:val="0"/>
          <w:numId w:val="4"/>
        </w:numPr>
        <w:shd w:val="clear" w:color="auto" w:fill="auto"/>
        <w:tabs>
          <w:tab w:val="left" w:pos="626"/>
        </w:tabs>
        <w:spacing w:after="0" w:line="235" w:lineRule="exact"/>
        <w:ind w:firstLine="380"/>
        <w:jc w:val="both"/>
      </w:pPr>
      <w:r>
        <w:rPr>
          <w:rStyle w:val="Teksttreci2Kursywa"/>
        </w:rPr>
        <w:t>wspinaczka techniczna</w:t>
      </w:r>
      <w:r>
        <w:t xml:space="preserve"> 'wspinaczka wymagająca dobrej techniki’.</w:t>
      </w:r>
    </w:p>
    <w:p w:rsidR="005C738D" w:rsidRDefault="00E1497F">
      <w:pPr>
        <w:pStyle w:val="Teksttreci80"/>
        <w:framePr w:w="7200" w:h="10215" w:hRule="exact" w:wrap="none" w:vAnchor="page" w:hAnchor="page" w:x="597" w:y="735"/>
        <w:shd w:val="clear" w:color="auto" w:fill="auto"/>
        <w:spacing w:before="0" w:after="0" w:line="235" w:lineRule="exact"/>
        <w:ind w:firstLine="380"/>
        <w:jc w:val="both"/>
      </w:pPr>
      <w:r>
        <w:t>Zwroty:</w:t>
      </w:r>
    </w:p>
    <w:p w:rsidR="005C738D" w:rsidRDefault="00E1497F">
      <w:pPr>
        <w:pStyle w:val="Teksttreci20"/>
        <w:framePr w:w="7200" w:h="10215" w:hRule="exact" w:wrap="none" w:vAnchor="page" w:hAnchor="page" w:x="597" w:y="735"/>
        <w:numPr>
          <w:ilvl w:val="0"/>
          <w:numId w:val="4"/>
        </w:numPr>
        <w:shd w:val="clear" w:color="auto" w:fill="auto"/>
        <w:tabs>
          <w:tab w:val="left" w:pos="591"/>
        </w:tabs>
        <w:spacing w:after="0" w:line="235" w:lineRule="exact"/>
        <w:ind w:firstLine="380"/>
        <w:jc w:val="both"/>
      </w:pPr>
      <w:r>
        <w:rPr>
          <w:rStyle w:val="Teksttreci2Kursywa"/>
        </w:rPr>
        <w:t>prowadzić drogę</w:t>
      </w:r>
      <w:r>
        <w:t xml:space="preserve"> '</w:t>
      </w:r>
      <w:r>
        <w:t>pokonać drogę z dolną asekuracją, polegającą na tym, że wspinacz mocuje linę kolejno w stałych punktach lub osadza własne punkty asekuracyjne, podczas gdy drugi koniec liny jest wpięty do uprzęży asekuranta’;</w:t>
      </w:r>
    </w:p>
    <w:p w:rsidR="005C738D" w:rsidRDefault="00E1497F">
      <w:pPr>
        <w:pStyle w:val="Teksttreci20"/>
        <w:framePr w:w="7200" w:h="10215" w:hRule="exact" w:wrap="none" w:vAnchor="page" w:hAnchor="page" w:x="597" w:y="735"/>
        <w:numPr>
          <w:ilvl w:val="0"/>
          <w:numId w:val="4"/>
        </w:numPr>
        <w:shd w:val="clear" w:color="auto" w:fill="auto"/>
        <w:tabs>
          <w:tab w:val="left" w:pos="582"/>
        </w:tabs>
        <w:spacing w:after="0" w:line="235" w:lineRule="exact"/>
        <w:ind w:firstLine="380"/>
        <w:jc w:val="both"/>
      </w:pPr>
      <w:r>
        <w:rPr>
          <w:rStyle w:val="Teksttreci2Kursywa"/>
        </w:rPr>
        <w:t>wyłapać lot</w:t>
      </w:r>
      <w:r>
        <w:t xml:space="preserve"> 'zablokować i naprężyć linę, gdy ws</w:t>
      </w:r>
      <w:r>
        <w:t>pinacz odpada od skały’;</w:t>
      </w:r>
    </w:p>
    <w:p w:rsidR="005C738D" w:rsidRDefault="00E1497F">
      <w:pPr>
        <w:pStyle w:val="Teksttreci20"/>
        <w:framePr w:w="7200" w:h="10215" w:hRule="exact" w:wrap="none" w:vAnchor="page" w:hAnchor="page" w:x="597" w:y="735"/>
        <w:numPr>
          <w:ilvl w:val="0"/>
          <w:numId w:val="4"/>
        </w:numPr>
        <w:shd w:val="clear" w:color="auto" w:fill="auto"/>
        <w:tabs>
          <w:tab w:val="left" w:pos="610"/>
        </w:tabs>
        <w:spacing w:after="0" w:line="235" w:lineRule="exact"/>
        <w:ind w:firstLine="380"/>
        <w:jc w:val="both"/>
      </w:pPr>
      <w:r>
        <w:rPr>
          <w:rStyle w:val="Teksttreci2Kursywa"/>
        </w:rPr>
        <w:t>założyć stanowisko</w:t>
      </w:r>
      <w:r>
        <w:t xml:space="preserve"> 'zamontować w skale punkt, który posłuży jako stanowisko asekuracyjne’;</w:t>
      </w:r>
    </w:p>
    <w:p w:rsidR="005C738D" w:rsidRDefault="00E1497F">
      <w:pPr>
        <w:pStyle w:val="Teksttreci60"/>
        <w:framePr w:w="7200" w:h="10215" w:hRule="exact" w:wrap="none" w:vAnchor="page" w:hAnchor="page" w:x="597" w:y="735"/>
        <w:numPr>
          <w:ilvl w:val="0"/>
          <w:numId w:val="4"/>
        </w:numPr>
        <w:shd w:val="clear" w:color="auto" w:fill="auto"/>
        <w:tabs>
          <w:tab w:val="left" w:pos="630"/>
        </w:tabs>
        <w:spacing w:line="235" w:lineRule="exact"/>
        <w:ind w:firstLine="380"/>
        <w:jc w:val="both"/>
      </w:pPr>
      <w:r>
        <w:t>zaatakować drogę/płytę/ścianę</w:t>
      </w:r>
      <w:r>
        <w:rPr>
          <w:rStyle w:val="Teksttreci6Bezkursywy"/>
        </w:rPr>
        <w:t xml:space="preserve"> 'rozpocząć wspinaczkę’.</w:t>
      </w:r>
    </w:p>
    <w:p w:rsidR="005C738D" w:rsidRDefault="00E1497F">
      <w:pPr>
        <w:pStyle w:val="Teksttreci20"/>
        <w:framePr w:w="7200" w:h="10215" w:hRule="exact" w:wrap="none" w:vAnchor="page" w:hAnchor="page" w:x="597" w:y="735"/>
        <w:shd w:val="clear" w:color="auto" w:fill="auto"/>
        <w:spacing w:line="240" w:lineRule="exact"/>
        <w:ind w:firstLine="380"/>
        <w:jc w:val="both"/>
      </w:pPr>
      <w:r>
        <w:t xml:space="preserve">Jak wspomniano wcześniej, takie dwuwyrazowe terminy oraz sprofesjonalizowane </w:t>
      </w:r>
      <w:r>
        <w:t>neologizmy słowotwórcze, neosemantyzmy i zapożyczenia pełnią funkcję przede wszystkim nominatywną i komunikacyjną.</w:t>
      </w:r>
    </w:p>
    <w:p w:rsidR="005C738D" w:rsidRDefault="00E1497F">
      <w:pPr>
        <w:pStyle w:val="Nagwek30"/>
        <w:framePr w:w="7200" w:h="10215" w:hRule="exact" w:wrap="none" w:vAnchor="page" w:hAnchor="page" w:x="597" w:y="735"/>
        <w:shd w:val="clear" w:color="auto" w:fill="auto"/>
        <w:spacing w:before="0" w:after="64" w:line="240" w:lineRule="exact"/>
        <w:ind w:left="520" w:firstLine="0"/>
        <w:jc w:val="left"/>
      </w:pPr>
      <w:bookmarkStart w:id="8" w:name="bookmark8"/>
      <w:r>
        <w:t>2.2. Słownictwo i frazeologia nieprofesjonalna w gwarze wspinaczy skalnych w funkcji ekspresywnej - przykłady</w:t>
      </w:r>
      <w:bookmarkEnd w:id="8"/>
    </w:p>
    <w:p w:rsidR="005C738D" w:rsidRDefault="00E1497F">
      <w:pPr>
        <w:pStyle w:val="Teksttreci20"/>
        <w:framePr w:w="7200" w:h="10215" w:hRule="exact" w:wrap="none" w:vAnchor="page" w:hAnchor="page" w:x="597" w:y="735"/>
        <w:shd w:val="clear" w:color="auto" w:fill="auto"/>
        <w:spacing w:after="0" w:line="235" w:lineRule="exact"/>
        <w:ind w:firstLine="380"/>
        <w:jc w:val="both"/>
      </w:pPr>
      <w:r>
        <w:t>O zwiększonym stopniu ekspresyw</w:t>
      </w:r>
      <w:r>
        <w:t>ności można mówić w wypadku wielu środowiskowych (nieprofesjonalnych) neologizmów, neosemantyzmów i neologizmów frazeologicznych. Niekiedy tworzy się jednostki ekspresywne synonimiczne do już istniejących neutralnych nazw pojęć. Ekspresywność neologizmów s</w:t>
      </w:r>
      <w:r>
        <w:t>łowotwórczych wynika zarówno z funkcji formantów, jak i z podstaw słowotwórczych sygnalizujących nacechowanie</w:t>
      </w:r>
      <w:r>
        <w:rPr>
          <w:vertAlign w:val="superscript"/>
        </w:rPr>
        <w:t>8</w:t>
      </w:r>
      <w:r>
        <w:t>. Nacechowane ekspresywnie i stylistycznie są m.in. te derywaty z gwary wspinaczkowej, które powstają w drodze derywacji ujemnej i paradygmatyczne</w:t>
      </w:r>
      <w:r>
        <w:t>j, np.:</w:t>
      </w:r>
    </w:p>
    <w:p w:rsidR="005C738D" w:rsidRDefault="00E1497F">
      <w:pPr>
        <w:pStyle w:val="Teksttreci20"/>
        <w:framePr w:w="7200" w:h="10215" w:hRule="exact" w:wrap="none" w:vAnchor="page" w:hAnchor="page" w:x="597" w:y="735"/>
        <w:numPr>
          <w:ilvl w:val="0"/>
          <w:numId w:val="4"/>
        </w:numPr>
        <w:shd w:val="clear" w:color="auto" w:fill="auto"/>
        <w:tabs>
          <w:tab w:val="left" w:pos="630"/>
        </w:tabs>
        <w:spacing w:after="0" w:line="235" w:lineRule="exact"/>
        <w:ind w:firstLine="380"/>
        <w:jc w:val="both"/>
      </w:pPr>
      <w:r>
        <w:rPr>
          <w:rStyle w:val="Teksttreci2Kursywa"/>
        </w:rPr>
        <w:t>schron</w:t>
      </w:r>
      <w:r>
        <w:t xml:space="preserve"> 'schronisko górskie’ od </w:t>
      </w:r>
      <w:r>
        <w:rPr>
          <w:rStyle w:val="Teksttreci2Kursywa"/>
        </w:rPr>
        <w:t>schronisko;</w:t>
      </w:r>
    </w:p>
    <w:p w:rsidR="005C738D" w:rsidRDefault="00E1497F">
      <w:pPr>
        <w:pStyle w:val="Teksttreci20"/>
        <w:framePr w:w="7200" w:h="10215" w:hRule="exact" w:wrap="none" w:vAnchor="page" w:hAnchor="page" w:x="597" w:y="735"/>
        <w:numPr>
          <w:ilvl w:val="0"/>
          <w:numId w:val="4"/>
        </w:numPr>
        <w:shd w:val="clear" w:color="auto" w:fill="auto"/>
        <w:tabs>
          <w:tab w:val="left" w:pos="630"/>
        </w:tabs>
        <w:spacing w:after="0" w:line="235" w:lineRule="exact"/>
        <w:ind w:firstLine="380"/>
        <w:jc w:val="both"/>
      </w:pPr>
      <w:r>
        <w:rPr>
          <w:rStyle w:val="Teksttreci2Kursywa"/>
        </w:rPr>
        <w:t>stan</w:t>
      </w:r>
      <w:r>
        <w:t xml:space="preserve"> 'stanowisko asekuracyjne’ od </w:t>
      </w:r>
      <w:r>
        <w:rPr>
          <w:rStyle w:val="Teksttreci2Kursywa"/>
        </w:rPr>
        <w:t>stanowisko;</w:t>
      </w:r>
    </w:p>
    <w:p w:rsidR="005C738D" w:rsidRDefault="00E1497F">
      <w:pPr>
        <w:pStyle w:val="Teksttreci20"/>
        <w:framePr w:w="7200" w:h="10215" w:hRule="exact" w:wrap="none" w:vAnchor="page" w:hAnchor="page" w:x="597" w:y="735"/>
        <w:numPr>
          <w:ilvl w:val="0"/>
          <w:numId w:val="4"/>
        </w:numPr>
        <w:shd w:val="clear" w:color="auto" w:fill="auto"/>
        <w:tabs>
          <w:tab w:val="left" w:pos="630"/>
        </w:tabs>
        <w:spacing w:after="0" w:line="235" w:lineRule="exact"/>
        <w:ind w:firstLine="380"/>
        <w:jc w:val="both"/>
      </w:pPr>
      <w:proofErr w:type="spellStart"/>
      <w:r>
        <w:rPr>
          <w:rStyle w:val="Teksttreci2Kursywa"/>
        </w:rPr>
        <w:t>liof</w:t>
      </w:r>
      <w:proofErr w:type="spellEnd"/>
      <w:r>
        <w:t xml:space="preserve"> 'torebka z żywnością liofilizowaną’ od </w:t>
      </w:r>
      <w:proofErr w:type="spellStart"/>
      <w:r>
        <w:rPr>
          <w:rStyle w:val="Teksttreci2Kursywa"/>
        </w:rPr>
        <w:t>liofilizat</w:t>
      </w:r>
      <w:proofErr w:type="spellEnd"/>
      <w:r>
        <w:rPr>
          <w:rStyle w:val="Teksttreci2Kursywa"/>
        </w:rPr>
        <w:t>;</w:t>
      </w:r>
    </w:p>
    <w:p w:rsidR="005C738D" w:rsidRDefault="00E1497F">
      <w:pPr>
        <w:pStyle w:val="Stopka50"/>
        <w:framePr w:w="7152" w:h="465" w:hRule="exact" w:wrap="none" w:vAnchor="page" w:hAnchor="page" w:x="616" w:y="11140"/>
        <w:shd w:val="clear" w:color="auto" w:fill="auto"/>
        <w:tabs>
          <w:tab w:val="left" w:pos="451"/>
        </w:tabs>
        <w:spacing w:line="206" w:lineRule="exact"/>
        <w:jc w:val="left"/>
      </w:pPr>
      <w:r>
        <w:rPr>
          <w:rStyle w:val="Stopka5Bezkursywy"/>
          <w:vertAlign w:val="superscript"/>
        </w:rPr>
        <w:t>8</w:t>
      </w:r>
      <w:r>
        <w:rPr>
          <w:rStyle w:val="Stopka5Bezkursywy"/>
        </w:rPr>
        <w:tab/>
        <w:t xml:space="preserve">Zob. S. Grabias, O </w:t>
      </w:r>
      <w:r>
        <w:t xml:space="preserve">ekspresywności języka. Ekspresja a słowotwórstwo, </w:t>
      </w:r>
      <w:r>
        <w:rPr>
          <w:rStyle w:val="Stopka5Bezkursywy"/>
        </w:rPr>
        <w:t>Lublin 1981, s. 36-40.</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14" w:y="305"/>
        <w:shd w:val="clear" w:color="auto" w:fill="auto"/>
        <w:spacing w:line="160" w:lineRule="exact"/>
      </w:pPr>
      <w:r>
        <w:lastRenderedPageBreak/>
        <w:t>30</w:t>
      </w:r>
    </w:p>
    <w:p w:rsidR="005C738D" w:rsidRDefault="00E1497F">
      <w:pPr>
        <w:pStyle w:val="Nagweklubstopka0"/>
        <w:framePr w:wrap="none" w:vAnchor="page" w:hAnchor="page" w:x="3282" w:y="295"/>
        <w:shd w:val="clear" w:color="auto" w:fill="auto"/>
        <w:spacing w:line="160" w:lineRule="exact"/>
      </w:pPr>
      <w:r>
        <w:rPr>
          <w:lang w:val="fr-FR" w:eastAsia="fr-FR" w:bidi="fr-FR"/>
        </w:rPr>
        <w:t xml:space="preserve">ANNA </w:t>
      </w:r>
      <w:r>
        <w:t>NIEPYTALSKA</w:t>
      </w:r>
    </w:p>
    <w:p w:rsidR="005C738D" w:rsidRDefault="00E1497F">
      <w:pPr>
        <w:pStyle w:val="Teksttreci20"/>
        <w:framePr w:w="7195" w:h="9625" w:hRule="exact" w:wrap="none" w:vAnchor="page" w:hAnchor="page" w:x="599" w:y="725"/>
        <w:numPr>
          <w:ilvl w:val="0"/>
          <w:numId w:val="4"/>
        </w:numPr>
        <w:shd w:val="clear" w:color="auto" w:fill="auto"/>
        <w:tabs>
          <w:tab w:val="left" w:pos="577"/>
        </w:tabs>
        <w:spacing w:after="0" w:line="235" w:lineRule="exact"/>
        <w:ind w:firstLine="380"/>
        <w:jc w:val="both"/>
      </w:pPr>
      <w:r>
        <w:rPr>
          <w:rStyle w:val="Teksttreci2Kursywa"/>
        </w:rPr>
        <w:t>wpina</w:t>
      </w:r>
      <w:r>
        <w:t xml:space="preserve"> 'punkt służący do wpięcia liny lub czynność wpinania liny’ od </w:t>
      </w:r>
      <w:proofErr w:type="spellStart"/>
      <w:r>
        <w:rPr>
          <w:rStyle w:val="Teksttreci2Kursywa"/>
        </w:rPr>
        <w:t>wpinka</w:t>
      </w:r>
      <w:proofErr w:type="spellEnd"/>
      <w:r>
        <w:rPr>
          <w:rStyle w:val="Teksttreci2Kursywa"/>
        </w:rPr>
        <w:t>;</w:t>
      </w:r>
    </w:p>
    <w:p w:rsidR="005C738D" w:rsidRDefault="00E1497F">
      <w:pPr>
        <w:pStyle w:val="Teksttreci20"/>
        <w:framePr w:w="7195" w:h="9625" w:hRule="exact" w:wrap="none" w:vAnchor="page" w:hAnchor="page" w:x="599" w:y="725"/>
        <w:numPr>
          <w:ilvl w:val="0"/>
          <w:numId w:val="4"/>
        </w:numPr>
        <w:shd w:val="clear" w:color="auto" w:fill="auto"/>
        <w:tabs>
          <w:tab w:val="left" w:pos="630"/>
        </w:tabs>
        <w:spacing w:after="0" w:line="235" w:lineRule="exact"/>
        <w:ind w:firstLine="380"/>
        <w:jc w:val="both"/>
      </w:pPr>
      <w:proofErr w:type="spellStart"/>
      <w:r>
        <w:rPr>
          <w:rStyle w:val="Teksttreci2Kursywa"/>
        </w:rPr>
        <w:t>wycof</w:t>
      </w:r>
      <w:proofErr w:type="spellEnd"/>
      <w:r>
        <w:t xml:space="preserve"> 'rezygnacja z pokonania drogi’ od </w:t>
      </w:r>
      <w:r>
        <w:rPr>
          <w:rStyle w:val="Teksttreci2Kursywa"/>
        </w:rPr>
        <w:t>wycofać (się);</w:t>
      </w:r>
    </w:p>
    <w:p w:rsidR="005C738D" w:rsidRDefault="00E1497F">
      <w:pPr>
        <w:pStyle w:val="Teksttreci20"/>
        <w:framePr w:w="7195" w:h="9625" w:hRule="exact" w:wrap="none" w:vAnchor="page" w:hAnchor="page" w:x="599" w:y="725"/>
        <w:numPr>
          <w:ilvl w:val="0"/>
          <w:numId w:val="4"/>
        </w:numPr>
        <w:shd w:val="clear" w:color="auto" w:fill="auto"/>
        <w:tabs>
          <w:tab w:val="left" w:pos="630"/>
        </w:tabs>
        <w:spacing w:after="0" w:line="235" w:lineRule="exact"/>
        <w:ind w:firstLine="380"/>
        <w:jc w:val="both"/>
      </w:pPr>
      <w:proofErr w:type="spellStart"/>
      <w:r>
        <w:rPr>
          <w:rStyle w:val="Teksttreci2Kursywa"/>
        </w:rPr>
        <w:t>wspin</w:t>
      </w:r>
      <w:proofErr w:type="spellEnd"/>
      <w:r>
        <w:t xml:space="preserve"> 'wspinaczka, wspinanie’ od </w:t>
      </w:r>
      <w:r>
        <w:rPr>
          <w:rStyle w:val="Teksttreci2Kursywa"/>
        </w:rPr>
        <w:t>wspinać</w:t>
      </w:r>
      <w:r>
        <w:t xml:space="preserve"> (się);</w:t>
      </w:r>
    </w:p>
    <w:p w:rsidR="005C738D" w:rsidRDefault="00E1497F">
      <w:pPr>
        <w:pStyle w:val="Teksttreci20"/>
        <w:framePr w:w="7195" w:h="9625" w:hRule="exact" w:wrap="none" w:vAnchor="page" w:hAnchor="page" w:x="599" w:y="725"/>
        <w:numPr>
          <w:ilvl w:val="0"/>
          <w:numId w:val="4"/>
        </w:numPr>
        <w:shd w:val="clear" w:color="auto" w:fill="auto"/>
        <w:tabs>
          <w:tab w:val="left" w:pos="952"/>
        </w:tabs>
        <w:spacing w:after="0" w:line="235" w:lineRule="exact"/>
        <w:ind w:firstLine="380"/>
        <w:jc w:val="both"/>
      </w:pPr>
      <w:proofErr w:type="spellStart"/>
      <w:r>
        <w:rPr>
          <w:rStyle w:val="Teksttreci2Kursywa"/>
        </w:rPr>
        <w:t>rozwspin</w:t>
      </w:r>
      <w:proofErr w:type="spellEnd"/>
      <w:r>
        <w:t xml:space="preserve"> '</w:t>
      </w:r>
      <w:r>
        <w:t xml:space="preserve">rozgrzewka do wspinaczki na łatwych drogach’ od </w:t>
      </w:r>
      <w:proofErr w:type="spellStart"/>
      <w:r>
        <w:rPr>
          <w:rStyle w:val="Teksttreci2Kursywa"/>
        </w:rPr>
        <w:t>rozwspinać</w:t>
      </w:r>
      <w:proofErr w:type="spellEnd"/>
      <w:r>
        <w:t xml:space="preserve"> (się).</w:t>
      </w:r>
    </w:p>
    <w:p w:rsidR="005C738D" w:rsidRDefault="00E1497F">
      <w:pPr>
        <w:pStyle w:val="Teksttreci20"/>
        <w:framePr w:w="7195" w:h="9625" w:hRule="exact" w:wrap="none" w:vAnchor="page" w:hAnchor="page" w:x="599" w:y="725"/>
        <w:shd w:val="clear" w:color="auto" w:fill="auto"/>
        <w:spacing w:after="0" w:line="235" w:lineRule="exact"/>
        <w:ind w:firstLine="380"/>
        <w:jc w:val="both"/>
      </w:pPr>
      <w:r>
        <w:t>Wśród formacji pełniących funkcję ekspresywną pojawiają się także derywaty augmentatywne, nacechowane negatywnie, tworzone formantami o funkcji pejoratywnej</w:t>
      </w:r>
      <w:r>
        <w:rPr>
          <w:vertAlign w:val="superscript"/>
        </w:rPr>
        <w:t>9</w:t>
      </w:r>
      <w:r>
        <w:t xml:space="preserve"> w drodze derywacji alternacyjnej</w:t>
      </w:r>
      <w:r>
        <w:t xml:space="preserve"> lub wstecznej, np.:</w:t>
      </w:r>
    </w:p>
    <w:p w:rsidR="005C738D" w:rsidRDefault="00E1497F">
      <w:pPr>
        <w:pStyle w:val="Teksttreci20"/>
        <w:framePr w:w="7195" w:h="9625" w:hRule="exact" w:wrap="none" w:vAnchor="page" w:hAnchor="page" w:x="599" w:y="725"/>
        <w:numPr>
          <w:ilvl w:val="0"/>
          <w:numId w:val="4"/>
        </w:numPr>
        <w:shd w:val="clear" w:color="auto" w:fill="auto"/>
        <w:tabs>
          <w:tab w:val="left" w:pos="591"/>
        </w:tabs>
        <w:spacing w:after="0" w:line="235" w:lineRule="exact"/>
        <w:ind w:firstLine="380"/>
        <w:jc w:val="both"/>
      </w:pPr>
      <w:proofErr w:type="spellStart"/>
      <w:r>
        <w:rPr>
          <w:rStyle w:val="Teksttreci2Kursywa"/>
        </w:rPr>
        <w:t>dupówa</w:t>
      </w:r>
      <w:proofErr w:type="spellEnd"/>
      <w:r>
        <w:t xml:space="preserve"> 'pogoda niesprzyjająca wspinaczce’ od </w:t>
      </w:r>
      <w:proofErr w:type="spellStart"/>
      <w:r>
        <w:rPr>
          <w:rStyle w:val="Teksttreci2Kursywa"/>
        </w:rPr>
        <w:t>dupówka</w:t>
      </w:r>
      <w:proofErr w:type="spellEnd"/>
      <w:r>
        <w:t xml:space="preserve"> (a to od </w:t>
      </w:r>
      <w:proofErr w:type="spellStart"/>
      <w:r>
        <w:t>wulg</w:t>
      </w:r>
      <w:proofErr w:type="spellEnd"/>
      <w:r>
        <w:t xml:space="preserve">. </w:t>
      </w:r>
      <w:r>
        <w:rPr>
          <w:rStyle w:val="Teksttreci2Kursywa"/>
        </w:rPr>
        <w:t>dupa);</w:t>
      </w:r>
    </w:p>
    <w:p w:rsidR="005C738D" w:rsidRDefault="00E1497F">
      <w:pPr>
        <w:pStyle w:val="Teksttreci20"/>
        <w:framePr w:w="7195" w:h="9625" w:hRule="exact" w:wrap="none" w:vAnchor="page" w:hAnchor="page" w:x="599" w:y="725"/>
        <w:numPr>
          <w:ilvl w:val="0"/>
          <w:numId w:val="4"/>
        </w:numPr>
        <w:shd w:val="clear" w:color="auto" w:fill="auto"/>
        <w:tabs>
          <w:tab w:val="left" w:pos="582"/>
        </w:tabs>
        <w:spacing w:after="0" w:line="235" w:lineRule="exact"/>
        <w:ind w:firstLine="380"/>
        <w:jc w:val="both"/>
      </w:pPr>
      <w:proofErr w:type="spellStart"/>
      <w:r>
        <w:rPr>
          <w:rStyle w:val="Teksttreci2Kursywa"/>
        </w:rPr>
        <w:t>kamol</w:t>
      </w:r>
      <w:proofErr w:type="spellEnd"/>
      <w:r>
        <w:t xml:space="preserve"> '</w:t>
      </w:r>
      <w:proofErr w:type="spellStart"/>
      <w:r>
        <w:t>bulder</w:t>
      </w:r>
      <w:proofErr w:type="spellEnd"/>
      <w:r>
        <w:t xml:space="preserve">, czyli mała formacja skalna do wspinaczki bez liny’ od </w:t>
      </w:r>
      <w:r>
        <w:rPr>
          <w:rStyle w:val="Teksttreci2Kursywa"/>
        </w:rPr>
        <w:t>kamień.</w:t>
      </w:r>
    </w:p>
    <w:p w:rsidR="005C738D" w:rsidRDefault="00E1497F">
      <w:pPr>
        <w:pStyle w:val="Teksttreci20"/>
        <w:framePr w:w="7195" w:h="9625" w:hRule="exact" w:wrap="none" w:vAnchor="page" w:hAnchor="page" w:x="599" w:y="725"/>
        <w:shd w:val="clear" w:color="auto" w:fill="auto"/>
        <w:spacing w:after="0" w:line="235" w:lineRule="exact"/>
        <w:ind w:firstLine="380"/>
        <w:jc w:val="both"/>
      </w:pPr>
      <w:r>
        <w:t xml:space="preserve">Co ciekawe, wspinaczkowe derywaty ekspresywne typu </w:t>
      </w:r>
      <w:proofErr w:type="spellStart"/>
      <w:r>
        <w:rPr>
          <w:rStyle w:val="Teksttreci2Kursywa"/>
        </w:rPr>
        <w:t>przewiecha</w:t>
      </w:r>
      <w:proofErr w:type="spellEnd"/>
      <w:r>
        <w:t xml:space="preserve"> 'duża przewieszka (od</w:t>
      </w:r>
      <w:r>
        <w:t xml:space="preserve">chylony do pionu fragment ściany)’, </w:t>
      </w:r>
      <w:proofErr w:type="spellStart"/>
      <w:r>
        <w:rPr>
          <w:rStyle w:val="Teksttreci2Kursywa"/>
        </w:rPr>
        <w:t>stanowicho</w:t>
      </w:r>
      <w:proofErr w:type="spellEnd"/>
      <w:r>
        <w:t xml:space="preserve"> 'stanowisko asekuracyjne’, </w:t>
      </w:r>
      <w:proofErr w:type="spellStart"/>
      <w:r>
        <w:rPr>
          <w:rStyle w:val="Teksttreci2Kursywa"/>
        </w:rPr>
        <w:t>skałery</w:t>
      </w:r>
      <w:proofErr w:type="spellEnd"/>
      <w:r>
        <w:t xml:space="preserve"> 'skały’, mimo że są zgrubieniami, nie mają nacechowania ekspresywnego (negatywnego), jedynie stylistyczne.</w:t>
      </w:r>
    </w:p>
    <w:p w:rsidR="005C738D" w:rsidRDefault="00E1497F">
      <w:pPr>
        <w:pStyle w:val="Teksttreci20"/>
        <w:framePr w:w="7195" w:h="9625" w:hRule="exact" w:wrap="none" w:vAnchor="page" w:hAnchor="page" w:x="599" w:y="725"/>
        <w:shd w:val="clear" w:color="auto" w:fill="auto"/>
        <w:spacing w:after="0" w:line="235" w:lineRule="exact"/>
        <w:ind w:firstLine="380"/>
        <w:jc w:val="both"/>
      </w:pPr>
      <w:r>
        <w:t xml:space="preserve">Wśród ekspresywnych derywatów z gwary środowiskowej wspinaczy jest </w:t>
      </w:r>
      <w:r>
        <w:t xml:space="preserve">także wiele formacji nacechowanych pozytywnie, tworzonych formantami </w:t>
      </w:r>
      <w:r>
        <w:rPr>
          <w:rStyle w:val="Teksttreci2Kursywa"/>
        </w:rPr>
        <w:t>-ka, -</w:t>
      </w:r>
      <w:proofErr w:type="spellStart"/>
      <w:r>
        <w:rPr>
          <w:rStyle w:val="Teksttreci2Kursywa"/>
        </w:rPr>
        <w:t>yk</w:t>
      </w:r>
      <w:proofErr w:type="spellEnd"/>
      <w:r>
        <w:t xml:space="preserve"> lub </w:t>
      </w:r>
      <w:r>
        <w:rPr>
          <w:rStyle w:val="Teksttreci2Kursywa"/>
        </w:rPr>
        <w:t>-ko,</w:t>
      </w:r>
      <w:r>
        <w:t xml:space="preserve"> których funkcja melioratywna jest kontekstowa</w:t>
      </w:r>
      <w:r>
        <w:rPr>
          <w:vertAlign w:val="superscript"/>
        </w:rPr>
        <w:t>10</w:t>
      </w:r>
      <w:r>
        <w:t>, np.:</w:t>
      </w:r>
    </w:p>
    <w:p w:rsidR="005C738D" w:rsidRDefault="00E1497F">
      <w:pPr>
        <w:pStyle w:val="Teksttreci20"/>
        <w:framePr w:w="7195" w:h="9625" w:hRule="exact" w:wrap="none" w:vAnchor="page" w:hAnchor="page" w:x="599" w:y="725"/>
        <w:numPr>
          <w:ilvl w:val="0"/>
          <w:numId w:val="4"/>
        </w:numPr>
        <w:shd w:val="clear" w:color="auto" w:fill="auto"/>
        <w:tabs>
          <w:tab w:val="left" w:pos="962"/>
        </w:tabs>
        <w:spacing w:after="0" w:line="235" w:lineRule="exact"/>
        <w:ind w:firstLine="380"/>
        <w:jc w:val="both"/>
      </w:pPr>
      <w:proofErr w:type="spellStart"/>
      <w:r>
        <w:rPr>
          <w:rStyle w:val="Teksttreci2Kursywa"/>
        </w:rPr>
        <w:t>dziabka</w:t>
      </w:r>
      <w:proofErr w:type="spellEnd"/>
      <w:r>
        <w:t xml:space="preserve"> 'zdrobniale o czekanie’, od środowiskowego </w:t>
      </w:r>
      <w:proofErr w:type="spellStart"/>
      <w:r>
        <w:rPr>
          <w:rStyle w:val="Teksttreci2Kursywa"/>
        </w:rPr>
        <w:t>dziaba</w:t>
      </w:r>
      <w:proofErr w:type="spellEnd"/>
      <w:r>
        <w:t xml:space="preserve"> 'czekan’ od potocznego </w:t>
      </w:r>
      <w:r>
        <w:rPr>
          <w:rStyle w:val="Teksttreci2Kursywa"/>
        </w:rPr>
        <w:t>dziabać;</w:t>
      </w:r>
    </w:p>
    <w:p w:rsidR="005C738D" w:rsidRDefault="00E1497F">
      <w:pPr>
        <w:pStyle w:val="Teksttreci20"/>
        <w:framePr w:w="7195" w:h="9625" w:hRule="exact" w:wrap="none" w:vAnchor="page" w:hAnchor="page" w:x="599" w:y="725"/>
        <w:numPr>
          <w:ilvl w:val="0"/>
          <w:numId w:val="4"/>
        </w:numPr>
        <w:shd w:val="clear" w:color="auto" w:fill="auto"/>
        <w:tabs>
          <w:tab w:val="left" w:pos="586"/>
        </w:tabs>
        <w:spacing w:after="0" w:line="235" w:lineRule="exact"/>
        <w:ind w:firstLine="380"/>
        <w:jc w:val="both"/>
      </w:pPr>
      <w:proofErr w:type="spellStart"/>
      <w:r>
        <w:rPr>
          <w:rStyle w:val="Teksttreci2Kursywa"/>
        </w:rPr>
        <w:t>liofka</w:t>
      </w:r>
      <w:proofErr w:type="spellEnd"/>
      <w:r>
        <w:t xml:space="preserve"> '</w:t>
      </w:r>
      <w:r>
        <w:t xml:space="preserve">zdrobniale o torebce z żywnością liofilizowaną’, od środowiskowego </w:t>
      </w:r>
      <w:proofErr w:type="spellStart"/>
      <w:r>
        <w:t>liof'liofilizat</w:t>
      </w:r>
      <w:proofErr w:type="spellEnd"/>
      <w:r>
        <w:t>, czyli torebka z żywnością liofilizowaną’;</w:t>
      </w:r>
    </w:p>
    <w:p w:rsidR="005C738D" w:rsidRDefault="00E1497F">
      <w:pPr>
        <w:pStyle w:val="Teksttreci20"/>
        <w:framePr w:w="7195" w:h="9625" w:hRule="exact" w:wrap="none" w:vAnchor="page" w:hAnchor="page" w:x="599" w:y="725"/>
        <w:numPr>
          <w:ilvl w:val="0"/>
          <w:numId w:val="4"/>
        </w:numPr>
        <w:shd w:val="clear" w:color="auto" w:fill="auto"/>
        <w:tabs>
          <w:tab w:val="left" w:pos="577"/>
        </w:tabs>
        <w:spacing w:after="0" w:line="235" w:lineRule="exact"/>
        <w:ind w:firstLine="380"/>
        <w:jc w:val="both"/>
      </w:pPr>
      <w:r>
        <w:rPr>
          <w:rStyle w:val="Teksttreci2Kursywa"/>
        </w:rPr>
        <w:t>żywczyk</w:t>
      </w:r>
      <w:r>
        <w:t xml:space="preserve"> 'zdrobniale o wspinaczce „na żywca”, czyli bez asekuracji’, od środowiskowego neosemantyzmu </w:t>
      </w:r>
      <w:r>
        <w:rPr>
          <w:rStyle w:val="Teksttreci2Kursywa"/>
        </w:rPr>
        <w:t>żywiec</w:t>
      </w:r>
      <w:r>
        <w:t xml:space="preserve"> 'wspinaczka bez asekura</w:t>
      </w:r>
      <w:r>
        <w:t>cji’;</w:t>
      </w:r>
    </w:p>
    <w:p w:rsidR="005C738D" w:rsidRDefault="00E1497F">
      <w:pPr>
        <w:pStyle w:val="Teksttreci20"/>
        <w:framePr w:w="7195" w:h="9625" w:hRule="exact" w:wrap="none" w:vAnchor="page" w:hAnchor="page" w:x="599" w:y="725"/>
        <w:numPr>
          <w:ilvl w:val="0"/>
          <w:numId w:val="4"/>
        </w:numPr>
        <w:shd w:val="clear" w:color="auto" w:fill="auto"/>
        <w:tabs>
          <w:tab w:val="left" w:pos="606"/>
        </w:tabs>
        <w:spacing w:after="0" w:line="235" w:lineRule="exact"/>
        <w:ind w:firstLine="380"/>
        <w:jc w:val="both"/>
      </w:pPr>
      <w:r>
        <w:rPr>
          <w:rStyle w:val="Teksttreci2Kursywa"/>
        </w:rPr>
        <w:t>skradanko</w:t>
      </w:r>
      <w:r>
        <w:t xml:space="preserve"> 'wspinaczka przypominająca skradanie, tj. wymagająca czujnych i uważnych ruchów na skale’ od </w:t>
      </w:r>
      <w:r>
        <w:rPr>
          <w:rStyle w:val="Teksttreci2Kursywa"/>
        </w:rPr>
        <w:t>skradanie;</w:t>
      </w:r>
    </w:p>
    <w:p w:rsidR="005C738D" w:rsidRDefault="00E1497F">
      <w:pPr>
        <w:pStyle w:val="Teksttreci20"/>
        <w:framePr w:w="7195" w:h="9625" w:hRule="exact" w:wrap="none" w:vAnchor="page" w:hAnchor="page" w:x="599" w:y="725"/>
        <w:numPr>
          <w:ilvl w:val="0"/>
          <w:numId w:val="4"/>
        </w:numPr>
        <w:shd w:val="clear" w:color="auto" w:fill="auto"/>
        <w:tabs>
          <w:tab w:val="left" w:pos="582"/>
        </w:tabs>
        <w:spacing w:after="0" w:line="235" w:lineRule="exact"/>
        <w:ind w:firstLine="380"/>
        <w:jc w:val="both"/>
      </w:pPr>
      <w:proofErr w:type="spellStart"/>
      <w:r>
        <w:rPr>
          <w:rStyle w:val="Teksttreci2Kursywa"/>
        </w:rPr>
        <w:t>zaciątko</w:t>
      </w:r>
      <w:proofErr w:type="spellEnd"/>
      <w:r>
        <w:t xml:space="preserve"> 'malej wielkości wklęsłe ukształtowanie skały, pomiędzy dwiema ścianami tworzącymi kąt ostry’ od </w:t>
      </w:r>
      <w:r>
        <w:rPr>
          <w:rStyle w:val="Teksttreci2Kursywa"/>
        </w:rPr>
        <w:t>zacięcie</w:t>
      </w:r>
      <w:r>
        <w:t xml:space="preserve"> 'wklęsłe ukształtowan</w:t>
      </w:r>
      <w:r>
        <w:t>ie skały, pomiędzy dwiema ścianami tworzącymi kąt ostry’.</w:t>
      </w:r>
    </w:p>
    <w:p w:rsidR="005C738D" w:rsidRDefault="00E1497F">
      <w:pPr>
        <w:pStyle w:val="Teksttreci20"/>
        <w:framePr w:w="7195" w:h="9625" w:hRule="exact" w:wrap="none" w:vAnchor="page" w:hAnchor="page" w:x="599" w:y="725"/>
        <w:shd w:val="clear" w:color="auto" w:fill="auto"/>
        <w:spacing w:after="0" w:line="235" w:lineRule="exact"/>
        <w:ind w:firstLine="380"/>
        <w:jc w:val="both"/>
      </w:pPr>
      <w:r>
        <w:t>Ciekawą grupę ekspresywnych derywatów słowotwórczych stanowią przekształcone zapożyczenia (głównie z języka angielskiego):</w:t>
      </w:r>
    </w:p>
    <w:p w:rsidR="005C738D" w:rsidRDefault="00E1497F">
      <w:pPr>
        <w:pStyle w:val="Teksttreci20"/>
        <w:framePr w:w="7195" w:h="9625" w:hRule="exact" w:wrap="none" w:vAnchor="page" w:hAnchor="page" w:x="599" w:y="725"/>
        <w:numPr>
          <w:ilvl w:val="0"/>
          <w:numId w:val="4"/>
        </w:numPr>
        <w:shd w:val="clear" w:color="auto" w:fill="auto"/>
        <w:tabs>
          <w:tab w:val="left" w:pos="630"/>
        </w:tabs>
        <w:spacing w:after="0" w:line="235" w:lineRule="exact"/>
        <w:ind w:firstLine="380"/>
        <w:jc w:val="both"/>
      </w:pPr>
      <w:proofErr w:type="spellStart"/>
      <w:r>
        <w:rPr>
          <w:rStyle w:val="Teksttreci2Kursywa"/>
        </w:rPr>
        <w:t>faker</w:t>
      </w:r>
      <w:proofErr w:type="spellEnd"/>
      <w:r>
        <w:t xml:space="preserve"> (od ang. </w:t>
      </w:r>
      <w:proofErr w:type="spellStart"/>
      <w:r>
        <w:rPr>
          <w:rStyle w:val="Teksttreci2Kursywa"/>
        </w:rPr>
        <w:t>fuck</w:t>
      </w:r>
      <w:proofErr w:type="spellEnd"/>
      <w:r>
        <w:rPr>
          <w:rStyle w:val="Teksttreci2Kursywa"/>
        </w:rPr>
        <w:t>)</w:t>
      </w:r>
      <w:r>
        <w:t xml:space="preserve"> 'środkowy, najsilniejszy palec dłoni’;</w:t>
      </w:r>
    </w:p>
    <w:p w:rsidR="005C738D" w:rsidRDefault="00E1497F">
      <w:pPr>
        <w:pStyle w:val="Teksttreci20"/>
        <w:framePr w:w="7195" w:h="9625" w:hRule="exact" w:wrap="none" w:vAnchor="page" w:hAnchor="page" w:x="599" w:y="725"/>
        <w:numPr>
          <w:ilvl w:val="0"/>
          <w:numId w:val="4"/>
        </w:numPr>
        <w:shd w:val="clear" w:color="auto" w:fill="auto"/>
        <w:tabs>
          <w:tab w:val="left" w:pos="577"/>
        </w:tabs>
        <w:spacing w:after="0" w:line="235" w:lineRule="exact"/>
        <w:ind w:firstLine="380"/>
        <w:jc w:val="both"/>
      </w:pPr>
      <w:proofErr w:type="spellStart"/>
      <w:r>
        <w:rPr>
          <w:rStyle w:val="Teksttreci2Kursywa"/>
        </w:rPr>
        <w:t>zrestować</w:t>
      </w:r>
      <w:proofErr w:type="spellEnd"/>
      <w:r>
        <w:rPr>
          <w:rStyle w:val="Teksttreci2Kursywa"/>
        </w:rPr>
        <w:t xml:space="preserve"> (się)</w:t>
      </w:r>
      <w:r>
        <w:t xml:space="preserve"> (od ang. </w:t>
      </w:r>
      <w:r>
        <w:rPr>
          <w:rStyle w:val="Teksttreci2Kursywa"/>
        </w:rPr>
        <w:t xml:space="preserve">to </w:t>
      </w:r>
      <w:proofErr w:type="spellStart"/>
      <w:r>
        <w:rPr>
          <w:rStyle w:val="Teksttreci2Kursywa"/>
        </w:rPr>
        <w:t>rest</w:t>
      </w:r>
      <w:proofErr w:type="spellEnd"/>
      <w:r>
        <w:rPr>
          <w:rStyle w:val="Teksttreci2Kursywa"/>
        </w:rPr>
        <w:t>'</w:t>
      </w:r>
      <w:r>
        <w:t xml:space="preserve"> odpocząć’) 'odpocząć krótko podczas wspinaczki’;</w:t>
      </w:r>
    </w:p>
    <w:p w:rsidR="005C738D" w:rsidRDefault="00E1497F">
      <w:pPr>
        <w:pStyle w:val="Stopka1"/>
        <w:framePr w:w="7162" w:h="230" w:hRule="exact" w:wrap="none" w:vAnchor="page" w:hAnchor="page" w:x="628" w:y="10942"/>
        <w:shd w:val="clear" w:color="auto" w:fill="auto"/>
        <w:tabs>
          <w:tab w:val="left" w:pos="525"/>
        </w:tabs>
        <w:spacing w:line="202" w:lineRule="exact"/>
        <w:ind w:left="400"/>
      </w:pPr>
      <w:r>
        <w:rPr>
          <w:vertAlign w:val="superscript"/>
        </w:rPr>
        <w:t>9</w:t>
      </w:r>
      <w:r>
        <w:tab/>
        <w:t>Zob. ibidem, s. 40-71.</w:t>
      </w:r>
    </w:p>
    <w:p w:rsidR="005C738D" w:rsidRDefault="00E1497F">
      <w:pPr>
        <w:pStyle w:val="Stopka1"/>
        <w:framePr w:w="7162" w:h="436" w:hRule="exact" w:wrap="none" w:vAnchor="page" w:hAnchor="page" w:x="628" w:y="11168"/>
        <w:shd w:val="clear" w:color="auto" w:fill="auto"/>
        <w:tabs>
          <w:tab w:val="left" w:pos="923"/>
        </w:tabs>
        <w:spacing w:line="202" w:lineRule="exact"/>
        <w:ind w:firstLine="400"/>
        <w:jc w:val="left"/>
      </w:pPr>
      <w:r>
        <w:rPr>
          <w:vertAlign w:val="superscript"/>
        </w:rPr>
        <w:t>10</w:t>
      </w:r>
      <w:r>
        <w:tab/>
        <w:t>Zob. na ten temat: ibidem (o kontekstowej i inwariantnej funkcji formantu), s. 49-57.</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954" w:y="305"/>
        <w:shd w:val="clear" w:color="auto" w:fill="auto"/>
        <w:spacing w:line="160" w:lineRule="exact"/>
      </w:pPr>
      <w:r>
        <w:lastRenderedPageBreak/>
        <w:t xml:space="preserve">FUNKCJE SŁOWNICTWA I FRAZEOLOGII W GWARZE </w:t>
      </w:r>
      <w:r>
        <w:t>ŚRODOWISKOWEJ... 31</w:t>
      </w:r>
    </w:p>
    <w:p w:rsidR="005C738D" w:rsidRDefault="00E1497F">
      <w:pPr>
        <w:pStyle w:val="Teksttreci20"/>
        <w:framePr w:w="7195" w:h="10335" w:hRule="exact" w:wrap="none" w:vAnchor="page" w:hAnchor="page" w:x="599" w:y="735"/>
        <w:numPr>
          <w:ilvl w:val="0"/>
          <w:numId w:val="4"/>
        </w:numPr>
        <w:shd w:val="clear" w:color="auto" w:fill="auto"/>
        <w:tabs>
          <w:tab w:val="left" w:pos="572"/>
        </w:tabs>
        <w:spacing w:after="0" w:line="235" w:lineRule="exact"/>
        <w:ind w:firstLine="380"/>
        <w:jc w:val="both"/>
      </w:pPr>
      <w:proofErr w:type="spellStart"/>
      <w:r>
        <w:rPr>
          <w:rStyle w:val="Teksttreci2Kursywa"/>
        </w:rPr>
        <w:t>wyrestować</w:t>
      </w:r>
      <w:proofErr w:type="spellEnd"/>
      <w:r>
        <w:rPr>
          <w:rStyle w:val="Teksttreci2Kursywa"/>
        </w:rPr>
        <w:t xml:space="preserve"> (się)</w:t>
      </w:r>
      <w:r>
        <w:t xml:space="preserve"> (od ang. </w:t>
      </w:r>
      <w:r>
        <w:rPr>
          <w:rStyle w:val="Teksttreci2Kursywa"/>
        </w:rPr>
        <w:t xml:space="preserve">to </w:t>
      </w:r>
      <w:proofErr w:type="spellStart"/>
      <w:r>
        <w:rPr>
          <w:rStyle w:val="Teksttreci2Kursywa"/>
        </w:rPr>
        <w:t>rest</w:t>
      </w:r>
      <w:proofErr w:type="spellEnd"/>
      <w:r>
        <w:t xml:space="preserve"> 'odpocząć’) 'wypocząć, odzyskać formę wspinaczkową’;</w:t>
      </w:r>
    </w:p>
    <w:p w:rsidR="005C738D" w:rsidRDefault="00E1497F">
      <w:pPr>
        <w:pStyle w:val="Teksttreci20"/>
        <w:framePr w:w="7195" w:h="10335" w:hRule="exact" w:wrap="none" w:vAnchor="page" w:hAnchor="page" w:x="599" w:y="735"/>
        <w:numPr>
          <w:ilvl w:val="0"/>
          <w:numId w:val="4"/>
        </w:numPr>
        <w:shd w:val="clear" w:color="auto" w:fill="auto"/>
        <w:tabs>
          <w:tab w:val="left" w:pos="577"/>
        </w:tabs>
        <w:spacing w:after="0" w:line="235" w:lineRule="exact"/>
        <w:ind w:firstLine="380"/>
        <w:jc w:val="both"/>
      </w:pPr>
      <w:proofErr w:type="spellStart"/>
      <w:r>
        <w:rPr>
          <w:rStyle w:val="Teksttreci2Kursywa"/>
        </w:rPr>
        <w:t>przyfleszować</w:t>
      </w:r>
      <w:proofErr w:type="spellEnd"/>
      <w:r>
        <w:t xml:space="preserve"> 'podpowiedzieć wspinaczowi sekwencję ruchów konieczną do pokonania drogi’, od środowiskowego </w:t>
      </w:r>
      <w:r>
        <w:rPr>
          <w:rStyle w:val="Teksttreci2Kursywa"/>
        </w:rPr>
        <w:t>flesz</w:t>
      </w:r>
      <w:r>
        <w:t xml:space="preserve"> (od ang. </w:t>
      </w:r>
      <w:r>
        <w:rPr>
          <w:rStyle w:val="Teksttreci2Kursywa"/>
          <w:lang w:val="es-ES" w:eastAsia="es-ES" w:bidi="es-ES"/>
        </w:rPr>
        <w:t xml:space="preserve">flash </w:t>
      </w:r>
      <w:r>
        <w:t xml:space="preserve">'błysk’; być może od </w:t>
      </w:r>
      <w:r>
        <w:t xml:space="preserve">ang. </w:t>
      </w:r>
      <w:r>
        <w:rPr>
          <w:rStyle w:val="Teksttreci2Kursywa"/>
          <w:lang w:val="es-ES" w:eastAsia="es-ES" w:bidi="es-ES"/>
        </w:rPr>
        <w:t xml:space="preserve">flash </w:t>
      </w:r>
      <w:r>
        <w:rPr>
          <w:rStyle w:val="Teksttreci2Kursywa"/>
        </w:rPr>
        <w:t>news</w:t>
      </w:r>
      <w:r>
        <w:t xml:space="preserve"> 'krótka wiadomość przekazywana telegraficznie’) 'styl wspinaczkowy polegający na pokonaniu drogi według krótkich wskazówek wspinacza, który już ją przeszedł i zna jej kluczowe trudności’;</w:t>
      </w:r>
    </w:p>
    <w:p w:rsidR="005C738D" w:rsidRDefault="00E1497F">
      <w:pPr>
        <w:pStyle w:val="Teksttreci20"/>
        <w:framePr w:w="7195" w:h="10335" w:hRule="exact" w:wrap="none" w:vAnchor="page" w:hAnchor="page" w:x="599" w:y="735"/>
        <w:numPr>
          <w:ilvl w:val="0"/>
          <w:numId w:val="4"/>
        </w:numPr>
        <w:shd w:val="clear" w:color="auto" w:fill="auto"/>
        <w:tabs>
          <w:tab w:val="left" w:pos="577"/>
        </w:tabs>
        <w:spacing w:after="0" w:line="235" w:lineRule="exact"/>
        <w:ind w:firstLine="380"/>
        <w:jc w:val="both"/>
      </w:pPr>
      <w:r>
        <w:rPr>
          <w:rStyle w:val="Teksttreci2Kursywa"/>
        </w:rPr>
        <w:t>bulderować</w:t>
      </w:r>
      <w:r>
        <w:t xml:space="preserve"> (od ang. </w:t>
      </w:r>
      <w:proofErr w:type="spellStart"/>
      <w:r>
        <w:rPr>
          <w:rStyle w:val="Teksttreci2Kursywa"/>
        </w:rPr>
        <w:t>boulder</w:t>
      </w:r>
      <w:proofErr w:type="spellEnd"/>
      <w:r>
        <w:t xml:space="preserve"> 'głaz j 'wspinać się bez</w:t>
      </w:r>
      <w:r>
        <w:t xml:space="preserve"> liny po małych formacjach skalnych’; </w:t>
      </w:r>
      <w:proofErr w:type="spellStart"/>
      <w:r>
        <w:rPr>
          <w:rStyle w:val="Teksttreci2Kursywa"/>
        </w:rPr>
        <w:t>bulder</w:t>
      </w:r>
      <w:proofErr w:type="spellEnd"/>
      <w:r>
        <w:t xml:space="preserve"> (zapożyczony z angielskiego) środowiskowo oznacza 1. 'małą formację skalną (głaz), nadającą się do wspinaczki bez liny’, 2. 'drogę na tym głazie lub na ściance’.</w:t>
      </w:r>
    </w:p>
    <w:p w:rsidR="005C738D" w:rsidRDefault="00E1497F">
      <w:pPr>
        <w:pStyle w:val="Teksttreci20"/>
        <w:framePr w:w="7195" w:h="10335" w:hRule="exact" w:wrap="none" w:vAnchor="page" w:hAnchor="page" w:x="599" w:y="735"/>
        <w:shd w:val="clear" w:color="auto" w:fill="auto"/>
        <w:spacing w:after="0" w:line="235" w:lineRule="exact"/>
        <w:ind w:firstLine="380"/>
        <w:jc w:val="both"/>
      </w:pPr>
      <w:r>
        <w:t xml:space="preserve">Jeszcze innym typem nacechowanych derywatów są w </w:t>
      </w:r>
      <w:r>
        <w:t>gwarze wspinaczy uniwerbizacje. Z jednej strony są wyrazem tendencji do skrótowości wypowiedzi, a zatem nastawienia na komunikację, z drugiej zaś odczuwa się ich ekspresywność i nacechowanie stylistyczne, por.:</w:t>
      </w:r>
    </w:p>
    <w:p w:rsidR="005C738D" w:rsidRDefault="00E1497F">
      <w:pPr>
        <w:pStyle w:val="Teksttreci20"/>
        <w:framePr w:w="7195" w:h="10335" w:hRule="exact" w:wrap="none" w:vAnchor="page" w:hAnchor="page" w:x="599" w:y="735"/>
        <w:numPr>
          <w:ilvl w:val="0"/>
          <w:numId w:val="4"/>
        </w:numPr>
        <w:shd w:val="clear" w:color="auto" w:fill="auto"/>
        <w:tabs>
          <w:tab w:val="left" w:pos="626"/>
        </w:tabs>
        <w:spacing w:after="0" w:line="235" w:lineRule="exact"/>
        <w:ind w:firstLine="380"/>
        <w:jc w:val="both"/>
      </w:pPr>
      <w:proofErr w:type="spellStart"/>
      <w:r>
        <w:rPr>
          <w:rStyle w:val="Teksttreci2Kursywa"/>
        </w:rPr>
        <w:t>wielowyciągówka</w:t>
      </w:r>
      <w:proofErr w:type="spellEnd"/>
      <w:r>
        <w:t xml:space="preserve"> 'droga wielowyciągowa’,</w:t>
      </w:r>
    </w:p>
    <w:p w:rsidR="005C738D" w:rsidRDefault="00E1497F">
      <w:pPr>
        <w:pStyle w:val="Teksttreci20"/>
        <w:framePr w:w="7195" w:h="10335" w:hRule="exact" w:wrap="none" w:vAnchor="page" w:hAnchor="page" w:x="599" w:y="735"/>
        <w:numPr>
          <w:ilvl w:val="0"/>
          <w:numId w:val="4"/>
        </w:numPr>
        <w:shd w:val="clear" w:color="auto" w:fill="auto"/>
        <w:tabs>
          <w:tab w:val="left" w:pos="626"/>
        </w:tabs>
        <w:spacing w:after="0" w:line="235" w:lineRule="exact"/>
        <w:ind w:firstLine="380"/>
        <w:jc w:val="both"/>
      </w:pPr>
      <w:proofErr w:type="spellStart"/>
      <w:r>
        <w:rPr>
          <w:rStyle w:val="Teksttreci2Kursywa"/>
        </w:rPr>
        <w:t>wielk</w:t>
      </w:r>
      <w:r>
        <w:rPr>
          <w:rStyle w:val="Teksttreci2Kursywa"/>
        </w:rPr>
        <w:t>ościanówka</w:t>
      </w:r>
      <w:proofErr w:type="spellEnd"/>
      <w:r>
        <w:t xml:space="preserve"> 'droga wielkościanowa’,</w:t>
      </w:r>
    </w:p>
    <w:p w:rsidR="005C738D" w:rsidRDefault="00E1497F">
      <w:pPr>
        <w:pStyle w:val="Teksttreci20"/>
        <w:framePr w:w="7195" w:h="10335" w:hRule="exact" w:wrap="none" w:vAnchor="page" w:hAnchor="page" w:x="599" w:y="735"/>
        <w:numPr>
          <w:ilvl w:val="0"/>
          <w:numId w:val="4"/>
        </w:numPr>
        <w:shd w:val="clear" w:color="auto" w:fill="auto"/>
        <w:tabs>
          <w:tab w:val="left" w:pos="626"/>
        </w:tabs>
        <w:spacing w:after="0" w:line="235" w:lineRule="exact"/>
        <w:ind w:firstLine="380"/>
        <w:jc w:val="both"/>
      </w:pPr>
      <w:proofErr w:type="spellStart"/>
      <w:r>
        <w:rPr>
          <w:rStyle w:val="Teksttreci2Kursywa"/>
        </w:rPr>
        <w:t>hakówka</w:t>
      </w:r>
      <w:proofErr w:type="spellEnd"/>
      <w:r>
        <w:t xml:space="preserve"> 'wspinaczka hakowa’,</w:t>
      </w:r>
    </w:p>
    <w:p w:rsidR="005C738D" w:rsidRDefault="00E1497F">
      <w:pPr>
        <w:pStyle w:val="Teksttreci20"/>
        <w:framePr w:w="7195" w:h="10335" w:hRule="exact" w:wrap="none" w:vAnchor="page" w:hAnchor="page" w:x="599" w:y="735"/>
        <w:numPr>
          <w:ilvl w:val="0"/>
          <w:numId w:val="4"/>
        </w:numPr>
        <w:shd w:val="clear" w:color="auto" w:fill="auto"/>
        <w:tabs>
          <w:tab w:val="left" w:pos="626"/>
        </w:tabs>
        <w:spacing w:after="0" w:line="235" w:lineRule="exact"/>
        <w:ind w:firstLine="380"/>
        <w:jc w:val="both"/>
      </w:pPr>
      <w:r>
        <w:rPr>
          <w:rStyle w:val="Teksttreci2Kursywa"/>
        </w:rPr>
        <w:t>przewieszka</w:t>
      </w:r>
      <w:r>
        <w:t xml:space="preserve"> 'skała przewieszona’,</w:t>
      </w:r>
    </w:p>
    <w:p w:rsidR="005C738D" w:rsidRDefault="00E1497F">
      <w:pPr>
        <w:pStyle w:val="Teksttreci20"/>
        <w:framePr w:w="7195" w:h="10335" w:hRule="exact" w:wrap="none" w:vAnchor="page" w:hAnchor="page" w:x="599" w:y="735"/>
        <w:numPr>
          <w:ilvl w:val="0"/>
          <w:numId w:val="4"/>
        </w:numPr>
        <w:shd w:val="clear" w:color="auto" w:fill="auto"/>
        <w:tabs>
          <w:tab w:val="left" w:pos="626"/>
        </w:tabs>
        <w:spacing w:after="0" w:line="235" w:lineRule="exact"/>
        <w:ind w:firstLine="380"/>
        <w:jc w:val="both"/>
      </w:pPr>
      <w:r>
        <w:rPr>
          <w:rStyle w:val="Teksttreci2Kursywa"/>
        </w:rPr>
        <w:t>ciągówka</w:t>
      </w:r>
      <w:r>
        <w:t xml:space="preserve"> 'droga ciągowa’.</w:t>
      </w:r>
    </w:p>
    <w:p w:rsidR="005C738D" w:rsidRDefault="00E1497F">
      <w:pPr>
        <w:pStyle w:val="Teksttreci20"/>
        <w:framePr w:w="7195" w:h="10335" w:hRule="exact" w:wrap="none" w:vAnchor="page" w:hAnchor="page" w:x="599" w:y="735"/>
        <w:shd w:val="clear" w:color="auto" w:fill="auto"/>
        <w:spacing w:after="0" w:line="235" w:lineRule="exact"/>
        <w:ind w:firstLine="380"/>
        <w:jc w:val="both"/>
      </w:pPr>
      <w:r>
        <w:t>Funkcja ekspresywna wyraża się także w środowiskowej frazeologii. Wiele frazeologizmów ekspresywnych ma swoje neutralne odpo</w:t>
      </w:r>
      <w:r>
        <w:t xml:space="preserve">wiedniki w warstwie terminologicznej gwary wspinaczy skalnych (np. </w:t>
      </w:r>
      <w:r>
        <w:rPr>
          <w:rStyle w:val="Teksttreci2Kursywa"/>
        </w:rPr>
        <w:t>biała odwaga</w:t>
      </w:r>
      <w:r>
        <w:t xml:space="preserve"> to </w:t>
      </w:r>
      <w:r>
        <w:rPr>
          <w:rStyle w:val="Teksttreci2Kursywa"/>
        </w:rPr>
        <w:t>magnezja).</w:t>
      </w:r>
      <w:r>
        <w:t xml:space="preserve"> Frazeologizmy są tworzone spontanicznie, przede wszystkim dla wyrażenia emocji, stanów psychicznych, postaw czy wartościowania. Tego typu połączeniami wyrazowymi </w:t>
      </w:r>
      <w:r>
        <w:t>posługują się wspinacze w skałach, na ściance wspinaczkowej, na zawodach, a także podczas prywatnych spotkań. Wprawdzie nie są one stosowane z zamiarem utajnienia przekazywanych treści - gwara środowiskowa wspinaczy jest bowiem jawna - jednak dla postronny</w:t>
      </w:r>
      <w:r>
        <w:t xml:space="preserve">ch, nienależących do środowiska i nieznających jego języka, są to określenia całkowicie niezrozumiałe. Pełnią one zatem z jednej strony funkcję </w:t>
      </w:r>
      <w:proofErr w:type="spellStart"/>
      <w:r>
        <w:t>grupotwórczą</w:t>
      </w:r>
      <w:proofErr w:type="spellEnd"/>
      <w:r>
        <w:t>, z drugiej zaś funkcję odróżniającą grupę wspinaczy</w:t>
      </w:r>
      <w:r>
        <w:rPr>
          <w:vertAlign w:val="superscript"/>
        </w:rPr>
        <w:t>11</w:t>
      </w:r>
      <w:r>
        <w:t>. Oto przykłady ekspresywnej frazeologii środo</w:t>
      </w:r>
      <w:r>
        <w:t>wiskowej podzielone na wyrażenia, zwroty i frazy, uzupełnione objaśnieniami znaczenia i etymologii:</w:t>
      </w:r>
    </w:p>
    <w:p w:rsidR="005C738D" w:rsidRDefault="00E1497F">
      <w:pPr>
        <w:pStyle w:val="Teksttreci80"/>
        <w:framePr w:w="7195" w:h="10335" w:hRule="exact" w:wrap="none" w:vAnchor="page" w:hAnchor="page" w:x="599" w:y="735"/>
        <w:shd w:val="clear" w:color="auto" w:fill="auto"/>
        <w:spacing w:before="0" w:after="0" w:line="235" w:lineRule="exact"/>
        <w:ind w:firstLine="380"/>
        <w:jc w:val="both"/>
      </w:pPr>
      <w:r>
        <w:t>Wyrażenia:</w:t>
      </w:r>
    </w:p>
    <w:p w:rsidR="005C738D" w:rsidRDefault="00E1497F">
      <w:pPr>
        <w:pStyle w:val="Teksttreci20"/>
        <w:framePr w:w="7195" w:h="10335" w:hRule="exact" w:wrap="none" w:vAnchor="page" w:hAnchor="page" w:x="599" w:y="735"/>
        <w:numPr>
          <w:ilvl w:val="0"/>
          <w:numId w:val="4"/>
        </w:numPr>
        <w:shd w:val="clear" w:color="auto" w:fill="auto"/>
        <w:tabs>
          <w:tab w:val="left" w:pos="577"/>
        </w:tabs>
        <w:spacing w:after="0" w:line="235" w:lineRule="exact"/>
        <w:ind w:firstLine="380"/>
        <w:jc w:val="both"/>
      </w:pPr>
      <w:r>
        <w:rPr>
          <w:rStyle w:val="Teksttreci2Kursywa"/>
        </w:rPr>
        <w:t>biała odwaga</w:t>
      </w:r>
      <w:r>
        <w:t xml:space="preserve"> 'magnezja (preparat nakładany na dłonie przed wspinaczką lub w jej trakcie)’; zastępuje oficjalny termin </w:t>
      </w:r>
      <w:r>
        <w:rPr>
          <w:rStyle w:val="Teksttreci2Kursywa"/>
        </w:rPr>
        <w:t>magnezja;</w:t>
      </w:r>
    </w:p>
    <w:p w:rsidR="005C738D" w:rsidRDefault="00E1497F">
      <w:pPr>
        <w:pStyle w:val="Teksttreci20"/>
        <w:framePr w:w="7195" w:h="10335" w:hRule="exact" w:wrap="none" w:vAnchor="page" w:hAnchor="page" w:x="599" w:y="735"/>
        <w:numPr>
          <w:ilvl w:val="0"/>
          <w:numId w:val="4"/>
        </w:numPr>
        <w:shd w:val="clear" w:color="auto" w:fill="auto"/>
        <w:tabs>
          <w:tab w:val="left" w:pos="586"/>
        </w:tabs>
        <w:spacing w:after="0" w:line="235" w:lineRule="exact"/>
        <w:ind w:firstLine="380"/>
        <w:jc w:val="both"/>
      </w:pPr>
      <w:r>
        <w:rPr>
          <w:rStyle w:val="Teksttreci2Kursywa"/>
        </w:rPr>
        <w:t>dzień bez bloku</w:t>
      </w:r>
      <w:r>
        <w:t xml:space="preserve"> '</w:t>
      </w:r>
      <w:r>
        <w:t xml:space="preserve">dzień, w którym grupa wspinaczy wszystkie drogi pokonuje tzw. OS-em lub RP, tj. najwyżej cenionymi stylami </w:t>
      </w:r>
      <w:proofErr w:type="spellStart"/>
      <w:r>
        <w:t>wspi</w:t>
      </w:r>
      <w:proofErr w:type="spellEnd"/>
    </w:p>
    <w:p w:rsidR="005C738D" w:rsidRDefault="00E1497F">
      <w:pPr>
        <w:pStyle w:val="Stopka1"/>
        <w:framePr w:wrap="none" w:vAnchor="page" w:hAnchor="page" w:x="954" w:y="11346"/>
        <w:shd w:val="clear" w:color="auto" w:fill="auto"/>
        <w:tabs>
          <w:tab w:val="left" w:pos="543"/>
        </w:tabs>
        <w:spacing w:line="200" w:lineRule="exact"/>
        <w:ind w:left="380"/>
      </w:pPr>
      <w:r>
        <w:rPr>
          <w:vertAlign w:val="superscript"/>
        </w:rPr>
        <w:t>11</w:t>
      </w:r>
      <w:r>
        <w:tab/>
        <w:t xml:space="preserve">Zob. S. Grabias, </w:t>
      </w:r>
      <w:r>
        <w:rPr>
          <w:rStyle w:val="StopkaKursywa"/>
        </w:rPr>
        <w:t xml:space="preserve">Język w </w:t>
      </w:r>
      <w:proofErr w:type="spellStart"/>
      <w:r>
        <w:rPr>
          <w:rStyle w:val="StopkaKursywa"/>
        </w:rPr>
        <w:t>zachowaniach</w:t>
      </w:r>
      <w:proofErr w:type="spellEnd"/>
      <w:r>
        <w:rPr>
          <w:rStyle w:val="StopkaKursywa"/>
        </w:rPr>
        <w:t xml:space="preserve"> społecznych,</w:t>
      </w:r>
      <w:r>
        <w:t xml:space="preserve"> </w:t>
      </w:r>
      <w:proofErr w:type="spellStart"/>
      <w:r>
        <w:t>op.cit</w:t>
      </w:r>
      <w:proofErr w:type="spellEnd"/>
      <w:r>
        <w:t>., s. 117-118.</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28" w:y="363"/>
        <w:shd w:val="clear" w:color="auto" w:fill="auto"/>
        <w:spacing w:line="160" w:lineRule="exact"/>
      </w:pPr>
      <w:r>
        <w:lastRenderedPageBreak/>
        <w:t>32</w:t>
      </w:r>
    </w:p>
    <w:p w:rsidR="005C738D" w:rsidRDefault="00E1497F">
      <w:pPr>
        <w:pStyle w:val="Nagweklubstopka0"/>
        <w:framePr w:wrap="none" w:vAnchor="page" w:hAnchor="page" w:x="3297" w:y="358"/>
        <w:shd w:val="clear" w:color="auto" w:fill="auto"/>
        <w:spacing w:line="160" w:lineRule="exact"/>
      </w:pPr>
      <w:r>
        <w:rPr>
          <w:lang w:val="fr-FR" w:eastAsia="fr-FR" w:bidi="fr-FR"/>
        </w:rPr>
        <w:t xml:space="preserve">ANNA </w:t>
      </w:r>
      <w:r>
        <w:t>NIEPYTALSKA</w:t>
      </w:r>
    </w:p>
    <w:p w:rsidR="005C738D" w:rsidRDefault="00E1497F">
      <w:pPr>
        <w:pStyle w:val="Teksttreci20"/>
        <w:framePr w:w="7186" w:h="9380" w:hRule="exact" w:wrap="none" w:vAnchor="page" w:hAnchor="page" w:x="604" w:y="792"/>
        <w:shd w:val="clear" w:color="auto" w:fill="auto"/>
        <w:spacing w:after="0" w:line="235" w:lineRule="exact"/>
        <w:ind w:firstLine="0"/>
        <w:jc w:val="both"/>
      </w:pPr>
      <w:proofErr w:type="spellStart"/>
      <w:r>
        <w:t>naczkowymi</w:t>
      </w:r>
      <w:proofErr w:type="spellEnd"/>
      <w:r>
        <w:t xml:space="preserve">’; wyrażenia </w:t>
      </w:r>
      <w:r>
        <w:t>używa się zazwyczaj jako formy „zagrzewania do walki” przed wspinaczką, podczas wyjazdu wspinaczkowego wypowiedź „dzisiaj dzień bez bloku” wprowadza atmosferę współzawodnictwa;</w:t>
      </w:r>
    </w:p>
    <w:p w:rsidR="005C738D" w:rsidRDefault="00E1497F">
      <w:pPr>
        <w:pStyle w:val="Teksttreci20"/>
        <w:framePr w:w="7186" w:h="9380" w:hRule="exact" w:wrap="none" w:vAnchor="page" w:hAnchor="page" w:x="604" w:y="792"/>
        <w:numPr>
          <w:ilvl w:val="0"/>
          <w:numId w:val="10"/>
        </w:numPr>
        <w:shd w:val="clear" w:color="auto" w:fill="auto"/>
        <w:tabs>
          <w:tab w:val="left" w:pos="586"/>
        </w:tabs>
        <w:spacing w:after="0" w:line="235" w:lineRule="exact"/>
        <w:ind w:firstLine="380"/>
        <w:jc w:val="both"/>
      </w:pPr>
      <w:r>
        <w:rPr>
          <w:rStyle w:val="Teksttreci2Kursywa"/>
        </w:rPr>
        <w:t xml:space="preserve">strzał do </w:t>
      </w:r>
      <w:proofErr w:type="spellStart"/>
      <w:r>
        <w:rPr>
          <w:rStyle w:val="Teksttreci2Kursywa"/>
        </w:rPr>
        <w:t>klamy</w:t>
      </w:r>
      <w:proofErr w:type="spellEnd"/>
      <w:r>
        <w:t xml:space="preserve"> 'energiczny ruch do wygodnego chwytu, na którym dłoń układa się</w:t>
      </w:r>
      <w:r>
        <w:t xml:space="preserve"> jak na klamce’; słowo </w:t>
      </w:r>
      <w:r>
        <w:rPr>
          <w:rStyle w:val="Teksttreci2Kursywa"/>
        </w:rPr>
        <w:t>strzał</w:t>
      </w:r>
      <w:r>
        <w:t xml:space="preserve"> pojawiło się tu zapewne w wyniku skojarzenia z dynamiką ruchu;</w:t>
      </w:r>
    </w:p>
    <w:p w:rsidR="005C738D" w:rsidRDefault="00E1497F">
      <w:pPr>
        <w:pStyle w:val="Teksttreci20"/>
        <w:framePr w:w="7186" w:h="9380" w:hRule="exact" w:wrap="none" w:vAnchor="page" w:hAnchor="page" w:x="604" w:y="792"/>
        <w:numPr>
          <w:ilvl w:val="0"/>
          <w:numId w:val="10"/>
        </w:numPr>
        <w:shd w:val="clear" w:color="auto" w:fill="auto"/>
        <w:tabs>
          <w:tab w:val="left" w:pos="596"/>
        </w:tabs>
        <w:spacing w:after="0" w:line="235" w:lineRule="exact"/>
        <w:ind w:firstLine="380"/>
        <w:jc w:val="both"/>
      </w:pPr>
      <w:proofErr w:type="spellStart"/>
      <w:r>
        <w:rPr>
          <w:rStyle w:val="Teksttreci2Kursywa"/>
        </w:rPr>
        <w:t>westowe</w:t>
      </w:r>
      <w:proofErr w:type="spellEnd"/>
      <w:r>
        <w:t xml:space="preserve"> [</w:t>
      </w:r>
      <w:proofErr w:type="spellStart"/>
      <w:r>
        <w:t>łestowe</w:t>
      </w:r>
      <w:proofErr w:type="spellEnd"/>
      <w:r>
        <w:t xml:space="preserve">] </w:t>
      </w:r>
      <w:r>
        <w:rPr>
          <w:rStyle w:val="Teksttreci2Kursywa"/>
        </w:rPr>
        <w:t>wspinanie</w:t>
      </w:r>
      <w:r>
        <w:t xml:space="preserve"> 'wspinaczka taka, jak w regionach wspinaczkowych na Zachodzie’; frazeologizm pochodzi od angielskiego </w:t>
      </w:r>
      <w:r>
        <w:rPr>
          <w:rStyle w:val="Teksttreci2Kursywa"/>
        </w:rPr>
        <w:t>West</w:t>
      </w:r>
      <w:r>
        <w:t xml:space="preserve"> 'Zachód’;</w:t>
      </w:r>
    </w:p>
    <w:p w:rsidR="005C738D" w:rsidRDefault="00E1497F">
      <w:pPr>
        <w:pStyle w:val="Teksttreci20"/>
        <w:framePr w:w="7186" w:h="9380" w:hRule="exact" w:wrap="none" w:vAnchor="page" w:hAnchor="page" w:x="604" w:y="792"/>
        <w:numPr>
          <w:ilvl w:val="0"/>
          <w:numId w:val="10"/>
        </w:numPr>
        <w:shd w:val="clear" w:color="auto" w:fill="auto"/>
        <w:tabs>
          <w:tab w:val="left" w:pos="591"/>
        </w:tabs>
        <w:spacing w:after="0" w:line="235" w:lineRule="exact"/>
        <w:ind w:firstLine="380"/>
        <w:jc w:val="both"/>
      </w:pPr>
      <w:r>
        <w:rPr>
          <w:rStyle w:val="Teksttreci2Kursywa"/>
        </w:rPr>
        <w:t xml:space="preserve">miejsce </w:t>
      </w:r>
      <w:proofErr w:type="spellStart"/>
      <w:r>
        <w:rPr>
          <w:rStyle w:val="Teksttreci2Kursywa"/>
        </w:rPr>
        <w:t>restowe</w:t>
      </w:r>
      <w:proofErr w:type="spellEnd"/>
      <w:r>
        <w:t xml:space="preserve"> '</w:t>
      </w:r>
      <w:r>
        <w:t xml:space="preserve">miejsce na skale umożliwiające krótki odpoczynek w czasie wspinaczki’; od angielskiego </w:t>
      </w:r>
      <w:proofErr w:type="spellStart"/>
      <w:r>
        <w:rPr>
          <w:rStyle w:val="Teksttreci2Kursywa"/>
        </w:rPr>
        <w:t>rest</w:t>
      </w:r>
      <w:proofErr w:type="spellEnd"/>
      <w:r>
        <w:t xml:space="preserve"> 'odpoczynek’;</w:t>
      </w:r>
    </w:p>
    <w:p w:rsidR="005C738D" w:rsidRDefault="00E1497F">
      <w:pPr>
        <w:pStyle w:val="Teksttreci20"/>
        <w:framePr w:w="7186" w:h="9380" w:hRule="exact" w:wrap="none" w:vAnchor="page" w:hAnchor="page" w:x="604" w:y="792"/>
        <w:numPr>
          <w:ilvl w:val="0"/>
          <w:numId w:val="10"/>
        </w:numPr>
        <w:shd w:val="clear" w:color="auto" w:fill="auto"/>
        <w:tabs>
          <w:tab w:val="left" w:pos="586"/>
        </w:tabs>
        <w:spacing w:after="0" w:line="235" w:lineRule="exact"/>
        <w:ind w:firstLine="380"/>
        <w:jc w:val="both"/>
      </w:pPr>
      <w:r>
        <w:rPr>
          <w:rStyle w:val="Teksttreci2Kursywa"/>
        </w:rPr>
        <w:t xml:space="preserve">dzień </w:t>
      </w:r>
      <w:proofErr w:type="spellStart"/>
      <w:r>
        <w:rPr>
          <w:rStyle w:val="Teksttreci2Kursywa"/>
        </w:rPr>
        <w:t>restowy</w:t>
      </w:r>
      <w:proofErr w:type="spellEnd"/>
      <w:r>
        <w:t xml:space="preserve"> 'dzień odpoczynku od wspinaczki’; w środowisku wspinaczy stosuje się także zapożyczone z angielskiego wyrażenie </w:t>
      </w:r>
      <w:proofErr w:type="spellStart"/>
      <w:r>
        <w:rPr>
          <w:rStyle w:val="Teksttreci2Kursywa"/>
        </w:rPr>
        <w:t>rest</w:t>
      </w:r>
      <w:proofErr w:type="spellEnd"/>
      <w:r>
        <w:rPr>
          <w:rStyle w:val="Teksttreci2Kursywa"/>
        </w:rPr>
        <w:t xml:space="preserve"> </w:t>
      </w:r>
      <w:proofErr w:type="spellStart"/>
      <w:r>
        <w:rPr>
          <w:rStyle w:val="Teksttreci2Kursywa"/>
        </w:rPr>
        <w:t>day</w:t>
      </w:r>
      <w:proofErr w:type="spellEnd"/>
      <w:r>
        <w:rPr>
          <w:rStyle w:val="Teksttreci2Kursywa"/>
        </w:rPr>
        <w:t>,</w:t>
      </w:r>
      <w:r>
        <w:t xml:space="preserve"> które pojawiło</w:t>
      </w:r>
      <w:r>
        <w:t xml:space="preserve"> się w języku polskich alpinistów już w latach 80.</w:t>
      </w:r>
      <w:r>
        <w:rPr>
          <w:vertAlign w:val="superscript"/>
        </w:rPr>
        <w:t>12</w:t>
      </w:r>
      <w:r>
        <w:t>;</w:t>
      </w:r>
    </w:p>
    <w:p w:rsidR="005C738D" w:rsidRDefault="00E1497F">
      <w:pPr>
        <w:pStyle w:val="Teksttreci20"/>
        <w:framePr w:w="7186" w:h="9380" w:hRule="exact" w:wrap="none" w:vAnchor="page" w:hAnchor="page" w:x="604" w:y="792"/>
        <w:numPr>
          <w:ilvl w:val="0"/>
          <w:numId w:val="10"/>
        </w:numPr>
        <w:shd w:val="clear" w:color="auto" w:fill="auto"/>
        <w:tabs>
          <w:tab w:val="left" w:pos="591"/>
        </w:tabs>
        <w:spacing w:after="0" w:line="235" w:lineRule="exact"/>
        <w:ind w:firstLine="380"/>
        <w:jc w:val="both"/>
      </w:pPr>
      <w:r>
        <w:rPr>
          <w:rStyle w:val="Teksttreci2Kursywa"/>
        </w:rPr>
        <w:t xml:space="preserve">tępe </w:t>
      </w:r>
      <w:proofErr w:type="spellStart"/>
      <w:r>
        <w:rPr>
          <w:rStyle w:val="Teksttreci2Kursywa"/>
        </w:rPr>
        <w:t>bularstwo</w:t>
      </w:r>
      <w:proofErr w:type="spellEnd"/>
      <w:r>
        <w:t xml:space="preserve"> 'wspinaczka siłowa, bez wykorzystania dobrej techniki wspinaczkowej’; </w:t>
      </w:r>
      <w:proofErr w:type="spellStart"/>
      <w:r>
        <w:rPr>
          <w:rStyle w:val="Teksttreci2Kursywa"/>
        </w:rPr>
        <w:t>bularstwo</w:t>
      </w:r>
      <w:proofErr w:type="spellEnd"/>
      <w:r>
        <w:t xml:space="preserve"> pochodzi od środowiskowego neosemantyzmu </w:t>
      </w:r>
      <w:r>
        <w:rPr>
          <w:rStyle w:val="Teksttreci2Kursywa"/>
        </w:rPr>
        <w:t>buły</w:t>
      </w:r>
      <w:r>
        <w:t xml:space="preserve"> 'silne mięśnie ramion’;</w:t>
      </w:r>
    </w:p>
    <w:p w:rsidR="005C738D" w:rsidRDefault="00E1497F">
      <w:pPr>
        <w:pStyle w:val="Teksttreci20"/>
        <w:framePr w:w="7186" w:h="9380" w:hRule="exact" w:wrap="none" w:vAnchor="page" w:hAnchor="page" w:x="604" w:y="792"/>
        <w:numPr>
          <w:ilvl w:val="0"/>
          <w:numId w:val="10"/>
        </w:numPr>
        <w:shd w:val="clear" w:color="auto" w:fill="auto"/>
        <w:tabs>
          <w:tab w:val="left" w:pos="596"/>
        </w:tabs>
        <w:spacing w:after="0" w:line="235" w:lineRule="exact"/>
        <w:ind w:firstLine="380"/>
        <w:jc w:val="both"/>
      </w:pPr>
      <w:proofErr w:type="spellStart"/>
      <w:r>
        <w:rPr>
          <w:rStyle w:val="Teksttreci2Kursywa"/>
        </w:rPr>
        <w:t>bularskie</w:t>
      </w:r>
      <w:proofErr w:type="spellEnd"/>
      <w:r>
        <w:rPr>
          <w:rStyle w:val="Teksttreci2Kursywa"/>
        </w:rPr>
        <w:t xml:space="preserve"> podciągnięcie ze szpona</w:t>
      </w:r>
      <w:r>
        <w:t xml:space="preserve"> 'po</w:t>
      </w:r>
      <w:r>
        <w:t>dciągnięcie na rękach podczas wspinaczki, polegające na siłowym, a nie technicznym pokonywaniu drogi’</w:t>
      </w:r>
      <w:r>
        <w:rPr>
          <w:vertAlign w:val="superscript"/>
        </w:rPr>
        <w:t>13</w:t>
      </w:r>
      <w:r>
        <w:t>;</w:t>
      </w:r>
    </w:p>
    <w:p w:rsidR="005C738D" w:rsidRDefault="00E1497F">
      <w:pPr>
        <w:pStyle w:val="Teksttreci20"/>
        <w:framePr w:w="7186" w:h="9380" w:hRule="exact" w:wrap="none" w:vAnchor="page" w:hAnchor="page" w:x="604" w:y="792"/>
        <w:numPr>
          <w:ilvl w:val="0"/>
          <w:numId w:val="10"/>
        </w:numPr>
        <w:shd w:val="clear" w:color="auto" w:fill="auto"/>
        <w:tabs>
          <w:tab w:val="left" w:pos="596"/>
        </w:tabs>
        <w:spacing w:after="0" w:line="235" w:lineRule="exact"/>
        <w:ind w:firstLine="380"/>
        <w:jc w:val="both"/>
      </w:pPr>
      <w:r>
        <w:rPr>
          <w:rStyle w:val="Teksttreci2Kursywa"/>
        </w:rPr>
        <w:t>wyjście w przyrodę</w:t>
      </w:r>
      <w:r>
        <w:t xml:space="preserve"> 'napotkanie w kluczowym momencie wspinaczki roślinności porastającej skałę’;</w:t>
      </w:r>
    </w:p>
    <w:p w:rsidR="005C738D" w:rsidRDefault="00E1497F">
      <w:pPr>
        <w:pStyle w:val="Teksttreci20"/>
        <w:framePr w:w="7186" w:h="9380" w:hRule="exact" w:wrap="none" w:vAnchor="page" w:hAnchor="page" w:x="604" w:y="792"/>
        <w:numPr>
          <w:ilvl w:val="0"/>
          <w:numId w:val="10"/>
        </w:numPr>
        <w:shd w:val="clear" w:color="auto" w:fill="auto"/>
        <w:tabs>
          <w:tab w:val="left" w:pos="601"/>
        </w:tabs>
        <w:spacing w:after="0" w:line="235" w:lineRule="exact"/>
        <w:ind w:firstLine="380"/>
        <w:jc w:val="both"/>
      </w:pPr>
      <w:r>
        <w:rPr>
          <w:rStyle w:val="Teksttreci2Kursywa"/>
        </w:rPr>
        <w:t>dziecko paździerza</w:t>
      </w:r>
      <w:r>
        <w:t xml:space="preserve"> 'wspinacz, który trenuje na sztuczne</w:t>
      </w:r>
      <w:r>
        <w:t>j ściance wspinaczkowej i nie bywa w skałach’; utworzony przez skojarzenie z płytą paździerzową, która jest elementem konstrukcyjnym paneli wspinaczkowych;</w:t>
      </w:r>
    </w:p>
    <w:p w:rsidR="005C738D" w:rsidRDefault="00E1497F">
      <w:pPr>
        <w:pStyle w:val="Teksttreci20"/>
        <w:framePr w:w="7186" w:h="9380" w:hRule="exact" w:wrap="none" w:vAnchor="page" w:hAnchor="page" w:x="604" w:y="792"/>
        <w:numPr>
          <w:ilvl w:val="0"/>
          <w:numId w:val="10"/>
        </w:numPr>
        <w:shd w:val="clear" w:color="auto" w:fill="auto"/>
        <w:tabs>
          <w:tab w:val="left" w:pos="591"/>
        </w:tabs>
        <w:spacing w:after="0" w:line="235" w:lineRule="exact"/>
        <w:ind w:firstLine="380"/>
        <w:jc w:val="both"/>
      </w:pPr>
      <w:proofErr w:type="spellStart"/>
      <w:r>
        <w:rPr>
          <w:rStyle w:val="Teksttreci2Kursywa"/>
        </w:rPr>
        <w:t>klamy</w:t>
      </w:r>
      <w:proofErr w:type="spellEnd"/>
      <w:r>
        <w:rPr>
          <w:rStyle w:val="Teksttreci2Kursywa"/>
        </w:rPr>
        <w:t xml:space="preserve"> po pachy</w:t>
      </w:r>
      <w:r>
        <w:t xml:space="preserve"> 'wygodne chwyty, na których dłoń układa się jak na klamce’;</w:t>
      </w:r>
    </w:p>
    <w:p w:rsidR="005C738D" w:rsidRDefault="00E1497F">
      <w:pPr>
        <w:pStyle w:val="Teksttreci20"/>
        <w:framePr w:w="7186" w:h="9380" w:hRule="exact" w:wrap="none" w:vAnchor="page" w:hAnchor="page" w:x="604" w:y="792"/>
        <w:numPr>
          <w:ilvl w:val="0"/>
          <w:numId w:val="10"/>
        </w:numPr>
        <w:shd w:val="clear" w:color="auto" w:fill="auto"/>
        <w:tabs>
          <w:tab w:val="left" w:pos="586"/>
        </w:tabs>
        <w:spacing w:after="0" w:line="235" w:lineRule="exact"/>
        <w:ind w:firstLine="380"/>
        <w:jc w:val="both"/>
      </w:pPr>
      <w:r>
        <w:rPr>
          <w:rStyle w:val="Teksttreci2Kursywa"/>
        </w:rPr>
        <w:t>żelazna szmata</w:t>
      </w:r>
      <w:r>
        <w:t xml:space="preserve"> 'silna ręk</w:t>
      </w:r>
      <w:r>
        <w:t xml:space="preserve">a’, od środowiskowego neosemantyzmu </w:t>
      </w:r>
      <w:r>
        <w:rPr>
          <w:rStyle w:val="Teksttreci2Kursywa"/>
        </w:rPr>
        <w:t>szmata</w:t>
      </w:r>
      <w:r>
        <w:t xml:space="preserve"> 'podciągnięcie na jednej ręce’;</w:t>
      </w:r>
    </w:p>
    <w:p w:rsidR="005C738D" w:rsidRDefault="00E1497F">
      <w:pPr>
        <w:pStyle w:val="Teksttreci20"/>
        <w:framePr w:w="7186" w:h="9380" w:hRule="exact" w:wrap="none" w:vAnchor="page" w:hAnchor="page" w:x="604" w:y="792"/>
        <w:numPr>
          <w:ilvl w:val="0"/>
          <w:numId w:val="10"/>
        </w:numPr>
        <w:shd w:val="clear" w:color="auto" w:fill="auto"/>
        <w:tabs>
          <w:tab w:val="left" w:pos="596"/>
        </w:tabs>
        <w:spacing w:after="0" w:line="235" w:lineRule="exact"/>
        <w:ind w:firstLine="380"/>
        <w:jc w:val="both"/>
      </w:pPr>
      <w:r>
        <w:rPr>
          <w:rStyle w:val="Teksttreci2Kursywa"/>
        </w:rPr>
        <w:t xml:space="preserve">no </w:t>
      </w:r>
      <w:proofErr w:type="spellStart"/>
      <w:r>
        <w:rPr>
          <w:rStyle w:val="Teksttreci2Kursywa"/>
        </w:rPr>
        <w:t>hand</w:t>
      </w:r>
      <w:proofErr w:type="spellEnd"/>
      <w:r>
        <w:rPr>
          <w:rStyle w:val="Teksttreci2Kursywa"/>
        </w:rPr>
        <w:t xml:space="preserve"> </w:t>
      </w:r>
      <w:proofErr w:type="spellStart"/>
      <w:r>
        <w:rPr>
          <w:rStyle w:val="Teksttreci2Kursywa"/>
        </w:rPr>
        <w:t>rest</w:t>
      </w:r>
      <w:proofErr w:type="spellEnd"/>
      <w:r>
        <w:t xml:space="preserve"> 'miejsce na skale, w którym możliwe jest oparcie nóg i odpoczynek dla rąk podczas wspinania’.</w:t>
      </w:r>
    </w:p>
    <w:p w:rsidR="005C738D" w:rsidRDefault="00E1497F">
      <w:pPr>
        <w:pStyle w:val="Teksttreci80"/>
        <w:framePr w:w="7186" w:h="9380" w:hRule="exact" w:wrap="none" w:vAnchor="page" w:hAnchor="page" w:x="604" w:y="792"/>
        <w:shd w:val="clear" w:color="auto" w:fill="auto"/>
        <w:spacing w:before="0" w:after="0" w:line="235" w:lineRule="exact"/>
        <w:ind w:firstLine="380"/>
        <w:jc w:val="both"/>
      </w:pPr>
      <w:r>
        <w:t>Zwroty:</w:t>
      </w:r>
    </w:p>
    <w:p w:rsidR="005C738D" w:rsidRDefault="00E1497F">
      <w:pPr>
        <w:pStyle w:val="Teksttreci20"/>
        <w:framePr w:w="7186" w:h="9380" w:hRule="exact" w:wrap="none" w:vAnchor="page" w:hAnchor="page" w:x="604" w:y="792"/>
        <w:numPr>
          <w:ilvl w:val="0"/>
          <w:numId w:val="10"/>
        </w:numPr>
        <w:shd w:val="clear" w:color="auto" w:fill="auto"/>
        <w:tabs>
          <w:tab w:val="left" w:pos="630"/>
        </w:tabs>
        <w:spacing w:after="0" w:line="235" w:lineRule="exact"/>
        <w:ind w:firstLine="380"/>
        <w:jc w:val="both"/>
      </w:pPr>
      <w:r>
        <w:rPr>
          <w:rStyle w:val="Teksttreci2Kursywa"/>
        </w:rPr>
        <w:t>wyjechać z chwytów</w:t>
      </w:r>
      <w:r>
        <w:t xml:space="preserve"> 'ześlizgnąć się i odpaść od skały’;</w:t>
      </w:r>
    </w:p>
    <w:p w:rsidR="005C738D" w:rsidRDefault="00E1497F">
      <w:pPr>
        <w:pStyle w:val="Teksttreci20"/>
        <w:framePr w:w="7186" w:h="9380" w:hRule="exact" w:wrap="none" w:vAnchor="page" w:hAnchor="page" w:x="604" w:y="792"/>
        <w:numPr>
          <w:ilvl w:val="0"/>
          <w:numId w:val="10"/>
        </w:numPr>
        <w:shd w:val="clear" w:color="auto" w:fill="auto"/>
        <w:tabs>
          <w:tab w:val="left" w:pos="591"/>
        </w:tabs>
        <w:spacing w:after="0" w:line="235" w:lineRule="exact"/>
        <w:ind w:firstLine="380"/>
        <w:jc w:val="both"/>
      </w:pPr>
      <w:r>
        <w:rPr>
          <w:rStyle w:val="Teksttreci2Kursywa"/>
        </w:rPr>
        <w:t xml:space="preserve">złapać </w:t>
      </w:r>
      <w:r>
        <w:rPr>
          <w:rStyle w:val="Teksttreci2Kursywa"/>
        </w:rPr>
        <w:t>Elvisa</w:t>
      </w:r>
      <w:r>
        <w:t xml:space="preserve"> a. </w:t>
      </w:r>
      <w:r>
        <w:rPr>
          <w:rStyle w:val="Teksttreci2Kursywa"/>
        </w:rPr>
        <w:t xml:space="preserve">złapać telegraf a. złapać </w:t>
      </w:r>
      <w:proofErr w:type="spellStart"/>
      <w:r>
        <w:rPr>
          <w:rStyle w:val="Teksttreci2Kursywa"/>
        </w:rPr>
        <w:t>telegrafa</w:t>
      </w:r>
      <w:proofErr w:type="spellEnd"/>
      <w:r>
        <w:t xml:space="preserve"> 'podczas wspinaczki znaleźć się w stanie, w którym ręce i nogi drżą ze zmęczenia’; frazeologizm powstał przez skojarzenie stanu, w którym znajduje się</w:t>
      </w:r>
    </w:p>
    <w:p w:rsidR="005C738D" w:rsidRDefault="00E1497F">
      <w:pPr>
        <w:pStyle w:val="Stopka1"/>
        <w:framePr w:w="7171" w:h="431" w:hRule="exact" w:wrap="none" w:vAnchor="page" w:hAnchor="page" w:x="604" w:y="10605"/>
        <w:shd w:val="clear" w:color="auto" w:fill="auto"/>
        <w:tabs>
          <w:tab w:val="left" w:pos="528"/>
        </w:tabs>
        <w:ind w:firstLine="380"/>
        <w:jc w:val="left"/>
      </w:pPr>
      <w:r>
        <w:rPr>
          <w:vertAlign w:val="superscript"/>
        </w:rPr>
        <w:t>12</w:t>
      </w:r>
      <w:r>
        <w:tab/>
        <w:t xml:space="preserve">Zob. A. Czerwińska, </w:t>
      </w:r>
      <w:r>
        <w:rPr>
          <w:rStyle w:val="StopkaKursywa"/>
        </w:rPr>
        <w:t>Nanga Parbat. Góra o złej sławie,</w:t>
      </w:r>
      <w:r>
        <w:t xml:space="preserve"> Wa</w:t>
      </w:r>
      <w:r>
        <w:t>rszawa 1989, s. 48.</w:t>
      </w:r>
    </w:p>
    <w:p w:rsidR="005C738D" w:rsidRDefault="00E1497F">
      <w:pPr>
        <w:pStyle w:val="Stopka1"/>
        <w:framePr w:w="7171" w:h="632" w:hRule="exact" w:wrap="none" w:vAnchor="page" w:hAnchor="page" w:x="604" w:y="11033"/>
        <w:shd w:val="clear" w:color="auto" w:fill="auto"/>
        <w:tabs>
          <w:tab w:val="left" w:pos="562"/>
        </w:tabs>
        <w:ind w:firstLine="380"/>
      </w:pPr>
      <w:r>
        <w:rPr>
          <w:vertAlign w:val="superscript"/>
        </w:rPr>
        <w:t>13</w:t>
      </w:r>
      <w:r>
        <w:tab/>
      </w:r>
      <w:r>
        <w:rPr>
          <w:rStyle w:val="StopkaKursywa"/>
        </w:rPr>
        <w:t>Wspinaczka siłowa</w:t>
      </w:r>
      <w:r>
        <w:t xml:space="preserve"> jest określeniem całkowicie neutralnym, natomiast </w:t>
      </w:r>
      <w:r>
        <w:rPr>
          <w:rStyle w:val="StopkaKursywa"/>
        </w:rPr>
        <w:t xml:space="preserve">tępe </w:t>
      </w:r>
      <w:proofErr w:type="spellStart"/>
      <w:r>
        <w:rPr>
          <w:rStyle w:val="StopkaKursywa"/>
        </w:rPr>
        <w:t>bularstwo</w:t>
      </w:r>
      <w:proofErr w:type="spellEnd"/>
      <w:r>
        <w:t xml:space="preserve"> i </w:t>
      </w:r>
      <w:proofErr w:type="spellStart"/>
      <w:r>
        <w:rPr>
          <w:rStyle w:val="StopkaKursywa"/>
        </w:rPr>
        <w:t>bularskie</w:t>
      </w:r>
      <w:proofErr w:type="spellEnd"/>
      <w:r>
        <w:rPr>
          <w:rStyle w:val="StopkaKursywa"/>
        </w:rPr>
        <w:t xml:space="preserve"> podciągnięcie ze szpona</w:t>
      </w:r>
      <w:r>
        <w:t xml:space="preserve"> są silnie nacechowane, wartościujące negatywnie.</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964" w:y="275"/>
        <w:shd w:val="clear" w:color="auto" w:fill="auto"/>
        <w:spacing w:line="160" w:lineRule="exact"/>
      </w:pPr>
      <w:r>
        <w:lastRenderedPageBreak/>
        <w:t>FUNKCJE SŁOWNICTWA I FRAZEOLOGII W GWARZE</w:t>
      </w:r>
      <w:r>
        <w:t xml:space="preserve"> ŚRODOWISKOWEJ... 33</w:t>
      </w:r>
    </w:p>
    <w:p w:rsidR="005C738D" w:rsidRDefault="00E1497F">
      <w:pPr>
        <w:pStyle w:val="Teksttreci20"/>
        <w:framePr w:w="7195" w:h="5800" w:hRule="exact" w:wrap="none" w:vAnchor="page" w:hAnchor="page" w:x="599" w:y="725"/>
        <w:shd w:val="clear" w:color="auto" w:fill="auto"/>
        <w:tabs>
          <w:tab w:val="left" w:pos="591"/>
        </w:tabs>
        <w:spacing w:after="0" w:line="235" w:lineRule="exact"/>
        <w:ind w:firstLine="0"/>
        <w:jc w:val="both"/>
      </w:pPr>
      <w:r>
        <w:t>wspinająca osoba z charakterystycznym tańcem Elvisa Presleya lub z drganiem telegrafu;</w:t>
      </w:r>
    </w:p>
    <w:p w:rsidR="005C738D" w:rsidRDefault="00E1497F">
      <w:pPr>
        <w:pStyle w:val="Teksttreci20"/>
        <w:framePr w:w="7195" w:h="5800" w:hRule="exact" w:wrap="none" w:vAnchor="page" w:hAnchor="page" w:x="599" w:y="725"/>
        <w:numPr>
          <w:ilvl w:val="0"/>
          <w:numId w:val="10"/>
        </w:numPr>
        <w:shd w:val="clear" w:color="auto" w:fill="auto"/>
        <w:tabs>
          <w:tab w:val="left" w:pos="582"/>
        </w:tabs>
        <w:spacing w:after="0" w:line="235" w:lineRule="exact"/>
        <w:ind w:firstLine="400"/>
        <w:jc w:val="both"/>
      </w:pPr>
      <w:r>
        <w:rPr>
          <w:rStyle w:val="Teksttreci2Kursywa"/>
        </w:rPr>
        <w:t>zaliczyć glebę</w:t>
      </w:r>
      <w:r>
        <w:t xml:space="preserve"> a. </w:t>
      </w:r>
      <w:r>
        <w:rPr>
          <w:rStyle w:val="Teksttreci2Kursywa"/>
        </w:rPr>
        <w:t>zaliczyć lot</w:t>
      </w:r>
      <w:r>
        <w:t xml:space="preserve"> 'niespodziewanie odpaść od ściany skalnej’;</w:t>
      </w:r>
    </w:p>
    <w:p w:rsidR="005C738D" w:rsidRDefault="00E1497F">
      <w:pPr>
        <w:pStyle w:val="Teksttreci20"/>
        <w:framePr w:w="7195" w:h="5800" w:hRule="exact" w:wrap="none" w:vAnchor="page" w:hAnchor="page" w:x="599" w:y="725"/>
        <w:numPr>
          <w:ilvl w:val="0"/>
          <w:numId w:val="10"/>
        </w:numPr>
        <w:shd w:val="clear" w:color="auto" w:fill="auto"/>
        <w:tabs>
          <w:tab w:val="left" w:pos="591"/>
        </w:tabs>
        <w:spacing w:after="0" w:line="235" w:lineRule="exact"/>
        <w:ind w:firstLine="400"/>
        <w:jc w:val="both"/>
      </w:pPr>
      <w:r>
        <w:rPr>
          <w:rStyle w:val="Teksttreci2Kursywa"/>
        </w:rPr>
        <w:t>kumulować spręża</w:t>
      </w:r>
      <w:r>
        <w:t xml:space="preserve"> 'motywować się do wspinaczki’; </w:t>
      </w:r>
      <w:r>
        <w:rPr>
          <w:rStyle w:val="Teksttreci2Kursywa"/>
        </w:rPr>
        <w:t>spręż</w:t>
      </w:r>
      <w:r>
        <w:t xml:space="preserve"> jest neosemantyzmem</w:t>
      </w:r>
      <w:r>
        <w:t xml:space="preserve"> wspinaczkowym, oznaczającym motywację i chęć wspinania;</w:t>
      </w:r>
    </w:p>
    <w:p w:rsidR="005C738D" w:rsidRDefault="00E1497F">
      <w:pPr>
        <w:pStyle w:val="Teksttreci20"/>
        <w:framePr w:w="7195" w:h="5800" w:hRule="exact" w:wrap="none" w:vAnchor="page" w:hAnchor="page" w:x="599" w:y="725"/>
        <w:numPr>
          <w:ilvl w:val="0"/>
          <w:numId w:val="10"/>
        </w:numPr>
        <w:shd w:val="clear" w:color="auto" w:fill="auto"/>
        <w:tabs>
          <w:tab w:val="left" w:pos="591"/>
        </w:tabs>
        <w:spacing w:after="0" w:line="235" w:lineRule="exact"/>
        <w:ind w:firstLine="400"/>
        <w:jc w:val="both"/>
      </w:pPr>
      <w:r>
        <w:rPr>
          <w:rStyle w:val="Teksttreci2Kursywa"/>
        </w:rPr>
        <w:t xml:space="preserve">jechać na </w:t>
      </w:r>
      <w:proofErr w:type="spellStart"/>
      <w:r>
        <w:rPr>
          <w:rStyle w:val="Teksttreci2Kursywa"/>
        </w:rPr>
        <w:t>tripa</w:t>
      </w:r>
      <w:proofErr w:type="spellEnd"/>
      <w:r>
        <w:t xml:space="preserve"> a. </w:t>
      </w:r>
      <w:r>
        <w:rPr>
          <w:rStyle w:val="Teksttreci2Kursywa"/>
        </w:rPr>
        <w:t xml:space="preserve">jechać w </w:t>
      </w:r>
      <w:proofErr w:type="spellStart"/>
      <w:r>
        <w:rPr>
          <w:rStyle w:val="Teksttreci2Kursywa"/>
        </w:rPr>
        <w:t>tripa</w:t>
      </w:r>
      <w:proofErr w:type="spellEnd"/>
      <w:r>
        <w:t xml:space="preserve"> 'jechać na wyjazd wspinaczkowy’, od ang. </w:t>
      </w:r>
      <w:proofErr w:type="spellStart"/>
      <w:r>
        <w:rPr>
          <w:rStyle w:val="Teksttreci2Kursywa"/>
        </w:rPr>
        <w:t>trip</w:t>
      </w:r>
      <w:proofErr w:type="spellEnd"/>
      <w:r>
        <w:t xml:space="preserve"> 'wycieczka’;</w:t>
      </w:r>
    </w:p>
    <w:p w:rsidR="005C738D" w:rsidRDefault="00E1497F">
      <w:pPr>
        <w:pStyle w:val="Teksttreci20"/>
        <w:framePr w:w="7195" w:h="5800" w:hRule="exact" w:wrap="none" w:vAnchor="page" w:hAnchor="page" w:x="599" w:y="725"/>
        <w:numPr>
          <w:ilvl w:val="0"/>
          <w:numId w:val="10"/>
        </w:numPr>
        <w:shd w:val="clear" w:color="auto" w:fill="auto"/>
        <w:tabs>
          <w:tab w:val="left" w:pos="582"/>
        </w:tabs>
        <w:spacing w:after="0" w:line="235" w:lineRule="exact"/>
        <w:ind w:firstLine="400"/>
        <w:jc w:val="both"/>
      </w:pPr>
      <w:r>
        <w:rPr>
          <w:rStyle w:val="Teksttreci2Kursywa"/>
        </w:rPr>
        <w:t xml:space="preserve">zadać z </w:t>
      </w:r>
      <w:proofErr w:type="spellStart"/>
      <w:r>
        <w:rPr>
          <w:rStyle w:val="Teksttreci2Kursywa"/>
        </w:rPr>
        <w:t>faka</w:t>
      </w:r>
      <w:proofErr w:type="spellEnd"/>
      <w:r>
        <w:t xml:space="preserve"> a. </w:t>
      </w:r>
      <w:r>
        <w:rPr>
          <w:rStyle w:val="Teksttreci2Kursywa"/>
        </w:rPr>
        <w:t xml:space="preserve">zadać z </w:t>
      </w:r>
      <w:proofErr w:type="spellStart"/>
      <w:r>
        <w:rPr>
          <w:rStyle w:val="Teksttreci2Kursywa"/>
        </w:rPr>
        <w:t>fakera</w:t>
      </w:r>
      <w:proofErr w:type="spellEnd"/>
      <w:r>
        <w:t xml:space="preserve"> 'wykonać dynamiczny ruch podczas wspinaczki, używając środkowego palca dłon</w:t>
      </w:r>
      <w:r>
        <w:t xml:space="preserve">i’, od środowiskowego </w:t>
      </w:r>
      <w:proofErr w:type="spellStart"/>
      <w:r>
        <w:rPr>
          <w:rStyle w:val="Teksttreci2Kursywa"/>
        </w:rPr>
        <w:t>faker</w:t>
      </w:r>
      <w:proofErr w:type="spellEnd"/>
      <w:r>
        <w:t xml:space="preserve"> 'środkowy palec dłoni, kluczowy we wspinaczce’;</w:t>
      </w:r>
    </w:p>
    <w:p w:rsidR="005C738D" w:rsidRDefault="00E1497F">
      <w:pPr>
        <w:pStyle w:val="Teksttreci20"/>
        <w:framePr w:w="7195" w:h="5800" w:hRule="exact" w:wrap="none" w:vAnchor="page" w:hAnchor="page" w:x="599" w:y="725"/>
        <w:numPr>
          <w:ilvl w:val="0"/>
          <w:numId w:val="10"/>
        </w:numPr>
        <w:shd w:val="clear" w:color="auto" w:fill="auto"/>
        <w:tabs>
          <w:tab w:val="left" w:pos="572"/>
        </w:tabs>
        <w:spacing w:after="0" w:line="235" w:lineRule="exact"/>
        <w:ind w:firstLine="400"/>
        <w:jc w:val="both"/>
      </w:pPr>
      <w:r>
        <w:rPr>
          <w:rStyle w:val="Teksttreci2Kursywa"/>
        </w:rPr>
        <w:t xml:space="preserve">załoić </w:t>
      </w:r>
      <w:proofErr w:type="spellStart"/>
      <w:r>
        <w:rPr>
          <w:rStyle w:val="Teksttreci2Kursywa"/>
        </w:rPr>
        <w:t>onsajtem</w:t>
      </w:r>
      <w:proofErr w:type="spellEnd"/>
      <w:r>
        <w:t xml:space="preserve"> 'pokonać drogę najwyżej cenionym, klasycznym stylem przejścia, czyli w pierwszej próbie bez wcześniejszej znajomości przebiegu drogi i bez obciążania punktów asekur</w:t>
      </w:r>
      <w:r>
        <w:t xml:space="preserve">acyjnych’ (od ang. </w:t>
      </w:r>
      <w:r>
        <w:rPr>
          <w:rStyle w:val="Teksttreci2Kursywa"/>
        </w:rPr>
        <w:t>on-</w:t>
      </w:r>
      <w:proofErr w:type="spellStart"/>
      <w:r>
        <w:rPr>
          <w:rStyle w:val="Teksttreci2Kursywa"/>
        </w:rPr>
        <w:t>sight</w:t>
      </w:r>
      <w:proofErr w:type="spellEnd"/>
      <w:r>
        <w:t xml:space="preserve"> 'od strzału’);</w:t>
      </w:r>
    </w:p>
    <w:p w:rsidR="005C738D" w:rsidRDefault="00E1497F">
      <w:pPr>
        <w:pStyle w:val="Teksttreci20"/>
        <w:framePr w:w="7195" w:h="5800" w:hRule="exact" w:wrap="none" w:vAnchor="page" w:hAnchor="page" w:x="599" w:y="725"/>
        <w:numPr>
          <w:ilvl w:val="0"/>
          <w:numId w:val="10"/>
        </w:numPr>
        <w:shd w:val="clear" w:color="auto" w:fill="auto"/>
        <w:tabs>
          <w:tab w:val="left" w:pos="582"/>
        </w:tabs>
        <w:spacing w:after="0" w:line="235" w:lineRule="exact"/>
        <w:ind w:firstLine="400"/>
        <w:jc w:val="both"/>
      </w:pPr>
      <w:r>
        <w:rPr>
          <w:rStyle w:val="Teksttreci2Kursywa"/>
        </w:rPr>
        <w:t>iść na żywca</w:t>
      </w:r>
      <w:r>
        <w:t xml:space="preserve"> 'pokonać drogę wspinaczkową bez asekuracji’, od środowiskowego neosemantyzmu </w:t>
      </w:r>
      <w:r>
        <w:rPr>
          <w:rStyle w:val="Teksttreci2Kursywa"/>
        </w:rPr>
        <w:t>żywiec</w:t>
      </w:r>
      <w:r>
        <w:t xml:space="preserve"> 'wspinaczka bez asekuracji’.</w:t>
      </w:r>
    </w:p>
    <w:p w:rsidR="005C738D" w:rsidRDefault="00E1497F">
      <w:pPr>
        <w:pStyle w:val="Teksttreci80"/>
        <w:framePr w:w="7195" w:h="5800" w:hRule="exact" w:wrap="none" w:vAnchor="page" w:hAnchor="page" w:x="599" w:y="725"/>
        <w:shd w:val="clear" w:color="auto" w:fill="auto"/>
        <w:spacing w:before="0" w:after="0" w:line="235" w:lineRule="exact"/>
        <w:ind w:firstLine="400"/>
        <w:jc w:val="both"/>
      </w:pPr>
      <w:r>
        <w:t>Frazy:</w:t>
      </w:r>
    </w:p>
    <w:p w:rsidR="005C738D" w:rsidRDefault="00E1497F">
      <w:pPr>
        <w:pStyle w:val="Teksttreci20"/>
        <w:framePr w:w="7195" w:h="5800" w:hRule="exact" w:wrap="none" w:vAnchor="page" w:hAnchor="page" w:x="599" w:y="725"/>
        <w:numPr>
          <w:ilvl w:val="0"/>
          <w:numId w:val="10"/>
        </w:numPr>
        <w:shd w:val="clear" w:color="auto" w:fill="auto"/>
        <w:tabs>
          <w:tab w:val="left" w:pos="586"/>
        </w:tabs>
        <w:spacing w:after="0" w:line="235" w:lineRule="exact"/>
        <w:ind w:firstLine="400"/>
        <w:jc w:val="both"/>
      </w:pPr>
      <w:r>
        <w:rPr>
          <w:rStyle w:val="Teksttreci2Kursywa"/>
        </w:rPr>
        <w:t>lepiej szczytować, niż glebować</w:t>
      </w:r>
      <w:r>
        <w:rPr>
          <w:vertAlign w:val="superscript"/>
        </w:rPr>
        <w:t>14</w:t>
      </w:r>
      <w:r>
        <w:t xml:space="preserve"> 'lepiej pokonać drogę, niż spaść ze skały’;</w:t>
      </w:r>
    </w:p>
    <w:p w:rsidR="005C738D" w:rsidRDefault="00E1497F">
      <w:pPr>
        <w:pStyle w:val="Teksttreci20"/>
        <w:framePr w:w="7195" w:h="5800" w:hRule="exact" w:wrap="none" w:vAnchor="page" w:hAnchor="page" w:x="599" w:y="725"/>
        <w:numPr>
          <w:ilvl w:val="0"/>
          <w:numId w:val="10"/>
        </w:numPr>
        <w:shd w:val="clear" w:color="auto" w:fill="auto"/>
        <w:tabs>
          <w:tab w:val="left" w:pos="586"/>
        </w:tabs>
        <w:spacing w:after="0" w:line="235" w:lineRule="exact"/>
        <w:ind w:firstLine="400"/>
        <w:jc w:val="both"/>
      </w:pPr>
      <w:r>
        <w:rPr>
          <w:rStyle w:val="Teksttreci2Kursywa"/>
        </w:rPr>
        <w:t>dobry alpinista to stary alpinista</w:t>
      </w:r>
      <w:r>
        <w:t xml:space="preserve"> 'najlepszym wspinaczem jest ten, który dożył sędziwego wieku’;</w:t>
      </w:r>
    </w:p>
    <w:p w:rsidR="005C738D" w:rsidRDefault="00E1497F">
      <w:pPr>
        <w:pStyle w:val="Teksttreci20"/>
        <w:framePr w:w="7195" w:h="5800" w:hRule="exact" w:wrap="none" w:vAnchor="page" w:hAnchor="page" w:x="599" w:y="725"/>
        <w:numPr>
          <w:ilvl w:val="0"/>
          <w:numId w:val="10"/>
        </w:numPr>
        <w:shd w:val="clear" w:color="auto" w:fill="auto"/>
        <w:tabs>
          <w:tab w:val="left" w:pos="650"/>
        </w:tabs>
        <w:spacing w:after="0" w:line="235" w:lineRule="exact"/>
        <w:ind w:firstLine="400"/>
        <w:jc w:val="both"/>
      </w:pPr>
      <w:r>
        <w:rPr>
          <w:rStyle w:val="Teksttreci2Kursywa"/>
        </w:rPr>
        <w:t>droga puściła</w:t>
      </w:r>
      <w:r>
        <w:t xml:space="preserve"> 'udało się pokonać drogę’.</w:t>
      </w:r>
    </w:p>
    <w:p w:rsidR="005C738D" w:rsidRDefault="00E1497F">
      <w:pPr>
        <w:pStyle w:val="Nagwek30"/>
        <w:framePr w:w="7195" w:h="4133" w:hRule="exact" w:wrap="none" w:vAnchor="page" w:hAnchor="page" w:x="599" w:y="6937"/>
        <w:numPr>
          <w:ilvl w:val="0"/>
          <w:numId w:val="11"/>
        </w:numPr>
        <w:shd w:val="clear" w:color="auto" w:fill="auto"/>
        <w:tabs>
          <w:tab w:val="left" w:pos="718"/>
        </w:tabs>
        <w:spacing w:before="0" w:after="184" w:line="240" w:lineRule="exact"/>
        <w:ind w:left="700" w:hanging="300"/>
        <w:jc w:val="left"/>
      </w:pPr>
      <w:bookmarkStart w:id="9" w:name="bookmark9"/>
      <w:r>
        <w:t>ŹRÓDŁA I MOTYWACJA EKSPRESYWNYCH JEDNOSTEK LEKSYKALNYCH W GWARZE WSPINACZY SKALNYCH</w:t>
      </w:r>
      <w:bookmarkEnd w:id="9"/>
    </w:p>
    <w:p w:rsidR="005C738D" w:rsidRDefault="00E1497F">
      <w:pPr>
        <w:pStyle w:val="Teksttreci20"/>
        <w:framePr w:w="7195" w:h="4133" w:hRule="exact" w:wrap="none" w:vAnchor="page" w:hAnchor="page" w:x="599" w:y="6937"/>
        <w:shd w:val="clear" w:color="auto" w:fill="auto"/>
        <w:spacing w:after="0" w:line="235" w:lineRule="exact"/>
        <w:ind w:firstLine="400"/>
        <w:jc w:val="both"/>
      </w:pPr>
      <w:r>
        <w:t xml:space="preserve">Warto zwrócić uwagę na motywację </w:t>
      </w:r>
      <w:r>
        <w:t>leksemów i frazeologizmów nacechowanych ekspresywnie, a także na wartości i językowy obraz świata odzwierciedlone we wspinaczkowej leksyce. Ekspresja i emocjonalność neologizmów i związków frazeologicznych, powstałych w środowisku wspinaczy, jest często wy</w:t>
      </w:r>
      <w:r>
        <w:t>padkową różnych czynników: może tkwić w znaczeniu leksemu lub w znaczeniach składników związku frazeologicznego, w konotacjach danej jednostki leksykalnej, w tonie wypowiedzi, a często wiąże się także z konkretnymi sytuacjami, w których używa się danych wy</w:t>
      </w:r>
      <w:r>
        <w:t>rażeń. Ekspresywność leksyki wspinaczy skalnych może mieć także związek z wartościowaniem, które pojawia się w konkretnych kontekstach użycia danej jednostki leksykalnej.</w:t>
      </w:r>
    </w:p>
    <w:p w:rsidR="005C738D" w:rsidRDefault="00E1497F">
      <w:pPr>
        <w:pStyle w:val="Teksttreci20"/>
        <w:framePr w:w="7195" w:h="4133" w:hRule="exact" w:wrap="none" w:vAnchor="page" w:hAnchor="page" w:x="599" w:y="6937"/>
        <w:shd w:val="clear" w:color="auto" w:fill="auto"/>
        <w:spacing w:after="0" w:line="240" w:lineRule="exact"/>
        <w:ind w:firstLine="400"/>
        <w:jc w:val="both"/>
      </w:pPr>
      <w:r>
        <w:t xml:space="preserve">Na przykład środowiskowy neologizm </w:t>
      </w:r>
      <w:proofErr w:type="spellStart"/>
      <w:r>
        <w:rPr>
          <w:rStyle w:val="Teksttreci2Kursywa"/>
        </w:rPr>
        <w:t>giełganie</w:t>
      </w:r>
      <w:proofErr w:type="spellEnd"/>
      <w:r>
        <w:t xml:space="preserve"> '</w:t>
      </w:r>
      <w:r>
        <w:t xml:space="preserve">wspinanie się z trudem, „czołganie się” po drodze’ powstał w gwarze wspinaczkowej jako słowo wyrażające emocjonalny, raczej pejoratywny stosunek do </w:t>
      </w:r>
      <w:r>
        <w:rPr>
          <w:vertAlign w:val="superscript"/>
        </w:rPr>
        <w:t>14</w:t>
      </w:r>
    </w:p>
    <w:p w:rsidR="005C738D" w:rsidRDefault="00E1497F">
      <w:pPr>
        <w:pStyle w:val="Stopka1"/>
        <w:framePr w:wrap="none" w:vAnchor="page" w:hAnchor="page" w:x="969" w:y="11342"/>
        <w:shd w:val="clear" w:color="auto" w:fill="auto"/>
        <w:tabs>
          <w:tab w:val="left" w:pos="587"/>
        </w:tabs>
        <w:spacing w:line="200" w:lineRule="exact"/>
        <w:ind w:left="400"/>
      </w:pPr>
      <w:r>
        <w:rPr>
          <w:vertAlign w:val="superscript"/>
        </w:rPr>
        <w:t>14</w:t>
      </w:r>
      <w:r>
        <w:tab/>
      </w:r>
      <w:proofErr w:type="spellStart"/>
      <w:r>
        <w:rPr>
          <w:rStyle w:val="StopkaKursywa"/>
        </w:rPr>
        <w:t>Glebować</w:t>
      </w:r>
      <w:proofErr w:type="spellEnd"/>
      <w:r>
        <w:t xml:space="preserve"> 'spaść ze skały na ziemię’.</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23" w:y="363"/>
        <w:shd w:val="clear" w:color="auto" w:fill="auto"/>
        <w:spacing w:line="160" w:lineRule="exact"/>
      </w:pPr>
      <w:r>
        <w:lastRenderedPageBreak/>
        <w:t>34</w:t>
      </w:r>
    </w:p>
    <w:p w:rsidR="005C738D" w:rsidRDefault="00E1497F">
      <w:pPr>
        <w:pStyle w:val="Nagweklubstopka0"/>
        <w:framePr w:wrap="none" w:vAnchor="page" w:hAnchor="page" w:x="3287" w:y="358"/>
        <w:shd w:val="clear" w:color="auto" w:fill="auto"/>
        <w:spacing w:line="160" w:lineRule="exact"/>
      </w:pPr>
      <w:r>
        <w:rPr>
          <w:lang w:val="fr-FR" w:eastAsia="fr-FR" w:bidi="fr-FR"/>
        </w:rPr>
        <w:t xml:space="preserve">ANNA </w:t>
      </w:r>
      <w:r>
        <w:t>NIEPYTALSKA</w:t>
      </w:r>
    </w:p>
    <w:p w:rsidR="005C738D" w:rsidRDefault="00E1497F">
      <w:pPr>
        <w:pStyle w:val="Teksttreci20"/>
        <w:framePr w:w="7195" w:h="10104" w:hRule="exact" w:wrap="none" w:vAnchor="page" w:hAnchor="page" w:x="599" w:y="783"/>
        <w:shd w:val="clear" w:color="auto" w:fill="auto"/>
        <w:spacing w:after="0" w:line="235" w:lineRule="exact"/>
        <w:ind w:firstLine="0"/>
        <w:jc w:val="both"/>
      </w:pPr>
      <w:r>
        <w:t xml:space="preserve">takiego stylu wspinaczki. Wspinacze posługujący się wyrazem </w:t>
      </w:r>
      <w:proofErr w:type="spellStart"/>
      <w:r>
        <w:rPr>
          <w:rStyle w:val="Teksttreci2Kursywa"/>
        </w:rPr>
        <w:t>giełganie</w:t>
      </w:r>
      <w:proofErr w:type="spellEnd"/>
      <w:r>
        <w:t xml:space="preserve"> mają świadomość jego ekspresywnej funkcji i lekko negatywnego zabarwienia </w:t>
      </w:r>
      <w:r>
        <w:rPr>
          <w:rStyle w:val="Teksttreci2Kursywa"/>
        </w:rPr>
        <w:t xml:space="preserve">(Ledwo się </w:t>
      </w:r>
      <w:proofErr w:type="spellStart"/>
      <w:r>
        <w:rPr>
          <w:rStyle w:val="Teksttreci2Kursywa"/>
        </w:rPr>
        <w:t>wgiełgałem</w:t>
      </w:r>
      <w:proofErr w:type="spellEnd"/>
      <w:r>
        <w:rPr>
          <w:rStyle w:val="Teksttreci2Kursywa"/>
        </w:rPr>
        <w:t xml:space="preserve"> na ten okap; Stary, zrobiłem </w:t>
      </w:r>
      <w:proofErr w:type="spellStart"/>
      <w:r>
        <w:rPr>
          <w:rStyle w:val="Teksttreci2Kursywa"/>
        </w:rPr>
        <w:t>wycof</w:t>
      </w:r>
      <w:proofErr w:type="spellEnd"/>
      <w:r>
        <w:rPr>
          <w:rStyle w:val="Teksttreci2Kursywa"/>
        </w:rPr>
        <w:t xml:space="preserve"> bo to takie </w:t>
      </w:r>
      <w:proofErr w:type="spellStart"/>
      <w:r>
        <w:rPr>
          <w:rStyle w:val="Teksttreci2Kursywa"/>
        </w:rPr>
        <w:t>giełganie</w:t>
      </w:r>
      <w:proofErr w:type="spellEnd"/>
      <w:r>
        <w:rPr>
          <w:rStyle w:val="Teksttreci2Kursywa"/>
        </w:rPr>
        <w:t>... Może się przystawię, jak potre</w:t>
      </w:r>
      <w:r>
        <w:rPr>
          <w:rStyle w:val="Teksttreci2Kursywa"/>
        </w:rPr>
        <w:t>nuję).</w:t>
      </w:r>
      <w:r>
        <w:t xml:space="preserve"> Wspinacze używają wyrazu </w:t>
      </w:r>
      <w:proofErr w:type="spellStart"/>
      <w:r>
        <w:rPr>
          <w:rStyle w:val="Teksttreci2Kursywa"/>
        </w:rPr>
        <w:t>giełganie</w:t>
      </w:r>
      <w:proofErr w:type="spellEnd"/>
      <w:r>
        <w:t xml:space="preserve"> w określonych sytuacjach, wszyscy wiedzą, kiedy może być zastosowany, jednak żaden spośród pytanych przeze mnie informatorów nie potrafił wyjaśnić dokładnego znaczenia i pochodzenia leksemu. Istotnym składnikiem zn</w:t>
      </w:r>
      <w:r>
        <w:t xml:space="preserve">aczenia jest dla nich jedynie lekceważący i lekko negatywny ton, który środowisko nadało temu słowu. Wspinaczkowe </w:t>
      </w:r>
      <w:proofErr w:type="spellStart"/>
      <w:r>
        <w:rPr>
          <w:rStyle w:val="Teksttreci2Kursywa"/>
        </w:rPr>
        <w:t>giełganie</w:t>
      </w:r>
      <w:proofErr w:type="spellEnd"/>
      <w:r>
        <w:t xml:space="preserve"> ma zatem konotacje wartościujące, które ujawniają się w konkretnych kontekstach.</w:t>
      </w:r>
    </w:p>
    <w:p w:rsidR="005C738D" w:rsidRDefault="00E1497F">
      <w:pPr>
        <w:pStyle w:val="Teksttreci20"/>
        <w:framePr w:w="7195" w:h="10104" w:hRule="exact" w:wrap="none" w:vAnchor="page" w:hAnchor="page" w:x="599" w:y="783"/>
        <w:shd w:val="clear" w:color="auto" w:fill="auto"/>
        <w:spacing w:after="0" w:line="235" w:lineRule="exact"/>
        <w:ind w:firstLine="400"/>
        <w:jc w:val="both"/>
      </w:pPr>
      <w:r>
        <w:t>Niekiedy emocjonalność jednostki leksykalnej należy</w:t>
      </w:r>
      <w:r>
        <w:t xml:space="preserve"> wiązać z procesami zmian znaczeniowych zachodzących w słownictwie. Za przykład niech posłuży neosemantyzm </w:t>
      </w:r>
      <w:r>
        <w:rPr>
          <w:rStyle w:val="Teksttreci2Kursywa"/>
        </w:rPr>
        <w:t>szmata</w:t>
      </w:r>
      <w:r>
        <w:t xml:space="preserve"> oznaczający w języku wspinaczy podciągnięcie na jednej ręce lub silną rękę. W języku ogólnym </w:t>
      </w:r>
      <w:r>
        <w:rPr>
          <w:rStyle w:val="Teksttreci2Kursywa"/>
        </w:rPr>
        <w:t>szmata</w:t>
      </w:r>
      <w:r>
        <w:t xml:space="preserve"> 'zniszczony kawałek materiału’, a wtórnie </w:t>
      </w:r>
      <w:r>
        <w:t xml:space="preserve">'osoba postępująca niemoralnie’ ma konotacje negatywne. Co ciekawe, w środowisku wspinaczy </w:t>
      </w:r>
      <w:r>
        <w:rPr>
          <w:rStyle w:val="Teksttreci2Kursywa"/>
        </w:rPr>
        <w:t>szmata</w:t>
      </w:r>
      <w:r>
        <w:t xml:space="preserve"> jest czymś pożądanym, ocenianym pozytywnie. Nacechowane pozytywnie są także wspinaczkowe </w:t>
      </w:r>
      <w:r>
        <w:rPr>
          <w:rStyle w:val="Teksttreci2Kursywa"/>
        </w:rPr>
        <w:t>buły</w:t>
      </w:r>
      <w:r>
        <w:t xml:space="preserve"> 'silne i wydatne mięśnie ramion’. Leksem ów stanowi również przy</w:t>
      </w:r>
      <w:r>
        <w:t xml:space="preserve">kład przesunięcia semantycznego i nadania odcienia pozytywnego, mimo że w słowotwórstwie polszczyzny ogólnej formacje zgrubiałe zazwyczaj mają negatywne nacechowanie. Zabarwione stylistycznie </w:t>
      </w:r>
      <w:r>
        <w:rPr>
          <w:rStyle w:val="Teksttreci2Kursywa"/>
        </w:rPr>
        <w:t>łoić</w:t>
      </w:r>
      <w:r>
        <w:t xml:space="preserve"> 'wspinać się’ także ma konotacje pozytywnie wartościujące. </w:t>
      </w:r>
      <w:r>
        <w:t xml:space="preserve">W gwarze wspinaczkowej </w:t>
      </w:r>
      <w:proofErr w:type="spellStart"/>
      <w:r>
        <w:rPr>
          <w:rStyle w:val="Teksttreci2Kursywa"/>
        </w:rPr>
        <w:t>łojenie</w:t>
      </w:r>
      <w:proofErr w:type="spellEnd"/>
      <w:r>
        <w:t xml:space="preserve"> nie oznacza zwykłego wspinania. Konotuje bowiem na ogół wspinaczkę brawurową, spektakularną, prowadzoną cenionym przez środowisko stylem.</w:t>
      </w:r>
    </w:p>
    <w:p w:rsidR="005C738D" w:rsidRDefault="00E1497F">
      <w:pPr>
        <w:pStyle w:val="Teksttreci20"/>
        <w:framePr w:w="7195" w:h="10104" w:hRule="exact" w:wrap="none" w:vAnchor="page" w:hAnchor="page" w:x="599" w:y="783"/>
        <w:shd w:val="clear" w:color="auto" w:fill="auto"/>
        <w:spacing w:after="0" w:line="235" w:lineRule="exact"/>
        <w:ind w:firstLine="400"/>
        <w:jc w:val="both"/>
      </w:pPr>
      <w:r>
        <w:t>W warstwie frazeologicznej słownictwa wspinaczkowego ekspresywność również na ogół jest</w:t>
      </w:r>
      <w:r>
        <w:t xml:space="preserve"> związana z tym, jakie konotacje niesie dana jednostka, i z tym, w jakich sytuacjach komunikacyjnych bywa używana. Frazeologia wyraża emocje i postawę wspinaczy wobec rzeczywistości, z którą się stykają. Omówmy zatem szczegółowiej motywację i źródła niektó</w:t>
      </w:r>
      <w:r>
        <w:t>rych wspinaczkowych frazeologizmów nacechowanych pozytywnie, a następnie połączeń o odcieniu pejoratywnym, niekiedy lekceważącym</w:t>
      </w:r>
      <w:r>
        <w:rPr>
          <w:vertAlign w:val="superscript"/>
        </w:rPr>
        <w:t>15</w:t>
      </w:r>
      <w:r>
        <w:t>.</w:t>
      </w:r>
    </w:p>
    <w:p w:rsidR="005C738D" w:rsidRDefault="00E1497F">
      <w:pPr>
        <w:pStyle w:val="Teksttreci20"/>
        <w:framePr w:w="7195" w:h="10104" w:hRule="exact" w:wrap="none" w:vAnchor="page" w:hAnchor="page" w:x="599" w:y="783"/>
        <w:shd w:val="clear" w:color="auto" w:fill="auto"/>
        <w:spacing w:after="0" w:line="235" w:lineRule="exact"/>
        <w:ind w:firstLine="400"/>
        <w:jc w:val="both"/>
      </w:pPr>
      <w:r>
        <w:t>1) Frazeologizmy nacechowane pozytywnie:</w:t>
      </w:r>
    </w:p>
    <w:p w:rsidR="005C738D" w:rsidRDefault="00E1497F">
      <w:pPr>
        <w:pStyle w:val="Teksttreci20"/>
        <w:framePr w:w="7195" w:h="10104" w:hRule="exact" w:wrap="none" w:vAnchor="page" w:hAnchor="page" w:x="599" w:y="783"/>
        <w:numPr>
          <w:ilvl w:val="0"/>
          <w:numId w:val="10"/>
        </w:numPr>
        <w:shd w:val="clear" w:color="auto" w:fill="auto"/>
        <w:tabs>
          <w:tab w:val="left" w:pos="577"/>
        </w:tabs>
        <w:spacing w:after="0" w:line="235" w:lineRule="exact"/>
        <w:ind w:firstLine="400"/>
        <w:jc w:val="both"/>
      </w:pPr>
      <w:r>
        <w:rPr>
          <w:rStyle w:val="Teksttreci2Kursywa"/>
        </w:rPr>
        <w:t xml:space="preserve">zadać z </w:t>
      </w:r>
      <w:proofErr w:type="spellStart"/>
      <w:r>
        <w:rPr>
          <w:rStyle w:val="Teksttreci2Kursywa"/>
        </w:rPr>
        <w:t>faka</w:t>
      </w:r>
      <w:proofErr w:type="spellEnd"/>
      <w:r>
        <w:t xml:space="preserve"> a. </w:t>
      </w:r>
      <w:r>
        <w:rPr>
          <w:rStyle w:val="Teksttreci2Kursywa"/>
        </w:rPr>
        <w:t xml:space="preserve">zadać z </w:t>
      </w:r>
      <w:proofErr w:type="spellStart"/>
      <w:r>
        <w:rPr>
          <w:rStyle w:val="Teksttreci2Kursywa"/>
        </w:rPr>
        <w:t>fakera</w:t>
      </w:r>
      <w:proofErr w:type="spellEnd"/>
      <w:r>
        <w:t xml:space="preserve"> i </w:t>
      </w:r>
      <w:r>
        <w:rPr>
          <w:rStyle w:val="Teksttreci2Kursywa"/>
        </w:rPr>
        <w:t xml:space="preserve">strzał do </w:t>
      </w:r>
      <w:proofErr w:type="spellStart"/>
      <w:r>
        <w:rPr>
          <w:rStyle w:val="Teksttreci2Kursywa"/>
        </w:rPr>
        <w:t>klamy</w:t>
      </w:r>
      <w:proofErr w:type="spellEnd"/>
      <w:r>
        <w:t xml:space="preserve"> mają pozytywne konotacje, ponieważ</w:t>
      </w:r>
      <w:r>
        <w:t xml:space="preserve"> techniki wspinaczkowe przez nie określane to bardzo cenione i wymagające siły umiejętności;</w:t>
      </w:r>
    </w:p>
    <w:p w:rsidR="005C738D" w:rsidRDefault="00E1497F">
      <w:pPr>
        <w:pStyle w:val="Teksttreci20"/>
        <w:framePr w:w="7195" w:h="10104" w:hRule="exact" w:wrap="none" w:vAnchor="page" w:hAnchor="page" w:x="599" w:y="783"/>
        <w:numPr>
          <w:ilvl w:val="0"/>
          <w:numId w:val="10"/>
        </w:numPr>
        <w:shd w:val="clear" w:color="auto" w:fill="auto"/>
        <w:tabs>
          <w:tab w:val="left" w:pos="586"/>
        </w:tabs>
        <w:spacing w:after="0" w:line="235" w:lineRule="exact"/>
        <w:ind w:firstLine="400"/>
        <w:jc w:val="both"/>
      </w:pPr>
      <w:r>
        <w:t xml:space="preserve">wspominana już </w:t>
      </w:r>
      <w:r>
        <w:rPr>
          <w:rStyle w:val="Teksttreci2Kursywa"/>
        </w:rPr>
        <w:t>biała odwaga</w:t>
      </w:r>
      <w:r>
        <w:t xml:space="preserve"> jest ciekawym przykładem frazeologizmu nacechowanego zastępującego oficjalny termin </w:t>
      </w:r>
      <w:r>
        <w:rPr>
          <w:rStyle w:val="Teksttreci2Kursywa"/>
        </w:rPr>
        <w:t xml:space="preserve">magnezja. </w:t>
      </w:r>
      <w:r>
        <w:t xml:space="preserve">Dodawanie sobie odwagi poprzez częste </w:t>
      </w:r>
      <w:proofErr w:type="spellStart"/>
      <w:r>
        <w:rPr>
          <w:rStyle w:val="Teksttreci2Kursywa"/>
        </w:rPr>
        <w:t>mag</w:t>
      </w:r>
      <w:r>
        <w:rPr>
          <w:rStyle w:val="Teksttreci2Kursywa"/>
        </w:rPr>
        <w:t>nezjowanie</w:t>
      </w:r>
      <w:proofErr w:type="spellEnd"/>
      <w:r>
        <w:t xml:space="preserve"> rąk podczas</w:t>
      </w:r>
    </w:p>
    <w:p w:rsidR="005C738D" w:rsidRDefault="00E1497F">
      <w:pPr>
        <w:pStyle w:val="Stopka1"/>
        <w:framePr w:wrap="none" w:vAnchor="page" w:hAnchor="page" w:x="978" w:y="11394"/>
        <w:shd w:val="clear" w:color="auto" w:fill="auto"/>
        <w:tabs>
          <w:tab w:val="left" w:pos="578"/>
        </w:tabs>
        <w:spacing w:line="200" w:lineRule="exact"/>
        <w:ind w:left="400"/>
      </w:pPr>
      <w:r>
        <w:rPr>
          <w:vertAlign w:val="superscript"/>
        </w:rPr>
        <w:t>15</w:t>
      </w:r>
      <w:r>
        <w:tab/>
        <w:t>Znaczenia tych frazeologizmów zostały podane wcześniej, s. 31-33.</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957" w:y="308"/>
        <w:shd w:val="clear" w:color="auto" w:fill="auto"/>
        <w:spacing w:line="160" w:lineRule="exact"/>
      </w:pPr>
      <w:r>
        <w:lastRenderedPageBreak/>
        <w:t>FUNKCJE SŁOWNICTWA I FRAZEOLOGII W GWARZE ŚRODOWISKOWEJ... 35</w:t>
      </w:r>
    </w:p>
    <w:p w:rsidR="005C738D" w:rsidRDefault="00E1497F">
      <w:pPr>
        <w:pStyle w:val="Teksttreci20"/>
        <w:framePr w:w="7190" w:h="7234" w:hRule="exact" w:wrap="none" w:vAnchor="page" w:hAnchor="page" w:x="602" w:y="730"/>
        <w:shd w:val="clear" w:color="auto" w:fill="auto"/>
        <w:tabs>
          <w:tab w:val="left" w:pos="586"/>
        </w:tabs>
        <w:spacing w:after="0" w:line="235" w:lineRule="exact"/>
        <w:ind w:firstLine="0"/>
        <w:jc w:val="both"/>
      </w:pPr>
      <w:r>
        <w:t>wspinania bywało przedmiotem żartów w środowisku wspinaczy, stąd narodziny dzi</w:t>
      </w:r>
      <w:r>
        <w:t>ś bardzo często używanego frazeologizmu;</w:t>
      </w:r>
    </w:p>
    <w:p w:rsidR="005C738D" w:rsidRDefault="00E1497F">
      <w:pPr>
        <w:pStyle w:val="Teksttreci20"/>
        <w:framePr w:w="7190" w:h="7234" w:hRule="exact" w:wrap="none" w:vAnchor="page" w:hAnchor="page" w:x="602" w:y="730"/>
        <w:numPr>
          <w:ilvl w:val="0"/>
          <w:numId w:val="10"/>
        </w:numPr>
        <w:shd w:val="clear" w:color="auto" w:fill="auto"/>
        <w:tabs>
          <w:tab w:val="left" w:pos="582"/>
        </w:tabs>
        <w:spacing w:after="0" w:line="235" w:lineRule="exact"/>
        <w:ind w:firstLine="380"/>
        <w:jc w:val="both"/>
      </w:pPr>
      <w:r>
        <w:rPr>
          <w:rStyle w:val="Teksttreci2Kursywa"/>
        </w:rPr>
        <w:t>żelazna szmata</w:t>
      </w:r>
      <w:r>
        <w:t xml:space="preserve"> określa cechę pożądaną i przydatną we wspinaczce wymagającej siły, frazeologizm jest zatem pozytywnie wartościujący;</w:t>
      </w:r>
    </w:p>
    <w:p w:rsidR="005C738D" w:rsidRDefault="00E1497F">
      <w:pPr>
        <w:pStyle w:val="Teksttreci20"/>
        <w:framePr w:w="7190" w:h="7234" w:hRule="exact" w:wrap="none" w:vAnchor="page" w:hAnchor="page" w:x="602" w:y="730"/>
        <w:numPr>
          <w:ilvl w:val="0"/>
          <w:numId w:val="10"/>
        </w:numPr>
        <w:shd w:val="clear" w:color="auto" w:fill="auto"/>
        <w:tabs>
          <w:tab w:val="left" w:pos="577"/>
        </w:tabs>
        <w:spacing w:after="0" w:line="235" w:lineRule="exact"/>
        <w:ind w:firstLine="380"/>
        <w:jc w:val="both"/>
      </w:pPr>
      <w:proofErr w:type="spellStart"/>
      <w:r>
        <w:rPr>
          <w:rStyle w:val="Teksttreci2Kursywa"/>
        </w:rPr>
        <w:t>klamy</w:t>
      </w:r>
      <w:proofErr w:type="spellEnd"/>
      <w:r>
        <w:rPr>
          <w:rStyle w:val="Teksttreci2Kursywa"/>
        </w:rPr>
        <w:t xml:space="preserve"> po pachy</w:t>
      </w:r>
      <w:r>
        <w:t xml:space="preserve"> to wyrażenie będące innowacją nawiązującą do frazeologizmu z polszczyzny ogólnej </w:t>
      </w:r>
      <w:r>
        <w:rPr>
          <w:rStyle w:val="Teksttreci2Kursywa"/>
        </w:rPr>
        <w:t>ubaw po pachy.</w:t>
      </w:r>
      <w:r>
        <w:t xml:space="preserve"> Ekspresja i pozytywne nacechowanie emocjonalne wyrażenia tkwi zarówno w znaczeniu, jak i w konotacji oraz niejednokrotnie w tonie, z jakim jest wypowiadane;</w:t>
      </w:r>
    </w:p>
    <w:p w:rsidR="005C738D" w:rsidRDefault="00E1497F">
      <w:pPr>
        <w:pStyle w:val="Teksttreci20"/>
        <w:framePr w:w="7190" w:h="7234" w:hRule="exact" w:wrap="none" w:vAnchor="page" w:hAnchor="page" w:x="602" w:y="730"/>
        <w:numPr>
          <w:ilvl w:val="0"/>
          <w:numId w:val="10"/>
        </w:numPr>
        <w:shd w:val="clear" w:color="auto" w:fill="auto"/>
        <w:tabs>
          <w:tab w:val="left" w:pos="582"/>
        </w:tabs>
        <w:spacing w:after="0" w:line="235" w:lineRule="exact"/>
        <w:ind w:firstLine="380"/>
        <w:jc w:val="both"/>
      </w:pPr>
      <w:r>
        <w:rPr>
          <w:rStyle w:val="Teksttreci2Kursywa"/>
        </w:rPr>
        <w:t>ku</w:t>
      </w:r>
      <w:r>
        <w:rPr>
          <w:rStyle w:val="Teksttreci2Kursywa"/>
        </w:rPr>
        <w:t>mulować spręża</w:t>
      </w:r>
      <w:r>
        <w:t xml:space="preserve"> a. </w:t>
      </w:r>
      <w:r>
        <w:rPr>
          <w:rStyle w:val="Teksttreci2Kursywa"/>
        </w:rPr>
        <w:t>mieć spręża</w:t>
      </w:r>
      <w:r>
        <w:t xml:space="preserve"> to frazeologizm nacechowany żartobliwie i bliski znaczeniowo potocznemu </w:t>
      </w:r>
      <w:r>
        <w:rPr>
          <w:rStyle w:val="Teksttreci2Kursywa"/>
        </w:rPr>
        <w:t>sprężać się.</w:t>
      </w:r>
    </w:p>
    <w:p w:rsidR="005C738D" w:rsidRDefault="00E1497F">
      <w:pPr>
        <w:pStyle w:val="Teksttreci20"/>
        <w:framePr w:w="7190" w:h="7234" w:hRule="exact" w:wrap="none" w:vAnchor="page" w:hAnchor="page" w:x="602" w:y="730"/>
        <w:shd w:val="clear" w:color="auto" w:fill="auto"/>
        <w:spacing w:after="0" w:line="235" w:lineRule="exact"/>
        <w:ind w:firstLine="380"/>
        <w:jc w:val="both"/>
      </w:pPr>
      <w:r>
        <w:t>2) Frazeologizmy nacechowane negatywnie:</w:t>
      </w:r>
    </w:p>
    <w:p w:rsidR="005C738D" w:rsidRDefault="00E1497F">
      <w:pPr>
        <w:pStyle w:val="Teksttreci20"/>
        <w:framePr w:w="7190" w:h="7234" w:hRule="exact" w:wrap="none" w:vAnchor="page" w:hAnchor="page" w:x="602" w:y="730"/>
        <w:numPr>
          <w:ilvl w:val="0"/>
          <w:numId w:val="10"/>
        </w:numPr>
        <w:shd w:val="clear" w:color="auto" w:fill="auto"/>
        <w:tabs>
          <w:tab w:val="left" w:pos="586"/>
        </w:tabs>
        <w:spacing w:after="0" w:line="235" w:lineRule="exact"/>
        <w:ind w:firstLine="380"/>
        <w:jc w:val="both"/>
      </w:pPr>
      <w:r>
        <w:rPr>
          <w:rStyle w:val="Teksttreci2Kursywa"/>
        </w:rPr>
        <w:t xml:space="preserve">tępe </w:t>
      </w:r>
      <w:proofErr w:type="spellStart"/>
      <w:r>
        <w:rPr>
          <w:rStyle w:val="Teksttreci2Kursywa"/>
        </w:rPr>
        <w:t>bularstwo</w:t>
      </w:r>
      <w:proofErr w:type="spellEnd"/>
      <w:r>
        <w:t xml:space="preserve"> jest nacechowane wyraźnie pejoratywnie, wręcz pogardliwie. W środowisku wspinaczy cen</w:t>
      </w:r>
      <w:r>
        <w:t>i się przede wszystkim dobrą technikę wspinaczki, siłę zaś tylko pod warunkiem, że nie jest celem samym w sobie;</w:t>
      </w:r>
    </w:p>
    <w:p w:rsidR="005C738D" w:rsidRDefault="00E1497F">
      <w:pPr>
        <w:pStyle w:val="Teksttreci20"/>
        <w:framePr w:w="7190" w:h="7234" w:hRule="exact" w:wrap="none" w:vAnchor="page" w:hAnchor="page" w:x="602" w:y="730"/>
        <w:numPr>
          <w:ilvl w:val="0"/>
          <w:numId w:val="10"/>
        </w:numPr>
        <w:shd w:val="clear" w:color="auto" w:fill="auto"/>
        <w:tabs>
          <w:tab w:val="left" w:pos="577"/>
        </w:tabs>
        <w:spacing w:after="0" w:line="235" w:lineRule="exact"/>
        <w:ind w:firstLine="380"/>
        <w:jc w:val="both"/>
      </w:pPr>
      <w:r>
        <w:rPr>
          <w:rStyle w:val="Teksttreci2Kursywa"/>
        </w:rPr>
        <w:t>dziecko paździerza</w:t>
      </w:r>
      <w:r>
        <w:t xml:space="preserve"> to wyrażenie negatywnie wartościujące, wypowiadane z lekceważeniem, ponieważ ktoś, kto nie wyjeżdża w skały i trenuje </w:t>
      </w:r>
      <w:r>
        <w:t>wyłącznie na sztucznej ściance, bywa w środowisku lekceważony;</w:t>
      </w:r>
    </w:p>
    <w:p w:rsidR="005C738D" w:rsidRDefault="00E1497F">
      <w:pPr>
        <w:pStyle w:val="Teksttreci20"/>
        <w:framePr w:w="7190" w:h="7234" w:hRule="exact" w:wrap="none" w:vAnchor="page" w:hAnchor="page" w:x="602" w:y="730"/>
        <w:numPr>
          <w:ilvl w:val="0"/>
          <w:numId w:val="10"/>
        </w:numPr>
        <w:shd w:val="clear" w:color="auto" w:fill="auto"/>
        <w:tabs>
          <w:tab w:val="left" w:pos="582"/>
        </w:tabs>
        <w:spacing w:after="0" w:line="235" w:lineRule="exact"/>
        <w:ind w:firstLine="380"/>
        <w:jc w:val="both"/>
      </w:pPr>
      <w:r>
        <w:rPr>
          <w:rStyle w:val="Teksttreci2Kursywa"/>
        </w:rPr>
        <w:t>zaliczyć glebę</w:t>
      </w:r>
      <w:r>
        <w:t xml:space="preserve"> oraz </w:t>
      </w:r>
      <w:r>
        <w:rPr>
          <w:rStyle w:val="Teksttreci2Kursywa"/>
        </w:rPr>
        <w:t>zaliczyć lot</w:t>
      </w:r>
      <w:r>
        <w:t xml:space="preserve"> należy uznać za wyrażenia służące oswojeniu niebezpiecznej sytuacji. Choć same w sobie są nacechowane negatywnie, jednak wypowiada się je niejednokrotnie w toni</w:t>
      </w:r>
      <w:r>
        <w:t>e żartobliwym;</w:t>
      </w:r>
    </w:p>
    <w:p w:rsidR="005C738D" w:rsidRDefault="00E1497F">
      <w:pPr>
        <w:pStyle w:val="Teksttreci20"/>
        <w:framePr w:w="7190" w:h="7234" w:hRule="exact" w:wrap="none" w:vAnchor="page" w:hAnchor="page" w:x="602" w:y="730"/>
        <w:numPr>
          <w:ilvl w:val="0"/>
          <w:numId w:val="10"/>
        </w:numPr>
        <w:shd w:val="clear" w:color="auto" w:fill="auto"/>
        <w:tabs>
          <w:tab w:val="left" w:pos="586"/>
        </w:tabs>
        <w:spacing w:after="0" w:line="235" w:lineRule="exact"/>
        <w:ind w:firstLine="380"/>
        <w:jc w:val="both"/>
      </w:pPr>
      <w:r>
        <w:rPr>
          <w:rStyle w:val="Teksttreci2Kursywa"/>
        </w:rPr>
        <w:t>wyjście w przyrodę</w:t>
      </w:r>
      <w:r>
        <w:t xml:space="preserve"> jest dla wspinacza przykrym zaskoczeniem, utrudniającym wspinaczkę. Ekspresja tego wyrażenia wynika nie tyle z nacechowania członów (są neutralne), ile ujawnia się raczej w tonie wypowiedzi i związana jest ściśle z sytuacj</w:t>
      </w:r>
      <w:r>
        <w:t>ą, w której używa się tego frazeologizmu.</w:t>
      </w:r>
    </w:p>
    <w:p w:rsidR="005C738D" w:rsidRDefault="00E1497F">
      <w:pPr>
        <w:pStyle w:val="Nagwek30"/>
        <w:framePr w:w="7190" w:h="3146" w:hRule="exact" w:wrap="none" w:vAnchor="page" w:hAnchor="page" w:x="602" w:y="8404"/>
        <w:numPr>
          <w:ilvl w:val="0"/>
          <w:numId w:val="11"/>
        </w:numPr>
        <w:shd w:val="clear" w:color="auto" w:fill="auto"/>
        <w:tabs>
          <w:tab w:val="left" w:pos="2838"/>
        </w:tabs>
        <w:spacing w:before="0" w:after="226" w:line="200" w:lineRule="exact"/>
        <w:ind w:left="2520" w:firstLine="0"/>
      </w:pPr>
      <w:bookmarkStart w:id="10" w:name="bookmark10"/>
      <w:r>
        <w:t>PODSUMOWANIE</w:t>
      </w:r>
      <w:bookmarkEnd w:id="10"/>
    </w:p>
    <w:p w:rsidR="005C738D" w:rsidRDefault="00E1497F">
      <w:pPr>
        <w:pStyle w:val="Teksttreci20"/>
        <w:framePr w:w="7190" w:h="3146" w:hRule="exact" w:wrap="none" w:vAnchor="page" w:hAnchor="page" w:x="602" w:y="8404"/>
        <w:shd w:val="clear" w:color="auto" w:fill="auto"/>
        <w:spacing w:after="0" w:line="235" w:lineRule="exact"/>
        <w:ind w:firstLine="380"/>
        <w:jc w:val="both"/>
      </w:pPr>
      <w:r>
        <w:t xml:space="preserve">Obraz świata odzwierciedlony we wspinaczkowej frazeologii i słownictwie prezentuje stosunek wspinaczy do formy aktywności, którą się zajmują, stylów i technik wspinania, a także do samych siebie. </w:t>
      </w:r>
      <w:r>
        <w:t xml:space="preserve">Frazeologia i ekspresywna leksyka wspinaczy pokazują także swoisty świat wartości - pewne techniki wspinaczkowe są bardziej cenione </w:t>
      </w:r>
      <w:r>
        <w:rPr>
          <w:rStyle w:val="Teksttreci2Kursywa"/>
        </w:rPr>
        <w:t xml:space="preserve">(strzał do </w:t>
      </w:r>
      <w:proofErr w:type="spellStart"/>
      <w:r>
        <w:rPr>
          <w:rStyle w:val="Teksttreci2Kursywa"/>
        </w:rPr>
        <w:t>klamy</w:t>
      </w:r>
      <w:proofErr w:type="spellEnd"/>
      <w:r>
        <w:rPr>
          <w:rStyle w:val="Teksttreci2Kursywa"/>
        </w:rPr>
        <w:t xml:space="preserve">, zadawanie z </w:t>
      </w:r>
      <w:proofErr w:type="spellStart"/>
      <w:r>
        <w:rPr>
          <w:rStyle w:val="Teksttreci2Kursywa"/>
        </w:rPr>
        <w:t>faka</w:t>
      </w:r>
      <w:proofErr w:type="spellEnd"/>
      <w:r>
        <w:rPr>
          <w:rStyle w:val="Teksttreci2Kursywa"/>
        </w:rPr>
        <w:t>),</w:t>
      </w:r>
      <w:r>
        <w:t xml:space="preserve"> inne lekceważone </w:t>
      </w:r>
      <w:r>
        <w:rPr>
          <w:rStyle w:val="Teksttreci2Kursywa"/>
        </w:rPr>
        <w:t xml:space="preserve">(tępe </w:t>
      </w:r>
      <w:proofErr w:type="spellStart"/>
      <w:r>
        <w:rPr>
          <w:rStyle w:val="Teksttreci2Kursywa"/>
        </w:rPr>
        <w:t>bularstwo</w:t>
      </w:r>
      <w:proofErr w:type="spellEnd"/>
      <w:r>
        <w:rPr>
          <w:rStyle w:val="Teksttreci2Kursywa"/>
        </w:rPr>
        <w:t>). Dziecko paździerza</w:t>
      </w:r>
      <w:r>
        <w:t xml:space="preserve"> to obiekt żartów, a </w:t>
      </w:r>
      <w:proofErr w:type="spellStart"/>
      <w:r>
        <w:rPr>
          <w:rStyle w:val="Teksttreci2Kursywa"/>
        </w:rPr>
        <w:t>łojant</w:t>
      </w:r>
      <w:proofErr w:type="spellEnd"/>
      <w:r>
        <w:t xml:space="preserve"> to kto</w:t>
      </w:r>
      <w:r>
        <w:t>ś godny podziwu. Podsumowując, należy zwrócić uwagę na dominujące w gwarze wspinaczy słownictwo nieoficjalne, potoczne i nacechowane ekspresywnie. Emocjonalność, zabarwienie stylistyczne, a niekiedy również wartościowanie odbijają się w formacjach słowotwó</w:t>
      </w:r>
      <w:r>
        <w:t>rczych, w środowiskowych</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18" w:y="305"/>
        <w:shd w:val="clear" w:color="auto" w:fill="auto"/>
        <w:spacing w:line="160" w:lineRule="exact"/>
      </w:pPr>
      <w:r>
        <w:lastRenderedPageBreak/>
        <w:t>36</w:t>
      </w:r>
    </w:p>
    <w:p w:rsidR="005C738D" w:rsidRDefault="00E1497F">
      <w:pPr>
        <w:pStyle w:val="Nagweklubstopka0"/>
        <w:framePr w:wrap="none" w:vAnchor="page" w:hAnchor="page" w:x="3292" w:y="295"/>
        <w:shd w:val="clear" w:color="auto" w:fill="auto"/>
        <w:spacing w:line="160" w:lineRule="exact"/>
      </w:pPr>
      <w:r>
        <w:rPr>
          <w:lang w:val="fr-FR" w:eastAsia="fr-FR" w:bidi="fr-FR"/>
        </w:rPr>
        <w:t xml:space="preserve">ANNA </w:t>
      </w:r>
      <w:r>
        <w:t>NIEPYTALSKA</w:t>
      </w:r>
    </w:p>
    <w:p w:rsidR="005C738D" w:rsidRDefault="00E1497F">
      <w:pPr>
        <w:pStyle w:val="Teksttreci20"/>
        <w:framePr w:w="7195" w:h="3643" w:hRule="exact" w:wrap="none" w:vAnchor="page" w:hAnchor="page" w:x="599" w:y="730"/>
        <w:shd w:val="clear" w:color="auto" w:fill="auto"/>
        <w:spacing w:after="0" w:line="235" w:lineRule="exact"/>
        <w:ind w:firstLine="0"/>
        <w:jc w:val="both"/>
      </w:pPr>
      <w:r>
        <w:t xml:space="preserve">neosemantyzmach, a także we frazeologizmach. Gdyby wspinaczom do komunikacji wystarczało słownictwo neutralne, nie </w:t>
      </w:r>
      <w:r>
        <w:rPr>
          <w:rStyle w:val="Teksttreci2Kursywa"/>
        </w:rPr>
        <w:t xml:space="preserve">łapałoby się </w:t>
      </w:r>
      <w:proofErr w:type="spellStart"/>
      <w:r>
        <w:rPr>
          <w:rStyle w:val="Teksttreci2Kursywa"/>
        </w:rPr>
        <w:t>telegrafa</w:t>
      </w:r>
      <w:proofErr w:type="spellEnd"/>
      <w:r>
        <w:rPr>
          <w:rStyle w:val="Teksttreci2Kursywa"/>
        </w:rPr>
        <w:t>,</w:t>
      </w:r>
      <w:r>
        <w:t xml:space="preserve"> nie </w:t>
      </w:r>
      <w:r>
        <w:rPr>
          <w:rStyle w:val="Teksttreci2Kursywa"/>
        </w:rPr>
        <w:t xml:space="preserve">strzelało do </w:t>
      </w:r>
      <w:proofErr w:type="spellStart"/>
      <w:r>
        <w:rPr>
          <w:rStyle w:val="Teksttreci2Kursywa"/>
        </w:rPr>
        <w:t>klamy</w:t>
      </w:r>
      <w:proofErr w:type="spellEnd"/>
      <w:r>
        <w:t xml:space="preserve"> i nie </w:t>
      </w:r>
      <w:r>
        <w:rPr>
          <w:rStyle w:val="Teksttreci2Kursywa"/>
        </w:rPr>
        <w:t xml:space="preserve">zadawałoby się z </w:t>
      </w:r>
      <w:proofErr w:type="spellStart"/>
      <w:r>
        <w:rPr>
          <w:rStyle w:val="Teksttreci2Kursywa"/>
        </w:rPr>
        <w:t>fa</w:t>
      </w:r>
      <w:r>
        <w:rPr>
          <w:rStyle w:val="Teksttreci2Kursywa"/>
        </w:rPr>
        <w:t>ka</w:t>
      </w:r>
      <w:proofErr w:type="spellEnd"/>
      <w:r>
        <w:t xml:space="preserve"> ani </w:t>
      </w:r>
      <w:r>
        <w:rPr>
          <w:rStyle w:val="Teksttreci2Kursywa"/>
        </w:rPr>
        <w:t xml:space="preserve">nie jeździłoby się w </w:t>
      </w:r>
      <w:proofErr w:type="spellStart"/>
      <w:r>
        <w:rPr>
          <w:rStyle w:val="Teksttreci2Kursywa"/>
        </w:rPr>
        <w:t>tripa</w:t>
      </w:r>
      <w:proofErr w:type="spellEnd"/>
      <w:r>
        <w:rPr>
          <w:rStyle w:val="Teksttreci2Kursywa"/>
        </w:rPr>
        <w:t xml:space="preserve"> na Westa.</w:t>
      </w:r>
      <w:r>
        <w:t xml:space="preserve"> Zamiast </w:t>
      </w:r>
      <w:proofErr w:type="spellStart"/>
      <w:r>
        <w:rPr>
          <w:rStyle w:val="Teksttreci2Kursywa"/>
        </w:rPr>
        <w:t>żywcowania</w:t>
      </w:r>
      <w:proofErr w:type="spellEnd"/>
      <w:r>
        <w:t xml:space="preserve"> byłoby wspinanie bez asekuracji, a zamiast </w:t>
      </w:r>
      <w:proofErr w:type="spellStart"/>
      <w:r>
        <w:rPr>
          <w:rStyle w:val="Teksttreci2Kursywa"/>
        </w:rPr>
        <w:t>rozwspinu</w:t>
      </w:r>
      <w:proofErr w:type="spellEnd"/>
      <w:r>
        <w:t xml:space="preserve"> - rozgrzewka. Nie byłoby </w:t>
      </w:r>
      <w:proofErr w:type="spellStart"/>
      <w:r>
        <w:rPr>
          <w:rStyle w:val="Teksttreci2Kursywa"/>
        </w:rPr>
        <w:t>wpiny</w:t>
      </w:r>
      <w:proofErr w:type="spellEnd"/>
      <w:r>
        <w:rPr>
          <w:rStyle w:val="Teksttreci2Kursywa"/>
        </w:rPr>
        <w:t xml:space="preserve">, przystawki, </w:t>
      </w:r>
      <w:proofErr w:type="spellStart"/>
      <w:r>
        <w:rPr>
          <w:rStyle w:val="Teksttreci2Kursywa"/>
        </w:rPr>
        <w:t>fakera</w:t>
      </w:r>
      <w:proofErr w:type="spellEnd"/>
      <w:r>
        <w:rPr>
          <w:rStyle w:val="Teksttreci2Kursywa"/>
        </w:rPr>
        <w:t xml:space="preserve">, </w:t>
      </w:r>
      <w:proofErr w:type="spellStart"/>
      <w:r>
        <w:rPr>
          <w:rStyle w:val="Teksttreci2Kursywa"/>
        </w:rPr>
        <w:t>lokalsów</w:t>
      </w:r>
      <w:proofErr w:type="spellEnd"/>
      <w:r>
        <w:rPr>
          <w:rStyle w:val="Teksttreci2Kursywa"/>
        </w:rPr>
        <w:t xml:space="preserve">, </w:t>
      </w:r>
      <w:proofErr w:type="spellStart"/>
      <w:r>
        <w:rPr>
          <w:rStyle w:val="Teksttreci2Kursywa"/>
        </w:rPr>
        <w:t>crimpowania</w:t>
      </w:r>
      <w:proofErr w:type="spellEnd"/>
      <w:r>
        <w:t xml:space="preserve"> i </w:t>
      </w:r>
      <w:r>
        <w:rPr>
          <w:rStyle w:val="Teksttreci2Kursywa"/>
        </w:rPr>
        <w:t>lufy.</w:t>
      </w:r>
      <w:r>
        <w:t xml:space="preserve"> Nacechowanie i brak neutralności leksyki wysuwają się zate</w:t>
      </w:r>
      <w:r>
        <w:t>m na pierwszy plan w refleksji nad znaczeniami jednostek leksykalnych w słownictwie wspinaczkowym. Ważnym wnioskiem nasuwającym się podczas obserwacji sposobu komunikowania się wspinaczy skalnych jest także to, że gwara środowiskowa tej grupy - jak wiele ś</w:t>
      </w:r>
      <w:r>
        <w:t xml:space="preserve">rodowiskowych odmian języka - pełni przede wszystkim funkcję </w:t>
      </w:r>
      <w:proofErr w:type="spellStart"/>
      <w:r>
        <w:t>grupotwórczą</w:t>
      </w:r>
      <w:proofErr w:type="spellEnd"/>
      <w:r>
        <w:t xml:space="preserve"> i wyodrębniającą środowisko spośród innych. Ponadto w wypadku większości jednostek leksykalnych należących do tej gwary nad funkcją komunikatywną przeważa funkcja ekspresywna.</w:t>
      </w:r>
    </w:p>
    <w:p w:rsidR="005C738D" w:rsidRDefault="00E1497F">
      <w:pPr>
        <w:pStyle w:val="Teksttreci70"/>
        <w:framePr w:w="7195" w:h="3570" w:hRule="exact" w:wrap="none" w:vAnchor="page" w:hAnchor="page" w:x="599" w:y="5042"/>
        <w:shd w:val="clear" w:color="auto" w:fill="auto"/>
        <w:spacing w:before="0" w:after="186" w:line="190" w:lineRule="exact"/>
        <w:ind w:firstLine="380"/>
        <w:jc w:val="both"/>
      </w:pPr>
      <w:r>
        <w:t>Functi</w:t>
      </w:r>
      <w:r>
        <w:t>ons of vocabulary and phraseology rock-climbers’ dialect</w:t>
      </w:r>
    </w:p>
    <w:p w:rsidR="005C738D" w:rsidRDefault="00E1497F">
      <w:pPr>
        <w:pStyle w:val="Teksttreci40"/>
        <w:framePr w:w="7195" w:h="3570" w:hRule="exact" w:wrap="none" w:vAnchor="page" w:hAnchor="page" w:x="599" w:y="5042"/>
        <w:shd w:val="clear" w:color="auto" w:fill="auto"/>
        <w:spacing w:before="0" w:after="172" w:line="170" w:lineRule="exact"/>
      </w:pPr>
      <w:r>
        <w:rPr>
          <w:lang w:val="en-US" w:eastAsia="en-US" w:bidi="en-US"/>
        </w:rPr>
        <w:t>Summary</w:t>
      </w:r>
    </w:p>
    <w:p w:rsidR="005C738D" w:rsidRDefault="00E1497F">
      <w:pPr>
        <w:pStyle w:val="Teksttreci20"/>
        <w:framePr w:w="7195" w:h="3570" w:hRule="exact" w:wrap="none" w:vAnchor="page" w:hAnchor="page" w:x="599" w:y="5042"/>
        <w:shd w:val="clear" w:color="auto" w:fill="auto"/>
        <w:spacing w:after="0" w:line="216" w:lineRule="exact"/>
        <w:ind w:firstLine="380"/>
        <w:jc w:val="both"/>
      </w:pPr>
      <w:r>
        <w:rPr>
          <w:lang w:val="en-US" w:eastAsia="en-US" w:bidi="en-US"/>
        </w:rPr>
        <w:t xml:space="preserve">Research in the ways of language communication within rock-climbers community, has led to distinguish and describe functions of different vocabulary groups. The semantic and formal analysis </w:t>
      </w:r>
      <w:r>
        <w:rPr>
          <w:lang w:val="en-US" w:eastAsia="en-US" w:bidi="en-US"/>
        </w:rPr>
        <w:t xml:space="preserve">of </w:t>
      </w:r>
      <w:proofErr w:type="spellStart"/>
      <w:r>
        <w:rPr>
          <w:lang w:val="en-US" w:eastAsia="en-US" w:bidi="en-US"/>
        </w:rPr>
        <w:t>lexems</w:t>
      </w:r>
      <w:proofErr w:type="spellEnd"/>
      <w:r>
        <w:rPr>
          <w:lang w:val="en-US" w:eastAsia="en-US" w:bidi="en-US"/>
        </w:rPr>
        <w:t xml:space="preserve"> and idioms in climbing dialect demonstrated that this local dialect develops on the boundary - it is partly environmental and partly professional. The aim of the research was to show the opposition of professional and non-professional vocabulary </w:t>
      </w:r>
      <w:r>
        <w:rPr>
          <w:lang w:val="en-US" w:eastAsia="en-US" w:bidi="en-US"/>
        </w:rPr>
        <w:t xml:space="preserve">in rock-climbers’ dialect and to show professional lexis in nominative and communicative function and non-professional lexis in emotive function. The linguistic material was derived from spoken and written texts. The written texts come from Internet fora, </w:t>
      </w:r>
      <w:r>
        <w:rPr>
          <w:lang w:val="en-US" w:eastAsia="en-US" w:bidi="en-US"/>
        </w:rPr>
        <w:t>websites of mountaineering clubs and subject literature whereas the spoken texts were gathered during talks with climbers.</w:t>
      </w:r>
    </w:p>
    <w:p w:rsidR="005C738D" w:rsidRDefault="00E1497F">
      <w:pPr>
        <w:pStyle w:val="Teksttreci20"/>
        <w:framePr w:w="7195" w:h="258" w:hRule="exact" w:wrap="none" w:vAnchor="page" w:hAnchor="page" w:x="599" w:y="8701"/>
        <w:shd w:val="clear" w:color="auto" w:fill="auto"/>
        <w:spacing w:after="0" w:line="200" w:lineRule="exact"/>
        <w:ind w:firstLine="0"/>
        <w:jc w:val="right"/>
      </w:pPr>
      <w:r>
        <w:rPr>
          <w:lang w:val="en-US" w:eastAsia="en-US" w:bidi="en-US"/>
        </w:rPr>
        <w:t xml:space="preserve">Trans. A. </w:t>
      </w:r>
      <w:proofErr w:type="spellStart"/>
      <w:r>
        <w:rPr>
          <w:lang w:val="en-US" w:eastAsia="en-US" w:bidi="en-US"/>
        </w:rPr>
        <w:t>Gierba</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20"/>
        <w:framePr w:w="7219" w:h="508" w:hRule="exact" w:wrap="none" w:vAnchor="page" w:hAnchor="page" w:x="572" w:y="1670"/>
        <w:shd w:val="clear" w:color="auto" w:fill="auto"/>
        <w:spacing w:after="0" w:line="226" w:lineRule="exact"/>
        <w:ind w:right="2980" w:firstLine="0"/>
        <w:jc w:val="left"/>
      </w:pPr>
      <w:r>
        <w:rPr>
          <w:rStyle w:val="Teksttreci2Kursywa"/>
        </w:rPr>
        <w:lastRenderedPageBreak/>
        <w:t>Małgorzata Dawidziak-</w:t>
      </w:r>
      <w:proofErr w:type="spellStart"/>
      <w:r>
        <w:rPr>
          <w:rStyle w:val="Teksttreci2Kursywa"/>
        </w:rPr>
        <w:t>Kładoczna</w:t>
      </w:r>
      <w:proofErr w:type="spellEnd"/>
      <w:r>
        <w:rPr>
          <w:rStyle w:val="Teksttreci2Kursywa"/>
        </w:rPr>
        <w:t xml:space="preserve"> </w:t>
      </w:r>
      <w:r>
        <w:t>(Akademia im. Jana Długosza, Częstochowa)</w:t>
      </w:r>
    </w:p>
    <w:p w:rsidR="005C738D" w:rsidRDefault="00E1497F">
      <w:pPr>
        <w:pStyle w:val="Nagwek20"/>
        <w:framePr w:w="7219" w:h="691" w:hRule="exact" w:wrap="none" w:vAnchor="page" w:hAnchor="page" w:x="572" w:y="2623"/>
        <w:shd w:val="clear" w:color="auto" w:fill="auto"/>
        <w:spacing w:before="0" w:after="0" w:line="317" w:lineRule="exact"/>
        <w:ind w:left="520"/>
        <w:jc w:val="left"/>
      </w:pPr>
      <w:bookmarkStart w:id="11" w:name="bookmark11"/>
      <w:r>
        <w:t>WSPÓŁCZESNE TENDENC</w:t>
      </w:r>
      <w:r>
        <w:t>JE W NAZEWNICTWIE DOMÓW NOCLEGOWYCH W POLSKICH GÓRACH</w:t>
      </w:r>
      <w:bookmarkEnd w:id="11"/>
    </w:p>
    <w:p w:rsidR="005C738D" w:rsidRDefault="00E1497F">
      <w:pPr>
        <w:pStyle w:val="Teksttreci20"/>
        <w:framePr w:w="7219" w:h="6274" w:hRule="exact" w:wrap="none" w:vAnchor="page" w:hAnchor="page" w:x="572" w:y="3630"/>
        <w:shd w:val="clear" w:color="auto" w:fill="auto"/>
        <w:spacing w:after="0" w:line="235" w:lineRule="exact"/>
        <w:ind w:firstLine="400"/>
        <w:jc w:val="both"/>
      </w:pPr>
      <w:r>
        <w:t>Nadawanie nazwy takim budynkom jak domy noclegowe jest związane z rewolucją przemysłową i cywilizacyjną rozpoczętą w 2. połowie XIX w., w Polsce widocznej zwłaszcza w wieku XX (Rzetelska-Feleszko 1998).</w:t>
      </w:r>
      <w:r>
        <w:t xml:space="preserve"> Przypuszcza się, że omawiane jednostki leksykalne pojawiły się w Polsce pod koniec XIX w., najstarsze zaś przykłady, jakimi dysponują językoznawcy, pochodzą ze Szczawnicy z 1882 r. (</w:t>
      </w:r>
      <w:proofErr w:type="spellStart"/>
      <w:r>
        <w:t>Kosyl</w:t>
      </w:r>
      <w:proofErr w:type="spellEnd"/>
      <w:r>
        <w:t xml:space="preserve"> 1981). Dostępne prace językoznawcze na temat nazw domów noclegowych</w:t>
      </w:r>
      <w:r>
        <w:t xml:space="preserve"> powstawały 30, 40 lat temu (Bąba 1969; Wajda 1973). Najbardziej kompletne badania prowadził Czesław </w:t>
      </w:r>
      <w:proofErr w:type="spellStart"/>
      <w:r>
        <w:t>Kosyl</w:t>
      </w:r>
      <w:proofErr w:type="spellEnd"/>
      <w:r>
        <w:t>, a ich wyniki zostały opublikowane w 1981 r. Od tego czasu w nazewnictwie obiektów noclegowych zmieniło się bardzo dużo, głównie w związku z przemian</w:t>
      </w:r>
      <w:r>
        <w:t>ami ustrojowymi po 1989 r., których jednym ze skutków jest rozwój turystyki w Polsce.</w:t>
      </w:r>
    </w:p>
    <w:p w:rsidR="005C738D" w:rsidRDefault="00E1497F">
      <w:pPr>
        <w:pStyle w:val="Teksttreci20"/>
        <w:framePr w:w="7219" w:h="6274" w:hRule="exact" w:wrap="none" w:vAnchor="page" w:hAnchor="page" w:x="572" w:y="3630"/>
        <w:shd w:val="clear" w:color="auto" w:fill="auto"/>
        <w:spacing w:after="0" w:line="235" w:lineRule="exact"/>
        <w:ind w:firstLine="400"/>
        <w:jc w:val="both"/>
      </w:pPr>
      <w:r>
        <w:t>Celem niniejszego artykułu jest opis współczesnych nazw domów noclegowych (traktowanych jako typ mikrotoponimów), głównie ich motywacji</w:t>
      </w:r>
      <w:r>
        <w:rPr>
          <w:vertAlign w:val="superscript"/>
        </w:rPr>
        <w:t>1</w:t>
      </w:r>
      <w:r>
        <w:t xml:space="preserve"> i struktury. Całość zebranego przeze mnie materiału liczy 4424 nazwy odnotowane na terenie polskich gór: Karpat, Sudetów i Gór Świętokrzyskich</w:t>
      </w:r>
      <w:r>
        <w:rPr>
          <w:vertAlign w:val="superscript"/>
        </w:rPr>
        <w:t>2</w:t>
      </w:r>
      <w:r>
        <w:t>. Są to nazwy wszelkiego typu obiektów noclegowych: hoteli, schronisk, domów wczasowych, pensjonatów, pokoi gośc</w:t>
      </w:r>
      <w:r>
        <w:t>innych, kempingów itp.</w:t>
      </w:r>
    </w:p>
    <w:p w:rsidR="005C738D" w:rsidRDefault="00E1497F">
      <w:pPr>
        <w:pStyle w:val="Teksttreci20"/>
        <w:framePr w:w="7219" w:h="6274" w:hRule="exact" w:wrap="none" w:vAnchor="page" w:hAnchor="page" w:x="572" w:y="3630"/>
        <w:shd w:val="clear" w:color="auto" w:fill="auto"/>
        <w:spacing w:after="0" w:line="235" w:lineRule="exact"/>
        <w:ind w:firstLine="400"/>
        <w:jc w:val="both"/>
      </w:pPr>
      <w:r>
        <w:t>Sposoby nadawania nazw miejscom noclegowym są nieograniczone i pozwalają wykorzystać zarówno wyrazy (apelatywy i nazwy własne) istniejące w języku rodzimym lub w językach obcych, jak i tworzyć neologizmy: nietypowe i nieznane dotąd s</w:t>
      </w:r>
      <w:r>
        <w:t>truktury. Oto tabela ilustrująca udział poszczególnych klas semantycznych, będących podstawą nazw domów noclegowych:</w:t>
      </w:r>
    </w:p>
    <w:p w:rsidR="005C738D" w:rsidRDefault="00E1497F">
      <w:pPr>
        <w:pStyle w:val="Stopka1"/>
        <w:framePr w:w="7171" w:h="628" w:hRule="exact" w:wrap="none" w:vAnchor="page" w:hAnchor="page" w:x="587" w:y="10169"/>
        <w:shd w:val="clear" w:color="auto" w:fill="auto"/>
        <w:tabs>
          <w:tab w:val="left" w:pos="456"/>
        </w:tabs>
        <w:ind w:firstLine="400"/>
      </w:pPr>
      <w:r>
        <w:rPr>
          <w:vertAlign w:val="superscript"/>
        </w:rPr>
        <w:t>1</w:t>
      </w:r>
      <w:r>
        <w:tab/>
        <w:t>W wątpliwych wypadkach motywację nazwy ustalałam z właścicielami domów. Czasami jednak nie potrafili oni wyjaśnić, skąd wzięła się nazwa;</w:t>
      </w:r>
      <w:r>
        <w:t xml:space="preserve"> inni nie zgadzali się na ujawnienie takich informacji.</w:t>
      </w:r>
    </w:p>
    <w:p w:rsidR="005C738D" w:rsidRDefault="00E1497F">
      <w:pPr>
        <w:pStyle w:val="Stopka1"/>
        <w:framePr w:w="7171" w:h="824" w:hRule="exact" w:wrap="none" w:vAnchor="page" w:hAnchor="page" w:x="587" w:y="10798"/>
        <w:shd w:val="clear" w:color="auto" w:fill="auto"/>
        <w:tabs>
          <w:tab w:val="left" w:pos="466"/>
        </w:tabs>
        <w:ind w:firstLine="380"/>
      </w:pPr>
      <w:r>
        <w:rPr>
          <w:vertAlign w:val="superscript"/>
        </w:rPr>
        <w:t>2</w:t>
      </w:r>
      <w:r>
        <w:tab/>
        <w:t>Materiał był zbierany w latach 2007-2008 i pochodzi ze stron internetowych udostępniających informacje o noclegach w Polsce oraz z książek telefonicznych województw dolnośląskiego, opolskiego, małop</w:t>
      </w:r>
      <w:r>
        <w:t>olskiego, śląskiego, podkarpackiego oraz świętokrzyskiego.</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589" w:y="320"/>
        <w:shd w:val="clear" w:color="auto" w:fill="auto"/>
        <w:spacing w:line="160" w:lineRule="exact"/>
      </w:pPr>
      <w:r>
        <w:lastRenderedPageBreak/>
        <w:t>38</w:t>
      </w:r>
    </w:p>
    <w:p w:rsidR="005C738D" w:rsidRDefault="00E1497F">
      <w:pPr>
        <w:pStyle w:val="Nagweklubstopka0"/>
        <w:framePr w:wrap="none" w:vAnchor="page" w:hAnchor="page" w:x="2399" w:y="310"/>
        <w:shd w:val="clear" w:color="auto" w:fill="auto"/>
        <w:spacing w:line="160" w:lineRule="exact"/>
      </w:pPr>
      <w:r>
        <w:t>MAŁGORZATA DAWIDZIAK-KŁADOCZNA</w:t>
      </w:r>
    </w:p>
    <w:p w:rsidR="005C738D" w:rsidRDefault="00E1497F">
      <w:pPr>
        <w:pStyle w:val="Teksttreci20"/>
        <w:framePr w:w="7176" w:h="263" w:hRule="exact" w:wrap="none" w:vAnchor="page" w:hAnchor="page" w:x="594" w:y="744"/>
        <w:shd w:val="clear" w:color="auto" w:fill="auto"/>
        <w:spacing w:after="0" w:line="200" w:lineRule="exact"/>
        <w:ind w:firstLine="0"/>
        <w:jc w:val="right"/>
      </w:pPr>
      <w:r>
        <w:t>Tabela 1.</w:t>
      </w:r>
    </w:p>
    <w:p w:rsidR="005C738D" w:rsidRDefault="00E1497F">
      <w:pPr>
        <w:pStyle w:val="Teksttreci30"/>
        <w:framePr w:w="7176" w:h="466" w:hRule="exact" w:wrap="none" w:vAnchor="page" w:hAnchor="page" w:x="594" w:y="1226"/>
        <w:shd w:val="clear" w:color="auto" w:fill="auto"/>
        <w:spacing w:before="0" w:after="24" w:line="170" w:lineRule="exact"/>
        <w:ind w:firstLine="380"/>
        <w:jc w:val="both"/>
      </w:pPr>
      <w:r>
        <w:t>Udział poszczególnych klas semantycznych w nazwach obiektów</w:t>
      </w:r>
    </w:p>
    <w:p w:rsidR="005C738D" w:rsidRDefault="00E1497F">
      <w:pPr>
        <w:pStyle w:val="Teksttreci30"/>
        <w:framePr w:w="7176" w:h="466" w:hRule="exact" w:wrap="none" w:vAnchor="page" w:hAnchor="page" w:x="594" w:y="1226"/>
        <w:shd w:val="clear" w:color="auto" w:fill="auto"/>
        <w:spacing w:before="0" w:after="0" w:line="170" w:lineRule="exact"/>
        <w:ind w:left="20" w:firstLine="0"/>
      </w:pPr>
      <w:r>
        <w:t>noclegowych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166"/>
        <w:gridCol w:w="1205"/>
        <w:gridCol w:w="1776"/>
      </w:tblGrid>
      <w:tr w:rsidR="005C738D">
        <w:tblPrEx>
          <w:tblCellMar>
            <w:top w:w="0" w:type="dxa"/>
            <w:bottom w:w="0" w:type="dxa"/>
          </w:tblCellMar>
        </w:tblPrEx>
        <w:trPr>
          <w:trHeight w:hRule="exact" w:val="893"/>
        </w:trPr>
        <w:tc>
          <w:tcPr>
            <w:tcW w:w="4166" w:type="dxa"/>
            <w:tcBorders>
              <w:top w:val="single" w:sz="4" w:space="0" w:color="auto"/>
              <w:lef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Kategorie nazw</w:t>
            </w:r>
          </w:p>
        </w:tc>
        <w:tc>
          <w:tcPr>
            <w:tcW w:w="1205" w:type="dxa"/>
            <w:tcBorders>
              <w:top w:val="single" w:sz="4" w:space="0" w:color="auto"/>
              <w:lef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Liczba</w:t>
            </w:r>
          </w:p>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nazw</w:t>
            </w:r>
            <w:r>
              <w:rPr>
                <w:rStyle w:val="Teksttreci285pt"/>
                <w:vertAlign w:val="superscript"/>
              </w:rPr>
              <w:t>3</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97" w:lineRule="exact"/>
              <w:ind w:firstLine="0"/>
            </w:pPr>
            <w:r>
              <w:rPr>
                <w:rStyle w:val="Teksttreci285pt"/>
              </w:rPr>
              <w:t xml:space="preserve">Udział procentowy (w </w:t>
            </w:r>
            <w:r>
              <w:rPr>
                <w:rStyle w:val="Teksttreci285pt"/>
              </w:rPr>
              <w:t>zaokrągleniu do dwóch miejsc po przecinku)</w:t>
            </w:r>
          </w:p>
        </w:tc>
      </w:tr>
      <w:tr w:rsidR="005C738D">
        <w:tblPrEx>
          <w:tblCellMar>
            <w:top w:w="0" w:type="dxa"/>
            <w:bottom w:w="0" w:type="dxa"/>
          </w:tblCellMar>
        </w:tblPrEx>
        <w:trPr>
          <w:trHeight w:hRule="exact" w:val="283"/>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firstLine="0"/>
              <w:jc w:val="left"/>
            </w:pPr>
            <w:r>
              <w:rPr>
                <w:rStyle w:val="PogrubienieTeksttreci28pt"/>
              </w:rPr>
              <w:t xml:space="preserve">A. </w:t>
            </w:r>
            <w:proofErr w:type="spellStart"/>
            <w:r>
              <w:rPr>
                <w:rStyle w:val="PogrubienieTeksttreci28pt"/>
              </w:rPr>
              <w:t>Nomina</w:t>
            </w:r>
            <w:proofErr w:type="spellEnd"/>
            <w:r>
              <w:rPr>
                <w:rStyle w:val="PogrubienieTeksttreci28pt"/>
              </w:rPr>
              <w:t xml:space="preserve"> </w:t>
            </w:r>
            <w:proofErr w:type="spellStart"/>
            <w:r>
              <w:rPr>
                <w:rStyle w:val="PogrubienieTeksttreci28pt"/>
              </w:rPr>
              <w:t>propria</w:t>
            </w:r>
            <w:proofErr w:type="spellEnd"/>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right="360" w:firstLine="0"/>
              <w:jc w:val="right"/>
            </w:pPr>
            <w:r>
              <w:rPr>
                <w:rStyle w:val="PogrubienieTeksttreci28pt"/>
              </w:rPr>
              <w:t>2727</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firstLine="0"/>
            </w:pPr>
            <w:r>
              <w:rPr>
                <w:rStyle w:val="PogrubienieTeksttreci28pt"/>
              </w:rPr>
              <w:t>61,64</w:t>
            </w:r>
          </w:p>
        </w:tc>
      </w:tr>
      <w:tr w:rsidR="005C738D">
        <w:tblPrEx>
          <w:tblCellMar>
            <w:top w:w="0" w:type="dxa"/>
            <w:bottom w:w="0" w:type="dxa"/>
          </w:tblCellMar>
        </w:tblPrEx>
        <w:trPr>
          <w:trHeight w:hRule="exact" w:val="283"/>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I. Antroponimy</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1754</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39,65</w:t>
            </w:r>
          </w:p>
        </w:tc>
      </w:tr>
      <w:tr w:rsidR="005C738D">
        <w:tblPrEx>
          <w:tblCellMar>
            <w:top w:w="0" w:type="dxa"/>
            <w:bottom w:w="0" w:type="dxa"/>
          </w:tblCellMar>
        </w:tblPrEx>
        <w:trPr>
          <w:trHeight w:hRule="exact" w:val="278"/>
        </w:trPr>
        <w:tc>
          <w:tcPr>
            <w:tcW w:w="4166" w:type="dxa"/>
            <w:tcBorders>
              <w:top w:val="single" w:sz="4" w:space="0" w:color="auto"/>
              <w:lef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II. Toponimy</w:t>
            </w:r>
          </w:p>
        </w:tc>
        <w:tc>
          <w:tcPr>
            <w:tcW w:w="1205" w:type="dxa"/>
            <w:tcBorders>
              <w:top w:val="single" w:sz="4" w:space="0" w:color="auto"/>
              <w:lef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716</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16,18</w:t>
            </w:r>
          </w:p>
        </w:tc>
      </w:tr>
      <w:tr w:rsidR="005C738D">
        <w:tblPrEx>
          <w:tblCellMar>
            <w:top w:w="0" w:type="dxa"/>
            <w:bottom w:w="0" w:type="dxa"/>
          </w:tblCellMar>
        </w:tblPrEx>
        <w:trPr>
          <w:trHeight w:hRule="exact" w:val="278"/>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 xml:space="preserve">III. </w:t>
            </w:r>
            <w:proofErr w:type="spellStart"/>
            <w:r>
              <w:rPr>
                <w:rStyle w:val="Teksttreci285pt"/>
              </w:rPr>
              <w:t>Chrematonimy</w:t>
            </w:r>
            <w:proofErr w:type="spellEnd"/>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259</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580" w:firstLine="0"/>
              <w:jc w:val="right"/>
            </w:pPr>
            <w:r>
              <w:rPr>
                <w:rStyle w:val="Teksttreci285pt"/>
              </w:rPr>
              <w:t>5,85</w:t>
            </w:r>
          </w:p>
        </w:tc>
      </w:tr>
      <w:tr w:rsidR="005C738D">
        <w:tblPrEx>
          <w:tblCellMar>
            <w:top w:w="0" w:type="dxa"/>
            <w:bottom w:w="0" w:type="dxa"/>
          </w:tblCellMar>
        </w:tblPrEx>
        <w:trPr>
          <w:trHeight w:hRule="exact" w:val="278"/>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 xml:space="preserve">IV. </w:t>
            </w:r>
            <w:proofErr w:type="spellStart"/>
            <w:r>
              <w:rPr>
                <w:rStyle w:val="Teksttreci285pt"/>
              </w:rPr>
              <w:t>Zoonimy</w:t>
            </w:r>
            <w:proofErr w:type="spellEnd"/>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4</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580" w:firstLine="0"/>
              <w:jc w:val="right"/>
            </w:pPr>
            <w:r>
              <w:rPr>
                <w:rStyle w:val="Teksttreci285pt"/>
              </w:rPr>
              <w:t>0,09</w:t>
            </w:r>
          </w:p>
        </w:tc>
      </w:tr>
      <w:tr w:rsidR="005C738D">
        <w:tblPrEx>
          <w:tblCellMar>
            <w:top w:w="0" w:type="dxa"/>
            <w:bottom w:w="0" w:type="dxa"/>
          </w:tblCellMar>
        </w:tblPrEx>
        <w:trPr>
          <w:trHeight w:hRule="exact" w:val="283"/>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firstLine="0"/>
              <w:jc w:val="left"/>
            </w:pPr>
            <w:r>
              <w:rPr>
                <w:rStyle w:val="PogrubienieTeksttreci28pt"/>
              </w:rPr>
              <w:t xml:space="preserve">B. </w:t>
            </w:r>
            <w:proofErr w:type="spellStart"/>
            <w:r>
              <w:rPr>
                <w:rStyle w:val="PogrubienieTeksttreci28pt"/>
              </w:rPr>
              <w:t>Nomina</w:t>
            </w:r>
            <w:proofErr w:type="spellEnd"/>
            <w:r>
              <w:rPr>
                <w:rStyle w:val="PogrubienieTeksttreci28pt"/>
              </w:rPr>
              <w:t xml:space="preserve"> </w:t>
            </w:r>
            <w:proofErr w:type="spellStart"/>
            <w:r>
              <w:rPr>
                <w:rStyle w:val="PogrubienieTeksttreci28pt"/>
                <w:lang w:val="de-DE" w:eastAsia="de-DE" w:bidi="de-DE"/>
              </w:rPr>
              <w:t>appelativa</w:t>
            </w:r>
            <w:proofErr w:type="spellEnd"/>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right="360" w:firstLine="0"/>
              <w:jc w:val="right"/>
            </w:pPr>
            <w:r>
              <w:rPr>
                <w:rStyle w:val="PogrubienieTeksttreci28pt"/>
              </w:rPr>
              <w:t>1376</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firstLine="0"/>
            </w:pPr>
            <w:r>
              <w:rPr>
                <w:rStyle w:val="PogrubienieTeksttreci28pt"/>
              </w:rPr>
              <w:t>31,10</w:t>
            </w:r>
          </w:p>
        </w:tc>
      </w:tr>
      <w:tr w:rsidR="005C738D">
        <w:tblPrEx>
          <w:tblCellMar>
            <w:top w:w="0" w:type="dxa"/>
            <w:bottom w:w="0" w:type="dxa"/>
          </w:tblCellMar>
        </w:tblPrEx>
        <w:trPr>
          <w:trHeight w:hRule="exact" w:val="283"/>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I. Nazwy roślin</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426</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580" w:firstLine="0"/>
              <w:jc w:val="right"/>
            </w:pPr>
            <w:r>
              <w:rPr>
                <w:rStyle w:val="Teksttreci285pt"/>
              </w:rPr>
              <w:t>9,63</w:t>
            </w:r>
          </w:p>
        </w:tc>
      </w:tr>
      <w:tr w:rsidR="005C738D">
        <w:tblPrEx>
          <w:tblCellMar>
            <w:top w:w="0" w:type="dxa"/>
            <w:bottom w:w="0" w:type="dxa"/>
          </w:tblCellMar>
        </w:tblPrEx>
        <w:trPr>
          <w:trHeight w:hRule="exact" w:val="278"/>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II. Nazwy topograficzne</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227</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5,13</w:t>
            </w:r>
          </w:p>
        </w:tc>
      </w:tr>
      <w:tr w:rsidR="005C738D">
        <w:tblPrEx>
          <w:tblCellMar>
            <w:top w:w="0" w:type="dxa"/>
            <w:bottom w:w="0" w:type="dxa"/>
          </w:tblCellMar>
        </w:tblPrEx>
        <w:trPr>
          <w:trHeight w:hRule="exact" w:val="283"/>
        </w:trPr>
        <w:tc>
          <w:tcPr>
            <w:tcW w:w="4166" w:type="dxa"/>
            <w:tcBorders>
              <w:top w:val="single" w:sz="4" w:space="0" w:color="auto"/>
              <w:lef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III. Nazwy budynków</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201</w:t>
            </w:r>
          </w:p>
        </w:tc>
        <w:tc>
          <w:tcPr>
            <w:tcW w:w="1776" w:type="dxa"/>
            <w:tcBorders>
              <w:top w:val="single" w:sz="4" w:space="0" w:color="auto"/>
              <w:left w:val="single" w:sz="4" w:space="0" w:color="auto"/>
              <w:righ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4,54</w:t>
            </w:r>
          </w:p>
        </w:tc>
      </w:tr>
      <w:tr w:rsidR="005C738D">
        <w:tblPrEx>
          <w:tblCellMar>
            <w:top w:w="0" w:type="dxa"/>
            <w:bottom w:w="0" w:type="dxa"/>
          </w:tblCellMar>
        </w:tblPrEx>
        <w:trPr>
          <w:trHeight w:hRule="exact" w:val="283"/>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IV. Nazwy dotyczące ludzi</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156</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3,53</w:t>
            </w:r>
          </w:p>
        </w:tc>
      </w:tr>
      <w:tr w:rsidR="005C738D">
        <w:tblPrEx>
          <w:tblCellMar>
            <w:top w:w="0" w:type="dxa"/>
            <w:bottom w:w="0" w:type="dxa"/>
          </w:tblCellMar>
        </w:tblPrEx>
        <w:trPr>
          <w:trHeight w:hRule="exact" w:val="278"/>
        </w:trPr>
        <w:tc>
          <w:tcPr>
            <w:tcW w:w="4166" w:type="dxa"/>
            <w:tcBorders>
              <w:top w:val="single" w:sz="4" w:space="0" w:color="auto"/>
              <w:lef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V. Nazwy zwierząt</w:t>
            </w:r>
          </w:p>
        </w:tc>
        <w:tc>
          <w:tcPr>
            <w:tcW w:w="1205" w:type="dxa"/>
            <w:tcBorders>
              <w:top w:val="single" w:sz="4" w:space="0" w:color="auto"/>
              <w:lef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118</w:t>
            </w:r>
          </w:p>
        </w:tc>
        <w:tc>
          <w:tcPr>
            <w:tcW w:w="1776" w:type="dxa"/>
            <w:tcBorders>
              <w:top w:val="single" w:sz="4" w:space="0" w:color="auto"/>
              <w:left w:val="single" w:sz="4" w:space="0" w:color="auto"/>
              <w:right w:val="single" w:sz="4" w:space="0" w:color="auto"/>
            </w:tcBorders>
            <w:shd w:val="clear" w:color="auto" w:fill="FFFFFF"/>
            <w:vAlign w:val="center"/>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2,67</w:t>
            </w:r>
          </w:p>
        </w:tc>
      </w:tr>
      <w:tr w:rsidR="005C738D">
        <w:tblPrEx>
          <w:tblCellMar>
            <w:top w:w="0" w:type="dxa"/>
            <w:bottom w:w="0" w:type="dxa"/>
          </w:tblCellMar>
        </w:tblPrEx>
        <w:trPr>
          <w:trHeight w:hRule="exact" w:val="278"/>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VI. Nazwy astronomiczne i meteorologiczne</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65</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1,47</w:t>
            </w:r>
          </w:p>
        </w:tc>
      </w:tr>
      <w:tr w:rsidR="005C738D">
        <w:tblPrEx>
          <w:tblCellMar>
            <w:top w:w="0" w:type="dxa"/>
            <w:bottom w:w="0" w:type="dxa"/>
          </w:tblCellMar>
        </w:tblPrEx>
        <w:trPr>
          <w:trHeight w:hRule="exact" w:val="283"/>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VII. Związki frazeologiczne</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43</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0,97</w:t>
            </w:r>
          </w:p>
        </w:tc>
      </w:tr>
      <w:tr w:rsidR="005C738D">
        <w:tblPrEx>
          <w:tblCellMar>
            <w:top w:w="0" w:type="dxa"/>
            <w:bottom w:w="0" w:type="dxa"/>
          </w:tblCellMar>
        </w:tblPrEx>
        <w:trPr>
          <w:trHeight w:hRule="exact" w:val="278"/>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left="240" w:firstLine="0"/>
              <w:jc w:val="left"/>
            </w:pPr>
            <w:r>
              <w:rPr>
                <w:rStyle w:val="Teksttreci285pt"/>
              </w:rPr>
              <w:t>VIII. Pozostałe wyrazy pospolite</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right="360" w:firstLine="0"/>
              <w:jc w:val="right"/>
            </w:pPr>
            <w:r>
              <w:rPr>
                <w:rStyle w:val="Teksttreci285pt"/>
              </w:rPr>
              <w:t>140</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70" w:lineRule="exact"/>
              <w:ind w:firstLine="0"/>
            </w:pPr>
            <w:r>
              <w:rPr>
                <w:rStyle w:val="Teksttreci285pt"/>
              </w:rPr>
              <w:t>3,17</w:t>
            </w:r>
          </w:p>
        </w:tc>
      </w:tr>
      <w:tr w:rsidR="005C738D">
        <w:tblPrEx>
          <w:tblCellMar>
            <w:top w:w="0" w:type="dxa"/>
            <w:bottom w:w="0" w:type="dxa"/>
          </w:tblCellMar>
        </w:tblPrEx>
        <w:trPr>
          <w:trHeight w:hRule="exact" w:val="283"/>
        </w:trPr>
        <w:tc>
          <w:tcPr>
            <w:tcW w:w="4166"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firstLine="0"/>
              <w:jc w:val="left"/>
            </w:pPr>
            <w:r>
              <w:rPr>
                <w:rStyle w:val="PogrubienieTeksttreci28pt"/>
              </w:rPr>
              <w:t>C. Wyrazy obce</w:t>
            </w:r>
          </w:p>
        </w:tc>
        <w:tc>
          <w:tcPr>
            <w:tcW w:w="1205" w:type="dxa"/>
            <w:tcBorders>
              <w:top w:val="single" w:sz="4" w:space="0" w:color="auto"/>
              <w:lef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right="360" w:firstLine="0"/>
              <w:jc w:val="right"/>
            </w:pPr>
            <w:r>
              <w:rPr>
                <w:rStyle w:val="PogrubienieTeksttreci28pt"/>
              </w:rPr>
              <w:t>199</w:t>
            </w:r>
          </w:p>
        </w:tc>
        <w:tc>
          <w:tcPr>
            <w:tcW w:w="1776" w:type="dxa"/>
            <w:tcBorders>
              <w:top w:val="single" w:sz="4" w:space="0" w:color="auto"/>
              <w:left w:val="single" w:sz="4" w:space="0" w:color="auto"/>
              <w:right w:val="single" w:sz="4" w:space="0" w:color="auto"/>
            </w:tcBorders>
            <w:shd w:val="clear" w:color="auto" w:fill="FFFFFF"/>
            <w:vAlign w:val="bottom"/>
          </w:tcPr>
          <w:p w:rsidR="005C738D" w:rsidRDefault="00E1497F">
            <w:pPr>
              <w:pStyle w:val="Teksttreci20"/>
              <w:framePr w:w="7147" w:h="5400" w:wrap="none" w:vAnchor="page" w:hAnchor="page" w:x="608" w:y="1806"/>
              <w:shd w:val="clear" w:color="auto" w:fill="auto"/>
              <w:spacing w:after="0" w:line="160" w:lineRule="exact"/>
              <w:ind w:firstLine="0"/>
            </w:pPr>
            <w:r>
              <w:rPr>
                <w:rStyle w:val="PogrubienieTeksttreci28pt"/>
              </w:rPr>
              <w:t>4,50</w:t>
            </w:r>
          </w:p>
        </w:tc>
      </w:tr>
      <w:tr w:rsidR="005C738D">
        <w:tblPrEx>
          <w:tblCellMar>
            <w:top w:w="0" w:type="dxa"/>
            <w:bottom w:w="0" w:type="dxa"/>
          </w:tblCellMar>
        </w:tblPrEx>
        <w:trPr>
          <w:trHeight w:hRule="exact" w:val="293"/>
        </w:trPr>
        <w:tc>
          <w:tcPr>
            <w:tcW w:w="4166" w:type="dxa"/>
            <w:tcBorders>
              <w:top w:val="single" w:sz="4" w:space="0" w:color="auto"/>
              <w:left w:val="single" w:sz="4" w:space="0" w:color="auto"/>
              <w:bottom w:val="single" w:sz="4" w:space="0" w:color="auto"/>
            </w:tcBorders>
            <w:shd w:val="clear" w:color="auto" w:fill="FFFFFF"/>
          </w:tcPr>
          <w:p w:rsidR="005C738D" w:rsidRDefault="00E1497F">
            <w:pPr>
              <w:pStyle w:val="Teksttreci20"/>
              <w:framePr w:w="7147" w:h="5400" w:wrap="none" w:vAnchor="page" w:hAnchor="page" w:x="608" w:y="1806"/>
              <w:shd w:val="clear" w:color="auto" w:fill="auto"/>
              <w:spacing w:after="0" w:line="160" w:lineRule="exact"/>
              <w:ind w:firstLine="0"/>
              <w:jc w:val="left"/>
            </w:pPr>
            <w:r>
              <w:rPr>
                <w:rStyle w:val="PogrubienieTeksttreci28pt"/>
              </w:rPr>
              <w:t>D. Pozostałe</w:t>
            </w:r>
          </w:p>
        </w:tc>
        <w:tc>
          <w:tcPr>
            <w:tcW w:w="1205" w:type="dxa"/>
            <w:tcBorders>
              <w:top w:val="single" w:sz="4" w:space="0" w:color="auto"/>
              <w:left w:val="single" w:sz="4" w:space="0" w:color="auto"/>
              <w:bottom w:val="single" w:sz="4" w:space="0" w:color="auto"/>
            </w:tcBorders>
            <w:shd w:val="clear" w:color="auto" w:fill="FFFFFF"/>
          </w:tcPr>
          <w:p w:rsidR="005C738D" w:rsidRDefault="00E1497F">
            <w:pPr>
              <w:pStyle w:val="Teksttreci20"/>
              <w:framePr w:w="7147" w:h="5400" w:wrap="none" w:vAnchor="page" w:hAnchor="page" w:x="608" w:y="1806"/>
              <w:shd w:val="clear" w:color="auto" w:fill="auto"/>
              <w:spacing w:after="0" w:line="160" w:lineRule="exact"/>
              <w:ind w:right="360" w:firstLine="0"/>
              <w:jc w:val="right"/>
            </w:pPr>
            <w:r>
              <w:rPr>
                <w:rStyle w:val="PogrubienieTeksttreci28pt"/>
              </w:rPr>
              <w:t>156</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C738D" w:rsidRDefault="00E1497F">
            <w:pPr>
              <w:pStyle w:val="Teksttreci20"/>
              <w:framePr w:w="7147" w:h="5400" w:wrap="none" w:vAnchor="page" w:hAnchor="page" w:x="608" w:y="1806"/>
              <w:shd w:val="clear" w:color="auto" w:fill="auto"/>
              <w:spacing w:after="0" w:line="160" w:lineRule="exact"/>
              <w:ind w:firstLine="0"/>
            </w:pPr>
            <w:r>
              <w:rPr>
                <w:rStyle w:val="PogrubienieTeksttreci28pt"/>
              </w:rPr>
              <w:t>3,53</w:t>
            </w:r>
          </w:p>
        </w:tc>
      </w:tr>
    </w:tbl>
    <w:p w:rsidR="005C738D" w:rsidRDefault="00E1497F">
      <w:pPr>
        <w:pStyle w:val="Nagwek30"/>
        <w:framePr w:w="7176" w:h="2813" w:hRule="exact" w:wrap="none" w:vAnchor="page" w:hAnchor="page" w:x="594" w:y="7619"/>
        <w:shd w:val="clear" w:color="auto" w:fill="auto"/>
        <w:spacing w:before="0" w:after="249" w:line="200" w:lineRule="exact"/>
        <w:ind w:left="20" w:firstLine="0"/>
        <w:jc w:val="center"/>
      </w:pPr>
      <w:bookmarkStart w:id="12" w:name="bookmark12"/>
      <w:r>
        <w:t>OPIS MOTYWACJI NAZW OBIEKTÓW NOCLEGOWYCH</w:t>
      </w:r>
      <w:bookmarkEnd w:id="12"/>
    </w:p>
    <w:p w:rsidR="005C738D" w:rsidRDefault="00E1497F">
      <w:pPr>
        <w:pStyle w:val="Nagwek30"/>
        <w:framePr w:w="7176" w:h="2813" w:hRule="exact" w:wrap="none" w:vAnchor="page" w:hAnchor="page" w:x="594" w:y="7619"/>
        <w:numPr>
          <w:ilvl w:val="0"/>
          <w:numId w:val="12"/>
        </w:numPr>
        <w:shd w:val="clear" w:color="auto" w:fill="auto"/>
        <w:tabs>
          <w:tab w:val="left" w:pos="2594"/>
        </w:tabs>
        <w:spacing w:before="0" w:after="41" w:line="200" w:lineRule="exact"/>
        <w:ind w:left="2220" w:firstLine="0"/>
      </w:pPr>
      <w:bookmarkStart w:id="13" w:name="bookmark13"/>
      <w:proofErr w:type="spellStart"/>
      <w:r>
        <w:t>Nomina</w:t>
      </w:r>
      <w:proofErr w:type="spellEnd"/>
      <w:r>
        <w:t xml:space="preserve"> </w:t>
      </w:r>
      <w:proofErr w:type="spellStart"/>
      <w:r>
        <w:t>propria</w:t>
      </w:r>
      <w:proofErr w:type="spellEnd"/>
      <w:r>
        <w:t xml:space="preserve"> (2727)</w:t>
      </w:r>
      <w:bookmarkEnd w:id="13"/>
    </w:p>
    <w:p w:rsidR="005C738D" w:rsidRDefault="00E1497F">
      <w:pPr>
        <w:pStyle w:val="Teksttreci80"/>
        <w:framePr w:w="7176" w:h="2813" w:hRule="exact" w:wrap="none" w:vAnchor="page" w:hAnchor="page" w:x="594" w:y="7619"/>
        <w:numPr>
          <w:ilvl w:val="0"/>
          <w:numId w:val="13"/>
        </w:numPr>
        <w:shd w:val="clear" w:color="auto" w:fill="auto"/>
        <w:tabs>
          <w:tab w:val="left" w:pos="672"/>
        </w:tabs>
        <w:spacing w:before="0" w:after="0" w:line="235" w:lineRule="exact"/>
        <w:ind w:firstLine="380"/>
        <w:jc w:val="both"/>
      </w:pPr>
      <w:r>
        <w:t>Antroponimy (1754)</w:t>
      </w:r>
    </w:p>
    <w:p w:rsidR="005C738D" w:rsidRDefault="00E1497F">
      <w:pPr>
        <w:pStyle w:val="Teksttreci20"/>
        <w:framePr w:w="7176" w:h="2813" w:hRule="exact" w:wrap="none" w:vAnchor="page" w:hAnchor="page" w:x="594" w:y="7619"/>
        <w:numPr>
          <w:ilvl w:val="0"/>
          <w:numId w:val="14"/>
        </w:numPr>
        <w:shd w:val="clear" w:color="auto" w:fill="auto"/>
        <w:tabs>
          <w:tab w:val="left" w:pos="662"/>
        </w:tabs>
        <w:spacing w:after="0" w:line="235" w:lineRule="exact"/>
        <w:ind w:firstLine="380"/>
        <w:jc w:val="both"/>
      </w:pPr>
      <w:r>
        <w:t>Podstawą nazw miejsc noclegowych są najczęściej imiona (928) nadawane w Polsce zachowujące polską ortografię i fonetykę oraz podlegające polskiej</w:t>
      </w:r>
      <w:r>
        <w:t xml:space="preserve"> fleksji i derywacji. Motywacją omawianej tu grupy nazw jest przeważnie przeniesienie imienia ich właściciela/właścicieli (obecnych lub dawnych) na nazwę domu noclegowego, są to zatem nazwy o charakterze dzierżawczym, np. </w:t>
      </w:r>
      <w:r>
        <w:rPr>
          <w:rStyle w:val="Teksttreci2Kursywa"/>
        </w:rPr>
        <w:t>Kwatery Prywatne Agata</w:t>
      </w:r>
      <w:r>
        <w:t xml:space="preserve"> (</w:t>
      </w:r>
      <w:proofErr w:type="spellStart"/>
      <w:r>
        <w:t>BMak</w:t>
      </w:r>
      <w:proofErr w:type="spellEnd"/>
      <w:r>
        <w:t xml:space="preserve">), </w:t>
      </w:r>
      <w:r>
        <w:rPr>
          <w:rStyle w:val="Teksttreci2Kursywa"/>
        </w:rPr>
        <w:t>Agr</w:t>
      </w:r>
      <w:r>
        <w:rPr>
          <w:rStyle w:val="Teksttreci2Kursywa"/>
        </w:rPr>
        <w:t>oturystyka Jan</w:t>
      </w:r>
      <w:r>
        <w:t xml:space="preserve"> (BŚ). Dodatkowym elementem podkreślającym</w:t>
      </w:r>
    </w:p>
    <w:p w:rsidR="005C738D" w:rsidRDefault="00E1497F">
      <w:pPr>
        <w:pStyle w:val="Stopka1"/>
        <w:framePr w:w="7176" w:h="863" w:hRule="exact" w:wrap="none" w:vAnchor="page" w:hAnchor="page" w:x="594" w:y="10755"/>
        <w:shd w:val="clear" w:color="auto" w:fill="auto"/>
        <w:tabs>
          <w:tab w:val="left" w:pos="466"/>
        </w:tabs>
        <w:ind w:firstLine="360"/>
      </w:pPr>
      <w:r>
        <w:rPr>
          <w:vertAlign w:val="superscript"/>
        </w:rPr>
        <w:t>3</w:t>
      </w:r>
      <w:r>
        <w:tab/>
        <w:t xml:space="preserve">Suma liczb w kolumnie Liczba nazw wynosi więcej niż 4424, a w kolumnie Udział procentowy więcej niż 100%, ponieważ niektóre nazwy (10) motywowane są więcej niż jednym wyrazem, np. </w:t>
      </w:r>
      <w:proofErr w:type="spellStart"/>
      <w:r>
        <w:rPr>
          <w:rStyle w:val="StopkaKursywa"/>
        </w:rPr>
        <w:t>Stachoniówka</w:t>
      </w:r>
      <w:proofErr w:type="spellEnd"/>
      <w:r>
        <w:rPr>
          <w:rStyle w:val="StopkaKursywa"/>
        </w:rPr>
        <w:t xml:space="preserve"> pod </w:t>
      </w:r>
      <w:r>
        <w:rPr>
          <w:rStyle w:val="StopkaKursywa"/>
        </w:rPr>
        <w:t xml:space="preserve">Nosalem </w:t>
      </w:r>
      <w:r>
        <w:t>(T) - antroponimem i toponimem.</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573" w:y="304"/>
        <w:shd w:val="clear" w:color="auto" w:fill="auto"/>
        <w:spacing w:line="160" w:lineRule="exact"/>
      </w:pPr>
      <w:r>
        <w:lastRenderedPageBreak/>
        <w:t>WSPÓŁCZESNE TENDENCJE W NAZEWNICTWIE DOMÓW...</w:t>
      </w:r>
    </w:p>
    <w:p w:rsidR="005C738D" w:rsidRDefault="00E1497F">
      <w:pPr>
        <w:pStyle w:val="Nagweklubstopka0"/>
        <w:framePr w:wrap="none" w:vAnchor="page" w:hAnchor="page" w:x="7516" w:y="315"/>
        <w:shd w:val="clear" w:color="auto" w:fill="auto"/>
        <w:spacing w:line="160" w:lineRule="exact"/>
      </w:pPr>
      <w:r>
        <w:t>39</w:t>
      </w:r>
    </w:p>
    <w:p w:rsidR="005C738D" w:rsidRDefault="00E1497F">
      <w:pPr>
        <w:pStyle w:val="Teksttreci20"/>
        <w:framePr w:w="7195" w:h="9384" w:hRule="exact" w:wrap="none" w:vAnchor="page" w:hAnchor="page" w:x="584" w:y="750"/>
        <w:shd w:val="clear" w:color="auto" w:fill="auto"/>
        <w:tabs>
          <w:tab w:val="left" w:pos="662"/>
        </w:tabs>
        <w:spacing w:after="0" w:line="235" w:lineRule="exact"/>
        <w:ind w:firstLine="0"/>
        <w:jc w:val="both"/>
      </w:pPr>
      <w:r>
        <w:t xml:space="preserve">wspomnianą dzierżawczość jest użycie imienia jako składnika wyrażenia z przyimkiem </w:t>
      </w:r>
      <w:r>
        <w:rPr>
          <w:rStyle w:val="Teksttreci2Kursywa"/>
        </w:rPr>
        <w:t>u,</w:t>
      </w:r>
      <w:r>
        <w:t xml:space="preserve"> np. </w:t>
      </w:r>
      <w:r>
        <w:rPr>
          <w:rStyle w:val="Teksttreci2Kursywa"/>
        </w:rPr>
        <w:t>Kwatery Prywatne u Gosi</w:t>
      </w:r>
      <w:r>
        <w:t xml:space="preserve"> (</w:t>
      </w:r>
      <w:proofErr w:type="spellStart"/>
      <w:r>
        <w:t>BSąd</w:t>
      </w:r>
      <w:proofErr w:type="spellEnd"/>
      <w:r>
        <w:t xml:space="preserve">). Rzadziej motywacją jest imię krewnego lub znajomego albo wybór przypadkowego imienia. W 3 spośród wszystkich badanych jednostek pojawia się ponadto imię patrona, np. </w:t>
      </w:r>
      <w:r>
        <w:rPr>
          <w:rStyle w:val="Teksttreci2Kursywa"/>
        </w:rPr>
        <w:t>Parafialny Ośrodek Miłosierdzia - Dom św. Elżbiety</w:t>
      </w:r>
      <w:r>
        <w:t xml:space="preserve"> (</w:t>
      </w:r>
      <w:proofErr w:type="spellStart"/>
      <w:r>
        <w:t>GKam</w:t>
      </w:r>
      <w:proofErr w:type="spellEnd"/>
      <w:r>
        <w:t>). Warto dodać, że imiona</w:t>
      </w:r>
      <w:r>
        <w:t xml:space="preserve"> żeńskie stanowią motywację omawianych tu nazw trzy razy częściej niż imiona męskie.</w:t>
      </w:r>
    </w:p>
    <w:p w:rsidR="005C738D" w:rsidRDefault="00E1497F">
      <w:pPr>
        <w:pStyle w:val="Teksttreci20"/>
        <w:framePr w:w="7195" w:h="9384" w:hRule="exact" w:wrap="none" w:vAnchor="page" w:hAnchor="page" w:x="584" w:y="750"/>
        <w:shd w:val="clear" w:color="auto" w:fill="auto"/>
        <w:spacing w:after="0" w:line="235" w:lineRule="exact"/>
        <w:ind w:firstLine="380"/>
        <w:jc w:val="both"/>
      </w:pPr>
      <w:r>
        <w:t xml:space="preserve">Rzadziej pojawiają się imiona, które albo w ogóle nie są przyswojone przez polski system językowy, np. </w:t>
      </w:r>
      <w:r>
        <w:rPr>
          <w:rStyle w:val="Teksttreci2Kursywa"/>
          <w:lang w:val="en-US" w:eastAsia="en-US" w:bidi="en-US"/>
        </w:rPr>
        <w:t>Maggie</w:t>
      </w:r>
      <w:r>
        <w:rPr>
          <w:lang w:val="en-US" w:eastAsia="en-US" w:bidi="en-US"/>
        </w:rPr>
        <w:t xml:space="preserve"> </w:t>
      </w:r>
      <w:r>
        <w:t xml:space="preserve">(BŚ), albo zachowują obcą pisownię i/lub wymowę, np.: </w:t>
      </w:r>
      <w:r>
        <w:rPr>
          <w:rStyle w:val="Teksttreci2Kursywa"/>
          <w:lang w:val="en-US" w:eastAsia="en-US" w:bidi="en-US"/>
        </w:rPr>
        <w:t>Victoria</w:t>
      </w:r>
      <w:r>
        <w:rPr>
          <w:lang w:val="en-US" w:eastAsia="en-US" w:bidi="en-US"/>
        </w:rPr>
        <w:t xml:space="preserve"> </w:t>
      </w:r>
      <w:r>
        <w:t>(imię, które w badanym materiale wystąpiło 4 razy). Imiona obce wykorzystywane są głównie w tworzeniu nazw hoteli i pensjonatów.</w:t>
      </w:r>
    </w:p>
    <w:p w:rsidR="005C738D" w:rsidRDefault="00E1497F">
      <w:pPr>
        <w:pStyle w:val="Teksttreci20"/>
        <w:framePr w:w="7195" w:h="9384" w:hRule="exact" w:wrap="none" w:vAnchor="page" w:hAnchor="page" w:x="584" w:y="750"/>
        <w:shd w:val="clear" w:color="auto" w:fill="auto"/>
        <w:spacing w:after="0" w:line="235" w:lineRule="exact"/>
        <w:ind w:firstLine="380"/>
        <w:jc w:val="both"/>
      </w:pPr>
      <w:r>
        <w:t>Inną grupę stanowi nawiązanie do imienia znanej postaci. Kojarzona jest ona z:</w:t>
      </w:r>
    </w:p>
    <w:p w:rsidR="005C738D" w:rsidRDefault="00E1497F">
      <w:pPr>
        <w:pStyle w:val="Teksttreci20"/>
        <w:framePr w:w="7195" w:h="9384" w:hRule="exact" w:wrap="none" w:vAnchor="page" w:hAnchor="page" w:x="584" w:y="750"/>
        <w:numPr>
          <w:ilvl w:val="0"/>
          <w:numId w:val="15"/>
        </w:numPr>
        <w:shd w:val="clear" w:color="auto" w:fill="auto"/>
        <w:tabs>
          <w:tab w:val="left" w:pos="630"/>
        </w:tabs>
        <w:spacing w:after="0" w:line="235" w:lineRule="exact"/>
        <w:ind w:firstLine="380"/>
        <w:jc w:val="both"/>
      </w:pPr>
      <w:r>
        <w:t xml:space="preserve">mitologią grecką: </w:t>
      </w:r>
      <w:proofErr w:type="spellStart"/>
      <w:r>
        <w:rPr>
          <w:rStyle w:val="Teksttreci2Kursywa"/>
        </w:rPr>
        <w:t>Abaris</w:t>
      </w:r>
      <w:proofErr w:type="spellEnd"/>
      <w:r>
        <w:t xml:space="preserve"> (BŻ), rzymską:</w:t>
      </w:r>
      <w:r>
        <w:t xml:space="preserve"> </w:t>
      </w:r>
      <w:r>
        <w:rPr>
          <w:rStyle w:val="Teksttreci2Kursywa"/>
        </w:rPr>
        <w:t>Bachus</w:t>
      </w:r>
      <w:r>
        <w:t xml:space="preserve"> (K), indyjską: </w:t>
      </w:r>
      <w:r>
        <w:rPr>
          <w:rStyle w:val="Teksttreci2Kursywa"/>
        </w:rPr>
        <w:t>Indra</w:t>
      </w:r>
      <w:r>
        <w:t xml:space="preserve"> (</w:t>
      </w:r>
      <w:proofErr w:type="spellStart"/>
      <w:r>
        <w:t>BMak</w:t>
      </w:r>
      <w:proofErr w:type="spellEnd"/>
      <w:r>
        <w:t xml:space="preserve">), egipską: </w:t>
      </w:r>
      <w:r>
        <w:rPr>
          <w:rStyle w:val="Teksttreci2Kursywa"/>
        </w:rPr>
        <w:t>Sfinks</w:t>
      </w:r>
      <w:r>
        <w:t xml:space="preserve"> (BŚ), słowiańską: </w:t>
      </w:r>
      <w:proofErr w:type="spellStart"/>
      <w:r>
        <w:rPr>
          <w:rStyle w:val="Teksttreci2Kursywa"/>
        </w:rPr>
        <w:t>Flins</w:t>
      </w:r>
      <w:proofErr w:type="spellEnd"/>
      <w:r>
        <w:t xml:space="preserve"> (K);</w:t>
      </w:r>
    </w:p>
    <w:p w:rsidR="005C738D" w:rsidRDefault="00E1497F">
      <w:pPr>
        <w:pStyle w:val="Teksttreci20"/>
        <w:framePr w:w="7195" w:h="9384" w:hRule="exact" w:wrap="none" w:vAnchor="page" w:hAnchor="page" w:x="584" w:y="750"/>
        <w:numPr>
          <w:ilvl w:val="0"/>
          <w:numId w:val="15"/>
        </w:numPr>
        <w:shd w:val="clear" w:color="auto" w:fill="auto"/>
        <w:tabs>
          <w:tab w:val="left" w:pos="639"/>
        </w:tabs>
        <w:spacing w:after="0" w:line="235" w:lineRule="exact"/>
        <w:ind w:firstLine="380"/>
        <w:jc w:val="both"/>
      </w:pPr>
      <w:r>
        <w:t xml:space="preserve">historią Polski: </w:t>
      </w:r>
      <w:r>
        <w:rPr>
          <w:rStyle w:val="Teksttreci2Kursywa"/>
        </w:rPr>
        <w:t>Pensjonat Mieszko</w:t>
      </w:r>
      <w:r>
        <w:t xml:space="preserve"> (GBO), regionu: </w:t>
      </w:r>
      <w:r>
        <w:rPr>
          <w:rStyle w:val="Teksttreci2Kursywa"/>
        </w:rPr>
        <w:t>Zamek Der- sława</w:t>
      </w:r>
      <w:r>
        <w:t xml:space="preserve"> (GŚ) lub świata: </w:t>
      </w:r>
      <w:r>
        <w:rPr>
          <w:rStyle w:val="Teksttreci2Kursywa"/>
        </w:rPr>
        <w:t>Cezar</w:t>
      </w:r>
      <w:r>
        <w:t xml:space="preserve"> (GŚ). Zarówno mitologia, jak i historia Polski rzadko współcześnie są inspiracją w </w:t>
      </w:r>
      <w:r>
        <w:t>tworzeniu nazw miejsc noclegowych, w przeciwieństwie do epoki PRL-u, co dotyczyło przede wszystkim nazewnictwa domów wczasowych (wiele z nich funkcjonuje do dziś);</w:t>
      </w:r>
    </w:p>
    <w:p w:rsidR="005C738D" w:rsidRDefault="00E1497F">
      <w:pPr>
        <w:pStyle w:val="Teksttreci20"/>
        <w:framePr w:w="7195" w:h="9384" w:hRule="exact" w:wrap="none" w:vAnchor="page" w:hAnchor="page" w:x="584" w:y="750"/>
        <w:numPr>
          <w:ilvl w:val="0"/>
          <w:numId w:val="15"/>
        </w:numPr>
        <w:shd w:val="clear" w:color="auto" w:fill="auto"/>
        <w:tabs>
          <w:tab w:val="left" w:pos="639"/>
        </w:tabs>
        <w:spacing w:after="0" w:line="235" w:lineRule="exact"/>
        <w:ind w:firstLine="380"/>
        <w:jc w:val="both"/>
      </w:pPr>
      <w:r>
        <w:t xml:space="preserve">literaturą, głównie polską, np. </w:t>
      </w:r>
      <w:r>
        <w:rPr>
          <w:rStyle w:val="Teksttreci2Kursywa"/>
        </w:rPr>
        <w:t>Pan Tadeusz</w:t>
      </w:r>
      <w:r>
        <w:t xml:space="preserve"> (w zebranym materiale pojawia się czterokrotnie)</w:t>
      </w:r>
      <w:r>
        <w:t xml:space="preserve">, </w:t>
      </w:r>
      <w:r>
        <w:rPr>
          <w:rStyle w:val="Teksttreci2Kursywa"/>
        </w:rPr>
        <w:t>PG Boryna</w:t>
      </w:r>
      <w:r>
        <w:t xml:space="preserve"> (K), rzadziej obcą, np. </w:t>
      </w:r>
      <w:r>
        <w:rPr>
          <w:rStyle w:val="Teksttreci2Kursywa"/>
        </w:rPr>
        <w:t>Radosne Szwejkowo</w:t>
      </w:r>
      <w:r>
        <w:t xml:space="preserve"> (B). Nazwy motywowane są też imionami bohaterów utworów dla dzieci, np. </w:t>
      </w:r>
      <w:r>
        <w:rPr>
          <w:rStyle w:val="Teksttreci2Kursywa"/>
        </w:rPr>
        <w:t>Chatka Puchatka</w:t>
      </w:r>
      <w:r>
        <w:t xml:space="preserve"> (</w:t>
      </w:r>
      <w:proofErr w:type="spellStart"/>
      <w:r>
        <w:t>GBial</w:t>
      </w:r>
      <w:proofErr w:type="spellEnd"/>
      <w:r>
        <w:t>);</w:t>
      </w:r>
    </w:p>
    <w:p w:rsidR="005C738D" w:rsidRDefault="00E1497F">
      <w:pPr>
        <w:pStyle w:val="Teksttreci20"/>
        <w:framePr w:w="7195" w:h="9384" w:hRule="exact" w:wrap="none" w:vAnchor="page" w:hAnchor="page" w:x="584" w:y="750"/>
        <w:numPr>
          <w:ilvl w:val="0"/>
          <w:numId w:val="15"/>
        </w:numPr>
        <w:shd w:val="clear" w:color="auto" w:fill="auto"/>
        <w:tabs>
          <w:tab w:val="left" w:pos="625"/>
        </w:tabs>
        <w:spacing w:after="0" w:line="235" w:lineRule="exact"/>
        <w:ind w:firstLine="380"/>
        <w:jc w:val="both"/>
      </w:pPr>
      <w:r>
        <w:t xml:space="preserve">sztuką, np. muzyką: </w:t>
      </w:r>
      <w:r>
        <w:rPr>
          <w:rStyle w:val="Teksttreci2Kursywa"/>
        </w:rPr>
        <w:t>Hotel Fryderyk</w:t>
      </w:r>
      <w:r>
        <w:t xml:space="preserve"> (</w:t>
      </w:r>
      <w:proofErr w:type="spellStart"/>
      <w:r>
        <w:t>GSt</w:t>
      </w:r>
      <w:proofErr w:type="spellEnd"/>
      <w:r>
        <w:t xml:space="preserve">) lub malarstwem: </w:t>
      </w:r>
      <w:r>
        <w:rPr>
          <w:rStyle w:val="Teksttreci2Kursywa"/>
        </w:rPr>
        <w:t>Nikifor</w:t>
      </w:r>
      <w:r>
        <w:t xml:space="preserve"> (BŚ)</w:t>
      </w:r>
      <w:r>
        <w:rPr>
          <w:vertAlign w:val="superscript"/>
        </w:rPr>
        <w:t>4</w:t>
      </w:r>
      <w:r>
        <w:t>;</w:t>
      </w:r>
    </w:p>
    <w:p w:rsidR="005C738D" w:rsidRDefault="00E1497F">
      <w:pPr>
        <w:pStyle w:val="Teksttreci60"/>
        <w:framePr w:w="7195" w:h="9384" w:hRule="exact" w:wrap="none" w:vAnchor="page" w:hAnchor="page" w:x="584" w:y="750"/>
        <w:numPr>
          <w:ilvl w:val="0"/>
          <w:numId w:val="15"/>
        </w:numPr>
        <w:shd w:val="clear" w:color="auto" w:fill="auto"/>
        <w:tabs>
          <w:tab w:val="left" w:pos="683"/>
        </w:tabs>
        <w:spacing w:line="235" w:lineRule="exact"/>
        <w:ind w:firstLine="380"/>
        <w:jc w:val="both"/>
      </w:pPr>
      <w:r>
        <w:rPr>
          <w:rStyle w:val="Teksttreci6Bezkursywy"/>
        </w:rPr>
        <w:t xml:space="preserve">legendą: </w:t>
      </w:r>
      <w:r>
        <w:t xml:space="preserve">Apartamenty Rodzinne </w:t>
      </w:r>
      <w:r>
        <w:t>Janosik</w:t>
      </w:r>
      <w:r>
        <w:rPr>
          <w:rStyle w:val="Teksttreci6Bezkursywy"/>
        </w:rPr>
        <w:t xml:space="preserve"> (P), </w:t>
      </w:r>
      <w:r>
        <w:t>Wars i Sawa</w:t>
      </w:r>
      <w:r>
        <w:rPr>
          <w:rStyle w:val="Teksttreci6Bezkursywy"/>
        </w:rPr>
        <w:t xml:space="preserve"> (K);</w:t>
      </w:r>
    </w:p>
    <w:p w:rsidR="005C738D" w:rsidRDefault="00E1497F">
      <w:pPr>
        <w:pStyle w:val="Teksttreci60"/>
        <w:framePr w:w="7195" w:h="9384" w:hRule="exact" w:wrap="none" w:vAnchor="page" w:hAnchor="page" w:x="584" w:y="750"/>
        <w:numPr>
          <w:ilvl w:val="0"/>
          <w:numId w:val="15"/>
        </w:numPr>
        <w:shd w:val="clear" w:color="auto" w:fill="auto"/>
        <w:tabs>
          <w:tab w:val="left" w:pos="625"/>
        </w:tabs>
        <w:spacing w:line="235" w:lineRule="exact"/>
        <w:ind w:firstLine="380"/>
        <w:jc w:val="both"/>
      </w:pPr>
      <w:r>
        <w:rPr>
          <w:rStyle w:val="Teksttreci6Bezkursywy"/>
        </w:rPr>
        <w:t xml:space="preserve">religią: </w:t>
      </w:r>
      <w:r>
        <w:t>Maria Śnieżna</w:t>
      </w:r>
      <w:r>
        <w:rPr>
          <w:rStyle w:val="Teksttreci6Bezkursywy"/>
        </w:rPr>
        <w:t xml:space="preserve"> (MŚ), </w:t>
      </w:r>
      <w:r>
        <w:t>Ośrodek Wczasowo-Rekolekcyjny im. Jana Pawła II</w:t>
      </w:r>
      <w:r>
        <w:rPr>
          <w:rStyle w:val="Teksttreci6Bezkursywy"/>
        </w:rPr>
        <w:t xml:space="preserve"> (BM).</w:t>
      </w:r>
    </w:p>
    <w:p w:rsidR="005C738D" w:rsidRDefault="00E1497F">
      <w:pPr>
        <w:pStyle w:val="Teksttreci20"/>
        <w:framePr w:w="7195" w:h="9384" w:hRule="exact" w:wrap="none" w:vAnchor="page" w:hAnchor="page" w:x="584" w:y="750"/>
        <w:shd w:val="clear" w:color="auto" w:fill="auto"/>
        <w:spacing w:after="0" w:line="235" w:lineRule="exact"/>
        <w:ind w:firstLine="380"/>
        <w:jc w:val="both"/>
      </w:pPr>
      <w:r>
        <w:t xml:space="preserve">W nazewnictwie miejsc noclegowych znaczny udział mają też formy deminutywne i hipokorystyczne (ponad 25% wszystkich imion), np. </w:t>
      </w:r>
      <w:r>
        <w:rPr>
          <w:rStyle w:val="Teksttreci2Kursywa"/>
        </w:rPr>
        <w:t>PG Ala</w:t>
      </w:r>
      <w:r>
        <w:t xml:space="preserve"> (BŻ), oraz derywaty utworzone za pomocą sufiksów: </w:t>
      </w:r>
      <w:r>
        <w:rPr>
          <w:rStyle w:val="Teksttreci2Kursywa"/>
        </w:rPr>
        <w:t>-ów- k(a)</w:t>
      </w:r>
      <w:r>
        <w:t xml:space="preserve"> (19 użyć, najczęściej w nazwach willi), np. </w:t>
      </w:r>
      <w:r>
        <w:rPr>
          <w:rStyle w:val="Teksttreci2Kursywa"/>
        </w:rPr>
        <w:t>Willa Zofiówka</w:t>
      </w:r>
      <w:r>
        <w:t xml:space="preserve"> (P), </w:t>
      </w:r>
      <w:r>
        <w:rPr>
          <w:rStyle w:val="Teksttreci2Kursywa"/>
        </w:rPr>
        <w:t>-</w:t>
      </w:r>
      <w:proofErr w:type="spellStart"/>
      <w:r>
        <w:rPr>
          <w:rStyle w:val="Teksttreci2Kursywa"/>
        </w:rPr>
        <w:t>an</w:t>
      </w:r>
      <w:proofErr w:type="spellEnd"/>
      <w:r>
        <w:rPr>
          <w:rStyle w:val="Teksttreci2Kursywa"/>
        </w:rPr>
        <w:t>- k(a)</w:t>
      </w:r>
      <w:r>
        <w:t xml:space="preserve"> (3 użycia), np. </w:t>
      </w:r>
      <w:r>
        <w:rPr>
          <w:rStyle w:val="Teksttreci2Kursywa"/>
        </w:rPr>
        <w:t xml:space="preserve">PG </w:t>
      </w:r>
      <w:proofErr w:type="spellStart"/>
      <w:r>
        <w:rPr>
          <w:rStyle w:val="Teksttreci2Kursywa"/>
        </w:rPr>
        <w:t>Stanisławianka</w:t>
      </w:r>
      <w:proofErr w:type="spellEnd"/>
      <w:r>
        <w:t xml:space="preserve"> (T), </w:t>
      </w:r>
      <w:r>
        <w:rPr>
          <w:rStyle w:val="Teksttreci2Kursywa"/>
        </w:rPr>
        <w:t>-k(a)</w:t>
      </w:r>
      <w:r>
        <w:t xml:space="preserve"> (3), np. </w:t>
      </w:r>
      <w:r>
        <w:rPr>
          <w:rStyle w:val="Teksttreci2Kursywa"/>
        </w:rPr>
        <w:t>Bogdanka</w:t>
      </w:r>
      <w:r>
        <w:t xml:space="preserve"> (K), -</w:t>
      </w:r>
      <w:proofErr w:type="spellStart"/>
      <w:r>
        <w:rPr>
          <w:rStyle w:val="Teksttreci2Kursywa"/>
        </w:rPr>
        <w:t>ow</w:t>
      </w:r>
      <w:proofErr w:type="spellEnd"/>
      <w:r>
        <w:rPr>
          <w:rStyle w:val="Teksttreci2Kursywa"/>
        </w:rPr>
        <w:t>(o</w:t>
      </w:r>
      <w:r>
        <w:t xml:space="preserve">) (2), np. </w:t>
      </w:r>
      <w:r>
        <w:rPr>
          <w:rStyle w:val="Teksttreci2Kursywa"/>
        </w:rPr>
        <w:t>Adamowo</w:t>
      </w:r>
      <w:r>
        <w:t xml:space="preserve"> (B), </w:t>
      </w:r>
      <w:r>
        <w:rPr>
          <w:rStyle w:val="Teksttreci2Kursywa"/>
        </w:rPr>
        <w:t>-</w:t>
      </w:r>
      <w:proofErr w:type="spellStart"/>
      <w:r>
        <w:rPr>
          <w:rStyle w:val="Teksttreci2Kursywa"/>
        </w:rPr>
        <w:t>owic</w:t>
      </w:r>
      <w:proofErr w:type="spellEnd"/>
      <w:r>
        <w:rPr>
          <w:rStyle w:val="Teksttreci2Kursywa"/>
        </w:rPr>
        <w:t>(e),</w:t>
      </w:r>
      <w:r>
        <w:t xml:space="preserve"> np. </w:t>
      </w:r>
      <w:r>
        <w:rPr>
          <w:rStyle w:val="Teksttreci2Kursywa"/>
        </w:rPr>
        <w:t>DW Maćkowi</w:t>
      </w:r>
      <w:r>
        <w:rPr>
          <w:rStyle w:val="Teksttreci2Kursywa"/>
        </w:rPr>
        <w:t>ce</w:t>
      </w:r>
      <w:r>
        <w:t xml:space="preserve"> (GBO); </w:t>
      </w:r>
      <w:r>
        <w:rPr>
          <w:rStyle w:val="Teksttreci2Kursywa"/>
        </w:rPr>
        <w:t>-</w:t>
      </w:r>
      <w:proofErr w:type="spellStart"/>
      <w:r>
        <w:rPr>
          <w:rStyle w:val="Teksttreci2Kursywa"/>
        </w:rPr>
        <w:t>ow</w:t>
      </w:r>
      <w:proofErr w:type="spellEnd"/>
      <w:r>
        <w:rPr>
          <w:rStyle w:val="Teksttreci2Kursywa"/>
        </w:rPr>
        <w:t>(y) (a){e),</w:t>
      </w:r>
      <w:r>
        <w:t xml:space="preserve"> za pomocą których utworzono przymiotniki dzierżawcze, np. </w:t>
      </w:r>
      <w:r>
        <w:rPr>
          <w:rStyle w:val="Teksttreci2Kursywa"/>
        </w:rPr>
        <w:t>Piotrowa Polana</w:t>
      </w:r>
      <w:r>
        <w:t xml:space="preserve"> (B).</w:t>
      </w:r>
    </w:p>
    <w:p w:rsidR="005C738D" w:rsidRDefault="00E1497F">
      <w:pPr>
        <w:pStyle w:val="Stopka1"/>
        <w:framePr w:w="7162" w:h="859" w:hRule="exact" w:wrap="none" w:vAnchor="page" w:hAnchor="page" w:x="594" w:y="10764"/>
        <w:shd w:val="clear" w:color="auto" w:fill="auto"/>
        <w:tabs>
          <w:tab w:val="left" w:pos="461"/>
        </w:tabs>
        <w:ind w:firstLine="360"/>
      </w:pPr>
      <w:r>
        <w:rPr>
          <w:vertAlign w:val="superscript"/>
        </w:rPr>
        <w:t>4</w:t>
      </w:r>
      <w:r>
        <w:tab/>
        <w:t>Nazwy te zostały nadane nieprzypadkowo: Fryderyk to imię kompozytora - Chopina, Nikifor to pseudonim malarza - Epifana Drewniaka. Artyści ci byli zwią</w:t>
      </w:r>
      <w:r>
        <w:t>zani z miejscowościami, w których istnieją obecnie wspomniane obiekty.</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08" w:y="378"/>
        <w:shd w:val="clear" w:color="auto" w:fill="auto"/>
        <w:spacing w:line="160" w:lineRule="exact"/>
      </w:pPr>
      <w:r>
        <w:lastRenderedPageBreak/>
        <w:t>40</w:t>
      </w:r>
    </w:p>
    <w:p w:rsidR="005C738D" w:rsidRDefault="00E1497F">
      <w:pPr>
        <w:pStyle w:val="Nagweklubstopka0"/>
        <w:framePr w:wrap="none" w:vAnchor="page" w:hAnchor="page" w:x="2418" w:y="368"/>
        <w:shd w:val="clear" w:color="auto" w:fill="auto"/>
        <w:spacing w:line="160" w:lineRule="exact"/>
      </w:pPr>
      <w:r>
        <w:t>MAŁGORZATA DAWIDZIAK-KŁADOCZNA</w:t>
      </w:r>
    </w:p>
    <w:p w:rsidR="005C738D" w:rsidRDefault="00E1497F">
      <w:pPr>
        <w:pStyle w:val="Teksttreci20"/>
        <w:framePr w:w="7205" w:h="10824" w:hRule="exact" w:wrap="none" w:vAnchor="page" w:hAnchor="page" w:x="580" w:y="798"/>
        <w:numPr>
          <w:ilvl w:val="0"/>
          <w:numId w:val="14"/>
        </w:numPr>
        <w:shd w:val="clear" w:color="auto" w:fill="auto"/>
        <w:tabs>
          <w:tab w:val="left" w:pos="649"/>
        </w:tabs>
        <w:spacing w:after="0" w:line="235" w:lineRule="exact"/>
        <w:ind w:firstLine="400"/>
        <w:jc w:val="both"/>
      </w:pPr>
      <w:r>
        <w:t xml:space="preserve">W zebranym materiale łącznie odnotowałam 199 </w:t>
      </w:r>
      <w:proofErr w:type="spellStart"/>
      <w:r>
        <w:t>onimów</w:t>
      </w:r>
      <w:proofErr w:type="spellEnd"/>
      <w:r>
        <w:t xml:space="preserve"> motywowanych nazwiskiem, z czego 178 nazwiskiem właściciela (wła</w:t>
      </w:r>
      <w:r>
        <w:t xml:space="preserve">ścicielki lub właścicieli). W pozostałych 21 inspiracją nazwy było nazwisko osoby zasłużonej, np. </w:t>
      </w:r>
      <w:r>
        <w:rPr>
          <w:rStyle w:val="Teksttreci2Kursywa"/>
        </w:rPr>
        <w:t>Pensjonat Kościuszko</w:t>
      </w:r>
      <w:r>
        <w:t xml:space="preserve"> (</w:t>
      </w:r>
      <w:proofErr w:type="spellStart"/>
      <w:r>
        <w:t>BSąd</w:t>
      </w:r>
      <w:proofErr w:type="spellEnd"/>
      <w:r>
        <w:t xml:space="preserve">), </w:t>
      </w:r>
      <w:r>
        <w:rPr>
          <w:rStyle w:val="Teksttreci2Kursywa"/>
        </w:rPr>
        <w:t>Hotel Chałubiński</w:t>
      </w:r>
      <w:r>
        <w:t xml:space="preserve"> (T).</w:t>
      </w:r>
    </w:p>
    <w:p w:rsidR="005C738D" w:rsidRDefault="00E1497F">
      <w:pPr>
        <w:pStyle w:val="Teksttreci20"/>
        <w:framePr w:w="7205" w:h="10824" w:hRule="exact" w:wrap="none" w:vAnchor="page" w:hAnchor="page" w:x="580" w:y="798"/>
        <w:shd w:val="clear" w:color="auto" w:fill="auto"/>
        <w:spacing w:after="0" w:line="235" w:lineRule="exact"/>
        <w:ind w:firstLine="400"/>
        <w:jc w:val="both"/>
      </w:pPr>
      <w:r>
        <w:t>Nazwy motywowane nazwiskiem występują głównie w mianowniku (138 - w tym wszystkie 47 derywaty) lub w dopeł</w:t>
      </w:r>
      <w:r>
        <w:t xml:space="preserve">niaczu (61). Formę dopełniaczową mają te jednostki, w których nazwisko jest członem wyrażenia z przyimkiem u (60), a w jednym wypadku pełni funkcję przydawki dopełniającej - </w:t>
      </w:r>
      <w:r>
        <w:rPr>
          <w:rStyle w:val="Teksttreci2Kursywa"/>
        </w:rPr>
        <w:t xml:space="preserve">Dwór </w:t>
      </w:r>
      <w:proofErr w:type="spellStart"/>
      <w:r>
        <w:rPr>
          <w:rStyle w:val="Teksttreci2Kursywa"/>
        </w:rPr>
        <w:t>Karwacjanów</w:t>
      </w:r>
      <w:proofErr w:type="spellEnd"/>
      <w:r>
        <w:t xml:space="preserve"> (BN). Warto przy okazji wspomnieć, że w omawianej klasie </w:t>
      </w:r>
      <w:proofErr w:type="spellStart"/>
      <w:r>
        <w:t>onimów</w:t>
      </w:r>
      <w:proofErr w:type="spellEnd"/>
      <w:r>
        <w:t xml:space="preserve"> c</w:t>
      </w:r>
      <w:r>
        <w:t xml:space="preserve">zęściej używane jest nazwisko w liczbie pojedynczej (155) niż w liczbie mnogiej (44). Formy pluralne dotyczą głównie nazw będących wyrażeniem z przyimkiem </w:t>
      </w:r>
      <w:r>
        <w:rPr>
          <w:rStyle w:val="Teksttreci2Kursywa"/>
        </w:rPr>
        <w:t>u.</w:t>
      </w:r>
    </w:p>
    <w:p w:rsidR="005C738D" w:rsidRDefault="00E1497F">
      <w:pPr>
        <w:pStyle w:val="Teksttreci20"/>
        <w:framePr w:w="7205" w:h="10824" w:hRule="exact" w:wrap="none" w:vAnchor="page" w:hAnchor="page" w:x="580" w:y="798"/>
        <w:shd w:val="clear" w:color="auto" w:fill="auto"/>
        <w:spacing w:after="0" w:line="235" w:lineRule="exact"/>
        <w:ind w:firstLine="400"/>
        <w:jc w:val="both"/>
      </w:pPr>
      <w:r>
        <w:t>Nazwiska mogą też być podstawą słowotwórczą formacji nazywających domy noclegowe. Najczęstszym mec</w:t>
      </w:r>
      <w:r>
        <w:t>hanizmem jest derywacja sufiksalna, a najproduktywniejszym formantem, podobnie jak w wypadku nazw motywowanych imieniem, -</w:t>
      </w:r>
      <w:proofErr w:type="spellStart"/>
      <w:r>
        <w:rPr>
          <w:rStyle w:val="Teksttreci2Kursywa"/>
        </w:rPr>
        <w:t>ówk</w:t>
      </w:r>
      <w:proofErr w:type="spellEnd"/>
      <w:r>
        <w:rPr>
          <w:rStyle w:val="Teksttreci2Kursywa"/>
        </w:rPr>
        <w:t>(a</w:t>
      </w:r>
      <w:r>
        <w:t xml:space="preserve">) (35), np. </w:t>
      </w:r>
      <w:proofErr w:type="spellStart"/>
      <w:r>
        <w:rPr>
          <w:rStyle w:val="Teksttreci2Kursywa"/>
        </w:rPr>
        <w:t>Wojanówka</w:t>
      </w:r>
      <w:proofErr w:type="spellEnd"/>
      <w:r>
        <w:t xml:space="preserve"> (B). Mniejszą frekwencję wykazują sufiksy: </w:t>
      </w:r>
      <w:r>
        <w:rPr>
          <w:rStyle w:val="Teksttreci2Kursywa"/>
        </w:rPr>
        <w:t>-</w:t>
      </w:r>
      <w:proofErr w:type="spellStart"/>
      <w:r>
        <w:rPr>
          <w:rStyle w:val="Teksttreci2Kursywa"/>
        </w:rPr>
        <w:t>ow</w:t>
      </w:r>
      <w:proofErr w:type="spellEnd"/>
      <w:r>
        <w:rPr>
          <w:rStyle w:val="Teksttreci2Kursywa"/>
        </w:rPr>
        <w:t>(a)(y)(o)</w:t>
      </w:r>
      <w:r>
        <w:t xml:space="preserve"> (5), np. </w:t>
      </w:r>
      <w:r>
        <w:rPr>
          <w:rStyle w:val="Teksttreci2Kursywa"/>
        </w:rPr>
        <w:t xml:space="preserve">Agroturystyka </w:t>
      </w:r>
      <w:proofErr w:type="spellStart"/>
      <w:r>
        <w:rPr>
          <w:rStyle w:val="Teksttreci2Kursywa"/>
        </w:rPr>
        <w:t>Pajdzikowo</w:t>
      </w:r>
      <w:proofErr w:type="spellEnd"/>
      <w:r>
        <w:t xml:space="preserve"> (GS), -</w:t>
      </w:r>
      <w:proofErr w:type="spellStart"/>
      <w:r>
        <w:t>ec</w:t>
      </w:r>
      <w:proofErr w:type="spellEnd"/>
      <w:r>
        <w:t xml:space="preserve">, np. </w:t>
      </w:r>
      <w:proofErr w:type="spellStart"/>
      <w:r>
        <w:rPr>
          <w:rStyle w:val="Teksttreci2Kursywa"/>
        </w:rPr>
        <w:t>Re</w:t>
      </w:r>
      <w:r>
        <w:rPr>
          <w:rStyle w:val="Teksttreci2Kursywa"/>
        </w:rPr>
        <w:t>kliniec</w:t>
      </w:r>
      <w:proofErr w:type="spellEnd"/>
      <w:r>
        <w:t xml:space="preserve"> (BW), </w:t>
      </w:r>
      <w:r>
        <w:rPr>
          <w:rStyle w:val="Teksttreci2Kursywa"/>
        </w:rPr>
        <w:t>-</w:t>
      </w:r>
      <w:proofErr w:type="spellStart"/>
      <w:r>
        <w:rPr>
          <w:rStyle w:val="Teksttreci2Kursywa"/>
        </w:rPr>
        <w:t>ek</w:t>
      </w:r>
      <w:proofErr w:type="spellEnd"/>
      <w:r>
        <w:rPr>
          <w:rStyle w:val="Teksttreci2Kursywa"/>
        </w:rPr>
        <w:t>,</w:t>
      </w:r>
      <w:r>
        <w:t xml:space="preserve"> np. </w:t>
      </w:r>
      <w:r>
        <w:rPr>
          <w:rStyle w:val="Teksttreci2Kursywa"/>
        </w:rPr>
        <w:t xml:space="preserve">Kwatera </w:t>
      </w:r>
      <w:proofErr w:type="spellStart"/>
      <w:r>
        <w:rPr>
          <w:rStyle w:val="Teksttreci2Kursywa"/>
        </w:rPr>
        <w:t>Krytek</w:t>
      </w:r>
      <w:proofErr w:type="spellEnd"/>
      <w:r>
        <w:t xml:space="preserve"> (GS), oraz obcy formant </w:t>
      </w:r>
      <w:r>
        <w:rPr>
          <w:rStyle w:val="Teksttreci2Kursywa"/>
        </w:rPr>
        <w:t>-ex,</w:t>
      </w:r>
      <w:r>
        <w:t xml:space="preserve"> np. </w:t>
      </w:r>
      <w:r>
        <w:rPr>
          <w:rStyle w:val="Teksttreci2Kursywa"/>
        </w:rPr>
        <w:t xml:space="preserve">Ośrodek Sportowy </w:t>
      </w:r>
      <w:proofErr w:type="spellStart"/>
      <w:r>
        <w:rPr>
          <w:rStyle w:val="Teksttreci2Kursywa"/>
        </w:rPr>
        <w:t>Stopex</w:t>
      </w:r>
      <w:proofErr w:type="spellEnd"/>
      <w:r>
        <w:rPr>
          <w:rStyle w:val="Teksttreci2Kursywa"/>
        </w:rPr>
        <w:t xml:space="preserve"> </w:t>
      </w:r>
      <w:r>
        <w:t xml:space="preserve">(podstawą derywatu jest nazwisko </w:t>
      </w:r>
      <w:r>
        <w:rPr>
          <w:rStyle w:val="Teksttreci2Kursywa"/>
        </w:rPr>
        <w:t>Stopa).</w:t>
      </w:r>
      <w:r>
        <w:t xml:space="preserve"> Derywacji sufiksalnej często towarzyszy dezintegracja tematu, np. </w:t>
      </w:r>
      <w:r>
        <w:rPr>
          <w:rStyle w:val="Teksttreci2Kursywa"/>
        </w:rPr>
        <w:t>Jaworowy Domek</w:t>
      </w:r>
      <w:r>
        <w:t xml:space="preserve"> (GBO) od nazwiska </w:t>
      </w:r>
      <w:r>
        <w:rPr>
          <w:rStyle w:val="Teksttreci2Kursywa"/>
        </w:rPr>
        <w:t>Jaworski.</w:t>
      </w:r>
      <w:r>
        <w:t xml:space="preserve"> W zgromadzo</w:t>
      </w:r>
      <w:r>
        <w:t xml:space="preserve">nym materiale odnotowano jedną nazwę powstałą w wyniku derywacji wstecznej od nazwiska Zofii Kossak-Szczuckiej: </w:t>
      </w:r>
      <w:r>
        <w:rPr>
          <w:rStyle w:val="Teksttreci2Kursywa"/>
        </w:rPr>
        <w:t xml:space="preserve">Schronisko </w:t>
      </w:r>
      <w:proofErr w:type="spellStart"/>
      <w:r>
        <w:rPr>
          <w:rStyle w:val="Teksttreci2Kursywa"/>
        </w:rPr>
        <w:t>Koss</w:t>
      </w:r>
      <w:proofErr w:type="spellEnd"/>
      <w:r>
        <w:t xml:space="preserve"> (BŚ).</w:t>
      </w:r>
    </w:p>
    <w:p w:rsidR="005C738D" w:rsidRDefault="00E1497F">
      <w:pPr>
        <w:pStyle w:val="Teksttreci20"/>
        <w:framePr w:w="7205" w:h="10824" w:hRule="exact" w:wrap="none" w:vAnchor="page" w:hAnchor="page" w:x="580" w:y="798"/>
        <w:numPr>
          <w:ilvl w:val="0"/>
          <w:numId w:val="14"/>
        </w:numPr>
        <w:shd w:val="clear" w:color="auto" w:fill="auto"/>
        <w:tabs>
          <w:tab w:val="left" w:pos="654"/>
        </w:tabs>
        <w:spacing w:after="0" w:line="235" w:lineRule="exact"/>
        <w:ind w:firstLine="400"/>
        <w:jc w:val="both"/>
      </w:pPr>
      <w:r>
        <w:t>Imię/imiona i nazwisko są albo jedynym albo, obok wyrazu precyzującego rodzaj obiektu noclegowego (pokoje, kwatery prywatn</w:t>
      </w:r>
      <w:r>
        <w:t>e, agroturystyka itp.), jednym ze składników 614 nazw. Wspomniana tendencja dotyczy głównie prywatnej bazy noclegowej, ale też nazw hoteli spa, szczególnie kiedy tworzą one sieć, a właściciel cieszy się uznaniem w branży turystycznej lub swoim nazwiskiem f</w:t>
      </w:r>
      <w:r>
        <w:t xml:space="preserve">irmuje rozmaite przedsięwzięcia np. </w:t>
      </w:r>
      <w:r>
        <w:rPr>
          <w:rStyle w:val="Teksttreci2Kursywa"/>
        </w:rPr>
        <w:t>Spa Dr Irena Eris</w:t>
      </w:r>
      <w:r>
        <w:t xml:space="preserve"> (</w:t>
      </w:r>
      <w:proofErr w:type="spellStart"/>
      <w:r>
        <w:t>BSąd</w:t>
      </w:r>
      <w:proofErr w:type="spellEnd"/>
      <w:r>
        <w:t xml:space="preserve">), </w:t>
      </w:r>
      <w:r>
        <w:rPr>
          <w:rStyle w:val="Teksttreci2Kursywa"/>
        </w:rPr>
        <w:t xml:space="preserve">Hotel Gołębiewski </w:t>
      </w:r>
      <w:r>
        <w:t xml:space="preserve">(BŚ). Zaledwie jedna nazwa z omawianej grupy nie jest motywowana imieniem i nazwiskiem właściciela, ale stanowi nazwę pamiątkową. Dotyczy to </w:t>
      </w:r>
      <w:r>
        <w:rPr>
          <w:rStyle w:val="Teksttreci2Kursywa"/>
        </w:rPr>
        <w:t>Hotelu Kasper Suski</w:t>
      </w:r>
      <w:r>
        <w:t xml:space="preserve"> (BM) nazwanego </w:t>
      </w:r>
      <w:r>
        <w:t>na cześć szesnasto- wiecznego właściciela dóbr w okolicach Suchej Beskidzkiej.</w:t>
      </w:r>
    </w:p>
    <w:p w:rsidR="005C738D" w:rsidRDefault="00E1497F">
      <w:pPr>
        <w:pStyle w:val="Teksttreci20"/>
        <w:framePr w:w="7205" w:h="10824" w:hRule="exact" w:wrap="none" w:vAnchor="page" w:hAnchor="page" w:x="580" w:y="798"/>
        <w:numPr>
          <w:ilvl w:val="0"/>
          <w:numId w:val="14"/>
        </w:numPr>
        <w:shd w:val="clear" w:color="auto" w:fill="auto"/>
        <w:tabs>
          <w:tab w:val="left" w:pos="649"/>
        </w:tabs>
        <w:spacing w:after="0" w:line="235" w:lineRule="exact"/>
        <w:ind w:firstLine="400"/>
        <w:jc w:val="both"/>
      </w:pPr>
      <w:r>
        <w:t xml:space="preserve">Domy noclegowe noszą ponadto nazwy utworzone od przydomków (5) osób związanych z górami: </w:t>
      </w:r>
      <w:r>
        <w:rPr>
          <w:rStyle w:val="Teksttreci2Kursywa"/>
        </w:rPr>
        <w:t>Hotel Sabała</w:t>
      </w:r>
      <w:r>
        <w:t xml:space="preserve"> (T), postaci historycznych: </w:t>
      </w:r>
      <w:r>
        <w:rPr>
          <w:rStyle w:val="Teksttreci2Kursywa"/>
        </w:rPr>
        <w:t>Chrobry</w:t>
      </w:r>
      <w:r>
        <w:t xml:space="preserve"> (GO) lub gwiazd rozrywki: </w:t>
      </w:r>
      <w:proofErr w:type="spellStart"/>
      <w:r>
        <w:rPr>
          <w:rStyle w:val="Teksttreci2Kursywa"/>
        </w:rPr>
        <w:t>Falco</w:t>
      </w:r>
      <w:proofErr w:type="spellEnd"/>
      <w:r>
        <w:t xml:space="preserve"> (GS).</w:t>
      </w:r>
    </w:p>
    <w:p w:rsidR="005C738D" w:rsidRDefault="00E1497F">
      <w:pPr>
        <w:pStyle w:val="Teksttreci20"/>
        <w:framePr w:w="7205" w:h="10824" w:hRule="exact" w:wrap="none" w:vAnchor="page" w:hAnchor="page" w:x="580" w:y="798"/>
        <w:numPr>
          <w:ilvl w:val="0"/>
          <w:numId w:val="14"/>
        </w:numPr>
        <w:shd w:val="clear" w:color="auto" w:fill="auto"/>
        <w:tabs>
          <w:tab w:val="left" w:pos="654"/>
        </w:tabs>
        <w:spacing w:after="0" w:line="235" w:lineRule="exact"/>
        <w:ind w:firstLine="400"/>
        <w:jc w:val="both"/>
      </w:pPr>
      <w:r>
        <w:t xml:space="preserve">Nazwy motywowane przezwiskami (2) mają właściwości charakteryzujące: zawierają pierwiastek wartościujący oraz emocjonalny i najczęściej są żartobliwe lub ironiczne: </w:t>
      </w:r>
      <w:r>
        <w:rPr>
          <w:rStyle w:val="Teksttreci2Kursywa"/>
        </w:rPr>
        <w:t>Pensjonat Centuś</w:t>
      </w:r>
      <w:r>
        <w:t xml:space="preserve"> (BŚ), </w:t>
      </w:r>
      <w:r>
        <w:rPr>
          <w:rStyle w:val="Teksttreci2Kursywa"/>
        </w:rPr>
        <w:t>Chata u Małoletniego</w:t>
      </w:r>
      <w:r>
        <w:t xml:space="preserve"> (</w:t>
      </w:r>
      <w:proofErr w:type="spellStart"/>
      <w:r>
        <w:t>BSąd</w:t>
      </w:r>
      <w:proofErr w:type="spellEnd"/>
      <w:r>
        <w:t>).</w:t>
      </w:r>
    </w:p>
    <w:p w:rsidR="005C738D" w:rsidRDefault="00E1497F">
      <w:pPr>
        <w:pStyle w:val="Teksttreci20"/>
        <w:framePr w:w="7205" w:h="10824" w:hRule="exact" w:wrap="none" w:vAnchor="page" w:hAnchor="page" w:x="580" w:y="798"/>
        <w:numPr>
          <w:ilvl w:val="0"/>
          <w:numId w:val="14"/>
        </w:numPr>
        <w:shd w:val="clear" w:color="auto" w:fill="auto"/>
        <w:tabs>
          <w:tab w:val="left" w:pos="649"/>
        </w:tabs>
        <w:spacing w:after="0" w:line="235" w:lineRule="exact"/>
        <w:ind w:firstLine="400"/>
        <w:jc w:val="both"/>
      </w:pPr>
      <w:r>
        <w:t>Nazwy herbów rodowych (6) to seria nazw</w:t>
      </w:r>
      <w:r>
        <w:t>, która najbardziej produktywna była przed II wojną światową (</w:t>
      </w:r>
      <w:proofErr w:type="spellStart"/>
      <w:r>
        <w:t>Kosyl</w:t>
      </w:r>
      <w:proofErr w:type="spellEnd"/>
      <w:r>
        <w:t xml:space="preserve"> 1981). W okresie PRL-u</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571" w:y="290"/>
        <w:shd w:val="clear" w:color="auto" w:fill="auto"/>
        <w:spacing w:line="160" w:lineRule="exact"/>
      </w:pPr>
      <w:r>
        <w:lastRenderedPageBreak/>
        <w:t>WSPÓŁCZESNE TENDENCJE W NAZEWNICTWIE DOMÓW...</w:t>
      </w:r>
    </w:p>
    <w:p w:rsidR="005C738D" w:rsidRDefault="00E1497F">
      <w:pPr>
        <w:pStyle w:val="Nagweklubstopka0"/>
        <w:framePr w:wrap="none" w:vAnchor="page" w:hAnchor="page" w:x="7528" w:y="301"/>
        <w:shd w:val="clear" w:color="auto" w:fill="auto"/>
        <w:spacing w:line="160" w:lineRule="exact"/>
      </w:pPr>
      <w:r>
        <w:t>41</w:t>
      </w:r>
    </w:p>
    <w:p w:rsidR="005C738D" w:rsidRDefault="00E1497F">
      <w:pPr>
        <w:pStyle w:val="Teksttreci20"/>
        <w:framePr w:w="7200" w:h="10580" w:hRule="exact" w:wrap="none" w:vAnchor="page" w:hAnchor="page" w:x="582" w:y="740"/>
        <w:shd w:val="clear" w:color="auto" w:fill="auto"/>
        <w:tabs>
          <w:tab w:val="left" w:pos="649"/>
        </w:tabs>
        <w:spacing w:after="0" w:line="235" w:lineRule="exact"/>
        <w:ind w:firstLine="0"/>
        <w:jc w:val="both"/>
      </w:pPr>
      <w:r>
        <w:t xml:space="preserve">nie tworzono </w:t>
      </w:r>
      <w:proofErr w:type="spellStart"/>
      <w:r>
        <w:t>onimów</w:t>
      </w:r>
      <w:proofErr w:type="spellEnd"/>
      <w:r>
        <w:t xml:space="preserve"> od nazw rodowych, a niektóre spośród już istnie</w:t>
      </w:r>
      <w:r>
        <w:t xml:space="preserve">jących były zmieniane. Jedynie kilka z nich niezmiennie funkcjonuje do dziś. Są to najczęściej nazwy willi usytuowanych w Zakopanem, np. </w:t>
      </w:r>
      <w:r>
        <w:rPr>
          <w:rStyle w:val="Teksttreci2Kursywa"/>
        </w:rPr>
        <w:t>Willa Oksza</w:t>
      </w:r>
      <w:r>
        <w:t xml:space="preserve"> (T), </w:t>
      </w:r>
      <w:r>
        <w:rPr>
          <w:rStyle w:val="Teksttreci2Kursywa"/>
        </w:rPr>
        <w:t>Willa Nałęcz</w:t>
      </w:r>
      <w:r>
        <w:t xml:space="preserve"> (T). Współcześnie tendencja do korzystania w onomastyce z nazw herbów powraca, ale nie na</w:t>
      </w:r>
      <w:r>
        <w:t xml:space="preserve"> tak szeroką skalę, jak pod koniec XIX i w 1. połowie XX w., np. </w:t>
      </w:r>
      <w:r>
        <w:rPr>
          <w:rStyle w:val="Teksttreci2Kursywa"/>
        </w:rPr>
        <w:t>Dwór Ostoja</w:t>
      </w:r>
      <w:r>
        <w:t xml:space="preserve"> (BN), </w:t>
      </w:r>
      <w:r>
        <w:rPr>
          <w:rStyle w:val="Teksttreci2Kursywa"/>
        </w:rPr>
        <w:t>Hotel Leliwa</w:t>
      </w:r>
      <w:r>
        <w:t xml:space="preserve"> (GI).</w:t>
      </w:r>
    </w:p>
    <w:p w:rsidR="005C738D" w:rsidRDefault="00E1497F">
      <w:pPr>
        <w:pStyle w:val="Teksttreci20"/>
        <w:framePr w:w="7200" w:h="10580" w:hRule="exact" w:wrap="none" w:vAnchor="page" w:hAnchor="page" w:x="582" w:y="740"/>
        <w:shd w:val="clear" w:color="auto" w:fill="auto"/>
        <w:spacing w:after="0" w:line="235" w:lineRule="exact"/>
        <w:ind w:firstLine="400"/>
        <w:jc w:val="both"/>
      </w:pPr>
      <w:r>
        <w:t>Podsumowując część dotyczącą antroponimów, trzeba stwierdzić, że są one najczęściej jedynym (obok nazwy określającej rodzaj obiektu) składnikiem nazwy, al</w:t>
      </w:r>
      <w:r>
        <w:t xml:space="preserve">e w wyjątkowych wypadkach zdarza się, że są jednym z elementów </w:t>
      </w:r>
      <w:proofErr w:type="spellStart"/>
      <w:r>
        <w:t>onimu</w:t>
      </w:r>
      <w:proofErr w:type="spellEnd"/>
      <w:r>
        <w:t xml:space="preserve">, np. </w:t>
      </w:r>
      <w:r>
        <w:rPr>
          <w:rStyle w:val="Teksttreci2Kursywa"/>
        </w:rPr>
        <w:t>Janina nad Popradem</w:t>
      </w:r>
      <w:r>
        <w:t xml:space="preserve"> (</w:t>
      </w:r>
      <w:proofErr w:type="spellStart"/>
      <w:r>
        <w:t>BSąd</w:t>
      </w:r>
      <w:proofErr w:type="spellEnd"/>
      <w:r>
        <w:t xml:space="preserve">), </w:t>
      </w:r>
      <w:r>
        <w:rPr>
          <w:rStyle w:val="Teksttreci2Kursywa"/>
        </w:rPr>
        <w:t>U Krysi pod Lasem</w:t>
      </w:r>
      <w:r>
        <w:t xml:space="preserve"> (BN). Takie zabiegi wykorzystywane są najczęściej w tworzeniu nazw tzw. prywatnej bazy noclegowej (willi, kwater prywatnych i gospodarst</w:t>
      </w:r>
      <w:r>
        <w:t>w agroturystycznych).</w:t>
      </w:r>
    </w:p>
    <w:p w:rsidR="005C738D" w:rsidRDefault="00E1497F">
      <w:pPr>
        <w:pStyle w:val="Teksttreci80"/>
        <w:framePr w:w="7200" w:h="10580" w:hRule="exact" w:wrap="none" w:vAnchor="page" w:hAnchor="page" w:x="582" w:y="740"/>
        <w:numPr>
          <w:ilvl w:val="0"/>
          <w:numId w:val="13"/>
        </w:numPr>
        <w:shd w:val="clear" w:color="auto" w:fill="auto"/>
        <w:tabs>
          <w:tab w:val="left" w:pos="751"/>
        </w:tabs>
        <w:spacing w:before="0" w:after="0" w:line="235" w:lineRule="exact"/>
        <w:ind w:firstLine="400"/>
        <w:jc w:val="both"/>
      </w:pPr>
      <w:r>
        <w:t>Toponimy (716)</w:t>
      </w:r>
    </w:p>
    <w:p w:rsidR="005C738D" w:rsidRDefault="00E1497F">
      <w:pPr>
        <w:pStyle w:val="Teksttreci20"/>
        <w:framePr w:w="7200" w:h="10580" w:hRule="exact" w:wrap="none" w:vAnchor="page" w:hAnchor="page" w:x="582" w:y="740"/>
        <w:numPr>
          <w:ilvl w:val="0"/>
          <w:numId w:val="16"/>
        </w:numPr>
        <w:shd w:val="clear" w:color="auto" w:fill="auto"/>
        <w:tabs>
          <w:tab w:val="left" w:pos="634"/>
        </w:tabs>
        <w:spacing w:after="0" w:line="235" w:lineRule="exact"/>
        <w:ind w:firstLine="400"/>
        <w:jc w:val="both"/>
      </w:pPr>
      <w:r>
        <w:t xml:space="preserve">Nazwy miejscowe wykorzystywane są w 223 badanych jednostkach. Najczęściej są to nazwy miejscowości, w których położony jest dany obiekt, np. </w:t>
      </w:r>
      <w:r>
        <w:rPr>
          <w:rStyle w:val="Teksttreci2Kursywa"/>
        </w:rPr>
        <w:t>Chata w Szczyrku</w:t>
      </w:r>
      <w:r>
        <w:t xml:space="preserve"> (BŚ). Sporadycznie nazwa miejscowości z numerem domu stanowi </w:t>
      </w:r>
      <w:r>
        <w:t xml:space="preserve">samodzielną nazwę, np. </w:t>
      </w:r>
      <w:r>
        <w:rPr>
          <w:rStyle w:val="Teksttreci2Kursywa"/>
        </w:rPr>
        <w:t xml:space="preserve">Nowica 21 </w:t>
      </w:r>
      <w:r>
        <w:t>(</w:t>
      </w:r>
      <w:proofErr w:type="spellStart"/>
      <w:r>
        <w:t>BSąd</w:t>
      </w:r>
      <w:proofErr w:type="spellEnd"/>
      <w:r>
        <w:t xml:space="preserve">). W badanym materiale pojawiają się ponadto nazwy dzielnic, osiedli, przysiółków i osad (29), np. </w:t>
      </w:r>
      <w:r>
        <w:rPr>
          <w:rStyle w:val="Teksttreci2Kursywa"/>
        </w:rPr>
        <w:t>Ośrodek Oświatowo-Wypoczynkowy Wojków</w:t>
      </w:r>
      <w:r>
        <w:t xml:space="preserve"> (RJ), pełniąc nie tylko funkcję wyodrębniającą i odróżniającą, ale również inform</w:t>
      </w:r>
      <w:r>
        <w:t xml:space="preserve">acyjną, wskazując na lokalizację obiektu. Najwięcej takich jednostek (11) odnotowałam w Tatrach (np. </w:t>
      </w:r>
      <w:r>
        <w:rPr>
          <w:rStyle w:val="Teksttreci2Kursywa"/>
        </w:rPr>
        <w:t xml:space="preserve">Dom Gościnny w </w:t>
      </w:r>
      <w:proofErr w:type="spellStart"/>
      <w:r>
        <w:rPr>
          <w:rStyle w:val="Teksttreci2Kursywa"/>
        </w:rPr>
        <w:t>Kiecorze</w:t>
      </w:r>
      <w:proofErr w:type="spellEnd"/>
      <w:r>
        <w:rPr>
          <w:rStyle w:val="Teksttreci2Kursywa"/>
        </w:rPr>
        <w:t>),</w:t>
      </w:r>
      <w:r>
        <w:t xml:space="preserve"> co wynika z tradycji posługiwania się historycznymi nazwami osiedli, a nie administracyjnymi nazwami miejscowości.</w:t>
      </w:r>
    </w:p>
    <w:p w:rsidR="005C738D" w:rsidRDefault="00E1497F">
      <w:pPr>
        <w:pStyle w:val="Teksttreci20"/>
        <w:framePr w:w="7200" w:h="10580" w:hRule="exact" w:wrap="none" w:vAnchor="page" w:hAnchor="page" w:x="582" w:y="740"/>
        <w:shd w:val="clear" w:color="auto" w:fill="auto"/>
        <w:spacing w:after="0" w:line="235" w:lineRule="exact"/>
        <w:ind w:firstLine="400"/>
        <w:jc w:val="both"/>
      </w:pPr>
      <w:r>
        <w:t>Nazwa domu noc</w:t>
      </w:r>
      <w:r>
        <w:t xml:space="preserve">legowego może informować nie tylko o miejscowości i dzielnicy, w których on się znajduje, ale również o nazwie ulicy, przy której jest położony. Taki mechanizm wykorzystano w 12 nazwach obiektów (11 z nich dotyczy obszaru Karpat), głównie znajdujących się </w:t>
      </w:r>
      <w:r>
        <w:t xml:space="preserve">w Zakopanem (7), np. </w:t>
      </w:r>
      <w:r>
        <w:rPr>
          <w:rStyle w:val="Teksttreci2Kursywa"/>
        </w:rPr>
        <w:t xml:space="preserve">Willa Do </w:t>
      </w:r>
      <w:proofErr w:type="spellStart"/>
      <w:r>
        <w:rPr>
          <w:rStyle w:val="Teksttreci2Kursywa"/>
        </w:rPr>
        <w:t>Tadziaków</w:t>
      </w:r>
      <w:proofErr w:type="spellEnd"/>
      <w:r>
        <w:rPr>
          <w:rStyle w:val="Teksttreci2Kursywa"/>
        </w:rPr>
        <w:t>.</w:t>
      </w:r>
    </w:p>
    <w:p w:rsidR="005C738D" w:rsidRDefault="00E1497F">
      <w:pPr>
        <w:pStyle w:val="Teksttreci20"/>
        <w:framePr w:w="7200" w:h="10580" w:hRule="exact" w:wrap="none" w:vAnchor="page" w:hAnchor="page" w:x="582" w:y="740"/>
        <w:numPr>
          <w:ilvl w:val="0"/>
          <w:numId w:val="16"/>
        </w:numPr>
        <w:shd w:val="clear" w:color="auto" w:fill="auto"/>
        <w:tabs>
          <w:tab w:val="left" w:pos="644"/>
        </w:tabs>
        <w:spacing w:after="0" w:line="235" w:lineRule="exact"/>
        <w:ind w:firstLine="400"/>
        <w:jc w:val="both"/>
      </w:pPr>
      <w:r>
        <w:t xml:space="preserve">Źródłem motywacji są również nazwy terenowe, głównie oronimy, czyli nazwy pasm, łańcuchów górskich, szczytów oraz nazw związanych z górami (m.in. przełęczy), np. </w:t>
      </w:r>
      <w:r>
        <w:rPr>
          <w:rStyle w:val="Teksttreci2Kursywa"/>
        </w:rPr>
        <w:t xml:space="preserve">Kwatera Prywatna pod </w:t>
      </w:r>
      <w:proofErr w:type="spellStart"/>
      <w:r>
        <w:rPr>
          <w:rStyle w:val="Teksttreci2Kursywa"/>
        </w:rPr>
        <w:t>Łopieniem</w:t>
      </w:r>
      <w:proofErr w:type="spellEnd"/>
      <w:r>
        <w:rPr>
          <w:rStyle w:val="Teksttreci2Kursywa"/>
        </w:rPr>
        <w:t xml:space="preserve"> </w:t>
      </w:r>
      <w:r>
        <w:t xml:space="preserve">(BW), </w:t>
      </w:r>
      <w:r>
        <w:rPr>
          <w:rStyle w:val="Teksttreci2Kursywa"/>
        </w:rPr>
        <w:t>Hotel Beskid</w:t>
      </w:r>
      <w:r>
        <w:t xml:space="preserve"> (BM</w:t>
      </w:r>
      <w:r>
        <w:t xml:space="preserve">), a także hydronimy (66), najczęściej nazwy potoków górskich, np. </w:t>
      </w:r>
      <w:r>
        <w:rPr>
          <w:rStyle w:val="Teksttreci2Kursywa"/>
        </w:rPr>
        <w:t>Przy Mostowym Potoku</w:t>
      </w:r>
      <w:r>
        <w:t xml:space="preserve"> (GBO), i dłuższych rzek, np. </w:t>
      </w:r>
      <w:r>
        <w:rPr>
          <w:rStyle w:val="Teksttreci2Kursywa"/>
        </w:rPr>
        <w:t>Zajazd nad Wisłą</w:t>
      </w:r>
      <w:r>
        <w:t xml:space="preserve"> (</w:t>
      </w:r>
      <w:proofErr w:type="spellStart"/>
      <w:r>
        <w:t>BMak</w:t>
      </w:r>
      <w:proofErr w:type="spellEnd"/>
      <w:r>
        <w:t>), rzadziej jezior, stawów i wodospadów.</w:t>
      </w:r>
    </w:p>
    <w:p w:rsidR="005C738D" w:rsidRDefault="00E1497F">
      <w:pPr>
        <w:pStyle w:val="Teksttreci20"/>
        <w:framePr w:w="7200" w:h="10580" w:hRule="exact" w:wrap="none" w:vAnchor="page" w:hAnchor="page" w:x="582" w:y="740"/>
        <w:shd w:val="clear" w:color="auto" w:fill="auto"/>
        <w:spacing w:after="0" w:line="235" w:lineRule="exact"/>
        <w:ind w:firstLine="400"/>
        <w:jc w:val="both"/>
      </w:pPr>
      <w:r>
        <w:t xml:space="preserve">Toponimy są używane w mianowniku liczby pojedynczej, np. </w:t>
      </w:r>
      <w:r>
        <w:rPr>
          <w:rStyle w:val="Teksttreci2Kursywa"/>
        </w:rPr>
        <w:t>Pensjonat Opawa</w:t>
      </w:r>
      <w:r>
        <w:t xml:space="preserve"> (GO), lub w przypadkach zależnych, kiedy są składnikiem wyrażenia przyimkowego. Tworzą je następujące przyimki: </w:t>
      </w:r>
      <w:r>
        <w:rPr>
          <w:rStyle w:val="Teksttreci2Kursywa"/>
        </w:rPr>
        <w:t>w</w:t>
      </w:r>
      <w:r>
        <w:t xml:space="preserve"> </w:t>
      </w:r>
      <w:r>
        <w:rPr>
          <w:rStyle w:val="Teksttreci2Kursywa"/>
        </w:rPr>
        <w:t>(Schronisko w Krzczonowie</w:t>
      </w:r>
      <w:r>
        <w:t xml:space="preserve"> (</w:t>
      </w:r>
      <w:proofErr w:type="spellStart"/>
      <w:r>
        <w:t>BMak</w:t>
      </w:r>
      <w:proofErr w:type="spellEnd"/>
      <w:r>
        <w:t xml:space="preserve">)), </w:t>
      </w:r>
      <w:r>
        <w:rPr>
          <w:rStyle w:val="Teksttreci2Kursywa"/>
        </w:rPr>
        <w:t xml:space="preserve">na (Bacówka na </w:t>
      </w:r>
      <w:proofErr w:type="spellStart"/>
      <w:r>
        <w:rPr>
          <w:rStyle w:val="Teksttreci2Kursywa"/>
        </w:rPr>
        <w:t>Obidzy</w:t>
      </w:r>
      <w:proofErr w:type="spellEnd"/>
      <w:r>
        <w:t xml:space="preserve"> (</w:t>
      </w:r>
      <w:proofErr w:type="spellStart"/>
      <w:r>
        <w:t>BSąd</w:t>
      </w:r>
      <w:proofErr w:type="spellEnd"/>
      <w:r>
        <w:t xml:space="preserve">)), </w:t>
      </w:r>
      <w:r>
        <w:rPr>
          <w:rStyle w:val="Teksttreci2Kursywa"/>
        </w:rPr>
        <w:t>nad (Schronisko nad Smolnikiem</w:t>
      </w:r>
      <w:r>
        <w:t xml:space="preserve"> (B)), </w:t>
      </w:r>
      <w:r>
        <w:rPr>
          <w:rStyle w:val="Teksttreci2Kursywa"/>
        </w:rPr>
        <w:t xml:space="preserve">za (Wynajem Pokoi za </w:t>
      </w:r>
      <w:proofErr w:type="spellStart"/>
      <w:r>
        <w:rPr>
          <w:rStyle w:val="Teksttreci2Kursywa"/>
        </w:rPr>
        <w:t>Sichłą</w:t>
      </w:r>
      <w:proofErr w:type="spellEnd"/>
      <w:r>
        <w:rPr>
          <w:rStyle w:val="Teksttreci2Kursywa"/>
        </w:rPr>
        <w:t xml:space="preserve"> </w:t>
      </w:r>
      <w:r>
        <w:t xml:space="preserve">(T)), </w:t>
      </w:r>
      <w:r>
        <w:rPr>
          <w:rStyle w:val="Teksttreci2Kursywa"/>
        </w:rPr>
        <w:t>przy</w:t>
      </w:r>
      <w:r>
        <w:rPr>
          <w:rStyle w:val="Teksttreci2Kursywa"/>
        </w:rPr>
        <w:t xml:space="preserve"> (Przy Nowotarskiej</w:t>
      </w:r>
      <w:r>
        <w:t xml:space="preserve"> (T)), </w:t>
      </w:r>
      <w:r>
        <w:rPr>
          <w:rStyle w:val="Teksttreci2Kursywa"/>
        </w:rPr>
        <w:t>pod (OW pod Babią Górą</w:t>
      </w:r>
      <w:r>
        <w:t xml:space="preserve"> (BW)). Od nazw toponimów tworzone są też derywaty (28), głównie przymiotniki,</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11" w:y="320"/>
        <w:shd w:val="clear" w:color="auto" w:fill="auto"/>
        <w:spacing w:line="160" w:lineRule="exact"/>
      </w:pPr>
      <w:r>
        <w:lastRenderedPageBreak/>
        <w:t>42</w:t>
      </w:r>
    </w:p>
    <w:p w:rsidR="005C738D" w:rsidRDefault="00E1497F">
      <w:pPr>
        <w:pStyle w:val="Nagweklubstopka0"/>
        <w:framePr w:wrap="none" w:vAnchor="page" w:hAnchor="page" w:x="2420" w:y="320"/>
        <w:shd w:val="clear" w:color="auto" w:fill="auto"/>
        <w:spacing w:line="160" w:lineRule="exact"/>
      </w:pPr>
      <w:r>
        <w:t>MAŁGORZATA DAWIDZIAK-KŁADOCZNA</w:t>
      </w:r>
    </w:p>
    <w:p w:rsidR="005C738D" w:rsidRDefault="00E1497F">
      <w:pPr>
        <w:pStyle w:val="Teksttreci20"/>
        <w:framePr w:w="7200" w:h="10699" w:hRule="exact" w:wrap="none" w:vAnchor="page" w:hAnchor="page" w:x="582" w:y="750"/>
        <w:shd w:val="clear" w:color="auto" w:fill="auto"/>
        <w:spacing w:after="0" w:line="235" w:lineRule="exact"/>
        <w:ind w:firstLine="0"/>
        <w:jc w:val="both"/>
      </w:pPr>
      <w:r>
        <w:t xml:space="preserve">np. </w:t>
      </w:r>
      <w:proofErr w:type="spellStart"/>
      <w:r>
        <w:rPr>
          <w:rStyle w:val="Teksttreci2Kursywa"/>
        </w:rPr>
        <w:t>Zieleniecka</w:t>
      </w:r>
      <w:proofErr w:type="spellEnd"/>
      <w:r>
        <w:rPr>
          <w:rStyle w:val="Teksttreci2Kursywa"/>
        </w:rPr>
        <w:t xml:space="preserve"> Chata</w:t>
      </w:r>
      <w:r>
        <w:t xml:space="preserve"> (GBO), oraz rzeczowniki z formantem </w:t>
      </w:r>
      <w:r>
        <w:rPr>
          <w:rStyle w:val="Teksttreci2Kursywa"/>
        </w:rPr>
        <w:t>-</w:t>
      </w:r>
      <w:proofErr w:type="spellStart"/>
      <w:r>
        <w:rPr>
          <w:rStyle w:val="Teksttreci2Kursywa"/>
        </w:rPr>
        <w:t>ówka</w:t>
      </w:r>
      <w:proofErr w:type="spellEnd"/>
      <w:r>
        <w:rPr>
          <w:rStyle w:val="Teksttreci2Kursywa"/>
        </w:rPr>
        <w:t>,</w:t>
      </w:r>
      <w:r>
        <w:t xml:space="preserve"> np. </w:t>
      </w:r>
      <w:r>
        <w:rPr>
          <w:rStyle w:val="Teksttreci2Kursywa"/>
        </w:rPr>
        <w:t>OW</w:t>
      </w:r>
      <w:r>
        <w:rPr>
          <w:rStyle w:val="Teksttreci2Kursywa"/>
        </w:rPr>
        <w:t xml:space="preserve"> </w:t>
      </w:r>
      <w:proofErr w:type="spellStart"/>
      <w:r>
        <w:rPr>
          <w:rStyle w:val="Teksttreci2Kursywa"/>
        </w:rPr>
        <w:t>Oblasówka</w:t>
      </w:r>
      <w:proofErr w:type="spellEnd"/>
      <w:r>
        <w:t xml:space="preserve"> (GB).</w:t>
      </w:r>
    </w:p>
    <w:p w:rsidR="005C738D" w:rsidRDefault="00E1497F">
      <w:pPr>
        <w:pStyle w:val="Teksttreci20"/>
        <w:framePr w:w="7200" w:h="10699" w:hRule="exact" w:wrap="none" w:vAnchor="page" w:hAnchor="page" w:x="582" w:y="750"/>
        <w:shd w:val="clear" w:color="auto" w:fill="auto"/>
        <w:spacing w:after="0" w:line="235" w:lineRule="exact"/>
        <w:ind w:firstLine="400"/>
        <w:jc w:val="both"/>
      </w:pPr>
      <w:r>
        <w:t xml:space="preserve">Toponimy są wykorzystywane w różnych typach obiektów noclegowych. Najczęściej dominują w nazwach schronisk - na 106 zgromadzonych nazw 86 pochodzi od toponimu, głównie oronimu </w:t>
      </w:r>
      <w:r>
        <w:rPr>
          <w:rStyle w:val="Teksttreci2Kursywa"/>
        </w:rPr>
        <w:t>(Schronisko PTTK na Wielkiej Raczy</w:t>
      </w:r>
      <w:r>
        <w:t xml:space="preserve"> (BŻ)), ale też od nazwy miej</w:t>
      </w:r>
      <w:r>
        <w:t xml:space="preserve">scowości, na terenie której obiekt leży </w:t>
      </w:r>
      <w:r>
        <w:rPr>
          <w:rStyle w:val="Teksttreci2Kursywa"/>
        </w:rPr>
        <w:t>(Schronisko PTTK w Komańczy</w:t>
      </w:r>
      <w:r>
        <w:t xml:space="preserve"> (BN)), lub od hydronimu </w:t>
      </w:r>
      <w:r>
        <w:rPr>
          <w:rStyle w:val="Teksttreci2Kursywa"/>
        </w:rPr>
        <w:t>(Schronisko Kochanówka</w:t>
      </w:r>
      <w:r>
        <w:t xml:space="preserve"> (K)). Motywacja wyłącznie toponimiczna jest cechą charakterystyczną nazewnictwa schronisk w Tatrach i Bieszczadach, przy czym w Tatrach domin</w:t>
      </w:r>
      <w:r>
        <w:t xml:space="preserve">ują oronimy (5 oronimów, 1 hydronim i 1 nazwa miejscowa), a w Bieszczadach nazwy miejscowości (8 nazw miejscowych i 5 oronimów). Tylko 20 schronisk w Polsce nie zostało utworzonych od toponimów. Są one przede wszystkim zlokalizowane w Sudetach Zachodnich, </w:t>
      </w:r>
      <w:r>
        <w:t xml:space="preserve">np. </w:t>
      </w:r>
      <w:r>
        <w:rPr>
          <w:rStyle w:val="Teksttreci2Kursywa"/>
        </w:rPr>
        <w:t>Schronisko PTTK Strzecha Akademicka</w:t>
      </w:r>
      <w:r>
        <w:t xml:space="preserve"> (K), </w:t>
      </w:r>
      <w:r>
        <w:rPr>
          <w:rStyle w:val="Teksttreci2Kursywa"/>
        </w:rPr>
        <w:t xml:space="preserve">Schronisko </w:t>
      </w:r>
      <w:proofErr w:type="spellStart"/>
      <w:r>
        <w:rPr>
          <w:rStyle w:val="Teksttreci2Kursywa"/>
        </w:rPr>
        <w:t>Czartak</w:t>
      </w:r>
      <w:proofErr w:type="spellEnd"/>
      <w:r>
        <w:t xml:space="preserve"> (RJ).</w:t>
      </w:r>
    </w:p>
    <w:p w:rsidR="005C738D" w:rsidRDefault="00E1497F">
      <w:pPr>
        <w:pStyle w:val="Teksttreci80"/>
        <w:framePr w:w="7200" w:h="10699" w:hRule="exact" w:wrap="none" w:vAnchor="page" w:hAnchor="page" w:x="582" w:y="750"/>
        <w:numPr>
          <w:ilvl w:val="0"/>
          <w:numId w:val="13"/>
        </w:numPr>
        <w:shd w:val="clear" w:color="auto" w:fill="auto"/>
        <w:tabs>
          <w:tab w:val="left" w:pos="842"/>
        </w:tabs>
        <w:spacing w:before="0" w:after="0" w:line="235" w:lineRule="exact"/>
        <w:ind w:firstLine="400"/>
        <w:jc w:val="both"/>
      </w:pPr>
      <w:proofErr w:type="spellStart"/>
      <w:r>
        <w:t>Chrematonimy</w:t>
      </w:r>
      <w:proofErr w:type="spellEnd"/>
      <w:r>
        <w:t xml:space="preserve"> (259)</w:t>
      </w:r>
    </w:p>
    <w:p w:rsidR="005C738D" w:rsidRDefault="00E1497F">
      <w:pPr>
        <w:pStyle w:val="Teksttreci20"/>
        <w:framePr w:w="7200" w:h="10699" w:hRule="exact" w:wrap="none" w:vAnchor="page" w:hAnchor="page" w:x="582" w:y="750"/>
        <w:numPr>
          <w:ilvl w:val="0"/>
          <w:numId w:val="17"/>
        </w:numPr>
        <w:shd w:val="clear" w:color="auto" w:fill="auto"/>
        <w:tabs>
          <w:tab w:val="left" w:pos="715"/>
        </w:tabs>
        <w:spacing w:after="0" w:line="235" w:lineRule="exact"/>
        <w:ind w:firstLine="400"/>
        <w:jc w:val="both"/>
      </w:pPr>
      <w:r>
        <w:t xml:space="preserve">Najliczniejszą grupą </w:t>
      </w:r>
      <w:proofErr w:type="spellStart"/>
      <w:r>
        <w:t>chrematonimów</w:t>
      </w:r>
      <w:proofErr w:type="spellEnd"/>
      <w:r>
        <w:t xml:space="preserve"> tworzących omawiane w tym artykule jednostki są nazwy firm i instytucji, które są ich właścicielami. Dotyczy to zwłaszcza domów </w:t>
      </w:r>
      <w:r>
        <w:t xml:space="preserve">wczasowych, rzadziej hoteli, moteli, schronisk i baz namiotowych, np. </w:t>
      </w:r>
      <w:r>
        <w:rPr>
          <w:rStyle w:val="Teksttreci2Kursywa"/>
        </w:rPr>
        <w:t>Ośrodek PKO BP</w:t>
      </w:r>
      <w:r>
        <w:t xml:space="preserve"> (</w:t>
      </w:r>
      <w:proofErr w:type="spellStart"/>
      <w:r>
        <w:t>BSąd</w:t>
      </w:r>
      <w:proofErr w:type="spellEnd"/>
      <w:r>
        <w:t xml:space="preserve">), </w:t>
      </w:r>
      <w:r>
        <w:rPr>
          <w:rStyle w:val="Teksttreci2Kursywa"/>
        </w:rPr>
        <w:t xml:space="preserve">Ośrodek Kolonijno-Wypoczynkowy </w:t>
      </w:r>
      <w:proofErr w:type="spellStart"/>
      <w:r>
        <w:rPr>
          <w:rStyle w:val="Teksttreci2Kursywa"/>
        </w:rPr>
        <w:t>Rawar</w:t>
      </w:r>
      <w:proofErr w:type="spellEnd"/>
      <w:r>
        <w:t xml:space="preserve"> (K). Praktyka przenoszenia nazwy zakładów pracy na domy noclegowe została zapoczątkowana po II wojnie światowej (</w:t>
      </w:r>
      <w:proofErr w:type="spellStart"/>
      <w:r>
        <w:t>Kosyl</w:t>
      </w:r>
      <w:proofErr w:type="spellEnd"/>
      <w:r>
        <w:t xml:space="preserve"> 1981).</w:t>
      </w:r>
    </w:p>
    <w:p w:rsidR="005C738D" w:rsidRDefault="00E1497F">
      <w:pPr>
        <w:pStyle w:val="Teksttreci20"/>
        <w:framePr w:w="7200" w:h="10699" w:hRule="exact" w:wrap="none" w:vAnchor="page" w:hAnchor="page" w:x="582" w:y="750"/>
        <w:numPr>
          <w:ilvl w:val="0"/>
          <w:numId w:val="17"/>
        </w:numPr>
        <w:shd w:val="clear" w:color="auto" w:fill="auto"/>
        <w:tabs>
          <w:tab w:val="left" w:pos="715"/>
        </w:tabs>
        <w:spacing w:after="0" w:line="235" w:lineRule="exact"/>
        <w:ind w:firstLine="400"/>
        <w:jc w:val="both"/>
      </w:pPr>
      <w:r>
        <w:t xml:space="preserve">Inne nazwy własne (98) to m.in. nazwy stacji, wyciągów i kompleksów narciarskich (14), np. </w:t>
      </w:r>
      <w:r>
        <w:rPr>
          <w:rStyle w:val="Teksttreci2Kursywa"/>
        </w:rPr>
        <w:t xml:space="preserve">Pensjonat </w:t>
      </w:r>
      <w:proofErr w:type="spellStart"/>
      <w:r>
        <w:rPr>
          <w:rStyle w:val="Teksttreci2Kursywa"/>
        </w:rPr>
        <w:t>Solisko</w:t>
      </w:r>
      <w:proofErr w:type="spellEnd"/>
      <w:r>
        <w:t xml:space="preserve"> (BŚ), nazwy obiektów turystycznych (11), np. </w:t>
      </w:r>
      <w:r>
        <w:rPr>
          <w:rStyle w:val="Teksttreci2Kursywa"/>
        </w:rPr>
        <w:t>Schronisko PTTK Zamek Grodno</w:t>
      </w:r>
      <w:r>
        <w:t xml:space="preserve"> (GW), nazwy budynków (10), np. </w:t>
      </w:r>
      <w:r>
        <w:rPr>
          <w:rStyle w:val="Teksttreci2Kursywa"/>
        </w:rPr>
        <w:t>Hotel Harenda</w:t>
      </w:r>
      <w:r>
        <w:t xml:space="preserve"> (T), nazwy skoczni narciarsk</w:t>
      </w:r>
      <w:r>
        <w:t xml:space="preserve">ich (7), np. </w:t>
      </w:r>
      <w:r>
        <w:rPr>
          <w:rStyle w:val="Teksttreci2Kursywa"/>
        </w:rPr>
        <w:t>Zakucie</w:t>
      </w:r>
      <w:r>
        <w:t xml:space="preserve"> (BN), nazwy drużyn sportowych (3), np. </w:t>
      </w:r>
      <w:r>
        <w:rPr>
          <w:rStyle w:val="Teksttreci2Kursywa"/>
        </w:rPr>
        <w:t>Słomniczanka</w:t>
      </w:r>
      <w:r>
        <w:t xml:space="preserve"> (BŻ).</w:t>
      </w:r>
    </w:p>
    <w:p w:rsidR="005C738D" w:rsidRDefault="00E1497F">
      <w:pPr>
        <w:pStyle w:val="Teksttreci80"/>
        <w:framePr w:w="7200" w:h="10699" w:hRule="exact" w:wrap="none" w:vAnchor="page" w:hAnchor="page" w:x="582" w:y="750"/>
        <w:numPr>
          <w:ilvl w:val="0"/>
          <w:numId w:val="13"/>
        </w:numPr>
        <w:shd w:val="clear" w:color="auto" w:fill="auto"/>
        <w:tabs>
          <w:tab w:val="left" w:pos="842"/>
        </w:tabs>
        <w:spacing w:before="0" w:after="0" w:line="235" w:lineRule="exact"/>
        <w:ind w:firstLine="400"/>
        <w:jc w:val="both"/>
      </w:pPr>
      <w:proofErr w:type="spellStart"/>
      <w:r>
        <w:t>Zoonimy</w:t>
      </w:r>
      <w:proofErr w:type="spellEnd"/>
      <w:r>
        <w:t xml:space="preserve"> (4)</w:t>
      </w:r>
    </w:p>
    <w:p w:rsidR="005C738D" w:rsidRDefault="00E1497F">
      <w:pPr>
        <w:pStyle w:val="Teksttreci20"/>
        <w:framePr w:w="7200" w:h="10699" w:hRule="exact" w:wrap="none" w:vAnchor="page" w:hAnchor="page" w:x="582" w:y="750"/>
        <w:shd w:val="clear" w:color="auto" w:fill="auto"/>
        <w:spacing w:after="208" w:line="235" w:lineRule="exact"/>
        <w:ind w:firstLine="400"/>
        <w:jc w:val="both"/>
      </w:pPr>
      <w:proofErr w:type="spellStart"/>
      <w:r>
        <w:t>Zoonimy</w:t>
      </w:r>
      <w:proofErr w:type="spellEnd"/>
      <w:r>
        <w:t xml:space="preserve"> rzadko są motywacją nazw obiektów noclegowych. Jedyne znalezione przykłady to: nazwy psa </w:t>
      </w:r>
      <w:r>
        <w:rPr>
          <w:rStyle w:val="Teksttreci2Kursywa"/>
        </w:rPr>
        <w:t>Reks</w:t>
      </w:r>
      <w:r>
        <w:t xml:space="preserve"> (GS) i </w:t>
      </w:r>
      <w:r>
        <w:rPr>
          <w:rStyle w:val="Teksttreci2Kursywa"/>
        </w:rPr>
        <w:t xml:space="preserve">Willa </w:t>
      </w:r>
      <w:proofErr w:type="spellStart"/>
      <w:r>
        <w:rPr>
          <w:rStyle w:val="Teksttreci2Kursywa"/>
        </w:rPr>
        <w:t>Amata</w:t>
      </w:r>
      <w:proofErr w:type="spellEnd"/>
      <w:r>
        <w:t xml:space="preserve"> (T), jelonka </w:t>
      </w:r>
      <w:r>
        <w:rPr>
          <w:rStyle w:val="Teksttreci2Kursywa"/>
        </w:rPr>
        <w:t xml:space="preserve">Rezydencja </w:t>
      </w:r>
      <w:proofErr w:type="spellStart"/>
      <w:r>
        <w:rPr>
          <w:rStyle w:val="Teksttreci2Kursywa"/>
        </w:rPr>
        <w:t>Bambi</w:t>
      </w:r>
      <w:proofErr w:type="spellEnd"/>
      <w:r>
        <w:t xml:space="preserve"> (T) oraz konia</w:t>
      </w:r>
      <w:r>
        <w:t xml:space="preserve"> </w:t>
      </w:r>
      <w:r>
        <w:rPr>
          <w:rStyle w:val="Teksttreci2Kursywa"/>
        </w:rPr>
        <w:t>Karino</w:t>
      </w:r>
      <w:r>
        <w:t xml:space="preserve"> (B).</w:t>
      </w:r>
    </w:p>
    <w:p w:rsidR="005C738D" w:rsidRDefault="00E1497F">
      <w:pPr>
        <w:pStyle w:val="Nagwek30"/>
        <w:framePr w:w="7200" w:h="10699" w:hRule="exact" w:wrap="none" w:vAnchor="page" w:hAnchor="page" w:x="582" w:y="750"/>
        <w:numPr>
          <w:ilvl w:val="0"/>
          <w:numId w:val="12"/>
        </w:numPr>
        <w:shd w:val="clear" w:color="auto" w:fill="auto"/>
        <w:tabs>
          <w:tab w:val="left" w:pos="2437"/>
        </w:tabs>
        <w:spacing w:before="0" w:after="106" w:line="200" w:lineRule="exact"/>
        <w:ind w:left="2100" w:firstLine="0"/>
      </w:pPr>
      <w:bookmarkStart w:id="14" w:name="bookmark14"/>
      <w:proofErr w:type="spellStart"/>
      <w:r>
        <w:rPr>
          <w:lang w:val="en-US" w:eastAsia="en-US" w:bidi="en-US"/>
        </w:rPr>
        <w:t>Nomina</w:t>
      </w:r>
      <w:proofErr w:type="spellEnd"/>
      <w:r>
        <w:rPr>
          <w:lang w:val="en-US" w:eastAsia="en-US" w:bidi="en-US"/>
        </w:rPr>
        <w:t xml:space="preserve"> </w:t>
      </w:r>
      <w:proofErr w:type="spellStart"/>
      <w:r>
        <w:rPr>
          <w:lang w:val="en-US" w:eastAsia="en-US" w:bidi="en-US"/>
        </w:rPr>
        <w:t>appelativa</w:t>
      </w:r>
      <w:proofErr w:type="spellEnd"/>
      <w:r>
        <w:rPr>
          <w:lang w:val="en-US" w:eastAsia="en-US" w:bidi="en-US"/>
        </w:rPr>
        <w:t xml:space="preserve"> </w:t>
      </w:r>
      <w:r>
        <w:t>(1376)</w:t>
      </w:r>
      <w:bookmarkEnd w:id="14"/>
    </w:p>
    <w:p w:rsidR="005C738D" w:rsidRDefault="00E1497F">
      <w:pPr>
        <w:pStyle w:val="Teksttreci80"/>
        <w:framePr w:w="7200" w:h="10699" w:hRule="exact" w:wrap="none" w:vAnchor="page" w:hAnchor="page" w:x="582" w:y="750"/>
        <w:shd w:val="clear" w:color="auto" w:fill="auto"/>
        <w:spacing w:before="0" w:after="0" w:line="235" w:lineRule="exact"/>
        <w:ind w:firstLine="400"/>
        <w:jc w:val="both"/>
      </w:pPr>
      <w:r>
        <w:t>I. Nazwy roślin (426)</w:t>
      </w:r>
    </w:p>
    <w:p w:rsidR="005C738D" w:rsidRDefault="00E1497F">
      <w:pPr>
        <w:pStyle w:val="Teksttreci20"/>
        <w:framePr w:w="7200" w:h="10699" w:hRule="exact" w:wrap="none" w:vAnchor="page" w:hAnchor="page" w:x="582" w:y="750"/>
        <w:shd w:val="clear" w:color="auto" w:fill="auto"/>
        <w:spacing w:after="0" w:line="235" w:lineRule="exact"/>
        <w:ind w:firstLine="400"/>
        <w:jc w:val="both"/>
      </w:pPr>
      <w:r>
        <w:t xml:space="preserve">1. Najliczniej wykorzystywaną grupą roślin są drzewa, głównie rosnące w Polsce i charakterystyczne dla klimatu umiarkowanego, m.in.: </w:t>
      </w:r>
      <w:r>
        <w:rPr>
          <w:rStyle w:val="Teksttreci2Kursywa"/>
        </w:rPr>
        <w:t>świerk</w:t>
      </w:r>
      <w:r>
        <w:t xml:space="preserve"> (16) </w:t>
      </w:r>
      <w:r>
        <w:rPr>
          <w:rStyle w:val="Teksttreci2Kursywa"/>
        </w:rPr>
        <w:t>Pod Świerkami</w:t>
      </w:r>
      <w:r>
        <w:t xml:space="preserve"> (B) i jego gwarowa nazwa </w:t>
      </w:r>
      <w:r>
        <w:rPr>
          <w:rStyle w:val="Teksttreci2Kursywa"/>
        </w:rPr>
        <w:t>smrek</w:t>
      </w:r>
      <w:r>
        <w:t xml:space="preserve"> (9) </w:t>
      </w:r>
      <w:r>
        <w:rPr>
          <w:rStyle w:val="Teksttreci2Kursywa"/>
        </w:rPr>
        <w:t>PG</w:t>
      </w:r>
      <w:r>
        <w:rPr>
          <w:rStyle w:val="Teksttreci2Kursywa"/>
        </w:rPr>
        <w:t xml:space="preserve"> pod Smrekiem</w:t>
      </w:r>
      <w:r>
        <w:t xml:space="preserve"> (BW), </w:t>
      </w:r>
      <w:r>
        <w:rPr>
          <w:rStyle w:val="Teksttreci2Kursywa"/>
        </w:rPr>
        <w:t>dąb</w:t>
      </w:r>
      <w:r>
        <w:t xml:space="preserve"> (16) </w:t>
      </w:r>
      <w:r>
        <w:rPr>
          <w:rStyle w:val="Teksttreci2Kursywa"/>
        </w:rPr>
        <w:t>Hotel Dębowy</w:t>
      </w:r>
      <w:r>
        <w:t xml:space="preserve"> (GS), </w:t>
      </w:r>
      <w:r>
        <w:rPr>
          <w:rStyle w:val="Teksttreci2Kursywa"/>
        </w:rPr>
        <w:t>buk</w:t>
      </w:r>
      <w:r>
        <w:t xml:space="preserve"> (13) </w:t>
      </w:r>
      <w:r>
        <w:rPr>
          <w:rStyle w:val="Teksttreci2Kursywa"/>
        </w:rPr>
        <w:t>Schronisko Bukowa Chata</w:t>
      </w:r>
      <w:r>
        <w:t xml:space="preserve"> (GS), </w:t>
      </w:r>
      <w:r>
        <w:rPr>
          <w:rStyle w:val="Teksttreci2Kursywa"/>
        </w:rPr>
        <w:t>lipa</w:t>
      </w:r>
      <w:r>
        <w:t xml:space="preserve"> (11) </w:t>
      </w:r>
      <w:r>
        <w:rPr>
          <w:rStyle w:val="Teksttreci2Kursywa"/>
        </w:rPr>
        <w:t>Pod Lipami</w:t>
      </w:r>
      <w:r>
        <w:t xml:space="preserve"> (GO), </w:t>
      </w:r>
      <w:r>
        <w:rPr>
          <w:rStyle w:val="Teksttreci2Kursywa"/>
        </w:rPr>
        <w:t>modrzew</w:t>
      </w:r>
      <w:r>
        <w:t xml:space="preserve"> (11) </w:t>
      </w:r>
      <w:r>
        <w:rPr>
          <w:rStyle w:val="Teksttreci2Kursywa"/>
        </w:rPr>
        <w:t xml:space="preserve">Pensjonat </w:t>
      </w:r>
      <w:proofErr w:type="spellStart"/>
      <w:r>
        <w:rPr>
          <w:rStyle w:val="Teksttreci2Kursywa"/>
        </w:rPr>
        <w:t>Modrzewiówka</w:t>
      </w:r>
      <w:proofErr w:type="spellEnd"/>
      <w:r>
        <w:t xml:space="preserve"> (</w:t>
      </w:r>
      <w:proofErr w:type="spellStart"/>
      <w:r>
        <w:t>GSt</w:t>
      </w:r>
      <w:proofErr w:type="spellEnd"/>
      <w:r>
        <w:t xml:space="preserve">), </w:t>
      </w:r>
      <w:r>
        <w:rPr>
          <w:rStyle w:val="Teksttreci2Kursywa"/>
        </w:rPr>
        <w:t>jodła</w:t>
      </w:r>
      <w:r>
        <w:t xml:space="preserve"> (11) </w:t>
      </w:r>
      <w:r>
        <w:rPr>
          <w:rStyle w:val="Teksttreci2Kursywa"/>
          <w:lang w:val="en-US" w:eastAsia="en-US" w:bidi="en-US"/>
        </w:rPr>
        <w:t xml:space="preserve">Villa </w:t>
      </w:r>
      <w:r>
        <w:rPr>
          <w:rStyle w:val="Teksttreci2Kursywa"/>
        </w:rPr>
        <w:t>Jodła</w:t>
      </w:r>
      <w:r>
        <w:t xml:space="preserve"> (GZ), </w:t>
      </w:r>
      <w:r>
        <w:rPr>
          <w:rStyle w:val="Teksttreci2Kursywa"/>
        </w:rPr>
        <w:t>limba</w:t>
      </w:r>
      <w:r>
        <w:t xml:space="preserve"> (11) </w:t>
      </w:r>
      <w:r>
        <w:rPr>
          <w:rStyle w:val="Teksttreci2Kursywa"/>
        </w:rPr>
        <w:t>Hotel Limba</w:t>
      </w:r>
      <w:r>
        <w:t xml:space="preserve"> (G). To ostatnie rośnie w Alpach, Tatrach i Karpatach Wschodnich (</w:t>
      </w:r>
      <w:proofErr w:type="spellStart"/>
      <w:r>
        <w:t>Banfi</w:t>
      </w:r>
      <w:proofErr w:type="spellEnd"/>
      <w:r>
        <w:t xml:space="preserve">, </w:t>
      </w:r>
      <w:proofErr w:type="spellStart"/>
      <w:r>
        <w:t>Consolino</w:t>
      </w:r>
      <w:proofErr w:type="spellEnd"/>
      <w:r>
        <w:t xml:space="preserve"> 2004), nie dziwi więc użycie tego wyrazu w 5 na</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576" w:y="403"/>
        <w:shd w:val="clear" w:color="auto" w:fill="auto"/>
        <w:spacing w:line="160" w:lineRule="exact"/>
      </w:pPr>
      <w:r>
        <w:lastRenderedPageBreak/>
        <w:t>WSPÓŁCZESNE TENDENCJE W NAZEWNICTWIE DOMÓW...</w:t>
      </w:r>
    </w:p>
    <w:p w:rsidR="005C738D" w:rsidRDefault="00E1497F">
      <w:pPr>
        <w:pStyle w:val="Nagweklubstopka0"/>
        <w:framePr w:wrap="none" w:vAnchor="page" w:hAnchor="page" w:x="7519" w:y="403"/>
        <w:shd w:val="clear" w:color="auto" w:fill="auto"/>
        <w:spacing w:line="160" w:lineRule="exact"/>
      </w:pPr>
      <w:r>
        <w:t>43</w:t>
      </w:r>
    </w:p>
    <w:p w:rsidR="005C738D" w:rsidRDefault="00E1497F">
      <w:pPr>
        <w:pStyle w:val="Teksttreci20"/>
        <w:framePr w:w="7190" w:h="10815" w:hRule="exact" w:wrap="none" w:vAnchor="page" w:hAnchor="page" w:x="597" w:y="814"/>
        <w:shd w:val="clear" w:color="auto" w:fill="auto"/>
        <w:spacing w:after="0" w:line="235" w:lineRule="exact"/>
        <w:ind w:firstLine="0"/>
        <w:jc w:val="both"/>
      </w:pPr>
      <w:proofErr w:type="spellStart"/>
      <w:r>
        <w:t>zwach</w:t>
      </w:r>
      <w:proofErr w:type="spellEnd"/>
      <w:r>
        <w:t xml:space="preserve"> odnotowanych w Tatrach. Pozostałych 6 wykorzy</w:t>
      </w:r>
      <w:r>
        <w:t xml:space="preserve">stano w Karpatach Zachodnich albo w Sudetach, gdzie gatunek ten nie występuje w naturalnym środowisku, mimo to nazwa kojarzona jest z obszarem górskim, co w tym wypadku stanowi podstawową motywację onomastyczną. Dużą frekwencją (16 użyć) odznacza się też </w:t>
      </w:r>
      <w:r>
        <w:rPr>
          <w:rStyle w:val="Teksttreci2Kursywa"/>
        </w:rPr>
        <w:t>m</w:t>
      </w:r>
      <w:r>
        <w:rPr>
          <w:rStyle w:val="Teksttreci2Kursywa"/>
        </w:rPr>
        <w:t>agnolia,</w:t>
      </w:r>
      <w:r>
        <w:t xml:space="preserve"> np. </w:t>
      </w:r>
      <w:r>
        <w:rPr>
          <w:rStyle w:val="Teksttreci2Kursywa"/>
        </w:rPr>
        <w:t>Hotel Magnolia</w:t>
      </w:r>
      <w:r>
        <w:t xml:space="preserve"> (GW), która w Polsce uprawiana jest wyłącznie jako roślina ozdobna (</w:t>
      </w:r>
      <w:proofErr w:type="spellStart"/>
      <w:r>
        <w:t>Mynett</w:t>
      </w:r>
      <w:proofErr w:type="spellEnd"/>
      <w:r>
        <w:t xml:space="preserve">, </w:t>
      </w:r>
      <w:proofErr w:type="spellStart"/>
      <w:r>
        <w:t>Tomżyńska</w:t>
      </w:r>
      <w:proofErr w:type="spellEnd"/>
      <w:r>
        <w:t xml:space="preserve"> 1999). Użycie tego wyrazu w badanych nazwach zwiększa ich wartość perswazyjną, podkreślając estetykę nazywanego desygnatu. Prawie co drugi </w:t>
      </w:r>
      <w:proofErr w:type="spellStart"/>
      <w:r>
        <w:t>oni</w:t>
      </w:r>
      <w:r>
        <w:t>m</w:t>
      </w:r>
      <w:proofErr w:type="spellEnd"/>
      <w:r>
        <w:t xml:space="preserve"> (82) mający za podstawę nazwę drzewa jest składnikiem wyrażenia z przyimkiem </w:t>
      </w:r>
      <w:r>
        <w:rPr>
          <w:rStyle w:val="Teksttreci2Kursywa"/>
        </w:rPr>
        <w:t>pod,</w:t>
      </w:r>
      <w:r>
        <w:t xml:space="preserve"> np. </w:t>
      </w:r>
      <w:r>
        <w:rPr>
          <w:rStyle w:val="Teksttreci2Kursywa"/>
        </w:rPr>
        <w:t>Agroturystyka pod Modrzewiem</w:t>
      </w:r>
      <w:r>
        <w:t xml:space="preserve"> (BŻ), co przywołuje pozytywne skojarzenia z miejscem cichym i ustronnym.</w:t>
      </w:r>
    </w:p>
    <w:p w:rsidR="005C738D" w:rsidRDefault="00E1497F">
      <w:pPr>
        <w:pStyle w:val="Teksttreci20"/>
        <w:framePr w:w="7190" w:h="10815" w:hRule="exact" w:wrap="none" w:vAnchor="page" w:hAnchor="page" w:x="597" w:y="814"/>
        <w:numPr>
          <w:ilvl w:val="0"/>
          <w:numId w:val="18"/>
        </w:numPr>
        <w:shd w:val="clear" w:color="auto" w:fill="auto"/>
        <w:tabs>
          <w:tab w:val="left" w:pos="644"/>
        </w:tabs>
        <w:spacing w:after="0" w:line="235" w:lineRule="exact"/>
        <w:ind w:firstLine="380"/>
        <w:jc w:val="both"/>
      </w:pPr>
      <w:r>
        <w:t>Drugą pod względem frekwencji grupą roślin wykorzystywaną w tworze</w:t>
      </w:r>
      <w:r>
        <w:t xml:space="preserve">niu omawianych tu nazw własnych są kwiaty, przede wszystkim </w:t>
      </w:r>
      <w:r>
        <w:rPr>
          <w:rStyle w:val="Teksttreci2Kursywa"/>
        </w:rPr>
        <w:t>szarotka</w:t>
      </w:r>
      <w:r>
        <w:t xml:space="preserve"> (14), np. </w:t>
      </w:r>
      <w:r>
        <w:rPr>
          <w:rStyle w:val="Teksttreci2Kursywa"/>
        </w:rPr>
        <w:t>Ośrodek Wczasowo-Szkoleniowy Szarotka</w:t>
      </w:r>
      <w:r>
        <w:t xml:space="preserve"> (BŻ). Gatunek ten występuje w Polsce wyłącznie w Karpatach Zachodnich, mimo to pojawia się w nazwach miejsc noclegowych zlokalizowanych rów</w:t>
      </w:r>
      <w:r>
        <w:t xml:space="preserve">nież w Karpatach Wschodnich (np. </w:t>
      </w:r>
      <w:r>
        <w:rPr>
          <w:rStyle w:val="Teksttreci2Kursywa"/>
        </w:rPr>
        <w:t>Szarotka</w:t>
      </w:r>
      <w:r>
        <w:t xml:space="preserve"> (B)) i w Sudetach (np. </w:t>
      </w:r>
      <w:r>
        <w:rPr>
          <w:rStyle w:val="Teksttreci2Kursywa"/>
        </w:rPr>
        <w:t>PG Szarotka</w:t>
      </w:r>
      <w:r>
        <w:t xml:space="preserve"> (GW)). Bardzo popularnymi kwiatami są także </w:t>
      </w:r>
      <w:r>
        <w:rPr>
          <w:rStyle w:val="Teksttreci2Kursywa"/>
        </w:rPr>
        <w:t>róża</w:t>
      </w:r>
      <w:r>
        <w:t xml:space="preserve"> (14) </w:t>
      </w:r>
      <w:r>
        <w:rPr>
          <w:rStyle w:val="Teksttreci2Kursywa"/>
        </w:rPr>
        <w:t>Pensjonat Biała Róża</w:t>
      </w:r>
      <w:r>
        <w:t xml:space="preserve"> (GŚ) i </w:t>
      </w:r>
      <w:r>
        <w:rPr>
          <w:rStyle w:val="Teksttreci2Kursywa"/>
        </w:rPr>
        <w:t>krokus</w:t>
      </w:r>
      <w:r>
        <w:t xml:space="preserve"> (12) </w:t>
      </w:r>
      <w:r>
        <w:rPr>
          <w:rStyle w:val="Teksttreci2Kursywa"/>
        </w:rPr>
        <w:t>Apartamenty w Dolinie Krokusów</w:t>
      </w:r>
      <w:r>
        <w:t xml:space="preserve"> (T).</w:t>
      </w:r>
    </w:p>
    <w:p w:rsidR="005C738D" w:rsidRDefault="00E1497F">
      <w:pPr>
        <w:pStyle w:val="Teksttreci20"/>
        <w:framePr w:w="7190" w:h="10815" w:hRule="exact" w:wrap="none" w:vAnchor="page" w:hAnchor="page" w:x="597" w:y="814"/>
        <w:numPr>
          <w:ilvl w:val="0"/>
          <w:numId w:val="18"/>
        </w:numPr>
        <w:shd w:val="clear" w:color="auto" w:fill="auto"/>
        <w:tabs>
          <w:tab w:val="left" w:pos="644"/>
        </w:tabs>
        <w:spacing w:after="0" w:line="235" w:lineRule="exact"/>
        <w:ind w:firstLine="380"/>
        <w:jc w:val="both"/>
      </w:pPr>
      <w:r>
        <w:t>Wśród nazw zbiorowisk/skupisk roślinnych dominuje</w:t>
      </w:r>
      <w:r>
        <w:t xml:space="preserve"> </w:t>
      </w:r>
      <w:r>
        <w:rPr>
          <w:rStyle w:val="Teksttreci2Kursywa"/>
        </w:rPr>
        <w:t>las</w:t>
      </w:r>
      <w:r>
        <w:t xml:space="preserve"> (59), np. </w:t>
      </w:r>
      <w:r>
        <w:rPr>
          <w:rStyle w:val="Teksttreci2Kursywa"/>
        </w:rPr>
        <w:t>Hotel Las</w:t>
      </w:r>
      <w:r>
        <w:t xml:space="preserve"> (K), od którego tworzone są przede wszystkim derywaty (44), głównie przymiotnik </w:t>
      </w:r>
      <w:r>
        <w:rPr>
          <w:rStyle w:val="Teksttreci2Kursywa"/>
        </w:rPr>
        <w:t>leśny,</w:t>
      </w:r>
      <w:r>
        <w:t xml:space="preserve"> np. </w:t>
      </w:r>
      <w:r>
        <w:rPr>
          <w:rStyle w:val="Teksttreci2Kursywa"/>
        </w:rPr>
        <w:t>OW Leśny Domek</w:t>
      </w:r>
      <w:r>
        <w:t xml:space="preserve"> (GS). Warto wspomnieć, że omawiany tu leksem najczęściej tworzy połączenie z rzeczownikiem </w:t>
      </w:r>
      <w:r>
        <w:rPr>
          <w:rStyle w:val="Teksttreci2Kursywa"/>
        </w:rPr>
        <w:t>dwór</w:t>
      </w:r>
      <w:r>
        <w:t xml:space="preserve"> - takie wyrażenie stanowi skł</w:t>
      </w:r>
      <w:r>
        <w:t xml:space="preserve">adnik 6 odnotowanych jednostek, np. </w:t>
      </w:r>
      <w:r>
        <w:rPr>
          <w:rStyle w:val="Teksttreci2Kursywa"/>
        </w:rPr>
        <w:t>Camping Leśny Dwór</w:t>
      </w:r>
      <w:r>
        <w:t xml:space="preserve"> (GS). Inne derywaty tworzone od rdzenia </w:t>
      </w:r>
      <w:r>
        <w:rPr>
          <w:rStyle w:val="Teksttreci2Kursywa"/>
        </w:rPr>
        <w:t>las-,</w:t>
      </w:r>
      <w:r>
        <w:t xml:space="preserve"> to: </w:t>
      </w:r>
      <w:r>
        <w:rPr>
          <w:rStyle w:val="Teksttreci2Kursywa"/>
        </w:rPr>
        <w:t>leśnik, leśniczy, leśniczówka,</w:t>
      </w:r>
      <w:r>
        <w:t xml:space="preserve"> np. </w:t>
      </w:r>
      <w:r>
        <w:rPr>
          <w:rStyle w:val="Teksttreci2Kursywa"/>
        </w:rPr>
        <w:t xml:space="preserve">U Leśnika </w:t>
      </w:r>
      <w:r>
        <w:t xml:space="preserve">(GO), </w:t>
      </w:r>
      <w:r>
        <w:rPr>
          <w:rStyle w:val="Teksttreci2Kursywa"/>
        </w:rPr>
        <w:t>DW Leśniczówka</w:t>
      </w:r>
      <w:r>
        <w:t xml:space="preserve"> (BŻ). Drugą co do frekwencji nazwą jest </w:t>
      </w:r>
      <w:r>
        <w:rPr>
          <w:rStyle w:val="Teksttreci2Kursywa"/>
        </w:rPr>
        <w:t xml:space="preserve">park </w:t>
      </w:r>
      <w:r>
        <w:t xml:space="preserve">(10) </w:t>
      </w:r>
      <w:r>
        <w:rPr>
          <w:rStyle w:val="Teksttreci2Kursywa"/>
        </w:rPr>
        <w:t>Apartamenty Park</w:t>
      </w:r>
      <w:r>
        <w:t xml:space="preserve"> (P); rzadziej </w:t>
      </w:r>
      <w:proofErr w:type="spellStart"/>
      <w:r>
        <w:t>wyko</w:t>
      </w:r>
      <w:r>
        <w:t>rzystywańe</w:t>
      </w:r>
      <w:proofErr w:type="spellEnd"/>
      <w:r>
        <w:t xml:space="preserve"> są inne: </w:t>
      </w:r>
      <w:r>
        <w:rPr>
          <w:rStyle w:val="Teksttreci2Kursywa"/>
        </w:rPr>
        <w:t>ogród</w:t>
      </w:r>
      <w:r>
        <w:t xml:space="preserve"> (4) </w:t>
      </w:r>
      <w:r>
        <w:rPr>
          <w:rStyle w:val="Teksttreci2Kursywa"/>
        </w:rPr>
        <w:t>Agroturystyka Zielony Ogród</w:t>
      </w:r>
      <w:r>
        <w:t xml:space="preserve"> (GS) czy </w:t>
      </w:r>
      <w:r>
        <w:rPr>
          <w:rStyle w:val="Teksttreci2Kursywa"/>
        </w:rPr>
        <w:t>regle</w:t>
      </w:r>
      <w:r>
        <w:t xml:space="preserve"> (4, w tym 3 w Tatrach) </w:t>
      </w:r>
      <w:r>
        <w:rPr>
          <w:rStyle w:val="Teksttreci2Kursywa"/>
        </w:rPr>
        <w:t>Domek Szałas pod Reglami</w:t>
      </w:r>
      <w:r>
        <w:t xml:space="preserve"> (T).</w:t>
      </w:r>
    </w:p>
    <w:p w:rsidR="005C738D" w:rsidRDefault="00E1497F">
      <w:pPr>
        <w:pStyle w:val="Teksttreci20"/>
        <w:framePr w:w="7190" w:h="10815" w:hRule="exact" w:wrap="none" w:vAnchor="page" w:hAnchor="page" w:x="597" w:y="814"/>
        <w:numPr>
          <w:ilvl w:val="0"/>
          <w:numId w:val="18"/>
        </w:numPr>
        <w:shd w:val="clear" w:color="auto" w:fill="auto"/>
        <w:tabs>
          <w:tab w:val="left" w:pos="642"/>
        </w:tabs>
        <w:spacing w:after="0" w:line="235" w:lineRule="exact"/>
        <w:ind w:firstLine="380"/>
        <w:jc w:val="both"/>
      </w:pPr>
      <w:r>
        <w:t xml:space="preserve">Nazwy krzewów i krzewinek występują w 22 nazwach - najczęściej wykorzystywane leksemy to: </w:t>
      </w:r>
      <w:r>
        <w:rPr>
          <w:rStyle w:val="Teksttreci2Kursywa"/>
        </w:rPr>
        <w:t>wrzos</w:t>
      </w:r>
      <w:r>
        <w:t xml:space="preserve"> (6) </w:t>
      </w:r>
      <w:r>
        <w:rPr>
          <w:rStyle w:val="Teksttreci2Kursywa"/>
        </w:rPr>
        <w:t xml:space="preserve">Dom Pracy Twórczej i </w:t>
      </w:r>
      <w:r>
        <w:rPr>
          <w:rStyle w:val="Teksttreci2Kursywa"/>
        </w:rPr>
        <w:t>Wypoczynku Wrzos</w:t>
      </w:r>
      <w:r>
        <w:t xml:space="preserve"> (T) i </w:t>
      </w:r>
      <w:r>
        <w:rPr>
          <w:rStyle w:val="Teksttreci2Kursywa"/>
        </w:rPr>
        <w:t>jaśmin</w:t>
      </w:r>
      <w:r>
        <w:t xml:space="preserve"> (5) </w:t>
      </w:r>
      <w:r>
        <w:rPr>
          <w:rStyle w:val="Teksttreci2Kursywa"/>
        </w:rPr>
        <w:t>Hotel Jaśmin</w:t>
      </w:r>
      <w:r>
        <w:t xml:space="preserve"> (BM), który w jednym wypadku funkcjonuje w nietypowej dla języka polskiego pisowni </w:t>
      </w:r>
      <w:proofErr w:type="spellStart"/>
      <w:r>
        <w:rPr>
          <w:rStyle w:val="Teksttreci2Kursywa"/>
        </w:rPr>
        <w:t>yaśmin</w:t>
      </w:r>
      <w:proofErr w:type="spellEnd"/>
      <w:r>
        <w:rPr>
          <w:rStyle w:val="Teksttreci2Kursywa"/>
        </w:rPr>
        <w:t xml:space="preserve"> - Pensjonat </w:t>
      </w:r>
      <w:proofErr w:type="spellStart"/>
      <w:r>
        <w:rPr>
          <w:rStyle w:val="Teksttreci2Kursywa"/>
        </w:rPr>
        <w:t>Yaśmin</w:t>
      </w:r>
      <w:proofErr w:type="spellEnd"/>
      <w:r>
        <w:t xml:space="preserve"> (</w:t>
      </w:r>
      <w:proofErr w:type="spellStart"/>
      <w:r>
        <w:t>GSt</w:t>
      </w:r>
      <w:proofErr w:type="spellEnd"/>
      <w:r>
        <w:t>).</w:t>
      </w:r>
    </w:p>
    <w:p w:rsidR="005C738D" w:rsidRDefault="00E1497F">
      <w:pPr>
        <w:pStyle w:val="Teksttreci20"/>
        <w:framePr w:w="7190" w:h="10815" w:hRule="exact" w:wrap="none" w:vAnchor="page" w:hAnchor="page" w:x="597" w:y="814"/>
        <w:numPr>
          <w:ilvl w:val="0"/>
          <w:numId w:val="18"/>
        </w:numPr>
        <w:shd w:val="clear" w:color="auto" w:fill="auto"/>
        <w:tabs>
          <w:tab w:val="left" w:pos="644"/>
        </w:tabs>
        <w:spacing w:after="0" w:line="235" w:lineRule="exact"/>
        <w:ind w:firstLine="380"/>
        <w:jc w:val="both"/>
      </w:pPr>
      <w:r>
        <w:t>Nazwy grzybów pojawiają się w analizowanym materiale spora</w:t>
      </w:r>
      <w:r>
        <w:t xml:space="preserve">dycznie. Najwyższą frekwencję odnotowano dla </w:t>
      </w:r>
      <w:r>
        <w:rPr>
          <w:rStyle w:val="Teksttreci2Kursywa"/>
        </w:rPr>
        <w:t>borowika</w:t>
      </w:r>
      <w:r>
        <w:t xml:space="preserve"> (4) </w:t>
      </w:r>
      <w:r>
        <w:rPr>
          <w:rStyle w:val="Teksttreci2Kursywa"/>
        </w:rPr>
        <w:t>DW Borowik</w:t>
      </w:r>
      <w:r>
        <w:t xml:space="preserve"> (GI) i nazwy oznaczającej królestwo: </w:t>
      </w:r>
      <w:r>
        <w:rPr>
          <w:rStyle w:val="Teksttreci2Kursywa"/>
        </w:rPr>
        <w:t>grzyb</w:t>
      </w:r>
      <w:r>
        <w:t xml:space="preserve"> (3) </w:t>
      </w:r>
      <w:r>
        <w:rPr>
          <w:rStyle w:val="Teksttreci2Kursywa"/>
        </w:rPr>
        <w:t>Agroturystyka pod Grzybkiem</w:t>
      </w:r>
      <w:r>
        <w:t xml:space="preserve"> (</w:t>
      </w:r>
      <w:proofErr w:type="spellStart"/>
      <w:r>
        <w:t>GBial</w:t>
      </w:r>
      <w:proofErr w:type="spellEnd"/>
      <w:r>
        <w:t xml:space="preserve">), funkcjonującej w </w:t>
      </w:r>
      <w:proofErr w:type="spellStart"/>
      <w:r>
        <w:t>onimach</w:t>
      </w:r>
      <w:proofErr w:type="spellEnd"/>
      <w:r>
        <w:t xml:space="preserve"> tylko w postaci derywatów </w:t>
      </w:r>
      <w:r>
        <w:rPr>
          <w:rStyle w:val="Teksttreci2Kursywa"/>
        </w:rPr>
        <w:t>grzybek</w:t>
      </w:r>
      <w:r>
        <w:t xml:space="preserve"> i </w:t>
      </w:r>
      <w:proofErr w:type="spellStart"/>
      <w:r>
        <w:rPr>
          <w:rStyle w:val="Teksttreci2Kursywa"/>
        </w:rPr>
        <w:t>grzybowiec</w:t>
      </w:r>
      <w:proofErr w:type="spellEnd"/>
      <w:r>
        <w:rPr>
          <w:rStyle w:val="Teksttreci2Kursywa"/>
        </w:rPr>
        <w:t>.</w:t>
      </w:r>
    </w:p>
    <w:p w:rsidR="005C738D" w:rsidRDefault="00E1497F">
      <w:pPr>
        <w:pStyle w:val="Teksttreci20"/>
        <w:framePr w:w="7190" w:h="10815" w:hRule="exact" w:wrap="none" w:vAnchor="page" w:hAnchor="page" w:x="597" w:y="814"/>
        <w:numPr>
          <w:ilvl w:val="0"/>
          <w:numId w:val="18"/>
        </w:numPr>
        <w:shd w:val="clear" w:color="auto" w:fill="auto"/>
        <w:tabs>
          <w:tab w:val="left" w:pos="644"/>
        </w:tabs>
        <w:spacing w:after="0" w:line="235" w:lineRule="exact"/>
        <w:ind w:firstLine="380"/>
        <w:jc w:val="both"/>
      </w:pPr>
      <w:r>
        <w:t>Nazwy owoców wystąpiły tylko 8</w:t>
      </w:r>
      <w:r>
        <w:t xml:space="preserve"> razy. Najwyższą frekwencją odznacza się </w:t>
      </w:r>
      <w:r>
        <w:rPr>
          <w:rStyle w:val="Teksttreci2Kursywa"/>
        </w:rPr>
        <w:t>wiśnia</w:t>
      </w:r>
      <w:r>
        <w:t xml:space="preserve"> (3), która w nazwach funkcjonuje wyłącznie w formie derywatów </w:t>
      </w:r>
      <w:r>
        <w:rPr>
          <w:rStyle w:val="Teksttreci2Kursywa"/>
        </w:rPr>
        <w:t>wiśniowy</w:t>
      </w:r>
      <w:r>
        <w:t xml:space="preserve"> i </w:t>
      </w:r>
      <w:r>
        <w:rPr>
          <w:rStyle w:val="Teksttreci2Kursywa"/>
        </w:rPr>
        <w:t>wisienka,</w:t>
      </w:r>
      <w:r>
        <w:t xml:space="preserve"> przy czym jedna z nazw to </w:t>
      </w:r>
      <w:proofErr w:type="spellStart"/>
      <w:r>
        <w:t>ustabili</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11" w:y="325"/>
        <w:shd w:val="clear" w:color="auto" w:fill="auto"/>
        <w:spacing w:line="160" w:lineRule="exact"/>
      </w:pPr>
      <w:r>
        <w:lastRenderedPageBreak/>
        <w:t>44</w:t>
      </w:r>
    </w:p>
    <w:p w:rsidR="005C738D" w:rsidRDefault="00E1497F">
      <w:pPr>
        <w:pStyle w:val="Nagweklubstopka0"/>
        <w:framePr w:wrap="none" w:vAnchor="page" w:hAnchor="page" w:x="2420" w:y="315"/>
        <w:shd w:val="clear" w:color="auto" w:fill="auto"/>
        <w:spacing w:line="160" w:lineRule="exact"/>
      </w:pPr>
      <w:r>
        <w:t>MAŁGORZATA DAWIDZIAK-KŁADOCZNA</w:t>
      </w:r>
    </w:p>
    <w:p w:rsidR="005C738D" w:rsidRDefault="00E1497F">
      <w:pPr>
        <w:pStyle w:val="Teksttreci20"/>
        <w:framePr w:w="7200" w:h="8430" w:hRule="exact" w:wrap="none" w:vAnchor="page" w:hAnchor="page" w:x="582" w:y="749"/>
        <w:shd w:val="clear" w:color="auto" w:fill="auto"/>
        <w:tabs>
          <w:tab w:val="left" w:pos="644"/>
        </w:tabs>
        <w:spacing w:after="0" w:line="235" w:lineRule="exact"/>
        <w:ind w:firstLine="0"/>
        <w:jc w:val="both"/>
      </w:pPr>
      <w:proofErr w:type="spellStart"/>
      <w:r>
        <w:t>zowane</w:t>
      </w:r>
      <w:proofErr w:type="spellEnd"/>
      <w:r>
        <w:t xml:space="preserve"> wyrażenie </w:t>
      </w:r>
      <w:r>
        <w:rPr>
          <w:rStyle w:val="Teksttreci2Kursywa"/>
        </w:rPr>
        <w:t>Wiśniowy Sad</w:t>
      </w:r>
      <w:r>
        <w:t xml:space="preserve"> (K</w:t>
      </w:r>
      <w:r>
        <w:t>) będące nawiązaniem do tytułu utworu Czechowa.</w:t>
      </w:r>
    </w:p>
    <w:p w:rsidR="005C738D" w:rsidRDefault="00E1497F">
      <w:pPr>
        <w:pStyle w:val="Teksttreci20"/>
        <w:framePr w:w="7200" w:h="8430" w:hRule="exact" w:wrap="none" w:vAnchor="page" w:hAnchor="page" w:x="582" w:y="749"/>
        <w:numPr>
          <w:ilvl w:val="0"/>
          <w:numId w:val="19"/>
        </w:numPr>
        <w:shd w:val="clear" w:color="auto" w:fill="auto"/>
        <w:tabs>
          <w:tab w:val="left" w:pos="656"/>
        </w:tabs>
        <w:spacing w:after="0" w:line="235" w:lineRule="exact"/>
        <w:ind w:firstLine="400"/>
        <w:jc w:val="both"/>
      </w:pPr>
      <w:r>
        <w:t xml:space="preserve">Inne nazwy roślin występują w 25 analizowanych jednostkach. Pojawiają się one okazjonalnie (w jednej nazwie lub dwóch), z wyjątkiem nazw </w:t>
      </w:r>
      <w:r>
        <w:rPr>
          <w:rStyle w:val="Teksttreci2Kursywa"/>
        </w:rPr>
        <w:t>agawa</w:t>
      </w:r>
      <w:r>
        <w:t xml:space="preserve"> (6) </w:t>
      </w:r>
      <w:r>
        <w:rPr>
          <w:rStyle w:val="Teksttreci2Kursywa"/>
        </w:rPr>
        <w:t>Przy Agawie</w:t>
      </w:r>
      <w:r>
        <w:t xml:space="preserve"> (P) i </w:t>
      </w:r>
      <w:r>
        <w:rPr>
          <w:rStyle w:val="Teksttreci2Kursywa"/>
        </w:rPr>
        <w:t>mimoza</w:t>
      </w:r>
      <w:r>
        <w:t xml:space="preserve"> (3) </w:t>
      </w:r>
      <w:r>
        <w:rPr>
          <w:rStyle w:val="Teksttreci2Kursywa"/>
        </w:rPr>
        <w:t>Hotel Mimoza</w:t>
      </w:r>
      <w:r>
        <w:t xml:space="preserve"> (BN).</w:t>
      </w:r>
    </w:p>
    <w:p w:rsidR="005C738D" w:rsidRDefault="00E1497F">
      <w:pPr>
        <w:pStyle w:val="Teksttreci20"/>
        <w:framePr w:w="7200" w:h="8430" w:hRule="exact" w:wrap="none" w:vAnchor="page" w:hAnchor="page" w:x="582" w:y="749"/>
        <w:shd w:val="clear" w:color="auto" w:fill="auto"/>
        <w:spacing w:after="0" w:line="235" w:lineRule="exact"/>
        <w:ind w:firstLine="400"/>
        <w:jc w:val="both"/>
      </w:pPr>
      <w:r>
        <w:t xml:space="preserve">Analizowane </w:t>
      </w:r>
      <w:proofErr w:type="spellStart"/>
      <w:r>
        <w:t>onimy</w:t>
      </w:r>
      <w:proofErr w:type="spellEnd"/>
      <w:r>
        <w:t xml:space="preserve"> z nazwą rośliny tworzone są we wszystkich regionach górskich dla każdego typu obiektu noclegowego, głównie zaś dla prywatnej bazy noclegowej, hoteli oraz pensjonatów i ośrodków wypoczynkowych.</w:t>
      </w:r>
    </w:p>
    <w:p w:rsidR="005C738D" w:rsidRDefault="00E1497F">
      <w:pPr>
        <w:pStyle w:val="Teksttreci20"/>
        <w:framePr w:w="7200" w:h="8430" w:hRule="exact" w:wrap="none" w:vAnchor="page" w:hAnchor="page" w:x="582" w:y="749"/>
        <w:shd w:val="clear" w:color="auto" w:fill="auto"/>
        <w:spacing w:after="0" w:line="235" w:lineRule="exact"/>
        <w:ind w:firstLine="400"/>
        <w:jc w:val="both"/>
      </w:pPr>
      <w:r>
        <w:t>Nazwy roślin w badanym materiale albo nieodłącznie kojarz</w:t>
      </w:r>
      <w:r>
        <w:t>ą się z florą polskich gór: świerk, szarotka, limba, albo wręcz przeciwnie charakterystyczne są dla krajów odległych od Polski, np. magnolia, agawa, palma. W naszym klimacie, szczególnie w górach uprawia się je niełatwo, wyłącznie w celach ozdobnych. Ich w</w:t>
      </w:r>
      <w:r>
        <w:t>artość perswazyjna</w:t>
      </w:r>
      <w:r>
        <w:rPr>
          <w:vertAlign w:val="superscript"/>
        </w:rPr>
        <w:t xml:space="preserve">5 </w:t>
      </w:r>
      <w:r>
        <w:t>jest jednak duża, ponieważ odznaczają się walorami estetycznymi lub naturalnie występują w krajach egzotycznych, które w naszej kulturze kojarzą się ze słońcem i wypoczynkiem.</w:t>
      </w:r>
    </w:p>
    <w:p w:rsidR="005C738D" w:rsidRDefault="00E1497F">
      <w:pPr>
        <w:pStyle w:val="Teksttreci80"/>
        <w:framePr w:w="7200" w:h="8430" w:hRule="exact" w:wrap="none" w:vAnchor="page" w:hAnchor="page" w:x="582" w:y="749"/>
        <w:numPr>
          <w:ilvl w:val="0"/>
          <w:numId w:val="20"/>
        </w:numPr>
        <w:shd w:val="clear" w:color="auto" w:fill="auto"/>
        <w:tabs>
          <w:tab w:val="left" w:pos="756"/>
        </w:tabs>
        <w:spacing w:before="0" w:after="0" w:line="235" w:lineRule="exact"/>
        <w:ind w:firstLine="400"/>
        <w:jc w:val="both"/>
      </w:pPr>
      <w:r>
        <w:t>Nazwy topograficzne (227)</w:t>
      </w:r>
    </w:p>
    <w:p w:rsidR="005C738D" w:rsidRDefault="00E1497F">
      <w:pPr>
        <w:pStyle w:val="Teksttreci20"/>
        <w:framePr w:w="7200" w:h="8430" w:hRule="exact" w:wrap="none" w:vAnchor="page" w:hAnchor="page" w:x="582" w:y="749"/>
        <w:shd w:val="clear" w:color="auto" w:fill="auto"/>
        <w:spacing w:after="0" w:line="235" w:lineRule="exact"/>
        <w:ind w:firstLine="400"/>
        <w:jc w:val="both"/>
      </w:pPr>
      <w:r>
        <w:t>Wśród określeń topograficznych mot</w:t>
      </w:r>
      <w:r>
        <w:t xml:space="preserve">ywujących nazwy domów noclegowych najwyższą frekwencją odznaczają się leksemy odnoszące się do krajobrazu górskiego, m.in.: </w:t>
      </w:r>
      <w:r>
        <w:rPr>
          <w:rStyle w:val="Teksttreci2Kursywa"/>
        </w:rPr>
        <w:t>potok</w:t>
      </w:r>
      <w:r>
        <w:t xml:space="preserve"> (21), np. </w:t>
      </w:r>
      <w:r>
        <w:rPr>
          <w:rStyle w:val="Teksttreci2Kursywa"/>
        </w:rPr>
        <w:t xml:space="preserve">Gościniec nad Potokiem </w:t>
      </w:r>
      <w:r>
        <w:t>(</w:t>
      </w:r>
      <w:proofErr w:type="spellStart"/>
      <w:r>
        <w:t>GBial</w:t>
      </w:r>
      <w:proofErr w:type="spellEnd"/>
      <w:r>
        <w:t xml:space="preserve">), </w:t>
      </w:r>
      <w:r>
        <w:rPr>
          <w:rStyle w:val="Teksttreci2Kursywa"/>
        </w:rPr>
        <w:t>wzgórze</w:t>
      </w:r>
      <w:r>
        <w:t xml:space="preserve"> (19), np. </w:t>
      </w:r>
      <w:r>
        <w:rPr>
          <w:rStyle w:val="Teksttreci2Kursywa"/>
        </w:rPr>
        <w:t>Dom na Wzgórzu</w:t>
      </w:r>
      <w:r>
        <w:t xml:space="preserve"> (BN), </w:t>
      </w:r>
      <w:r>
        <w:rPr>
          <w:rStyle w:val="Teksttreci2Kursywa"/>
        </w:rPr>
        <w:t>góra</w:t>
      </w:r>
      <w:r>
        <w:t xml:space="preserve"> i deminutiwum </w:t>
      </w:r>
      <w:r>
        <w:rPr>
          <w:rStyle w:val="Teksttreci2Kursywa"/>
        </w:rPr>
        <w:t>górka</w:t>
      </w:r>
      <w:r>
        <w:t xml:space="preserve"> (15), np. </w:t>
      </w:r>
      <w:r>
        <w:rPr>
          <w:rStyle w:val="Teksttreci2Kursywa"/>
        </w:rPr>
        <w:t>Pokoje w G</w:t>
      </w:r>
      <w:r>
        <w:rPr>
          <w:rStyle w:val="Teksttreci2Kursywa"/>
        </w:rPr>
        <w:t>órach</w:t>
      </w:r>
      <w:r>
        <w:t xml:space="preserve"> (</w:t>
      </w:r>
      <w:proofErr w:type="spellStart"/>
      <w:r>
        <w:t>GBial</w:t>
      </w:r>
      <w:proofErr w:type="spellEnd"/>
      <w:r>
        <w:t xml:space="preserve">), </w:t>
      </w:r>
      <w:r>
        <w:rPr>
          <w:rStyle w:val="Teksttreci2Kursywa"/>
        </w:rPr>
        <w:t>dolina</w:t>
      </w:r>
      <w:r>
        <w:t xml:space="preserve"> (13), np. </w:t>
      </w:r>
      <w:r>
        <w:rPr>
          <w:rStyle w:val="Teksttreci2Kursywa"/>
        </w:rPr>
        <w:t>OW Cicha Dolina</w:t>
      </w:r>
      <w:r>
        <w:t xml:space="preserve"> (BM), </w:t>
      </w:r>
      <w:r>
        <w:rPr>
          <w:rStyle w:val="Teksttreci2Kursywa"/>
        </w:rPr>
        <w:t>strumień</w:t>
      </w:r>
      <w:r>
        <w:t xml:space="preserve"> i deminutiwa od niego utworzone </w:t>
      </w:r>
      <w:r>
        <w:rPr>
          <w:rStyle w:val="Teksttreci2Kursywa"/>
        </w:rPr>
        <w:t>(strumyk</w:t>
      </w:r>
      <w:r>
        <w:t xml:space="preserve"> i </w:t>
      </w:r>
      <w:r>
        <w:rPr>
          <w:rStyle w:val="Teksttreci2Kursywa"/>
        </w:rPr>
        <w:t>strumyczek)</w:t>
      </w:r>
      <w:r>
        <w:t xml:space="preserve"> (9), np. </w:t>
      </w:r>
      <w:r>
        <w:rPr>
          <w:rStyle w:val="Teksttreci2Kursywa"/>
        </w:rPr>
        <w:t>DW Nad Strumykiem</w:t>
      </w:r>
      <w:r>
        <w:t xml:space="preserve"> (GI), </w:t>
      </w:r>
      <w:r>
        <w:rPr>
          <w:rStyle w:val="Teksttreci2Kursywa"/>
        </w:rPr>
        <w:t>polana</w:t>
      </w:r>
      <w:r>
        <w:t xml:space="preserve"> (8), np. </w:t>
      </w:r>
      <w:r>
        <w:rPr>
          <w:rStyle w:val="Teksttreci2Kursywa"/>
        </w:rPr>
        <w:t>Stara Polana</w:t>
      </w:r>
      <w:r>
        <w:t xml:space="preserve"> (T). Pozostałe to: </w:t>
      </w:r>
      <w:r>
        <w:rPr>
          <w:rStyle w:val="Teksttreci2Kursywa"/>
        </w:rPr>
        <w:t xml:space="preserve">stok, skarpa, szczyt, wierch, połonina, kopa, jar, </w:t>
      </w:r>
      <w:r>
        <w:rPr>
          <w:rStyle w:val="Teksttreci2Kursywa"/>
        </w:rPr>
        <w:t>turnia, wodospad.</w:t>
      </w:r>
      <w:r>
        <w:t xml:space="preserve"> Pojawiają się też i takie, które nie mają nic wspólnego z krajobrazem górskim w Polsce, </w:t>
      </w:r>
      <w:proofErr w:type="spellStart"/>
      <w:r>
        <w:t>np</w:t>
      </w:r>
      <w:proofErr w:type="spellEnd"/>
      <w:r>
        <w:t xml:space="preserve"> </w:t>
      </w:r>
      <w:r>
        <w:rPr>
          <w:rStyle w:val="Teksttreci2Kursywa"/>
        </w:rPr>
        <w:t xml:space="preserve">riwiera: Góralska </w:t>
      </w:r>
      <w:r>
        <w:rPr>
          <w:rStyle w:val="Teksttreci2Kursywa"/>
          <w:lang w:val="en-US" w:eastAsia="en-US" w:bidi="en-US"/>
        </w:rPr>
        <w:t>Riviera</w:t>
      </w:r>
      <w:r>
        <w:rPr>
          <w:lang w:val="en-US" w:eastAsia="en-US" w:bidi="en-US"/>
        </w:rPr>
        <w:t xml:space="preserve"> </w:t>
      </w:r>
      <w:r>
        <w:t xml:space="preserve">(T) - w przykładzie zaskakuje nie tylko użycie wyrazu </w:t>
      </w:r>
      <w:r>
        <w:rPr>
          <w:rStyle w:val="Teksttreci2Kursywa"/>
        </w:rPr>
        <w:t>riwiera,</w:t>
      </w:r>
      <w:r>
        <w:t xml:space="preserve"> ale również połączenie go z przymiotnikiem </w:t>
      </w:r>
      <w:r>
        <w:rPr>
          <w:rStyle w:val="Teksttreci2Kursywa"/>
        </w:rPr>
        <w:t>góralski</w:t>
      </w:r>
      <w:r>
        <w:rPr>
          <w:rStyle w:val="Teksttreci2Kursywa"/>
          <w:vertAlign w:val="superscript"/>
        </w:rPr>
        <w:t>6</w:t>
      </w:r>
      <w:r>
        <w:rPr>
          <w:rStyle w:val="Teksttreci2Kursywa"/>
        </w:rPr>
        <w:t>.</w:t>
      </w:r>
    </w:p>
    <w:p w:rsidR="005C738D" w:rsidRDefault="00E1497F">
      <w:pPr>
        <w:pStyle w:val="Teksttreci20"/>
        <w:framePr w:w="7200" w:h="8430" w:hRule="exact" w:wrap="none" w:vAnchor="page" w:hAnchor="page" w:x="582" w:y="749"/>
        <w:shd w:val="clear" w:color="auto" w:fill="auto"/>
        <w:spacing w:after="0" w:line="235" w:lineRule="exact"/>
        <w:ind w:firstLine="400"/>
        <w:jc w:val="both"/>
      </w:pPr>
      <w:r>
        <w:t>Niek</w:t>
      </w:r>
      <w:r>
        <w:t xml:space="preserve">tóre wyrazy odnoszące się do topografii są określane przez przydawki. Dotyczy to szczególnie leksemu </w:t>
      </w:r>
      <w:r>
        <w:rPr>
          <w:rStyle w:val="Teksttreci2Kursywa"/>
        </w:rPr>
        <w:t>wzgórze;</w:t>
      </w:r>
      <w:r>
        <w:t xml:space="preserve"> najczęściej jest on określany przez przymiotnik </w:t>
      </w:r>
      <w:r>
        <w:rPr>
          <w:rStyle w:val="Teksttreci2Kursywa"/>
        </w:rPr>
        <w:t>zielony</w:t>
      </w:r>
      <w:r>
        <w:t xml:space="preserve"> (4), co wywołuje skojarzenia literackie</w:t>
      </w:r>
      <w:r>
        <w:rPr>
          <w:vertAlign w:val="superscript"/>
        </w:rPr>
        <w:t>7</w:t>
      </w:r>
      <w:r>
        <w:t xml:space="preserve">, np. </w:t>
      </w:r>
      <w:r>
        <w:rPr>
          <w:rStyle w:val="Teksttreci2Kursywa"/>
        </w:rPr>
        <w:t>Pod Zielonym Wzgórzem</w:t>
      </w:r>
      <w:r>
        <w:t xml:space="preserve"> (B), podobnie jak </w:t>
      </w:r>
      <w:r>
        <w:rPr>
          <w:rStyle w:val="Teksttreci2Kursywa"/>
        </w:rPr>
        <w:t>wich</w:t>
      </w:r>
      <w:r>
        <w:rPr>
          <w:rStyle w:val="Teksttreci2Kursywa"/>
        </w:rPr>
        <w:t>rowe</w:t>
      </w:r>
      <w:r>
        <w:t xml:space="preserve"> (2)</w:t>
      </w:r>
      <w:r>
        <w:rPr>
          <w:vertAlign w:val="superscript"/>
        </w:rPr>
        <w:t>8</w:t>
      </w:r>
      <w:r>
        <w:t xml:space="preserve">, np. </w:t>
      </w:r>
      <w:r>
        <w:rPr>
          <w:rStyle w:val="Teksttreci2Kursywa"/>
        </w:rPr>
        <w:t>Agroturystyka Wichrowe Wzgórza</w:t>
      </w:r>
      <w:r>
        <w:t xml:space="preserve"> (MŚ), okazjonalnie przez inne:</w:t>
      </w:r>
    </w:p>
    <w:p w:rsidR="005C738D" w:rsidRDefault="00E1497F">
      <w:pPr>
        <w:pStyle w:val="Stopka50"/>
        <w:framePr w:w="7181" w:h="632" w:hRule="exact" w:wrap="none" w:vAnchor="page" w:hAnchor="page" w:x="601" w:y="9373"/>
        <w:shd w:val="clear" w:color="auto" w:fill="auto"/>
        <w:tabs>
          <w:tab w:val="left" w:pos="466"/>
        </w:tabs>
        <w:ind w:firstLine="400"/>
      </w:pPr>
      <w:r>
        <w:rPr>
          <w:rStyle w:val="Stopka5Bezkursywy"/>
          <w:vertAlign w:val="superscript"/>
        </w:rPr>
        <w:t>5</w:t>
      </w:r>
      <w:r>
        <w:rPr>
          <w:rStyle w:val="Stopka5Bezkursywy"/>
        </w:rPr>
        <w:tab/>
        <w:t xml:space="preserve">Szerzej o perswazji w omawianej tu grupie </w:t>
      </w:r>
      <w:proofErr w:type="spellStart"/>
      <w:r>
        <w:rPr>
          <w:rStyle w:val="Stopka5Bezkursywy"/>
        </w:rPr>
        <w:t>onimów</w:t>
      </w:r>
      <w:proofErr w:type="spellEnd"/>
      <w:r>
        <w:rPr>
          <w:rStyle w:val="Stopka5Bezkursywy"/>
        </w:rPr>
        <w:t xml:space="preserve"> piszę w artykule </w:t>
      </w:r>
      <w:r>
        <w:t>„Chata Tylko dla Ciebie”, czyli o strategiach reklamowych w nazwach obiektów noclegowych,</w:t>
      </w:r>
      <w:r>
        <w:rPr>
          <w:rStyle w:val="Stopka5Bezkursywy"/>
        </w:rPr>
        <w:t xml:space="preserve"> w druku.</w:t>
      </w:r>
    </w:p>
    <w:p w:rsidR="005C738D" w:rsidRDefault="00E1497F">
      <w:pPr>
        <w:pStyle w:val="Stopka1"/>
        <w:framePr w:w="7181" w:h="1002" w:hRule="exact" w:wrap="none" w:vAnchor="page" w:hAnchor="page" w:x="601" w:y="10001"/>
        <w:shd w:val="clear" w:color="auto" w:fill="auto"/>
        <w:tabs>
          <w:tab w:val="left" w:pos="456"/>
        </w:tabs>
        <w:ind w:firstLine="380"/>
      </w:pPr>
      <w:r>
        <w:rPr>
          <w:vertAlign w:val="superscript"/>
        </w:rPr>
        <w:t>6</w:t>
      </w:r>
      <w:r>
        <w:tab/>
        <w:t xml:space="preserve">Wprawdzie </w:t>
      </w:r>
      <w:r>
        <w:t xml:space="preserve">riwiera jest rodzajem wybrzeża morskiego osłoniętego górami, ale jednak tego typu wybrzeże występuje w klimacie śródziemnomorskim. Naturalne jest zatem użycie wspomnianego rzeczownika w takich połączeniach, jak m.in.: </w:t>
      </w:r>
      <w:r>
        <w:rPr>
          <w:rStyle w:val="StopkaKursywa"/>
        </w:rPr>
        <w:t>Riwiera Turecka, Riwiera Olimpijska, R</w:t>
      </w:r>
      <w:r>
        <w:rPr>
          <w:rStyle w:val="StopkaKursywa"/>
        </w:rPr>
        <w:t xml:space="preserve">iwiera Francuska, </w:t>
      </w:r>
      <w:r>
        <w:t>które jednocześnie są nazwami geograficznymi.</w:t>
      </w:r>
    </w:p>
    <w:p w:rsidR="005C738D" w:rsidRDefault="00E1497F">
      <w:pPr>
        <w:pStyle w:val="Stopka1"/>
        <w:framePr w:w="7181" w:h="403" w:hRule="exact" w:wrap="none" w:vAnchor="page" w:hAnchor="page" w:x="601" w:y="10995"/>
        <w:shd w:val="clear" w:color="auto" w:fill="auto"/>
        <w:tabs>
          <w:tab w:val="left" w:pos="466"/>
        </w:tabs>
        <w:ind w:firstLine="380"/>
        <w:jc w:val="left"/>
      </w:pPr>
      <w:r>
        <w:rPr>
          <w:vertAlign w:val="superscript"/>
        </w:rPr>
        <w:t>7</w:t>
      </w:r>
      <w:r>
        <w:tab/>
        <w:t xml:space="preserve">Por. L.M. Montgomery, </w:t>
      </w:r>
      <w:r>
        <w:rPr>
          <w:rStyle w:val="StopkaKursywa"/>
        </w:rPr>
        <w:t>Ania z Zielonego Wzgórza</w:t>
      </w:r>
      <w:r>
        <w:t xml:space="preserve"> (powieść dla młodzieży, pierwsze wyd. 1908).</w:t>
      </w:r>
    </w:p>
    <w:p w:rsidR="005C738D" w:rsidRDefault="00E1497F">
      <w:pPr>
        <w:pStyle w:val="Stopka1"/>
        <w:framePr w:w="7181" w:h="229" w:hRule="exact" w:wrap="none" w:vAnchor="page" w:hAnchor="page" w:x="601" w:y="11393"/>
        <w:shd w:val="clear" w:color="auto" w:fill="auto"/>
        <w:tabs>
          <w:tab w:val="left" w:pos="510"/>
        </w:tabs>
        <w:ind w:left="380"/>
      </w:pPr>
      <w:r>
        <w:rPr>
          <w:vertAlign w:val="superscript"/>
        </w:rPr>
        <w:t>8</w:t>
      </w:r>
      <w:r>
        <w:tab/>
        <w:t xml:space="preserve">Por. E.J. </w:t>
      </w:r>
      <w:proofErr w:type="spellStart"/>
      <w:r>
        <w:t>Brontë</w:t>
      </w:r>
      <w:proofErr w:type="spellEnd"/>
      <w:r>
        <w:t xml:space="preserve">, </w:t>
      </w:r>
      <w:r>
        <w:rPr>
          <w:rStyle w:val="StopkaKursywa"/>
        </w:rPr>
        <w:t>Wichrowe wzgórza</w:t>
      </w:r>
      <w:r>
        <w:t xml:space="preserve"> (pierwsze wyd. 1847).</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561" w:y="299"/>
        <w:shd w:val="clear" w:color="auto" w:fill="auto"/>
        <w:spacing w:line="160" w:lineRule="exact"/>
      </w:pPr>
      <w:r>
        <w:lastRenderedPageBreak/>
        <w:t xml:space="preserve">WSPÓŁCZESNE </w:t>
      </w:r>
      <w:r>
        <w:t>TENDENCJE W NAZEWNICTWIE DOMÓW...</w:t>
      </w:r>
    </w:p>
    <w:p w:rsidR="005C738D" w:rsidRDefault="00E1497F">
      <w:pPr>
        <w:pStyle w:val="Nagweklubstopka0"/>
        <w:framePr w:wrap="none" w:vAnchor="page" w:hAnchor="page" w:x="7508" w:y="315"/>
        <w:shd w:val="clear" w:color="auto" w:fill="auto"/>
        <w:spacing w:line="160" w:lineRule="exact"/>
      </w:pPr>
      <w:r>
        <w:t>45</w:t>
      </w:r>
    </w:p>
    <w:p w:rsidR="005C738D" w:rsidRDefault="00E1497F">
      <w:pPr>
        <w:pStyle w:val="Teksttreci20"/>
        <w:framePr w:w="7219" w:h="10820" w:hRule="exact" w:wrap="none" w:vAnchor="page" w:hAnchor="page" w:x="572" w:y="745"/>
        <w:shd w:val="clear" w:color="auto" w:fill="auto"/>
        <w:spacing w:after="0" w:line="235" w:lineRule="exact"/>
        <w:ind w:firstLine="0"/>
        <w:jc w:val="both"/>
      </w:pPr>
      <w:r>
        <w:rPr>
          <w:rStyle w:val="Teksttreci2Kursywa"/>
        </w:rPr>
        <w:t>leśne, słoneczne, sójcze, świerkowe, wiśniowe.</w:t>
      </w:r>
      <w:r>
        <w:t xml:space="preserve"> Wyraz </w:t>
      </w:r>
      <w:r>
        <w:rPr>
          <w:rStyle w:val="Teksttreci2Kursywa"/>
        </w:rPr>
        <w:t>wzgórze</w:t>
      </w:r>
      <w:r>
        <w:t xml:space="preserve"> (samodzielnie lub wraz z określającą przydawką) sam też pełni funkcję przydawki - najczęściej określa wyraz </w:t>
      </w:r>
      <w:r>
        <w:rPr>
          <w:rStyle w:val="Teksttreci2Kursywa"/>
        </w:rPr>
        <w:t>dom</w:t>
      </w:r>
      <w:r>
        <w:t xml:space="preserve"> (7), np. </w:t>
      </w:r>
      <w:r>
        <w:rPr>
          <w:rStyle w:val="Teksttreci2Kursywa"/>
        </w:rPr>
        <w:t>Dom na Wzgórzu</w:t>
      </w:r>
      <w:r>
        <w:t xml:space="preserve"> (BN), i jest składniki</w:t>
      </w:r>
      <w:r>
        <w:t xml:space="preserve">em wyrażenia z przyimkiem </w:t>
      </w:r>
      <w:r>
        <w:rPr>
          <w:rStyle w:val="Teksttreci2Kursywa"/>
        </w:rPr>
        <w:t>na</w:t>
      </w:r>
      <w:r>
        <w:t xml:space="preserve"> (8) lub </w:t>
      </w:r>
      <w:r>
        <w:rPr>
          <w:rStyle w:val="Teksttreci2Kursywa"/>
        </w:rPr>
        <w:t>pod</w:t>
      </w:r>
      <w:r>
        <w:t xml:space="preserve"> (1). Odznaczający się natomiast najwyższą frekwencją w badanym materiale leksem </w:t>
      </w:r>
      <w:r>
        <w:rPr>
          <w:rStyle w:val="Teksttreci2Kursywa"/>
        </w:rPr>
        <w:t>potok</w:t>
      </w:r>
      <w:r>
        <w:t xml:space="preserve"> rzadko jest określany przez przydawkę. Wyraz </w:t>
      </w:r>
      <w:r>
        <w:rPr>
          <w:rStyle w:val="Teksttreci2Kursywa"/>
        </w:rPr>
        <w:t>potok</w:t>
      </w:r>
      <w:r>
        <w:t xml:space="preserve"> na ogół występuje jako składnik wyrażenia przyimkowego, głównie z przyimkiem </w:t>
      </w:r>
      <w:r>
        <w:rPr>
          <w:rStyle w:val="Teksttreci2Kursywa"/>
        </w:rPr>
        <w:t>nad</w:t>
      </w:r>
      <w:r>
        <w:t xml:space="preserve"> (6), np. </w:t>
      </w:r>
      <w:r>
        <w:rPr>
          <w:rStyle w:val="Teksttreci2Kursywa"/>
        </w:rPr>
        <w:t>OW Nad Potokiem</w:t>
      </w:r>
      <w:r>
        <w:t xml:space="preserve"> (GBO), okazjonalnie </w:t>
      </w:r>
      <w:r>
        <w:rPr>
          <w:rStyle w:val="Teksttreci2Kursywa"/>
        </w:rPr>
        <w:t xml:space="preserve">za, przy, na </w:t>
      </w:r>
      <w:r>
        <w:t xml:space="preserve">(każdy po jednym użyciu). Określając zaś </w:t>
      </w:r>
      <w:r>
        <w:rPr>
          <w:rStyle w:val="Teksttreci2Kursywa"/>
        </w:rPr>
        <w:t>dolinę,</w:t>
      </w:r>
      <w:r>
        <w:t xml:space="preserve"> twórcy nazw domów noclegowych najczęściej posługiwali się określeniem </w:t>
      </w:r>
      <w:r>
        <w:rPr>
          <w:rStyle w:val="Teksttreci2Kursywa"/>
        </w:rPr>
        <w:t>cicha</w:t>
      </w:r>
      <w:r>
        <w:t xml:space="preserve"> (3), np. </w:t>
      </w:r>
      <w:r>
        <w:rPr>
          <w:rStyle w:val="Teksttreci2Kursywa"/>
        </w:rPr>
        <w:t>OW Cicha Dolina</w:t>
      </w:r>
      <w:r>
        <w:t xml:space="preserve"> (BM), oraz </w:t>
      </w:r>
      <w:r>
        <w:rPr>
          <w:rStyle w:val="Teksttreci2Kursywa"/>
        </w:rPr>
        <w:t>zielona</w:t>
      </w:r>
      <w:r>
        <w:t xml:space="preserve"> (2), rzadziej: </w:t>
      </w:r>
      <w:r>
        <w:rPr>
          <w:rStyle w:val="Teksttreci2Kursywa"/>
        </w:rPr>
        <w:t>sielska, b</w:t>
      </w:r>
      <w:r>
        <w:rPr>
          <w:rStyle w:val="Teksttreci2Kursywa"/>
        </w:rPr>
        <w:t>iała, słoneczna, górska, szczęścia, widoków</w:t>
      </w:r>
      <w:r>
        <w:t xml:space="preserve"> (każde po jednym użyciu). Wskazując zaś na relacje przestrzenne między nazywanym obiektem a </w:t>
      </w:r>
      <w:r>
        <w:rPr>
          <w:rStyle w:val="Teksttreci2Kursywa"/>
        </w:rPr>
        <w:t>doliną,</w:t>
      </w:r>
      <w:r>
        <w:t xml:space="preserve"> najczęściej używali przyimka </w:t>
      </w:r>
      <w:r>
        <w:rPr>
          <w:rStyle w:val="Teksttreci2Kursywa"/>
        </w:rPr>
        <w:t>w,</w:t>
      </w:r>
      <w:r>
        <w:t xml:space="preserve"> np. </w:t>
      </w:r>
      <w:r>
        <w:rPr>
          <w:rStyle w:val="Teksttreci2Kursywa"/>
        </w:rPr>
        <w:t>PG W Dolinie</w:t>
      </w:r>
      <w:r>
        <w:t xml:space="preserve"> (BM).</w:t>
      </w:r>
    </w:p>
    <w:p w:rsidR="005C738D" w:rsidRDefault="00E1497F">
      <w:pPr>
        <w:pStyle w:val="Teksttreci80"/>
        <w:framePr w:w="7219" w:h="10820" w:hRule="exact" w:wrap="none" w:vAnchor="page" w:hAnchor="page" w:x="572" w:y="745"/>
        <w:numPr>
          <w:ilvl w:val="0"/>
          <w:numId w:val="20"/>
        </w:numPr>
        <w:shd w:val="clear" w:color="auto" w:fill="auto"/>
        <w:tabs>
          <w:tab w:val="left" w:pos="818"/>
        </w:tabs>
        <w:spacing w:before="0" w:after="0" w:line="235" w:lineRule="exact"/>
        <w:ind w:firstLine="380"/>
        <w:jc w:val="both"/>
      </w:pPr>
      <w:r>
        <w:t>Nazwy budynków i obiektów (201)</w:t>
      </w:r>
    </w:p>
    <w:p w:rsidR="005C738D" w:rsidRDefault="00E1497F">
      <w:pPr>
        <w:pStyle w:val="Teksttreci20"/>
        <w:framePr w:w="7219" w:h="10820" w:hRule="exact" w:wrap="none" w:vAnchor="page" w:hAnchor="page" w:x="572" w:y="745"/>
        <w:shd w:val="clear" w:color="auto" w:fill="auto"/>
        <w:spacing w:after="0" w:line="235" w:lineRule="exact"/>
        <w:ind w:firstLine="380"/>
        <w:jc w:val="both"/>
      </w:pPr>
      <w:r>
        <w:t xml:space="preserve">Chodzi tu jedynie o te </w:t>
      </w:r>
      <w:r>
        <w:t xml:space="preserve">nazwy, które nie mogą funkcjonować samodzielnie bez wyrazu nazywającego rodzaj budynku. Są to </w:t>
      </w:r>
      <w:proofErr w:type="spellStart"/>
      <w:r>
        <w:t>onimy</w:t>
      </w:r>
      <w:proofErr w:type="spellEnd"/>
      <w:r>
        <w:t xml:space="preserve"> składające się wyłącznie z nazwy budynku, np. </w:t>
      </w:r>
      <w:r>
        <w:rPr>
          <w:rStyle w:val="Teksttreci2Kursywa"/>
        </w:rPr>
        <w:t>Pałacyk</w:t>
      </w:r>
      <w:r>
        <w:t xml:space="preserve"> (GI), lub nazwy budynku i określenia wskazującego na rodzaj obiektu noclegowego, np. </w:t>
      </w:r>
      <w:r>
        <w:rPr>
          <w:rStyle w:val="Teksttreci2Kursywa"/>
        </w:rPr>
        <w:t>Agroturystyka Dom</w:t>
      </w:r>
      <w:r>
        <w:rPr>
          <w:rStyle w:val="Teksttreci2Kursywa"/>
        </w:rPr>
        <w:t>eczek</w:t>
      </w:r>
      <w:r>
        <w:t xml:space="preserve"> (GS). W tej grupie zostały też umieszczone nazwy, które po odrzuceniu wyrazu wskazującego na rodzaj budynku nie mogą funkcjonować samodzielnie, bo nazwa ta jest członem nadrzędnym wobec pozostałych składników, będących jedynie jej określeniami, np. </w:t>
      </w:r>
      <w:r>
        <w:rPr>
          <w:rStyle w:val="Teksttreci2Kursywa"/>
        </w:rPr>
        <w:t>T</w:t>
      </w:r>
      <w:r>
        <w:rPr>
          <w:rStyle w:val="Teksttreci2Kursywa"/>
        </w:rPr>
        <w:t>rzy Chatki</w:t>
      </w:r>
      <w:r>
        <w:t xml:space="preserve"> (BN), </w:t>
      </w:r>
      <w:r>
        <w:rPr>
          <w:rStyle w:val="Teksttreci2Kursywa"/>
        </w:rPr>
        <w:t>Całoroczny Domek Drewniany</w:t>
      </w:r>
      <w:r>
        <w:t xml:space="preserve"> (BN).</w:t>
      </w:r>
    </w:p>
    <w:p w:rsidR="005C738D" w:rsidRDefault="00E1497F">
      <w:pPr>
        <w:pStyle w:val="Teksttreci80"/>
        <w:framePr w:w="7219" w:h="10820" w:hRule="exact" w:wrap="none" w:vAnchor="page" w:hAnchor="page" w:x="572" w:y="745"/>
        <w:numPr>
          <w:ilvl w:val="0"/>
          <w:numId w:val="20"/>
        </w:numPr>
        <w:shd w:val="clear" w:color="auto" w:fill="auto"/>
        <w:tabs>
          <w:tab w:val="left" w:pos="818"/>
        </w:tabs>
        <w:spacing w:before="0" w:after="0" w:line="235" w:lineRule="exact"/>
        <w:ind w:firstLine="380"/>
        <w:jc w:val="both"/>
      </w:pPr>
      <w:r>
        <w:t>Nazwy pospolite dotyczące ludzi (156)</w:t>
      </w:r>
    </w:p>
    <w:p w:rsidR="005C738D" w:rsidRDefault="00E1497F">
      <w:pPr>
        <w:pStyle w:val="Teksttreci20"/>
        <w:framePr w:w="7219" w:h="10820" w:hRule="exact" w:wrap="none" w:vAnchor="page" w:hAnchor="page" w:x="572" w:y="745"/>
        <w:numPr>
          <w:ilvl w:val="0"/>
          <w:numId w:val="21"/>
        </w:numPr>
        <w:shd w:val="clear" w:color="auto" w:fill="auto"/>
        <w:tabs>
          <w:tab w:val="left" w:pos="620"/>
        </w:tabs>
        <w:spacing w:after="0" w:line="235" w:lineRule="exact"/>
        <w:ind w:firstLine="380"/>
        <w:jc w:val="both"/>
      </w:pPr>
      <w:r>
        <w:t xml:space="preserve">Nazwy zawodów wykonywanych współcześnie, np. </w:t>
      </w:r>
      <w:r>
        <w:rPr>
          <w:rStyle w:val="Teksttreci2Kursywa"/>
        </w:rPr>
        <w:t xml:space="preserve">Hotel Hutnik </w:t>
      </w:r>
      <w:r>
        <w:t xml:space="preserve">(GŚ), </w:t>
      </w:r>
      <w:r>
        <w:rPr>
          <w:rStyle w:val="Teksttreci2Kursywa"/>
        </w:rPr>
        <w:t>U Leśnika</w:t>
      </w:r>
      <w:r>
        <w:t xml:space="preserve"> (GO).</w:t>
      </w:r>
    </w:p>
    <w:p w:rsidR="005C738D" w:rsidRDefault="00E1497F">
      <w:pPr>
        <w:pStyle w:val="Teksttreci20"/>
        <w:framePr w:w="7219" w:h="10820" w:hRule="exact" w:wrap="none" w:vAnchor="page" w:hAnchor="page" w:x="572" w:y="745"/>
        <w:numPr>
          <w:ilvl w:val="0"/>
          <w:numId w:val="21"/>
        </w:numPr>
        <w:shd w:val="clear" w:color="auto" w:fill="auto"/>
        <w:tabs>
          <w:tab w:val="left" w:pos="649"/>
        </w:tabs>
        <w:spacing w:after="0" w:line="235" w:lineRule="exact"/>
        <w:ind w:firstLine="380"/>
        <w:jc w:val="both"/>
      </w:pPr>
      <w:r>
        <w:t xml:space="preserve">Nazwy rangi, stopnia, godności i funkcji społecznych, np. </w:t>
      </w:r>
      <w:r>
        <w:rPr>
          <w:rStyle w:val="Teksttreci2Kursywa"/>
        </w:rPr>
        <w:t>Dwór Senator</w:t>
      </w:r>
      <w:r>
        <w:t xml:space="preserve"> (BM). Tworzenie t</w:t>
      </w:r>
      <w:r>
        <w:t xml:space="preserve">akich nazw podyktowane jest względami prestiżowymi i w ostatnim dwudziestoleciu zyskuje na popularności. Analizowane nazwy odwołują się czasem do zawodów lub godności i funkcji społecznych już nieistniejących, m.in. </w:t>
      </w:r>
      <w:r>
        <w:rPr>
          <w:rStyle w:val="Teksttreci2Kursywa"/>
        </w:rPr>
        <w:t>koniuszy, stangret, huzar, hetman,</w:t>
      </w:r>
      <w:r>
        <w:t xml:space="preserve"> np. </w:t>
      </w:r>
      <w:r>
        <w:rPr>
          <w:rStyle w:val="Teksttreci2Kursywa"/>
        </w:rPr>
        <w:t>D</w:t>
      </w:r>
      <w:r>
        <w:rPr>
          <w:rStyle w:val="Teksttreci2Kursywa"/>
        </w:rPr>
        <w:t>W Pod Koniuszym</w:t>
      </w:r>
      <w:r>
        <w:t xml:space="preserve"> (GS), albo kojarzą się z realiami obcymi, np. </w:t>
      </w:r>
      <w:r>
        <w:rPr>
          <w:rStyle w:val="Teksttreci2Kursywa"/>
        </w:rPr>
        <w:t>kowboj (Agroturystyczny Ośrodek Górskiej Turystyki Jeździeckiej Kowboj</w:t>
      </w:r>
      <w:r>
        <w:t xml:space="preserve"> (BN)). Zaskakuje w tej grupie też nazwa </w:t>
      </w:r>
      <w:r>
        <w:rPr>
          <w:rStyle w:val="Teksttreci2Kursywa"/>
        </w:rPr>
        <w:t>bosman (Hotel Bosman</w:t>
      </w:r>
      <w:r>
        <w:t xml:space="preserve"> (K)), która kojarzy się z realiami morskimi, a nie górskimi.</w:t>
      </w:r>
    </w:p>
    <w:p w:rsidR="005C738D" w:rsidRDefault="00E1497F">
      <w:pPr>
        <w:pStyle w:val="Teksttreci20"/>
        <w:framePr w:w="7219" w:h="10820" w:hRule="exact" w:wrap="none" w:vAnchor="page" w:hAnchor="page" w:x="572" w:y="745"/>
        <w:numPr>
          <w:ilvl w:val="0"/>
          <w:numId w:val="21"/>
        </w:numPr>
        <w:shd w:val="clear" w:color="auto" w:fill="auto"/>
        <w:tabs>
          <w:tab w:val="left" w:pos="644"/>
        </w:tabs>
        <w:spacing w:after="0" w:line="235" w:lineRule="exact"/>
        <w:ind w:firstLine="380"/>
        <w:jc w:val="both"/>
      </w:pPr>
      <w:r>
        <w:t>O</w:t>
      </w:r>
      <w:r>
        <w:t xml:space="preserve">kreślenia dotyczące więzów i relacji rodzinnych, stanu cywilnego, które mogą dodatkowo zawierać imię, np. </w:t>
      </w:r>
      <w:r>
        <w:rPr>
          <w:rStyle w:val="Teksttreci2Kursywa"/>
        </w:rPr>
        <w:t>U Babci Ewy</w:t>
      </w:r>
      <w:r>
        <w:t xml:space="preserve"> (B).</w:t>
      </w:r>
    </w:p>
    <w:p w:rsidR="005C738D" w:rsidRDefault="00E1497F">
      <w:pPr>
        <w:pStyle w:val="Teksttreci20"/>
        <w:framePr w:w="7219" w:h="10820" w:hRule="exact" w:wrap="none" w:vAnchor="page" w:hAnchor="page" w:x="572" w:y="745"/>
        <w:numPr>
          <w:ilvl w:val="0"/>
          <w:numId w:val="21"/>
        </w:numPr>
        <w:shd w:val="clear" w:color="auto" w:fill="auto"/>
        <w:tabs>
          <w:tab w:val="left" w:pos="630"/>
        </w:tabs>
        <w:spacing w:after="0" w:line="235" w:lineRule="exact"/>
        <w:ind w:firstLine="380"/>
        <w:jc w:val="both"/>
      </w:pPr>
      <w:r>
        <w:t xml:space="preserve">Słownictwo dotyczące mieszkańców gór, np. </w:t>
      </w:r>
      <w:r>
        <w:rPr>
          <w:rStyle w:val="Teksttreci2Kursywa"/>
        </w:rPr>
        <w:t xml:space="preserve">Pensjonat Harnaś </w:t>
      </w:r>
      <w:r>
        <w:t xml:space="preserve">(BW), </w:t>
      </w:r>
      <w:r>
        <w:rPr>
          <w:rStyle w:val="Teksttreci2Kursywa"/>
        </w:rPr>
        <w:t>Willa Baca</w:t>
      </w:r>
      <w:r>
        <w:t xml:space="preserve"> (GBO), lub wyraźne zaprzeczenie górali: </w:t>
      </w:r>
      <w:r>
        <w:rPr>
          <w:rStyle w:val="Teksttreci2Kursywa"/>
        </w:rPr>
        <w:t xml:space="preserve">Dom Gościnny u </w:t>
      </w:r>
      <w:r>
        <w:rPr>
          <w:rStyle w:val="Teksttreci2Kursywa"/>
        </w:rPr>
        <w:t>Ceprów</w:t>
      </w:r>
      <w:r>
        <w:t xml:space="preserve"> (GBO).</w:t>
      </w:r>
    </w:p>
    <w:p w:rsidR="005C738D" w:rsidRDefault="00E1497F">
      <w:pPr>
        <w:pStyle w:val="Teksttreci20"/>
        <w:framePr w:w="7219" w:h="10820" w:hRule="exact" w:wrap="none" w:vAnchor="page" w:hAnchor="page" w:x="572" w:y="745"/>
        <w:numPr>
          <w:ilvl w:val="0"/>
          <w:numId w:val="21"/>
        </w:numPr>
        <w:shd w:val="clear" w:color="auto" w:fill="auto"/>
        <w:tabs>
          <w:tab w:val="left" w:pos="683"/>
        </w:tabs>
        <w:spacing w:after="0" w:line="235" w:lineRule="exact"/>
        <w:ind w:firstLine="380"/>
        <w:jc w:val="both"/>
      </w:pPr>
      <w:r>
        <w:t xml:space="preserve">Nazwy odnoszące się do turystów: </w:t>
      </w:r>
      <w:r>
        <w:rPr>
          <w:rStyle w:val="Teksttreci2Kursywa"/>
        </w:rPr>
        <w:t>Chata Wędrowca</w:t>
      </w:r>
      <w:r>
        <w:t xml:space="preserve"> (B).</w:t>
      </w:r>
    </w:p>
    <w:p w:rsidR="005C738D" w:rsidRDefault="00E1497F">
      <w:pPr>
        <w:pStyle w:val="Teksttreci20"/>
        <w:framePr w:w="7219" w:h="10820" w:hRule="exact" w:wrap="none" w:vAnchor="page" w:hAnchor="page" w:x="572" w:y="745"/>
        <w:shd w:val="clear" w:color="auto" w:fill="auto"/>
        <w:spacing w:after="0" w:line="235" w:lineRule="exact"/>
        <w:ind w:firstLine="380"/>
        <w:jc w:val="both"/>
      </w:pPr>
      <w:r>
        <w:t xml:space="preserve">W zaprezentowanym materiale dotyczącym </w:t>
      </w:r>
      <w:proofErr w:type="spellStart"/>
      <w:r>
        <w:t>onimów</w:t>
      </w:r>
      <w:proofErr w:type="spellEnd"/>
      <w:r>
        <w:t xml:space="preserve"> powstałych od pospolitych nazw człowieka można dostrzec rozmaite zabiegi polegające na zwiększeniu atrakcyjności nazwy, np. stosowanie słownie-</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11" w:y="320"/>
        <w:shd w:val="clear" w:color="auto" w:fill="auto"/>
        <w:spacing w:line="160" w:lineRule="exact"/>
      </w:pPr>
      <w:r>
        <w:lastRenderedPageBreak/>
        <w:t>46</w:t>
      </w:r>
    </w:p>
    <w:p w:rsidR="005C738D" w:rsidRDefault="00E1497F">
      <w:pPr>
        <w:pStyle w:val="Nagweklubstopka0"/>
        <w:framePr w:wrap="none" w:vAnchor="page" w:hAnchor="page" w:x="2420" w:y="320"/>
        <w:shd w:val="clear" w:color="auto" w:fill="auto"/>
        <w:spacing w:line="160" w:lineRule="exact"/>
      </w:pPr>
      <w:r>
        <w:t>MAŁGORZATA DAWIDZIAK-KŁADOCZNA</w:t>
      </w:r>
    </w:p>
    <w:p w:rsidR="005C738D" w:rsidRDefault="00E1497F">
      <w:pPr>
        <w:pStyle w:val="Teksttreci20"/>
        <w:framePr w:w="7210" w:h="9860" w:hRule="exact" w:wrap="none" w:vAnchor="page" w:hAnchor="page" w:x="577" w:y="750"/>
        <w:shd w:val="clear" w:color="auto" w:fill="auto"/>
        <w:spacing w:after="0" w:line="235" w:lineRule="exact"/>
        <w:ind w:firstLine="0"/>
        <w:jc w:val="both"/>
      </w:pPr>
      <w:r>
        <w:t xml:space="preserve">twa wartościującego i nacechowanego emocjonalnie </w:t>
      </w:r>
      <w:r>
        <w:rPr>
          <w:rStyle w:val="Teksttreci2Kursywa"/>
        </w:rPr>
        <w:t>(Pokoje Gościnne Belferek</w:t>
      </w:r>
      <w:r>
        <w:t xml:space="preserve"> (G)), w tym również zdrobnień, np. </w:t>
      </w:r>
      <w:r>
        <w:rPr>
          <w:rStyle w:val="Teksttreci2Kursywa"/>
        </w:rPr>
        <w:t xml:space="preserve">Noclegi Wędrowniczek </w:t>
      </w:r>
      <w:r>
        <w:t>(</w:t>
      </w:r>
      <w:proofErr w:type="spellStart"/>
      <w:r>
        <w:t>GBial</w:t>
      </w:r>
      <w:proofErr w:type="spellEnd"/>
      <w:r>
        <w:t xml:space="preserve">), a także zastosowanie form gwarowych </w:t>
      </w:r>
      <w:r>
        <w:rPr>
          <w:rStyle w:val="Teksttreci2Kursywa"/>
        </w:rPr>
        <w:t xml:space="preserve">(Kwatera Prywatna </w:t>
      </w:r>
      <w:proofErr w:type="spellStart"/>
      <w:r>
        <w:rPr>
          <w:rStyle w:val="Teksttreci2Kursywa"/>
        </w:rPr>
        <w:t>Górolka</w:t>
      </w:r>
      <w:proofErr w:type="spellEnd"/>
      <w:r>
        <w:t xml:space="preserve"> (T)).</w:t>
      </w:r>
    </w:p>
    <w:p w:rsidR="005C738D" w:rsidRDefault="00E1497F">
      <w:pPr>
        <w:pStyle w:val="Teksttreci80"/>
        <w:framePr w:w="7210" w:h="9860" w:hRule="exact" w:wrap="none" w:vAnchor="page" w:hAnchor="page" w:x="577" w:y="750"/>
        <w:numPr>
          <w:ilvl w:val="0"/>
          <w:numId w:val="20"/>
        </w:numPr>
        <w:shd w:val="clear" w:color="auto" w:fill="auto"/>
        <w:tabs>
          <w:tab w:val="left" w:pos="727"/>
        </w:tabs>
        <w:spacing w:before="0" w:after="0" w:line="235" w:lineRule="exact"/>
        <w:ind w:firstLine="400"/>
        <w:jc w:val="both"/>
      </w:pPr>
      <w:r>
        <w:t>Nazwy zwierząt (118)</w:t>
      </w:r>
    </w:p>
    <w:p w:rsidR="005C738D" w:rsidRDefault="00E1497F">
      <w:pPr>
        <w:pStyle w:val="Teksttreci20"/>
        <w:framePr w:w="7210" w:h="9860" w:hRule="exact" w:wrap="none" w:vAnchor="page" w:hAnchor="page" w:x="577" w:y="750"/>
        <w:shd w:val="clear" w:color="auto" w:fill="auto"/>
        <w:spacing w:after="0" w:line="235" w:lineRule="exact"/>
        <w:ind w:firstLine="400"/>
        <w:jc w:val="both"/>
      </w:pPr>
      <w:r>
        <w:t>Najliczniejszą grupę stanowią nazwy ssaków i ptaków, rzadziej pojawiają się nazwy ryb i owadów.</w:t>
      </w:r>
    </w:p>
    <w:p w:rsidR="005C738D" w:rsidRDefault="00E1497F">
      <w:pPr>
        <w:pStyle w:val="Teksttreci20"/>
        <w:framePr w:w="7210" w:h="9860" w:hRule="exact" w:wrap="none" w:vAnchor="page" w:hAnchor="page" w:x="577" w:y="750"/>
        <w:numPr>
          <w:ilvl w:val="0"/>
          <w:numId w:val="22"/>
        </w:numPr>
        <w:shd w:val="clear" w:color="auto" w:fill="auto"/>
        <w:tabs>
          <w:tab w:val="left" w:pos="690"/>
        </w:tabs>
        <w:spacing w:after="0" w:line="235" w:lineRule="exact"/>
        <w:ind w:firstLine="400"/>
        <w:jc w:val="both"/>
      </w:pPr>
      <w:r>
        <w:t xml:space="preserve">Wśród nazw ssaków (55) dominuje </w:t>
      </w:r>
      <w:r>
        <w:rPr>
          <w:rStyle w:val="Teksttreci2Kursywa"/>
        </w:rPr>
        <w:t>jeleń</w:t>
      </w:r>
      <w:r>
        <w:t xml:space="preserve"> (7, w tym 2 nazwy w Bieszczadach, gdzie populacja jelenia jest szczególnie duża, np. </w:t>
      </w:r>
      <w:r>
        <w:rPr>
          <w:rStyle w:val="Teksttreci2Kursywa"/>
        </w:rPr>
        <w:t>Je</w:t>
      </w:r>
      <w:r>
        <w:rPr>
          <w:rStyle w:val="Teksttreci2Kursywa"/>
        </w:rPr>
        <w:t>leni Skok)</w:t>
      </w:r>
      <w:r>
        <w:t xml:space="preserve"> oraz </w:t>
      </w:r>
      <w:r>
        <w:rPr>
          <w:rStyle w:val="Teksttreci2Kursywa"/>
        </w:rPr>
        <w:t>miś</w:t>
      </w:r>
      <w:r>
        <w:t xml:space="preserve"> (5) - pieszczotliwa, żartobliwa nazwa niedźwiedzia. Duża frekwencja motywowana jest występowaniem tego gatunku w górach, głównie w Tatrach i Bieszczadach, choć nazwy zawierające ten wyraz pojawiają się w różnych rejonach górskich, np. </w:t>
      </w:r>
      <w:r>
        <w:rPr>
          <w:rStyle w:val="Teksttreci2Kursywa"/>
        </w:rPr>
        <w:t>D</w:t>
      </w:r>
      <w:r>
        <w:rPr>
          <w:rStyle w:val="Teksttreci2Kursywa"/>
        </w:rPr>
        <w:t>om Wycieczkowy Miś</w:t>
      </w:r>
      <w:r>
        <w:t xml:space="preserve"> (BW). Dwie nazwy odnotowano w Masywie Śnieżnika, np. </w:t>
      </w:r>
      <w:r>
        <w:rPr>
          <w:rStyle w:val="Teksttreci2Kursywa"/>
        </w:rPr>
        <w:t>Chaty Niedźwiedzia, co</w:t>
      </w:r>
      <w:r>
        <w:t xml:space="preserve"> można tłumaczyć nazwą Jaskini Niedźwiedziej</w:t>
      </w:r>
      <w:r>
        <w:rPr>
          <w:vertAlign w:val="superscript"/>
        </w:rPr>
        <w:t>9</w:t>
      </w:r>
      <w:r>
        <w:t xml:space="preserve"> znajdującej się na terenie tego pasma górskiego. Pozostałe nazwy ssaków pojawiają się w badanym materiale nie więcej</w:t>
      </w:r>
      <w:r>
        <w:t xml:space="preserve"> niż trzy razy. Warto tylko wspomnieć, że ich użycie bywa motywowane występowaniem gatunku na danym obszarze.</w:t>
      </w:r>
    </w:p>
    <w:p w:rsidR="005C738D" w:rsidRDefault="00E1497F">
      <w:pPr>
        <w:pStyle w:val="Teksttreci20"/>
        <w:framePr w:w="7210" w:h="9860" w:hRule="exact" w:wrap="none" w:vAnchor="page" w:hAnchor="page" w:x="577" w:y="750"/>
        <w:numPr>
          <w:ilvl w:val="0"/>
          <w:numId w:val="22"/>
        </w:numPr>
        <w:shd w:val="clear" w:color="auto" w:fill="auto"/>
        <w:tabs>
          <w:tab w:val="left" w:pos="690"/>
        </w:tabs>
        <w:spacing w:after="0" w:line="235" w:lineRule="exact"/>
        <w:ind w:firstLine="400"/>
        <w:jc w:val="both"/>
      </w:pPr>
      <w:r>
        <w:t xml:space="preserve">Najczęściej wykorzystywane nazwy ptaków (54) to: </w:t>
      </w:r>
      <w:r>
        <w:rPr>
          <w:rStyle w:val="Teksttreci2Kursywa"/>
        </w:rPr>
        <w:t>orzeł</w:t>
      </w:r>
      <w:r>
        <w:t xml:space="preserve"> (9), </w:t>
      </w:r>
      <w:r>
        <w:rPr>
          <w:rStyle w:val="Teksttreci2Kursywa"/>
        </w:rPr>
        <w:t>jaskółka</w:t>
      </w:r>
      <w:r>
        <w:t xml:space="preserve"> (5) oraz </w:t>
      </w:r>
      <w:r>
        <w:rPr>
          <w:rStyle w:val="Teksttreci2Kursywa"/>
        </w:rPr>
        <w:t>sowa</w:t>
      </w:r>
      <w:r>
        <w:t xml:space="preserve"> (wszystkie 4 nazwy w GS), </w:t>
      </w:r>
      <w:r>
        <w:rPr>
          <w:rStyle w:val="Teksttreci2Kursywa"/>
        </w:rPr>
        <w:t>bocian</w:t>
      </w:r>
      <w:r>
        <w:t xml:space="preserve"> (4 - w tym jedna nazwa gatunku</w:t>
      </w:r>
      <w:r>
        <w:t xml:space="preserve"> bociana - </w:t>
      </w:r>
      <w:r>
        <w:rPr>
          <w:rStyle w:val="Teksttreci2Kursywa"/>
        </w:rPr>
        <w:t>hajstra: Schronisko Hajstra</w:t>
      </w:r>
      <w:r>
        <w:t xml:space="preserve"> (BN)). Wszystkie wymienione ptaki występują w Polsce, również w górach, a ich symbolika jest bardzo bogata, co było nie bez znaczenia w procesie nazwotwórczym. Taką motywację mają jednostki z leksemem </w:t>
      </w:r>
      <w:r>
        <w:rPr>
          <w:rStyle w:val="Teksttreci2Kursywa"/>
        </w:rPr>
        <w:t xml:space="preserve">orzeł </w:t>
      </w:r>
      <w:r>
        <w:t>nawiązując</w:t>
      </w:r>
      <w:r>
        <w:t xml:space="preserve">e do symboliki narodowej, a konkretnie do godła państwowego, np. </w:t>
      </w:r>
      <w:r>
        <w:rPr>
          <w:rStyle w:val="Teksttreci2Kursywa"/>
        </w:rPr>
        <w:t>Hotel Orzeł Biały</w:t>
      </w:r>
      <w:r>
        <w:t xml:space="preserve"> (BŻ).</w:t>
      </w:r>
    </w:p>
    <w:p w:rsidR="005C738D" w:rsidRDefault="00E1497F">
      <w:pPr>
        <w:pStyle w:val="Teksttreci80"/>
        <w:framePr w:w="7210" w:h="9860" w:hRule="exact" w:wrap="none" w:vAnchor="page" w:hAnchor="page" w:x="577" w:y="750"/>
        <w:numPr>
          <w:ilvl w:val="0"/>
          <w:numId w:val="20"/>
        </w:numPr>
        <w:shd w:val="clear" w:color="auto" w:fill="auto"/>
        <w:tabs>
          <w:tab w:val="left" w:pos="838"/>
        </w:tabs>
        <w:spacing w:before="0" w:after="0" w:line="235" w:lineRule="exact"/>
        <w:ind w:firstLine="400"/>
        <w:jc w:val="both"/>
      </w:pPr>
      <w:r>
        <w:t>Słownictwo związane z astronomią i meteorologią (65)</w:t>
      </w:r>
    </w:p>
    <w:p w:rsidR="005C738D" w:rsidRDefault="00E1497F">
      <w:pPr>
        <w:pStyle w:val="Teksttreci20"/>
        <w:framePr w:w="7210" w:h="9860" w:hRule="exact" w:wrap="none" w:vAnchor="page" w:hAnchor="page" w:x="577" w:y="750"/>
        <w:shd w:val="clear" w:color="auto" w:fill="auto"/>
        <w:spacing w:after="0" w:line="235" w:lineRule="exact"/>
        <w:ind w:firstLine="400"/>
        <w:jc w:val="both"/>
      </w:pPr>
      <w:r>
        <w:t xml:space="preserve">Są to przede wszystkim wyrazy oparte na rdzeniu </w:t>
      </w:r>
      <w:r>
        <w:rPr>
          <w:rStyle w:val="Teksttreci2Kursywa"/>
        </w:rPr>
        <w:t>słońc-/</w:t>
      </w:r>
      <w:proofErr w:type="spellStart"/>
      <w:r>
        <w:rPr>
          <w:rStyle w:val="Teksttreci2Kursywa"/>
        </w:rPr>
        <w:t>słonecz</w:t>
      </w:r>
      <w:proofErr w:type="spellEnd"/>
      <w:r>
        <w:rPr>
          <w:rStyle w:val="Teksttreci2Kursywa"/>
        </w:rPr>
        <w:t xml:space="preserve">- </w:t>
      </w:r>
      <w:r>
        <w:t xml:space="preserve">(22), np. </w:t>
      </w:r>
      <w:r>
        <w:rPr>
          <w:rStyle w:val="Teksttreci2Kursywa"/>
        </w:rPr>
        <w:t>Dom Wschodzącego Słońca</w:t>
      </w:r>
      <w:r>
        <w:t xml:space="preserve"> (B), a także wyr</w:t>
      </w:r>
      <w:r>
        <w:t xml:space="preserve">ażenie </w:t>
      </w:r>
      <w:r>
        <w:rPr>
          <w:rStyle w:val="Teksttreci2Kursywa"/>
        </w:rPr>
        <w:t>cztery pory roku</w:t>
      </w:r>
      <w:r>
        <w:t xml:space="preserve"> (6), np. </w:t>
      </w:r>
      <w:r>
        <w:rPr>
          <w:rStyle w:val="Teksttreci2Kursywa"/>
        </w:rPr>
        <w:t>GA Cztery Pory Roku</w:t>
      </w:r>
      <w:r>
        <w:t xml:space="preserve"> (GŚ), oraz leksemy dotyczące zjawisk meteorologicznych, np. </w:t>
      </w:r>
      <w:r>
        <w:rPr>
          <w:rStyle w:val="Teksttreci2Kursywa"/>
        </w:rPr>
        <w:t>tęcza</w:t>
      </w:r>
      <w:r>
        <w:t xml:space="preserve"> (5) </w:t>
      </w:r>
      <w:r>
        <w:rPr>
          <w:rStyle w:val="Teksttreci2Kursywa"/>
        </w:rPr>
        <w:t>Ośrodek Wypoczynkowo-Rekreacyjny Tęcza</w:t>
      </w:r>
      <w:r>
        <w:t xml:space="preserve"> (GB), pór roku, </w:t>
      </w:r>
      <w:r>
        <w:rPr>
          <w:rStyle w:val="Teksttreci2Kursywa"/>
        </w:rPr>
        <w:t>Pokoje na Lato</w:t>
      </w:r>
      <w:r>
        <w:t xml:space="preserve"> (BW), pór dnia, np. </w:t>
      </w:r>
      <w:r>
        <w:rPr>
          <w:rStyle w:val="Teksttreci2Kursywa"/>
        </w:rPr>
        <w:t xml:space="preserve">Willa Świt </w:t>
      </w:r>
      <w:r>
        <w:t>(</w:t>
      </w:r>
      <w:proofErr w:type="spellStart"/>
      <w:r>
        <w:t>BMak</w:t>
      </w:r>
      <w:proofErr w:type="spellEnd"/>
      <w:r>
        <w:t xml:space="preserve">), i innych: </w:t>
      </w:r>
      <w:r>
        <w:rPr>
          <w:rStyle w:val="Teksttreci2Kursywa"/>
        </w:rPr>
        <w:t>śnieżka, śnież</w:t>
      </w:r>
      <w:r>
        <w:rPr>
          <w:rStyle w:val="Teksttreci2Kursywa"/>
        </w:rPr>
        <w:t>yna, śnieżna</w:t>
      </w:r>
      <w:r>
        <w:t xml:space="preserve"> (4), </w:t>
      </w:r>
      <w:r>
        <w:rPr>
          <w:rStyle w:val="Teksttreci2Kursywa"/>
        </w:rPr>
        <w:t xml:space="preserve">wicher </w:t>
      </w:r>
      <w:r>
        <w:rPr>
          <w:rStyle w:val="Teksttreci2KursywaOdstpy1pt"/>
        </w:rPr>
        <w:t>(2),</w:t>
      </w:r>
      <w:r>
        <w:rPr>
          <w:rStyle w:val="Teksttreci2Kursywa"/>
        </w:rPr>
        <w:t xml:space="preserve"> halny</w:t>
      </w:r>
      <w:r>
        <w:t xml:space="preserve"> (2). Wśród słownictwa związanego z pogodą pojawiają się leksemy obce, głównie angielskie, np. </w:t>
      </w:r>
      <w:proofErr w:type="spellStart"/>
      <w:r>
        <w:rPr>
          <w:rStyle w:val="Teksttreci2Kursywa"/>
        </w:rPr>
        <w:t>sun</w:t>
      </w:r>
      <w:proofErr w:type="spellEnd"/>
      <w:r>
        <w:t xml:space="preserve"> (2), </w:t>
      </w:r>
      <w:proofErr w:type="spellStart"/>
      <w:r>
        <w:rPr>
          <w:rStyle w:val="Teksttreci2Kursywa"/>
        </w:rPr>
        <w:t>cold</w:t>
      </w:r>
      <w:proofErr w:type="spellEnd"/>
      <w:r>
        <w:t xml:space="preserve"> (2), </w:t>
      </w:r>
      <w:proofErr w:type="spellStart"/>
      <w:r>
        <w:rPr>
          <w:rStyle w:val="Teksttreci2Kursywa"/>
        </w:rPr>
        <w:t>summer</w:t>
      </w:r>
      <w:proofErr w:type="spellEnd"/>
      <w:r>
        <w:t xml:space="preserve"> (1), np. </w:t>
      </w:r>
      <w:r>
        <w:rPr>
          <w:rStyle w:val="Teksttreci2Kursywa"/>
        </w:rPr>
        <w:t xml:space="preserve">Hotel </w:t>
      </w:r>
      <w:proofErr w:type="spellStart"/>
      <w:r>
        <w:rPr>
          <w:rStyle w:val="Teksttreci2Kursywa"/>
        </w:rPr>
        <w:t>Golden</w:t>
      </w:r>
      <w:proofErr w:type="spellEnd"/>
      <w:r>
        <w:rPr>
          <w:rStyle w:val="Teksttreci2Kursywa"/>
        </w:rPr>
        <w:t xml:space="preserve"> Sun</w:t>
      </w:r>
      <w:r>
        <w:t xml:space="preserve"> (GŚ). Większość leksemów jest neutralna lub zawiera pozytywne konotacje. U</w:t>
      </w:r>
      <w:r>
        <w:t xml:space="preserve">żywa się też wyrazów obarczonych negatywnymi skojarzeniami, ale w ich wypadku dokonuje się osłabienia tej pejoratywnej treści przez utworzenie zdrobnienia </w:t>
      </w:r>
      <w:r>
        <w:rPr>
          <w:rStyle w:val="Teksttreci2Kursywa"/>
        </w:rPr>
        <w:t>(wicherek, chmurka),</w:t>
      </w:r>
      <w:r>
        <w:t xml:space="preserve"> np. </w:t>
      </w:r>
      <w:r>
        <w:rPr>
          <w:rStyle w:val="Teksttreci2Kursywa"/>
        </w:rPr>
        <w:t>Kwatera Prywatna Wicherek</w:t>
      </w:r>
      <w:r>
        <w:t xml:space="preserve"> (BM).</w:t>
      </w:r>
    </w:p>
    <w:p w:rsidR="005C738D" w:rsidRDefault="00E1497F">
      <w:pPr>
        <w:pStyle w:val="Stopka1"/>
        <w:framePr w:w="7176" w:h="656" w:hRule="exact" w:wrap="none" w:vAnchor="page" w:hAnchor="page" w:x="596" w:y="10966"/>
        <w:shd w:val="clear" w:color="auto" w:fill="auto"/>
        <w:tabs>
          <w:tab w:val="left" w:pos="466"/>
        </w:tabs>
        <w:ind w:firstLine="380"/>
      </w:pPr>
      <w:r>
        <w:rPr>
          <w:vertAlign w:val="superscript"/>
        </w:rPr>
        <w:t>9</w:t>
      </w:r>
      <w:r>
        <w:tab/>
        <w:t xml:space="preserve">Podczas eksploracji jaskini natrafiono na </w:t>
      </w:r>
      <w:r>
        <w:t xml:space="preserve">szczątki tysięcy zwierząt, przede wszystkim niedźwiedzia jaskiniowego, stąd jej nazwa </w:t>
      </w:r>
      <w:r>
        <w:rPr>
          <w:rStyle w:val="StopkaKursywa"/>
        </w:rPr>
        <w:t>(Jaskinia Niedźwiedzia w Kletnie. 40 lat eksploracji, badań, ochrony i turystyki</w:t>
      </w:r>
      <w:r>
        <w:t xml:space="preserve"> 2006).</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568" w:y="333"/>
        <w:shd w:val="clear" w:color="auto" w:fill="auto"/>
        <w:spacing w:line="160" w:lineRule="exact"/>
      </w:pPr>
      <w:r>
        <w:lastRenderedPageBreak/>
        <w:t>WSPÓŁCZESNE TENDENCJE W NAZEWNICTWIE DOMÓW...</w:t>
      </w:r>
    </w:p>
    <w:p w:rsidR="005C738D" w:rsidRDefault="00E1497F">
      <w:pPr>
        <w:pStyle w:val="Nagweklubstopka0"/>
        <w:framePr w:wrap="none" w:vAnchor="page" w:hAnchor="page" w:x="7520" w:y="330"/>
        <w:shd w:val="clear" w:color="auto" w:fill="auto"/>
        <w:spacing w:line="160" w:lineRule="exact"/>
      </w:pPr>
      <w:r>
        <w:t>47</w:t>
      </w:r>
    </w:p>
    <w:p w:rsidR="005C738D" w:rsidRDefault="00E1497F">
      <w:pPr>
        <w:pStyle w:val="Teksttreci20"/>
        <w:framePr w:w="7205" w:h="9389" w:hRule="exact" w:wrap="none" w:vAnchor="page" w:hAnchor="page" w:x="580" w:y="750"/>
        <w:numPr>
          <w:ilvl w:val="0"/>
          <w:numId w:val="20"/>
        </w:numPr>
        <w:shd w:val="clear" w:color="auto" w:fill="auto"/>
        <w:tabs>
          <w:tab w:val="left" w:pos="869"/>
        </w:tabs>
        <w:spacing w:after="0" w:line="235" w:lineRule="exact"/>
        <w:ind w:firstLine="380"/>
        <w:jc w:val="both"/>
      </w:pPr>
      <w:r>
        <w:rPr>
          <w:rStyle w:val="Teksttreci2Pogrubienie"/>
        </w:rPr>
        <w:t xml:space="preserve">Nazwy </w:t>
      </w:r>
      <w:r>
        <w:rPr>
          <w:rStyle w:val="Teksttreci2Pogrubienie"/>
        </w:rPr>
        <w:t>inspirowane utartymi połączeniami językowymi</w:t>
      </w:r>
      <w:r>
        <w:rPr>
          <w:rStyle w:val="Teksttreci2Pogrubienie"/>
          <w:vertAlign w:val="superscript"/>
        </w:rPr>
        <w:t xml:space="preserve">10 </w:t>
      </w:r>
      <w:r>
        <w:rPr>
          <w:rStyle w:val="Teksttreci2Pogrubienie"/>
        </w:rPr>
        <w:t xml:space="preserve">(43), </w:t>
      </w:r>
      <w:r>
        <w:t xml:space="preserve">np. </w:t>
      </w:r>
      <w:r>
        <w:rPr>
          <w:rStyle w:val="Teksttreci2Kursywa"/>
        </w:rPr>
        <w:t>Czym Chata Bogata</w:t>
      </w:r>
      <w:r>
        <w:t xml:space="preserve"> (GS), </w:t>
      </w:r>
      <w:r>
        <w:rPr>
          <w:rStyle w:val="Teksttreci2Kursywa"/>
        </w:rPr>
        <w:t>Apartamenty Bida z Nędzą</w:t>
      </w:r>
      <w:r>
        <w:t xml:space="preserve"> (GBO), w tym tytułami literackimi, filmowymi i tytułami dzieł sztuki, np. </w:t>
      </w:r>
      <w:r>
        <w:rPr>
          <w:rStyle w:val="Teksttreci2Kursywa"/>
        </w:rPr>
        <w:t>PG Przystanek Alaska</w:t>
      </w:r>
      <w:r>
        <w:t xml:space="preserve"> (T), </w:t>
      </w:r>
      <w:r>
        <w:rPr>
          <w:rStyle w:val="Teksttreci2Kursywa"/>
        </w:rPr>
        <w:t>OW Straszny Dwór</w:t>
      </w:r>
      <w:r>
        <w:t xml:space="preserve"> (GO).</w:t>
      </w:r>
    </w:p>
    <w:p w:rsidR="005C738D" w:rsidRDefault="00E1497F">
      <w:pPr>
        <w:pStyle w:val="Teksttreci20"/>
        <w:framePr w:w="7205" w:h="9389" w:hRule="exact" w:wrap="none" w:vAnchor="page" w:hAnchor="page" w:x="580" w:y="750"/>
        <w:numPr>
          <w:ilvl w:val="0"/>
          <w:numId w:val="20"/>
        </w:numPr>
        <w:shd w:val="clear" w:color="auto" w:fill="auto"/>
        <w:tabs>
          <w:tab w:val="left" w:pos="937"/>
        </w:tabs>
        <w:spacing w:after="208" w:line="235" w:lineRule="exact"/>
        <w:ind w:firstLine="380"/>
        <w:jc w:val="both"/>
      </w:pPr>
      <w:r>
        <w:rPr>
          <w:rStyle w:val="Teksttreci2Pogrubienie"/>
        </w:rPr>
        <w:t xml:space="preserve">Pozostałe wyrazy pospolite </w:t>
      </w:r>
      <w:r>
        <w:rPr>
          <w:rStyle w:val="Teksttreci2Pogrubienie"/>
        </w:rPr>
        <w:t xml:space="preserve">(140), </w:t>
      </w:r>
      <w:r>
        <w:t xml:space="preserve">np. </w:t>
      </w:r>
      <w:r>
        <w:rPr>
          <w:rStyle w:val="Teksttreci2Kursywa"/>
        </w:rPr>
        <w:t>Pensjonat Gong</w:t>
      </w:r>
      <w:r>
        <w:t xml:space="preserve"> (T), </w:t>
      </w:r>
      <w:r>
        <w:rPr>
          <w:rStyle w:val="Teksttreci2Kursywa"/>
        </w:rPr>
        <w:t>Zajazd Przy Kominku</w:t>
      </w:r>
      <w:r>
        <w:t xml:space="preserve"> (</w:t>
      </w:r>
      <w:proofErr w:type="spellStart"/>
      <w:r>
        <w:t>GKam</w:t>
      </w:r>
      <w:proofErr w:type="spellEnd"/>
      <w:r>
        <w:t xml:space="preserve">). W tej grupie na szczególną uwagę zasługują nazwy kruszców, kamieni szlachetnych i skał, które tworzą kilkadziesiąt jednostek, w tym aż 13 w Karkonoszach, np. </w:t>
      </w:r>
      <w:r>
        <w:rPr>
          <w:rStyle w:val="Teksttreci2Kursywa"/>
        </w:rPr>
        <w:t xml:space="preserve">Willa Opal, Hotel Bornit, Hotel Górski </w:t>
      </w:r>
      <w:r>
        <w:rPr>
          <w:rStyle w:val="Teksttreci2Kursywa"/>
        </w:rPr>
        <w:t>Malachit</w:t>
      </w:r>
      <w:r>
        <w:t xml:space="preserve"> (K). Dość liczne jest też słownictwo abstrakcyjne (53) wywołujące przeważnie pozytywne skojarzenia, np. </w:t>
      </w:r>
      <w:r>
        <w:rPr>
          <w:rStyle w:val="Teksttreci2Kursywa"/>
        </w:rPr>
        <w:t>DW Tradycja</w:t>
      </w:r>
      <w:r>
        <w:t xml:space="preserve"> (T), </w:t>
      </w:r>
      <w:r>
        <w:rPr>
          <w:rStyle w:val="Teksttreci2Kursywa"/>
        </w:rPr>
        <w:t>Hotel Elita</w:t>
      </w:r>
      <w:r>
        <w:t xml:space="preserve"> (GŚ). Niemal całkowicie wycofała się popularna w PRL-u tendencja do korzystania z nazw pochodnych od wyrazów o wym</w:t>
      </w:r>
      <w:r>
        <w:t xml:space="preserve">owie ideologicznej, np. </w:t>
      </w:r>
      <w:r>
        <w:rPr>
          <w:rStyle w:val="Teksttreci2Kursywa"/>
        </w:rPr>
        <w:t>przyjaźń, wolność, postęp</w:t>
      </w:r>
      <w:r>
        <w:t xml:space="preserve"> (</w:t>
      </w:r>
      <w:proofErr w:type="spellStart"/>
      <w:r>
        <w:t>Kosyl</w:t>
      </w:r>
      <w:proofErr w:type="spellEnd"/>
      <w:r>
        <w:t xml:space="preserve"> 1981). Oznacza to, że nie tylko nie nadaje się takich nazw nowym obiektom, ale również zmianie ulegają tego typu nazwy utworzone po 1945 r. Wyjątkiem w analizowanym materiale są nazwy: </w:t>
      </w:r>
      <w:r>
        <w:rPr>
          <w:rStyle w:val="Teksttreci2Kursywa"/>
        </w:rPr>
        <w:t>Hotel Jedność</w:t>
      </w:r>
      <w:r>
        <w:t xml:space="preserve"> </w:t>
      </w:r>
      <w:r>
        <w:t xml:space="preserve">(GŚ), </w:t>
      </w:r>
      <w:r>
        <w:rPr>
          <w:rStyle w:val="Teksttreci2Kursywa"/>
        </w:rPr>
        <w:t>Ośrodek Wypoczynkowy Jedność</w:t>
      </w:r>
      <w:r>
        <w:t xml:space="preserve"> (BŻ).</w:t>
      </w:r>
    </w:p>
    <w:p w:rsidR="005C738D" w:rsidRDefault="00E1497F">
      <w:pPr>
        <w:pStyle w:val="Nagwek30"/>
        <w:framePr w:w="7205" w:h="9389" w:hRule="exact" w:wrap="none" w:vAnchor="page" w:hAnchor="page" w:x="580" w:y="750"/>
        <w:numPr>
          <w:ilvl w:val="0"/>
          <w:numId w:val="12"/>
        </w:numPr>
        <w:shd w:val="clear" w:color="auto" w:fill="auto"/>
        <w:tabs>
          <w:tab w:val="left" w:pos="2797"/>
        </w:tabs>
        <w:spacing w:before="0" w:after="106" w:line="200" w:lineRule="exact"/>
        <w:ind w:left="2460" w:firstLine="0"/>
      </w:pPr>
      <w:bookmarkStart w:id="15" w:name="bookmark15"/>
      <w:r>
        <w:t>Wyrazy obce (199)</w:t>
      </w:r>
      <w:bookmarkEnd w:id="15"/>
    </w:p>
    <w:p w:rsidR="005C738D" w:rsidRDefault="00E1497F">
      <w:pPr>
        <w:pStyle w:val="Teksttreci20"/>
        <w:framePr w:w="7205" w:h="9389" w:hRule="exact" w:wrap="none" w:vAnchor="page" w:hAnchor="page" w:x="580" w:y="750"/>
        <w:shd w:val="clear" w:color="auto" w:fill="auto"/>
        <w:spacing w:after="208" w:line="235" w:lineRule="exact"/>
        <w:ind w:firstLine="380"/>
        <w:jc w:val="both"/>
      </w:pPr>
      <w:r>
        <w:t xml:space="preserve">Nazwy zawierające wyrazy obce nieprzyswojone przez system polski są charakterystyczne przede wszystkim dla hoteli </w:t>
      </w:r>
      <w:r>
        <w:rPr>
          <w:rStyle w:val="Teksttreci2Kursywa"/>
        </w:rPr>
        <w:t xml:space="preserve">(Hotel </w:t>
      </w:r>
      <w:proofErr w:type="spellStart"/>
      <w:r>
        <w:rPr>
          <w:rStyle w:val="Teksttreci2Kursywa"/>
        </w:rPr>
        <w:t>Marttis</w:t>
      </w:r>
      <w:proofErr w:type="spellEnd"/>
      <w:r>
        <w:rPr>
          <w:rStyle w:val="Teksttreci2Kursywa"/>
        </w:rPr>
        <w:t xml:space="preserve"> </w:t>
      </w:r>
      <w:r>
        <w:t xml:space="preserve">(BŚ), </w:t>
      </w:r>
      <w:r>
        <w:rPr>
          <w:rStyle w:val="Teksttreci2Kursywa"/>
        </w:rPr>
        <w:t xml:space="preserve">Hotel </w:t>
      </w:r>
      <w:r>
        <w:rPr>
          <w:rStyle w:val="Teksttreci2Kursywa"/>
          <w:lang w:val="en-US" w:eastAsia="en-US" w:bidi="en-US"/>
        </w:rPr>
        <w:t>Bellevue</w:t>
      </w:r>
      <w:r>
        <w:rPr>
          <w:lang w:val="en-US" w:eastAsia="en-US" w:bidi="en-US"/>
        </w:rPr>
        <w:t xml:space="preserve"> </w:t>
      </w:r>
      <w:r>
        <w:t>(K)), czasami też dla apartamentów i pensjona</w:t>
      </w:r>
      <w:r>
        <w:t>tów (</w:t>
      </w:r>
      <w:r>
        <w:rPr>
          <w:rStyle w:val="Teksttreci2Kursywa"/>
        </w:rPr>
        <w:t xml:space="preserve">Pensjonat </w:t>
      </w:r>
      <w:r>
        <w:rPr>
          <w:rStyle w:val="Teksttreci2Kursywa"/>
          <w:lang w:val="en-US" w:eastAsia="en-US" w:bidi="en-US"/>
        </w:rPr>
        <w:t>Cassia</w:t>
      </w:r>
      <w:r>
        <w:rPr>
          <w:lang w:val="en-US" w:eastAsia="en-US" w:bidi="en-US"/>
        </w:rPr>
        <w:t xml:space="preserve"> </w:t>
      </w:r>
      <w:r>
        <w:t>(G)). Właściwe są one nazwom utworzonym po 1989 r. i z jednej strony są przejawem snobizmu oraz tendencji do internacjonalizacji i globalizacji (Rzetelska-Feleszko 1998), z drugiej strony - służą wzmocnieniu prestiżu. W badanym materi</w:t>
      </w:r>
      <w:r>
        <w:t>ale dominują nazwy pochodzące z języka angielskiego, francuskiego i włoskiego lub stylizowane na te języki.</w:t>
      </w:r>
    </w:p>
    <w:p w:rsidR="005C738D" w:rsidRDefault="00E1497F">
      <w:pPr>
        <w:pStyle w:val="Nagwek30"/>
        <w:framePr w:w="7205" w:h="9389" w:hRule="exact" w:wrap="none" w:vAnchor="page" w:hAnchor="page" w:x="580" w:y="750"/>
        <w:numPr>
          <w:ilvl w:val="0"/>
          <w:numId w:val="12"/>
        </w:numPr>
        <w:shd w:val="clear" w:color="auto" w:fill="auto"/>
        <w:tabs>
          <w:tab w:val="left" w:pos="1717"/>
        </w:tabs>
        <w:spacing w:before="0" w:after="101" w:line="200" w:lineRule="exact"/>
        <w:ind w:left="1380" w:firstLine="0"/>
      </w:pPr>
      <w:bookmarkStart w:id="16" w:name="bookmark16"/>
      <w:r>
        <w:t>Nazwy o nieustalonej motywacji (156)</w:t>
      </w:r>
      <w:bookmarkEnd w:id="16"/>
    </w:p>
    <w:p w:rsidR="005C738D" w:rsidRDefault="00E1497F">
      <w:pPr>
        <w:pStyle w:val="Teksttreci20"/>
        <w:framePr w:w="7205" w:h="9389" w:hRule="exact" w:wrap="none" w:vAnchor="page" w:hAnchor="page" w:x="580" w:y="750"/>
        <w:numPr>
          <w:ilvl w:val="0"/>
          <w:numId w:val="23"/>
        </w:numPr>
        <w:shd w:val="clear" w:color="auto" w:fill="auto"/>
        <w:tabs>
          <w:tab w:val="left" w:pos="634"/>
        </w:tabs>
        <w:spacing w:after="0" w:line="235" w:lineRule="exact"/>
        <w:ind w:firstLine="380"/>
        <w:jc w:val="both"/>
      </w:pPr>
      <w:r>
        <w:t>Nazwy zawierające wyrazy wieloznaczne (58), przy czym kontekst nie rozstrzyga jednoznacznie, które znaczenie zo</w:t>
      </w:r>
      <w:r>
        <w:t>stało zaktualizowane w nazwie własnej</w:t>
      </w:r>
      <w:r>
        <w:rPr>
          <w:vertAlign w:val="superscript"/>
        </w:rPr>
        <w:t>11</w:t>
      </w:r>
      <w:r>
        <w:t xml:space="preserve">, np. nie wiadomo, czy </w:t>
      </w:r>
      <w:proofErr w:type="spellStart"/>
      <w:r>
        <w:t>onim</w:t>
      </w:r>
      <w:proofErr w:type="spellEnd"/>
      <w:r>
        <w:t xml:space="preserve"> </w:t>
      </w:r>
      <w:r>
        <w:rPr>
          <w:rStyle w:val="Teksttreci2Kursywa"/>
        </w:rPr>
        <w:t>Apartamenty Jaszczurówka</w:t>
      </w:r>
      <w:r>
        <w:t xml:space="preserve"> powstał w wyniku przeniesienia nazwy kaplicy w Zakopanem, czy jest to derywat utworzony od nazwy zwierzęcia.</w:t>
      </w:r>
    </w:p>
    <w:p w:rsidR="005C738D" w:rsidRDefault="00E1497F">
      <w:pPr>
        <w:pStyle w:val="Teksttreci20"/>
        <w:framePr w:w="7205" w:h="9389" w:hRule="exact" w:wrap="none" w:vAnchor="page" w:hAnchor="page" w:x="580" w:y="750"/>
        <w:numPr>
          <w:ilvl w:val="0"/>
          <w:numId w:val="23"/>
        </w:numPr>
        <w:shd w:val="clear" w:color="auto" w:fill="auto"/>
        <w:tabs>
          <w:tab w:val="left" w:pos="639"/>
        </w:tabs>
        <w:spacing w:after="0" w:line="235" w:lineRule="exact"/>
        <w:ind w:firstLine="380"/>
        <w:jc w:val="both"/>
      </w:pPr>
      <w:r>
        <w:t>Nazwy niejasne, bo zawierające wyrazy, których motywacj</w:t>
      </w:r>
      <w:r>
        <w:t xml:space="preserve">a jest nieznana (98). Ich budowa słowotwórcza może wskazywać na to, że pochodzą od antroponimów, np. </w:t>
      </w:r>
      <w:proofErr w:type="spellStart"/>
      <w:r>
        <w:rPr>
          <w:rStyle w:val="Teksttreci2Kursywa"/>
        </w:rPr>
        <w:t>Harhulówka</w:t>
      </w:r>
      <w:proofErr w:type="spellEnd"/>
      <w:r>
        <w:t xml:space="preserve"> (K). W zgromadzonym</w:t>
      </w:r>
    </w:p>
    <w:p w:rsidR="005C738D" w:rsidRDefault="00E1497F">
      <w:pPr>
        <w:pStyle w:val="Stopka1"/>
        <w:framePr w:w="7166" w:h="824" w:hRule="exact" w:wrap="none" w:vAnchor="page" w:hAnchor="page" w:x="580" w:y="10371"/>
        <w:shd w:val="clear" w:color="auto" w:fill="auto"/>
        <w:tabs>
          <w:tab w:val="left" w:pos="518"/>
        </w:tabs>
        <w:ind w:firstLine="380"/>
      </w:pPr>
      <w:r>
        <w:rPr>
          <w:vertAlign w:val="superscript"/>
        </w:rPr>
        <w:t>10</w:t>
      </w:r>
      <w:r>
        <w:tab/>
        <w:t>Wprawdzie w składzie owych wyrażeń frazeologicznych występują wyrazy należące do omówionych grup semantycznych, np. topon</w:t>
      </w:r>
      <w:r>
        <w:t>imów lub nazw roślin, ale w tym wypadku procesem nazwotwórczym było przeniesienie utartego połączenia wyrazowego do nazwy, a nie tworzenie nowych połączeń.</w:t>
      </w:r>
    </w:p>
    <w:p w:rsidR="005C738D" w:rsidRDefault="00E1497F">
      <w:pPr>
        <w:pStyle w:val="Stopka1"/>
        <w:framePr w:w="7166" w:h="421" w:hRule="exact" w:wrap="none" w:vAnchor="page" w:hAnchor="page" w:x="580" w:y="11202"/>
        <w:shd w:val="clear" w:color="auto" w:fill="auto"/>
        <w:tabs>
          <w:tab w:val="left" w:pos="523"/>
        </w:tabs>
        <w:ind w:firstLine="380"/>
        <w:jc w:val="left"/>
      </w:pPr>
      <w:r>
        <w:rPr>
          <w:vertAlign w:val="superscript"/>
        </w:rPr>
        <w:t>11</w:t>
      </w:r>
      <w:r>
        <w:tab/>
        <w:t>Również rozmowa z właścicielem nie doprowadziła do ustalenia jasnej motywacji tych wyrazów.</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31" w:y="326"/>
        <w:shd w:val="clear" w:color="auto" w:fill="auto"/>
        <w:spacing w:line="160" w:lineRule="exact"/>
      </w:pPr>
      <w:r>
        <w:lastRenderedPageBreak/>
        <w:t>48</w:t>
      </w:r>
    </w:p>
    <w:p w:rsidR="005C738D" w:rsidRDefault="00E1497F">
      <w:pPr>
        <w:pStyle w:val="Nagweklubstopka0"/>
        <w:framePr w:wrap="none" w:vAnchor="page" w:hAnchor="page" w:x="2445" w:y="321"/>
        <w:shd w:val="clear" w:color="auto" w:fill="auto"/>
        <w:spacing w:line="160" w:lineRule="exact"/>
      </w:pPr>
      <w:r>
        <w:t>MAŁGORZATA DAWIDZIAK-KŁADOCZNA</w:t>
      </w:r>
    </w:p>
    <w:p w:rsidR="005C738D" w:rsidRDefault="00E1497F">
      <w:pPr>
        <w:pStyle w:val="Teksttreci20"/>
        <w:framePr w:w="7200" w:h="768" w:hRule="exact" w:wrap="none" w:vAnchor="page" w:hAnchor="page" w:x="592" w:y="756"/>
        <w:shd w:val="clear" w:color="auto" w:fill="auto"/>
        <w:spacing w:after="0" w:line="235" w:lineRule="exact"/>
        <w:ind w:firstLine="0"/>
        <w:jc w:val="both"/>
      </w:pPr>
      <w:r>
        <w:t xml:space="preserve">materiale są też jednostki w strukturze przypominające nazwy firmy, utworzone w wyniku derywacji złożonej (por. Rzetelska-Feleszko 2000), np. </w:t>
      </w:r>
      <w:r>
        <w:rPr>
          <w:rStyle w:val="Teksttreci2Kursywa"/>
        </w:rPr>
        <w:t>Centrum Konferencyjno-Hotelowe Glimar</w:t>
      </w:r>
      <w:r>
        <w:t xml:space="preserve"> (BN).</w:t>
      </w:r>
    </w:p>
    <w:p w:rsidR="005C738D" w:rsidRDefault="00E1497F">
      <w:pPr>
        <w:pStyle w:val="Nagwek30"/>
        <w:framePr w:w="7200" w:h="6971" w:hRule="exact" w:wrap="none" w:vAnchor="page" w:hAnchor="page" w:x="592" w:y="1969"/>
        <w:shd w:val="clear" w:color="auto" w:fill="auto"/>
        <w:spacing w:before="0" w:after="226" w:line="200" w:lineRule="exact"/>
        <w:ind w:right="20" w:firstLine="0"/>
        <w:jc w:val="center"/>
      </w:pPr>
      <w:bookmarkStart w:id="17" w:name="bookmark17"/>
      <w:r>
        <w:t>PODSUMOWANI</w:t>
      </w:r>
      <w:r>
        <w:t>E</w:t>
      </w:r>
      <w:bookmarkEnd w:id="17"/>
    </w:p>
    <w:p w:rsidR="005C738D" w:rsidRDefault="00E1497F">
      <w:pPr>
        <w:pStyle w:val="Teksttreci20"/>
        <w:framePr w:w="7200" w:h="6971" w:hRule="exact" w:wrap="none" w:vAnchor="page" w:hAnchor="page" w:x="592" w:y="1969"/>
        <w:numPr>
          <w:ilvl w:val="0"/>
          <w:numId w:val="24"/>
        </w:numPr>
        <w:shd w:val="clear" w:color="auto" w:fill="auto"/>
        <w:tabs>
          <w:tab w:val="left" w:pos="644"/>
        </w:tabs>
        <w:spacing w:after="0" w:line="235" w:lineRule="exact"/>
        <w:ind w:firstLine="400"/>
        <w:jc w:val="both"/>
      </w:pPr>
      <w:r>
        <w:t>Omawiane nazwy pełnią przede wszystkim funkcję</w:t>
      </w:r>
      <w:r>
        <w:rPr>
          <w:vertAlign w:val="superscript"/>
        </w:rPr>
        <w:t>12</w:t>
      </w:r>
      <w:r>
        <w:t xml:space="preserve"> identyfikacyjno-dyferencyjną. Nie brak także przykładów realizujących inne funkcje, np. deskrypcyjną</w:t>
      </w:r>
      <w:r>
        <w:rPr>
          <w:vertAlign w:val="superscript"/>
        </w:rPr>
        <w:t>13</w:t>
      </w:r>
      <w:r>
        <w:t>, inaczej zwaną charakteryzująco-informującą, m.in. o położeniu obiektu lub danych personalnych jego wł</w:t>
      </w:r>
      <w:r>
        <w:t>aściciela/właścicieli, a także pragmatyczną (np. reklamową, ekspresywną) przejawiającą się w oddziaływaniu na odbiorcę.</w:t>
      </w:r>
    </w:p>
    <w:p w:rsidR="005C738D" w:rsidRDefault="00E1497F">
      <w:pPr>
        <w:pStyle w:val="Teksttreci20"/>
        <w:framePr w:w="7200" w:h="6971" w:hRule="exact" w:wrap="none" w:vAnchor="page" w:hAnchor="page" w:x="592" w:y="1969"/>
        <w:numPr>
          <w:ilvl w:val="0"/>
          <w:numId w:val="24"/>
        </w:numPr>
        <w:shd w:val="clear" w:color="auto" w:fill="auto"/>
        <w:tabs>
          <w:tab w:val="left" w:pos="658"/>
        </w:tabs>
        <w:spacing w:after="0" w:line="235" w:lineRule="exact"/>
        <w:ind w:firstLine="400"/>
        <w:jc w:val="both"/>
      </w:pPr>
      <w:r>
        <w:t xml:space="preserve">Analizowaną klasę nazw cechuje otwartość leksykalna i morfologiczna, przy czym przeważają krótkie konstrukcje o charakterze nominalnym. </w:t>
      </w:r>
      <w:r>
        <w:t xml:space="preserve">Z punktu widzenia statystyki w badanym materiale dominuje tendencja do używania istniejących już wyrazów bez jakichkolwiek zmian strukturalnych (ponad 93%), derywacja </w:t>
      </w:r>
      <w:proofErr w:type="spellStart"/>
      <w:r>
        <w:t>onimiczna</w:t>
      </w:r>
      <w:proofErr w:type="spellEnd"/>
      <w:r>
        <w:t xml:space="preserve"> jest rzadszym zjawiskiem, a przez to bardziej oryginalnym i nośnym pod względem</w:t>
      </w:r>
      <w:r>
        <w:t xml:space="preserve"> perswazyjnym.</w:t>
      </w:r>
    </w:p>
    <w:p w:rsidR="005C738D" w:rsidRDefault="00E1497F">
      <w:pPr>
        <w:pStyle w:val="Teksttreci20"/>
        <w:framePr w:w="7200" w:h="6971" w:hRule="exact" w:wrap="none" w:vAnchor="page" w:hAnchor="page" w:x="592" w:y="1969"/>
        <w:numPr>
          <w:ilvl w:val="0"/>
          <w:numId w:val="24"/>
        </w:numPr>
        <w:shd w:val="clear" w:color="auto" w:fill="auto"/>
        <w:tabs>
          <w:tab w:val="left" w:pos="644"/>
        </w:tabs>
        <w:spacing w:after="0" w:line="235" w:lineRule="exact"/>
        <w:ind w:firstLine="400"/>
        <w:jc w:val="both"/>
      </w:pPr>
      <w:r>
        <w:t>Duże znaczenie przy wyborze nazwy mają kryteria: prestiżowe, estetyczne i informacyjne.</w:t>
      </w:r>
    </w:p>
    <w:p w:rsidR="005C738D" w:rsidRDefault="00E1497F">
      <w:pPr>
        <w:pStyle w:val="Teksttreci20"/>
        <w:framePr w:w="7200" w:h="6971" w:hRule="exact" w:wrap="none" w:vAnchor="page" w:hAnchor="page" w:x="592" w:y="1969"/>
        <w:numPr>
          <w:ilvl w:val="0"/>
          <w:numId w:val="24"/>
        </w:numPr>
        <w:shd w:val="clear" w:color="auto" w:fill="auto"/>
        <w:tabs>
          <w:tab w:val="left" w:pos="668"/>
        </w:tabs>
        <w:spacing w:after="0" w:line="235" w:lineRule="exact"/>
        <w:ind w:firstLine="400"/>
        <w:jc w:val="both"/>
      </w:pPr>
      <w:r>
        <w:t>Ogólną tendencją, niezależną od typu domu a jednocześnie wyróżniającą terytorium górskie spośród pozostałych (np. wybrzeża, pojezierza) jest posługiwanie</w:t>
      </w:r>
      <w:r>
        <w:t xml:space="preserve"> się w nazwach wyrazami odwołującymi się do realiów górskich, np. </w:t>
      </w:r>
      <w:r>
        <w:rPr>
          <w:rStyle w:val="Teksttreci2Kursywa"/>
        </w:rPr>
        <w:t>harnaś, gazda, halny, wanta,</w:t>
      </w:r>
      <w:r>
        <w:t xml:space="preserve"> a także wszelkie wyrazy z rdzeniem </w:t>
      </w:r>
      <w:r>
        <w:rPr>
          <w:rStyle w:val="Teksttreci2Kursywa"/>
        </w:rPr>
        <w:t>gór-\\</w:t>
      </w:r>
      <w:proofErr w:type="spellStart"/>
      <w:r>
        <w:rPr>
          <w:rStyle w:val="Teksttreci2Kursywa"/>
        </w:rPr>
        <w:t>górz</w:t>
      </w:r>
      <w:proofErr w:type="spellEnd"/>
      <w:r>
        <w:rPr>
          <w:rStyle w:val="Teksttreci2Kursywa"/>
        </w:rPr>
        <w:t>-,</w:t>
      </w:r>
      <w:r>
        <w:t xml:space="preserve"> np. </w:t>
      </w:r>
      <w:r>
        <w:rPr>
          <w:rStyle w:val="Teksttreci2Kursywa"/>
        </w:rPr>
        <w:t>wzgórze, góra, góral, górski: Pensjonat Harnaś</w:t>
      </w:r>
      <w:r>
        <w:t xml:space="preserve"> (BW), </w:t>
      </w:r>
      <w:r>
        <w:rPr>
          <w:rStyle w:val="Teksttreci2Kursywa"/>
        </w:rPr>
        <w:t>Górski Poranek</w:t>
      </w:r>
      <w:r>
        <w:t xml:space="preserve"> (</w:t>
      </w:r>
      <w:proofErr w:type="spellStart"/>
      <w:r>
        <w:t>GBial</w:t>
      </w:r>
      <w:proofErr w:type="spellEnd"/>
      <w:r>
        <w:t>).</w:t>
      </w:r>
    </w:p>
    <w:p w:rsidR="005C738D" w:rsidRDefault="00E1497F">
      <w:pPr>
        <w:pStyle w:val="Teksttreci20"/>
        <w:framePr w:w="7200" w:h="6971" w:hRule="exact" w:wrap="none" w:vAnchor="page" w:hAnchor="page" w:x="592" w:y="1969"/>
        <w:numPr>
          <w:ilvl w:val="0"/>
          <w:numId w:val="24"/>
        </w:numPr>
        <w:shd w:val="clear" w:color="auto" w:fill="auto"/>
        <w:tabs>
          <w:tab w:val="left" w:pos="654"/>
        </w:tabs>
        <w:spacing w:after="0" w:line="235" w:lineRule="exact"/>
        <w:ind w:firstLine="400"/>
        <w:jc w:val="both"/>
      </w:pPr>
      <w:r>
        <w:t xml:space="preserve">Porównując tendencje nazewnicze </w:t>
      </w:r>
      <w:r>
        <w:t>w poszczególnych pasmach górskich, nie zauważyłam większych różnic. Można natomiast mówić o seriach nazewniczych pojawiających się na poszczególnych terytoriach, np. wspominane już nazwy herbów rodowych w Tatrach i kamieni szlachetnych w Karkonoszach, a ta</w:t>
      </w:r>
      <w:r>
        <w:t>kże nazwy nawiązujące do faktów i legend związanych z konkretnymi regionami, np. wykorzysta-</w:t>
      </w:r>
    </w:p>
    <w:p w:rsidR="005C738D" w:rsidRDefault="00E1497F">
      <w:pPr>
        <w:pStyle w:val="Teksttreci20"/>
        <w:framePr w:w="7200" w:h="2049" w:hRule="exact" w:wrap="none" w:vAnchor="page" w:hAnchor="page" w:x="592" w:y="9580"/>
        <w:numPr>
          <w:ilvl w:val="0"/>
          <w:numId w:val="25"/>
        </w:numPr>
        <w:shd w:val="clear" w:color="auto" w:fill="auto"/>
        <w:tabs>
          <w:tab w:val="left" w:pos="602"/>
        </w:tabs>
        <w:spacing w:after="0" w:line="197" w:lineRule="exact"/>
        <w:ind w:firstLine="400"/>
        <w:jc w:val="both"/>
      </w:pPr>
      <w:r>
        <w:t xml:space="preserve">Funkcje </w:t>
      </w:r>
      <w:proofErr w:type="spellStart"/>
      <w:r>
        <w:rPr>
          <w:rStyle w:val="Teksttreci2Kursywa"/>
        </w:rPr>
        <w:t>nomina</w:t>
      </w:r>
      <w:proofErr w:type="spellEnd"/>
      <w:r>
        <w:rPr>
          <w:rStyle w:val="Teksttreci2Kursywa"/>
        </w:rPr>
        <w:t xml:space="preserve"> </w:t>
      </w:r>
      <w:proofErr w:type="spellStart"/>
      <w:r>
        <w:rPr>
          <w:rStyle w:val="Teksttreci2Kursywa"/>
        </w:rPr>
        <w:t>propria</w:t>
      </w:r>
      <w:proofErr w:type="spellEnd"/>
      <w:r>
        <w:t xml:space="preserve"> zostały omówione m.in. w następujących pozycjach: </w:t>
      </w:r>
      <w:proofErr w:type="spellStart"/>
      <w:r>
        <w:t>Górnowicz</w:t>
      </w:r>
      <w:proofErr w:type="spellEnd"/>
      <w:r>
        <w:t xml:space="preserve"> 1988; Gajda 1987.</w:t>
      </w:r>
    </w:p>
    <w:p w:rsidR="005C738D" w:rsidRDefault="00E1497F">
      <w:pPr>
        <w:pStyle w:val="Teksttreci20"/>
        <w:framePr w:w="7200" w:h="2049" w:hRule="exact" w:wrap="none" w:vAnchor="page" w:hAnchor="page" w:x="592" w:y="9580"/>
        <w:numPr>
          <w:ilvl w:val="0"/>
          <w:numId w:val="25"/>
        </w:numPr>
        <w:shd w:val="clear" w:color="auto" w:fill="auto"/>
        <w:tabs>
          <w:tab w:val="left" w:pos="602"/>
        </w:tabs>
        <w:spacing w:after="0" w:line="197" w:lineRule="exact"/>
        <w:ind w:firstLine="400"/>
        <w:jc w:val="both"/>
      </w:pPr>
      <w:r>
        <w:t xml:space="preserve">Najbardziej klasycznym, a zarazem najprostszym typem takiej </w:t>
      </w:r>
      <w:r>
        <w:t xml:space="preserve">nazwy są jednostki realizujące dwudzielną strukturę, które informują np. o typie domu noclegowego (np. hotel, pensjonat), lub trójdzielną (np. dom wypoczynkowy, pokoje gościnne). Odrębnym problemem metodologicznym jest określenie tego, co w nazwach miejsc </w:t>
      </w:r>
      <w:r>
        <w:t xml:space="preserve">noclegowych jest rzeczywistą nazwą własną, co zaś rodzajem grupy deskrypcyjnej wspólnej dla całej serii nazw, np. czy człon </w:t>
      </w:r>
      <w:r>
        <w:rPr>
          <w:rStyle w:val="Teksttreci2Kursywa"/>
        </w:rPr>
        <w:t>hotel</w:t>
      </w:r>
      <w:r>
        <w:t xml:space="preserve"> w nazwie </w:t>
      </w:r>
      <w:r>
        <w:rPr>
          <w:rStyle w:val="Teksttreci2Kursywa"/>
        </w:rPr>
        <w:t>Hotel pod Bukiem</w:t>
      </w:r>
      <w:r>
        <w:t xml:space="preserve"> (BM) należy do nazwy własnej, czy jest nazwą pospolitą.</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584" w:y="300"/>
        <w:shd w:val="clear" w:color="auto" w:fill="auto"/>
        <w:spacing w:line="160" w:lineRule="exact"/>
      </w:pPr>
      <w:r>
        <w:lastRenderedPageBreak/>
        <w:t>WSPÓŁCZESNE TENDENCJ</w:t>
      </w:r>
      <w:r>
        <w:t>E W NAZEWNICTWIE DOMÓW...</w:t>
      </w:r>
    </w:p>
    <w:p w:rsidR="005C738D" w:rsidRDefault="00E1497F">
      <w:pPr>
        <w:pStyle w:val="Nagweklubstopka0"/>
        <w:framePr w:wrap="none" w:vAnchor="page" w:hAnchor="page" w:x="7526" w:y="316"/>
        <w:shd w:val="clear" w:color="auto" w:fill="auto"/>
        <w:spacing w:line="160" w:lineRule="exact"/>
      </w:pPr>
      <w:r>
        <w:t>49</w:t>
      </w:r>
    </w:p>
    <w:p w:rsidR="005C738D" w:rsidRDefault="00E1497F">
      <w:pPr>
        <w:pStyle w:val="Teksttreci20"/>
        <w:framePr w:w="7195" w:h="1729" w:hRule="exact" w:wrap="none" w:vAnchor="page" w:hAnchor="page" w:x="595" w:y="750"/>
        <w:shd w:val="clear" w:color="auto" w:fill="auto"/>
        <w:spacing w:after="0" w:line="235" w:lineRule="exact"/>
        <w:ind w:firstLine="0"/>
        <w:jc w:val="both"/>
      </w:pPr>
      <w:r>
        <w:t xml:space="preserve">nie wyrazu </w:t>
      </w:r>
      <w:r>
        <w:rPr>
          <w:rStyle w:val="Teksttreci2Kursywa"/>
        </w:rPr>
        <w:t>sowa</w:t>
      </w:r>
      <w:r>
        <w:t xml:space="preserve"> w Górach Sowich: </w:t>
      </w:r>
      <w:r>
        <w:rPr>
          <w:rStyle w:val="Teksttreci2Kursywa"/>
        </w:rPr>
        <w:t>Kwatera Biała Sowa</w:t>
      </w:r>
      <w:r>
        <w:t xml:space="preserve"> (GS) lub </w:t>
      </w:r>
      <w:r>
        <w:rPr>
          <w:rStyle w:val="Teksttreci2Kursywa"/>
        </w:rPr>
        <w:t>czarownica</w:t>
      </w:r>
      <w:r>
        <w:t xml:space="preserve"> w Górach Świętokrzyskich: </w:t>
      </w:r>
      <w:r>
        <w:rPr>
          <w:rStyle w:val="Teksttreci2Kursywa"/>
        </w:rPr>
        <w:t>Dom Gościnny Czarownica</w:t>
      </w:r>
      <w:r>
        <w:t xml:space="preserve"> (GŚ).</w:t>
      </w:r>
    </w:p>
    <w:p w:rsidR="005C738D" w:rsidRDefault="00E1497F">
      <w:pPr>
        <w:pStyle w:val="Teksttreci20"/>
        <w:framePr w:w="7195" w:h="1729" w:hRule="exact" w:wrap="none" w:vAnchor="page" w:hAnchor="page" w:x="595" w:y="750"/>
        <w:numPr>
          <w:ilvl w:val="0"/>
          <w:numId w:val="24"/>
        </w:numPr>
        <w:shd w:val="clear" w:color="auto" w:fill="auto"/>
        <w:tabs>
          <w:tab w:val="left" w:pos="639"/>
        </w:tabs>
        <w:spacing w:after="0" w:line="235" w:lineRule="exact"/>
        <w:ind w:firstLine="380"/>
        <w:jc w:val="both"/>
      </w:pPr>
      <w:r>
        <w:t>Coraz większą grupę stanowią też nazwy, które nie mają motywacji realnoznaczeniowej, tzn. takie, kt</w:t>
      </w:r>
      <w:r>
        <w:t xml:space="preserve">óre nie posiadają rzeczywistego związku znaczeniowego z obiektem, np. </w:t>
      </w:r>
      <w:r>
        <w:rPr>
          <w:rStyle w:val="Teksttreci2Kursywa"/>
        </w:rPr>
        <w:t>OW Buenos Aires</w:t>
      </w:r>
      <w:r>
        <w:t xml:space="preserve"> (</w:t>
      </w:r>
      <w:proofErr w:type="spellStart"/>
      <w:r>
        <w:t>GSt</w:t>
      </w:r>
      <w:proofErr w:type="spellEnd"/>
      <w:r>
        <w:t xml:space="preserve">), </w:t>
      </w:r>
      <w:r>
        <w:rPr>
          <w:rStyle w:val="Teksttreci2Kursywa"/>
        </w:rPr>
        <w:t>Zajazd Trzy Korony</w:t>
      </w:r>
      <w:r>
        <w:t xml:space="preserve"> (BM) (szczyt Trzy Korony znajduje się w Pieninach, tymczasem nazwa pojawiła się w Beskidzie Małym).</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2"/>
        <w:gridCol w:w="278"/>
        <w:gridCol w:w="3058"/>
      </w:tblGrid>
      <w:tr w:rsidR="005C738D">
        <w:tblPrEx>
          <w:tblCellMar>
            <w:top w:w="0" w:type="dxa"/>
            <w:bottom w:w="0" w:type="dxa"/>
          </w:tblCellMar>
        </w:tblPrEx>
        <w:trPr>
          <w:trHeight w:hRule="exact" w:val="346"/>
        </w:trPr>
        <w:tc>
          <w:tcPr>
            <w:tcW w:w="4008" w:type="dxa"/>
            <w:gridSpan w:val="3"/>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Wykaz skrótów</w:t>
            </w:r>
          </w:p>
        </w:tc>
      </w:tr>
      <w:tr w:rsidR="005C738D">
        <w:tblPrEx>
          <w:tblCellMar>
            <w:top w:w="0" w:type="dxa"/>
            <w:bottom w:w="0" w:type="dxa"/>
          </w:tblCellMar>
        </w:tblPrEx>
        <w:trPr>
          <w:trHeight w:hRule="exact" w:val="341"/>
        </w:trPr>
        <w:tc>
          <w:tcPr>
            <w:tcW w:w="672" w:type="dxa"/>
            <w:shd w:val="clear" w:color="auto" w:fill="FFFFFF"/>
            <w:vAlign w:val="center"/>
          </w:tcPr>
          <w:p w:rsidR="005C738D" w:rsidRDefault="00E1497F">
            <w:pPr>
              <w:pStyle w:val="Teksttreci20"/>
              <w:framePr w:w="4008" w:h="6835" w:wrap="none" w:vAnchor="page" w:hAnchor="page" w:x="595" w:y="3022"/>
              <w:shd w:val="clear" w:color="auto" w:fill="auto"/>
              <w:spacing w:after="0" w:line="200" w:lineRule="exact"/>
              <w:ind w:firstLine="0"/>
              <w:jc w:val="left"/>
            </w:pPr>
            <w:r>
              <w:t>B</w:t>
            </w:r>
          </w:p>
        </w:tc>
        <w:tc>
          <w:tcPr>
            <w:tcW w:w="278" w:type="dxa"/>
            <w:shd w:val="clear" w:color="auto" w:fill="FFFFFF"/>
            <w:vAlign w:val="center"/>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Bieszczady</w:t>
            </w:r>
          </w:p>
        </w:tc>
      </w:tr>
      <w:tr w:rsidR="005C738D">
        <w:tblPrEx>
          <w:tblCellMar>
            <w:top w:w="0" w:type="dxa"/>
            <w:bottom w:w="0" w:type="dxa"/>
          </w:tblCellMar>
        </w:tblPrEx>
        <w:trPr>
          <w:trHeight w:hRule="exact" w:val="20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BM</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 xml:space="preserve">Beskid </w:t>
            </w:r>
            <w:r>
              <w:t>Mały</w:t>
            </w:r>
          </w:p>
        </w:tc>
      </w:tr>
      <w:tr w:rsidR="005C738D">
        <w:tblPrEx>
          <w:tblCellMar>
            <w:top w:w="0" w:type="dxa"/>
            <w:bottom w:w="0" w:type="dxa"/>
          </w:tblCellMar>
        </w:tblPrEx>
        <w:trPr>
          <w:trHeight w:hRule="exact" w:val="211"/>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proofErr w:type="spellStart"/>
            <w:r>
              <w:t>BMak</w:t>
            </w:r>
            <w:proofErr w:type="spellEnd"/>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Beskid Makowski</w:t>
            </w:r>
          </w:p>
        </w:tc>
      </w:tr>
      <w:tr w:rsidR="005C738D">
        <w:tblPrEx>
          <w:tblCellMar>
            <w:top w:w="0" w:type="dxa"/>
            <w:bottom w:w="0" w:type="dxa"/>
          </w:tblCellMar>
        </w:tblPrEx>
        <w:trPr>
          <w:trHeight w:hRule="exact" w:val="21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BN</w:t>
            </w:r>
          </w:p>
        </w:tc>
        <w:tc>
          <w:tcPr>
            <w:tcW w:w="278" w:type="dxa"/>
            <w:shd w:val="clear" w:color="auto" w:fill="FFFFFF"/>
            <w:vAlign w:val="center"/>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Beskid Niski</w:t>
            </w:r>
          </w:p>
        </w:tc>
      </w:tr>
      <w:tr w:rsidR="005C738D">
        <w:tblPrEx>
          <w:tblCellMar>
            <w:top w:w="0" w:type="dxa"/>
            <w:bottom w:w="0" w:type="dxa"/>
          </w:tblCellMar>
        </w:tblPrEx>
        <w:trPr>
          <w:trHeight w:hRule="exact" w:val="230"/>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proofErr w:type="spellStart"/>
            <w:r>
              <w:t>BSąd</w:t>
            </w:r>
            <w:proofErr w:type="spellEnd"/>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Beskid Sądecki</w:t>
            </w:r>
          </w:p>
        </w:tc>
      </w:tr>
      <w:tr w:rsidR="005C738D">
        <w:tblPrEx>
          <w:tblCellMar>
            <w:top w:w="0" w:type="dxa"/>
            <w:bottom w:w="0" w:type="dxa"/>
          </w:tblCellMar>
        </w:tblPrEx>
        <w:trPr>
          <w:trHeight w:hRule="exact" w:val="221"/>
        </w:trPr>
        <w:tc>
          <w:tcPr>
            <w:tcW w:w="672"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BŚ</w:t>
            </w:r>
          </w:p>
        </w:tc>
        <w:tc>
          <w:tcPr>
            <w:tcW w:w="278" w:type="dxa"/>
            <w:shd w:val="clear" w:color="auto" w:fill="FFFFFF"/>
            <w:vAlign w:val="center"/>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Beskid Śląski</w:t>
            </w:r>
          </w:p>
        </w:tc>
      </w:tr>
      <w:tr w:rsidR="005C738D">
        <w:tblPrEx>
          <w:tblCellMar>
            <w:top w:w="0" w:type="dxa"/>
            <w:bottom w:w="0" w:type="dxa"/>
          </w:tblCellMar>
        </w:tblPrEx>
        <w:trPr>
          <w:trHeight w:hRule="exact" w:val="221"/>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BW</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Beskid Wyspowy</w:t>
            </w:r>
          </w:p>
        </w:tc>
      </w:tr>
      <w:tr w:rsidR="005C738D">
        <w:tblPrEx>
          <w:tblCellMar>
            <w:top w:w="0" w:type="dxa"/>
            <w:bottom w:w="0" w:type="dxa"/>
          </w:tblCellMar>
        </w:tblPrEx>
        <w:trPr>
          <w:trHeight w:hRule="exact" w:val="226"/>
        </w:trPr>
        <w:tc>
          <w:tcPr>
            <w:tcW w:w="672"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BŻ</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Beskid Żywiecki</w:t>
            </w:r>
          </w:p>
        </w:tc>
      </w:tr>
      <w:tr w:rsidR="005C738D">
        <w:tblPrEx>
          <w:tblCellMar>
            <w:top w:w="0" w:type="dxa"/>
            <w:bottom w:w="0" w:type="dxa"/>
          </w:tblCellMar>
        </w:tblPrEx>
        <w:trPr>
          <w:trHeight w:hRule="exact" w:val="221"/>
        </w:trPr>
        <w:tc>
          <w:tcPr>
            <w:tcW w:w="672"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DW</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Dom Wypoczynkowy</w:t>
            </w:r>
          </w:p>
        </w:tc>
      </w:tr>
      <w:tr w:rsidR="005C738D">
        <w:tblPrEx>
          <w:tblCellMar>
            <w:top w:w="0" w:type="dxa"/>
            <w:bottom w:w="0" w:type="dxa"/>
          </w:tblCellMar>
        </w:tblPrEx>
        <w:trPr>
          <w:trHeight w:hRule="exact" w:val="20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Gorce</w:t>
            </w:r>
          </w:p>
        </w:tc>
      </w:tr>
      <w:tr w:rsidR="005C738D">
        <w:tblPrEx>
          <w:tblCellMar>
            <w:top w:w="0" w:type="dxa"/>
            <w:bottom w:w="0" w:type="dxa"/>
          </w:tblCellMar>
        </w:tblPrEx>
        <w:trPr>
          <w:trHeight w:hRule="exact" w:val="230"/>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GA</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Gospodarstwo Agroturystyczne</w:t>
            </w:r>
          </w:p>
        </w:tc>
      </w:tr>
      <w:tr w:rsidR="005C738D">
        <w:tblPrEx>
          <w:tblCellMar>
            <w:top w:w="0" w:type="dxa"/>
            <w:bottom w:w="0" w:type="dxa"/>
          </w:tblCellMar>
        </w:tblPrEx>
        <w:trPr>
          <w:trHeight w:hRule="exact" w:val="211"/>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GB</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Góry Bardzkie</w:t>
            </w:r>
          </w:p>
        </w:tc>
      </w:tr>
      <w:tr w:rsidR="005C738D">
        <w:tblPrEx>
          <w:tblCellMar>
            <w:top w:w="0" w:type="dxa"/>
            <w:bottom w:w="0" w:type="dxa"/>
          </w:tblCellMar>
        </w:tblPrEx>
        <w:trPr>
          <w:trHeight w:hRule="exact" w:val="21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proofErr w:type="spellStart"/>
            <w:r>
              <w:t>GBial</w:t>
            </w:r>
            <w:proofErr w:type="spellEnd"/>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Góry Bialskie</w:t>
            </w:r>
          </w:p>
        </w:tc>
      </w:tr>
      <w:tr w:rsidR="005C738D">
        <w:tblPrEx>
          <w:tblCellMar>
            <w:top w:w="0" w:type="dxa"/>
            <w:bottom w:w="0" w:type="dxa"/>
          </w:tblCellMar>
        </w:tblPrEx>
        <w:trPr>
          <w:trHeight w:hRule="exact" w:val="22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GBO</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 xml:space="preserve">Góry Bystrzyckie i </w:t>
            </w:r>
            <w:proofErr w:type="spellStart"/>
            <w:r>
              <w:t>Orlickie</w:t>
            </w:r>
            <w:proofErr w:type="spellEnd"/>
          </w:p>
        </w:tc>
      </w:tr>
      <w:tr w:rsidR="005C738D">
        <w:tblPrEx>
          <w:tblCellMar>
            <w:top w:w="0" w:type="dxa"/>
            <w:bottom w:w="0" w:type="dxa"/>
          </w:tblCellMar>
        </w:tblPrEx>
        <w:trPr>
          <w:trHeight w:hRule="exact" w:val="221"/>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GI</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Góry Izerskie</w:t>
            </w:r>
          </w:p>
        </w:tc>
      </w:tr>
      <w:tr w:rsidR="005C738D">
        <w:tblPrEx>
          <w:tblCellMar>
            <w:top w:w="0" w:type="dxa"/>
            <w:bottom w:w="0" w:type="dxa"/>
          </w:tblCellMar>
        </w:tblPrEx>
        <w:trPr>
          <w:trHeight w:hRule="exact" w:val="211"/>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proofErr w:type="spellStart"/>
            <w:r>
              <w:t>GKam</w:t>
            </w:r>
            <w:proofErr w:type="spellEnd"/>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Góry Kamienne</w:t>
            </w:r>
          </w:p>
        </w:tc>
      </w:tr>
      <w:tr w:rsidR="005C738D">
        <w:tblPrEx>
          <w:tblCellMar>
            <w:top w:w="0" w:type="dxa"/>
            <w:bottom w:w="0" w:type="dxa"/>
          </w:tblCellMar>
        </w:tblPrEx>
        <w:trPr>
          <w:trHeight w:hRule="exact" w:val="230"/>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GO</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Góry Opawskie</w:t>
            </w:r>
          </w:p>
        </w:tc>
      </w:tr>
      <w:tr w:rsidR="005C738D">
        <w:tblPrEx>
          <w:tblCellMar>
            <w:top w:w="0" w:type="dxa"/>
            <w:bottom w:w="0" w:type="dxa"/>
          </w:tblCellMar>
        </w:tblPrEx>
        <w:trPr>
          <w:trHeight w:hRule="exact" w:val="21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GS</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Góry Sowie</w:t>
            </w:r>
          </w:p>
        </w:tc>
      </w:tr>
      <w:tr w:rsidR="005C738D">
        <w:tblPrEx>
          <w:tblCellMar>
            <w:top w:w="0" w:type="dxa"/>
            <w:bottom w:w="0" w:type="dxa"/>
          </w:tblCellMar>
        </w:tblPrEx>
        <w:trPr>
          <w:trHeight w:hRule="exact" w:val="21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proofErr w:type="spellStart"/>
            <w:r>
              <w:t>GSt</w:t>
            </w:r>
            <w:proofErr w:type="spellEnd"/>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Góry Stołowe</w:t>
            </w:r>
          </w:p>
        </w:tc>
      </w:tr>
      <w:tr w:rsidR="005C738D">
        <w:tblPrEx>
          <w:tblCellMar>
            <w:top w:w="0" w:type="dxa"/>
            <w:bottom w:w="0" w:type="dxa"/>
          </w:tblCellMar>
        </w:tblPrEx>
        <w:trPr>
          <w:trHeight w:hRule="exact" w:val="226"/>
        </w:trPr>
        <w:tc>
          <w:tcPr>
            <w:tcW w:w="672"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GŚ</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Góry Świętokrzyskie</w:t>
            </w:r>
          </w:p>
        </w:tc>
      </w:tr>
      <w:tr w:rsidR="005C738D">
        <w:tblPrEx>
          <w:tblCellMar>
            <w:top w:w="0" w:type="dxa"/>
            <w:bottom w:w="0" w:type="dxa"/>
          </w:tblCellMar>
        </w:tblPrEx>
        <w:trPr>
          <w:trHeight w:hRule="exact" w:val="221"/>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GW</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Góry Wałbrzyskie</w:t>
            </w:r>
          </w:p>
        </w:tc>
      </w:tr>
      <w:tr w:rsidR="005C738D">
        <w:tblPrEx>
          <w:tblCellMar>
            <w:top w:w="0" w:type="dxa"/>
            <w:bottom w:w="0" w:type="dxa"/>
          </w:tblCellMar>
        </w:tblPrEx>
        <w:trPr>
          <w:trHeight w:hRule="exact" w:val="216"/>
        </w:trPr>
        <w:tc>
          <w:tcPr>
            <w:tcW w:w="672"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GZ</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Góry Złote</w:t>
            </w:r>
          </w:p>
        </w:tc>
      </w:tr>
      <w:tr w:rsidR="005C738D">
        <w:tblPrEx>
          <w:tblCellMar>
            <w:top w:w="0" w:type="dxa"/>
            <w:bottom w:w="0" w:type="dxa"/>
          </w:tblCellMar>
        </w:tblPrEx>
        <w:trPr>
          <w:trHeight w:hRule="exact" w:val="202"/>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K</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Karkonosze</w:t>
            </w:r>
          </w:p>
        </w:tc>
      </w:tr>
      <w:tr w:rsidR="005C738D">
        <w:tblPrEx>
          <w:tblCellMar>
            <w:top w:w="0" w:type="dxa"/>
            <w:bottom w:w="0" w:type="dxa"/>
          </w:tblCellMar>
        </w:tblPrEx>
        <w:trPr>
          <w:trHeight w:hRule="exact" w:val="230"/>
        </w:trPr>
        <w:tc>
          <w:tcPr>
            <w:tcW w:w="672"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MŚ</w:t>
            </w:r>
          </w:p>
        </w:tc>
        <w:tc>
          <w:tcPr>
            <w:tcW w:w="278" w:type="dxa"/>
            <w:shd w:val="clear" w:color="auto" w:fill="FFFFFF"/>
            <w:vAlign w:val="center"/>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Masyw Śnieżnika</w:t>
            </w:r>
          </w:p>
        </w:tc>
      </w:tr>
      <w:tr w:rsidR="005C738D">
        <w:tblPrEx>
          <w:tblCellMar>
            <w:top w:w="0" w:type="dxa"/>
            <w:bottom w:w="0" w:type="dxa"/>
          </w:tblCellMar>
        </w:tblPrEx>
        <w:trPr>
          <w:trHeight w:hRule="exact" w:val="22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OW</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 xml:space="preserve">Ośrodek </w:t>
            </w:r>
            <w:r>
              <w:t>Wypoczynkowy</w:t>
            </w:r>
          </w:p>
        </w:tc>
      </w:tr>
      <w:tr w:rsidR="005C738D">
        <w:tblPrEx>
          <w:tblCellMar>
            <w:top w:w="0" w:type="dxa"/>
            <w:bottom w:w="0" w:type="dxa"/>
          </w:tblCellMar>
        </w:tblPrEx>
        <w:trPr>
          <w:trHeight w:hRule="exact" w:val="221"/>
        </w:trPr>
        <w:tc>
          <w:tcPr>
            <w:tcW w:w="672"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P</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Pieniny</w:t>
            </w:r>
          </w:p>
        </w:tc>
      </w:tr>
      <w:tr w:rsidR="005C738D">
        <w:tblPrEx>
          <w:tblCellMar>
            <w:top w:w="0" w:type="dxa"/>
            <w:bottom w:w="0" w:type="dxa"/>
          </w:tblCellMar>
        </w:tblPrEx>
        <w:trPr>
          <w:trHeight w:hRule="exact" w:val="211"/>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PG</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Pokoje Gościnne</w:t>
            </w:r>
          </w:p>
        </w:tc>
      </w:tr>
      <w:tr w:rsidR="005C738D">
        <w:tblPrEx>
          <w:tblCellMar>
            <w:top w:w="0" w:type="dxa"/>
            <w:bottom w:w="0" w:type="dxa"/>
          </w:tblCellMar>
        </w:tblPrEx>
        <w:trPr>
          <w:trHeight w:hRule="exact" w:val="226"/>
        </w:trPr>
        <w:tc>
          <w:tcPr>
            <w:tcW w:w="672"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RJ</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vAlign w:val="bottom"/>
          </w:tcPr>
          <w:p w:rsidR="005C738D" w:rsidRDefault="00E1497F">
            <w:pPr>
              <w:pStyle w:val="Teksttreci20"/>
              <w:framePr w:w="4008" w:h="6835" w:wrap="none" w:vAnchor="page" w:hAnchor="page" w:x="595" w:y="3022"/>
              <w:shd w:val="clear" w:color="auto" w:fill="auto"/>
              <w:spacing w:after="0" w:line="200" w:lineRule="exact"/>
              <w:ind w:firstLine="0"/>
              <w:jc w:val="left"/>
            </w:pPr>
            <w:r>
              <w:t>Rudawy Janowickie</w:t>
            </w:r>
          </w:p>
        </w:tc>
      </w:tr>
      <w:tr w:rsidR="005C738D">
        <w:tblPrEx>
          <w:tblCellMar>
            <w:top w:w="0" w:type="dxa"/>
            <w:bottom w:w="0" w:type="dxa"/>
          </w:tblCellMar>
        </w:tblPrEx>
        <w:trPr>
          <w:trHeight w:hRule="exact" w:val="235"/>
        </w:trPr>
        <w:tc>
          <w:tcPr>
            <w:tcW w:w="672"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T</w:t>
            </w:r>
          </w:p>
        </w:tc>
        <w:tc>
          <w:tcPr>
            <w:tcW w:w="278" w:type="dxa"/>
            <w:shd w:val="clear" w:color="auto" w:fill="FFFFFF"/>
          </w:tcPr>
          <w:p w:rsidR="005C738D" w:rsidRDefault="00E1497F">
            <w:pPr>
              <w:pStyle w:val="Teksttreci20"/>
              <w:framePr w:w="4008" w:h="6835" w:wrap="none" w:vAnchor="page" w:hAnchor="page" w:x="595" w:y="3022"/>
              <w:shd w:val="clear" w:color="auto" w:fill="auto"/>
              <w:spacing w:after="0" w:line="170" w:lineRule="exact"/>
              <w:ind w:firstLine="0"/>
              <w:jc w:val="left"/>
            </w:pPr>
            <w:r>
              <w:rPr>
                <w:rStyle w:val="PogrubienieTeksttreci285pt"/>
              </w:rPr>
              <w:t>-</w:t>
            </w:r>
          </w:p>
        </w:tc>
        <w:tc>
          <w:tcPr>
            <w:tcW w:w="3058" w:type="dxa"/>
            <w:shd w:val="clear" w:color="auto" w:fill="FFFFFF"/>
          </w:tcPr>
          <w:p w:rsidR="005C738D" w:rsidRDefault="00E1497F">
            <w:pPr>
              <w:pStyle w:val="Teksttreci20"/>
              <w:framePr w:w="4008" w:h="6835" w:wrap="none" w:vAnchor="page" w:hAnchor="page" w:x="595" w:y="3022"/>
              <w:shd w:val="clear" w:color="auto" w:fill="auto"/>
              <w:spacing w:after="0" w:line="200" w:lineRule="exact"/>
              <w:ind w:firstLine="0"/>
              <w:jc w:val="left"/>
            </w:pPr>
            <w:r>
              <w:t>Tatry</w:t>
            </w:r>
          </w:p>
        </w:tc>
      </w:tr>
    </w:tbl>
    <w:p w:rsidR="005C738D" w:rsidRDefault="00E1497F">
      <w:pPr>
        <w:pStyle w:val="Teksttreci30"/>
        <w:framePr w:w="7195" w:h="1130" w:hRule="exact" w:wrap="none" w:vAnchor="page" w:hAnchor="page" w:x="595" w:y="10402"/>
        <w:shd w:val="clear" w:color="auto" w:fill="auto"/>
        <w:spacing w:before="0" w:after="172" w:line="170" w:lineRule="exact"/>
        <w:ind w:left="380"/>
        <w:jc w:val="left"/>
      </w:pPr>
      <w:r>
        <w:t>Literatura</w:t>
      </w:r>
    </w:p>
    <w:p w:rsidR="005C738D" w:rsidRDefault="00E1497F">
      <w:pPr>
        <w:pStyle w:val="Teksttreci60"/>
        <w:framePr w:w="7195" w:h="1130" w:hRule="exact" w:wrap="none" w:vAnchor="page" w:hAnchor="page" w:x="595" w:y="10402"/>
        <w:shd w:val="clear" w:color="auto" w:fill="auto"/>
        <w:spacing w:line="216" w:lineRule="exact"/>
        <w:ind w:left="380"/>
      </w:pPr>
      <w:r>
        <w:rPr>
          <w:rStyle w:val="Teksttreci6Bezkursywy"/>
        </w:rPr>
        <w:t xml:space="preserve">E. </w:t>
      </w:r>
      <w:proofErr w:type="spellStart"/>
      <w:r>
        <w:rPr>
          <w:rStyle w:val="Teksttreci6Bezkursywy"/>
        </w:rPr>
        <w:t>Banfi</w:t>
      </w:r>
      <w:proofErr w:type="spellEnd"/>
      <w:r>
        <w:rPr>
          <w:rStyle w:val="Teksttreci6Bezkursywy"/>
        </w:rPr>
        <w:t xml:space="preserve">, F. </w:t>
      </w:r>
      <w:proofErr w:type="spellStart"/>
      <w:r>
        <w:rPr>
          <w:rStyle w:val="Teksttreci6Bezkursywy"/>
        </w:rPr>
        <w:t>Consolino</w:t>
      </w:r>
      <w:proofErr w:type="spellEnd"/>
      <w:r>
        <w:rPr>
          <w:rStyle w:val="Teksttreci6Bezkursywy"/>
        </w:rPr>
        <w:t xml:space="preserve">, 2004, </w:t>
      </w:r>
      <w:r>
        <w:t xml:space="preserve">Drzewa. Podręczny leksykon przyrodniczy, </w:t>
      </w:r>
      <w:r>
        <w:rPr>
          <w:rStyle w:val="Teksttreci6Bezkursywy"/>
        </w:rPr>
        <w:t>Warszawa.</w:t>
      </w:r>
    </w:p>
    <w:p w:rsidR="005C738D" w:rsidRDefault="00E1497F">
      <w:pPr>
        <w:pStyle w:val="Teksttreci20"/>
        <w:framePr w:w="7195" w:h="1130" w:hRule="exact" w:wrap="none" w:vAnchor="page" w:hAnchor="page" w:x="595" w:y="10402"/>
        <w:shd w:val="clear" w:color="auto" w:fill="auto"/>
        <w:spacing w:after="0" w:line="216" w:lineRule="exact"/>
        <w:ind w:left="380"/>
        <w:jc w:val="left"/>
      </w:pPr>
      <w:r>
        <w:t xml:space="preserve">S. Bąba, 1969, O </w:t>
      </w:r>
      <w:r>
        <w:rPr>
          <w:rStyle w:val="Teksttreci2Kursywa"/>
        </w:rPr>
        <w:t>imionach domów wczasowych,</w:t>
      </w:r>
      <w:r>
        <w:t xml:space="preserve"> „Pomorze” XV, nr 9, s. 14.</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28" w:y="321"/>
        <w:shd w:val="clear" w:color="auto" w:fill="auto"/>
        <w:spacing w:line="160" w:lineRule="exact"/>
      </w:pPr>
      <w:r>
        <w:lastRenderedPageBreak/>
        <w:t>50</w:t>
      </w:r>
    </w:p>
    <w:p w:rsidR="005C738D" w:rsidRDefault="00E1497F">
      <w:pPr>
        <w:pStyle w:val="Nagweklubstopka0"/>
        <w:framePr w:wrap="none" w:vAnchor="page" w:hAnchor="page" w:x="2428" w:y="326"/>
        <w:shd w:val="clear" w:color="auto" w:fill="auto"/>
        <w:spacing w:line="160" w:lineRule="exact"/>
      </w:pPr>
      <w:r>
        <w:t>MAŁGORZATA DAWIDZIAK-KŁADOCZNA</w:t>
      </w:r>
    </w:p>
    <w:p w:rsidR="005C738D" w:rsidRDefault="00E1497F">
      <w:pPr>
        <w:pStyle w:val="Teksttreci60"/>
        <w:framePr w:w="7186" w:h="4661" w:hRule="exact" w:wrap="none" w:vAnchor="page" w:hAnchor="page" w:x="600" w:y="761"/>
        <w:shd w:val="clear" w:color="auto" w:fill="auto"/>
        <w:spacing w:line="216" w:lineRule="exact"/>
        <w:ind w:left="380"/>
        <w:jc w:val="both"/>
      </w:pPr>
      <w:r>
        <w:rPr>
          <w:rStyle w:val="Teksttreci6Bezkursywy"/>
        </w:rPr>
        <w:t>M. Dawidziak-</w:t>
      </w:r>
      <w:proofErr w:type="spellStart"/>
      <w:r>
        <w:rPr>
          <w:rStyle w:val="Teksttreci6Bezkursywy"/>
        </w:rPr>
        <w:t>Kładoczna</w:t>
      </w:r>
      <w:proofErr w:type="spellEnd"/>
      <w:r>
        <w:rPr>
          <w:rStyle w:val="Teksttreci6Bezkursywy"/>
        </w:rPr>
        <w:t xml:space="preserve">, w druku, </w:t>
      </w:r>
      <w:r>
        <w:t>„Chata Tylko dla Ciebie”, czyli o strategiach reklamowych w nazwach obiektów noclegowych.</w:t>
      </w:r>
    </w:p>
    <w:p w:rsidR="005C738D" w:rsidRDefault="00E1497F">
      <w:pPr>
        <w:pStyle w:val="Teksttreci20"/>
        <w:framePr w:w="7186" w:h="4661" w:hRule="exact" w:wrap="none" w:vAnchor="page" w:hAnchor="page" w:x="600" w:y="761"/>
        <w:shd w:val="clear" w:color="auto" w:fill="auto"/>
        <w:spacing w:after="0" w:line="216" w:lineRule="exact"/>
        <w:ind w:left="380"/>
        <w:jc w:val="both"/>
      </w:pPr>
      <w:r>
        <w:t xml:space="preserve">S. Gajda, 1987, </w:t>
      </w:r>
      <w:r>
        <w:rPr>
          <w:rStyle w:val="Teksttreci2Kursywa"/>
        </w:rPr>
        <w:t>Społeczne determinacje nazw własnych tekstów,</w:t>
      </w:r>
      <w:r>
        <w:t xml:space="preserve"> „</w:t>
      </w:r>
      <w:proofErr w:type="spellStart"/>
      <w:r>
        <w:t>Sociolin</w:t>
      </w:r>
      <w:proofErr w:type="spellEnd"/>
      <w:r>
        <w:t xml:space="preserve">- </w:t>
      </w:r>
      <w:proofErr w:type="spellStart"/>
      <w:r>
        <w:t>gwistyka</w:t>
      </w:r>
      <w:proofErr w:type="spellEnd"/>
      <w:r>
        <w:t>” 6, s. 80-89.</w:t>
      </w:r>
    </w:p>
    <w:p w:rsidR="005C738D" w:rsidRDefault="00E1497F">
      <w:pPr>
        <w:pStyle w:val="Teksttreci20"/>
        <w:framePr w:w="7186" w:h="4661" w:hRule="exact" w:wrap="none" w:vAnchor="page" w:hAnchor="page" w:x="600" w:y="761"/>
        <w:shd w:val="clear" w:color="auto" w:fill="auto"/>
        <w:spacing w:after="0" w:line="216" w:lineRule="exact"/>
        <w:ind w:left="380"/>
        <w:jc w:val="both"/>
      </w:pPr>
      <w:r>
        <w:t xml:space="preserve">H. </w:t>
      </w:r>
      <w:proofErr w:type="spellStart"/>
      <w:r>
        <w:t>Górnowicz</w:t>
      </w:r>
      <w:proofErr w:type="spellEnd"/>
      <w:r>
        <w:t xml:space="preserve">, 1988, </w:t>
      </w:r>
      <w:r>
        <w:rPr>
          <w:rStyle w:val="Teksttreci2Kursywa"/>
        </w:rPr>
        <w:t>Wstęp do onomastyki,</w:t>
      </w:r>
      <w:r>
        <w:t xml:space="preserve"> Gdańsk.</w:t>
      </w:r>
    </w:p>
    <w:p w:rsidR="005C738D" w:rsidRDefault="00E1497F">
      <w:pPr>
        <w:pStyle w:val="Teksttreci60"/>
        <w:framePr w:w="7186" w:h="4661" w:hRule="exact" w:wrap="none" w:vAnchor="page" w:hAnchor="page" w:x="600" w:y="761"/>
        <w:shd w:val="clear" w:color="auto" w:fill="auto"/>
        <w:spacing w:line="216" w:lineRule="exact"/>
        <w:ind w:left="380"/>
        <w:jc w:val="both"/>
      </w:pPr>
      <w:r>
        <w:t>Jaskinia Niedźwiedzia w Kletnie. 40 lat eksploracji, badań, ochrony i turystyki,</w:t>
      </w:r>
      <w:r>
        <w:rPr>
          <w:rStyle w:val="Teksttreci6Bezkursywy"/>
        </w:rPr>
        <w:t xml:space="preserve"> 2006, pod red. W. </w:t>
      </w:r>
      <w:proofErr w:type="spellStart"/>
      <w:r>
        <w:rPr>
          <w:rStyle w:val="Teksttreci6Bezkursywy"/>
        </w:rPr>
        <w:t>Ciężkowskiego</w:t>
      </w:r>
      <w:proofErr w:type="spellEnd"/>
      <w:r>
        <w:rPr>
          <w:rStyle w:val="Teksttreci6Bezkursywy"/>
        </w:rPr>
        <w:t>, Wrocław-Kletno.</w:t>
      </w:r>
    </w:p>
    <w:p w:rsidR="005C738D" w:rsidRDefault="00E1497F">
      <w:pPr>
        <w:pStyle w:val="Teksttreci60"/>
        <w:framePr w:w="7186" w:h="4661" w:hRule="exact" w:wrap="none" w:vAnchor="page" w:hAnchor="page" w:x="600" w:y="761"/>
        <w:shd w:val="clear" w:color="auto" w:fill="auto"/>
        <w:spacing w:line="216" w:lineRule="exact"/>
        <w:ind w:left="380"/>
        <w:jc w:val="both"/>
      </w:pPr>
      <w:r>
        <w:rPr>
          <w:rStyle w:val="Teksttreci6Bezkursywy"/>
        </w:rPr>
        <w:t xml:space="preserve">C. </w:t>
      </w:r>
      <w:proofErr w:type="spellStart"/>
      <w:r>
        <w:rPr>
          <w:rStyle w:val="Teksttreci6Bezkursywy"/>
        </w:rPr>
        <w:t>Kosyl</w:t>
      </w:r>
      <w:proofErr w:type="spellEnd"/>
      <w:r>
        <w:rPr>
          <w:rStyle w:val="Teksttreci6Bezkursywy"/>
        </w:rPr>
        <w:t xml:space="preserve">, 1981, </w:t>
      </w:r>
      <w:r>
        <w:t xml:space="preserve">Z problematyki nazw </w:t>
      </w:r>
      <w:proofErr w:type="spellStart"/>
      <w:r>
        <w:t>will</w:t>
      </w:r>
      <w:proofErr w:type="spellEnd"/>
      <w:r>
        <w:t xml:space="preserve">, </w:t>
      </w:r>
      <w:r>
        <w:t xml:space="preserve">pensjonatów i domów wczasowych, </w:t>
      </w:r>
      <w:r>
        <w:rPr>
          <w:rStyle w:val="Teksttreci6Bezkursywy"/>
        </w:rPr>
        <w:t>„Onomastyka”, s. 103-118.</w:t>
      </w:r>
    </w:p>
    <w:p w:rsidR="005C738D" w:rsidRDefault="00E1497F">
      <w:pPr>
        <w:pStyle w:val="Teksttreci20"/>
        <w:framePr w:w="7186" w:h="4661" w:hRule="exact" w:wrap="none" w:vAnchor="page" w:hAnchor="page" w:x="600" w:y="761"/>
        <w:shd w:val="clear" w:color="auto" w:fill="auto"/>
        <w:spacing w:after="0" w:line="216" w:lineRule="exact"/>
        <w:ind w:left="380"/>
        <w:jc w:val="both"/>
      </w:pPr>
      <w:r>
        <w:t xml:space="preserve">M. </w:t>
      </w:r>
      <w:proofErr w:type="spellStart"/>
      <w:r>
        <w:t>Mynett</w:t>
      </w:r>
      <w:proofErr w:type="spellEnd"/>
      <w:r>
        <w:t xml:space="preserve">, M. </w:t>
      </w:r>
      <w:proofErr w:type="spellStart"/>
      <w:r>
        <w:t>Tomżyńska</w:t>
      </w:r>
      <w:proofErr w:type="spellEnd"/>
      <w:r>
        <w:t xml:space="preserve">, 1999, </w:t>
      </w:r>
      <w:r>
        <w:rPr>
          <w:rStyle w:val="Teksttreci2Kursywa"/>
        </w:rPr>
        <w:t>Krzewy i drzewa ozdobne,</w:t>
      </w:r>
      <w:r>
        <w:t xml:space="preserve"> Warszawa.</w:t>
      </w:r>
    </w:p>
    <w:p w:rsidR="005C738D" w:rsidRDefault="00E1497F">
      <w:pPr>
        <w:pStyle w:val="Teksttreci20"/>
        <w:framePr w:w="7186" w:h="4661" w:hRule="exact" w:wrap="none" w:vAnchor="page" w:hAnchor="page" w:x="600" w:y="761"/>
        <w:shd w:val="clear" w:color="auto" w:fill="auto"/>
        <w:spacing w:after="0" w:line="216" w:lineRule="exact"/>
        <w:ind w:left="380"/>
        <w:jc w:val="both"/>
      </w:pPr>
      <w:r>
        <w:t xml:space="preserve">E. Rzetelska-Feleszko, 1994, </w:t>
      </w:r>
      <w:r>
        <w:rPr>
          <w:rStyle w:val="Teksttreci2Kursywa"/>
        </w:rPr>
        <w:t>Najnowsze nazwy sklepów,</w:t>
      </w:r>
      <w:r>
        <w:t xml:space="preserve"> [w:] </w:t>
      </w:r>
      <w:r>
        <w:rPr>
          <w:rStyle w:val="Teksttreci2Kursywa"/>
        </w:rPr>
        <w:t>Uwarunkowania i przyczyny zmian językowych,</w:t>
      </w:r>
      <w:r>
        <w:t xml:space="preserve"> pod red. E. Wrocławskiej, War</w:t>
      </w:r>
      <w:r>
        <w:t>szawa, s. 133-142.</w:t>
      </w:r>
    </w:p>
    <w:p w:rsidR="005C738D" w:rsidRDefault="00E1497F">
      <w:pPr>
        <w:pStyle w:val="Teksttreci20"/>
        <w:framePr w:w="7186" w:h="4661" w:hRule="exact" w:wrap="none" w:vAnchor="page" w:hAnchor="page" w:x="600" w:y="761"/>
        <w:shd w:val="clear" w:color="auto" w:fill="auto"/>
        <w:spacing w:after="0" w:line="216" w:lineRule="exact"/>
        <w:ind w:left="380"/>
        <w:jc w:val="both"/>
      </w:pPr>
      <w:r>
        <w:t xml:space="preserve">E. Rzetelska-Feleszko, 1998, </w:t>
      </w:r>
      <w:r>
        <w:rPr>
          <w:rStyle w:val="Teksttreci2Kursywa"/>
        </w:rPr>
        <w:t xml:space="preserve">Zmiany cywilizacyjne a zmiany nazewnicze, </w:t>
      </w:r>
      <w:r>
        <w:t xml:space="preserve">[w:] </w:t>
      </w:r>
      <w:r>
        <w:rPr>
          <w:rStyle w:val="Teksttreci2Kursywa"/>
        </w:rPr>
        <w:t>Najnowsze przemiany nazewnicze,</w:t>
      </w:r>
      <w:r>
        <w:t xml:space="preserve"> pod red. E. Jakus-Borkowskiej i K. Nowik, Warszawa.</w:t>
      </w:r>
    </w:p>
    <w:p w:rsidR="005C738D" w:rsidRDefault="00E1497F">
      <w:pPr>
        <w:pStyle w:val="Teksttreci60"/>
        <w:framePr w:w="7186" w:h="4661" w:hRule="exact" w:wrap="none" w:vAnchor="page" w:hAnchor="page" w:x="600" w:y="761"/>
        <w:shd w:val="clear" w:color="auto" w:fill="auto"/>
        <w:spacing w:line="216" w:lineRule="exact"/>
        <w:ind w:left="380"/>
        <w:jc w:val="both"/>
      </w:pPr>
      <w:r>
        <w:rPr>
          <w:rStyle w:val="Teksttreci6Bezkursywy"/>
        </w:rPr>
        <w:t xml:space="preserve">E. Rzetelska-Feleszko, 2000, </w:t>
      </w:r>
      <w:r>
        <w:t>Podstawy leksykalne obecnych nazw sklepów i firm</w:t>
      </w:r>
      <w:r>
        <w:t>,</w:t>
      </w:r>
      <w:r>
        <w:rPr>
          <w:rStyle w:val="Teksttreci6Bezkursywy"/>
        </w:rPr>
        <w:t xml:space="preserve"> [w:] </w:t>
      </w:r>
      <w:r>
        <w:t>Słownictwo współczesnej polszczyzny w okresie przemian,</w:t>
      </w:r>
      <w:r>
        <w:rPr>
          <w:rStyle w:val="Teksttreci6Bezkursywy"/>
        </w:rPr>
        <w:t xml:space="preserve"> pod red. J. Mazura, Lublin, s. 141-148.</w:t>
      </w:r>
    </w:p>
    <w:p w:rsidR="005C738D" w:rsidRDefault="00E1497F">
      <w:pPr>
        <w:pStyle w:val="Teksttreci20"/>
        <w:framePr w:w="7186" w:h="4661" w:hRule="exact" w:wrap="none" w:vAnchor="page" w:hAnchor="page" w:x="600" w:y="761"/>
        <w:shd w:val="clear" w:color="auto" w:fill="auto"/>
        <w:spacing w:after="0" w:line="216" w:lineRule="exact"/>
        <w:ind w:left="380"/>
        <w:jc w:val="both"/>
      </w:pPr>
      <w:r>
        <w:t xml:space="preserve">L. Wajda, 1973, </w:t>
      </w:r>
      <w:r>
        <w:rPr>
          <w:rStyle w:val="Teksttreci2Kursywa"/>
        </w:rPr>
        <w:t xml:space="preserve">Nazwy </w:t>
      </w:r>
      <w:proofErr w:type="spellStart"/>
      <w:r>
        <w:rPr>
          <w:rStyle w:val="Teksttreci2Kursywa"/>
        </w:rPr>
        <w:t>will</w:t>
      </w:r>
      <w:proofErr w:type="spellEnd"/>
      <w:r>
        <w:rPr>
          <w:rStyle w:val="Teksttreci2Kursywa"/>
        </w:rPr>
        <w:t xml:space="preserve"> w Zakopanem,</w:t>
      </w:r>
      <w:r>
        <w:t xml:space="preserve"> „Rocznik Naukowo-Dydaktyczny WSP w Krakowie, Prace Językoznawcze II”, s. 179-187.</w:t>
      </w:r>
    </w:p>
    <w:p w:rsidR="005C738D" w:rsidRDefault="00E1497F">
      <w:pPr>
        <w:pStyle w:val="Teksttreci70"/>
        <w:framePr w:w="7186" w:h="4249" w:hRule="exact" w:wrap="none" w:vAnchor="page" w:hAnchor="page" w:x="600" w:y="6074"/>
        <w:shd w:val="clear" w:color="auto" w:fill="auto"/>
        <w:spacing w:before="0" w:after="217" w:line="216" w:lineRule="exact"/>
      </w:pPr>
      <w:r>
        <w:t>Contemporary terminology tenden</w:t>
      </w:r>
      <w:r>
        <w:t>cies of lodging houses</w:t>
      </w:r>
      <w:r>
        <w:br/>
        <w:t>in Polish mountains</w:t>
      </w:r>
    </w:p>
    <w:p w:rsidR="005C738D" w:rsidRDefault="00E1497F">
      <w:pPr>
        <w:pStyle w:val="Teksttreci40"/>
        <w:framePr w:w="7186" w:h="4249" w:hRule="exact" w:wrap="none" w:vAnchor="page" w:hAnchor="page" w:x="600" w:y="6074"/>
        <w:shd w:val="clear" w:color="auto" w:fill="auto"/>
        <w:spacing w:before="0" w:after="177" w:line="170" w:lineRule="exact"/>
      </w:pPr>
      <w:r>
        <w:rPr>
          <w:lang w:val="en-US" w:eastAsia="en-US" w:bidi="en-US"/>
        </w:rPr>
        <w:t>Summary</w:t>
      </w:r>
    </w:p>
    <w:p w:rsidR="005C738D" w:rsidRDefault="00E1497F">
      <w:pPr>
        <w:pStyle w:val="Teksttreci20"/>
        <w:framePr w:w="7186" w:h="4249" w:hRule="exact" w:wrap="none" w:vAnchor="page" w:hAnchor="page" w:x="600" w:y="6074"/>
        <w:shd w:val="clear" w:color="auto" w:fill="auto"/>
        <w:spacing w:after="0" w:line="216" w:lineRule="exact"/>
        <w:ind w:firstLine="380"/>
        <w:jc w:val="both"/>
      </w:pPr>
      <w:r>
        <w:rPr>
          <w:lang w:val="en-US" w:eastAsia="en-US" w:bidi="en-US"/>
        </w:rPr>
        <w:t xml:space="preserve">The aim of the article is to present the structure and the most important terminology tendencies used in forming contemporary names of lodging houses (hotels, villas, guest rooms, </w:t>
      </w:r>
      <w:proofErr w:type="spellStart"/>
      <w:r>
        <w:rPr>
          <w:lang w:val="en-US" w:eastAsia="en-US" w:bidi="en-US"/>
        </w:rPr>
        <w:t>agritourism</w:t>
      </w:r>
      <w:proofErr w:type="spellEnd"/>
      <w:r>
        <w:rPr>
          <w:lang w:val="en-US" w:eastAsia="en-US" w:bidi="en-US"/>
        </w:rPr>
        <w:t xml:space="preserve"> </w:t>
      </w:r>
      <w:proofErr w:type="spellStart"/>
      <w:r>
        <w:rPr>
          <w:lang w:val="en-US" w:eastAsia="en-US" w:bidi="en-US"/>
        </w:rPr>
        <w:t>accomodation</w:t>
      </w:r>
      <w:proofErr w:type="spellEnd"/>
      <w:r>
        <w:rPr>
          <w:lang w:val="en-US" w:eastAsia="en-US" w:bidi="en-US"/>
        </w:rPr>
        <w:t>,</w:t>
      </w:r>
      <w:r>
        <w:rPr>
          <w:lang w:val="en-US" w:eastAsia="en-US" w:bidi="en-US"/>
        </w:rPr>
        <w:t xml:space="preserve"> hostels etc.) located in Polish mountains. The paper is set in trend of onomastics which studies contemporary micro-</w:t>
      </w:r>
      <w:proofErr w:type="spellStart"/>
      <w:r>
        <w:rPr>
          <w:lang w:val="en-US" w:eastAsia="en-US" w:bidi="en-US"/>
        </w:rPr>
        <w:t>toponyms</w:t>
      </w:r>
      <w:proofErr w:type="spellEnd"/>
      <w:r>
        <w:rPr>
          <w:lang w:val="en-US" w:eastAsia="en-US" w:bidi="en-US"/>
        </w:rPr>
        <w:t>. The analysis leads to the conclusion that name-formation possibilities of lodging places are unlimited and enable to use words fr</w:t>
      </w:r>
      <w:r>
        <w:rPr>
          <w:lang w:val="en-US" w:eastAsia="en-US" w:bidi="en-US"/>
        </w:rPr>
        <w:t xml:space="preserve">om mother tongue and foreign languages as well as create neologisms. Among 4424 units studied over 61% are motivated by proper names, mainly </w:t>
      </w:r>
      <w:proofErr w:type="spellStart"/>
      <w:r>
        <w:rPr>
          <w:lang w:val="en-US" w:eastAsia="en-US" w:bidi="en-US"/>
        </w:rPr>
        <w:t>anthroponyms</w:t>
      </w:r>
      <w:proofErr w:type="spellEnd"/>
      <w:r>
        <w:rPr>
          <w:lang w:val="en-US" w:eastAsia="en-US" w:bidi="en-US"/>
        </w:rPr>
        <w:t xml:space="preserve">, </w:t>
      </w:r>
      <w:proofErr w:type="spellStart"/>
      <w:r>
        <w:rPr>
          <w:lang w:val="en-US" w:eastAsia="en-US" w:bidi="en-US"/>
        </w:rPr>
        <w:t>toponyms</w:t>
      </w:r>
      <w:proofErr w:type="spellEnd"/>
      <w:r>
        <w:rPr>
          <w:lang w:val="en-US" w:eastAsia="en-US" w:bidi="en-US"/>
        </w:rPr>
        <w:t xml:space="preserve"> and </w:t>
      </w:r>
      <w:proofErr w:type="spellStart"/>
      <w:r>
        <w:rPr>
          <w:lang w:val="en-US" w:eastAsia="en-US" w:bidi="en-US"/>
        </w:rPr>
        <w:t>chrematonyms</w:t>
      </w:r>
      <w:proofErr w:type="spellEnd"/>
      <w:r>
        <w:rPr>
          <w:lang w:val="en-US" w:eastAsia="en-US" w:bidi="en-US"/>
        </w:rPr>
        <w:t xml:space="preserve">. In </w:t>
      </w:r>
      <w:proofErr w:type="spellStart"/>
      <w:r>
        <w:rPr>
          <w:lang w:val="en-US" w:eastAsia="en-US" w:bidi="en-US"/>
        </w:rPr>
        <w:t>nomina</w:t>
      </w:r>
      <w:proofErr w:type="spellEnd"/>
      <w:r>
        <w:rPr>
          <w:lang w:val="en-US" w:eastAsia="en-US" w:bidi="en-US"/>
        </w:rPr>
        <w:t xml:space="preserve"> </w:t>
      </w:r>
      <w:proofErr w:type="spellStart"/>
      <w:r>
        <w:rPr>
          <w:lang w:val="en-US" w:eastAsia="en-US" w:bidi="en-US"/>
        </w:rPr>
        <w:t>appelativa</w:t>
      </w:r>
      <w:proofErr w:type="spellEnd"/>
      <w:r>
        <w:rPr>
          <w:lang w:val="en-US" w:eastAsia="en-US" w:bidi="en-US"/>
        </w:rPr>
        <w:t xml:space="preserve"> (which involve almost 31% of the material) dominate n</w:t>
      </w:r>
      <w:r>
        <w:rPr>
          <w:lang w:val="en-US" w:eastAsia="en-US" w:bidi="en-US"/>
        </w:rPr>
        <w:t xml:space="preserve">ames of plants, buildings, people, animals and topographic definitions. </w:t>
      </w:r>
      <w:proofErr w:type="spellStart"/>
      <w:r>
        <w:rPr>
          <w:lang w:val="en-US" w:eastAsia="en-US" w:bidi="en-US"/>
        </w:rPr>
        <w:t>Onyms</w:t>
      </w:r>
      <w:proofErr w:type="spellEnd"/>
      <w:r>
        <w:rPr>
          <w:lang w:val="en-US" w:eastAsia="en-US" w:bidi="en-US"/>
        </w:rPr>
        <w:t xml:space="preserve"> of lodging houses play various functions: identity and differential, descriptive, characterized and informative, persuasive. Of a great importance in choosing them are criteria: </w:t>
      </w:r>
      <w:r>
        <w:rPr>
          <w:lang w:val="en-US" w:eastAsia="en-US" w:bidi="en-US"/>
        </w:rPr>
        <w:t>prestigious, esthetic and informative.</w:t>
      </w:r>
    </w:p>
    <w:p w:rsidR="005C738D" w:rsidRDefault="00E1497F">
      <w:pPr>
        <w:pStyle w:val="Teksttreci20"/>
        <w:framePr w:w="7186" w:h="263" w:hRule="exact" w:wrap="none" w:vAnchor="page" w:hAnchor="page" w:x="600" w:y="10398"/>
        <w:shd w:val="clear" w:color="auto" w:fill="auto"/>
        <w:spacing w:after="0" w:line="200" w:lineRule="exact"/>
        <w:ind w:firstLine="0"/>
        <w:jc w:val="right"/>
      </w:pPr>
      <w:r>
        <w:rPr>
          <w:lang w:val="en-US" w:eastAsia="en-US" w:bidi="en-US"/>
        </w:rPr>
        <w:t xml:space="preserve">Trans. A. </w:t>
      </w:r>
      <w:proofErr w:type="spellStart"/>
      <w:r>
        <w:rPr>
          <w:lang w:val="en-US" w:eastAsia="en-US" w:bidi="en-US"/>
        </w:rPr>
        <w:t>Gierba</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60"/>
        <w:framePr w:w="7195" w:h="486" w:hRule="exact" w:wrap="none" w:vAnchor="page" w:hAnchor="page" w:x="595" w:y="1374"/>
        <w:shd w:val="clear" w:color="auto" w:fill="auto"/>
        <w:spacing w:line="200" w:lineRule="exact"/>
        <w:ind w:firstLine="0"/>
      </w:pPr>
      <w:r>
        <w:lastRenderedPageBreak/>
        <w:t>Joanna Smól</w:t>
      </w:r>
    </w:p>
    <w:p w:rsidR="005C738D" w:rsidRDefault="00E1497F">
      <w:pPr>
        <w:pStyle w:val="Teksttreci20"/>
        <w:framePr w:w="7195" w:h="486" w:hRule="exact" w:wrap="none" w:vAnchor="page" w:hAnchor="page" w:x="595" w:y="1374"/>
        <w:shd w:val="clear" w:color="auto" w:fill="auto"/>
        <w:spacing w:after="0" w:line="200" w:lineRule="exact"/>
        <w:ind w:firstLine="0"/>
        <w:jc w:val="left"/>
      </w:pPr>
      <w:r>
        <w:t>(Uniwersytet im. Adama Mickiewicza, Poznań)</w:t>
      </w:r>
    </w:p>
    <w:p w:rsidR="005C738D" w:rsidRDefault="00E1497F">
      <w:pPr>
        <w:pStyle w:val="Teksttreci90"/>
        <w:framePr w:w="7195" w:h="1012" w:hRule="exact" w:wrap="none" w:vAnchor="page" w:hAnchor="page" w:x="595" w:y="2299"/>
        <w:shd w:val="clear" w:color="auto" w:fill="auto"/>
        <w:spacing w:before="0" w:after="0"/>
        <w:ind w:right="20"/>
      </w:pPr>
      <w:r>
        <w:t>JĘZYKOWE SPOSOBY WYRAŻANIA NEGATYWNYCH</w:t>
      </w:r>
      <w:r>
        <w:br/>
        <w:t>EMOCJI W KOMENTARZACH UŻYTKOWNIKÓW</w:t>
      </w:r>
      <w:r>
        <w:br/>
        <w:t>SERWISU AUKCYJNEGO „ALLEGRO”</w:t>
      </w:r>
    </w:p>
    <w:p w:rsidR="005C738D" w:rsidRDefault="00E1497F">
      <w:pPr>
        <w:pStyle w:val="Teksttreci20"/>
        <w:framePr w:w="7195" w:h="5088" w:hRule="exact" w:wrap="none" w:vAnchor="page" w:hAnchor="page" w:x="595" w:y="3626"/>
        <w:shd w:val="clear" w:color="auto" w:fill="auto"/>
        <w:spacing w:after="0" w:line="235" w:lineRule="exact"/>
        <w:ind w:firstLine="400"/>
        <w:jc w:val="both"/>
      </w:pPr>
      <w:r>
        <w:t>Przedmiotem anali</w:t>
      </w:r>
      <w:r>
        <w:t>zy w niniejszym artykule są różne rodzaje negatywnych uczuć wyrażanych przez użytkowników serwisu „Allegro” przy okazji zamieszczania komentarzy do aukcji internetowych. „Allegro” to najpopularniejszy polski internetowy serwis aukcyjny, który swą działalno</w:t>
      </w:r>
      <w:r>
        <w:t>ść rozpoczął w 1999 r. Aktualnie skupia on 5 mln zarejestrowanych użytkowników, umożliwiając im kupno i sprzedaż różnorodnych towarów</w:t>
      </w:r>
      <w:r>
        <w:rPr>
          <w:vertAlign w:val="superscript"/>
        </w:rPr>
        <w:t>1</w:t>
      </w:r>
      <w:r>
        <w:t xml:space="preserve">. Sprzedający mogą wystawić oferowane przedmioty oraz zarządzać transakcją. Natomiast kupującym oferuje się szeroki wybór </w:t>
      </w:r>
      <w:r>
        <w:t>towarów podzielonych na odrębne kategorie.</w:t>
      </w:r>
    </w:p>
    <w:p w:rsidR="005C738D" w:rsidRDefault="00E1497F">
      <w:pPr>
        <w:pStyle w:val="Teksttreci20"/>
        <w:framePr w:w="7195" w:h="5088" w:hRule="exact" w:wrap="none" w:vAnchor="page" w:hAnchor="page" w:x="595" w:y="3626"/>
        <w:shd w:val="clear" w:color="auto" w:fill="auto"/>
        <w:spacing w:after="0" w:line="235" w:lineRule="exact"/>
        <w:ind w:firstLine="400"/>
        <w:jc w:val="both"/>
      </w:pPr>
      <w:r>
        <w:t xml:space="preserve">Jednak z internetowymi transakcjami zawsze wiąże się pewne ryzyko - zarówno dla sprzedawcy, jak i dla klienta. Właściciele serwisu, starając się je zminimalizować, wprowadzili różne systemy zabezpieczeń. Jednym z </w:t>
      </w:r>
      <w:r>
        <w:t>nich jest rozbudowany system komentarzy. Każdy uczestnik aukcji po zakończeniu transakcji ma możliwość wystawienia pozytywnego, neutralnego lub negatywnego komentarza osobie, z którą transakcja była przeprowadzana. Za każdą pozytywną wypowiedź otrzymuje si</w:t>
      </w:r>
      <w:r>
        <w:t>ę jeden punkt, a za każdą negatywną się go traci. Internauci, korzystający z „Allegro”, mogą przeczytać wszystkie wystawione wybranemu użytkownikowi serwisu opinie, co wpływa na ich decyzję o sprzedaży towaru danej osobie lub o kupnie go od określonego spr</w:t>
      </w:r>
      <w:r>
        <w:t>zedawcy.</w:t>
      </w:r>
    </w:p>
    <w:p w:rsidR="005C738D" w:rsidRDefault="00E1497F">
      <w:pPr>
        <w:pStyle w:val="Nagwek30"/>
        <w:framePr w:w="7195" w:h="1945" w:hRule="exact" w:wrap="none" w:vAnchor="page" w:hAnchor="page" w:x="595" w:y="9021"/>
        <w:shd w:val="clear" w:color="auto" w:fill="auto"/>
        <w:spacing w:before="0" w:after="226" w:line="200" w:lineRule="exact"/>
        <w:ind w:right="20" w:firstLine="0"/>
        <w:jc w:val="center"/>
      </w:pPr>
      <w:bookmarkStart w:id="18" w:name="bookmark18"/>
      <w:r>
        <w:t>I. BUDOWA KOMENTARZA</w:t>
      </w:r>
      <w:bookmarkEnd w:id="18"/>
    </w:p>
    <w:p w:rsidR="005C738D" w:rsidRDefault="00E1497F">
      <w:pPr>
        <w:pStyle w:val="Teksttreci20"/>
        <w:framePr w:w="7195" w:h="1945" w:hRule="exact" w:wrap="none" w:vAnchor="page" w:hAnchor="page" w:x="595" w:y="9021"/>
        <w:shd w:val="clear" w:color="auto" w:fill="auto"/>
        <w:spacing w:after="0" w:line="235" w:lineRule="exact"/>
        <w:ind w:firstLine="400"/>
        <w:jc w:val="both"/>
      </w:pPr>
      <w:r>
        <w:t xml:space="preserve">Każdy komentarz w „Allegro” jest zbudowany z następujących elementów: </w:t>
      </w:r>
      <w:proofErr w:type="spellStart"/>
      <w:r>
        <w:t>nick</w:t>
      </w:r>
      <w:proofErr w:type="spellEnd"/>
      <w:r>
        <w:t xml:space="preserve"> osoby wystawiającej opinię, liczba zebranych punktów w nawiasie, graficzne jej oznaczenie w postaci gwiazdki lub słoneczka, informacja, czy dana osoba </w:t>
      </w:r>
      <w:r>
        <w:t>kupowała, czy sprzedawała towar, oznaczony odpowiednim kolorem napis informujący o rodzaju komentarza (zielonym oznacza się komentarz pozytywny, szarym - neutralny</w:t>
      </w:r>
    </w:p>
    <w:p w:rsidR="005C738D" w:rsidRDefault="00E1497F">
      <w:pPr>
        <w:pStyle w:val="Stopka1"/>
        <w:framePr w:w="7142" w:h="468" w:hRule="exact" w:wrap="none" w:vAnchor="page" w:hAnchor="page" w:x="628" w:y="11160"/>
        <w:shd w:val="clear" w:color="auto" w:fill="auto"/>
        <w:tabs>
          <w:tab w:val="left" w:pos="461"/>
        </w:tabs>
        <w:spacing w:line="202" w:lineRule="exact"/>
        <w:ind w:firstLine="400"/>
        <w:jc w:val="left"/>
      </w:pPr>
      <w:r>
        <w:rPr>
          <w:vertAlign w:val="superscript"/>
        </w:rPr>
        <w:t>1</w:t>
      </w:r>
      <w:r>
        <w:tab/>
        <w:t xml:space="preserve">Dane pochodzą ze strony serwisu „Allegro” - </w:t>
      </w:r>
      <w:hyperlink r:id="rId32" w:history="1">
        <w:r>
          <w:rPr>
            <w:rStyle w:val="Hipercze"/>
            <w:lang w:val="en-US" w:eastAsia="en-US" w:bidi="en-US"/>
          </w:rPr>
          <w:t>http://www.a</w:t>
        </w:r>
        <w:r>
          <w:rPr>
            <w:rStyle w:val="Hipercze"/>
            <w:lang w:val="en-US" w:eastAsia="en-US" w:bidi="en-US"/>
          </w:rPr>
          <w:t>llegro.pl/</w:t>
        </w:r>
      </w:hyperlink>
      <w:r>
        <w:rPr>
          <w:lang w:val="en-US" w:eastAsia="en-US" w:bidi="en-US"/>
        </w:rPr>
        <w:t xml:space="preserve"> </w:t>
      </w:r>
      <w:proofErr w:type="spellStart"/>
      <w:r>
        <w:t>country_pages</w:t>
      </w:r>
      <w:proofErr w:type="spellEnd"/>
      <w:r>
        <w:t>/1/0/marketing/</w:t>
      </w:r>
      <w:proofErr w:type="spellStart"/>
      <w:r>
        <w:t>about.php</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36" w:y="364"/>
        <w:shd w:val="clear" w:color="auto" w:fill="auto"/>
        <w:spacing w:line="160" w:lineRule="exact"/>
      </w:pPr>
      <w:r>
        <w:lastRenderedPageBreak/>
        <w:t>52</w:t>
      </w:r>
    </w:p>
    <w:p w:rsidR="005C738D" w:rsidRDefault="00E1497F">
      <w:pPr>
        <w:pStyle w:val="Nagweklubstopka0"/>
        <w:framePr w:wrap="none" w:vAnchor="page" w:hAnchor="page" w:x="3549" w:y="348"/>
        <w:shd w:val="clear" w:color="auto" w:fill="auto"/>
        <w:spacing w:line="160" w:lineRule="exact"/>
      </w:pPr>
      <w:r>
        <w:t>JOANNA SMÓL</w:t>
      </w:r>
    </w:p>
    <w:p w:rsidR="005C738D" w:rsidRDefault="00E1497F">
      <w:pPr>
        <w:pStyle w:val="Teksttreci20"/>
        <w:framePr w:w="7210" w:h="2613" w:hRule="exact" w:wrap="none" w:vAnchor="page" w:hAnchor="page" w:x="588" w:y="799"/>
        <w:numPr>
          <w:ilvl w:val="0"/>
          <w:numId w:val="26"/>
        </w:numPr>
        <w:shd w:val="clear" w:color="auto" w:fill="auto"/>
        <w:tabs>
          <w:tab w:val="left" w:pos="193"/>
        </w:tabs>
        <w:spacing w:after="0" w:line="235" w:lineRule="exact"/>
        <w:ind w:firstLine="0"/>
        <w:jc w:val="both"/>
      </w:pPr>
      <w:r>
        <w:t xml:space="preserve">czerwonym - negatywny), data i godzina wystawienia komentarza, numer transakcji oraz treść komentarza. W wypadku komentarzy negatywnych możliwe jest jeszcze </w:t>
      </w:r>
      <w:r>
        <w:t>zamieszczenie odpowiedzi adresata. Oto przykład:</w:t>
      </w:r>
    </w:p>
    <w:p w:rsidR="005C738D" w:rsidRDefault="00E1497F">
      <w:pPr>
        <w:pStyle w:val="Teksttreci40"/>
        <w:framePr w:w="7210" w:h="2613" w:hRule="exact" w:wrap="none" w:vAnchor="page" w:hAnchor="page" w:x="588" w:y="799"/>
        <w:shd w:val="clear" w:color="auto" w:fill="auto"/>
        <w:tabs>
          <w:tab w:val="left" w:pos="2325"/>
          <w:tab w:val="left" w:pos="6323"/>
        </w:tabs>
        <w:spacing w:before="0" w:after="0" w:line="197" w:lineRule="exact"/>
        <w:ind w:left="400"/>
        <w:jc w:val="both"/>
      </w:pPr>
      <w:proofErr w:type="spellStart"/>
      <w:r>
        <w:rPr>
          <w:rStyle w:val="Teksttreci41"/>
        </w:rPr>
        <w:t>Kordan</w:t>
      </w:r>
      <w:proofErr w:type="spellEnd"/>
      <w:r>
        <w:t xml:space="preserve"> (58)</w:t>
      </w:r>
      <w:r>
        <w:tab/>
        <w:t xml:space="preserve">★ </w:t>
      </w:r>
      <w:r>
        <w:rPr>
          <w:rStyle w:val="PogrubienieTeksttreci48pt"/>
        </w:rPr>
        <w:t xml:space="preserve">^Negatywny </w:t>
      </w:r>
      <w:proofErr w:type="spellStart"/>
      <w:r>
        <w:t>śro</w:t>
      </w:r>
      <w:proofErr w:type="spellEnd"/>
      <w:r>
        <w:t xml:space="preserve"> 13 </w:t>
      </w:r>
      <w:proofErr w:type="spellStart"/>
      <w:r>
        <w:t>wrz</w:t>
      </w:r>
      <w:proofErr w:type="spellEnd"/>
      <w:r>
        <w:t xml:space="preserve"> 2006</w:t>
      </w:r>
      <w:r>
        <w:tab/>
      </w:r>
      <w:r>
        <w:rPr>
          <w:rStyle w:val="Teksttreci41"/>
        </w:rPr>
        <w:t>14041790</w:t>
      </w:r>
    </w:p>
    <w:p w:rsidR="005C738D" w:rsidRDefault="00E1497F">
      <w:pPr>
        <w:pStyle w:val="Teksttreci40"/>
        <w:framePr w:w="7210" w:h="2613" w:hRule="exact" w:wrap="none" w:vAnchor="page" w:hAnchor="page" w:x="588" w:y="799"/>
        <w:shd w:val="clear" w:color="auto" w:fill="auto"/>
        <w:tabs>
          <w:tab w:val="left" w:pos="4053"/>
        </w:tabs>
        <w:spacing w:before="0" w:after="0" w:line="197" w:lineRule="exact"/>
        <w:ind w:left="400"/>
        <w:jc w:val="both"/>
      </w:pPr>
      <w:r>
        <w:t>(Kupujący)</w:t>
      </w:r>
      <w:r>
        <w:tab/>
        <w:t>21:37:37</w:t>
      </w:r>
    </w:p>
    <w:p w:rsidR="005C738D" w:rsidRDefault="00E1497F">
      <w:pPr>
        <w:pStyle w:val="Teksttreci100"/>
        <w:framePr w:w="7210" w:h="2613" w:hRule="exact" w:wrap="none" w:vAnchor="page" w:hAnchor="page" w:x="588" w:y="799"/>
        <w:shd w:val="clear" w:color="auto" w:fill="auto"/>
        <w:spacing w:after="0"/>
        <w:ind w:left="400"/>
      </w:pPr>
      <w:r>
        <w:rPr>
          <w:rStyle w:val="Teksttreci10Bezkursywy"/>
        </w:rPr>
        <w:t xml:space="preserve">Najgorszy człowiek i jego produkty !!!! NIE POLECAM !!! W 100% OSZUST !!!! </w:t>
      </w:r>
      <w:r>
        <w:rPr>
          <w:rStyle w:val="Teksttreci10Pogrubienie"/>
          <w:i/>
          <w:iCs/>
        </w:rPr>
        <w:t xml:space="preserve">[Odpowiedź </w:t>
      </w:r>
      <w:r>
        <w:t xml:space="preserve">z:czw 14 </w:t>
      </w:r>
      <w:proofErr w:type="spellStart"/>
      <w:r>
        <w:t>wrz</w:t>
      </w:r>
      <w:proofErr w:type="spellEnd"/>
      <w:r>
        <w:t xml:space="preserve"> 2006 14:16:31</w:t>
      </w:r>
      <w:r>
        <w:rPr>
          <w:rStyle w:val="Teksttreci10Bezkursywy"/>
        </w:rPr>
        <w:t xml:space="preserve">) </w:t>
      </w:r>
      <w:proofErr w:type="spellStart"/>
      <w:r>
        <w:t>Kordan</w:t>
      </w:r>
      <w:proofErr w:type="spellEnd"/>
      <w:r>
        <w:t xml:space="preserve"> to kawał drania </w:t>
      </w:r>
      <w:r>
        <w:t xml:space="preserve">wygrał licytację i nie raczył zapłacić. </w:t>
      </w:r>
      <w:proofErr w:type="spellStart"/>
      <w:r>
        <w:t>Ponadtto</w:t>
      </w:r>
      <w:proofErr w:type="spellEnd"/>
      <w:r>
        <w:t xml:space="preserve"> aukcja miała miejsce w roku 2003 a on sobie przypomniał po trzech latach że dostał negatywa z własnej winy. Jego komentarz to jest forma odwetu. Przestrzegam przed nim</w:t>
      </w:r>
      <w:r>
        <w:rPr>
          <w:rStyle w:val="Teksttreci10Bezkursywy"/>
          <w:vertAlign w:val="superscript"/>
        </w:rPr>
        <w:t>2</w:t>
      </w:r>
    </w:p>
    <w:p w:rsidR="005C738D" w:rsidRDefault="00E1497F">
      <w:pPr>
        <w:pStyle w:val="Nagwek30"/>
        <w:framePr w:w="7210" w:h="6156" w:hRule="exact" w:wrap="none" w:vAnchor="page" w:hAnchor="page" w:x="588" w:y="3952"/>
        <w:numPr>
          <w:ilvl w:val="0"/>
          <w:numId w:val="27"/>
        </w:numPr>
        <w:shd w:val="clear" w:color="auto" w:fill="auto"/>
        <w:tabs>
          <w:tab w:val="left" w:pos="2221"/>
        </w:tabs>
        <w:spacing w:before="0" w:after="221" w:line="200" w:lineRule="exact"/>
        <w:ind w:left="1860" w:firstLine="0"/>
      </w:pPr>
      <w:bookmarkStart w:id="19" w:name="bookmark19"/>
      <w:r>
        <w:t>SYTUACJA KOMUNIKACYJNA</w:t>
      </w:r>
      <w:bookmarkEnd w:id="19"/>
    </w:p>
    <w:p w:rsidR="005C738D" w:rsidRDefault="00E1497F">
      <w:pPr>
        <w:pStyle w:val="Teksttreci20"/>
        <w:framePr w:w="7210" w:h="6156" w:hRule="exact" w:wrap="none" w:vAnchor="page" w:hAnchor="page" w:x="588" w:y="3952"/>
        <w:shd w:val="clear" w:color="auto" w:fill="auto"/>
        <w:spacing w:after="0" w:line="235" w:lineRule="exact"/>
        <w:ind w:firstLine="400"/>
        <w:jc w:val="both"/>
      </w:pPr>
      <w:r>
        <w:t>W analizowanych</w:t>
      </w:r>
      <w:r>
        <w:t xml:space="preserve"> przykładach mamy do czynienia z wielopłaszczyznową sytuacją komunikacyjną. Pierwotnym odbiorcą negatywnego komentarza jest użytkownik „Allegro” - uczestnik danej aukcji (kupujący lub sprzedający). O nim, o jego zachowaniu zwykle mówi się w tekście. W drug</w:t>
      </w:r>
      <w:r>
        <w:t>iej części komentarza następuje zamiana ról: tym razem osoba, do której adresowany był negatywny komunikat, staje się nadawcą, a pierwotny adresat - odbiorcą. Jednak obie strony zdają sobie sprawę, że nadrzędnym odbiorcą ich korespondencji będzie ten użytk</w:t>
      </w:r>
      <w:r>
        <w:t>ownik serwisu, który opierając się na zamieszczonych na danej stronie opiniach - podejmie w przyszłości decyzję o udziale w kolejnej transakcji, gdyż właśnie temu celowi służy zamieszczanie komentarzy. Dlatego też w ich treści pojawiają się wypowiedzi o fu</w:t>
      </w:r>
      <w:r>
        <w:t xml:space="preserve">nkcji perswazyjnej, kierowane bezpośrednio do innych klientów, typu: </w:t>
      </w:r>
      <w:r>
        <w:rPr>
          <w:rStyle w:val="Teksttreci2Kursywa"/>
        </w:rPr>
        <w:t>nie polecam</w:t>
      </w:r>
      <w:r>
        <w:t xml:space="preserve"> albo </w:t>
      </w:r>
      <w:r>
        <w:rPr>
          <w:rStyle w:val="Teksttreci2Kursywa"/>
        </w:rPr>
        <w:t>zdecydowanie wszystkim polecam, odradzam</w:t>
      </w:r>
      <w:r>
        <w:t xml:space="preserve"> czy też </w:t>
      </w:r>
      <w:r>
        <w:rPr>
          <w:rStyle w:val="Teksttreci2Kursywa"/>
        </w:rPr>
        <w:t xml:space="preserve">radzę przemyśleć zakup tutaj, omijajcie </w:t>
      </w:r>
      <w:proofErr w:type="spellStart"/>
      <w:r>
        <w:rPr>
          <w:rStyle w:val="Teksttreci2Kursywa"/>
        </w:rPr>
        <w:t>allegrowicze</w:t>
      </w:r>
      <w:proofErr w:type="spellEnd"/>
      <w:r>
        <w:rPr>
          <w:rStyle w:val="Teksttreci2Kursywa"/>
        </w:rPr>
        <w:t xml:space="preserve"> tę firmę, bo to są oszuści.</w:t>
      </w:r>
      <w:r>
        <w:t xml:space="preserve"> Najczęściej tego typu opinie przybierają</w:t>
      </w:r>
      <w:r>
        <w:t xml:space="preserve"> formę perswazyjnych aktów mowy, takich jak: apel, rada lub ostrzeżenie, często z wyrażonymi eksplicytnie czasownikami </w:t>
      </w:r>
      <w:proofErr w:type="spellStart"/>
      <w:r>
        <w:t>performatywnymi</w:t>
      </w:r>
      <w:proofErr w:type="spellEnd"/>
      <w:r>
        <w:t>. Oto przykłady:</w:t>
      </w:r>
    </w:p>
    <w:p w:rsidR="005C738D" w:rsidRDefault="00E1497F">
      <w:pPr>
        <w:pStyle w:val="Teksttreci40"/>
        <w:framePr w:w="7210" w:h="6156" w:hRule="exact" w:wrap="none" w:vAnchor="page" w:hAnchor="page" w:x="588" w:y="3952"/>
        <w:shd w:val="clear" w:color="auto" w:fill="auto"/>
        <w:spacing w:before="0" w:after="0" w:line="202" w:lineRule="exact"/>
        <w:ind w:left="400"/>
        <w:jc w:val="both"/>
      </w:pPr>
      <w:r>
        <w:t>Ostrzegam! Od 31 I całkowity brak kontaktu! Emaile, smsy, przypomnienia i telefon - nic nie dają - zero o</w:t>
      </w:r>
      <w:r>
        <w:t>dzewu! Nie polecam !! [Amika23]</w:t>
      </w:r>
    </w:p>
    <w:p w:rsidR="005C738D" w:rsidRDefault="00E1497F">
      <w:pPr>
        <w:pStyle w:val="Teksttreci40"/>
        <w:framePr w:w="7210" w:h="6156" w:hRule="exact" w:wrap="none" w:vAnchor="page" w:hAnchor="page" w:x="588" w:y="3952"/>
        <w:shd w:val="clear" w:color="auto" w:fill="auto"/>
        <w:spacing w:before="0" w:after="0" w:line="197" w:lineRule="exact"/>
        <w:ind w:left="400"/>
        <w:jc w:val="both"/>
      </w:pPr>
      <w:r>
        <w:t>Radzę czytać dokładniej opisy i nie wystawiać krzywdzącej, niesprawiedliwej opinii. ODRADZAMY takich klientów z pełną determinacją. Nasza konkurencja powinna dodać sobie takiego klienta do CZARNEJ LISTY. Allegro nie dla taki</w:t>
      </w:r>
      <w:r>
        <w:t>ch [drake2]</w:t>
      </w:r>
    </w:p>
    <w:p w:rsidR="005C738D" w:rsidRDefault="00E1497F">
      <w:pPr>
        <w:pStyle w:val="Stopka1"/>
        <w:framePr w:w="7186" w:h="1252" w:hRule="exact" w:wrap="none" w:vAnchor="page" w:hAnchor="page" w:x="588" w:y="10415"/>
        <w:shd w:val="clear" w:color="auto" w:fill="auto"/>
        <w:tabs>
          <w:tab w:val="left" w:pos="461"/>
        </w:tabs>
        <w:ind w:firstLine="380"/>
      </w:pPr>
      <w:r>
        <w:rPr>
          <w:vertAlign w:val="superscript"/>
        </w:rPr>
        <w:t>2</w:t>
      </w:r>
      <w:r>
        <w:tab/>
        <w:t xml:space="preserve">W cytowaniu wypowiedzi internautów zachowano oryginalną pisownię. Specyfikę języka internautów szczegółowo opisuje W. Godzić, który wskazuje na wzgardę dla reguł i norm językowych jako jego podstawową cechę. Por. W. Godzic, </w:t>
      </w:r>
      <w:r>
        <w:rPr>
          <w:rStyle w:val="StopkaKursywa"/>
        </w:rPr>
        <w:t xml:space="preserve">Język w </w:t>
      </w:r>
      <w:r>
        <w:rPr>
          <w:rStyle w:val="StopkaKursywa"/>
        </w:rPr>
        <w:t>Internecie: czy piszemy to, co myślimy?,</w:t>
      </w:r>
      <w:r>
        <w:t xml:space="preserve"> [w:] </w:t>
      </w:r>
      <w:r>
        <w:rPr>
          <w:rStyle w:val="StopkaKursywa"/>
        </w:rPr>
        <w:t>Język w mediach masowych,</w:t>
      </w:r>
      <w:r>
        <w:t xml:space="preserve"> red. J. Bralczyk, K. </w:t>
      </w:r>
      <w:proofErr w:type="spellStart"/>
      <w:r>
        <w:t>Mosiołek</w:t>
      </w:r>
      <w:proofErr w:type="spellEnd"/>
      <w:r>
        <w:t>-Kłosińska, Warszawa 2000, s. 176-185.</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440" w:y="281"/>
        <w:shd w:val="clear" w:color="auto" w:fill="auto"/>
        <w:spacing w:line="160" w:lineRule="exact"/>
      </w:pPr>
      <w:r>
        <w:lastRenderedPageBreak/>
        <w:t>JĘZYKOWE SPOSOBY WYRAŻANIA NEGATYWNYCH EMOCJI...</w:t>
      </w:r>
    </w:p>
    <w:p w:rsidR="005C738D" w:rsidRDefault="00E1497F">
      <w:pPr>
        <w:pStyle w:val="Nagweklubstopka0"/>
        <w:framePr w:wrap="none" w:vAnchor="page" w:hAnchor="page" w:x="7526" w:y="292"/>
        <w:shd w:val="clear" w:color="auto" w:fill="auto"/>
        <w:spacing w:line="160" w:lineRule="exact"/>
      </w:pPr>
      <w:r>
        <w:t>53</w:t>
      </w:r>
    </w:p>
    <w:p w:rsidR="005C738D" w:rsidRDefault="00E1497F">
      <w:pPr>
        <w:pStyle w:val="Teksttreci40"/>
        <w:framePr w:w="7176" w:h="3849" w:hRule="exact" w:wrap="none" w:vAnchor="page" w:hAnchor="page" w:x="604" w:y="724"/>
        <w:shd w:val="clear" w:color="auto" w:fill="auto"/>
        <w:spacing w:before="0" w:after="0" w:line="197" w:lineRule="exact"/>
        <w:ind w:left="400"/>
        <w:jc w:val="both"/>
      </w:pPr>
      <w:r>
        <w:t xml:space="preserve">„super okazja” okazała </w:t>
      </w:r>
      <w:proofErr w:type="spellStart"/>
      <w:r>
        <w:t>sie</w:t>
      </w:r>
      <w:proofErr w:type="spellEnd"/>
      <w:r>
        <w:t xml:space="preserve"> </w:t>
      </w:r>
      <w:proofErr w:type="spellStart"/>
      <w:r>
        <w:t>byc</w:t>
      </w:r>
      <w:proofErr w:type="spellEnd"/>
      <w:r>
        <w:t xml:space="preserve"> </w:t>
      </w:r>
      <w:r>
        <w:t xml:space="preserve">przedmiotem zdecydowanie bardziej wyeksploatowanym </w:t>
      </w:r>
      <w:proofErr w:type="spellStart"/>
      <w:r>
        <w:t>niz</w:t>
      </w:r>
      <w:proofErr w:type="spellEnd"/>
      <w:r>
        <w:t xml:space="preserve"> wynikało to z opisu. Próba negocjacji </w:t>
      </w:r>
      <w:proofErr w:type="spellStart"/>
      <w:r>
        <w:t>badz</w:t>
      </w:r>
      <w:proofErr w:type="spellEnd"/>
      <w:r>
        <w:t xml:space="preserve"> odstąpienia od umowy bez odzewu. Dla zainteresowanych mogę przesiać dokumentacje zdjęciowa. Zdecydowanie NIE polecam! [</w:t>
      </w:r>
      <w:proofErr w:type="spellStart"/>
      <w:r>
        <w:t>pawjerj</w:t>
      </w:r>
      <w:proofErr w:type="spellEnd"/>
    </w:p>
    <w:p w:rsidR="005C738D" w:rsidRDefault="00E1497F">
      <w:pPr>
        <w:pStyle w:val="Teksttreci40"/>
        <w:framePr w:w="7176" w:h="3849" w:hRule="exact" w:wrap="none" w:vAnchor="page" w:hAnchor="page" w:x="604" w:y="724"/>
        <w:shd w:val="clear" w:color="auto" w:fill="auto"/>
        <w:spacing w:before="0" w:after="0" w:line="202" w:lineRule="exact"/>
        <w:ind w:left="380"/>
        <w:jc w:val="both"/>
      </w:pPr>
      <w:r>
        <w:t xml:space="preserve">Całkowicie odradzam interesy z </w:t>
      </w:r>
      <w:r>
        <w:t>ta panią to zwykła oszustka, na rzekomo wysłaną paczkę czekam i czekam i pewnie nie dojdzie do tego zero kontaktu wyłączony telefon. Sprawa zgłoszona na Policję i do Allegro, Szkoda słów i nerwów (didi3)</w:t>
      </w:r>
    </w:p>
    <w:p w:rsidR="005C738D" w:rsidRDefault="00E1497F">
      <w:pPr>
        <w:pStyle w:val="Teksttreci20"/>
        <w:framePr w:w="7176" w:h="3849" w:hRule="exact" w:wrap="none" w:vAnchor="page" w:hAnchor="page" w:x="604" w:y="724"/>
        <w:shd w:val="clear" w:color="auto" w:fill="auto"/>
        <w:tabs>
          <w:tab w:val="left" w:pos="625"/>
        </w:tabs>
        <w:spacing w:after="0" w:line="240" w:lineRule="exact"/>
        <w:ind w:firstLine="380"/>
        <w:jc w:val="both"/>
      </w:pPr>
      <w:r>
        <w:t>O</w:t>
      </w:r>
      <w:r>
        <w:tab/>
        <w:t>tym, iż zamieszczenie odpowiedniego komentarza umo</w:t>
      </w:r>
      <w:r>
        <w:t>żliwia ostrzeżenie innych użytkowników serwisu przed nieuczciwym sprzedawcą lub kupującym, informują sami administratorzy. Oto fragment informacji dla korzystających z zakupów w „Allegro”:</w:t>
      </w:r>
    </w:p>
    <w:p w:rsidR="005C738D" w:rsidRDefault="00E1497F">
      <w:pPr>
        <w:pStyle w:val="Teksttreci110"/>
        <w:framePr w:w="7176" w:h="3849" w:hRule="exact" w:wrap="none" w:vAnchor="page" w:hAnchor="page" w:x="604" w:y="724"/>
        <w:shd w:val="clear" w:color="auto" w:fill="auto"/>
        <w:ind w:left="380"/>
      </w:pPr>
      <w:r>
        <w:t xml:space="preserve">Dowiedz się, czy inni </w:t>
      </w:r>
      <w:proofErr w:type="spellStart"/>
      <w:r>
        <w:t>Allegrowicze</w:t>
      </w:r>
      <w:proofErr w:type="spellEnd"/>
      <w:r>
        <w:t xml:space="preserve"> polecają transakcje ze Sprzedają</w:t>
      </w:r>
      <w:r>
        <w:t>cym.</w:t>
      </w:r>
    </w:p>
    <w:p w:rsidR="005C738D" w:rsidRDefault="00E1497F">
      <w:pPr>
        <w:pStyle w:val="Teksttreci40"/>
        <w:framePr w:w="7176" w:h="3849" w:hRule="exact" w:wrap="none" w:vAnchor="page" w:hAnchor="page" w:x="604" w:y="724"/>
        <w:shd w:val="clear" w:color="auto" w:fill="auto"/>
        <w:spacing w:before="0" w:after="0" w:line="197" w:lineRule="exact"/>
        <w:ind w:left="380"/>
        <w:jc w:val="both"/>
      </w:pPr>
      <w:r>
        <w:t xml:space="preserve">Kliknij w nazwę Sprzedającego - pojawi się strona informacyjna o Użytkowniku. Na górze strony znajdziesz podsumowanie informacji o Użytkowniku, a na dole listę </w:t>
      </w:r>
      <w:r>
        <w:rPr>
          <w:rStyle w:val="Teksttreci4Kursywa"/>
        </w:rPr>
        <w:t>Komentarze</w:t>
      </w:r>
      <w:r>
        <w:t xml:space="preserve"> - poświęć chwilę, aby się z nimi zapoznać. Jeśli znaczną część opinii stanowią k</w:t>
      </w:r>
      <w:r>
        <w:t>omentarze negatywne, zastanów się, czy nie lepiej kupić u kogoś, kto jest bardziej wiarygodny</w:t>
      </w:r>
      <w:r>
        <w:rPr>
          <w:vertAlign w:val="superscript"/>
        </w:rPr>
        <w:t>3</w:t>
      </w:r>
      <w:r>
        <w:t>.</w:t>
      </w:r>
    </w:p>
    <w:p w:rsidR="005C738D" w:rsidRDefault="00E1497F">
      <w:pPr>
        <w:pStyle w:val="Nagwek30"/>
        <w:framePr w:w="7176" w:h="5879" w:hRule="exact" w:wrap="none" w:vAnchor="page" w:hAnchor="page" w:x="604" w:y="5032"/>
        <w:numPr>
          <w:ilvl w:val="0"/>
          <w:numId w:val="27"/>
        </w:numPr>
        <w:shd w:val="clear" w:color="auto" w:fill="auto"/>
        <w:tabs>
          <w:tab w:val="left" w:pos="598"/>
        </w:tabs>
        <w:spacing w:before="0" w:after="226" w:line="200" w:lineRule="exact"/>
        <w:ind w:left="160" w:firstLine="0"/>
      </w:pPr>
      <w:bookmarkStart w:id="20" w:name="bookmark20"/>
      <w:r>
        <w:t>PRZYCZYNY WYSTAWIANIA NEGATYWNYCH KOMENTARZY</w:t>
      </w:r>
      <w:bookmarkEnd w:id="20"/>
    </w:p>
    <w:p w:rsidR="005C738D" w:rsidRDefault="00E1497F">
      <w:pPr>
        <w:pStyle w:val="Teksttreci20"/>
        <w:framePr w:w="7176" w:h="5879" w:hRule="exact" w:wrap="none" w:vAnchor="page" w:hAnchor="page" w:x="604" w:y="5032"/>
        <w:shd w:val="clear" w:color="auto" w:fill="auto"/>
        <w:spacing w:after="0" w:line="235" w:lineRule="exact"/>
        <w:ind w:firstLine="380"/>
        <w:jc w:val="both"/>
      </w:pPr>
      <w:r>
        <w:t xml:space="preserve">Należy podkreślić, że większość komentarzy, wystawianych na „Allegro”, stanowią opinie pozytywne. Niemniej to </w:t>
      </w:r>
      <w:r>
        <w:t xml:space="preserve">właśnie z tymi o zabarwieniu negatywnym są związane największe emocje. Istnieje wiele powodów wystawiania tego typu komentarzy. Pierwsza grupa dotyczy głównie komentarzy zamieszczanych przez sprzedających. Podstawową przyczynę stanowi tu </w:t>
      </w:r>
      <w:r>
        <w:rPr>
          <w:rStyle w:val="Teksttreci2Pogrubienie"/>
        </w:rPr>
        <w:t>brak kontaktu z ku</w:t>
      </w:r>
      <w:r>
        <w:rPr>
          <w:rStyle w:val="Teksttreci2Pogrubienie"/>
        </w:rPr>
        <w:t xml:space="preserve">pującym. </w:t>
      </w:r>
      <w:r>
        <w:t>Dzieje się tak np. w sytuacji, gdy zwycięzca aukcji orientuje się, że zbyt pochopnie kupił towar, a nie chcąc, by transakcja doszła do skutku, nie odpowiada na żadne próby kontaktu ze strony sprzedającego. Tego typu komentarze zawierają informacje</w:t>
      </w:r>
      <w:r>
        <w:t xml:space="preserve"> o niesolidności klienta oraz ostrzeżenie dla osób wchodzących z nim w relacje handlowe w przyszłości. Oto przykłady komentarzy, informujących o tego typu </w:t>
      </w:r>
      <w:proofErr w:type="spellStart"/>
      <w:r>
        <w:t>zachowaniach</w:t>
      </w:r>
      <w:proofErr w:type="spellEnd"/>
      <w:r>
        <w:t>:</w:t>
      </w:r>
    </w:p>
    <w:p w:rsidR="005C738D" w:rsidRDefault="00E1497F">
      <w:pPr>
        <w:pStyle w:val="Teksttreci40"/>
        <w:framePr w:w="7176" w:h="5879" w:hRule="exact" w:wrap="none" w:vAnchor="page" w:hAnchor="page" w:x="604" w:y="5032"/>
        <w:shd w:val="clear" w:color="auto" w:fill="auto"/>
        <w:spacing w:before="0" w:after="0" w:line="202" w:lineRule="exact"/>
        <w:ind w:left="380"/>
        <w:jc w:val="both"/>
      </w:pPr>
      <w:r>
        <w:t>Po upływie pięciu tygodni mimo obietnic należność nieuregulowana. NIE polecam. [Jacek-h</w:t>
      </w:r>
      <w:r>
        <w:t>i]</w:t>
      </w:r>
    </w:p>
    <w:p w:rsidR="005C738D" w:rsidRDefault="00E1497F">
      <w:pPr>
        <w:pStyle w:val="Teksttreci40"/>
        <w:framePr w:w="7176" w:h="5879" w:hRule="exact" w:wrap="none" w:vAnchor="page" w:hAnchor="page" w:x="604" w:y="5032"/>
        <w:shd w:val="clear" w:color="auto" w:fill="auto"/>
        <w:spacing w:before="0" w:after="0" w:line="202" w:lineRule="exact"/>
        <w:ind w:left="380"/>
        <w:jc w:val="both"/>
      </w:pPr>
      <w:r>
        <w:t>Klient wygrał licytację i nie raczył zapłacić, na próby telefoniczne zgłaszała się tylko sekretarka. Radzę omijać tego gagatka, zalicytuje wygra a potem wystawi was do wiatru, [</w:t>
      </w:r>
      <w:proofErr w:type="spellStart"/>
      <w:r>
        <w:t>tutul</w:t>
      </w:r>
      <w:proofErr w:type="spellEnd"/>
      <w:r>
        <w:t>]</w:t>
      </w:r>
    </w:p>
    <w:p w:rsidR="005C738D" w:rsidRDefault="00E1497F">
      <w:pPr>
        <w:pStyle w:val="Teksttreci40"/>
        <w:framePr w:w="7176" w:h="5879" w:hRule="exact" w:wrap="none" w:vAnchor="page" w:hAnchor="page" w:x="604" w:y="5032"/>
        <w:shd w:val="clear" w:color="auto" w:fill="auto"/>
        <w:spacing w:before="0" w:after="0" w:line="197" w:lineRule="exact"/>
        <w:ind w:left="380"/>
        <w:jc w:val="both"/>
      </w:pPr>
      <w:r>
        <w:t>Kolejny niepoważny człowiek, licytuje a później udaje głuchego. Nie o</w:t>
      </w:r>
      <w:r>
        <w:t xml:space="preserve">dpowiada na emaile, telefon prawdopodobnie fałszywy. Ostrzegam przed tym </w:t>
      </w:r>
      <w:proofErr w:type="spellStart"/>
      <w:r>
        <w:t>allegrowiczem</w:t>
      </w:r>
      <w:proofErr w:type="spellEnd"/>
      <w:r>
        <w:t>. A tak na marginesie może administrator Allegro robiłby jakąś weryfikację takich osób które na samym początku dostają negatywy, [</w:t>
      </w:r>
      <w:proofErr w:type="spellStart"/>
      <w:r>
        <w:t>tutul</w:t>
      </w:r>
      <w:proofErr w:type="spellEnd"/>
      <w:r>
        <w:t>]</w:t>
      </w:r>
    </w:p>
    <w:p w:rsidR="005C738D" w:rsidRDefault="00E1497F">
      <w:pPr>
        <w:pStyle w:val="Teksttreci40"/>
        <w:framePr w:w="7176" w:h="5879" w:hRule="exact" w:wrap="none" w:vAnchor="page" w:hAnchor="page" w:x="604" w:y="5032"/>
        <w:shd w:val="clear" w:color="auto" w:fill="auto"/>
        <w:spacing w:before="0" w:after="0" w:line="202" w:lineRule="exact"/>
        <w:ind w:left="380"/>
        <w:jc w:val="both"/>
      </w:pPr>
      <w:r>
        <w:t>Mam dość czekania. Kupujący nie d</w:t>
      </w:r>
      <w:r>
        <w:t>otrzymał warunków umowy i nie zapłacił za otrzymany przedmiot. Otrzymał punkt karny. [antsaski2]</w:t>
      </w:r>
    </w:p>
    <w:p w:rsidR="005C738D" w:rsidRDefault="00E1497F">
      <w:pPr>
        <w:pStyle w:val="Stopka1"/>
        <w:framePr w:w="7147" w:h="471" w:hRule="exact" w:wrap="none" w:vAnchor="page" w:hAnchor="page" w:x="604" w:y="11132"/>
        <w:shd w:val="clear" w:color="auto" w:fill="auto"/>
        <w:tabs>
          <w:tab w:val="left" w:pos="826"/>
        </w:tabs>
        <w:spacing w:line="206" w:lineRule="exact"/>
        <w:ind w:firstLine="360"/>
        <w:jc w:val="left"/>
      </w:pPr>
      <w:r>
        <w:rPr>
          <w:vertAlign w:val="superscript"/>
        </w:rPr>
        <w:t>3</w:t>
      </w:r>
      <w:r>
        <w:tab/>
      </w:r>
      <w:hyperlink r:id="rId33" w:history="1">
        <w:r>
          <w:rPr>
            <w:rStyle w:val="Hipercze"/>
            <w:lang w:val="en-US" w:eastAsia="en-US" w:bidi="en-US"/>
          </w:rPr>
          <w:t>http://www.allegro.p1/country_pages/l/0/education/guide/index</w:t>
        </w:r>
      </w:hyperlink>
      <w:r>
        <w:rPr>
          <w:lang w:val="en-US" w:eastAsia="en-US" w:bidi="en-US"/>
        </w:rPr>
        <w:t>.</w:t>
      </w:r>
      <w:proofErr w:type="spellStart"/>
      <w:r>
        <w:t>php?page</w:t>
      </w:r>
      <w:proofErr w:type="spellEnd"/>
      <w:r>
        <w:t>=</w:t>
      </w:r>
      <w:proofErr w:type="spellStart"/>
      <w:r>
        <w:t>l&amp;type</w:t>
      </w:r>
      <w:proofErr w:type="spellEnd"/>
      <w:r>
        <w:t>=3</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38" w:y="321"/>
        <w:shd w:val="clear" w:color="auto" w:fill="auto"/>
        <w:spacing w:line="160" w:lineRule="exact"/>
      </w:pPr>
      <w:r>
        <w:lastRenderedPageBreak/>
        <w:t>54</w:t>
      </w:r>
    </w:p>
    <w:p w:rsidR="005C738D" w:rsidRDefault="00E1497F">
      <w:pPr>
        <w:pStyle w:val="Nagweklubstopka0"/>
        <w:framePr w:wrap="none" w:vAnchor="page" w:hAnchor="page" w:x="3552" w:y="305"/>
        <w:shd w:val="clear" w:color="auto" w:fill="auto"/>
        <w:spacing w:line="160" w:lineRule="exact"/>
      </w:pPr>
      <w:r>
        <w:t>JOANNA SMÓL</w:t>
      </w:r>
    </w:p>
    <w:p w:rsidR="005C738D" w:rsidRDefault="00E1497F">
      <w:pPr>
        <w:pStyle w:val="Teksttreci20"/>
        <w:framePr w:w="7205" w:h="9413" w:hRule="exact" w:wrap="none" w:vAnchor="page" w:hAnchor="page" w:x="590" w:y="756"/>
        <w:shd w:val="clear" w:color="auto" w:fill="auto"/>
        <w:spacing w:after="0" w:line="235" w:lineRule="exact"/>
        <w:ind w:firstLine="400"/>
        <w:jc w:val="both"/>
      </w:pPr>
      <w:r>
        <w:t>Choć skargi na brak kontaktu zdarzają się i po stronie kupujących:</w:t>
      </w:r>
    </w:p>
    <w:p w:rsidR="005C738D" w:rsidRDefault="00E1497F">
      <w:pPr>
        <w:pStyle w:val="Teksttreci40"/>
        <w:framePr w:w="7205" w:h="9413" w:hRule="exact" w:wrap="none" w:vAnchor="page" w:hAnchor="page" w:x="590" w:y="756"/>
        <w:shd w:val="clear" w:color="auto" w:fill="auto"/>
        <w:spacing w:before="0" w:after="0" w:line="197" w:lineRule="exact"/>
        <w:ind w:left="400"/>
        <w:jc w:val="both"/>
      </w:pPr>
      <w:r>
        <w:t xml:space="preserve">Umawiałem się z tym panem ładnych parę miesięcy temu o wysyłkę za pobraniem. Zgodził </w:t>
      </w:r>
      <w:proofErr w:type="spellStart"/>
      <w:r>
        <w:t>sie</w:t>
      </w:r>
      <w:proofErr w:type="spellEnd"/>
      <w:r>
        <w:t xml:space="preserve"> i powiedział ze wyśle, do dziś niczego nie otrzymałem, A </w:t>
      </w:r>
      <w:r>
        <w:t xml:space="preserve">WYSTAWIA NEGATYWA!!!! nie róbcie interesów z tym GÓWNIARZEM!!!! [jerzyk </w:t>
      </w:r>
      <w:proofErr w:type="spellStart"/>
      <w:r>
        <w:t>dj</w:t>
      </w:r>
      <w:proofErr w:type="spellEnd"/>
      <w:r>
        <w:t>]</w:t>
      </w:r>
    </w:p>
    <w:p w:rsidR="005C738D" w:rsidRDefault="00E1497F">
      <w:pPr>
        <w:pStyle w:val="Teksttreci40"/>
        <w:framePr w:w="7205" w:h="9413" w:hRule="exact" w:wrap="none" w:vAnchor="page" w:hAnchor="page" w:x="590" w:y="756"/>
        <w:shd w:val="clear" w:color="auto" w:fill="auto"/>
        <w:spacing w:before="0" w:after="0" w:line="197" w:lineRule="exact"/>
        <w:ind w:left="400"/>
        <w:jc w:val="both"/>
      </w:pPr>
      <w:r>
        <w:t>ZDECYDOWANY 100%NEGATYW,MIMO ZAPEWNIEŃ O WPŁACIE I OBIETNICY PRZESŁANIA SKANU POTWIERDZENIA OCZYWIŚCIE NIE DOCZEKAŁAM SIĘ ANI JEDNEGO ANI DRUGIEGO,TYLKO OBIETNICE JENYM SŁOWEM ŻENA</w:t>
      </w:r>
      <w:r>
        <w:t>DA, ZDECYDOWANIE NIE POLECAM!!!!!!!!!!!!!!!!!!!!!!!!!!!!!!!! [</w:t>
      </w:r>
      <w:proofErr w:type="spellStart"/>
      <w:r>
        <w:t>jolaadler</w:t>
      </w:r>
      <w:proofErr w:type="spellEnd"/>
      <w:r>
        <w:t>]</w:t>
      </w:r>
      <w:r>
        <w:rPr>
          <w:vertAlign w:val="superscript"/>
        </w:rPr>
        <w:t>4</w:t>
      </w:r>
    </w:p>
    <w:p w:rsidR="005C738D" w:rsidRDefault="00E1497F">
      <w:pPr>
        <w:pStyle w:val="Teksttreci20"/>
        <w:framePr w:w="7205" w:h="9413" w:hRule="exact" w:wrap="none" w:vAnchor="page" w:hAnchor="page" w:x="590" w:y="756"/>
        <w:shd w:val="clear" w:color="auto" w:fill="auto"/>
        <w:spacing w:after="0" w:line="235" w:lineRule="exact"/>
        <w:ind w:firstLine="400"/>
        <w:jc w:val="both"/>
      </w:pPr>
      <w:r>
        <w:t xml:space="preserve">Kolejną równie częstą przyczyną pojawiania się negatywnych komentarzy, wystawianych przez sprzedających, jest </w:t>
      </w:r>
      <w:r>
        <w:rPr>
          <w:rStyle w:val="Teksttreci2Pogrubienie"/>
        </w:rPr>
        <w:t xml:space="preserve">brak wpłaty pieniędzy na konto </w:t>
      </w:r>
      <w:r>
        <w:t xml:space="preserve">po wygraniu aukcji przez nabywcę towaru. </w:t>
      </w:r>
      <w:r>
        <w:t>Powód tego typu zachowań bywa najczęściej podobny, jak w wypadku nie- kontaktowania się ze sprzedającym. Zwycięzca licytacji chce w ten sposób zrezygnować z nabycia towaru, co oczywiście jest niezgodne z regulaminem serwisu aukcyjnego. Oto przykłady wypowi</w:t>
      </w:r>
      <w:r>
        <w:t>edzi świadczących o tego typu działaniach:</w:t>
      </w:r>
    </w:p>
    <w:p w:rsidR="005C738D" w:rsidRDefault="00E1497F">
      <w:pPr>
        <w:pStyle w:val="Teksttreci40"/>
        <w:framePr w:w="7205" w:h="9413" w:hRule="exact" w:wrap="none" w:vAnchor="page" w:hAnchor="page" w:x="590" w:y="756"/>
        <w:shd w:val="clear" w:color="auto" w:fill="auto"/>
        <w:tabs>
          <w:tab w:val="left" w:leader="dot" w:pos="1811"/>
        </w:tabs>
        <w:spacing w:before="0" w:after="0" w:line="197" w:lineRule="exact"/>
        <w:ind w:left="400"/>
        <w:jc w:val="both"/>
      </w:pPr>
      <w:r>
        <w:t>Mimo że aukcja została zakończona ponad 30 dni temu klientka nie dokonała wpłaty. Nie zakomunikowała powodu, mimo że otrzymała przypominające maile. Nie polecam</w:t>
      </w:r>
      <w:r>
        <w:tab/>
        <w:t xml:space="preserve"> [</w:t>
      </w:r>
      <w:proofErr w:type="spellStart"/>
      <w:r>
        <w:t>trujkat</w:t>
      </w:r>
      <w:proofErr w:type="spellEnd"/>
      <w:r>
        <w:t>]</w:t>
      </w:r>
    </w:p>
    <w:p w:rsidR="005C738D" w:rsidRDefault="00E1497F">
      <w:pPr>
        <w:pStyle w:val="Teksttreci40"/>
        <w:framePr w:w="7205" w:h="9413" w:hRule="exact" w:wrap="none" w:vAnchor="page" w:hAnchor="page" w:x="590" w:y="756"/>
        <w:shd w:val="clear" w:color="auto" w:fill="auto"/>
        <w:tabs>
          <w:tab w:val="left" w:leader="dot" w:pos="1283"/>
        </w:tabs>
        <w:spacing w:before="0" w:after="0" w:line="197" w:lineRule="exact"/>
        <w:ind w:left="400"/>
        <w:jc w:val="both"/>
      </w:pPr>
      <w:r>
        <w:t xml:space="preserve">Niestety... Mimo że towar został </w:t>
      </w:r>
      <w:r>
        <w:t>zalicytowany 16 dni temu klientka nie dokonała wpłaty. Nie zakomunikowała powodu, mimo że otrzymała przypominającego emaila. Według ogólnych zasad minął określony czas zakończenia transakcji. Przykro</w:t>
      </w:r>
      <w:r>
        <w:tab/>
        <w:t xml:space="preserve"> [</w:t>
      </w:r>
      <w:proofErr w:type="spellStart"/>
      <w:r>
        <w:t>AratatR</w:t>
      </w:r>
      <w:proofErr w:type="spellEnd"/>
      <w:r>
        <w:t>]</w:t>
      </w:r>
    </w:p>
    <w:p w:rsidR="005C738D" w:rsidRDefault="00E1497F">
      <w:pPr>
        <w:pStyle w:val="Teksttreci20"/>
        <w:framePr w:w="7205" w:h="9413" w:hRule="exact" w:wrap="none" w:vAnchor="page" w:hAnchor="page" w:x="590" w:y="756"/>
        <w:shd w:val="clear" w:color="auto" w:fill="auto"/>
        <w:spacing w:after="0" w:line="235" w:lineRule="exact"/>
        <w:ind w:firstLine="400"/>
        <w:jc w:val="both"/>
      </w:pPr>
      <w:r>
        <w:t>Inną formą unikania wywiązania się z umowy, w</w:t>
      </w:r>
      <w:r>
        <w:t xml:space="preserve">ynikającej ze zwycięstwa na aukcji „Allegro”, jest zamawianie przesłania towaru za pobraniem pocztowym, a następnie </w:t>
      </w:r>
      <w:r>
        <w:rPr>
          <w:rStyle w:val="Teksttreci2Pogrubienie"/>
        </w:rPr>
        <w:t xml:space="preserve">nieodebranie przesyłki </w:t>
      </w:r>
      <w:r>
        <w:t>i tym samym brak opłaty. Jest to zachowanie, które najbardziej irytuje sprzedających w internetowym serwisie aukcyjny</w:t>
      </w:r>
      <w:r>
        <w:t>m, gdyż ponoszą oni wówczas koszty przesłania towaru. O sile emocji świadczy leksyka ekspresywna używana w tego typu komentarzach oraz formy trybu rozkazującego w funkcji perswazyjnej. Oto przykłady ilustrujące tego typu sytuację:</w:t>
      </w:r>
    </w:p>
    <w:p w:rsidR="005C738D" w:rsidRDefault="00E1497F">
      <w:pPr>
        <w:pStyle w:val="Teksttreci40"/>
        <w:framePr w:w="7205" w:h="9413" w:hRule="exact" w:wrap="none" w:vAnchor="page" w:hAnchor="page" w:x="590" w:y="756"/>
        <w:shd w:val="clear" w:color="auto" w:fill="auto"/>
        <w:spacing w:before="0" w:after="0" w:line="197" w:lineRule="exact"/>
        <w:ind w:left="400"/>
        <w:jc w:val="both"/>
      </w:pPr>
      <w:r>
        <w:t>PACZKA NIE ODEBRANA! UWAG</w:t>
      </w:r>
      <w:r>
        <w:t>A OSZUST-ADAMUS WYLICYTOWAŁ TOWAR PO CZYM NIE KWAPIŁ SIĘ DO ODBIORU-JA WYDAWAŁEM PIENIĄDZE NA TELEFONY A ON NAWET NIE MIAŁ ODWAGI POWIEDZIEĆ ŻE REZYGNUJE Z ZAKUPU- WIELKI MINUS (DZIECI NA ALLEGRO NIE MAJĄ WSTĘPU)!! [monitor79]</w:t>
      </w:r>
    </w:p>
    <w:p w:rsidR="005C738D" w:rsidRDefault="00E1497F">
      <w:pPr>
        <w:pStyle w:val="Teksttreci40"/>
        <w:framePr w:w="7205" w:h="9413" w:hRule="exact" w:wrap="none" w:vAnchor="page" w:hAnchor="page" w:x="590" w:y="756"/>
        <w:shd w:val="clear" w:color="auto" w:fill="auto"/>
        <w:spacing w:before="0" w:after="0" w:line="202" w:lineRule="exact"/>
        <w:ind w:left="400"/>
        <w:jc w:val="both"/>
      </w:pPr>
      <w:r>
        <w:t>Nie wysyłajcie mu nic za pobr</w:t>
      </w:r>
      <w:r>
        <w:t xml:space="preserve">aniem - paczka </w:t>
      </w:r>
      <w:proofErr w:type="spellStart"/>
      <w:r>
        <w:t>pobraniowa</w:t>
      </w:r>
      <w:proofErr w:type="spellEnd"/>
      <w:r>
        <w:t xml:space="preserve"> poszła w 48 godzin od otrzymania maila w sprawie pobrania i wróciła jako nieodebrana, w dodatku z premedytacją. Zero pobrań !!! [Lidia-114]</w:t>
      </w:r>
    </w:p>
    <w:p w:rsidR="005C738D" w:rsidRDefault="00E1497F">
      <w:pPr>
        <w:pStyle w:val="Stopka1"/>
        <w:framePr w:w="7186" w:h="1055" w:hRule="exact" w:wrap="none" w:vAnchor="page" w:hAnchor="page" w:x="590" w:y="10574"/>
        <w:shd w:val="clear" w:color="auto" w:fill="auto"/>
        <w:tabs>
          <w:tab w:val="left" w:pos="466"/>
        </w:tabs>
        <w:ind w:firstLine="380"/>
      </w:pPr>
      <w:r>
        <w:rPr>
          <w:vertAlign w:val="superscript"/>
        </w:rPr>
        <w:t>4</w:t>
      </w:r>
      <w:r>
        <w:tab/>
        <w:t>Wielkie litery w komunikacji internetowej odgrywają specyficzną rolę - wskazują na mówie</w:t>
      </w:r>
      <w:r>
        <w:t xml:space="preserve">nie dobitne, podkreślają ważność przekazu, o takiej intencji piszącego świadczy też liczba wykrzykników znajdujących się na końcu komentarza. Por. M. Jasińska, </w:t>
      </w:r>
      <w:r>
        <w:rPr>
          <w:rStyle w:val="StopkaKursywa"/>
        </w:rPr>
        <w:t xml:space="preserve">Językowy </w:t>
      </w:r>
      <w:r>
        <w:rPr>
          <w:rStyle w:val="StopkaKursywa"/>
          <w:lang w:val="fr-FR" w:eastAsia="fr-FR" w:bidi="fr-FR"/>
        </w:rPr>
        <w:t xml:space="preserve">savoir-vivre </w:t>
      </w:r>
      <w:r>
        <w:rPr>
          <w:rStyle w:val="StopkaKursywa"/>
        </w:rPr>
        <w:t xml:space="preserve">w </w:t>
      </w:r>
      <w:proofErr w:type="spellStart"/>
      <w:r>
        <w:rPr>
          <w:rStyle w:val="StopkaKursywa"/>
        </w:rPr>
        <w:t>internecie</w:t>
      </w:r>
      <w:proofErr w:type="spellEnd"/>
      <w:r>
        <w:rPr>
          <w:rStyle w:val="StopkaKursywa"/>
        </w:rPr>
        <w:t>,</w:t>
      </w:r>
      <w:r>
        <w:t xml:space="preserve"> [w:] </w:t>
      </w:r>
      <w:r>
        <w:rPr>
          <w:rStyle w:val="StopkaKursywa"/>
        </w:rPr>
        <w:t>Język w komunikacji,</w:t>
      </w:r>
      <w:r>
        <w:t xml:space="preserve"> red. G. Habrajska, Łódź 2001, t. 3</w:t>
      </w:r>
      <w:r>
        <w:t>, s. 119-125.</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435" w:y="281"/>
        <w:shd w:val="clear" w:color="auto" w:fill="auto"/>
        <w:spacing w:line="160" w:lineRule="exact"/>
      </w:pPr>
      <w:r>
        <w:lastRenderedPageBreak/>
        <w:t>JĘZYKOWE SPOSOBY WYRAŻANIA NEGATYWNYCH EMOCJI...</w:t>
      </w:r>
    </w:p>
    <w:p w:rsidR="005C738D" w:rsidRDefault="00E1497F">
      <w:pPr>
        <w:pStyle w:val="Nagweklubstopka0"/>
        <w:framePr w:wrap="none" w:vAnchor="page" w:hAnchor="page" w:x="7512" w:y="292"/>
        <w:shd w:val="clear" w:color="auto" w:fill="auto"/>
        <w:spacing w:line="160" w:lineRule="exact"/>
      </w:pPr>
      <w:r>
        <w:t>55</w:t>
      </w:r>
    </w:p>
    <w:p w:rsidR="005C738D" w:rsidRDefault="00E1497F">
      <w:pPr>
        <w:pStyle w:val="Teksttreci20"/>
        <w:framePr w:w="7157" w:h="10504" w:hRule="exact" w:wrap="none" w:vAnchor="page" w:hAnchor="page" w:x="614" w:y="726"/>
        <w:shd w:val="clear" w:color="auto" w:fill="auto"/>
        <w:spacing w:after="0" w:line="235" w:lineRule="exact"/>
        <w:ind w:firstLine="360"/>
        <w:jc w:val="both"/>
      </w:pPr>
      <w:r>
        <w:t xml:space="preserve">Inne są przyczyny wystawiania negatywnych opinii przez kupujących na „Allegro”. Pierwszą z nich stanowią </w:t>
      </w:r>
      <w:r>
        <w:rPr>
          <w:rStyle w:val="Teksttreci2Pogrubienie"/>
        </w:rPr>
        <w:t xml:space="preserve">opóźnienia w wysłaniu towaru, </w:t>
      </w:r>
      <w:r>
        <w:t xml:space="preserve">za który już uiścili zapłatę, </w:t>
      </w:r>
      <w:r>
        <w:t>przelewając stosowną kwotę na konto bankowe. Oto przykłady ilustrujące opisaną sytuację:</w:t>
      </w:r>
    </w:p>
    <w:p w:rsidR="005C738D" w:rsidRDefault="00E1497F">
      <w:pPr>
        <w:pStyle w:val="Teksttreci40"/>
        <w:framePr w:w="7157" w:h="10504" w:hRule="exact" w:wrap="none" w:vAnchor="page" w:hAnchor="page" w:x="614" w:y="726"/>
        <w:shd w:val="clear" w:color="auto" w:fill="auto"/>
        <w:spacing w:before="0" w:after="0" w:line="202" w:lineRule="exact"/>
        <w:ind w:left="360"/>
        <w:jc w:val="both"/>
      </w:pPr>
      <w:r>
        <w:t xml:space="preserve">31.01.2008 zamówiłam film „Wierna rzeka”. Pieniądze wpłaciłam tego samego dnia. Jeszcze nie otrzymałam przesyłki. Sprzedawca nie odpowiedział na mojego maila z prośbą </w:t>
      </w:r>
      <w:r>
        <w:t xml:space="preserve">o </w:t>
      </w:r>
      <w:proofErr w:type="spellStart"/>
      <w:r>
        <w:t>wyjaśn</w:t>
      </w:r>
      <w:proofErr w:type="spellEnd"/>
      <w:r>
        <w:t>., teł. dowiedziałam się, że towar uszkodzony, muszą go wymienić. [</w:t>
      </w:r>
      <w:proofErr w:type="spellStart"/>
      <w:r>
        <w:t>MagdaZP</w:t>
      </w:r>
      <w:proofErr w:type="spellEnd"/>
      <w:r>
        <w:t xml:space="preserve"> 2008]</w:t>
      </w:r>
    </w:p>
    <w:p w:rsidR="005C738D" w:rsidRDefault="00E1497F">
      <w:pPr>
        <w:pStyle w:val="Teksttreci40"/>
        <w:framePr w:w="7157" w:h="10504" w:hRule="exact" w:wrap="none" w:vAnchor="page" w:hAnchor="page" w:x="614" w:y="726"/>
        <w:shd w:val="clear" w:color="auto" w:fill="auto"/>
        <w:spacing w:before="0" w:after="0" w:line="202" w:lineRule="exact"/>
        <w:ind w:left="360"/>
        <w:jc w:val="both"/>
      </w:pPr>
      <w:r>
        <w:t>Towar zakupiłem 29 grudnia i od razu zapłaciłem. Dzisiaj jest 6 Luty następnego roku. Do dzisiaj towaru nie udało się wydębić mimo licznych prób kontaktu. UCHOWAJ BOŻE</w:t>
      </w:r>
      <w:r>
        <w:t xml:space="preserve"> PRZED TAKIMI SUPERSPRZEDAWCAMI !! [</w:t>
      </w:r>
      <w:proofErr w:type="spellStart"/>
      <w:r>
        <w:t>toopa</w:t>
      </w:r>
      <w:proofErr w:type="spellEnd"/>
      <w:r>
        <w:t>]</w:t>
      </w:r>
    </w:p>
    <w:p w:rsidR="005C738D" w:rsidRDefault="00E1497F">
      <w:pPr>
        <w:pStyle w:val="Teksttreci40"/>
        <w:framePr w:w="7157" w:h="10504" w:hRule="exact" w:wrap="none" w:vAnchor="page" w:hAnchor="page" w:x="614" w:y="726"/>
        <w:shd w:val="clear" w:color="auto" w:fill="auto"/>
        <w:spacing w:before="0" w:after="0" w:line="197" w:lineRule="exact"/>
        <w:ind w:left="360"/>
        <w:jc w:val="both"/>
      </w:pPr>
      <w:r>
        <w:t xml:space="preserve">TA FIRMA TO WIELKA PORAŻKA, PO GIGANTYCZNYM OKRESIE OCZEKIWANIA NA SPRAWNY GPS ok dwóch miesięcy DOSTAJE NIEKAPLETNY, </w:t>
      </w:r>
      <w:proofErr w:type="spellStart"/>
      <w:r>
        <w:t>gosc</w:t>
      </w:r>
      <w:proofErr w:type="spellEnd"/>
      <w:r>
        <w:t xml:space="preserve"> który to sprzedaje jest </w:t>
      </w:r>
      <w:proofErr w:type="spellStart"/>
      <w:r>
        <w:t>nieodpopwiedzialny</w:t>
      </w:r>
      <w:proofErr w:type="spellEnd"/>
      <w:r>
        <w:t xml:space="preserve"> i </w:t>
      </w:r>
      <w:proofErr w:type="spellStart"/>
      <w:r>
        <w:t>nieslowy</w:t>
      </w:r>
      <w:proofErr w:type="spellEnd"/>
      <w:r>
        <w:t xml:space="preserve">. OMIJAJCIE ALLEGROWICZE TA FIRMĘ BO </w:t>
      </w:r>
      <w:r>
        <w:t>TO SA OSZUSCI !!!!!!!!!!!!!!!!!!!!! [pacman0376]</w:t>
      </w:r>
    </w:p>
    <w:p w:rsidR="005C738D" w:rsidRDefault="00E1497F">
      <w:pPr>
        <w:pStyle w:val="Teksttreci40"/>
        <w:framePr w:w="7157" w:h="10504" w:hRule="exact" w:wrap="none" w:vAnchor="page" w:hAnchor="page" w:x="614" w:y="726"/>
        <w:shd w:val="clear" w:color="auto" w:fill="auto"/>
        <w:spacing w:before="0" w:after="0" w:line="197" w:lineRule="exact"/>
        <w:ind w:left="360"/>
        <w:jc w:val="both"/>
      </w:pPr>
      <w:r>
        <w:t xml:space="preserve">tak długo jeszcze nigdy nie czekałem] z prezentu mikołajowego </w:t>
      </w:r>
      <w:proofErr w:type="spellStart"/>
      <w:r>
        <w:t>zrobnił</w:t>
      </w:r>
      <w:proofErr w:type="spellEnd"/>
      <w:r>
        <w:t xml:space="preserve"> się gwiazdkowy, a ten w dodatku niekompletny...zły kabelek)...przysłano później pasujące kabelek...ale całość trwała przeraźliwie długo..</w:t>
      </w:r>
      <w:r>
        <w:t>.nie polecam [</w:t>
      </w:r>
      <w:proofErr w:type="spellStart"/>
      <w:r>
        <w:t>Maraslm</w:t>
      </w:r>
      <w:proofErr w:type="spellEnd"/>
      <w:r>
        <w:t>]</w:t>
      </w:r>
    </w:p>
    <w:p w:rsidR="005C738D" w:rsidRDefault="00E1497F">
      <w:pPr>
        <w:pStyle w:val="Teksttreci20"/>
        <w:framePr w:w="7157" w:h="10504" w:hRule="exact" w:wrap="none" w:vAnchor="page" w:hAnchor="page" w:x="614" w:y="726"/>
        <w:shd w:val="clear" w:color="auto" w:fill="auto"/>
        <w:spacing w:after="0" w:line="235" w:lineRule="exact"/>
        <w:ind w:firstLine="360"/>
        <w:jc w:val="both"/>
      </w:pPr>
      <w:r>
        <w:t>Serwis internetowy „Allegro” oferuje przede wszystkim sprzedaż wysyłkową. Oznacza to, że klient przed nabyciem towaru nie ma możliwości dokładnego obejrzenia i sprawdzenia go. Zdjęcia zamieszczane obok opisu oferowanego produktu częs</w:t>
      </w:r>
      <w:r>
        <w:t xml:space="preserve">to nie pokazują jego ukrytych wad. Toteż nabywcy bardzo często skarżą się również na różnego rodzaju </w:t>
      </w:r>
      <w:r>
        <w:rPr>
          <w:rStyle w:val="Teksttreci2Pogrubienie"/>
        </w:rPr>
        <w:t xml:space="preserve">defekty zakupionych przedmiotów, niezgodność z opisem </w:t>
      </w:r>
      <w:r>
        <w:t xml:space="preserve">lub </w:t>
      </w:r>
      <w:r>
        <w:rPr>
          <w:rStyle w:val="Teksttreci2Pogrubienie"/>
        </w:rPr>
        <w:t xml:space="preserve">z zamówieniem. </w:t>
      </w:r>
      <w:r>
        <w:t>Oto egzemplifikacja tego zjawiska:</w:t>
      </w:r>
    </w:p>
    <w:p w:rsidR="005C738D" w:rsidRDefault="00E1497F">
      <w:pPr>
        <w:pStyle w:val="Teksttreci40"/>
        <w:framePr w:w="7157" w:h="10504" w:hRule="exact" w:wrap="none" w:vAnchor="page" w:hAnchor="page" w:x="614" w:y="726"/>
        <w:shd w:val="clear" w:color="auto" w:fill="auto"/>
        <w:spacing w:before="0" w:after="0" w:line="202" w:lineRule="exact"/>
        <w:ind w:left="360"/>
        <w:jc w:val="both"/>
      </w:pPr>
      <w:r>
        <w:t xml:space="preserve">„super okazja” okazała </w:t>
      </w:r>
      <w:proofErr w:type="spellStart"/>
      <w:r>
        <w:t>sie</w:t>
      </w:r>
      <w:proofErr w:type="spellEnd"/>
      <w:r>
        <w:t xml:space="preserve"> </w:t>
      </w:r>
      <w:proofErr w:type="spellStart"/>
      <w:r>
        <w:t>byc</w:t>
      </w:r>
      <w:proofErr w:type="spellEnd"/>
      <w:r>
        <w:t xml:space="preserve"> przedmiotem zdec</w:t>
      </w:r>
      <w:r>
        <w:t xml:space="preserve">ydowanie bardziej wyeksploatowanym </w:t>
      </w:r>
      <w:proofErr w:type="spellStart"/>
      <w:r>
        <w:t>niz</w:t>
      </w:r>
      <w:proofErr w:type="spellEnd"/>
      <w:r>
        <w:t xml:space="preserve"> wynikało to z opisu. Próba negocjacji </w:t>
      </w:r>
      <w:proofErr w:type="spellStart"/>
      <w:r>
        <w:t>badz</w:t>
      </w:r>
      <w:proofErr w:type="spellEnd"/>
      <w:r>
        <w:t xml:space="preserve"> odstąpienia od umowy bez odzewu. Dla zainteresowanych mogę przesłać dokumentacje zdjęciowa. Zdecydowanie NIE polecam! [</w:t>
      </w:r>
      <w:proofErr w:type="spellStart"/>
      <w:r>
        <w:t>pawjer</w:t>
      </w:r>
      <w:proofErr w:type="spellEnd"/>
      <w:r>
        <w:t>]</w:t>
      </w:r>
    </w:p>
    <w:p w:rsidR="005C738D" w:rsidRDefault="00E1497F">
      <w:pPr>
        <w:pStyle w:val="Teksttreci40"/>
        <w:framePr w:w="7157" w:h="10504" w:hRule="exact" w:wrap="none" w:vAnchor="page" w:hAnchor="page" w:x="614" w:y="726"/>
        <w:shd w:val="clear" w:color="auto" w:fill="auto"/>
        <w:spacing w:before="0" w:after="0" w:line="202" w:lineRule="exact"/>
        <w:ind w:left="360"/>
        <w:jc w:val="both"/>
      </w:pPr>
      <w:r>
        <w:t>Otrzymałem inny towar niż zamówiłem. Dostawca z</w:t>
      </w:r>
      <w:r>
        <w:t>aproponował wymianę towaru na MÓJ koszt. Nie do końca mi się to spodobało. Każda kolejna próba rozwiązania problemu kończyła się inwektywami pod moim adresem. Uwaga: wszystko jest z Chin! [</w:t>
      </w:r>
      <w:proofErr w:type="spellStart"/>
      <w:r>
        <w:t>xaan</w:t>
      </w:r>
      <w:proofErr w:type="spellEnd"/>
      <w:r>
        <w:t>]</w:t>
      </w:r>
    </w:p>
    <w:p w:rsidR="005C738D" w:rsidRDefault="00E1497F">
      <w:pPr>
        <w:pStyle w:val="Teksttreci40"/>
        <w:framePr w:w="7157" w:h="10504" w:hRule="exact" w:wrap="none" w:vAnchor="page" w:hAnchor="page" w:x="614" w:y="726"/>
        <w:shd w:val="clear" w:color="auto" w:fill="auto"/>
        <w:spacing w:before="0" w:after="0" w:line="197" w:lineRule="exact"/>
        <w:ind w:left="360"/>
        <w:jc w:val="both"/>
      </w:pPr>
      <w:r>
        <w:t>OSZUSTKA!!!!!!!!!!!!! OSZUSTKA!!!!!! OSZUSTKA!!!!!! SPRZEDAJE</w:t>
      </w:r>
      <w:r>
        <w:t xml:space="preserve"> TELEFON JAKO NOWY A ON JEST STARY TYLKO W NOWEJ OBUDOWIE I W DODATKU NIE DZIAŁAJ. UMÓWIŁYŚMY SIE ZE ODEŚLE TELEFON A ONA GO NIE ODEBRAŁA. ZERO KATAKTU ! [</w:t>
      </w:r>
      <w:proofErr w:type="spellStart"/>
      <w:r>
        <w:t>allegroanial</w:t>
      </w:r>
      <w:proofErr w:type="spellEnd"/>
      <w:r>
        <w:t>]</w:t>
      </w:r>
    </w:p>
    <w:p w:rsidR="005C738D" w:rsidRDefault="00E1497F">
      <w:pPr>
        <w:pStyle w:val="Teksttreci20"/>
        <w:framePr w:w="7157" w:h="10504" w:hRule="exact" w:wrap="none" w:vAnchor="page" w:hAnchor="page" w:x="614" w:y="726"/>
        <w:shd w:val="clear" w:color="auto" w:fill="auto"/>
        <w:spacing w:after="0" w:line="235" w:lineRule="exact"/>
        <w:ind w:firstLine="360"/>
        <w:jc w:val="both"/>
      </w:pPr>
      <w:r>
        <w:t xml:space="preserve">Warto tutaj zwrócić uwagę na występujące w cytowanych komentarzach zabiegi, które mają </w:t>
      </w:r>
      <w:r>
        <w:t>na celu przekazanie odbiorcy stanu emocjonalnego osoby piszącej. Należą do nich: posługiwanie się wielkimi literami, powtórzenia wyrazów czy zwielokrotnienie znaków interpunkcyjnych.</w:t>
      </w:r>
    </w:p>
    <w:p w:rsidR="005C738D" w:rsidRDefault="00E1497F">
      <w:pPr>
        <w:pStyle w:val="Teksttreci20"/>
        <w:framePr w:w="7157" w:h="10504" w:hRule="exact" w:wrap="none" w:vAnchor="page" w:hAnchor="page" w:x="614" w:y="726"/>
        <w:shd w:val="clear" w:color="auto" w:fill="auto"/>
        <w:spacing w:after="0" w:line="235" w:lineRule="exact"/>
        <w:ind w:firstLine="360"/>
        <w:jc w:val="both"/>
      </w:pPr>
      <w:r>
        <w:t>Najbardziej niekorzystną - z punktu widzenia kupującego - sytuację obserw</w:t>
      </w:r>
      <w:r>
        <w:t xml:space="preserve">ujemy wówczas, gdy dokonał on wpłaty pieniędzy za dany przedmiot na podane przez sprzedawcę konto bankowe, lecz </w:t>
      </w:r>
      <w:r>
        <w:rPr>
          <w:rStyle w:val="Teksttreci2Pogrubienie"/>
        </w:rPr>
        <w:t>nie</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40" w:y="321"/>
        <w:shd w:val="clear" w:color="auto" w:fill="auto"/>
        <w:spacing w:line="160" w:lineRule="exact"/>
      </w:pPr>
      <w:r>
        <w:lastRenderedPageBreak/>
        <w:t>56</w:t>
      </w:r>
    </w:p>
    <w:p w:rsidR="005C738D" w:rsidRDefault="00E1497F">
      <w:pPr>
        <w:pStyle w:val="Nagweklubstopka0"/>
        <w:framePr w:wrap="none" w:vAnchor="page" w:hAnchor="page" w:x="3549" w:y="310"/>
        <w:shd w:val="clear" w:color="auto" w:fill="auto"/>
        <w:spacing w:line="160" w:lineRule="exact"/>
      </w:pPr>
      <w:r>
        <w:t>JOANNA SMÓL</w:t>
      </w:r>
    </w:p>
    <w:p w:rsidR="005C738D" w:rsidRDefault="00E1497F">
      <w:pPr>
        <w:pStyle w:val="Teksttreci20"/>
        <w:framePr w:w="7181" w:h="10686" w:hRule="exact" w:wrap="none" w:vAnchor="page" w:hAnchor="page" w:x="602" w:y="756"/>
        <w:shd w:val="clear" w:color="auto" w:fill="auto"/>
        <w:spacing w:after="0" w:line="235" w:lineRule="exact"/>
        <w:ind w:firstLine="0"/>
        <w:jc w:val="both"/>
      </w:pPr>
      <w:r>
        <w:rPr>
          <w:rStyle w:val="Teksttreci2Pogrubienie"/>
        </w:rPr>
        <w:t xml:space="preserve">otrzymał towaru. </w:t>
      </w:r>
      <w:r>
        <w:t xml:space="preserve">To ta sytuacja budzi ogromne emocje wśród klientów serwisu aukcyjnego, nierzadko są </w:t>
      </w:r>
      <w:r>
        <w:t>one zakończone groźbami:</w:t>
      </w:r>
    </w:p>
    <w:p w:rsidR="005C738D" w:rsidRDefault="00E1497F">
      <w:pPr>
        <w:pStyle w:val="Teksttreci40"/>
        <w:framePr w:w="7181" w:h="10686" w:hRule="exact" w:wrap="none" w:vAnchor="page" w:hAnchor="page" w:x="602" w:y="756"/>
        <w:shd w:val="clear" w:color="auto" w:fill="auto"/>
        <w:spacing w:before="0" w:after="0" w:line="197" w:lineRule="exact"/>
        <w:ind w:left="380"/>
        <w:jc w:val="both"/>
      </w:pPr>
      <w:r>
        <w:t xml:space="preserve">uwaga </w:t>
      </w:r>
      <w:proofErr w:type="spellStart"/>
      <w:r>
        <w:t>allegrowicze</w:t>
      </w:r>
      <w:proofErr w:type="spellEnd"/>
      <w:r>
        <w:t xml:space="preserve">!! dnia 11.11.2007 zakupiłem mp4 wpłatę dokonałem 13.11.2007 do dnia dzisiejszego nie otrzymałem mp4 a </w:t>
      </w:r>
      <w:proofErr w:type="spellStart"/>
      <w:r>
        <w:t>bedzie</w:t>
      </w:r>
      <w:proofErr w:type="spellEnd"/>
      <w:r>
        <w:t xml:space="preserve"> </w:t>
      </w:r>
      <w:proofErr w:type="spellStart"/>
      <w:r>
        <w:t>juz</w:t>
      </w:r>
      <w:proofErr w:type="spellEnd"/>
      <w:r>
        <w:t xml:space="preserve"> zaraz dwa miesiące. ZERO KONTAKTU Z ICH STRONY telefonu nie odbierają </w:t>
      </w:r>
      <w:proofErr w:type="spellStart"/>
      <w:r>
        <w:t>emeilli</w:t>
      </w:r>
      <w:proofErr w:type="spellEnd"/>
      <w:r>
        <w:t xml:space="preserve"> zero. POJDĘ NA POLICJ</w:t>
      </w:r>
      <w:r>
        <w:t>E Z TYM!!! [</w:t>
      </w:r>
      <w:proofErr w:type="spellStart"/>
      <w:r>
        <w:t>robodaw</w:t>
      </w:r>
      <w:proofErr w:type="spellEnd"/>
      <w:r>
        <w:t>]</w:t>
      </w:r>
    </w:p>
    <w:p w:rsidR="005C738D" w:rsidRDefault="00E1497F">
      <w:pPr>
        <w:pStyle w:val="Teksttreci40"/>
        <w:framePr w:w="7181" w:h="10686" w:hRule="exact" w:wrap="none" w:vAnchor="page" w:hAnchor="page" w:x="602" w:y="756"/>
        <w:shd w:val="clear" w:color="auto" w:fill="auto"/>
        <w:spacing w:before="0" w:after="0" w:line="197" w:lineRule="exact"/>
        <w:ind w:left="380"/>
        <w:jc w:val="both"/>
      </w:pPr>
      <w:r>
        <w:t xml:space="preserve">Bezwzględnie NIE POLECAM, jak najdalej od tych amatorów (zęby nie powiedzieć oszustów ). Jeden WIELKI BAŁAGAN !!!!!!!! ps. proszę o zwrot pieniędzy </w:t>
      </w:r>
      <w:proofErr w:type="spellStart"/>
      <w:r>
        <w:t>kture</w:t>
      </w:r>
      <w:proofErr w:type="spellEnd"/>
      <w:r>
        <w:t xml:space="preserve"> wpłaciłem za towar </w:t>
      </w:r>
      <w:proofErr w:type="spellStart"/>
      <w:r>
        <w:t>ktorego</w:t>
      </w:r>
      <w:proofErr w:type="spellEnd"/>
      <w:r>
        <w:t xml:space="preserve"> nie otrzymałem, [</w:t>
      </w:r>
      <w:proofErr w:type="spellStart"/>
      <w:r>
        <w:t>torontoll</w:t>
      </w:r>
      <w:proofErr w:type="spellEnd"/>
      <w:r>
        <w:t>]</w:t>
      </w:r>
    </w:p>
    <w:p w:rsidR="005C738D" w:rsidRDefault="00E1497F">
      <w:pPr>
        <w:pStyle w:val="Teksttreci40"/>
        <w:framePr w:w="7181" w:h="10686" w:hRule="exact" w:wrap="none" w:vAnchor="page" w:hAnchor="page" w:x="602" w:y="756"/>
        <w:shd w:val="clear" w:color="auto" w:fill="auto"/>
        <w:spacing w:before="0" w:after="0" w:line="197" w:lineRule="exact"/>
        <w:ind w:left="380"/>
        <w:jc w:val="both"/>
      </w:pPr>
      <w:proofErr w:type="spellStart"/>
      <w:r>
        <w:t>Niestety,ale</w:t>
      </w:r>
      <w:proofErr w:type="spellEnd"/>
      <w:r>
        <w:t xml:space="preserve"> muszę wystawi</w:t>
      </w:r>
      <w:r>
        <w:t xml:space="preserve">ć </w:t>
      </w:r>
      <w:proofErr w:type="spellStart"/>
      <w:r>
        <w:t>negatywa,bo</w:t>
      </w:r>
      <w:proofErr w:type="spellEnd"/>
      <w:r>
        <w:t xml:space="preserve"> znudziło mi się </w:t>
      </w:r>
      <w:proofErr w:type="spellStart"/>
      <w:r>
        <w:t>czekanie.Wpłaciłem</w:t>
      </w:r>
      <w:proofErr w:type="spellEnd"/>
      <w:r>
        <w:t xml:space="preserve"> 91zł (</w:t>
      </w:r>
      <w:proofErr w:type="spellStart"/>
      <w:r>
        <w:t>procesor+koszt</w:t>
      </w:r>
      <w:proofErr w:type="spellEnd"/>
      <w:r>
        <w:t xml:space="preserve"> przesyłki)na konto i to był mój </w:t>
      </w:r>
      <w:proofErr w:type="spellStart"/>
      <w:r>
        <w:t>błąd,bo</w:t>
      </w:r>
      <w:proofErr w:type="spellEnd"/>
      <w:r>
        <w:t xml:space="preserve"> do tej pory nic nie dostałem, nawet wytłumaczenia dlaczego tak się stało, (oszust) NEGATYW [</w:t>
      </w:r>
      <w:proofErr w:type="spellStart"/>
      <w:r>
        <w:t>przemasi</w:t>
      </w:r>
      <w:proofErr w:type="spellEnd"/>
      <w:r>
        <w:t>]</w:t>
      </w:r>
    </w:p>
    <w:p w:rsidR="005C738D" w:rsidRDefault="00E1497F">
      <w:pPr>
        <w:pStyle w:val="Teksttreci20"/>
        <w:framePr w:w="7181" w:h="10686" w:hRule="exact" w:wrap="none" w:vAnchor="page" w:hAnchor="page" w:x="602" w:y="756"/>
        <w:shd w:val="clear" w:color="auto" w:fill="auto"/>
        <w:spacing w:after="0" w:line="235" w:lineRule="exact"/>
        <w:ind w:firstLine="380"/>
        <w:jc w:val="both"/>
      </w:pPr>
      <w:r>
        <w:t>Jak już wcześniej wspomniano, każdy z uczest</w:t>
      </w:r>
      <w:r>
        <w:t>ników analizowanej interakcji ma prawo do obrony, czyli do zamieszczenia odpowiedzi na stawiane mu zarzuty. Na sposób odpowiadania wpływa kilka czynników - przede wszystkim sam przebieg transakcji, sposób wyrażania negatywnych opinii przez autora komentarz</w:t>
      </w:r>
      <w:r>
        <w:t xml:space="preserve">a, a także kompetencja językowa osoby odpowiadającej na atak. Najczęstszą reakcją jest próba dokładnego opisania sytuacji, z jednoczesnym </w:t>
      </w:r>
      <w:r>
        <w:rPr>
          <w:rStyle w:val="Teksttreci2Pogrubienie"/>
        </w:rPr>
        <w:t xml:space="preserve">zarzutem kłamstwa </w:t>
      </w:r>
      <w:r>
        <w:t>kierowanym ku interlokutorowi:</w:t>
      </w:r>
    </w:p>
    <w:p w:rsidR="005C738D" w:rsidRDefault="00E1497F">
      <w:pPr>
        <w:pStyle w:val="Teksttreci100"/>
        <w:framePr w:w="7181" w:h="10686" w:hRule="exact" w:wrap="none" w:vAnchor="page" w:hAnchor="page" w:x="602" w:y="756"/>
        <w:shd w:val="clear" w:color="auto" w:fill="auto"/>
        <w:spacing w:after="0"/>
        <w:ind w:left="380"/>
      </w:pPr>
      <w:r>
        <w:rPr>
          <w:rStyle w:val="Teksttreci10Bezkursywy"/>
        </w:rPr>
        <w:t>NA PROCKI CZEKAŁEM PONAD MIESIĄC TITAN WYSŁAŁ JE LISTEM ZWYKŁYM!! I Z</w:t>
      </w:r>
      <w:r>
        <w:rPr>
          <w:rStyle w:val="Teksttreci10Bezkursywy"/>
        </w:rPr>
        <w:t xml:space="preserve">NIKNĘŁY (ZA PRZESYŁKĘ DAŁEM 8zl) DOPIERO PO POSTRASZENIU POLICJA WYSŁAŁ MI DRUGI RAZ, NIESTETY PROCESORY KTÓRE KUPIŁEM (3szt)NIE DZIALAJA WIDAĆ ZE SA SPALONE I BRAKUJE 1 NOZKI. [Walek80] </w:t>
      </w:r>
      <w:r>
        <w:rPr>
          <w:rStyle w:val="Teksttreci10Pogrubienie"/>
          <w:i/>
          <w:iCs/>
        </w:rPr>
        <w:t xml:space="preserve">[Odpowiedź </w:t>
      </w:r>
      <w:r>
        <w:t xml:space="preserve">z:nie 21 mar 2004 13:41:14 CET\ no kolego teraz to </w:t>
      </w:r>
      <w:r>
        <w:t xml:space="preserve">przesadziłeś </w:t>
      </w:r>
      <w:proofErr w:type="spellStart"/>
      <w:r>
        <w:t>wysalem</w:t>
      </w:r>
      <w:proofErr w:type="spellEnd"/>
      <w:r>
        <w:t xml:space="preserve"> ci łącznie 6 procesorów wiec na tej </w:t>
      </w:r>
      <w:proofErr w:type="spellStart"/>
      <w:r>
        <w:t>tranzakcji</w:t>
      </w:r>
      <w:proofErr w:type="spellEnd"/>
      <w:r>
        <w:t xml:space="preserve"> jestem </w:t>
      </w:r>
      <w:proofErr w:type="spellStart"/>
      <w:r>
        <w:t>startnyW</w:t>
      </w:r>
      <w:proofErr w:type="spellEnd"/>
      <w:r>
        <w:t xml:space="preserve"> A co do twoich </w:t>
      </w:r>
      <w:proofErr w:type="spellStart"/>
      <w:r>
        <w:t>pomowien</w:t>
      </w:r>
      <w:proofErr w:type="spellEnd"/>
      <w:r>
        <w:t xml:space="preserve"> to powiem tyle jest to twoja </w:t>
      </w:r>
      <w:proofErr w:type="spellStart"/>
      <w:r>
        <w:t>zmensta</w:t>
      </w:r>
      <w:proofErr w:type="spellEnd"/>
      <w:r>
        <w:t xml:space="preserve"> za to ze procki nie wstały JESTES ZWYKŁYM OSZUSTEM !!!! ZGŁASZAM TO DO ALLEGRO!!!!</w:t>
      </w:r>
      <w:r>
        <w:rPr>
          <w:rStyle w:val="Teksttreci10Bezkursywy"/>
        </w:rPr>
        <w:t xml:space="preserve"> [TITAN 21]</w:t>
      </w:r>
    </w:p>
    <w:p w:rsidR="005C738D" w:rsidRDefault="00E1497F">
      <w:pPr>
        <w:pStyle w:val="Teksttreci40"/>
        <w:framePr w:w="7181" w:h="10686" w:hRule="exact" w:wrap="none" w:vAnchor="page" w:hAnchor="page" w:x="602" w:y="756"/>
        <w:shd w:val="clear" w:color="auto" w:fill="auto"/>
        <w:spacing w:before="0" w:after="0" w:line="197" w:lineRule="exact"/>
        <w:ind w:left="380"/>
        <w:jc w:val="both"/>
      </w:pPr>
      <w:r>
        <w:t>Kupiłem płytkę DV</w:t>
      </w:r>
      <w:r>
        <w:t>D, w opisie było że jest język polski co okazało się nieprawdą. Stąd negatyw. Jednakże przesyłka doszła bardzo szybko w idealnym stanie. Co nie zmienia faktu że Sprzedawca podaje nieprawdę w opisie przedmiotu, [per- tu23]</w:t>
      </w:r>
    </w:p>
    <w:p w:rsidR="005C738D" w:rsidRDefault="00E1497F">
      <w:pPr>
        <w:pStyle w:val="Teksttreci100"/>
        <w:framePr w:w="7181" w:h="10686" w:hRule="exact" w:wrap="none" w:vAnchor="page" w:hAnchor="page" w:x="602" w:y="756"/>
        <w:shd w:val="clear" w:color="auto" w:fill="auto"/>
        <w:spacing w:after="0"/>
        <w:ind w:left="380"/>
      </w:pPr>
      <w:r>
        <w:rPr>
          <w:rStyle w:val="Teksttreci10Pogrubienie"/>
          <w:i/>
          <w:iCs/>
        </w:rPr>
        <w:t xml:space="preserve">[Odpowiedź </w:t>
      </w:r>
      <w:r>
        <w:t>z:wto 05 lut 2008 16:11</w:t>
      </w:r>
      <w:r>
        <w:t>:02 CET</w:t>
      </w:r>
      <w:r>
        <w:rPr>
          <w:rStyle w:val="Teksttreci10Bezkursywy"/>
        </w:rPr>
        <w:t xml:space="preserve">] </w:t>
      </w:r>
      <w:r>
        <w:t>To jest totalne nieporozumienie. W opisie napisane było, że jest język polski w postaci napisów. Nigdzie nie było napisane, że w innej formie. Brak doświadczenia kupującego stał się przyczyną niesprawiedliwej oceny.</w:t>
      </w:r>
      <w:r>
        <w:rPr>
          <w:rStyle w:val="Teksttreci10Bezkursywy"/>
        </w:rPr>
        <w:t xml:space="preserve"> [drake2]</w:t>
      </w:r>
    </w:p>
    <w:p w:rsidR="005C738D" w:rsidRDefault="00E1497F">
      <w:pPr>
        <w:pStyle w:val="Teksttreci40"/>
        <w:framePr w:w="7181" w:h="10686" w:hRule="exact" w:wrap="none" w:vAnchor="page" w:hAnchor="page" w:x="602" w:y="756"/>
        <w:shd w:val="clear" w:color="auto" w:fill="auto"/>
        <w:spacing w:before="0" w:after="0" w:line="197" w:lineRule="exact"/>
        <w:ind w:left="380"/>
        <w:jc w:val="both"/>
      </w:pPr>
      <w:r>
        <w:t xml:space="preserve">niestety muszę </w:t>
      </w:r>
      <w:r>
        <w:t xml:space="preserve">wystawić komentarz negatywny, do dzisiaj brak wpłaty, pomimo tego że pisałam brak kontaktu, </w:t>
      </w:r>
      <w:proofErr w:type="spellStart"/>
      <w:r>
        <w:t>niepolecam</w:t>
      </w:r>
      <w:proofErr w:type="spellEnd"/>
      <w:r>
        <w:t xml:space="preserve"> [Tbilisi]</w:t>
      </w:r>
    </w:p>
    <w:p w:rsidR="005C738D" w:rsidRDefault="00E1497F">
      <w:pPr>
        <w:pStyle w:val="Teksttreci100"/>
        <w:framePr w:w="7181" w:h="10686" w:hRule="exact" w:wrap="none" w:vAnchor="page" w:hAnchor="page" w:x="602" w:y="756"/>
        <w:shd w:val="clear" w:color="auto" w:fill="auto"/>
        <w:spacing w:after="0"/>
        <w:ind w:left="380"/>
      </w:pPr>
      <w:r>
        <w:rPr>
          <w:rStyle w:val="Teksttreci10Pogrubienie"/>
          <w:i/>
          <w:iCs/>
        </w:rPr>
        <w:t xml:space="preserve">[Odpowiedź </w:t>
      </w:r>
      <w:r>
        <w:t xml:space="preserve">z:wto 11 </w:t>
      </w:r>
      <w:proofErr w:type="spellStart"/>
      <w:r>
        <w:t>gru</w:t>
      </w:r>
      <w:proofErr w:type="spellEnd"/>
      <w:r>
        <w:t xml:space="preserve"> 2007 16:02:58 CET] Pisałam i proponowałam skan </w:t>
      </w:r>
      <w:proofErr w:type="spellStart"/>
      <w:r>
        <w:t>wpłaty.Mimo</w:t>
      </w:r>
      <w:proofErr w:type="spellEnd"/>
      <w:r>
        <w:t xml:space="preserve"> to dostałam </w:t>
      </w:r>
      <w:proofErr w:type="spellStart"/>
      <w:r>
        <w:t>negatywa,choć</w:t>
      </w:r>
      <w:proofErr w:type="spellEnd"/>
      <w:r>
        <w:t xml:space="preserve"> pisałam kiedy wpłaciłam i czekałam</w:t>
      </w:r>
      <w:r>
        <w:t xml:space="preserve"> na odp. w sprawie skanu blankietu wpłaty.</w:t>
      </w:r>
      <w:r>
        <w:rPr>
          <w:rStyle w:val="Teksttreci10Bezkursywy"/>
        </w:rPr>
        <w:t xml:space="preserve"> [Parn21J</w:t>
      </w:r>
    </w:p>
    <w:p w:rsidR="005C738D" w:rsidRDefault="00E1497F">
      <w:pPr>
        <w:pStyle w:val="Teksttreci20"/>
        <w:framePr w:w="7181" w:h="10686" w:hRule="exact" w:wrap="none" w:vAnchor="page" w:hAnchor="page" w:x="602" w:y="756"/>
        <w:shd w:val="clear" w:color="auto" w:fill="auto"/>
        <w:spacing w:after="0" w:line="235" w:lineRule="exact"/>
        <w:ind w:firstLine="380"/>
        <w:jc w:val="both"/>
      </w:pPr>
      <w:r>
        <w:t xml:space="preserve">Czasami w takich sytuacjach możemy spotkać się z odpowiedzią nie tylko zawierającą argumenty </w:t>
      </w:r>
      <w:r>
        <w:rPr>
          <w:rStyle w:val="Teksttreci2Kursywa"/>
        </w:rPr>
        <w:t>ad personam,</w:t>
      </w:r>
      <w:r>
        <w:t xml:space="preserve"> ale także odwołania do metajęzyka i </w:t>
      </w:r>
      <w:r>
        <w:rPr>
          <w:rStyle w:val="Teksttreci2Pogrubienie"/>
        </w:rPr>
        <w:t xml:space="preserve">kompetencji językowych </w:t>
      </w:r>
      <w:r>
        <w:t>swego rozmówcy. Oto ilustracja:</w:t>
      </w:r>
    </w:p>
    <w:p w:rsidR="005C738D" w:rsidRDefault="00E1497F">
      <w:pPr>
        <w:pStyle w:val="Teksttreci40"/>
        <w:framePr w:w="7181" w:h="10686" w:hRule="exact" w:wrap="none" w:vAnchor="page" w:hAnchor="page" w:x="602" w:y="756"/>
        <w:shd w:val="clear" w:color="auto" w:fill="auto"/>
        <w:spacing w:before="0" w:after="0" w:line="202" w:lineRule="exact"/>
        <w:ind w:left="380"/>
        <w:jc w:val="both"/>
      </w:pPr>
      <w:r>
        <w:t>Pieniąd</w:t>
      </w:r>
      <w:r>
        <w:t xml:space="preserve">ze dopiero wpłynęły na konto. A płyta została wysłana. O co ci chodzi? Myślisz </w:t>
      </w:r>
      <w:proofErr w:type="spellStart"/>
      <w:r>
        <w:t>wogóle</w:t>
      </w:r>
      <w:proofErr w:type="spellEnd"/>
      <w:r>
        <w:t xml:space="preserve"> czasami racjonalnie? Minęło dopiero kilka dni od złożenia </w:t>
      </w:r>
      <w:proofErr w:type="spellStart"/>
      <w:r>
        <w:t>zamó</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442" w:y="310"/>
        <w:shd w:val="clear" w:color="auto" w:fill="auto"/>
        <w:spacing w:line="160" w:lineRule="exact"/>
      </w:pPr>
      <w:r>
        <w:lastRenderedPageBreak/>
        <w:t>JĘZYKOWE SPOSOBY WYRAŻANIA NEGATYWNYCH EMOCJI...</w:t>
      </w:r>
    </w:p>
    <w:p w:rsidR="005C738D" w:rsidRDefault="00E1497F">
      <w:pPr>
        <w:pStyle w:val="Nagweklubstopka0"/>
        <w:framePr w:wrap="none" w:vAnchor="page" w:hAnchor="page" w:x="7519" w:y="326"/>
        <w:shd w:val="clear" w:color="auto" w:fill="auto"/>
        <w:spacing w:line="160" w:lineRule="exact"/>
      </w:pPr>
      <w:r>
        <w:t>57</w:t>
      </w:r>
    </w:p>
    <w:p w:rsidR="005C738D" w:rsidRDefault="00E1497F">
      <w:pPr>
        <w:pStyle w:val="Teksttreci40"/>
        <w:framePr w:w="7171" w:h="6835" w:hRule="exact" w:wrap="none" w:vAnchor="page" w:hAnchor="page" w:x="607" w:y="758"/>
        <w:shd w:val="clear" w:color="auto" w:fill="auto"/>
        <w:spacing w:before="0" w:after="0" w:line="197" w:lineRule="exact"/>
        <w:ind w:left="380"/>
        <w:jc w:val="both"/>
      </w:pPr>
      <w:proofErr w:type="spellStart"/>
      <w:r>
        <w:t>wienia</w:t>
      </w:r>
      <w:proofErr w:type="spellEnd"/>
      <w:r>
        <w:t xml:space="preserve"> a już płytę wysłaliśmy. </w:t>
      </w:r>
      <w:r>
        <w:t>Czy ten komentarz jest oznaką twojej głupoty? [drake2]</w:t>
      </w:r>
    </w:p>
    <w:p w:rsidR="005C738D" w:rsidRDefault="00E1497F">
      <w:pPr>
        <w:pStyle w:val="Teksttreci100"/>
        <w:framePr w:w="7171" w:h="6835" w:hRule="exact" w:wrap="none" w:vAnchor="page" w:hAnchor="page" w:x="607" w:y="758"/>
        <w:shd w:val="clear" w:color="auto" w:fill="auto"/>
        <w:spacing w:after="26"/>
        <w:ind w:left="380"/>
      </w:pPr>
      <w:r>
        <w:rPr>
          <w:rStyle w:val="Teksttreci10Pogrubienie"/>
          <w:i/>
          <w:iCs/>
        </w:rPr>
        <w:t xml:space="preserve">[Odpowiedź </w:t>
      </w:r>
      <w:r>
        <w:t xml:space="preserve">z:pią 08 lut 2008 21:13:20 CET] Jest Pan człowiekiem bardzo niedowartościowanym, skoro nie potrafi Pan przyjąć uzasadnionej krytyki bez obrażania kupującego. Współczuję. A tak na marginesie </w:t>
      </w:r>
      <w:r>
        <w:t>„w ogóle” piszemy rozłącznie. Pozdrawiam.</w:t>
      </w:r>
      <w:r>
        <w:rPr>
          <w:rStyle w:val="Teksttreci10Bezkursywy"/>
        </w:rPr>
        <w:t xml:space="preserve"> [MagdaZP_2008]</w:t>
      </w:r>
    </w:p>
    <w:p w:rsidR="005C738D" w:rsidRDefault="00E1497F">
      <w:pPr>
        <w:pStyle w:val="Teksttreci20"/>
        <w:framePr w:w="7171" w:h="6835" w:hRule="exact" w:wrap="none" w:vAnchor="page" w:hAnchor="page" w:x="607" w:y="758"/>
        <w:shd w:val="clear" w:color="auto" w:fill="auto"/>
        <w:spacing w:after="95" w:line="240" w:lineRule="exact"/>
        <w:ind w:firstLine="380"/>
        <w:jc w:val="both"/>
      </w:pPr>
      <w:r>
        <w:t xml:space="preserve">Bardzo rzadko spotykaną reakcją jest </w:t>
      </w:r>
      <w:r>
        <w:rPr>
          <w:rStyle w:val="Teksttreci2Pogrubienie"/>
        </w:rPr>
        <w:t xml:space="preserve">przyznanie się do winy. </w:t>
      </w:r>
      <w:r>
        <w:t>To bowiem powoduje, że inni potencjalni klienci mogą zniechęcić się do sprzedającego, który nie wywiązuje się z umowy. Niemniej taka odpow</w:t>
      </w:r>
      <w:r>
        <w:t>iedź świadczy także o jego kulturze osobistej i jest lepsza pod względem moralnym niż posługiwanie się kłamstwem:</w:t>
      </w:r>
    </w:p>
    <w:p w:rsidR="005C738D" w:rsidRDefault="00E1497F">
      <w:pPr>
        <w:pStyle w:val="Teksttreci40"/>
        <w:framePr w:w="7171" w:h="6835" w:hRule="exact" w:wrap="none" w:vAnchor="page" w:hAnchor="page" w:x="607" w:y="758"/>
        <w:shd w:val="clear" w:color="auto" w:fill="auto"/>
        <w:spacing w:before="0" w:after="0" w:line="197" w:lineRule="exact"/>
        <w:ind w:left="380"/>
        <w:jc w:val="both"/>
      </w:pPr>
      <w:r>
        <w:t xml:space="preserve">Nie polecam, mimo informacji </w:t>
      </w:r>
      <w:proofErr w:type="spellStart"/>
      <w:r>
        <w:t>meilowej</w:t>
      </w:r>
      <w:proofErr w:type="spellEnd"/>
      <w:r>
        <w:t xml:space="preserve"> o odbiorze osobistym towar został sprzedany poza aukcją komuś innemu, jechałem na darmo, [</w:t>
      </w:r>
      <w:proofErr w:type="spellStart"/>
      <w:r>
        <w:t>robert</w:t>
      </w:r>
      <w:proofErr w:type="spellEnd"/>
      <w:r>
        <w:t xml:space="preserve"> meloman</w:t>
      </w:r>
      <w:r>
        <w:t>]</w:t>
      </w:r>
    </w:p>
    <w:p w:rsidR="005C738D" w:rsidRDefault="00E1497F">
      <w:pPr>
        <w:pStyle w:val="Teksttreci100"/>
        <w:framePr w:w="7171" w:h="6835" w:hRule="exact" w:wrap="none" w:vAnchor="page" w:hAnchor="page" w:x="607" w:y="758"/>
        <w:shd w:val="clear" w:color="auto" w:fill="auto"/>
        <w:spacing w:after="30"/>
        <w:ind w:left="380"/>
      </w:pPr>
      <w:r>
        <w:rPr>
          <w:rStyle w:val="Teksttreci10Pogrubienie"/>
          <w:i/>
          <w:iCs/>
        </w:rPr>
        <w:t xml:space="preserve">[Odpowiedź </w:t>
      </w:r>
      <w:proofErr w:type="spellStart"/>
      <w:r>
        <w:t>z.wto</w:t>
      </w:r>
      <w:proofErr w:type="spellEnd"/>
      <w:r>
        <w:t xml:space="preserve"> 27 lis 2007 23:56:24 CET] Faktycznie w tym wypadku należy </w:t>
      </w:r>
      <w:proofErr w:type="spellStart"/>
      <w:r>
        <w:t>sie</w:t>
      </w:r>
      <w:proofErr w:type="spellEnd"/>
      <w:r>
        <w:t xml:space="preserve"> nam negatyw. W wypadku realizowania tak dużej ilości transakcji błędy czasami nam </w:t>
      </w:r>
      <w:proofErr w:type="spellStart"/>
      <w:r>
        <w:t>sie</w:t>
      </w:r>
      <w:proofErr w:type="spellEnd"/>
      <w:r>
        <w:t xml:space="preserve"> zdarzają.</w:t>
      </w:r>
      <w:r>
        <w:rPr>
          <w:rStyle w:val="Teksttreci10Bezkursywy"/>
        </w:rPr>
        <w:t xml:space="preserve"> [</w:t>
      </w:r>
      <w:proofErr w:type="spellStart"/>
      <w:r>
        <w:rPr>
          <w:rStyle w:val="Teksttreci10Bezkursywy"/>
        </w:rPr>
        <w:t>pc_commerce</w:t>
      </w:r>
      <w:proofErr w:type="spellEnd"/>
      <w:r>
        <w:rPr>
          <w:rStyle w:val="Teksttreci10Bezkursywy"/>
        </w:rPr>
        <w:t>]</w:t>
      </w:r>
    </w:p>
    <w:p w:rsidR="005C738D" w:rsidRDefault="00E1497F">
      <w:pPr>
        <w:pStyle w:val="Teksttreci20"/>
        <w:framePr w:w="7171" w:h="6835" w:hRule="exact" w:wrap="none" w:vAnchor="page" w:hAnchor="page" w:x="607" w:y="758"/>
        <w:shd w:val="clear" w:color="auto" w:fill="auto"/>
        <w:spacing w:after="91" w:line="235" w:lineRule="exact"/>
        <w:ind w:firstLine="380"/>
        <w:jc w:val="both"/>
      </w:pPr>
      <w:r>
        <w:t xml:space="preserve">Bywa też tak - jednak bardzo rzadko - że negatywny komentarz nie </w:t>
      </w:r>
      <w:r>
        <w:t>budzi negatywnych emocji, a przynajmniej nie znajdują one wyrazu w formie wykładników werbalnych</w:t>
      </w:r>
      <w:r>
        <w:rPr>
          <w:vertAlign w:val="superscript"/>
        </w:rPr>
        <w:t>5</w:t>
      </w:r>
      <w:r>
        <w:t>. Sprzedający mimo zniechęcającej potencjalnych nabywców oceny wystawionej przez klienta nadal jest dla niego uprzejmy i oferuje swoją pomoc. Co także świadczy</w:t>
      </w:r>
      <w:r>
        <w:t xml:space="preserve"> o jego kulturze osobistej i przestrzeganiu obowiązujących w Internecie zasad savoir-vivre’u</w:t>
      </w:r>
      <w:r>
        <w:rPr>
          <w:vertAlign w:val="superscript"/>
        </w:rPr>
        <w:t>6</w:t>
      </w:r>
      <w:r>
        <w:t>.</w:t>
      </w:r>
    </w:p>
    <w:p w:rsidR="005C738D" w:rsidRDefault="00E1497F">
      <w:pPr>
        <w:pStyle w:val="Teksttreci40"/>
        <w:framePr w:w="7171" w:h="6835" w:hRule="exact" w:wrap="none" w:vAnchor="page" w:hAnchor="page" w:x="607" w:y="758"/>
        <w:shd w:val="clear" w:color="auto" w:fill="auto"/>
        <w:spacing w:before="0" w:after="0" w:line="197" w:lineRule="exact"/>
        <w:ind w:left="380"/>
        <w:jc w:val="both"/>
      </w:pPr>
      <w:r>
        <w:t xml:space="preserve">Zakupiony towar nie posiada polskiego </w:t>
      </w:r>
      <w:proofErr w:type="spellStart"/>
      <w:r>
        <w:t>menu.Płyta</w:t>
      </w:r>
      <w:proofErr w:type="spellEnd"/>
      <w:r>
        <w:t xml:space="preserve"> ze sterownikami nie działa prawidłowo. Jaki </w:t>
      </w:r>
      <w:proofErr w:type="spellStart"/>
      <w:r>
        <w:t>kolwiek</w:t>
      </w:r>
      <w:proofErr w:type="spellEnd"/>
      <w:r>
        <w:t xml:space="preserve"> kontakt telefoniczny jest niemożliwy gdyż połączenia są </w:t>
      </w:r>
      <w:proofErr w:type="spellStart"/>
      <w:r>
        <w:t>rozł</w:t>
      </w:r>
      <w:r>
        <w:t>anczane</w:t>
      </w:r>
      <w:proofErr w:type="spellEnd"/>
      <w:r>
        <w:t xml:space="preserve"> lub nikt nie </w:t>
      </w:r>
      <w:proofErr w:type="spellStart"/>
      <w:r>
        <w:t>odbiera.Nie</w:t>
      </w:r>
      <w:proofErr w:type="spellEnd"/>
      <w:r>
        <w:t xml:space="preserve"> polecam zakupów u tego sprzedawcy [nic- pon66]</w:t>
      </w:r>
    </w:p>
    <w:p w:rsidR="005C738D" w:rsidRDefault="00E1497F">
      <w:pPr>
        <w:pStyle w:val="Teksttreci100"/>
        <w:framePr w:w="7171" w:h="6835" w:hRule="exact" w:wrap="none" w:vAnchor="page" w:hAnchor="page" w:x="607" w:y="758"/>
        <w:shd w:val="clear" w:color="auto" w:fill="auto"/>
        <w:spacing w:after="0"/>
        <w:ind w:left="380"/>
      </w:pPr>
      <w:r>
        <w:rPr>
          <w:rStyle w:val="Teksttreci10Pogrubienie"/>
          <w:i/>
          <w:iCs/>
        </w:rPr>
        <w:t xml:space="preserve">[Odpowiedź </w:t>
      </w:r>
      <w:r>
        <w:t xml:space="preserve">z:czw 27 </w:t>
      </w:r>
      <w:proofErr w:type="spellStart"/>
      <w:r>
        <w:t>gru</w:t>
      </w:r>
      <w:proofErr w:type="spellEnd"/>
      <w:r>
        <w:t xml:space="preserve"> 2007 06:58:39 CET] Bardzo proszę przeczytać instrukcję obsługi, a wszelkie wątpliwości zostaną rozwiane. W razie problemów proszę o kontakt e-mail lub t</w:t>
      </w:r>
      <w:r>
        <w:t>elefoniczny. Zawsze służymy pomocą!</w:t>
      </w:r>
      <w:r>
        <w:rPr>
          <w:rStyle w:val="Teksttreci10Bezkursywy"/>
        </w:rPr>
        <w:t xml:space="preserve"> [mojemp3]</w:t>
      </w:r>
    </w:p>
    <w:p w:rsidR="005C738D" w:rsidRDefault="00E1497F">
      <w:pPr>
        <w:pStyle w:val="Nagwek30"/>
        <w:framePr w:w="7171" w:h="1226" w:hRule="exact" w:wrap="none" w:vAnchor="page" w:hAnchor="page" w:x="607" w:y="8046"/>
        <w:numPr>
          <w:ilvl w:val="0"/>
          <w:numId w:val="27"/>
        </w:numPr>
        <w:shd w:val="clear" w:color="auto" w:fill="auto"/>
        <w:tabs>
          <w:tab w:val="left" w:pos="579"/>
        </w:tabs>
        <w:spacing w:before="0" w:after="38" w:line="200" w:lineRule="exact"/>
        <w:ind w:left="180" w:firstLine="0"/>
      </w:pPr>
      <w:bookmarkStart w:id="21" w:name="bookmark21"/>
      <w:r>
        <w:t>RODZAJE NEGATYWNYCH EMOCJI I JĘZYKOWE SPOSOBY</w:t>
      </w:r>
      <w:bookmarkEnd w:id="21"/>
    </w:p>
    <w:p w:rsidR="005C738D" w:rsidRDefault="00E1497F">
      <w:pPr>
        <w:pStyle w:val="Nagwek30"/>
        <w:framePr w:w="7171" w:h="1226" w:hRule="exact" w:wrap="none" w:vAnchor="page" w:hAnchor="page" w:x="607" w:y="8046"/>
        <w:shd w:val="clear" w:color="auto" w:fill="auto"/>
        <w:spacing w:before="0" w:after="222" w:line="200" w:lineRule="exact"/>
        <w:ind w:left="20" w:firstLine="0"/>
        <w:jc w:val="center"/>
      </w:pPr>
      <w:bookmarkStart w:id="22" w:name="bookmark22"/>
      <w:r>
        <w:t>ICH WYRAŻANIA</w:t>
      </w:r>
      <w:bookmarkEnd w:id="22"/>
    </w:p>
    <w:p w:rsidR="005C738D" w:rsidRDefault="00E1497F">
      <w:pPr>
        <w:pStyle w:val="Teksttreci20"/>
        <w:framePr w:w="7171" w:h="1226" w:hRule="exact" w:wrap="none" w:vAnchor="page" w:hAnchor="page" w:x="607" w:y="8046"/>
        <w:shd w:val="clear" w:color="auto" w:fill="auto"/>
        <w:spacing w:after="0" w:line="240" w:lineRule="exact"/>
        <w:ind w:firstLine="380"/>
        <w:jc w:val="both"/>
      </w:pPr>
      <w:r>
        <w:t>Wymienione przyczyny stanowią bodziec do werbalnego wyrażania negatywnych emocji. Można tu przyjąć za A. Awdiejewem, że:</w:t>
      </w:r>
    </w:p>
    <w:p w:rsidR="005C738D" w:rsidRDefault="00E1497F">
      <w:pPr>
        <w:pStyle w:val="Stopka1"/>
        <w:framePr w:w="7162" w:h="1016" w:hRule="exact" w:wrap="none" w:vAnchor="page" w:hAnchor="page" w:x="607" w:y="9979"/>
        <w:shd w:val="clear" w:color="auto" w:fill="auto"/>
        <w:tabs>
          <w:tab w:val="left" w:pos="466"/>
        </w:tabs>
        <w:ind w:firstLine="360"/>
      </w:pPr>
      <w:r>
        <w:rPr>
          <w:vertAlign w:val="superscript"/>
        </w:rPr>
        <w:t>5</w:t>
      </w:r>
      <w:r>
        <w:tab/>
        <w:t xml:space="preserve">D. Szumska do sposobów </w:t>
      </w:r>
      <w:r>
        <w:t xml:space="preserve">językowego wyrażania emocji zalicza: słownictwo ekspresywne, środki składniowe, morfologiczne oraz prozodyczne. Por. D. Szumska, </w:t>
      </w:r>
      <w:r>
        <w:rPr>
          <w:rStyle w:val="StopkaKursywa"/>
        </w:rPr>
        <w:t>O emocjach bez emocji,</w:t>
      </w:r>
      <w:r>
        <w:t xml:space="preserve"> [w:] „Język a Kultura”, t. 14, </w:t>
      </w:r>
      <w:r>
        <w:rPr>
          <w:rStyle w:val="StopkaKursywa"/>
        </w:rPr>
        <w:t>Uczucia w języku i tekście,</w:t>
      </w:r>
      <w:r>
        <w:t xml:space="preserve"> red. I. Nowakowska-</w:t>
      </w:r>
      <w:proofErr w:type="spellStart"/>
      <w:r>
        <w:t>Kempna</w:t>
      </w:r>
      <w:proofErr w:type="spellEnd"/>
      <w:r>
        <w:t>, A. Dąbrowska, J. A</w:t>
      </w:r>
      <w:r>
        <w:t>nusiewicz, Wrocław 2000, s. 199.</w:t>
      </w:r>
    </w:p>
    <w:p w:rsidR="005C738D" w:rsidRDefault="00E1497F">
      <w:pPr>
        <w:pStyle w:val="Stopka1"/>
        <w:framePr w:w="7162" w:h="629" w:hRule="exact" w:wrap="none" w:vAnchor="page" w:hAnchor="page" w:x="607" w:y="11001"/>
        <w:shd w:val="clear" w:color="auto" w:fill="auto"/>
        <w:tabs>
          <w:tab w:val="left" w:pos="461"/>
        </w:tabs>
        <w:ind w:firstLine="360"/>
      </w:pPr>
      <w:r>
        <w:rPr>
          <w:vertAlign w:val="superscript"/>
        </w:rPr>
        <w:t>6</w:t>
      </w:r>
      <w:r>
        <w:tab/>
        <w:t xml:space="preserve">O zasadach dobrego wychowania, obowiązujących w komunikacji internetowej pisze M. Jasińska. Por. M. Jasińska, </w:t>
      </w:r>
      <w:r>
        <w:rPr>
          <w:rStyle w:val="StopkaKursywa"/>
        </w:rPr>
        <w:t xml:space="preserve">Językowy </w:t>
      </w:r>
      <w:r>
        <w:rPr>
          <w:rStyle w:val="StopkaKursywa"/>
          <w:lang w:val="fr-FR" w:eastAsia="fr-FR" w:bidi="fr-FR"/>
        </w:rPr>
        <w:t xml:space="preserve">savoir-vivre </w:t>
      </w:r>
      <w:r>
        <w:rPr>
          <w:rStyle w:val="StopkaKursywa"/>
        </w:rPr>
        <w:t>w Internecie,</w:t>
      </w:r>
      <w:r>
        <w:t xml:space="preserve"> </w:t>
      </w:r>
      <w:proofErr w:type="spellStart"/>
      <w:r>
        <w:t>op.cit</w:t>
      </w:r>
      <w:proofErr w:type="spellEnd"/>
      <w:r>
        <w:t>.</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38" w:y="340"/>
        <w:shd w:val="clear" w:color="auto" w:fill="auto"/>
        <w:spacing w:line="160" w:lineRule="exact"/>
      </w:pPr>
      <w:r>
        <w:lastRenderedPageBreak/>
        <w:t>58</w:t>
      </w:r>
    </w:p>
    <w:p w:rsidR="005C738D" w:rsidRDefault="00E1497F">
      <w:pPr>
        <w:pStyle w:val="Nagweklubstopka0"/>
        <w:framePr w:wrap="none" w:vAnchor="page" w:hAnchor="page" w:x="3542" w:y="339"/>
        <w:shd w:val="clear" w:color="auto" w:fill="auto"/>
        <w:spacing w:line="160" w:lineRule="exact"/>
      </w:pPr>
      <w:r>
        <w:t>JOANNA SMÓL</w:t>
      </w:r>
    </w:p>
    <w:p w:rsidR="005C738D" w:rsidRDefault="00E1497F">
      <w:pPr>
        <w:pStyle w:val="Teksttreci60"/>
        <w:framePr w:w="7186" w:h="9668" w:hRule="exact" w:wrap="none" w:vAnchor="page" w:hAnchor="page" w:x="600" w:y="760"/>
        <w:shd w:val="clear" w:color="auto" w:fill="auto"/>
        <w:spacing w:line="235" w:lineRule="exact"/>
        <w:ind w:firstLine="400"/>
        <w:jc w:val="both"/>
      </w:pPr>
      <w:r>
        <w:t>Nadawca ocenia /p/ jako stan</w:t>
      </w:r>
      <w:r>
        <w:t xml:space="preserve"> rzeczy pozytywny/negatywny</w:t>
      </w:r>
      <w:r>
        <w:rPr>
          <w:vertAlign w:val="superscript"/>
        </w:rPr>
        <w:t>7</w:t>
      </w:r>
      <w:r>
        <w:t xml:space="preserve"> i jednocześnie Nadawca wyraża emotywny stosunek pozytywny/negatywny do tego </w:t>
      </w:r>
      <w:r>
        <w:rPr>
          <w:rStyle w:val="Teksttreci6Odstpy-1pt"/>
          <w:i/>
          <w:iCs/>
        </w:rPr>
        <w:t>/p/</w:t>
      </w:r>
      <w:r>
        <w:rPr>
          <w:rStyle w:val="Teksttreci6Odstpy-1pt"/>
          <w:i/>
          <w:iCs/>
          <w:vertAlign w:val="superscript"/>
        </w:rPr>
        <w:t>8</w:t>
      </w:r>
    </w:p>
    <w:p w:rsidR="005C738D" w:rsidRDefault="00E1497F">
      <w:pPr>
        <w:pStyle w:val="Teksttreci20"/>
        <w:framePr w:w="7186" w:h="9668" w:hRule="exact" w:wrap="none" w:vAnchor="page" w:hAnchor="page" w:x="600" w:y="760"/>
        <w:shd w:val="clear" w:color="auto" w:fill="auto"/>
        <w:spacing w:after="0" w:line="235" w:lineRule="exact"/>
        <w:ind w:firstLine="400"/>
        <w:jc w:val="both"/>
      </w:pPr>
      <w:r>
        <w:t xml:space="preserve">Analizowane wypowiedzi o charakterze ekspresywnym pełnią dwojaką funkcję: z jednej strony mają przekazać informację o tym, jak nadawca reaguje na </w:t>
      </w:r>
      <w:r>
        <w:t>konfliktową sytuację, z drugiej zaś - wzbudzić określone uczucia (np. współczucie) u innych użytkowników serwisu aukcyjnego.</w:t>
      </w:r>
    </w:p>
    <w:p w:rsidR="005C738D" w:rsidRDefault="00E1497F">
      <w:pPr>
        <w:pStyle w:val="Teksttreci20"/>
        <w:framePr w:w="7186" w:h="9668" w:hRule="exact" w:wrap="none" w:vAnchor="page" w:hAnchor="page" w:x="600" w:y="760"/>
        <w:numPr>
          <w:ilvl w:val="0"/>
          <w:numId w:val="28"/>
        </w:numPr>
        <w:shd w:val="clear" w:color="auto" w:fill="auto"/>
        <w:tabs>
          <w:tab w:val="left" w:pos="558"/>
        </w:tabs>
        <w:spacing w:after="0" w:line="235" w:lineRule="exact"/>
        <w:ind w:firstLine="400"/>
        <w:jc w:val="both"/>
      </w:pPr>
      <w:r>
        <w:t xml:space="preserve">tak jedną z emocji, na którą wskazują piszący, jest </w:t>
      </w:r>
      <w:r>
        <w:rPr>
          <w:rStyle w:val="Teksttreci2Pogrubienie"/>
        </w:rPr>
        <w:t xml:space="preserve">smutek </w:t>
      </w:r>
      <w:r>
        <w:t>z powodu konieczności wystawienia komentarza negatywnego, zaszkodzenia k</w:t>
      </w:r>
      <w:r>
        <w:t>omuś - nawet jeśli ta osoba wyrządziła nadawcy krzywdę. Jest to mniej lub bardziej uświadamiana sobie forma autoprezentacji, polegającej na kreowaniu się na osobę wrażliwą, taką, która nie lubi nikomu szkodzić i mścić się na kimkolwiek, czyni to tylko w sy</w:t>
      </w:r>
      <w:r>
        <w:t>tuacji, gdy zamieszczony negatywny komentarz może ustrzec innych użytkowników przed skorzystaniem z usług kogoś, kto okazał się nieuczciwy. W podanym przykładzie autorka stosuje formę trybu rozkazującego jako bezpośredniego wykładnika perswazji:</w:t>
      </w:r>
    </w:p>
    <w:p w:rsidR="005C738D" w:rsidRDefault="00E1497F">
      <w:pPr>
        <w:pStyle w:val="Teksttreci40"/>
        <w:framePr w:w="7186" w:h="9668" w:hRule="exact" w:wrap="none" w:vAnchor="page" w:hAnchor="page" w:x="600" w:y="760"/>
        <w:shd w:val="clear" w:color="auto" w:fill="auto"/>
        <w:spacing w:before="0" w:after="0" w:line="202" w:lineRule="exact"/>
        <w:ind w:left="400"/>
        <w:jc w:val="both"/>
      </w:pPr>
      <w:r>
        <w:t xml:space="preserve">Nie lubię </w:t>
      </w:r>
      <w:r>
        <w:t xml:space="preserve">wystawiać negatywów, ale jestem to winna innym użytkownikom Allegro. Omijajcie tę osobę </w:t>
      </w:r>
      <w:proofErr w:type="spellStart"/>
      <w:r>
        <w:t>baaaardzo</w:t>
      </w:r>
      <w:proofErr w:type="spellEnd"/>
      <w:r>
        <w:t xml:space="preserve"> szerokim lukiem, chyba że chcecie tak jak ja dopominać się o zwrot swoich pieniędzy przez wiele tygodni. Żenujące doświadczenie. [</w:t>
      </w:r>
      <w:proofErr w:type="spellStart"/>
      <w:r>
        <w:t>jola_annaj</w:t>
      </w:r>
      <w:proofErr w:type="spellEnd"/>
    </w:p>
    <w:p w:rsidR="005C738D" w:rsidRDefault="00E1497F">
      <w:pPr>
        <w:pStyle w:val="Teksttreci20"/>
        <w:framePr w:w="7186" w:h="9668" w:hRule="exact" w:wrap="none" w:vAnchor="page" w:hAnchor="page" w:x="600" w:y="760"/>
        <w:shd w:val="clear" w:color="auto" w:fill="auto"/>
        <w:spacing w:after="0" w:line="240" w:lineRule="exact"/>
        <w:ind w:firstLine="400"/>
        <w:jc w:val="both"/>
      </w:pPr>
      <w:r>
        <w:t xml:space="preserve">Ów smutek może </w:t>
      </w:r>
      <w:r>
        <w:t xml:space="preserve">wynikać nie tylko z przykrości, jakiej doznaje osoba pisząca negatywny komentarz i szkodząca innemu użytkownikowi „Allegro”, lecz może być on również spowodowany zawiedzionym oczekiwaniem. Taki sposób wyrażania emocji ma wzbudzić współczucie u innych </w:t>
      </w:r>
      <w:proofErr w:type="spellStart"/>
      <w:r>
        <w:t>alleg</w:t>
      </w:r>
      <w:r>
        <w:t>rowiczów</w:t>
      </w:r>
      <w:proofErr w:type="spellEnd"/>
      <w:r>
        <w:t>:</w:t>
      </w:r>
    </w:p>
    <w:p w:rsidR="005C738D" w:rsidRDefault="00E1497F">
      <w:pPr>
        <w:pStyle w:val="Teksttreci40"/>
        <w:framePr w:w="7186" w:h="9668" w:hRule="exact" w:wrap="none" w:vAnchor="page" w:hAnchor="page" w:x="600" w:y="760"/>
        <w:shd w:val="clear" w:color="auto" w:fill="auto"/>
        <w:spacing w:before="0" w:after="0" w:line="202" w:lineRule="exact"/>
        <w:ind w:left="400"/>
        <w:jc w:val="both"/>
      </w:pPr>
      <w:r>
        <w:t xml:space="preserve">Jeszcze nie spotkałam </w:t>
      </w:r>
      <w:proofErr w:type="spellStart"/>
      <w:r>
        <w:t>sie</w:t>
      </w:r>
      <w:proofErr w:type="spellEnd"/>
      <w:r>
        <w:t xml:space="preserve"> z taką osobą przez miesiąc czasu czekałam na towar przez tą Panią moje dzieci nie dostały oczekiwanego prezentu przez choinkę zero profesjonalizmu i odpowiedzialności [</w:t>
      </w:r>
      <w:proofErr w:type="spellStart"/>
      <w:r>
        <w:t>izabacik</w:t>
      </w:r>
      <w:proofErr w:type="spellEnd"/>
      <w:r>
        <w:t>]</w:t>
      </w:r>
    </w:p>
    <w:p w:rsidR="005C738D" w:rsidRDefault="00E1497F">
      <w:pPr>
        <w:pStyle w:val="Teksttreci20"/>
        <w:framePr w:w="7186" w:h="9668" w:hRule="exact" w:wrap="none" w:vAnchor="page" w:hAnchor="page" w:x="600" w:y="760"/>
        <w:shd w:val="clear" w:color="auto" w:fill="auto"/>
        <w:spacing w:after="0" w:line="240" w:lineRule="exact"/>
        <w:ind w:firstLine="400"/>
        <w:jc w:val="both"/>
      </w:pPr>
      <w:r>
        <w:t>Czasem jednak możliwość wystawienia negaty</w:t>
      </w:r>
      <w:r>
        <w:t>wnego komentarza wcale nie wywołuje smutku czy żalu. Wręcz przeciwnie - co ilustruje następny przykład - pisząca cieszy się, iż mogła w ten sposób wyrazić opinię o swej klientce:</w:t>
      </w:r>
    </w:p>
    <w:p w:rsidR="005C738D" w:rsidRDefault="00E1497F">
      <w:pPr>
        <w:pStyle w:val="Teksttreci40"/>
        <w:framePr w:w="7186" w:h="9668" w:hRule="exact" w:wrap="none" w:vAnchor="page" w:hAnchor="page" w:x="600" w:y="760"/>
        <w:shd w:val="clear" w:color="auto" w:fill="auto"/>
        <w:spacing w:before="0" w:after="0" w:line="197" w:lineRule="exact"/>
        <w:ind w:left="400"/>
        <w:jc w:val="both"/>
      </w:pPr>
      <w:r>
        <w:t>KOBIETA PRZEPEŁNIONA RZĄDZĄ ZEMSTY - LUDZI OCENIA TAK JAK SAMA POSTĘPUJE - SZ</w:t>
      </w:r>
      <w:r>
        <w:t xml:space="preserve">CZERZE ODRADZAM WSPÓŁPRACĘ - BEZPODSTAWNE OSZCZERSTWA - CZARNA LISTA !! ALLEGRO ZWRÓCIŁO MI PROWIZJĘ CO MÓWI SAMO ZA SIEBIE !! KONTO ZAWIESZONE HA </w:t>
      </w:r>
      <w:proofErr w:type="spellStart"/>
      <w:r>
        <w:t>HA</w:t>
      </w:r>
      <w:proofErr w:type="spellEnd"/>
      <w:r>
        <w:t xml:space="preserve"> HA!!! (wiesława07)</w:t>
      </w:r>
    </w:p>
    <w:p w:rsidR="005C738D" w:rsidRDefault="00E1497F">
      <w:pPr>
        <w:pStyle w:val="Teksttreci20"/>
        <w:framePr w:w="7186" w:h="9668" w:hRule="exact" w:wrap="none" w:vAnchor="page" w:hAnchor="page" w:x="600" w:y="760"/>
        <w:shd w:val="clear" w:color="auto" w:fill="auto"/>
        <w:spacing w:after="0" w:line="240" w:lineRule="exact"/>
        <w:ind w:firstLine="400"/>
        <w:jc w:val="both"/>
      </w:pPr>
      <w:r>
        <w:t>Z podobną sytuacją mamy do czynienia w kolejnym przykładzie, gdzie dodatkowo pojawia si</w:t>
      </w:r>
      <w:r>
        <w:t>ę obraźliwe słownictwo:</w:t>
      </w:r>
    </w:p>
    <w:p w:rsidR="005C738D" w:rsidRDefault="00E1497F">
      <w:pPr>
        <w:pStyle w:val="Stopka1"/>
        <w:framePr w:w="7157" w:h="444" w:hRule="exact" w:wrap="none" w:vAnchor="page" w:hAnchor="page" w:x="609" w:y="10771"/>
        <w:shd w:val="clear" w:color="auto" w:fill="auto"/>
        <w:tabs>
          <w:tab w:val="left" w:pos="466"/>
        </w:tabs>
        <w:spacing w:line="202" w:lineRule="exact"/>
        <w:ind w:firstLine="380"/>
        <w:jc w:val="left"/>
      </w:pPr>
      <w:r>
        <w:rPr>
          <w:vertAlign w:val="superscript"/>
        </w:rPr>
        <w:t>7</w:t>
      </w:r>
      <w:r>
        <w:tab/>
        <w:t>W wypadku analizowanych wypowiedzi internautów jest to stan rzeczy wyłącznie negatywny.</w:t>
      </w:r>
    </w:p>
    <w:p w:rsidR="005C738D" w:rsidRDefault="00E1497F">
      <w:pPr>
        <w:pStyle w:val="Stopka50"/>
        <w:framePr w:w="7157" w:h="441" w:hRule="exact" w:wrap="none" w:vAnchor="page" w:hAnchor="page" w:x="609" w:y="11199"/>
        <w:shd w:val="clear" w:color="auto" w:fill="auto"/>
        <w:tabs>
          <w:tab w:val="left" w:pos="432"/>
        </w:tabs>
        <w:spacing w:line="202" w:lineRule="exact"/>
        <w:jc w:val="left"/>
      </w:pPr>
      <w:r>
        <w:rPr>
          <w:rStyle w:val="Stopka5Bezkursywy"/>
          <w:vertAlign w:val="superscript"/>
        </w:rPr>
        <w:t>8</w:t>
      </w:r>
      <w:r>
        <w:rPr>
          <w:rStyle w:val="Stopka5Bezkursywy"/>
        </w:rPr>
        <w:tab/>
        <w:t xml:space="preserve">A. Awdiejew, </w:t>
      </w:r>
      <w:r>
        <w:t>Pragmatyczne podstawy interpretacji wypowiedzi,</w:t>
      </w:r>
      <w:r>
        <w:rPr>
          <w:rStyle w:val="Stopka5Bezkursywy"/>
        </w:rPr>
        <w:t xml:space="preserve"> Kraków 1987, s. 117.</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459" w:y="286"/>
        <w:shd w:val="clear" w:color="auto" w:fill="auto"/>
        <w:spacing w:line="160" w:lineRule="exact"/>
      </w:pPr>
      <w:r>
        <w:lastRenderedPageBreak/>
        <w:t xml:space="preserve">JĘZYKOWE SPOSOBY WYRAŻANIA </w:t>
      </w:r>
      <w:r>
        <w:t>NEGATYWNYCH EMOCJI...</w:t>
      </w:r>
    </w:p>
    <w:p w:rsidR="005C738D" w:rsidRDefault="00E1497F">
      <w:pPr>
        <w:pStyle w:val="Nagweklubstopka0"/>
        <w:framePr w:wrap="none" w:vAnchor="page" w:hAnchor="page" w:x="7531" w:y="297"/>
        <w:shd w:val="clear" w:color="auto" w:fill="auto"/>
        <w:spacing w:line="160" w:lineRule="exact"/>
      </w:pPr>
      <w:r>
        <w:t>59</w:t>
      </w:r>
    </w:p>
    <w:p w:rsidR="005C738D" w:rsidRDefault="00E1497F">
      <w:pPr>
        <w:pStyle w:val="Teksttreci40"/>
        <w:framePr w:w="7166" w:h="9586" w:hRule="exact" w:wrap="none" w:vAnchor="page" w:hAnchor="page" w:x="609" w:y="734"/>
        <w:shd w:val="clear" w:color="auto" w:fill="auto"/>
        <w:spacing w:before="0" w:after="30" w:line="197" w:lineRule="exact"/>
        <w:ind w:left="380"/>
        <w:jc w:val="both"/>
      </w:pPr>
      <w:r>
        <w:t xml:space="preserve">Złodzieje nic nie kupować od nich, za towar </w:t>
      </w:r>
      <w:proofErr w:type="spellStart"/>
      <w:r>
        <w:t>zapł</w:t>
      </w:r>
      <w:proofErr w:type="spellEnd"/>
      <w:r>
        <w:t xml:space="preserve"> 6.01.08r do </w:t>
      </w:r>
      <w:proofErr w:type="spellStart"/>
      <w:r>
        <w:t>dzisiej</w:t>
      </w:r>
      <w:proofErr w:type="spellEnd"/>
      <w:r>
        <w:t xml:space="preserve"> nie ma towaru zapłacono za kuriera </w:t>
      </w:r>
      <w:proofErr w:type="spellStart"/>
      <w:r>
        <w:t>dhl</w:t>
      </w:r>
      <w:proofErr w:type="spellEnd"/>
      <w:r>
        <w:t xml:space="preserve"> nic nie ma a </w:t>
      </w:r>
      <w:proofErr w:type="spellStart"/>
      <w:r>
        <w:t>pozatym</w:t>
      </w:r>
      <w:proofErr w:type="spellEnd"/>
      <w:r>
        <w:t xml:space="preserve"> walą w kulki bo podali mi trefny numer przesyłki nie do </w:t>
      </w:r>
      <w:proofErr w:type="spellStart"/>
      <w:r>
        <w:t>mnie,pozatym</w:t>
      </w:r>
      <w:proofErr w:type="spellEnd"/>
      <w:r>
        <w:t xml:space="preserve"> zero kantaku tel. sprawa na alleg</w:t>
      </w:r>
      <w:r>
        <w:t>ro i POLICJI [piksa29]</w:t>
      </w:r>
    </w:p>
    <w:p w:rsidR="005C738D" w:rsidRDefault="00E1497F">
      <w:pPr>
        <w:pStyle w:val="Teksttreci20"/>
        <w:framePr w:w="7166" w:h="9586" w:hRule="exact" w:wrap="none" w:vAnchor="page" w:hAnchor="page" w:x="609" w:y="734"/>
        <w:shd w:val="clear" w:color="auto" w:fill="auto"/>
        <w:spacing w:after="0" w:line="235" w:lineRule="exact"/>
        <w:ind w:firstLine="380"/>
        <w:jc w:val="both"/>
      </w:pPr>
      <w:r>
        <w:t xml:space="preserve">Warto też zwrócić uwagę na zastosowanie formy bezokolicznikowej - </w:t>
      </w:r>
      <w:r>
        <w:rPr>
          <w:rStyle w:val="Teksttreci2Kursywa"/>
        </w:rPr>
        <w:t>nie kupować,</w:t>
      </w:r>
      <w:r>
        <w:t xml:space="preserve"> która w tym wypadku pełni funkcję impresywną. Wyrażanie negatywnych emocji w analizowanych tekstach często przybiera formę wypowiedzi o prymarnej funkcji </w:t>
      </w:r>
      <w:r>
        <w:t>nakłaniającej. Tego typu komentarze zawierają słownictwo znieważające w postaci obelg i inwektyw. Ich rodzaj i sposób użycia zależą nie tylko od siły wzburzenia, ale przede wszystkim od kultury osobistej autora komentarza. Najczęściej są to obelgi odnosząc</w:t>
      </w:r>
      <w:r>
        <w:t xml:space="preserve">e się do braku uczciwości i prawdomówności sprzedawcy lub kupującego, np. </w:t>
      </w:r>
      <w:r>
        <w:rPr>
          <w:rStyle w:val="Teksttreci2Kursywa"/>
        </w:rPr>
        <w:t>oszust, kłamca, złodziej.</w:t>
      </w:r>
      <w:r>
        <w:t xml:space="preserve"> Spotykamy się tu z typowymi przykładami agresji językowej w celu rozładowania negatywnych emocji, takich jak </w:t>
      </w:r>
      <w:r>
        <w:rPr>
          <w:rStyle w:val="Teksttreci2Pogrubienie"/>
        </w:rPr>
        <w:t xml:space="preserve">złość </w:t>
      </w:r>
      <w:r>
        <w:t xml:space="preserve">czy </w:t>
      </w:r>
      <w:r>
        <w:rPr>
          <w:rStyle w:val="Teksttreci2Pogrubienie"/>
        </w:rPr>
        <w:t xml:space="preserve">gniew. </w:t>
      </w:r>
      <w:r>
        <w:t xml:space="preserve">Zdaniem Marii </w:t>
      </w:r>
      <w:proofErr w:type="spellStart"/>
      <w:r>
        <w:t>Peisert</w:t>
      </w:r>
      <w:proofErr w:type="spellEnd"/>
      <w:r>
        <w:t xml:space="preserve">, główną </w:t>
      </w:r>
      <w:r>
        <w:t>funkcją tego typu aktów mowy „jest działanie zmierzające do wyładowania negatywnej energii - frustracji, gniewu, niezadowolenia, która je wywołuje”</w:t>
      </w:r>
      <w:r>
        <w:rPr>
          <w:vertAlign w:val="superscript"/>
        </w:rPr>
        <w:t>9</w:t>
      </w:r>
      <w:r>
        <w:t>. Oto ilustracja:</w:t>
      </w:r>
    </w:p>
    <w:p w:rsidR="005C738D" w:rsidRDefault="00E1497F">
      <w:pPr>
        <w:pStyle w:val="Teksttreci40"/>
        <w:framePr w:w="7166" w:h="9586" w:hRule="exact" w:wrap="none" w:vAnchor="page" w:hAnchor="page" w:x="609" w:y="734"/>
        <w:shd w:val="clear" w:color="auto" w:fill="auto"/>
        <w:spacing w:before="0" w:after="0" w:line="197" w:lineRule="exact"/>
        <w:ind w:left="380"/>
        <w:jc w:val="both"/>
      </w:pPr>
      <w:r>
        <w:t xml:space="preserve">UWAGA!!¡OSZUSTKA!!! proszę nie zamawiać u tej </w:t>
      </w:r>
      <w:proofErr w:type="spellStart"/>
      <w:r>
        <w:t>osoby,nieodbiera</w:t>
      </w:r>
      <w:proofErr w:type="spellEnd"/>
      <w:r>
        <w:t xml:space="preserve"> </w:t>
      </w:r>
      <w:proofErr w:type="spellStart"/>
      <w:r>
        <w:t>telefonów,nie</w:t>
      </w:r>
      <w:proofErr w:type="spellEnd"/>
      <w:r>
        <w:t xml:space="preserve">- odpisuję na </w:t>
      </w:r>
      <w:proofErr w:type="spellStart"/>
      <w:r>
        <w:t>email,czekam</w:t>
      </w:r>
      <w:proofErr w:type="spellEnd"/>
      <w:r>
        <w:t xml:space="preserve"> ponad dwa tygodnie i nic zero jakiego </w:t>
      </w:r>
      <w:proofErr w:type="spellStart"/>
      <w:r>
        <w:t>kolwiek</w:t>
      </w:r>
      <w:proofErr w:type="spellEnd"/>
      <w:r>
        <w:t xml:space="preserve"> </w:t>
      </w:r>
      <w:proofErr w:type="spellStart"/>
      <w:r>
        <w:t>odezwu</w:t>
      </w:r>
      <w:proofErr w:type="spellEnd"/>
      <w:r>
        <w:t xml:space="preserve"> z jej </w:t>
      </w:r>
      <w:proofErr w:type="spellStart"/>
      <w:r>
        <w:t>strony,zero</w:t>
      </w:r>
      <w:proofErr w:type="spellEnd"/>
      <w:r>
        <w:t xml:space="preserve"> profesjonalizmu,!!!!!!!!!!!!!!!!!!!!!!!!!!!!!!!!!!!!!!!!!!!!!!!!!!!!!!!!!!! [MAJA-M40]</w:t>
      </w:r>
    </w:p>
    <w:p w:rsidR="005C738D" w:rsidRDefault="00E1497F">
      <w:pPr>
        <w:pStyle w:val="Teksttreci40"/>
        <w:framePr w:w="7166" w:h="9586" w:hRule="exact" w:wrap="none" w:vAnchor="page" w:hAnchor="page" w:x="609" w:y="734"/>
        <w:shd w:val="clear" w:color="auto" w:fill="auto"/>
        <w:spacing w:before="0" w:after="0" w:line="202" w:lineRule="exact"/>
        <w:ind w:left="380"/>
        <w:jc w:val="both"/>
      </w:pPr>
      <w:r>
        <w:t xml:space="preserve">@@@ kombinator i krętacz, byle tylko zaoszczędzić parę </w:t>
      </w:r>
      <w:proofErr w:type="spellStart"/>
      <w:r>
        <w:t>groszy.każdym</w:t>
      </w:r>
      <w:proofErr w:type="spellEnd"/>
      <w:r>
        <w:t xml:space="preserve"> możliwym sposobe</w:t>
      </w:r>
      <w:r>
        <w:t>m. @@@ szkoda słów. [krukl967]</w:t>
      </w:r>
    </w:p>
    <w:p w:rsidR="005C738D" w:rsidRDefault="00E1497F">
      <w:pPr>
        <w:pStyle w:val="Teksttreci40"/>
        <w:framePr w:w="7166" w:h="9586" w:hRule="exact" w:wrap="none" w:vAnchor="page" w:hAnchor="page" w:x="609" w:y="734"/>
        <w:shd w:val="clear" w:color="auto" w:fill="auto"/>
        <w:spacing w:before="0" w:after="0" w:line="197" w:lineRule="exact"/>
        <w:ind w:left="380"/>
        <w:jc w:val="both"/>
      </w:pPr>
      <w:r>
        <w:t xml:space="preserve">UWAŻAJCIE NA OSZUSTA. CHCIAŁEM ODEBRAĆ NARTY OSOBIŚCIE PO 3 DNIACH, ALE NIE CHCIAŁ, TYLKO ŻEBY WPŁACIĆ 1000ZŁ NA JEGO KONTO, BO WYJEŻDŻAŁ ZA GRANICĘ. NARTY WIDZIAŁEM, ŻE SPRZEDAŁ NA 2 INNYCH AUKCJACH. COŚ DUŻO </w:t>
      </w:r>
      <w:r>
        <w:t>KOMBINUJE-MONITOR79 !! [</w:t>
      </w:r>
      <w:proofErr w:type="spellStart"/>
      <w:r>
        <w:t>Aadamusss</w:t>
      </w:r>
      <w:proofErr w:type="spellEnd"/>
      <w:r>
        <w:t>]</w:t>
      </w:r>
    </w:p>
    <w:p w:rsidR="005C738D" w:rsidRDefault="00E1497F">
      <w:pPr>
        <w:pStyle w:val="Teksttreci40"/>
        <w:framePr w:w="7166" w:h="9586" w:hRule="exact" w:wrap="none" w:vAnchor="page" w:hAnchor="page" w:x="609" w:y="734"/>
        <w:shd w:val="clear" w:color="auto" w:fill="auto"/>
        <w:spacing w:before="0" w:after="26" w:line="197" w:lineRule="exact"/>
        <w:ind w:left="380"/>
        <w:jc w:val="both"/>
      </w:pPr>
      <w:r>
        <w:t>UWAGA Perfidny kłamca wypisuje bezczelne kłamstwa w komentarzach Człowiek całkowicie nie przystosowany do życia w społeczeństwie NISKI poziom współpracy handlowej NIEPOLECAM Kontaktów Handlowych UWAGA !!! Przestrzegam in</w:t>
      </w:r>
      <w:r>
        <w:t>nych NIEPOLECAM !!!!!!!!!!!!! [</w:t>
      </w:r>
      <w:proofErr w:type="spellStart"/>
      <w:r>
        <w:t>eJarmark</w:t>
      </w:r>
      <w:proofErr w:type="spellEnd"/>
      <w:r>
        <w:t>]</w:t>
      </w:r>
    </w:p>
    <w:p w:rsidR="005C738D" w:rsidRDefault="00E1497F">
      <w:pPr>
        <w:pStyle w:val="Teksttreci20"/>
        <w:framePr w:w="7166" w:h="9586" w:hRule="exact" w:wrap="none" w:vAnchor="page" w:hAnchor="page" w:x="609" w:y="734"/>
        <w:shd w:val="clear" w:color="auto" w:fill="auto"/>
        <w:spacing w:after="0" w:line="240" w:lineRule="exact"/>
        <w:ind w:firstLine="380"/>
        <w:jc w:val="both"/>
      </w:pPr>
      <w:r>
        <w:t xml:space="preserve">Należy podkreślić, że użytkownicy serwisu uświadamiają sobie funkcję, jaką pełnią negatywne komentarze. Stąd też słowo </w:t>
      </w:r>
      <w:r>
        <w:rPr>
          <w:rStyle w:val="Teksttreci2Kursywa"/>
        </w:rPr>
        <w:t>uwaga</w:t>
      </w:r>
      <w:r>
        <w:t xml:space="preserve"> na początku ich wypowiedzi mających formę ostrzeżenia. Siłę perswazji w tego typu wypowied</w:t>
      </w:r>
      <w:r>
        <w:t>zeniach wzmacnia też używane przez internautów słownictwo znieważające, które może wskazywać na rzekome ułomności psychiczne danego uczestnika transakcji:</w:t>
      </w:r>
    </w:p>
    <w:p w:rsidR="005C738D" w:rsidRDefault="00E1497F">
      <w:pPr>
        <w:pStyle w:val="Teksttreci40"/>
        <w:framePr w:w="7166" w:h="9586" w:hRule="exact" w:wrap="none" w:vAnchor="page" w:hAnchor="page" w:x="609" w:y="734"/>
        <w:shd w:val="clear" w:color="auto" w:fill="auto"/>
        <w:spacing w:before="0" w:after="0" w:line="202" w:lineRule="exact"/>
        <w:ind w:left="380"/>
        <w:jc w:val="both"/>
      </w:pPr>
      <w:r>
        <w:t xml:space="preserve">NIE KUPUJCIE NIC OD NIEROZGARNIĘTEJ BABY! MIAŁA PODANY ADRES, POD KTÓRY MIAŁA WYSŁAĆ,ALE WYSŁAŁA POD </w:t>
      </w:r>
      <w:r>
        <w:t xml:space="preserve">INNY ADRES! ZDZIWIONA, ZE PACZKA NIE ZOSTAŁA ODEBRANA! </w:t>
      </w:r>
      <w:proofErr w:type="spellStart"/>
      <w:r>
        <w:t>Mimo,chęci</w:t>
      </w:r>
      <w:proofErr w:type="spellEnd"/>
      <w:r>
        <w:t xml:space="preserve"> z mojej strony zwrócenia jej poniesionych kosztów, </w:t>
      </w:r>
      <w:proofErr w:type="spellStart"/>
      <w:r>
        <w:t>odrazu</w:t>
      </w:r>
      <w:proofErr w:type="spellEnd"/>
      <w:r>
        <w:t xml:space="preserve"> dostaje negatywa [</w:t>
      </w:r>
      <w:proofErr w:type="spellStart"/>
      <w:r>
        <w:t>beatkakier</w:t>
      </w:r>
      <w:proofErr w:type="spellEnd"/>
      <w:r>
        <w:t>]</w:t>
      </w:r>
    </w:p>
    <w:p w:rsidR="005C738D" w:rsidRDefault="00E1497F">
      <w:pPr>
        <w:pStyle w:val="Stopka50"/>
        <w:framePr w:w="7142" w:h="470" w:hRule="exact" w:wrap="none" w:vAnchor="page" w:hAnchor="page" w:x="609" w:y="11137"/>
        <w:shd w:val="clear" w:color="auto" w:fill="auto"/>
        <w:tabs>
          <w:tab w:val="left" w:pos="456"/>
        </w:tabs>
        <w:spacing w:line="206" w:lineRule="exact"/>
        <w:ind w:firstLine="360"/>
        <w:jc w:val="left"/>
      </w:pPr>
      <w:r>
        <w:rPr>
          <w:rStyle w:val="Stopka5Bezkursywy"/>
          <w:vertAlign w:val="superscript"/>
        </w:rPr>
        <w:t>9</w:t>
      </w:r>
      <w:r>
        <w:rPr>
          <w:rStyle w:val="Stopka5Bezkursywy"/>
        </w:rPr>
        <w:tab/>
        <w:t xml:space="preserve">M. </w:t>
      </w:r>
      <w:proofErr w:type="spellStart"/>
      <w:r>
        <w:rPr>
          <w:rStyle w:val="Stopka5Bezkursywy"/>
        </w:rPr>
        <w:t>Peisert</w:t>
      </w:r>
      <w:proofErr w:type="spellEnd"/>
      <w:r>
        <w:rPr>
          <w:rStyle w:val="Stopka5Bezkursywy"/>
        </w:rPr>
        <w:t xml:space="preserve">, </w:t>
      </w:r>
      <w:r>
        <w:t>Formy i funkcje agresji werbalnej. Próba typologii,</w:t>
      </w:r>
      <w:r>
        <w:rPr>
          <w:rStyle w:val="Stopka5Bezkursywy"/>
        </w:rPr>
        <w:t xml:space="preserve"> Wrocław 2004, s. 154.</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40" w:y="326"/>
        <w:shd w:val="clear" w:color="auto" w:fill="auto"/>
        <w:spacing w:line="160" w:lineRule="exact"/>
      </w:pPr>
      <w:r>
        <w:lastRenderedPageBreak/>
        <w:t>60</w:t>
      </w:r>
    </w:p>
    <w:p w:rsidR="005C738D" w:rsidRDefault="00E1497F">
      <w:pPr>
        <w:pStyle w:val="Nagweklubstopka0"/>
        <w:framePr w:wrap="none" w:vAnchor="page" w:hAnchor="page" w:x="3549" w:y="310"/>
        <w:shd w:val="clear" w:color="auto" w:fill="auto"/>
        <w:spacing w:line="160" w:lineRule="exact"/>
      </w:pPr>
      <w:r>
        <w:t>JOANNA SMÓL</w:t>
      </w:r>
    </w:p>
    <w:p w:rsidR="005C738D" w:rsidRDefault="00E1497F">
      <w:pPr>
        <w:pStyle w:val="Teksttreci40"/>
        <w:framePr w:w="7190" w:h="8912" w:hRule="exact" w:wrap="none" w:vAnchor="page" w:hAnchor="page" w:x="597" w:y="758"/>
        <w:shd w:val="clear" w:color="auto" w:fill="auto"/>
        <w:tabs>
          <w:tab w:val="left" w:leader="dot" w:pos="5694"/>
        </w:tabs>
        <w:spacing w:before="0" w:after="0" w:line="197" w:lineRule="exact"/>
        <w:ind w:left="400"/>
        <w:jc w:val="both"/>
      </w:pPr>
      <w:r>
        <w:t>Analfabeta - nie czyta opisu - niby standard. Dostaje jeszcze dodatkowe wyjaśnienie w mailu - reakcją tego ... jest negatyw. I najgorsze, że</w:t>
      </w:r>
      <w:r>
        <w:tab/>
        <w:t>dalej nie rozumie</w:t>
      </w:r>
    </w:p>
    <w:p w:rsidR="005C738D" w:rsidRDefault="00E1497F">
      <w:pPr>
        <w:pStyle w:val="Teksttreci40"/>
        <w:framePr w:w="7190" w:h="8912" w:hRule="exact" w:wrap="none" w:vAnchor="page" w:hAnchor="page" w:x="597" w:y="758"/>
        <w:shd w:val="clear" w:color="auto" w:fill="auto"/>
        <w:spacing w:before="0" w:after="26" w:line="197" w:lineRule="exact"/>
        <w:ind w:firstLine="400"/>
        <w:jc w:val="both"/>
      </w:pPr>
      <w:r>
        <w:t xml:space="preserve">o co chodzi. Nie pisz o unieważnienie negatywów - nic z </w:t>
      </w:r>
      <w:r>
        <w:t>tego. Ma boleć [Lidia-114]</w:t>
      </w:r>
    </w:p>
    <w:p w:rsidR="005C738D" w:rsidRDefault="00E1497F">
      <w:pPr>
        <w:pStyle w:val="Teksttreci20"/>
        <w:framePr w:w="7190" w:h="8912" w:hRule="exact" w:wrap="none" w:vAnchor="page" w:hAnchor="page" w:x="597" w:y="758"/>
        <w:shd w:val="clear" w:color="auto" w:fill="auto"/>
        <w:spacing w:after="0" w:line="240" w:lineRule="exact"/>
        <w:ind w:firstLine="400"/>
        <w:jc w:val="both"/>
      </w:pPr>
      <w:r>
        <w:t xml:space="preserve">Internauci w swych wypowiedziach odwołują się często do cech charakteru wynikających z traktowania innych osób. Zwracają uwagę na ordynarne, niekulturalne zachowanie - eksplicytnie nazywając je </w:t>
      </w:r>
      <w:r>
        <w:rPr>
          <w:rStyle w:val="Teksttreci2Kursywa"/>
        </w:rPr>
        <w:t>chamstwem,</w:t>
      </w:r>
      <w:r>
        <w:t xml:space="preserve"> a człowieka oskarżanego </w:t>
      </w:r>
      <w:r>
        <w:t xml:space="preserve">o taki sposób postępowania </w:t>
      </w:r>
      <w:r>
        <w:rPr>
          <w:rStyle w:val="Teksttreci2Kursywa"/>
        </w:rPr>
        <w:t>chamem:</w:t>
      </w:r>
    </w:p>
    <w:p w:rsidR="005C738D" w:rsidRDefault="00E1497F">
      <w:pPr>
        <w:pStyle w:val="Teksttreci40"/>
        <w:framePr w:w="7190" w:h="8912" w:hRule="exact" w:wrap="none" w:vAnchor="page" w:hAnchor="page" w:x="597" w:y="758"/>
        <w:shd w:val="clear" w:color="auto" w:fill="auto"/>
        <w:spacing w:before="0" w:after="0" w:line="197" w:lineRule="exact"/>
        <w:ind w:left="400"/>
        <w:jc w:val="both"/>
      </w:pPr>
      <w:r>
        <w:t xml:space="preserve">Wielki negatyw Sprzedawca to </w:t>
      </w:r>
      <w:proofErr w:type="spellStart"/>
      <w:r>
        <w:t>CHAMHTowar</w:t>
      </w:r>
      <w:proofErr w:type="spellEnd"/>
      <w:r>
        <w:t xml:space="preserve"> na2 tydzień od wpłaty dotarł i bez rachunku. Kontakt niemożliwy nikt nie odbiera. Zgłosiłem sprawę do allegro i poinformowałem o tym tą żałosną S_ O tym fakcie i za to dostałem </w:t>
      </w:r>
      <w:proofErr w:type="spellStart"/>
      <w:r>
        <w:t>nega</w:t>
      </w:r>
      <w:proofErr w:type="spellEnd"/>
      <w:r>
        <w:t>. NIEPOLECAM [Diler4u]</w:t>
      </w:r>
    </w:p>
    <w:p w:rsidR="005C738D" w:rsidRDefault="00E1497F">
      <w:pPr>
        <w:pStyle w:val="Teksttreci40"/>
        <w:framePr w:w="7190" w:h="8912" w:hRule="exact" w:wrap="none" w:vAnchor="page" w:hAnchor="page" w:x="597" w:y="758"/>
        <w:shd w:val="clear" w:color="auto" w:fill="auto"/>
        <w:spacing w:before="0" w:after="26" w:line="197" w:lineRule="exact"/>
        <w:ind w:left="400"/>
        <w:jc w:val="both"/>
      </w:pPr>
      <w:r>
        <w:t>Zerowy kontakt ze sprzedawcą (nie odpowiada na podpisane loginem maile), latarka to chyba tylko chwyt marketingowy, zamówiona MP4 szwankuje; nazwie mnie pewnie „niedorobionym początkującym”, czyste chamstwo i wulgaryzm. NIE POLECAM!!</w:t>
      </w:r>
      <w:r>
        <w:t>! [</w:t>
      </w:r>
      <w:proofErr w:type="spellStart"/>
      <w:r>
        <w:t>el_presidente_ll</w:t>
      </w:r>
      <w:proofErr w:type="spellEnd"/>
      <w:r>
        <w:t>]</w:t>
      </w:r>
    </w:p>
    <w:p w:rsidR="005C738D" w:rsidRDefault="00E1497F">
      <w:pPr>
        <w:pStyle w:val="Teksttreci20"/>
        <w:framePr w:w="7190" w:h="8912" w:hRule="exact" w:wrap="none" w:vAnchor="page" w:hAnchor="page" w:x="597" w:y="758"/>
        <w:shd w:val="clear" w:color="auto" w:fill="auto"/>
        <w:spacing w:after="0" w:line="240" w:lineRule="exact"/>
        <w:ind w:firstLine="400"/>
        <w:jc w:val="both"/>
      </w:pPr>
      <w:r>
        <w:t>Tego typu stwierdzenia służą obrażeniu interlokutora, podobną funkcję spełniają też wyrazy i wyrażenia podkreślające jego wiek - zbyt młody lub zbyt stary:</w:t>
      </w:r>
    </w:p>
    <w:p w:rsidR="005C738D" w:rsidRDefault="00E1497F">
      <w:pPr>
        <w:pStyle w:val="Teksttreci40"/>
        <w:framePr w:w="7190" w:h="8912" w:hRule="exact" w:wrap="none" w:vAnchor="page" w:hAnchor="page" w:x="597" w:y="758"/>
        <w:shd w:val="clear" w:color="auto" w:fill="auto"/>
        <w:spacing w:before="0" w:after="0" w:line="197" w:lineRule="exact"/>
        <w:ind w:left="400"/>
        <w:jc w:val="both"/>
      </w:pPr>
      <w:r>
        <w:t>Pętak jakiś - nie czyta opisu, licytuje, a potem odmawia zapłaty i stawia warun</w:t>
      </w:r>
      <w:r>
        <w:t>ki - „za pobraniem, albo nie kupuję”. Tak to sobie strasz kumpli z piaskownicy. Zgłaszamy do Allegro odmowę wywiązania się z umowy! [Lidia-114]</w:t>
      </w:r>
    </w:p>
    <w:p w:rsidR="005C738D" w:rsidRDefault="00E1497F">
      <w:pPr>
        <w:pStyle w:val="Teksttreci40"/>
        <w:framePr w:w="7190" w:h="8912" w:hRule="exact" w:wrap="none" w:vAnchor="page" w:hAnchor="page" w:x="597" w:y="758"/>
        <w:shd w:val="clear" w:color="auto" w:fill="auto"/>
        <w:spacing w:before="0" w:after="0" w:line="197" w:lineRule="exact"/>
        <w:ind w:left="400"/>
        <w:jc w:val="both"/>
      </w:pPr>
      <w:r>
        <w:t>NIE polecam sprzedającego! Wysłałem maila żeby mi wysłała mp3 a ja zapłacę przy odbiorze. A potem mi pisze że my</w:t>
      </w:r>
      <w:r>
        <w:t>ślała że ja wpłacę na konto bankowe. Maili nie czyta czy co?? NEGATYW! ![lelek39]</w:t>
      </w:r>
    </w:p>
    <w:p w:rsidR="005C738D" w:rsidRDefault="00E1497F">
      <w:pPr>
        <w:pStyle w:val="Teksttreci100"/>
        <w:framePr w:w="7190" w:h="8912" w:hRule="exact" w:wrap="none" w:vAnchor="page" w:hAnchor="page" w:x="597" w:y="758"/>
        <w:shd w:val="clear" w:color="auto" w:fill="auto"/>
        <w:spacing w:after="0"/>
        <w:ind w:left="400"/>
      </w:pPr>
      <w:r>
        <w:t xml:space="preserve">(Odpowiedź z:czw 27 </w:t>
      </w:r>
      <w:proofErr w:type="spellStart"/>
      <w:r>
        <w:t>wrz</w:t>
      </w:r>
      <w:proofErr w:type="spellEnd"/>
      <w:r>
        <w:t xml:space="preserve"> 2007 11:25:52</w:t>
      </w:r>
      <w:r>
        <w:rPr>
          <w:rStyle w:val="Teksttreci10Bezkursywy"/>
        </w:rPr>
        <w:t xml:space="preserve"> CEST] </w:t>
      </w:r>
      <w:r>
        <w:t xml:space="preserve">Zabolało? Myślisz gówniarzu, że możesz z dwoma komentarzami grozić i warunki stawiać? I jeszcze jakim tonem! Oczywiście warunków pobrań nie czytał albo olał. Ale ja sobie nie pozwolę na takie </w:t>
      </w:r>
      <w:proofErr w:type="spellStart"/>
      <w:r>
        <w:rPr>
          <w:rStyle w:val="Teksttreci10Bezkursywy"/>
        </w:rPr>
        <w:t>coś.A</w:t>
      </w:r>
      <w:proofErr w:type="spellEnd"/>
      <w:r>
        <w:rPr>
          <w:rStyle w:val="Teksttreci10Bezkursywy"/>
        </w:rPr>
        <w:t xml:space="preserve"> </w:t>
      </w:r>
      <w:r>
        <w:t>twój nędzny „odwet” sobie możesz</w:t>
      </w:r>
      <w:r>
        <w:rPr>
          <w:rStyle w:val="Teksttreci10Bezkursywy"/>
        </w:rPr>
        <w:t xml:space="preserve"> [Lidia-114]</w:t>
      </w:r>
    </w:p>
    <w:p w:rsidR="005C738D" w:rsidRDefault="00E1497F">
      <w:pPr>
        <w:pStyle w:val="Teksttreci100"/>
        <w:framePr w:w="7190" w:h="8912" w:hRule="exact" w:wrap="none" w:vAnchor="page" w:hAnchor="page" w:x="597" w:y="758"/>
        <w:shd w:val="clear" w:color="auto" w:fill="auto"/>
        <w:spacing w:after="26"/>
        <w:ind w:left="400"/>
      </w:pPr>
      <w:r>
        <w:rPr>
          <w:rStyle w:val="Teksttreci10Bezkursywy"/>
        </w:rPr>
        <w:t>Jeśli sprzeda</w:t>
      </w:r>
      <w:r>
        <w:rPr>
          <w:rStyle w:val="Teksttreci10Bezkursywy"/>
        </w:rPr>
        <w:t xml:space="preserve">je się </w:t>
      </w:r>
      <w:proofErr w:type="spellStart"/>
      <w:r>
        <w:rPr>
          <w:rStyle w:val="Teksttreci10Bezkursywy"/>
        </w:rPr>
        <w:t>warób</w:t>
      </w:r>
      <w:proofErr w:type="spellEnd"/>
      <w:r>
        <w:rPr>
          <w:rStyle w:val="Teksttreci10Bezkursywy"/>
        </w:rPr>
        <w:t xml:space="preserve"> a kupujący chce dowód zakupu </w:t>
      </w:r>
      <w:proofErr w:type="spellStart"/>
      <w:r>
        <w:rPr>
          <w:rStyle w:val="Teksttreci10Bezkursywy"/>
        </w:rPr>
        <w:t>fakturę,rachunek</w:t>
      </w:r>
      <w:proofErr w:type="spellEnd"/>
      <w:r>
        <w:rPr>
          <w:rStyle w:val="Teksttreci10Bezkursywy"/>
        </w:rPr>
        <w:t xml:space="preserve"> lub paragon a sprzedający mu tego nie zapewnia to niech ma pretensję do siebie a nie do kupującego że zrezygnował [</w:t>
      </w:r>
      <w:proofErr w:type="spellStart"/>
      <w:r>
        <w:rPr>
          <w:rStyle w:val="Teksttreci10Bezkursywy"/>
        </w:rPr>
        <w:t>romualdczopinski</w:t>
      </w:r>
      <w:proofErr w:type="spellEnd"/>
      <w:r>
        <w:rPr>
          <w:rStyle w:val="Teksttreci10Bezkursywy"/>
        </w:rPr>
        <w:t xml:space="preserve">] </w:t>
      </w:r>
      <w:r>
        <w:t xml:space="preserve">[Odpowiedź z:sob 26 </w:t>
      </w:r>
      <w:proofErr w:type="spellStart"/>
      <w:r>
        <w:t>sie</w:t>
      </w:r>
      <w:proofErr w:type="spellEnd"/>
      <w:r>
        <w:t xml:space="preserve"> 2006 10:06:03 CEST] Dziadku trzeba czyta</w:t>
      </w:r>
      <w:r>
        <w:t>ć uważnie co jest napisane w aukcji, było wyraźnie napisane że jest paragon fiskalny, to co mi tu wyjeżdżasz że nie ma rachunku. Może tak bryle sobie kupić albo iść do okulisty aby kropelki na oczy przypisał,</w:t>
      </w:r>
      <w:r>
        <w:rPr>
          <w:rStyle w:val="Teksttreci10Bezkursywy"/>
        </w:rPr>
        <w:t xml:space="preserve"> [</w:t>
      </w:r>
      <w:proofErr w:type="spellStart"/>
      <w:r>
        <w:rPr>
          <w:rStyle w:val="Teksttreci10Bezkursywy"/>
        </w:rPr>
        <w:t>tutul</w:t>
      </w:r>
      <w:proofErr w:type="spellEnd"/>
      <w:r>
        <w:rPr>
          <w:rStyle w:val="Teksttreci10Bezkursywy"/>
        </w:rPr>
        <w:t>]</w:t>
      </w:r>
    </w:p>
    <w:p w:rsidR="005C738D" w:rsidRDefault="00E1497F">
      <w:pPr>
        <w:pStyle w:val="Teksttreci20"/>
        <w:framePr w:w="7190" w:h="8912" w:hRule="exact" w:wrap="none" w:vAnchor="page" w:hAnchor="page" w:x="597" w:y="758"/>
        <w:shd w:val="clear" w:color="auto" w:fill="auto"/>
        <w:spacing w:after="0" w:line="240" w:lineRule="exact"/>
        <w:ind w:firstLine="400"/>
        <w:jc w:val="both"/>
      </w:pPr>
      <w:r>
        <w:t>Pojawiające się w powyższych przykładac</w:t>
      </w:r>
      <w:r>
        <w:t xml:space="preserve">h słowa: </w:t>
      </w:r>
      <w:r>
        <w:rPr>
          <w:rStyle w:val="Teksttreci2Kursywa"/>
        </w:rPr>
        <w:t xml:space="preserve">pętak, gówniarz </w:t>
      </w:r>
      <w:r>
        <w:t xml:space="preserve">czy </w:t>
      </w:r>
      <w:r>
        <w:rPr>
          <w:rStyle w:val="Teksttreci2Kursywa"/>
        </w:rPr>
        <w:t>dziadek-</w:t>
      </w:r>
      <w:r>
        <w:t xml:space="preserve"> mają za zadanie zdeprecjonowanie interlokutorów, a tym samym osłabienie wartości perswazyjnej ich wypowiedzi.</w:t>
      </w:r>
    </w:p>
    <w:p w:rsidR="005C738D" w:rsidRDefault="00E1497F">
      <w:pPr>
        <w:pStyle w:val="Nagwek30"/>
        <w:framePr w:w="7190" w:h="1461" w:hRule="exact" w:wrap="none" w:vAnchor="page" w:hAnchor="page" w:x="597" w:y="10120"/>
        <w:shd w:val="clear" w:color="auto" w:fill="auto"/>
        <w:spacing w:before="0" w:after="222" w:line="200" w:lineRule="exact"/>
        <w:ind w:right="20" w:firstLine="0"/>
        <w:jc w:val="center"/>
      </w:pPr>
      <w:bookmarkStart w:id="23" w:name="bookmark23"/>
      <w:r>
        <w:t>PODSUMOWANIE</w:t>
      </w:r>
      <w:bookmarkEnd w:id="23"/>
    </w:p>
    <w:p w:rsidR="005C738D" w:rsidRDefault="00E1497F">
      <w:pPr>
        <w:pStyle w:val="Teksttreci20"/>
        <w:framePr w:w="7190" w:h="1461" w:hRule="exact" w:wrap="none" w:vAnchor="page" w:hAnchor="page" w:x="597" w:y="10120"/>
        <w:shd w:val="clear" w:color="auto" w:fill="auto"/>
        <w:spacing w:after="0" w:line="240" w:lineRule="exact"/>
        <w:ind w:firstLine="400"/>
        <w:jc w:val="both"/>
      </w:pPr>
      <w:r>
        <w:t>Analiza materiału badawczego pozwala na sformułowanie następujących wniosków. Otóż w komentarza</w:t>
      </w:r>
      <w:r>
        <w:t>ch zamieszczanych na „Allegro” internauci wyrażają językowo swe negatywne emocje spowodowane nieprawidłowym przebiegiem transakcji i poniesionymi wskutek tego</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435" w:y="286"/>
        <w:shd w:val="clear" w:color="auto" w:fill="auto"/>
        <w:spacing w:line="160" w:lineRule="exact"/>
      </w:pPr>
      <w:r>
        <w:lastRenderedPageBreak/>
        <w:t>JĘZYKOWE SPOSOBY WYRAŻANIA NEGATYWNYCH EMOCJI...</w:t>
      </w:r>
    </w:p>
    <w:p w:rsidR="005C738D" w:rsidRDefault="00E1497F">
      <w:pPr>
        <w:pStyle w:val="Nagweklubstopka0"/>
        <w:framePr w:wrap="none" w:vAnchor="page" w:hAnchor="page" w:x="7526" w:y="297"/>
        <w:shd w:val="clear" w:color="auto" w:fill="auto"/>
        <w:spacing w:line="160" w:lineRule="exact"/>
      </w:pPr>
      <w:r>
        <w:t>61</w:t>
      </w:r>
    </w:p>
    <w:p w:rsidR="005C738D" w:rsidRDefault="00E1497F">
      <w:pPr>
        <w:pStyle w:val="Teksttreci20"/>
        <w:framePr w:w="7157" w:h="1973" w:hRule="exact" w:wrap="none" w:vAnchor="page" w:hAnchor="page" w:x="614" w:y="727"/>
        <w:shd w:val="clear" w:color="auto" w:fill="auto"/>
        <w:spacing w:after="0" w:line="235" w:lineRule="exact"/>
        <w:ind w:firstLine="0"/>
        <w:jc w:val="both"/>
      </w:pPr>
      <w:r>
        <w:t xml:space="preserve">stratami. Ich </w:t>
      </w:r>
      <w:r>
        <w:t>wypowiedzi łączą w sobie funkcję ekspresywną (wyrażanie emocji) z impresywną (skłonienie innych internautów do zaniechania kontaktów handlowych z nieuczciwym użytkownikiem serwisu). Autorzy wykorzystują przy tym typowe środki językowe służące wyrażaniu eks</w:t>
      </w:r>
      <w:r>
        <w:t>presji, do których przede wszystkim należy leksyka wartościująca ujemnie, a zwłaszcza słownictwo obraźliwe. Specyfika komunikacji internetowej pozwala ponadto na używanie różnorodnych zabiegów graficznych, pełniących również funkcję ekspresywną.</w:t>
      </w:r>
    </w:p>
    <w:p w:rsidR="005C738D" w:rsidRDefault="00E1497F">
      <w:pPr>
        <w:pStyle w:val="Teksttreci70"/>
        <w:framePr w:w="7157" w:h="3581" w:hRule="exact" w:wrap="none" w:vAnchor="page" w:hAnchor="page" w:x="614" w:y="3353"/>
        <w:shd w:val="clear" w:color="auto" w:fill="auto"/>
        <w:spacing w:before="0" w:after="217" w:line="216" w:lineRule="exact"/>
      </w:pPr>
      <w:r>
        <w:t>Linguistic</w:t>
      </w:r>
      <w:r>
        <w:t xml:space="preserve"> ways of expressing negative emotions in the comments</w:t>
      </w:r>
      <w:r>
        <w:br/>
        <w:t>of „Allegro” auction service users</w:t>
      </w:r>
    </w:p>
    <w:p w:rsidR="005C738D" w:rsidRDefault="00E1497F">
      <w:pPr>
        <w:pStyle w:val="Teksttreci40"/>
        <w:framePr w:w="7157" w:h="3581" w:hRule="exact" w:wrap="none" w:vAnchor="page" w:hAnchor="page" w:x="614" w:y="3353"/>
        <w:shd w:val="clear" w:color="auto" w:fill="auto"/>
        <w:spacing w:before="0" w:after="177" w:line="170" w:lineRule="exact"/>
      </w:pPr>
      <w:r>
        <w:rPr>
          <w:lang w:val="en-US" w:eastAsia="en-US" w:bidi="en-US"/>
        </w:rPr>
        <w:t>Summary</w:t>
      </w:r>
    </w:p>
    <w:p w:rsidR="005C738D" w:rsidRDefault="00E1497F">
      <w:pPr>
        <w:pStyle w:val="Teksttreci20"/>
        <w:framePr w:w="7157" w:h="3581" w:hRule="exact" w:wrap="none" w:vAnchor="page" w:hAnchor="page" w:x="614" w:y="3353"/>
        <w:shd w:val="clear" w:color="auto" w:fill="auto"/>
        <w:spacing w:after="0" w:line="216" w:lineRule="exact"/>
        <w:ind w:firstLine="360"/>
        <w:jc w:val="both"/>
      </w:pPr>
      <w:r>
        <w:rPr>
          <w:lang w:val="en-US" w:eastAsia="en-US" w:bidi="en-US"/>
        </w:rPr>
        <w:t xml:space="preserve">The researches concerning Internet communication are methodologically located in psycholinguistics and pragmatics. The article describes linguistic ways of </w:t>
      </w:r>
      <w:r>
        <w:rPr>
          <w:lang w:val="en-US" w:eastAsia="en-US" w:bidi="en-US"/>
        </w:rPr>
        <w:t xml:space="preserve">expressing </w:t>
      </w:r>
      <w:proofErr w:type="spellStart"/>
      <w:r>
        <w:rPr>
          <w:lang w:val="en-US" w:eastAsia="en-US" w:bidi="en-US"/>
        </w:rPr>
        <w:t>nagative</w:t>
      </w:r>
      <w:proofErr w:type="spellEnd"/>
      <w:r>
        <w:rPr>
          <w:lang w:val="en-US" w:eastAsia="en-US" w:bidi="en-US"/>
        </w:rPr>
        <w:t xml:space="preserve"> emotions by auction service „Allegro” users. The first part of the text was sacrificed to reasons which cause the appearance on service’s websites texts expressing emotions like dissatisfaction, sadness or anger. The second part of the </w:t>
      </w:r>
      <w:r>
        <w:rPr>
          <w:lang w:val="en-US" w:eastAsia="en-US" w:bidi="en-US"/>
        </w:rPr>
        <w:t>paper deals with the ways of expressing these emotions by Internet users. The author analyses negative vocabulary which serves to deprecate an interlocutor and the ways of using imperative and infinitives in persuasive function. The special attention was p</w:t>
      </w:r>
      <w:r>
        <w:rPr>
          <w:lang w:val="en-US" w:eastAsia="en-US" w:bidi="en-US"/>
        </w:rPr>
        <w:t>aid to specificity of text record, especially to the use of capital letters and multiple use of punctuation marks.</w:t>
      </w:r>
    </w:p>
    <w:p w:rsidR="005C738D" w:rsidRDefault="00E1497F">
      <w:pPr>
        <w:pStyle w:val="Teksttreci20"/>
        <w:framePr w:w="7157" w:h="258" w:hRule="exact" w:wrap="none" w:vAnchor="page" w:hAnchor="page" w:x="614" w:y="7009"/>
        <w:shd w:val="clear" w:color="auto" w:fill="auto"/>
        <w:spacing w:after="0" w:line="200" w:lineRule="exact"/>
        <w:ind w:firstLine="0"/>
        <w:jc w:val="right"/>
      </w:pPr>
      <w:r>
        <w:rPr>
          <w:lang w:val="en-US" w:eastAsia="en-US" w:bidi="en-US"/>
        </w:rPr>
        <w:t xml:space="preserve">Trans. A. </w:t>
      </w:r>
      <w:proofErr w:type="spellStart"/>
      <w:r>
        <w:rPr>
          <w:lang w:val="en-US" w:eastAsia="en-US" w:bidi="en-US"/>
        </w:rPr>
        <w:t>Gierba</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20"/>
        <w:framePr w:w="7190" w:h="508" w:hRule="exact" w:wrap="none" w:vAnchor="page" w:hAnchor="page" w:x="614" w:y="1265"/>
        <w:shd w:val="clear" w:color="auto" w:fill="auto"/>
        <w:spacing w:after="0" w:line="226" w:lineRule="exact"/>
        <w:ind w:right="4600" w:firstLine="0"/>
        <w:jc w:val="left"/>
      </w:pPr>
      <w:r>
        <w:rPr>
          <w:rStyle w:val="Teksttreci2Kursywa"/>
        </w:rPr>
        <w:lastRenderedPageBreak/>
        <w:t xml:space="preserve">Agnieszka Ewa Zygmunt </w:t>
      </w:r>
      <w:r>
        <w:t>(Uniwersytet Warszawski)</w:t>
      </w:r>
    </w:p>
    <w:p w:rsidR="005C738D" w:rsidRDefault="00E1497F">
      <w:pPr>
        <w:pStyle w:val="Teksttreci90"/>
        <w:framePr w:w="7190" w:h="1338" w:hRule="exact" w:wrap="none" w:vAnchor="page" w:hAnchor="page" w:x="614" w:y="2209"/>
        <w:shd w:val="clear" w:color="auto" w:fill="auto"/>
        <w:spacing w:before="0" w:after="0"/>
        <w:ind w:right="20"/>
      </w:pPr>
      <w:r>
        <w:t>ON PRZYNOSI PIENIĄDZE, A ONA BUJA DZIECKO,</w:t>
      </w:r>
      <w:r>
        <w:br/>
        <w:t xml:space="preserve">CZYLI JAK </w:t>
      </w:r>
      <w:r>
        <w:t>ROLE MĘŻCZYZNY I KOBIETY</w:t>
      </w:r>
      <w:r>
        <w:br/>
        <w:t xml:space="preserve">W RODZINIE POSTRZEGA </w:t>
      </w:r>
      <w:r>
        <w:rPr>
          <w:rStyle w:val="Teksttreci9Kursywa"/>
          <w:b/>
          <w:bCs/>
        </w:rPr>
        <w:t>NOWY SŁOWNIK</w:t>
      </w:r>
      <w:r>
        <w:rPr>
          <w:rStyle w:val="Teksttreci9Kursywa"/>
          <w:b/>
          <w:bCs/>
        </w:rPr>
        <w:br/>
        <w:t>POPRAWNEJ POLSZCZYZNY PWN</w:t>
      </w:r>
    </w:p>
    <w:p w:rsidR="005C738D" w:rsidRDefault="00E1497F">
      <w:pPr>
        <w:pStyle w:val="Teksttreci20"/>
        <w:framePr w:w="7190" w:h="4598" w:hRule="exact" w:wrap="none" w:vAnchor="page" w:hAnchor="page" w:x="614" w:y="3863"/>
        <w:shd w:val="clear" w:color="auto" w:fill="auto"/>
        <w:spacing w:after="0" w:line="235" w:lineRule="exact"/>
        <w:ind w:firstLine="400"/>
        <w:jc w:val="both"/>
      </w:pPr>
      <w:r>
        <w:t>Język nie jest medium przezroczystym. Przeciwnie, jest on bardzo silnie uwikłany w wartościowanie. O tym, jakie ktoś wybierze słowo z bogatej najczęściej palety synonimów,</w:t>
      </w:r>
      <w:r>
        <w:t xml:space="preserve"> z reguły nie stanowi przypadek. Widać to np. wtedy, gdy w relacji dziennikarza programu informacyjnego pada określenie </w:t>
      </w:r>
      <w:r>
        <w:rPr>
          <w:rStyle w:val="Teksttreci2Kursywa"/>
        </w:rPr>
        <w:t>bojownik, partyzant</w:t>
      </w:r>
      <w:r>
        <w:t xml:space="preserve"> lub </w:t>
      </w:r>
      <w:r>
        <w:rPr>
          <w:rStyle w:val="Teksttreci2Kursywa"/>
        </w:rPr>
        <w:t xml:space="preserve">terrorysta - </w:t>
      </w:r>
      <w:r>
        <w:t xml:space="preserve">za sprawą któregoś z tych określeń relacja traci walor obiektywizmu, bo widać poglądy dziennikarza </w:t>
      </w:r>
      <w:r>
        <w:t>na kwestię, o której mówi. Z drugiej zaś strony dziennikarz (i każdy inny użytkownik języka) jest skazany na posłużenie się którymś z tych słów, bo inaczej nie będzie mógł przekazać treści, na których mu zależy. Jesteśmy uwikłani w język, w którym żyjemy -</w:t>
      </w:r>
      <w:r>
        <w:t xml:space="preserve"> również w stereotypy, które on niesie. Warto więc zobaczyć, jakie stereotypy da się odczytać w tak na pozór neutralnym, przygotowywanym wedle metod naukowych, źródle, jakim jest słownik poprawnej polszczyzny.</w:t>
      </w:r>
    </w:p>
    <w:p w:rsidR="005C738D" w:rsidRDefault="00E1497F">
      <w:pPr>
        <w:pStyle w:val="Teksttreci20"/>
        <w:framePr w:w="7190" w:h="4598" w:hRule="exact" w:wrap="none" w:vAnchor="page" w:hAnchor="page" w:x="614" w:y="3863"/>
        <w:shd w:val="clear" w:color="auto" w:fill="auto"/>
        <w:spacing w:after="0" w:line="235" w:lineRule="exact"/>
        <w:ind w:firstLine="400"/>
        <w:jc w:val="both"/>
      </w:pPr>
      <w:r>
        <w:t xml:space="preserve">W niniejszym artykule przeanalizuję przykłady </w:t>
      </w:r>
      <w:r>
        <w:t xml:space="preserve">użycia wyrazów w </w:t>
      </w:r>
      <w:r>
        <w:rPr>
          <w:rStyle w:val="Teksttreci2Kursywa"/>
        </w:rPr>
        <w:t>Nowym słowniku poprawnej polszczyzny PWN,</w:t>
      </w:r>
      <w:r>
        <w:t xml:space="preserve"> a ściślej - odzwierciedlone w nich stereotypy płci. Ze względu na szczupłość tekstu ograniczę się do tych przykładów, które ukazują rolę mężczyzny i kobiety w rodzinie.</w:t>
      </w:r>
    </w:p>
    <w:p w:rsidR="005C738D" w:rsidRDefault="00E1497F">
      <w:pPr>
        <w:pStyle w:val="Nagwek30"/>
        <w:framePr w:w="7190" w:h="2905" w:hRule="exact" w:wrap="none" w:vAnchor="page" w:hAnchor="page" w:x="614" w:y="8907"/>
        <w:shd w:val="clear" w:color="auto" w:fill="auto"/>
        <w:spacing w:before="0" w:after="161" w:line="200" w:lineRule="exact"/>
        <w:ind w:right="20" w:firstLine="0"/>
        <w:jc w:val="center"/>
      </w:pPr>
      <w:bookmarkStart w:id="24" w:name="bookmark24"/>
      <w:r>
        <w:t>METODOLOGIA PRACY</w:t>
      </w:r>
      <w:bookmarkEnd w:id="24"/>
    </w:p>
    <w:p w:rsidR="005C738D" w:rsidRDefault="00E1497F">
      <w:pPr>
        <w:pStyle w:val="Teksttreci20"/>
        <w:framePr w:w="7190" w:h="2905" w:hRule="exact" w:wrap="none" w:vAnchor="page" w:hAnchor="page" w:x="614" w:y="8907"/>
        <w:shd w:val="clear" w:color="auto" w:fill="auto"/>
        <w:spacing w:after="0" w:line="235" w:lineRule="exact"/>
        <w:ind w:firstLine="400"/>
        <w:jc w:val="both"/>
      </w:pPr>
      <w:r>
        <w:t>Pozycje or</w:t>
      </w:r>
      <w:r>
        <w:t>toepiczne są szczególnym rodzajem słowników. Przedstawiają bowiem specyficzny zbiór słów danego języka - te, które z jakiegoś powodu mogą użytkownikowi języka sprawiać trudność. Mają charakter normotwórczy i ową normę utrwalający; dla korzystających z nich</w:t>
      </w:r>
      <w:r>
        <w:t xml:space="preserve"> są wzorem, jak należy mówić i pisać. Skoro tak, można oczekiwać, że będą stanowiły wzór nie tylko językowy, lecz także światopoglądowy.</w:t>
      </w:r>
    </w:p>
    <w:p w:rsidR="005C738D" w:rsidRDefault="00E1497F">
      <w:pPr>
        <w:pStyle w:val="Teksttreci20"/>
        <w:framePr w:w="7190" w:h="2905" w:hRule="exact" w:wrap="none" w:vAnchor="page" w:hAnchor="page" w:x="614" w:y="8907"/>
        <w:shd w:val="clear" w:color="auto" w:fill="auto"/>
        <w:spacing w:after="0" w:line="235" w:lineRule="exact"/>
        <w:ind w:firstLine="400"/>
        <w:jc w:val="both"/>
      </w:pPr>
      <w:r>
        <w:t xml:space="preserve">Czy słownik ma światopogląd? Pytanie na pozór wydaje się absurdalne, jednak, po przeanalizowaniu większej liczby haseł </w:t>
      </w:r>
      <w:r>
        <w:t>konkretnego słownika, można dać odpowiedź twierdzącą. Zdania, będące składową</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968" w:y="127"/>
        <w:shd w:val="clear" w:color="auto" w:fill="auto"/>
        <w:spacing w:line="160" w:lineRule="exact"/>
      </w:pPr>
      <w:r>
        <w:lastRenderedPageBreak/>
        <w:t>ON PRZYNOSI PIENIĄDZE, A ONA BUJA DZIECKO...</w:t>
      </w:r>
    </w:p>
    <w:p w:rsidR="005C738D" w:rsidRDefault="00E1497F">
      <w:pPr>
        <w:pStyle w:val="Nagweklubstopka0"/>
        <w:framePr w:wrap="none" w:vAnchor="page" w:hAnchor="page" w:x="7545" w:y="122"/>
        <w:shd w:val="clear" w:color="auto" w:fill="auto"/>
        <w:spacing w:line="160" w:lineRule="exact"/>
      </w:pPr>
      <w:r>
        <w:t>63</w:t>
      </w:r>
    </w:p>
    <w:p w:rsidR="005C738D" w:rsidRDefault="00E1497F">
      <w:pPr>
        <w:pStyle w:val="Teksttreci20"/>
        <w:framePr w:w="7190" w:h="10820" w:hRule="exact" w:wrap="none" w:vAnchor="page" w:hAnchor="page" w:x="614" w:y="552"/>
        <w:shd w:val="clear" w:color="auto" w:fill="auto"/>
        <w:spacing w:after="0" w:line="235" w:lineRule="exact"/>
        <w:ind w:firstLine="0"/>
        <w:jc w:val="both"/>
      </w:pPr>
      <w:r>
        <w:t xml:space="preserve">każdego artykułu hasłowego, a mające służyć jako przykłady użycia słowa, w oderwaniu znaczą niewiele. </w:t>
      </w:r>
      <w:r>
        <w:t>Jednak gdy się przeczyta ich losowo wybrany zbiór, wnioski są zgoła inne.</w:t>
      </w:r>
    </w:p>
    <w:p w:rsidR="005C738D" w:rsidRDefault="00E1497F">
      <w:pPr>
        <w:pStyle w:val="Teksttreci20"/>
        <w:framePr w:w="7190" w:h="10820" w:hRule="exact" w:wrap="none" w:vAnchor="page" w:hAnchor="page" w:x="614" w:y="552"/>
        <w:shd w:val="clear" w:color="auto" w:fill="auto"/>
        <w:spacing w:after="0" w:line="235" w:lineRule="exact"/>
        <w:ind w:firstLine="380"/>
        <w:jc w:val="both"/>
      </w:pPr>
      <w:r>
        <w:t xml:space="preserve">Aby zebrać materiał badawczy do niniejszej pracy, przeanalizowałam nieco ponad 10% </w:t>
      </w:r>
      <w:r>
        <w:rPr>
          <w:rStyle w:val="Teksttreci2Kursywa"/>
        </w:rPr>
        <w:t>Nowego słownika poprawnej polszczyzny</w:t>
      </w:r>
      <w:r>
        <w:t xml:space="preserve"> (dalej: NSPP). Jest to próba wystarczająca do tego, by móc na</w:t>
      </w:r>
      <w:r>
        <w:t xml:space="preserve"> jej podstawie wyciągać wnioski o całości materiału zgromadzonego w tym słowniku. Pod uwagę brałam wszystkie przykłady użycia słów, także te, które były podawane jako </w:t>
      </w:r>
      <w:proofErr w:type="spellStart"/>
      <w:r>
        <w:t>antyprzykłady</w:t>
      </w:r>
      <w:proofErr w:type="spellEnd"/>
      <w:r>
        <w:t xml:space="preserve"> poprawnościowe - wszak nie czystość językowa była tutaj ważna. Kryterium do</w:t>
      </w:r>
      <w:r>
        <w:t>boru haseł ustaliłam mechanicznie: co dziesiąta strona słownika. Jeśli jakiś artykuł hasłowy zaczynał się na stronie wcześniejszej albo kończył - na późniejszej, brałam go pod uwagę w całości. Takie kryterium pozwoliło na uzyskanie próby losowej, która zap</w:t>
      </w:r>
      <w:r>
        <w:t>ewnia maksymalnie duży obiektywizm badań. Próba losowa jest reprezentatywna i daje najlepszy wgląd w całość populacji (w tym: „populacji” haseł w słowniku). Zbiór haseł słownikowych nie jest, oczywiście, „wiernym odbiciem zasobu słownictwa” (por. np. Łaziń</w:t>
      </w:r>
      <w:r>
        <w:t>ski 2006: 279) współczesnej polszczyzny, tak ze względu na specyfikę słowników poprawnościowych (które nie mają na celu zestawienia wszystkich dostępnych w naszym języku słów, a tylko podanie takich, które mogą sprawiać jakieś trudności), jak i dlatego, że</w:t>
      </w:r>
      <w:r>
        <w:t xml:space="preserve"> w ogóle zebranie wszystkich słów polszczyzny w jednym miejscu jest niewykonalne. Jednak dla celów mojej pracy taki wybór słownictwa, jaki daje NSPP, w zupełności wystarcza.</w:t>
      </w:r>
    </w:p>
    <w:p w:rsidR="005C738D" w:rsidRDefault="00E1497F">
      <w:pPr>
        <w:pStyle w:val="Teksttreci20"/>
        <w:framePr w:w="7190" w:h="10820" w:hRule="exact" w:wrap="none" w:vAnchor="page" w:hAnchor="page" w:x="614" w:y="552"/>
        <w:shd w:val="clear" w:color="auto" w:fill="auto"/>
        <w:spacing w:after="0" w:line="235" w:lineRule="exact"/>
        <w:ind w:firstLine="380"/>
        <w:jc w:val="both"/>
      </w:pPr>
      <w:r>
        <w:t>Aby móc przeanalizować zasoby słownika pod kątem zawartych w nim stereotypów, użył</w:t>
      </w:r>
      <w:r>
        <w:t>am metod z pogranicza warsztatu socjologa i językoznawcy: analizy dyskursu i analizy tekstu. Są to metody jakościowe, pozwalające na wydobycie z tekstu treści, które nie są w nim wyrażone wprost. Przecież na pozór słownikowe przykłady użycia wyrazów mają c</w:t>
      </w:r>
      <w:r>
        <w:t>harakter czysto utylitarny, mają pomóc odbiorcy w zrozumieniu, w jakich kontekstach i w jakiej formie gramatycznej należy użyć danego słowa. Takie ich przeznaczenie narzuca sama idea słownika poprawnościowego. W dodatku przykłady do haseł układały różne os</w:t>
      </w:r>
      <w:r>
        <w:t>oby, częściowo na podstawie korpusu tekstów, ale w znacznej mierze wedle własnego uznania. Czy zbiór takich tekstów może mówić coś o stereotypach płci? Moim zdaniem - tak. O ile jedno, wyrwane z kontekstu, zdanie mówi niewiele ponad to, co jest w nim bezpo</w:t>
      </w:r>
      <w:r>
        <w:t>średnio wyłożone, o tyle cały ich zbiór (wynotowany na potrzeby tego opracowania na kilkudziesięciu stronach) daje wyobrażenie nie tylko o strukturze języka, lecz także o rzeczywistości, o której język ów mówi.</w:t>
      </w:r>
    </w:p>
    <w:p w:rsidR="005C738D" w:rsidRDefault="00E1497F">
      <w:pPr>
        <w:pStyle w:val="Teksttreci20"/>
        <w:framePr w:w="7190" w:h="10820" w:hRule="exact" w:wrap="none" w:vAnchor="page" w:hAnchor="page" w:x="614" w:y="552"/>
        <w:shd w:val="clear" w:color="auto" w:fill="auto"/>
        <w:spacing w:after="0" w:line="235" w:lineRule="exact"/>
        <w:ind w:firstLine="380"/>
        <w:jc w:val="both"/>
      </w:pPr>
      <w:r>
        <w:t>Analiza dyskursu zaliczana bywa do metod bada</w:t>
      </w:r>
      <w:r>
        <w:t>wczych językoznawstwa, jednak równie chętnie sięgają po nią psychologowie społeczni i socjologowie, ponieważ bada ona społeczny kontekst funkcjonowania języka. Może być zatem stosowana przez wszystkich tych</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45" w:y="151"/>
        <w:shd w:val="clear" w:color="auto" w:fill="auto"/>
        <w:spacing w:line="160" w:lineRule="exact"/>
      </w:pPr>
      <w:r>
        <w:lastRenderedPageBreak/>
        <w:t>64</w:t>
      </w:r>
    </w:p>
    <w:p w:rsidR="005C738D" w:rsidRDefault="00E1497F">
      <w:pPr>
        <w:pStyle w:val="Nagweklubstopka0"/>
        <w:framePr w:wrap="none" w:vAnchor="page" w:hAnchor="page" w:x="2983" w:y="136"/>
        <w:shd w:val="clear" w:color="auto" w:fill="auto"/>
        <w:spacing w:line="160" w:lineRule="exact"/>
      </w:pPr>
      <w:r>
        <w:t>AGNIESZKA EWA ZYGMUNT</w:t>
      </w:r>
    </w:p>
    <w:p w:rsidR="005C738D" w:rsidRDefault="00E1497F">
      <w:pPr>
        <w:pStyle w:val="Teksttreci20"/>
        <w:framePr w:w="7195" w:h="9615" w:hRule="exact" w:wrap="none" w:vAnchor="page" w:hAnchor="page" w:x="612" w:y="571"/>
        <w:shd w:val="clear" w:color="auto" w:fill="auto"/>
        <w:spacing w:after="0" w:line="235" w:lineRule="exact"/>
        <w:ind w:firstLine="0"/>
        <w:jc w:val="both"/>
      </w:pPr>
      <w:r>
        <w:t>badaczy, którzy zmieniają tylko punkt „naświetlania” problemu, kładąc większy nacisk już to na aspekt funkcjonowania języka, już to na jego społeczny kontekst. Analiza dyskursu ma sens tylko wtedy, gdy badacz wychwytuje i objaśnia zależności między społecz</w:t>
      </w:r>
      <w:r>
        <w:t xml:space="preserve">ną rzeczywistością a tym, w jaki sposób się o niej mówi. W metodę ową niejako wpisany jest subiektywizm, silnie zaznaczona rola badacza - to on decyduje, jakie teksty bada, to on „wyrywa” je z ich naturalnego środowiska (jakie stanowi gazeta czy książka). </w:t>
      </w:r>
      <w:r>
        <w:t xml:space="preserve">Twórcą tej metody jest </w:t>
      </w:r>
      <w:proofErr w:type="spellStart"/>
      <w:r>
        <w:t>Teun</w:t>
      </w:r>
      <w:proofErr w:type="spellEnd"/>
      <w:r>
        <w:t xml:space="preserve"> </w:t>
      </w:r>
      <w:r>
        <w:rPr>
          <w:lang w:val="en-US" w:eastAsia="en-US" w:bidi="en-US"/>
        </w:rPr>
        <w:t xml:space="preserve">van </w:t>
      </w:r>
      <w:r>
        <w:t>Dijk</w:t>
      </w:r>
      <w:r>
        <w:rPr>
          <w:vertAlign w:val="superscript"/>
        </w:rPr>
        <w:t>1</w:t>
      </w:r>
      <w:r>
        <w:t>, który w 1993 r. wydał cykl poświęconych jej artykułów programowych.</w:t>
      </w:r>
    </w:p>
    <w:p w:rsidR="005C738D" w:rsidRDefault="00E1497F">
      <w:pPr>
        <w:pStyle w:val="Teksttreci20"/>
        <w:framePr w:w="7195" w:h="9615" w:hRule="exact" w:wrap="none" w:vAnchor="page" w:hAnchor="page" w:x="612" w:y="571"/>
        <w:shd w:val="clear" w:color="auto" w:fill="auto"/>
        <w:spacing w:after="0" w:line="235" w:lineRule="exact"/>
        <w:ind w:firstLine="400"/>
        <w:jc w:val="both"/>
      </w:pPr>
      <w:r>
        <w:t xml:space="preserve">Część analityczna mojej pracy nie będzie, oczywiście, analizą dyskursu w stanie czystym. Tym, co ją przede wszystkim od analizy dyskursu różni, jest </w:t>
      </w:r>
      <w:r>
        <w:t>wybór analizowanego tekstu. Zgodnie z regułami sztuki powinien być on przejęty od jednej ze stron zaangażowanych w dyskurs, który się bada (w wypadku stereotypów płci winien to być np. tekst feministyczny). Tu analizowany tekst jest neutralny i na co dzień</w:t>
      </w:r>
      <w:r>
        <w:t xml:space="preserve"> służy zupełnie innym celom niż problematyka </w:t>
      </w:r>
      <w:proofErr w:type="spellStart"/>
      <w:r>
        <w:t>genderowa</w:t>
      </w:r>
      <w:proofErr w:type="spellEnd"/>
      <w:r>
        <w:t>. Z drugiej jednak strony - każdy z nas ma określoną płeć biologiczną i psychiczną, zatem do pewnego stopnia wszyscy jesteśmy uwikłani w dyskurs mówienia o różnicach płci. Dlaczego mieliby być od tego w</w:t>
      </w:r>
      <w:r>
        <w:t xml:space="preserve">olni autorzy (a raczej, w większości, autorki) </w:t>
      </w:r>
      <w:r>
        <w:rPr>
          <w:rStyle w:val="Teksttreci2Kursywa"/>
        </w:rPr>
        <w:t>Nowego słownika poprawnej polszczyzny?</w:t>
      </w:r>
    </w:p>
    <w:p w:rsidR="005C738D" w:rsidRDefault="00E1497F">
      <w:pPr>
        <w:pStyle w:val="Teksttreci20"/>
        <w:framePr w:w="7195" w:h="9615" w:hRule="exact" w:wrap="none" w:vAnchor="page" w:hAnchor="page" w:x="612" w:y="571"/>
        <w:shd w:val="clear" w:color="auto" w:fill="auto"/>
        <w:spacing w:after="0" w:line="235" w:lineRule="exact"/>
        <w:ind w:firstLine="400"/>
        <w:jc w:val="both"/>
      </w:pPr>
      <w:r>
        <w:t>Analiza tekstu jest metodą badawczą silnie obciążoną wadą subiektywizmu badacza. Zwłaszcza że w zgromadzonych tekstach szukałam nie tylko tego, co jawnie w nich wyrażone,</w:t>
      </w:r>
      <w:r>
        <w:t xml:space="preserve"> lecz także - a może przede wszystkim - treści ukrytych, wyrażanych nie wprost. Celem moim była analiza danego materiału w taki sposób, jak gdyby stanowił on spójną narrację, a nie zbiór oderwanych, przypadkowych zdań. Dzięki temu można bowiem wychwycić ob</w:t>
      </w:r>
      <w:r>
        <w:t>raz świata, który nie został wykreowany celowo, tylko powstał przez przypadek z najbardziej oczywistych zdań i skojarzeń językowych. Działanie takie jest obciążone pewnym ryzykiem poczynienia nadinterpretacji, starałam się więc jak najbardziej wyeliminować</w:t>
      </w:r>
      <w:r>
        <w:t xml:space="preserve"> to ryzyko, nie dodając własnej „fabuły” do pojedynczych zdań ponad to, co można z nich wywnioskować.</w:t>
      </w:r>
    </w:p>
    <w:p w:rsidR="005C738D" w:rsidRDefault="00E1497F">
      <w:pPr>
        <w:pStyle w:val="Teksttreci20"/>
        <w:framePr w:w="7195" w:h="9615" w:hRule="exact" w:wrap="none" w:vAnchor="page" w:hAnchor="page" w:x="612" w:y="571"/>
        <w:shd w:val="clear" w:color="auto" w:fill="auto"/>
        <w:spacing w:after="0" w:line="235" w:lineRule="exact"/>
        <w:ind w:firstLine="400"/>
        <w:jc w:val="both"/>
      </w:pPr>
      <w:r>
        <w:t>Analiza treści jest prawdopodobnie bardziej obiektywną formą poznania stereotypów niż np. ankiety, gdyż można przypuszczać, że autorzy przykładów do haseł</w:t>
      </w:r>
      <w:r>
        <w:t xml:space="preserve"> słownikowych nie uznaliby się za osoby myślące w sposób stereotypowy, gdyby zapytać ich o to wprost. Analiza konstruowanych przez nich przykładów pokazuje jednak poziom stereotypowości ich myślenia.</w:t>
      </w:r>
    </w:p>
    <w:p w:rsidR="005C738D" w:rsidRDefault="00E1497F">
      <w:pPr>
        <w:pStyle w:val="Stopka1"/>
        <w:framePr w:w="6725" w:h="266" w:hRule="exact" w:wrap="none" w:vAnchor="page" w:hAnchor="page" w:x="962" w:y="11168"/>
        <w:shd w:val="clear" w:color="auto" w:fill="auto"/>
        <w:spacing w:line="200" w:lineRule="exact"/>
        <w:ind w:right="140"/>
        <w:jc w:val="right"/>
      </w:pPr>
      <w:r>
        <w:rPr>
          <w:vertAlign w:val="superscript"/>
        </w:rPr>
        <w:t>1</w:t>
      </w:r>
      <w:r>
        <w:t xml:space="preserve"> Po polsku opublikowano jego </w:t>
      </w:r>
      <w:r>
        <w:rPr>
          <w:rStyle w:val="StopkaKursywa"/>
        </w:rPr>
        <w:t xml:space="preserve">Dyskurs jako struktura i </w:t>
      </w:r>
      <w:r>
        <w:rPr>
          <w:rStyle w:val="StopkaKursywa"/>
        </w:rPr>
        <w:t>proces</w:t>
      </w:r>
      <w:r>
        <w:t xml:space="preserve"> w 2001 r.</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958" w:y="127"/>
        <w:shd w:val="clear" w:color="auto" w:fill="auto"/>
        <w:spacing w:line="160" w:lineRule="exact"/>
      </w:pPr>
      <w:r>
        <w:lastRenderedPageBreak/>
        <w:t>ON PRZYNOSI PIENIĄDZE, A ONA BUJA DZIECKO...</w:t>
      </w:r>
    </w:p>
    <w:p w:rsidR="005C738D" w:rsidRDefault="00E1497F">
      <w:pPr>
        <w:pStyle w:val="Nagweklubstopka0"/>
        <w:framePr w:wrap="none" w:vAnchor="page" w:hAnchor="page" w:x="7536" w:y="127"/>
        <w:shd w:val="clear" w:color="auto" w:fill="auto"/>
        <w:spacing w:line="160" w:lineRule="exact"/>
      </w:pPr>
      <w:r>
        <w:t>65</w:t>
      </w:r>
    </w:p>
    <w:p w:rsidR="005C738D" w:rsidRDefault="00E1497F">
      <w:pPr>
        <w:pStyle w:val="Nagwek30"/>
        <w:framePr w:w="7190" w:h="10565" w:hRule="exact" w:wrap="none" w:vAnchor="page" w:hAnchor="page" w:x="614" w:y="567"/>
        <w:shd w:val="clear" w:color="auto" w:fill="auto"/>
        <w:spacing w:before="0" w:after="226" w:line="200" w:lineRule="exact"/>
        <w:ind w:right="20" w:firstLine="0"/>
        <w:jc w:val="center"/>
      </w:pPr>
      <w:bookmarkStart w:id="25" w:name="bookmark25"/>
      <w:r>
        <w:t>MĘŻCZYZNA I KOBIETA W DOMU</w:t>
      </w:r>
      <w:bookmarkEnd w:id="25"/>
    </w:p>
    <w:p w:rsidR="005C738D" w:rsidRDefault="00E1497F">
      <w:pPr>
        <w:pStyle w:val="Teksttreci20"/>
        <w:framePr w:w="7190" w:h="10565" w:hRule="exact" w:wrap="none" w:vAnchor="page" w:hAnchor="page" w:x="614" w:y="567"/>
        <w:shd w:val="clear" w:color="auto" w:fill="auto"/>
        <w:spacing w:after="0" w:line="235" w:lineRule="exact"/>
        <w:ind w:firstLine="400"/>
        <w:jc w:val="both"/>
      </w:pPr>
      <w:r>
        <w:t xml:space="preserve">Za przykład tego, co o stereotypach płci zawartych w polszczyźnie może powiedzieć słownik, niech tu posłuży analiza przykładów związanych </w:t>
      </w:r>
      <w:r>
        <w:t>tematycznie z domem i rodziną, jako chyba najciekawsza i najlepiej obrazująca wyniki badań. Warto od razu dodać, że analizie poddałam praktycznie wszystkie zdania, które odnosiły się w jakikolwiek sposób do ról mężczyzny i kobiety w rodzinie, by zminimaliz</w:t>
      </w:r>
      <w:r>
        <w:t>ować ryzyko nadinterpretacji słownikowych treści.</w:t>
      </w:r>
    </w:p>
    <w:p w:rsidR="005C738D" w:rsidRDefault="00E1497F">
      <w:pPr>
        <w:pStyle w:val="Teksttreci20"/>
        <w:framePr w:w="7190" w:h="10565" w:hRule="exact" w:wrap="none" w:vAnchor="page" w:hAnchor="page" w:x="614" w:y="567"/>
        <w:shd w:val="clear" w:color="auto" w:fill="auto"/>
        <w:spacing w:after="0" w:line="235" w:lineRule="exact"/>
        <w:ind w:firstLine="400"/>
        <w:jc w:val="both"/>
      </w:pPr>
      <w:r>
        <w:t xml:space="preserve">Z NSPP wynika niezbicie, że domem i wychowywaniem potomstwa zajmuje się przede wszystkim kobieta. </w:t>
      </w:r>
      <w:r>
        <w:rPr>
          <w:rStyle w:val="Teksttreci2Kursywa"/>
        </w:rPr>
        <w:t>Od rana słychać było krzątanie się matki -</w:t>
      </w:r>
      <w:r>
        <w:t xml:space="preserve"> od tego zdania mogłaby się rozpocząć historia o dniu codziennym p</w:t>
      </w:r>
      <w:r>
        <w:t xml:space="preserve">rzeciętnej polskiej rodziny. </w:t>
      </w:r>
      <w:r>
        <w:rPr>
          <w:rStyle w:val="Teksttreci2Kursywa"/>
        </w:rPr>
        <w:t>Krzątanie się,</w:t>
      </w:r>
      <w:r>
        <w:t xml:space="preserve"> a zatem zapewne szykowanie śniadania, budzenie domowników i inne czynności, bez których trudno byłoby rozpocząć dzień pracy.</w:t>
      </w:r>
    </w:p>
    <w:p w:rsidR="005C738D" w:rsidRDefault="00E1497F">
      <w:pPr>
        <w:pStyle w:val="Teksttreci20"/>
        <w:framePr w:w="7190" w:h="10565" w:hRule="exact" w:wrap="none" w:vAnchor="page" w:hAnchor="page" w:x="614" w:y="567"/>
        <w:shd w:val="clear" w:color="auto" w:fill="auto"/>
        <w:spacing w:after="0" w:line="235" w:lineRule="exact"/>
        <w:ind w:firstLine="400"/>
        <w:jc w:val="both"/>
      </w:pPr>
      <w:r>
        <w:t xml:space="preserve">W zdaniach z NSPP tylko kobiety gotują i przygotowują posiłki. </w:t>
      </w:r>
      <w:r>
        <w:rPr>
          <w:rStyle w:val="Teksttreci2Kursywa"/>
        </w:rPr>
        <w:t>Ciotka słynęła w rodzini</w:t>
      </w:r>
      <w:r>
        <w:rPr>
          <w:rStyle w:val="Teksttreci2Kursywa"/>
        </w:rPr>
        <w:t>e z gościnności, gospodyni dopełniała półmiski, docierała jeszcze trochę marchwi do surówki,</w:t>
      </w:r>
      <w:r>
        <w:t xml:space="preserve"> a </w:t>
      </w:r>
      <w:r>
        <w:rPr>
          <w:rStyle w:val="Teksttreci2Kursywa"/>
        </w:rPr>
        <w:t>na deser podano sernik - specjalność pani domu:</w:t>
      </w:r>
      <w:r>
        <w:t xml:space="preserve"> można się dowiedzieć z wyboru słownikowych zdań (hasła: </w:t>
      </w:r>
      <w:r>
        <w:rPr>
          <w:rStyle w:val="Teksttreci2Kursywa"/>
        </w:rPr>
        <w:t>słynąć, dopełniać, docierać, specjalność).</w:t>
      </w:r>
      <w:r>
        <w:t xml:space="preserve"> Zwłaszcza przy</w:t>
      </w:r>
      <w:r>
        <w:t xml:space="preserve">kład o serniku jest bardzo wyrazisty, bo skontrastowany z tym, co jest specjalnością mężczyzny: </w:t>
      </w:r>
      <w:r>
        <w:rPr>
          <w:rStyle w:val="Teksttreci2Kursywa"/>
        </w:rPr>
        <w:t>Jego specjalnością jest literatura staropolska.</w:t>
      </w:r>
      <w:r>
        <w:t xml:space="preserve"> A zatem mężczyzna za swoją specjalność ma dziedzinę nauki czy pracy, w której jest najlepszy i która stanowi jeg</w:t>
      </w:r>
      <w:r>
        <w:t xml:space="preserve">o pasję, w wypadku kobiety </w:t>
      </w:r>
      <w:r>
        <w:rPr>
          <w:rStyle w:val="Teksttreci2Kursywa"/>
        </w:rPr>
        <w:t>specjalność</w:t>
      </w:r>
      <w:r>
        <w:t xml:space="preserve"> oznacza popisowy gatunek ciasta.</w:t>
      </w:r>
    </w:p>
    <w:p w:rsidR="005C738D" w:rsidRDefault="00E1497F">
      <w:pPr>
        <w:pStyle w:val="Teksttreci20"/>
        <w:framePr w:w="7190" w:h="10565" w:hRule="exact" w:wrap="none" w:vAnchor="page" w:hAnchor="page" w:x="614" w:y="567"/>
        <w:shd w:val="clear" w:color="auto" w:fill="auto"/>
        <w:spacing w:after="0" w:line="235" w:lineRule="exact"/>
        <w:ind w:firstLine="400"/>
        <w:jc w:val="both"/>
      </w:pPr>
      <w:r>
        <w:t xml:space="preserve">Cytowane zdania nie są jednak jedynymi, które ukazują kuchnię jako przestrzeń dla kobiet i urządzoną przez kobiety </w:t>
      </w:r>
      <w:r>
        <w:rPr>
          <w:rStyle w:val="Teksttreci2Kursywa"/>
        </w:rPr>
        <w:t>(W maleńkiej kuchni zagospodarowała wszystkie miejsca, nawet przestrz</w:t>
      </w:r>
      <w:r>
        <w:rPr>
          <w:rStyle w:val="Teksttreci2Kursywa"/>
        </w:rPr>
        <w:t>eń pod parapetem).</w:t>
      </w:r>
      <w:r>
        <w:t xml:space="preserve"> Inne przykłady to: </w:t>
      </w:r>
      <w:r>
        <w:rPr>
          <w:rStyle w:val="Teksttreci2Kursywa"/>
        </w:rPr>
        <w:t>Posypała babkę cukrem pudrem, Zawsze posypywałaś te ciasteczka makiem, Posypywała sól do zupy, aż ją przesoliła, Zakwaszała barszczyk cytryną, Kroiła chleb i wędlinę, Kroiła pomidory w plasterki.</w:t>
      </w:r>
      <w:r>
        <w:t xml:space="preserve"> Żeby jednak przygotowa</w:t>
      </w:r>
      <w:r>
        <w:t xml:space="preserve">ć posiłek, należy najpierw nabyć stosowne wiktuały - to także jest obowiązkiem kobiety </w:t>
      </w:r>
      <w:r>
        <w:rPr>
          <w:rStyle w:val="Teksttreci2Kursywa"/>
        </w:rPr>
        <w:t>(Przyniosła całą siatkę zakupów).</w:t>
      </w:r>
      <w:r>
        <w:t xml:space="preserve"> Jest nim również sprzątanie po posiłku: Co </w:t>
      </w:r>
      <w:r>
        <w:rPr>
          <w:rStyle w:val="Teksttreci2Kursywa"/>
        </w:rPr>
        <w:t>wieczór nagrzewała wody do mycia naczyń.</w:t>
      </w:r>
      <w:r>
        <w:t xml:space="preserve"> Jak zatem widać, całą sferę kuchni i pożywienia poz</w:t>
      </w:r>
      <w:r>
        <w:t xml:space="preserve">ostawiono tu kobietom, mężczyźni mają do niej wstęp z rzadka i tylko jako wykonawcy prostych prac pomocniczych </w:t>
      </w:r>
      <w:r>
        <w:rPr>
          <w:rStyle w:val="Teksttreci2Kursywa"/>
        </w:rPr>
        <w:t>(Kroił marchewkę nożykiem do jarzyn, Kroił chleb na kolację).</w:t>
      </w:r>
      <w:r>
        <w:t xml:space="preserve"> To bardzo tradycyjny podział. Znane jest sławetne niemieckie określenie „trzech K”,</w:t>
      </w:r>
      <w:r>
        <w:t xml:space="preserve"> do których powinny się sprowadzać zainteresowania kobiety: „</w:t>
      </w:r>
      <w:proofErr w:type="spellStart"/>
      <w:r>
        <w:t>Küche</w:t>
      </w:r>
      <w:proofErr w:type="spellEnd"/>
      <w:r>
        <w:t xml:space="preserve">, Kinder, </w:t>
      </w:r>
      <w:proofErr w:type="spellStart"/>
      <w:r>
        <w:t>Kirche</w:t>
      </w:r>
      <w:proofErr w:type="spellEnd"/>
      <w:r>
        <w:t>” - czyli: kuchnia, dzieci, kościół. O pierwszym „K” była właśnie mowa, trzecie jest w słowniku prawie nieobecne. Natomiast „dzieci” i ich wychowywanie są w NSPP bardzo wyraź</w:t>
      </w:r>
      <w:r>
        <w:t>nie zaznaczone. Wiele zdań przedstawia kobietę jako</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53" w:y="151"/>
        <w:shd w:val="clear" w:color="auto" w:fill="auto"/>
        <w:spacing w:line="160" w:lineRule="exact"/>
      </w:pPr>
      <w:r>
        <w:lastRenderedPageBreak/>
        <w:t>66</w:t>
      </w:r>
    </w:p>
    <w:p w:rsidR="005C738D" w:rsidRDefault="00E1497F">
      <w:pPr>
        <w:pStyle w:val="Nagweklubstopka0"/>
        <w:framePr w:wrap="none" w:vAnchor="page" w:hAnchor="page" w:x="2990" w:y="136"/>
        <w:shd w:val="clear" w:color="auto" w:fill="auto"/>
        <w:spacing w:line="160" w:lineRule="exact"/>
      </w:pPr>
      <w:r>
        <w:t>AGNIESZKA EWA ZYGMUNT</w:t>
      </w:r>
    </w:p>
    <w:p w:rsidR="005C738D" w:rsidRDefault="00E1497F">
      <w:pPr>
        <w:pStyle w:val="Teksttreci20"/>
        <w:framePr w:w="7181" w:h="10820" w:hRule="exact" w:wrap="none" w:vAnchor="page" w:hAnchor="page" w:x="619" w:y="566"/>
        <w:shd w:val="clear" w:color="auto" w:fill="auto"/>
        <w:spacing w:after="0" w:line="235" w:lineRule="exact"/>
        <w:ind w:firstLine="0"/>
        <w:jc w:val="both"/>
      </w:pPr>
      <w:r>
        <w:t>matkę - nawet dziewczynki są ukazywane często pośród zajęć, które mają je przyuczyć do sprawowania opieki nad potomstwem.</w:t>
      </w:r>
    </w:p>
    <w:p w:rsidR="005C738D" w:rsidRDefault="00E1497F">
      <w:pPr>
        <w:pStyle w:val="Teksttreci20"/>
        <w:framePr w:w="7181" w:h="10820" w:hRule="exact" w:wrap="none" w:vAnchor="page" w:hAnchor="page" w:x="619" w:y="566"/>
        <w:shd w:val="clear" w:color="auto" w:fill="auto"/>
        <w:spacing w:after="0" w:line="235" w:lineRule="exact"/>
        <w:ind w:firstLine="400"/>
        <w:jc w:val="both"/>
      </w:pPr>
      <w:r>
        <w:t xml:space="preserve">Wychowanie dziecka także spada w </w:t>
      </w:r>
      <w:r>
        <w:t xml:space="preserve">dużej mierze na matkę. Uważa się, że to kobiety mają wrodzoną zdolność do opieki, instynkt macierzyński, co ułatwia im ten wysiłek. Zdanie </w:t>
      </w:r>
      <w:r>
        <w:rPr>
          <w:rStyle w:val="Teksttreci2Kursywa"/>
        </w:rPr>
        <w:t>Nie słyszała płaczącego dziecka</w:t>
      </w:r>
      <w:r>
        <w:t xml:space="preserve"> można uznać za swoisty ewenement, ponieważ w zdecydowanej większości przykładów ze sł</w:t>
      </w:r>
      <w:r>
        <w:t>ownika matka jest wyczulona na potrzeby dzieci i nie ma możliwości, by jakiekolwiek ich emocje zostały przez nią niezauważone, co wykażę dalej.</w:t>
      </w:r>
    </w:p>
    <w:p w:rsidR="005C738D" w:rsidRDefault="00E1497F">
      <w:pPr>
        <w:pStyle w:val="Teksttreci20"/>
        <w:framePr w:w="7181" w:h="10820" w:hRule="exact" w:wrap="none" w:vAnchor="page" w:hAnchor="page" w:x="619" w:y="566"/>
        <w:shd w:val="clear" w:color="auto" w:fill="auto"/>
        <w:spacing w:after="0" w:line="235" w:lineRule="exact"/>
        <w:ind w:firstLine="400"/>
        <w:jc w:val="both"/>
      </w:pPr>
      <w:r>
        <w:t xml:space="preserve">Z kolei symboliczną wymowę ma zestawienie zdań ilustrujących użycia rzeczownika </w:t>
      </w:r>
      <w:r>
        <w:rPr>
          <w:rStyle w:val="Teksttreci2Kursywa"/>
        </w:rPr>
        <w:t>ręka: Trzymał karabin w ręku - M</w:t>
      </w:r>
      <w:r>
        <w:rPr>
          <w:rStyle w:val="Teksttreci2Kursywa"/>
        </w:rPr>
        <w:t>atka z dzieckiem na ręku.</w:t>
      </w:r>
      <w:r>
        <w:t xml:space="preserve"> Ten jeden przykład w wielkim skrócie oddaje podstawowe skojarzenia z męskością i kobiecością w ogóle. „On” uosabia siłę, jest żołnierzem, „ona” to matka, osoba bezbronna i opiekuńcza. Zajmuje się higieną malucha </w:t>
      </w:r>
      <w:r>
        <w:rPr>
          <w:rStyle w:val="Teksttreci2Kursywa"/>
        </w:rPr>
        <w:t>(Umyła dziecko w w</w:t>
      </w:r>
      <w:r>
        <w:rPr>
          <w:rStyle w:val="Teksttreci2Kursywa"/>
        </w:rPr>
        <w:t>annie),</w:t>
      </w:r>
      <w:r>
        <w:t xml:space="preserve"> nosi go </w:t>
      </w:r>
      <w:r>
        <w:rPr>
          <w:rStyle w:val="Teksttreci2Kursywa"/>
        </w:rPr>
        <w:t>(Dziecko leżało jej na ręku)</w:t>
      </w:r>
      <w:r>
        <w:t xml:space="preserve"> i kołysze do snu </w:t>
      </w:r>
      <w:r>
        <w:rPr>
          <w:rStyle w:val="Teksttreci2Kursywa"/>
        </w:rPr>
        <w:t>(Matka bujała dziecko).</w:t>
      </w:r>
      <w:r>
        <w:t xml:space="preserve"> Czasem udaje jej się znaleźć, pomimo nawału obowiązków domowych, kilka chwil dla siebie: </w:t>
      </w:r>
      <w:r>
        <w:rPr>
          <w:rStyle w:val="Teksttreci2Kursywa"/>
        </w:rPr>
        <w:t>Wykrawała dla siebie jeden wieczór w tygodniu, by spotkać się z przyjaciółkami.</w:t>
      </w:r>
      <w:r>
        <w:t xml:space="preserve"> N</w:t>
      </w:r>
      <w:r>
        <w:t xml:space="preserve">awiasem mówiąc, w realnym życiu nawet takie chwile odpoczynku są czasem postrzegane jako coś niewłaściwego i świadczącego o egoizmie tak postępującej kobiety. Inny model wychowywania małego dziecka zawiera za to przykład </w:t>
      </w:r>
      <w:r>
        <w:rPr>
          <w:rStyle w:val="Teksttreci2Kursywa"/>
        </w:rPr>
        <w:t>Zostawić dziecko pod opieką doświad</w:t>
      </w:r>
      <w:r>
        <w:rPr>
          <w:rStyle w:val="Teksttreci2Kursywa"/>
        </w:rPr>
        <w:t>czonej baby-sitter.</w:t>
      </w:r>
      <w:r>
        <w:t xml:space="preserve"> Pokazuje on alternatywę dla najbardziej oczywistej wersji opieki nad niemowlęciem, którą sprawuje niepracująca zarobkowo matka. Gdy dziecko podrośnie, można pomyśleć o oddaniu go do przedszkola, jednak decyzja ta wiąże się z jednej stro</w:t>
      </w:r>
      <w:r>
        <w:t xml:space="preserve">ny z cierpieniem dziecka </w:t>
      </w:r>
      <w:r>
        <w:rPr>
          <w:rStyle w:val="Teksttreci2Kursywa"/>
        </w:rPr>
        <w:t>(Bał się, czy matka odbierze go z przedszkola),</w:t>
      </w:r>
      <w:r>
        <w:t xml:space="preserve"> a z drugiej - z nowym obowiązkiem dla matki </w:t>
      </w:r>
      <w:r>
        <w:rPr>
          <w:rStyle w:val="Teksttreci2Kursywa"/>
        </w:rPr>
        <w:t>(Zawsze o tej samej porze odbierała dziecko z przedszkola).</w:t>
      </w:r>
      <w:r>
        <w:t xml:space="preserve"> Nie jest to zatem rozwiązanie idealne.</w:t>
      </w:r>
    </w:p>
    <w:p w:rsidR="005C738D" w:rsidRDefault="00E1497F">
      <w:pPr>
        <w:pStyle w:val="Teksttreci60"/>
        <w:framePr w:w="7181" w:h="10820" w:hRule="exact" w:wrap="none" w:vAnchor="page" w:hAnchor="page" w:x="619" w:y="566"/>
        <w:shd w:val="clear" w:color="auto" w:fill="auto"/>
        <w:spacing w:line="235" w:lineRule="exact"/>
        <w:ind w:firstLine="400"/>
        <w:jc w:val="both"/>
      </w:pPr>
      <w:r>
        <w:rPr>
          <w:rStyle w:val="Teksttreci6Bezkursywy"/>
        </w:rPr>
        <w:t>Matkę cechuje przede wszystkim łagodność</w:t>
      </w:r>
      <w:r>
        <w:rPr>
          <w:rStyle w:val="Teksttreci6Bezkursywy"/>
        </w:rPr>
        <w:t xml:space="preserve">, dobrze korespondująca zresztą z chęcią poświęcania się dla dzieci </w:t>
      </w:r>
      <w:r>
        <w:t>(Matka była dla synów łagodna)</w:t>
      </w:r>
      <w:r>
        <w:rPr>
          <w:rStyle w:val="Teksttreci6Bezkursywy"/>
        </w:rPr>
        <w:t xml:space="preserve"> - choć nie zawsze ta łagodność jest cechą dominującą </w:t>
      </w:r>
      <w:r>
        <w:t>(Czasem biła swoje dzieci, Zezłościła się na dzieciaki i kropiła je miotłą brzozową po plecach).</w:t>
      </w:r>
      <w:r>
        <w:rPr>
          <w:rStyle w:val="Teksttreci6Bezkursywy"/>
        </w:rPr>
        <w:t xml:space="preserve"> Typowa </w:t>
      </w:r>
      <w:r>
        <w:rPr>
          <w:rStyle w:val="Teksttreci6Bezkursywy"/>
        </w:rPr>
        <w:t xml:space="preserve">matka jest też czuła, skoro można powiedzieć </w:t>
      </w:r>
      <w:r>
        <w:t>Przytuliła go po matczynemu,</w:t>
      </w:r>
      <w:r>
        <w:rPr>
          <w:rStyle w:val="Teksttreci6Bezkursywy"/>
        </w:rPr>
        <w:t xml:space="preserve"> oraz troskliwa. To ona zajmuje się dzieckiem w czasie jego choroby </w:t>
      </w:r>
      <w:r>
        <w:t>(Gdy miał gorączkę, matka obwiązywała mu głowę wilgotną chustką)</w:t>
      </w:r>
      <w:r>
        <w:rPr>
          <w:rStyle w:val="Teksttreci6Bezkursywy"/>
        </w:rPr>
        <w:t xml:space="preserve"> i to ona chodzi z nim do przychodni </w:t>
      </w:r>
      <w:r>
        <w:t>(Lekarze przes</w:t>
      </w:r>
      <w:r>
        <w:t>trzegali matkę, że choroba może nawracać).</w:t>
      </w:r>
      <w:r>
        <w:rPr>
          <w:rStyle w:val="Teksttreci6Bezkursywy"/>
        </w:rPr>
        <w:t xml:space="preserve"> Dba także na co dzień o zdrowie i racjonalne odżywianie się potomstwa </w:t>
      </w:r>
      <w:r>
        <w:t>(Nauczyła syna, że nie wolno jeść słodyczy przed obiadem, Zaganiała dzieciaki do domu na kolację),</w:t>
      </w:r>
      <w:r>
        <w:rPr>
          <w:rStyle w:val="Teksttreci6Bezkursywy"/>
        </w:rPr>
        <w:t xml:space="preserve"> a także o jego wygląd zewnętrzny (</w:t>
      </w:r>
      <w:r>
        <w:t>Wy</w:t>
      </w:r>
      <w:r>
        <w:t>szykowała córki do wyjścia, Obuwała dziecku trzewiki).</w:t>
      </w:r>
      <w:r>
        <w:rPr>
          <w:rStyle w:val="Teksttreci6Bezkursywy"/>
        </w:rPr>
        <w:t xml:space="preserve"> Bywa opiekuńcza </w:t>
      </w:r>
      <w:r>
        <w:t>(Przestrzegała dzieci, by nie bawiły się zapałkami),</w:t>
      </w:r>
      <w:r>
        <w:rPr>
          <w:rStyle w:val="Teksttreci6Bezkursywy"/>
        </w:rPr>
        <w:t xml:space="preserve"> a nawet - nadopiekuńcza </w:t>
      </w:r>
      <w:r>
        <w:t>(Okutała dziecko dwoma kocami).</w:t>
      </w:r>
      <w:r>
        <w:rPr>
          <w:rStyle w:val="Teksttreci6Bezkursywy"/>
        </w:rPr>
        <w:t xml:space="preserve"> Także ona budzi</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949" w:y="127"/>
        <w:shd w:val="clear" w:color="auto" w:fill="auto"/>
        <w:spacing w:line="160" w:lineRule="exact"/>
      </w:pPr>
      <w:r>
        <w:lastRenderedPageBreak/>
        <w:t>ON PRZYNOSI PIENIĄDZE, A ONA BUJA DZ</w:t>
      </w:r>
      <w:r>
        <w:t>IECKO...</w:t>
      </w:r>
    </w:p>
    <w:p w:rsidR="005C738D" w:rsidRDefault="00E1497F">
      <w:pPr>
        <w:pStyle w:val="Nagweklubstopka0"/>
        <w:framePr w:wrap="none" w:vAnchor="page" w:hAnchor="page" w:x="7536" w:y="122"/>
        <w:shd w:val="clear" w:color="auto" w:fill="auto"/>
        <w:spacing w:line="160" w:lineRule="exact"/>
      </w:pPr>
      <w:r>
        <w:t>67</w:t>
      </w:r>
    </w:p>
    <w:p w:rsidR="005C738D" w:rsidRDefault="00E1497F">
      <w:pPr>
        <w:pStyle w:val="Teksttreci60"/>
        <w:framePr w:w="7219" w:h="10814" w:hRule="exact" w:wrap="none" w:vAnchor="page" w:hAnchor="page" w:x="600" w:y="557"/>
        <w:shd w:val="clear" w:color="auto" w:fill="auto"/>
        <w:spacing w:line="235" w:lineRule="exact"/>
        <w:ind w:firstLine="0"/>
        <w:jc w:val="both"/>
      </w:pPr>
      <w:r>
        <w:rPr>
          <w:rStyle w:val="Teksttreci6Bezkursywy"/>
        </w:rPr>
        <w:t xml:space="preserve">potomków </w:t>
      </w:r>
      <w:r>
        <w:t>(Codziennie budziła dziecko do szkoły)</w:t>
      </w:r>
      <w:r>
        <w:rPr>
          <w:rStyle w:val="Teksttreci6Bezkursywy"/>
        </w:rPr>
        <w:t xml:space="preserve"> i dba o ich zajęcia pozalekcyjne </w:t>
      </w:r>
      <w:r>
        <w:t xml:space="preserve">(Posyłała dzieci na </w:t>
      </w:r>
      <w:proofErr w:type="spellStart"/>
      <w:r>
        <w:t>angiełski</w:t>
      </w:r>
      <w:proofErr w:type="spellEnd"/>
      <w:r>
        <w:t>).</w:t>
      </w:r>
      <w:r>
        <w:rPr>
          <w:rStyle w:val="Teksttreci6Bezkursywy"/>
        </w:rPr>
        <w:t xml:space="preserve"> Jednak, o czym niżej,</w:t>
      </w:r>
    </w:p>
    <w:p w:rsidR="005C738D" w:rsidRDefault="00E1497F">
      <w:pPr>
        <w:pStyle w:val="Teksttreci20"/>
        <w:framePr w:w="7219" w:h="10814" w:hRule="exact" w:wrap="none" w:vAnchor="page" w:hAnchor="page" w:x="600" w:y="557"/>
        <w:shd w:val="clear" w:color="auto" w:fill="auto"/>
        <w:tabs>
          <w:tab w:val="left" w:pos="236"/>
        </w:tabs>
        <w:spacing w:after="0" w:line="235" w:lineRule="exact"/>
        <w:ind w:firstLine="0"/>
        <w:jc w:val="both"/>
      </w:pPr>
      <w:r>
        <w:t>o</w:t>
      </w:r>
      <w:r>
        <w:tab/>
        <w:t>edukację dzieci troszczą się oboje rodzice.</w:t>
      </w:r>
    </w:p>
    <w:p w:rsidR="005C738D" w:rsidRDefault="00E1497F">
      <w:pPr>
        <w:pStyle w:val="Teksttreci20"/>
        <w:framePr w:w="7219" w:h="10814" w:hRule="exact" w:wrap="none" w:vAnchor="page" w:hAnchor="page" w:x="600" w:y="557"/>
        <w:shd w:val="clear" w:color="auto" w:fill="auto"/>
        <w:spacing w:after="0" w:line="235" w:lineRule="exact"/>
        <w:ind w:firstLine="380"/>
        <w:jc w:val="both"/>
      </w:pPr>
      <w:r>
        <w:t xml:space="preserve">Matce dzieci chętnie się zwierzają </w:t>
      </w:r>
      <w:r>
        <w:rPr>
          <w:rStyle w:val="Teksttreci2Kursywa"/>
        </w:rPr>
        <w:t>(Już poleciała spowiadać się</w:t>
      </w:r>
      <w:r>
        <w:rPr>
          <w:rStyle w:val="Teksttreci2Kursywa"/>
        </w:rPr>
        <w:t xml:space="preserve"> matce, Spowiedź przed matką),</w:t>
      </w:r>
      <w:r>
        <w:t xml:space="preserve"> u matki szukają ukojenia po przeżyciach dnia codziennego </w:t>
      </w:r>
      <w:r>
        <w:rPr>
          <w:rStyle w:val="Teksttreci2Kursywa"/>
        </w:rPr>
        <w:t>(Dziewczynka szybko zsiadła z roweru</w:t>
      </w:r>
    </w:p>
    <w:p w:rsidR="005C738D" w:rsidRDefault="00E1497F">
      <w:pPr>
        <w:pStyle w:val="Teksttreci20"/>
        <w:framePr w:w="7219" w:h="10814" w:hRule="exact" w:wrap="none" w:vAnchor="page" w:hAnchor="page" w:x="600" w:y="557"/>
        <w:shd w:val="clear" w:color="auto" w:fill="auto"/>
        <w:tabs>
          <w:tab w:val="left" w:pos="260"/>
        </w:tabs>
        <w:spacing w:after="0" w:line="235" w:lineRule="exact"/>
        <w:ind w:firstLine="0"/>
        <w:jc w:val="both"/>
      </w:pPr>
      <w:r>
        <w:rPr>
          <w:rStyle w:val="Teksttreci2Kursywa"/>
        </w:rPr>
        <w:t>i</w:t>
      </w:r>
      <w:r>
        <w:rPr>
          <w:rStyle w:val="Teksttreci2Kursywa"/>
        </w:rPr>
        <w:tab/>
        <w:t>podbiegła do mamy),</w:t>
      </w:r>
      <w:r>
        <w:t xml:space="preserve"> na nią czekają </w:t>
      </w:r>
      <w:r>
        <w:rPr>
          <w:rStyle w:val="Teksttreci2Kursywa"/>
        </w:rPr>
        <w:t>(Dziecko czekało na powrót matki, Tęsknota do matki).</w:t>
      </w:r>
      <w:r>
        <w:t xml:space="preserve"> Z drugiej strony matka bezgranicznie wie</w:t>
      </w:r>
      <w:r>
        <w:t xml:space="preserve">rzy w dziecko, nawet kiedy nie ma ku temu podstaw: </w:t>
      </w:r>
      <w:r>
        <w:rPr>
          <w:rStyle w:val="Teksttreci2Kursywa"/>
        </w:rPr>
        <w:t>Mój syn nigdy nie popełniłby takiej niegodziwości.</w:t>
      </w:r>
      <w:r>
        <w:t xml:space="preserve"> Mama jest także instancją rozstrzygającą dziecięce spory i problemy </w:t>
      </w:r>
      <w:r>
        <w:rPr>
          <w:rStyle w:val="Teksttreci2Kursywa"/>
        </w:rPr>
        <w:t>(Mamo, on się wyraża!).</w:t>
      </w:r>
      <w:r>
        <w:t xml:space="preserve"> Warto zwrócić uwagę, że w tych zdaniach dominują opisy relacji</w:t>
      </w:r>
      <w:r>
        <w:t xml:space="preserve"> matka-córka. Wprawdzie niektórzy psychologowie twierdzą, że to relacja z ojcem jest dla dziewczynek najważniejsza, bo pozwala im na kształtowanie się poczucia własnej wartości, jednak wydaje się, że większość dziewcząt ma głębsze relacje z matkami, co po </w:t>
      </w:r>
      <w:r>
        <w:t xml:space="preserve">prostu znalazło odbicie w NSPP. Co więcej, słownik sygnalizuje też, że relacje te mogą trwać także wtedy, gdy córka przekroczy barierę dorosłości </w:t>
      </w:r>
      <w:r>
        <w:rPr>
          <w:rStyle w:val="Teksttreci2Kursywa"/>
        </w:rPr>
        <w:t>(Będąc dojrzałą kobietą, wciąż jeszcze bazowała na matce).</w:t>
      </w:r>
    </w:p>
    <w:p w:rsidR="005C738D" w:rsidRDefault="00E1497F">
      <w:pPr>
        <w:pStyle w:val="Teksttreci20"/>
        <w:framePr w:w="7219" w:h="10814" w:hRule="exact" w:wrap="none" w:vAnchor="page" w:hAnchor="page" w:x="600" w:y="557"/>
        <w:shd w:val="clear" w:color="auto" w:fill="auto"/>
        <w:spacing w:after="0" w:line="235" w:lineRule="exact"/>
        <w:ind w:firstLine="380"/>
        <w:jc w:val="both"/>
      </w:pPr>
      <w:r>
        <w:t xml:space="preserve">Dzieci nie zawsze muszą być wdzięczne </w:t>
      </w:r>
      <w:r>
        <w:rPr>
          <w:rStyle w:val="Teksttreci2Kursywa"/>
        </w:rPr>
        <w:t>(Nie słyszała</w:t>
      </w:r>
      <w:r>
        <w:rPr>
          <w:rStyle w:val="Teksttreci2Kursywa"/>
        </w:rPr>
        <w:t>, co mówiła do niej matka),</w:t>
      </w:r>
      <w:r>
        <w:t xml:space="preserve"> mogą nawet uważać, że rodzicielka swoim zachowaniem ogranicza ich wolność osobistą </w:t>
      </w:r>
      <w:r>
        <w:rPr>
          <w:rStyle w:val="Teksttreci2Kursywa"/>
        </w:rPr>
        <w:t>(Matka ciągle przyczepia się o to, że wracam po nocy)</w:t>
      </w:r>
      <w:r>
        <w:t xml:space="preserve"> albo zanudza wykładami na temat poprawnego zachowania się </w:t>
      </w:r>
      <w:r>
        <w:rPr>
          <w:rStyle w:val="Teksttreci2Kursywa"/>
        </w:rPr>
        <w:t>(Miała do syna długą przemowę, Ci</w:t>
      </w:r>
      <w:r>
        <w:rPr>
          <w:rStyle w:val="Teksttreci2Kursywa"/>
        </w:rPr>
        <w:t xml:space="preserve">ągle napominała dzieci, </w:t>
      </w:r>
      <w:proofErr w:type="spellStart"/>
      <w:r>
        <w:rPr>
          <w:rStyle w:val="Teksttreci2Kursywa"/>
        </w:rPr>
        <w:t>ałe</w:t>
      </w:r>
      <w:proofErr w:type="spellEnd"/>
      <w:r>
        <w:rPr>
          <w:rStyle w:val="Teksttreci2Kursywa"/>
        </w:rPr>
        <w:t xml:space="preserve"> jej uwagi nie przynosiły pożądanych skutków).</w:t>
      </w:r>
      <w:r>
        <w:t xml:space="preserve"> Jednak w innym przykładzie dzieci zwracają się do matki w drugiej osobie liczby mnogiej, co ma wskazywać na szacunek wobec rodzicielki: </w:t>
      </w:r>
      <w:r>
        <w:rPr>
          <w:rStyle w:val="Teksttreci2Kursywa"/>
        </w:rPr>
        <w:t>Czy Wy, matko, chcecie nas odwiedzić?.</w:t>
      </w:r>
      <w:r>
        <w:t xml:space="preserve"> Forma t</w:t>
      </w:r>
      <w:r>
        <w:t>a, dziś już archaiczna, typowa była zwłaszcza dla mieszkańców wsi.</w:t>
      </w:r>
    </w:p>
    <w:p w:rsidR="005C738D" w:rsidRDefault="00E1497F">
      <w:pPr>
        <w:pStyle w:val="Teksttreci20"/>
        <w:framePr w:w="7219" w:h="10814" w:hRule="exact" w:wrap="none" w:vAnchor="page" w:hAnchor="page" w:x="600" w:y="557"/>
        <w:shd w:val="clear" w:color="auto" w:fill="auto"/>
        <w:spacing w:after="0" w:line="235" w:lineRule="exact"/>
        <w:ind w:firstLine="380"/>
        <w:jc w:val="both"/>
      </w:pPr>
      <w:r>
        <w:t xml:space="preserve">Gdyby słownikowe hasła traktować jako narrację, swoistym uzupełnieniem poprzedniego przykładu byłoby zdanie </w:t>
      </w:r>
      <w:r>
        <w:rPr>
          <w:rStyle w:val="Teksttreci2Kursywa"/>
        </w:rPr>
        <w:t>Z treści listu wynika, że matka przyjeżdża wkrótce.</w:t>
      </w:r>
      <w:r>
        <w:t xml:space="preserve"> Możliwa jest też sytuacja odw</w:t>
      </w:r>
      <w:r>
        <w:t xml:space="preserve">rotna - to dorosłe dzieci przychodzą do matki: Co </w:t>
      </w:r>
      <w:r>
        <w:rPr>
          <w:rStyle w:val="Teksttreci2Kursywa"/>
        </w:rPr>
        <w:t xml:space="preserve">dzień odwiedzał matkę. </w:t>
      </w:r>
      <w:r>
        <w:t xml:space="preserve">Mama jest też recenzentem postępów dzieci (choćby były dorosłe): </w:t>
      </w:r>
      <w:r>
        <w:rPr>
          <w:rStyle w:val="Teksttreci2Kursywa"/>
        </w:rPr>
        <w:t>Dopiero się mama ucieszy!.</w:t>
      </w:r>
      <w:r>
        <w:t xml:space="preserve"> Ostatnie zdanie może mieć zarówno wydźwięk pozytywny, jak i negatywny, ironiczny, w zależno</w:t>
      </w:r>
      <w:r>
        <w:t>ści od intonacji mówiącego i kontekstu sytuacyjnego rozmowy.</w:t>
      </w:r>
    </w:p>
    <w:p w:rsidR="005C738D" w:rsidRDefault="00E1497F">
      <w:pPr>
        <w:pStyle w:val="Teksttreci20"/>
        <w:framePr w:w="7219" w:h="10814" w:hRule="exact" w:wrap="none" w:vAnchor="page" w:hAnchor="page" w:x="600" w:y="557"/>
        <w:shd w:val="clear" w:color="auto" w:fill="auto"/>
        <w:spacing w:after="0" w:line="235" w:lineRule="exact"/>
        <w:ind w:firstLine="380"/>
        <w:jc w:val="both"/>
      </w:pPr>
      <w:r>
        <w:t>Wszystko to tworzy językowy obraz matki jako osoby, dla której dzieci są najwyższym dobrem i której sens życia polega na zajmowaniu się nimi. Trafnie podsumowuje to słownikowy przykład użycia wyr</w:t>
      </w:r>
      <w:r>
        <w:t xml:space="preserve">azu </w:t>
      </w:r>
      <w:r>
        <w:rPr>
          <w:rStyle w:val="Teksttreci2Kursywa"/>
        </w:rPr>
        <w:t xml:space="preserve">pragnąć: Matka zawsze pragnie szczęścia dla swoich dzieci. </w:t>
      </w:r>
      <w:r>
        <w:t>Aby spojrzeć na ten słownikowy obraz matki z szerszej perspektywy, warto zacytować wyniki badań z 1990 r., w których respondenci mieli podawać cechy typowej - prawdziwej - matki. Zdefiniowali j</w:t>
      </w:r>
      <w:r>
        <w:t>ą poprzez „miłość do dzieci, opiekuńczość i nadopiekuńczość, wyrozumiałość,</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41" w:y="146"/>
        <w:shd w:val="clear" w:color="auto" w:fill="auto"/>
        <w:spacing w:line="160" w:lineRule="exact"/>
      </w:pPr>
      <w:r>
        <w:lastRenderedPageBreak/>
        <w:t>68</w:t>
      </w:r>
    </w:p>
    <w:p w:rsidR="005C738D" w:rsidRDefault="00E1497F">
      <w:pPr>
        <w:pStyle w:val="Nagweklubstopka0"/>
        <w:framePr w:wrap="none" w:vAnchor="page" w:hAnchor="page" w:x="2978" w:y="146"/>
        <w:shd w:val="clear" w:color="auto" w:fill="auto"/>
        <w:spacing w:line="160" w:lineRule="exact"/>
      </w:pPr>
      <w:r>
        <w:t>AGNIESZKA EWA ZYGMUNT</w:t>
      </w:r>
    </w:p>
    <w:p w:rsidR="005C738D" w:rsidRDefault="00E1497F">
      <w:pPr>
        <w:pStyle w:val="Teksttreci20"/>
        <w:framePr w:w="7214" w:h="10810" w:hRule="exact" w:wrap="none" w:vAnchor="page" w:hAnchor="page" w:x="602" w:y="581"/>
        <w:shd w:val="clear" w:color="auto" w:fill="auto"/>
        <w:spacing w:after="0" w:line="235" w:lineRule="exact"/>
        <w:ind w:firstLine="0"/>
        <w:jc w:val="both"/>
      </w:pPr>
      <w:r>
        <w:t>dobroć, troskliwość, czułość, zapracowanie” (Bartmiński 2007: 109). Wszystkie te cechy znajdujemy w powyższych zdaniach, zatem wida</w:t>
      </w:r>
      <w:r>
        <w:t xml:space="preserve">ć, że NSPP jest doskonałym odbiciem i elementem utrwalania </w:t>
      </w:r>
      <w:proofErr w:type="spellStart"/>
      <w:r>
        <w:t>zestereotypizowanej</w:t>
      </w:r>
      <w:proofErr w:type="spellEnd"/>
      <w:r>
        <w:t xml:space="preserve"> rzeczywistości.</w:t>
      </w:r>
    </w:p>
    <w:p w:rsidR="005C738D" w:rsidRDefault="00E1497F">
      <w:pPr>
        <w:pStyle w:val="Teksttreci20"/>
        <w:framePr w:w="7214" w:h="10810" w:hRule="exact" w:wrap="none" w:vAnchor="page" w:hAnchor="page" w:x="602" w:y="581"/>
        <w:shd w:val="clear" w:color="auto" w:fill="auto"/>
        <w:tabs>
          <w:tab w:val="left" w:pos="658"/>
        </w:tabs>
        <w:spacing w:after="0" w:line="235" w:lineRule="exact"/>
        <w:ind w:firstLine="400"/>
        <w:jc w:val="both"/>
      </w:pPr>
      <w:r>
        <w:t>O</w:t>
      </w:r>
      <w:r>
        <w:tab/>
        <w:t xml:space="preserve">ojcu mówi zdecydowanie mniejsza liczba zdań - co jest tym bardziej znamienne, że przecież ogólna liczba zdań o mężczyznach jest znacząco wyższa (ogółem o 50%, </w:t>
      </w:r>
      <w:r>
        <w:t xml:space="preserve">a po odrzuceniu zdań z nazwami zawodów - jeszcze bardziej). Świadczy to o tym, iż ojca postrzega się jako osobę mniej ważną w rozwoju dziecka. Przeczą jednak temu takie przykłady, jak: </w:t>
      </w:r>
      <w:r>
        <w:rPr>
          <w:rStyle w:val="Teksttreci2Kursywa"/>
        </w:rPr>
        <w:t>Gdy miała trzy lata, utraciła ojca</w:t>
      </w:r>
      <w:r>
        <w:t xml:space="preserve"> czy </w:t>
      </w:r>
      <w:r>
        <w:rPr>
          <w:rStyle w:val="Teksttreci2Kursywa"/>
        </w:rPr>
        <w:t>Dzieci mu się darzyły</w:t>
      </w:r>
      <w:r>
        <w:t xml:space="preserve"> (wydźwięk </w:t>
      </w:r>
      <w:r>
        <w:t xml:space="preserve">pozytywny, choć nie wprost, jest w nim czytelny), a także symetryczna fraza </w:t>
      </w:r>
      <w:r>
        <w:rPr>
          <w:rStyle w:val="Teksttreci2Kursywa"/>
        </w:rPr>
        <w:t>Matczyne, ojcowskie serce,</w:t>
      </w:r>
      <w:r>
        <w:t xml:space="preserve"> przeczy też przykład wskazujący na walkę ojca o potomka </w:t>
      </w:r>
      <w:r>
        <w:rPr>
          <w:rStyle w:val="Teksttreci2Kursywa"/>
        </w:rPr>
        <w:t>(Przemocą odebrali mu dziecko).</w:t>
      </w:r>
      <w:r>
        <w:t xml:space="preserve"> Rolę matki i ojca w wychowywaniu dzieci potwierdzają jednak propo</w:t>
      </w:r>
      <w:r>
        <w:t xml:space="preserve">rcje poświęconych im zdań - tych pierwszych jest niemal dwukrotnie więcej. Z drugiej strony można znaleźć także zdanie: </w:t>
      </w:r>
      <w:r>
        <w:rPr>
          <w:rStyle w:val="Teksttreci2Kursywa"/>
        </w:rPr>
        <w:t>Swój żal do ojca wyrażała w zachowaniu,</w:t>
      </w:r>
      <w:r>
        <w:t xml:space="preserve"> które świadczy o tym, że relacje ojciec-dzieci mogą nieść ze sobą problemy i cierpienie (obu str</w:t>
      </w:r>
      <w:r>
        <w:t xml:space="preserve">on). Niewątpliwie ojciec pełni funkcję bardziej surowego z rodziców, który egzekwuje dziecięce obowiązki: </w:t>
      </w:r>
      <w:r>
        <w:rPr>
          <w:rStyle w:val="Teksttreci2Kursywa"/>
        </w:rPr>
        <w:t>Nie wracaj zbyt późno, ojciec będzie się gniewał</w:t>
      </w:r>
      <w:r>
        <w:t xml:space="preserve"> czy </w:t>
      </w:r>
      <w:r>
        <w:rPr>
          <w:rStyle w:val="Teksttreci2Kursywa"/>
        </w:rPr>
        <w:t>Ojciec gniewny na syna,</w:t>
      </w:r>
      <w:r>
        <w:t xml:space="preserve"> a nawet karze potomków fizycznie </w:t>
      </w:r>
      <w:r>
        <w:rPr>
          <w:rStyle w:val="Teksttreci2Kursywa"/>
        </w:rPr>
        <w:t>(Bił synów za nieposłuszeństwo).</w:t>
      </w:r>
      <w:r>
        <w:t xml:space="preserve"> Łagodni</w:t>
      </w:r>
      <w:r>
        <w:t xml:space="preserve">ejszy jest względem córek: </w:t>
      </w:r>
      <w:r>
        <w:rPr>
          <w:rStyle w:val="Teksttreci2Kursywa"/>
        </w:rPr>
        <w:t>Nie byłem dla niej surowy, zawsze to przecież córka.</w:t>
      </w:r>
      <w:r>
        <w:t xml:space="preserve"> Jest człowiekiem nerwowym i porywczym, co wynika ze zdań wyżej cytowanych, ale umie się też hamować: </w:t>
      </w:r>
      <w:r>
        <w:rPr>
          <w:rStyle w:val="Teksttreci2Kursywa"/>
        </w:rPr>
        <w:t>Ojciec unosił się gniewem, zaraz się jednak mitygował.</w:t>
      </w:r>
      <w:r>
        <w:t xml:space="preserve"> W innym wypadku wyła</w:t>
      </w:r>
      <w:r>
        <w:t xml:space="preserve">dowuje emocje negatywne na najbliższych: </w:t>
      </w:r>
      <w:r>
        <w:rPr>
          <w:rStyle w:val="Teksttreci2Kursywa"/>
        </w:rPr>
        <w:t>Swój zły humor odbijał na dzieciach,</w:t>
      </w:r>
      <w:r>
        <w:t xml:space="preserve"> w związku z czym jest też straszakiem, stosowanym przez matkę: </w:t>
      </w:r>
      <w:r>
        <w:rPr>
          <w:rStyle w:val="Teksttreci2Kursywa"/>
        </w:rPr>
        <w:t>Niech no ojciec się o tym dowie!.</w:t>
      </w:r>
      <w:r>
        <w:t xml:space="preserve"> Skądinąd nie można nie zauważyć, że straszenie dziecka ojcem nie może wpływać pozytywnie na ich wzajemne relacje. Warto się także zastanowić, czy te schematyczne przykłady zdań ulegną zmianom, gdy zmieni się rola ojca w rodzinie, do czego nawołują coraz g</w:t>
      </w:r>
      <w:r>
        <w:t xml:space="preserve">łośniej media i organizacje pozarządowe. Na razie bowiem przykłady z NSPP odzwierciedlają marginalną rolę mężczyzny i podtrzymują ten obraz, choć są też kontrprzykłady, np. ojciec ufa dzieciom: </w:t>
      </w:r>
      <w:r>
        <w:rPr>
          <w:rStyle w:val="Teksttreci2Kursywa"/>
        </w:rPr>
        <w:t>Dał poręczenie za syna.</w:t>
      </w:r>
      <w:r>
        <w:t xml:space="preserve"> Dba również, jak wspomniano, o poziom </w:t>
      </w:r>
      <w:r>
        <w:t xml:space="preserve">ich edukacji </w:t>
      </w:r>
      <w:r>
        <w:rPr>
          <w:rStyle w:val="Teksttreci2Kursywa"/>
        </w:rPr>
        <w:t xml:space="preserve">(Dopatrywał syna, pilnował, by się pilnie uczył, Łajał syna za złe stopnie), </w:t>
      </w:r>
      <w:r>
        <w:t xml:space="preserve">nawet kosztem potrzeb dziecka i jego relacji z rodzicami </w:t>
      </w:r>
      <w:r>
        <w:rPr>
          <w:rStyle w:val="Teksttreci2Kursywa"/>
        </w:rPr>
        <w:t>(Był uparty, co jakiś czas napomykał, by wysłać córkę do szkoły z internatem).</w:t>
      </w:r>
    </w:p>
    <w:p w:rsidR="005C738D" w:rsidRDefault="00E1497F">
      <w:pPr>
        <w:pStyle w:val="Teksttreci20"/>
        <w:framePr w:w="7214" w:h="10810" w:hRule="exact" w:wrap="none" w:vAnchor="page" w:hAnchor="page" w:x="602" w:y="581"/>
        <w:shd w:val="clear" w:color="auto" w:fill="auto"/>
        <w:spacing w:after="0" w:line="235" w:lineRule="exact"/>
        <w:ind w:firstLine="400"/>
        <w:jc w:val="both"/>
      </w:pPr>
      <w:r>
        <w:t>Ojciec jest także traktowany j</w:t>
      </w:r>
      <w:r>
        <w:t xml:space="preserve">ako jedyny żywiciel rodziny </w:t>
      </w:r>
      <w:r>
        <w:rPr>
          <w:rStyle w:val="Teksttreci2Kursywa"/>
        </w:rPr>
        <w:t>(Ojciec haruje na chleb przy żniwach).</w:t>
      </w:r>
      <w:r>
        <w:t xml:space="preserve"> Od tego, czy przyniesie wypłatę, zależy planowanie domowego budżetu i różnego rodzaju wydatków </w:t>
      </w:r>
      <w:r>
        <w:rPr>
          <w:rStyle w:val="Teksttreci2Kursywa"/>
        </w:rPr>
        <w:t>(Kupimy tę wieżę, jeżeli ojciec przyniesie pieniądze).</w:t>
      </w:r>
      <w:r>
        <w:t xml:space="preserve"> Relacje ojca z synem są z reguły przeds</w:t>
      </w:r>
      <w:r>
        <w:t xml:space="preserve">tawiane jako bardziej oschłe, w przykładowych zdaniach córki bywają rozpieszczane czy obdarowywane bardzo </w:t>
      </w:r>
      <w:proofErr w:type="spellStart"/>
      <w:r>
        <w:t>kosztow</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958" w:y="122"/>
        <w:shd w:val="clear" w:color="auto" w:fill="auto"/>
        <w:spacing w:line="160" w:lineRule="exact"/>
      </w:pPr>
      <w:r>
        <w:lastRenderedPageBreak/>
        <w:t>ON PRZYNOSI PIENIĄDZE, A ONA BUJA DZIECKO...</w:t>
      </w:r>
    </w:p>
    <w:p w:rsidR="005C738D" w:rsidRDefault="00E1497F">
      <w:pPr>
        <w:pStyle w:val="Nagweklubstopka0"/>
        <w:framePr w:wrap="none" w:vAnchor="page" w:hAnchor="page" w:x="7541" w:y="127"/>
        <w:shd w:val="clear" w:color="auto" w:fill="auto"/>
        <w:spacing w:line="160" w:lineRule="exact"/>
      </w:pPr>
      <w:r>
        <w:t>69</w:t>
      </w:r>
    </w:p>
    <w:p w:rsidR="005C738D" w:rsidRDefault="00E1497F">
      <w:pPr>
        <w:pStyle w:val="Teksttreci20"/>
        <w:framePr w:w="7181" w:h="10335" w:hRule="exact" w:wrap="none" w:vAnchor="page" w:hAnchor="page" w:x="619" w:y="552"/>
        <w:shd w:val="clear" w:color="auto" w:fill="auto"/>
        <w:spacing w:after="0" w:line="235" w:lineRule="exact"/>
        <w:ind w:firstLine="0"/>
        <w:jc w:val="both"/>
      </w:pPr>
      <w:proofErr w:type="spellStart"/>
      <w:r>
        <w:t>nymi</w:t>
      </w:r>
      <w:proofErr w:type="spellEnd"/>
      <w:r>
        <w:t xml:space="preserve"> prezentami </w:t>
      </w:r>
      <w:r>
        <w:rPr>
          <w:rStyle w:val="Teksttreci2Kursywa"/>
        </w:rPr>
        <w:t>(Obdarował córkę pięknym domem).</w:t>
      </w:r>
      <w:r>
        <w:t xml:space="preserve"> Podkreślane jest też </w:t>
      </w:r>
      <w:r>
        <w:t>podobieństwo fizyczne córek do ojców - z socjobiologicznego punktu widzenia jest to nawet zrozumiały fenomen (albowiem mężczyzna nigdy nie może być pewny, że jest ojcem danego dziecka - stąd ważne jest, czy potencjalny potomek przypomina go fizycznie). Ilu</w:t>
      </w:r>
      <w:r>
        <w:t xml:space="preserve">strują to przykłady: </w:t>
      </w:r>
      <w:r>
        <w:rPr>
          <w:rStyle w:val="Teksttreci2Kursywa"/>
        </w:rPr>
        <w:t>Przypominała mi swojego ojca czy Z oczu podobna do babki, pod względem urody podobna była raczej do ojca.</w:t>
      </w:r>
    </w:p>
    <w:p w:rsidR="005C738D" w:rsidRDefault="00E1497F">
      <w:pPr>
        <w:pStyle w:val="Teksttreci20"/>
        <w:framePr w:w="7181" w:h="10335" w:hRule="exact" w:wrap="none" w:vAnchor="page" w:hAnchor="page" w:x="619" w:y="552"/>
        <w:shd w:val="clear" w:color="auto" w:fill="auto"/>
        <w:spacing w:after="0" w:line="235" w:lineRule="exact"/>
        <w:ind w:firstLine="400"/>
        <w:jc w:val="both"/>
      </w:pPr>
      <w:r>
        <w:t xml:space="preserve">Rzadko ojciec występuje jako osoba zapewniająca dzieciom rozrywkę </w:t>
      </w:r>
      <w:r>
        <w:rPr>
          <w:rStyle w:val="Teksttreci2Kursywa"/>
        </w:rPr>
        <w:t>(W każdą niedzielę chodziliśmy z tatą na poranki do pobliskiego</w:t>
      </w:r>
      <w:r>
        <w:rPr>
          <w:rStyle w:val="Teksttreci2Kursywa"/>
        </w:rPr>
        <w:t xml:space="preserve"> kina, Ojciec zabierał ją co piątek do teatru)</w:t>
      </w:r>
      <w:r>
        <w:t xml:space="preserve"> czy spędzająca z nimi dużo czasu na rozmaitych zajęciach </w:t>
      </w:r>
      <w:r>
        <w:rPr>
          <w:rStyle w:val="Teksttreci2Kursywa"/>
        </w:rPr>
        <w:t>(Zmordowałem się nieźle z tymi dzieciakami, Zsadzał dziecko z konia).</w:t>
      </w:r>
      <w:r>
        <w:t xml:space="preserve"> Bartmiński wskazuje, że w języku są zapisane takie cechy ojców, jak opiekuńczość, </w:t>
      </w:r>
      <w:r>
        <w:t xml:space="preserve">surowość i sprawiedliwość (Bartmiński, Panasiuk 2007: 103), </w:t>
      </w:r>
      <w:proofErr w:type="spellStart"/>
      <w:r>
        <w:t>Sulich</w:t>
      </w:r>
      <w:proofErr w:type="spellEnd"/>
      <w:r>
        <w:t xml:space="preserve"> dodaje, że „obowiązkiem mężczyzny jest wybudowanie domu i utrzymywanie dzieci, lecz nie codzienna opieka nad nimi” (</w:t>
      </w:r>
      <w:proofErr w:type="spellStart"/>
      <w:r>
        <w:t>Sulich</w:t>
      </w:r>
      <w:proofErr w:type="spellEnd"/>
      <w:r>
        <w:t xml:space="preserve"> 2002: 10). Także tutaj słownik w znacznym stopniu oddaje stereotyp</w:t>
      </w:r>
      <w:r>
        <w:t>y - a stereotypy czerpią ze schematycznych sądów o rzeczywistości i utrwalają je, tworząc swoiste błędne koło.</w:t>
      </w:r>
    </w:p>
    <w:p w:rsidR="005C738D" w:rsidRDefault="00E1497F">
      <w:pPr>
        <w:pStyle w:val="Teksttreci20"/>
        <w:framePr w:w="7181" w:h="10335" w:hRule="exact" w:wrap="none" w:vAnchor="page" w:hAnchor="page" w:x="619" w:y="552"/>
        <w:shd w:val="clear" w:color="auto" w:fill="auto"/>
        <w:spacing w:after="0" w:line="235" w:lineRule="exact"/>
        <w:ind w:firstLine="400"/>
        <w:jc w:val="both"/>
      </w:pPr>
      <w:r>
        <w:t>Skalę tego, jak bardzo role matki - łagodnej i troskliwej - oraz surowego, karzącego ojca wrosły w polską kulturę i myślenie, obrazuje fakt, że k</w:t>
      </w:r>
      <w:r>
        <w:t>atolicka religijność potoczna każe w analogiczny sposób myśleć także o Bogu Ojcu i Matce Boskiej. Tak zresztą tłumaczy się często charakterystyczny dla naszego kraju kult maryjny (którego przejawem jest ok. 430</w:t>
      </w:r>
      <w:r>
        <w:rPr>
          <w:vertAlign w:val="superscript"/>
        </w:rPr>
        <w:t>2</w:t>
      </w:r>
      <w:r>
        <w:t xml:space="preserve"> sanktuariów maryjnych w Polsce). Maryja jest</w:t>
      </w:r>
      <w:r>
        <w:t xml:space="preserve"> czułą opiekunką, chroniącą naród polski przed ewentualnym gniewem Ojca. Wysłucha zwierzeń, pocieszy, pomoże - widać tu analogię do opisywanego wyżej językowego obrazu matki, ukazanego także w NSPP.</w:t>
      </w:r>
    </w:p>
    <w:p w:rsidR="005C738D" w:rsidRDefault="00E1497F">
      <w:pPr>
        <w:pStyle w:val="Teksttreci20"/>
        <w:framePr w:w="7181" w:h="10335" w:hRule="exact" w:wrap="none" w:vAnchor="page" w:hAnchor="page" w:x="619" w:y="552"/>
        <w:shd w:val="clear" w:color="auto" w:fill="auto"/>
        <w:spacing w:after="0" w:line="235" w:lineRule="exact"/>
        <w:ind w:firstLine="400"/>
        <w:jc w:val="both"/>
      </w:pPr>
      <w:r>
        <w:t xml:space="preserve">Mniej zdań określa mężczyznę i kobietę jako męża i żonę </w:t>
      </w:r>
      <w:r>
        <w:t>niż jako ojca i matkę. Może to wynikać z faktu, że w kulturze polskiej przyjęło się uważać, że „prawdziwa” rodzina to małżeństwo z przynajmniej jednym dzieckiem, a rola rodzicielska małżonków jest ważniejsza od ich wzajemnych relacji. Niemniej jednak kilka</w:t>
      </w:r>
      <w:r>
        <w:t xml:space="preserve"> zdań na ten temat w NSPP się pojawiło. Niekiedy symetrycznie, np. </w:t>
      </w:r>
      <w:r>
        <w:rPr>
          <w:rStyle w:val="Teksttreci2Kursywa"/>
        </w:rPr>
        <w:t>Wybaczyć (mężowi, żonie) zdradę.</w:t>
      </w:r>
      <w:r>
        <w:t xml:space="preserve"> To znacząca symetria - wskazuje na to, że zdrady obojga partnerów są równorzędne i równorzędne jest także ewentualne wybaczenie. W kulturze tradycyjnej zdra</w:t>
      </w:r>
      <w:r>
        <w:t>da mężczyzny była postrzegana o wiele mniej negatywnie niż zdrada kobieca. Za to zazdrość wydaje się cechą typowo męską (co jest, jak sądzę, powiązane z tym, o czym mowa w poprzednim zdaniu - że zdradzająca żona to o wiele większe nieszczęście i porażka dl</w:t>
      </w:r>
      <w:r>
        <w:t xml:space="preserve">a partnera niż zdradzający mąż): </w:t>
      </w:r>
      <w:r>
        <w:rPr>
          <w:rStyle w:val="Teksttreci2Kursywa"/>
        </w:rPr>
        <w:t>Cierpieć z zazdrości o żonę, Zazdrosny mąż.</w:t>
      </w:r>
      <w:r>
        <w:t xml:space="preserve"> Do tych złych uczuć prowokuje</w:t>
      </w:r>
    </w:p>
    <w:p w:rsidR="005C738D" w:rsidRDefault="00E1497F">
      <w:pPr>
        <w:pStyle w:val="Stopka1"/>
        <w:framePr w:wrap="none" w:vAnchor="page" w:hAnchor="page" w:x="969" w:y="11159"/>
        <w:shd w:val="clear" w:color="auto" w:fill="auto"/>
        <w:tabs>
          <w:tab w:val="left" w:pos="505"/>
        </w:tabs>
        <w:spacing w:line="200" w:lineRule="exact"/>
        <w:ind w:left="380"/>
      </w:pPr>
      <w:r>
        <w:rPr>
          <w:vertAlign w:val="superscript"/>
        </w:rPr>
        <w:t>2</w:t>
      </w:r>
      <w:r>
        <w:tab/>
        <w:t>Dane za: Danilewicz 2008: 31.</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60" w:y="151"/>
        <w:shd w:val="clear" w:color="auto" w:fill="auto"/>
        <w:spacing w:line="160" w:lineRule="exact"/>
      </w:pPr>
      <w:r>
        <w:lastRenderedPageBreak/>
        <w:t>70</w:t>
      </w:r>
    </w:p>
    <w:p w:rsidR="005C738D" w:rsidRDefault="00E1497F">
      <w:pPr>
        <w:pStyle w:val="Nagweklubstopka0"/>
        <w:framePr w:wrap="none" w:vAnchor="page" w:hAnchor="page" w:x="2997" w:y="141"/>
        <w:shd w:val="clear" w:color="auto" w:fill="auto"/>
        <w:spacing w:line="160" w:lineRule="exact"/>
      </w:pPr>
      <w:r>
        <w:t>AGNIESZKA EWA ZYGMUNT</w:t>
      </w:r>
    </w:p>
    <w:p w:rsidR="005C738D" w:rsidRDefault="00E1497F">
      <w:pPr>
        <w:pStyle w:val="Teksttreci20"/>
        <w:framePr w:w="7214" w:h="10340" w:hRule="exact" w:wrap="none" w:vAnchor="page" w:hAnchor="page" w:x="602" w:y="571"/>
        <w:shd w:val="clear" w:color="auto" w:fill="auto"/>
        <w:spacing w:after="0" w:line="235" w:lineRule="exact"/>
        <w:ind w:firstLine="0"/>
        <w:jc w:val="both"/>
      </w:pPr>
      <w:r>
        <w:t xml:space="preserve">zresztą sama małżonka, która nie jest ideałem: </w:t>
      </w:r>
      <w:r>
        <w:rPr>
          <w:rStyle w:val="Teksttreci2Kursywa"/>
        </w:rPr>
        <w:t>Swoim zachowaniem żon</w:t>
      </w:r>
      <w:r>
        <w:rPr>
          <w:rStyle w:val="Teksttreci2Kursywa"/>
        </w:rPr>
        <w:t>a prowokowała ciągłe sceny zazdrości.</w:t>
      </w:r>
      <w:r>
        <w:t xml:space="preserve"> Nie zawsze jednak mężowie są w stanie wykrzesać z siebie tak gwałtowne uczucia: </w:t>
      </w:r>
      <w:r>
        <w:rPr>
          <w:rStyle w:val="Teksttreci2Kursywa"/>
        </w:rPr>
        <w:t>Obojętny wobec żony i dzieci.</w:t>
      </w:r>
      <w:r>
        <w:t xml:space="preserve"> Niekiedy także to mężowie mogą dawać swoim małżonkom powody do niepokoju i wybuchów zazdrości (</w:t>
      </w:r>
      <w:r>
        <w:rPr>
          <w:rStyle w:val="Teksttreci2Kursywa"/>
        </w:rPr>
        <w:t>Zdradzał ją z</w:t>
      </w:r>
      <w:r>
        <w:rPr>
          <w:rStyle w:val="Teksttreci2Kursywa"/>
        </w:rPr>
        <w:t xml:space="preserve"> każdą poznaną dziewczyną).</w:t>
      </w:r>
    </w:p>
    <w:p w:rsidR="005C738D" w:rsidRDefault="00E1497F">
      <w:pPr>
        <w:pStyle w:val="Teksttreci60"/>
        <w:framePr w:w="7214" w:h="10340" w:hRule="exact" w:wrap="none" w:vAnchor="page" w:hAnchor="page" w:x="602" w:y="571"/>
        <w:shd w:val="clear" w:color="auto" w:fill="auto"/>
        <w:spacing w:line="235" w:lineRule="exact"/>
        <w:ind w:firstLine="420"/>
        <w:jc w:val="both"/>
      </w:pPr>
      <w:r>
        <w:rPr>
          <w:rStyle w:val="Teksttreci6Bezkursywy"/>
        </w:rPr>
        <w:t xml:space="preserve">Symetria panuje zaś w haśle </w:t>
      </w:r>
      <w:r>
        <w:t>bądź: Pisarz przyjedzie do Włoch bądź sam, bądź z małżonką - Będę tam sama, względnie w towarzystwie męża.</w:t>
      </w:r>
    </w:p>
    <w:p w:rsidR="005C738D" w:rsidRDefault="00E1497F">
      <w:pPr>
        <w:pStyle w:val="Teksttreci20"/>
        <w:framePr w:w="7214" w:h="10340" w:hRule="exact" w:wrap="none" w:vAnchor="page" w:hAnchor="page" w:x="602" w:y="571"/>
        <w:shd w:val="clear" w:color="auto" w:fill="auto"/>
        <w:spacing w:after="0" w:line="235" w:lineRule="exact"/>
        <w:ind w:firstLine="420"/>
        <w:jc w:val="both"/>
      </w:pPr>
      <w:r>
        <w:t xml:space="preserve">Mąż bywa też przedstawiany jako jedyny żywiciel rodziny, a zatem w roli bardzo tradycyjnej, </w:t>
      </w:r>
      <w:r>
        <w:t xml:space="preserve">która dziś w wielu rodzinach nie jest możliwa ani oczekiwana </w:t>
      </w:r>
      <w:r>
        <w:rPr>
          <w:rStyle w:val="Teksttreci2Kursywa"/>
        </w:rPr>
        <w:t>(Zarabiał na dzieci i żonę, Zaorał się zupełnie, żeby wyżywić dużą rodzinę).</w:t>
      </w:r>
      <w:r>
        <w:t xml:space="preserve"> Takie przedstawienie ról w rodzinie podtrzymuje stereotypy, szkodliwe dla obu płci. Kobietom pokazuje, że ich miejsce </w:t>
      </w:r>
      <w:r>
        <w:t xml:space="preserve">jest w domu, mężczyznom - że powinni </w:t>
      </w:r>
      <w:r>
        <w:rPr>
          <w:rStyle w:val="Teksttreci2Kursywa"/>
        </w:rPr>
        <w:t>się zaorać</w:t>
      </w:r>
      <w:r>
        <w:t xml:space="preserve"> ('pracować ponad siły’) dla dobra rodziny. Trudno popierać ten sposób myślenia.</w:t>
      </w:r>
    </w:p>
    <w:p w:rsidR="005C738D" w:rsidRDefault="00E1497F">
      <w:pPr>
        <w:pStyle w:val="Teksttreci20"/>
        <w:framePr w:w="7214" w:h="10340" w:hRule="exact" w:wrap="none" w:vAnchor="page" w:hAnchor="page" w:x="602" w:y="571"/>
        <w:shd w:val="clear" w:color="auto" w:fill="auto"/>
        <w:spacing w:after="0" w:line="235" w:lineRule="exact"/>
        <w:ind w:firstLine="420"/>
        <w:jc w:val="both"/>
      </w:pPr>
      <w:r>
        <w:t xml:space="preserve">Kolejny przykład pokazuje, że żona potrafi </w:t>
      </w:r>
      <w:r>
        <w:rPr>
          <w:rStyle w:val="Teksttreci2Kursywa"/>
        </w:rPr>
        <w:t>ciągłym gderaniem truć mężowi życie</w:t>
      </w:r>
      <w:r>
        <w:t xml:space="preserve"> (w haśle </w:t>
      </w:r>
      <w:r>
        <w:rPr>
          <w:rStyle w:val="Teksttreci2Kursywa"/>
        </w:rPr>
        <w:t>truć),</w:t>
      </w:r>
      <w:r>
        <w:t xml:space="preserve"> co świadczy o niej zdecydowanie n</w:t>
      </w:r>
      <w:r>
        <w:t xml:space="preserve">egatywnie. Próbuje też męża wychowywać, jak gdyby był on jej kolejnym dzieckiem, a nie partnerem: </w:t>
      </w:r>
      <w:r>
        <w:rPr>
          <w:rStyle w:val="Teksttreci2Kursywa"/>
        </w:rPr>
        <w:t>Wciąż napomina męża, żeby nie palił papierosów.</w:t>
      </w:r>
      <w:r>
        <w:t xml:space="preserve"> Mąż jest postacią znacznie szlachetniejszą, ponieważ </w:t>
      </w:r>
      <w:r>
        <w:rPr>
          <w:rStyle w:val="Teksttreci2Kursywa"/>
        </w:rPr>
        <w:t>często wyręcza żonę w porządkach</w:t>
      </w:r>
      <w:r>
        <w:t xml:space="preserve"> (za hasłem </w:t>
      </w:r>
      <w:r>
        <w:rPr>
          <w:rStyle w:val="Teksttreci2Kursywa"/>
        </w:rPr>
        <w:t>wyręczać).</w:t>
      </w:r>
      <w:r>
        <w:t xml:space="preserve"> Zw</w:t>
      </w:r>
      <w:r>
        <w:t xml:space="preserve">raca uwagę specyficzne ujęcie zagadnienia obowiązków domowych w tym zdaniu. Są one przedstawione jako czynności przynależne kobiecie, którą mężczyzna może - ale nie musi - wesprzeć czy wręcz wyręczyć. Tymczasem (dzięki feminizmowi) rośnie świadomość tego, </w:t>
      </w:r>
      <w:r>
        <w:t>że obowiązki domowe są właśnie obowiązkami wszystkich, którzy w domu mieszkają. Słownikowy przykład oddaje zatem rzeczywistość prawdopodobnie typową dla wielu domów, ale już przestarzałą i niepoprawną politycznie. Psychoterapeuta Andrzej Nehrebecki</w:t>
      </w:r>
      <w:r>
        <w:rPr>
          <w:vertAlign w:val="superscript"/>
        </w:rPr>
        <w:t>3</w:t>
      </w:r>
      <w:r>
        <w:t xml:space="preserve"> zwraca</w:t>
      </w:r>
      <w:r>
        <w:t xml:space="preserve"> też uwagę na to, że nawet dziś większość mężczyzn nie ceni na równi własnej pracy zarobkowej i tego, co ich niepracujące zawodowo żony robią w domu - a przecież oba rodzaje pracy służą wspólnemu celowi, jakim jest zapewnienie rodzinie godziwego poziomu ży</w:t>
      </w:r>
      <w:r>
        <w:t>cia.</w:t>
      </w:r>
    </w:p>
    <w:p w:rsidR="005C738D" w:rsidRDefault="00E1497F">
      <w:pPr>
        <w:pStyle w:val="Teksttreci20"/>
        <w:framePr w:w="7214" w:h="10340" w:hRule="exact" w:wrap="none" w:vAnchor="page" w:hAnchor="page" w:x="602" w:y="571"/>
        <w:shd w:val="clear" w:color="auto" w:fill="auto"/>
        <w:spacing w:after="0" w:line="235" w:lineRule="exact"/>
        <w:ind w:firstLine="420"/>
        <w:jc w:val="both"/>
      </w:pPr>
      <w:r>
        <w:t xml:space="preserve">Jeszcze bardziej o dezaktualizacji słownikowych przykładów świadczy zdanie: </w:t>
      </w:r>
      <w:r>
        <w:rPr>
          <w:rStyle w:val="Teksttreci2Kursywa"/>
        </w:rPr>
        <w:t>Zwykle asystowała mężowi przy śniadaniu,</w:t>
      </w:r>
      <w:r>
        <w:t xml:space="preserve"> które wyraźnie sugeruje podrzędną rolę kobiety w związku. Rzadko małżeństwo pokazywane jest jako instytucja, której członkowie </w:t>
      </w:r>
      <w:r>
        <w:t>podejmują decyzje wspólnie (</w:t>
      </w:r>
      <w:r>
        <w:rPr>
          <w:rStyle w:val="Teksttreci2Kursywa"/>
        </w:rPr>
        <w:t>Wzięli opiekunkę do dziecka).</w:t>
      </w:r>
      <w:r>
        <w:t xml:space="preserve"> Bycie żoną, mimo wszystko, jest jakimś wyróżnikiem kobiety </w:t>
      </w:r>
      <w:r>
        <w:rPr>
          <w:rStyle w:val="Teksttreci2Kursywa"/>
        </w:rPr>
        <w:t>(Pomyślałam: bądź co bądź to ona jest jego żoną).</w:t>
      </w:r>
      <w:r>
        <w:t xml:space="preserve"> Jest też czynnikiem, który zniechęca innych mężczyzn do flirtu: </w:t>
      </w:r>
      <w:r>
        <w:rPr>
          <w:rStyle w:val="Teksttreci2Kursywa"/>
        </w:rPr>
        <w:t>Niestety, interesująca ko</w:t>
      </w:r>
      <w:r>
        <w:rPr>
          <w:rStyle w:val="Teksttreci2Kursywa"/>
        </w:rPr>
        <w:t xml:space="preserve">bieta, którą spotkał, była mężatką. </w:t>
      </w:r>
      <w:r>
        <w:t>Wzajemną bliskość małżonków podkreśla niewiele zdań z NSPP, nie</w:t>
      </w:r>
    </w:p>
    <w:p w:rsidR="005C738D" w:rsidRDefault="00E1497F">
      <w:pPr>
        <w:pStyle w:val="Stopka1"/>
        <w:framePr w:wrap="none" w:vAnchor="page" w:hAnchor="page" w:x="967" w:y="11173"/>
        <w:shd w:val="clear" w:color="auto" w:fill="auto"/>
        <w:tabs>
          <w:tab w:val="left" w:pos="520"/>
        </w:tabs>
        <w:spacing w:line="200" w:lineRule="exact"/>
        <w:ind w:left="400"/>
      </w:pPr>
      <w:r>
        <w:rPr>
          <w:vertAlign w:val="superscript"/>
        </w:rPr>
        <w:t>3</w:t>
      </w:r>
      <w:r>
        <w:tab/>
        <w:t xml:space="preserve">W rozmowie z Violettą </w:t>
      </w:r>
      <w:proofErr w:type="spellStart"/>
      <w:r>
        <w:t>Ozminkowski</w:t>
      </w:r>
      <w:proofErr w:type="spellEnd"/>
      <w:r>
        <w:t xml:space="preserve"> (</w:t>
      </w:r>
      <w:proofErr w:type="spellStart"/>
      <w:r>
        <w:t>Ozminkowski</w:t>
      </w:r>
      <w:proofErr w:type="spellEnd"/>
      <w:r>
        <w:t xml:space="preserve"> 2008).</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1953" w:y="117"/>
        <w:shd w:val="clear" w:color="auto" w:fill="auto"/>
        <w:spacing w:line="160" w:lineRule="exact"/>
      </w:pPr>
      <w:r>
        <w:lastRenderedPageBreak/>
        <w:t xml:space="preserve">ON PRZYNOSI PIENIĄDZE, A ONA BUJA </w:t>
      </w:r>
      <w:r>
        <w:rPr>
          <w:rStyle w:val="Nagweklubstopka1"/>
        </w:rPr>
        <w:t>DZIECKO...</w:t>
      </w:r>
    </w:p>
    <w:p w:rsidR="005C738D" w:rsidRDefault="00E1497F">
      <w:pPr>
        <w:pStyle w:val="Nagweklubstopka0"/>
        <w:framePr w:wrap="none" w:vAnchor="page" w:hAnchor="page" w:x="7536" w:y="112"/>
        <w:shd w:val="clear" w:color="auto" w:fill="auto"/>
        <w:spacing w:line="160" w:lineRule="exact"/>
      </w:pPr>
      <w:r>
        <w:t>71</w:t>
      </w:r>
    </w:p>
    <w:p w:rsidR="005C738D" w:rsidRDefault="00E1497F">
      <w:pPr>
        <w:pStyle w:val="Teksttreci20"/>
        <w:framePr w:w="7181" w:h="3169" w:hRule="exact" w:wrap="none" w:vAnchor="page" w:hAnchor="page" w:x="619" w:y="551"/>
        <w:shd w:val="clear" w:color="auto" w:fill="auto"/>
        <w:spacing w:after="0" w:line="235" w:lineRule="exact"/>
        <w:ind w:firstLine="0"/>
        <w:jc w:val="both"/>
      </w:pPr>
      <w:r>
        <w:t>które z nich są w dodatku do</w:t>
      </w:r>
      <w:r>
        <w:t xml:space="preserve">ść zaskakujące, jak te: </w:t>
      </w:r>
      <w:r>
        <w:rPr>
          <w:rStyle w:val="Teksttreci2Kursywa"/>
        </w:rPr>
        <w:t>Od śmierci żony pił na umór</w:t>
      </w:r>
      <w:r>
        <w:t xml:space="preserve"> czy </w:t>
      </w:r>
      <w:r>
        <w:rPr>
          <w:rStyle w:val="Teksttreci2Kursywa"/>
        </w:rPr>
        <w:t>Stałość męża i jego uczuć zaskoczyła ją.</w:t>
      </w:r>
      <w:r>
        <w:t xml:space="preserve"> Inne z kolei podkreślają cynizm i wyrachowanie jako powody zawierania kolejnych związków (</w:t>
      </w:r>
      <w:r>
        <w:rPr>
          <w:rStyle w:val="Teksttreci2Kursywa"/>
        </w:rPr>
        <w:t>Zmieniać mężów jak rękawiczki)</w:t>
      </w:r>
      <w:r>
        <w:t xml:space="preserve"> czy choćby to, że nie zawsze małżeństw</w:t>
      </w:r>
      <w:r>
        <w:t xml:space="preserve">o musi być trwałe </w:t>
      </w:r>
      <w:r>
        <w:rPr>
          <w:rStyle w:val="Teksttreci2Kursywa"/>
        </w:rPr>
        <w:t>(Być w separacji z mężem, Byłego męża spotkałam przypadkiem u znajomych).</w:t>
      </w:r>
      <w:r>
        <w:t xml:space="preserve"> Niekiedy pokazują też małżeństwo skłócone: </w:t>
      </w:r>
      <w:r>
        <w:rPr>
          <w:rStyle w:val="Teksttreci2Kursywa"/>
        </w:rPr>
        <w:t>Zagadywała męża, ale on milczał uparcie.</w:t>
      </w:r>
      <w:r>
        <w:t xml:space="preserve"> Ciągiem dalszym tego zdania mógłby być inny przykład z NSPP: </w:t>
      </w:r>
      <w:r>
        <w:rPr>
          <w:rStyle w:val="Teksttreci2Kursywa"/>
        </w:rPr>
        <w:t>Usiłowała ratować s</w:t>
      </w:r>
      <w:r>
        <w:rPr>
          <w:rStyle w:val="Teksttreci2Kursywa"/>
        </w:rPr>
        <w:t>woje małżeństwo,</w:t>
      </w:r>
      <w:r>
        <w:t xml:space="preserve"> w którym po raz wtóry to kobieta jest stroną bardziej zainteresowaną trwałością związku. A zatem „słownikowe” małżeństwo stanowi instytucję niezbyt udaną. Małżonkowie są o siebie zazdrośni, kłócą się. Przy tym w dalszym ciągu panuje tradyc</w:t>
      </w:r>
      <w:r>
        <w:t>yjny podział ról w rodzinie. Ta wizja nie napawa optymizmem.</w:t>
      </w:r>
    </w:p>
    <w:p w:rsidR="005C738D" w:rsidRDefault="00E1497F">
      <w:pPr>
        <w:pStyle w:val="Nagwek30"/>
        <w:framePr w:w="7181" w:h="3861" w:hRule="exact" w:wrap="none" w:vAnchor="page" w:hAnchor="page" w:x="619" w:y="4165"/>
        <w:shd w:val="clear" w:color="auto" w:fill="auto"/>
        <w:spacing w:before="0" w:after="170" w:line="200" w:lineRule="exact"/>
        <w:ind w:firstLine="0"/>
        <w:jc w:val="center"/>
      </w:pPr>
      <w:bookmarkStart w:id="26" w:name="bookmark26"/>
      <w:r>
        <w:t>PODSUMOWANIE</w:t>
      </w:r>
      <w:bookmarkEnd w:id="26"/>
    </w:p>
    <w:p w:rsidR="005C738D" w:rsidRDefault="00E1497F">
      <w:pPr>
        <w:pStyle w:val="Teksttreci20"/>
        <w:framePr w:w="7181" w:h="3861" w:hRule="exact" w:wrap="none" w:vAnchor="page" w:hAnchor="page" w:x="619" w:y="4165"/>
        <w:shd w:val="clear" w:color="auto" w:fill="auto"/>
        <w:spacing w:after="0" w:line="235" w:lineRule="exact"/>
        <w:ind w:firstLine="380"/>
        <w:jc w:val="both"/>
      </w:pPr>
      <w:r>
        <w:t xml:space="preserve">Artykuł ten przedstawia sytuację między mężczyzną a kobietą w rodzinie w słownikowych zdaniach. Centralnym punktem domu jest kobieta - matka i gospodyni. To przede wszystkim ona dba </w:t>
      </w:r>
      <w:r>
        <w:t>o wyżywienie rodziny (oraz gości, jeśli tacy przyjdą), troszczy się o dzieci i o męża. Nie pracuje zawodowo albo jej pracy nie uznaje się za rzecz godną uwagi, skoro nie ma o niej mowy. Matka jest łagodna, troskliwa, opiekuńcza. Ojciec stanowi jej przeciwi</w:t>
      </w:r>
      <w:r>
        <w:t>eństwo. To osoba surowa, gwałtowna, w domu mało obecna z racji pracy zawodowej, a przy tym - decydująca o życiu całej rodziny. Więzi małżeńskie nie są w zasadzie tematem zainteresowania słownikarzy, męża i żonę pokazuje się tu raczej jako ojca i matkę. Wid</w:t>
      </w:r>
      <w:r>
        <w:t xml:space="preserve">ać zatem, że wielkie przemiany kulturowe i społeczne, które na Zachodzie dokonują się od lat 60. XX w., a w Polsce - nieco krócej, nie znalazły jeszcze swego odbicia w słownikowych </w:t>
      </w:r>
      <w:proofErr w:type="spellStart"/>
      <w:r>
        <w:t>użyciach</w:t>
      </w:r>
      <w:proofErr w:type="spellEnd"/>
      <w:r>
        <w:t xml:space="preserve"> wyrazów. Stereotypy trzymają się mocno.</w:t>
      </w:r>
    </w:p>
    <w:p w:rsidR="005C738D" w:rsidRDefault="00E1497F">
      <w:pPr>
        <w:pStyle w:val="Teksttreci30"/>
        <w:framePr w:w="7181" w:h="2675" w:hRule="exact" w:wrap="none" w:vAnchor="page" w:hAnchor="page" w:x="619" w:y="8716"/>
        <w:shd w:val="clear" w:color="auto" w:fill="auto"/>
        <w:spacing w:before="0" w:after="172" w:line="170" w:lineRule="exact"/>
        <w:ind w:left="380"/>
        <w:jc w:val="both"/>
      </w:pPr>
      <w:r>
        <w:t>Literatura</w:t>
      </w:r>
    </w:p>
    <w:p w:rsidR="005C738D" w:rsidRDefault="00E1497F">
      <w:pPr>
        <w:pStyle w:val="Teksttreci60"/>
        <w:framePr w:w="7181" w:h="2675" w:hRule="exact" w:wrap="none" w:vAnchor="page" w:hAnchor="page" w:x="619" w:y="8716"/>
        <w:shd w:val="clear" w:color="auto" w:fill="auto"/>
        <w:spacing w:line="216" w:lineRule="exact"/>
        <w:ind w:left="380"/>
        <w:jc w:val="both"/>
      </w:pPr>
      <w:r>
        <w:rPr>
          <w:rStyle w:val="Teksttreci6Bezkursywy"/>
        </w:rPr>
        <w:t xml:space="preserve">J. Bartmiński, </w:t>
      </w:r>
      <w:r>
        <w:rPr>
          <w:rStyle w:val="Teksttreci6Bezkursywy"/>
        </w:rPr>
        <w:t xml:space="preserve">1998, </w:t>
      </w:r>
      <w:r>
        <w:t>Podstawy lingwistycznych badań nad stereotypem - na przykładzie stereotypu matki,</w:t>
      </w:r>
      <w:r>
        <w:rPr>
          <w:rStyle w:val="Teksttreci6Bezkursywy"/>
        </w:rPr>
        <w:t xml:space="preserve"> [w:] </w:t>
      </w:r>
      <w:r>
        <w:t>Stereotyp jako przedmiot lingwistyki. Teoria, metodologia, analizy empiryczne,</w:t>
      </w:r>
      <w:r>
        <w:rPr>
          <w:rStyle w:val="Teksttreci6Bezkursywy"/>
        </w:rPr>
        <w:t xml:space="preserve"> „Język a Kultura”, t. 12, pod red. J. Anusiewicza, J. Bartmińskiego, Wrocław, s. 63-</w:t>
      </w:r>
      <w:r>
        <w:rPr>
          <w:rStyle w:val="Teksttreci6Bezkursywy"/>
        </w:rPr>
        <w:t>83.</w:t>
      </w:r>
    </w:p>
    <w:p w:rsidR="005C738D" w:rsidRDefault="00E1497F">
      <w:pPr>
        <w:pStyle w:val="Teksttreci60"/>
        <w:framePr w:w="7181" w:h="2675" w:hRule="exact" w:wrap="none" w:vAnchor="page" w:hAnchor="page" w:x="619" w:y="8716"/>
        <w:shd w:val="clear" w:color="auto" w:fill="auto"/>
        <w:spacing w:line="216" w:lineRule="exact"/>
        <w:ind w:left="380"/>
        <w:jc w:val="both"/>
      </w:pPr>
      <w:r>
        <w:rPr>
          <w:rStyle w:val="Teksttreci6Bezkursywy"/>
        </w:rPr>
        <w:t xml:space="preserve">J. Bartmiński, 2007, </w:t>
      </w:r>
      <w:r>
        <w:t>Czy możemy wyzwolić się ze stereotypów? Stereotypy a wzory kultury,</w:t>
      </w:r>
      <w:r>
        <w:rPr>
          <w:rStyle w:val="Teksttreci6Bezkursywy"/>
        </w:rPr>
        <w:t xml:space="preserve"> [w:] tegoż, </w:t>
      </w:r>
      <w:r>
        <w:t xml:space="preserve">Stereotypy mieszkają w języku. Studia </w:t>
      </w:r>
      <w:proofErr w:type="spellStart"/>
      <w:r>
        <w:t>etno</w:t>
      </w:r>
      <w:proofErr w:type="spellEnd"/>
      <w:r>
        <w:t>- lingwistyczne,</w:t>
      </w:r>
      <w:r>
        <w:rPr>
          <w:rStyle w:val="Teksttreci6Bezkursywy"/>
        </w:rPr>
        <w:t xml:space="preserve"> Lublin, s. 106-111.</w:t>
      </w:r>
    </w:p>
    <w:p w:rsidR="005C738D" w:rsidRDefault="00E1497F">
      <w:pPr>
        <w:pStyle w:val="Teksttreci60"/>
        <w:framePr w:w="7181" w:h="2675" w:hRule="exact" w:wrap="none" w:vAnchor="page" w:hAnchor="page" w:x="619" w:y="8716"/>
        <w:shd w:val="clear" w:color="auto" w:fill="auto"/>
        <w:spacing w:line="216" w:lineRule="exact"/>
        <w:ind w:left="380"/>
        <w:jc w:val="both"/>
      </w:pPr>
      <w:r>
        <w:rPr>
          <w:rStyle w:val="Teksttreci6Bezkursywy"/>
        </w:rPr>
        <w:t xml:space="preserve">J. Bartmiński, J. Panasiuk, 2007, </w:t>
      </w:r>
      <w:r>
        <w:t>Stereotypy językowe we współczesnym ję</w:t>
      </w:r>
      <w:r>
        <w:t>zyku polskim,</w:t>
      </w:r>
      <w:r>
        <w:rPr>
          <w:rStyle w:val="Teksttreci6Bezkursywy"/>
        </w:rPr>
        <w:t xml:space="preserve"> [w:] J. Bartmiński, </w:t>
      </w:r>
      <w:r>
        <w:t xml:space="preserve">Stereotypy mieszkają w języku. Studia </w:t>
      </w:r>
      <w:proofErr w:type="spellStart"/>
      <w:r>
        <w:t>etnolingwistyczne</w:t>
      </w:r>
      <w:proofErr w:type="spellEnd"/>
      <w:r>
        <w:t>,</w:t>
      </w:r>
      <w:r>
        <w:rPr>
          <w:rStyle w:val="Teksttreci6Bezkursywy"/>
        </w:rPr>
        <w:t xml:space="preserve"> Lublin, s. 85-105.</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36" w:y="151"/>
        <w:shd w:val="clear" w:color="auto" w:fill="auto"/>
        <w:spacing w:line="160" w:lineRule="exact"/>
      </w:pPr>
      <w:r>
        <w:lastRenderedPageBreak/>
        <w:t>72</w:t>
      </w:r>
    </w:p>
    <w:p w:rsidR="005C738D" w:rsidRDefault="00E1497F">
      <w:pPr>
        <w:pStyle w:val="Nagweklubstopka0"/>
        <w:framePr w:wrap="none" w:vAnchor="page" w:hAnchor="page" w:x="2978" w:y="141"/>
        <w:shd w:val="clear" w:color="auto" w:fill="auto"/>
        <w:spacing w:line="160" w:lineRule="exact"/>
      </w:pPr>
      <w:r>
        <w:t>AGNIESZKA EWA ZYGMUNT</w:t>
      </w:r>
    </w:p>
    <w:p w:rsidR="005C738D" w:rsidRDefault="00E1497F">
      <w:pPr>
        <w:pStyle w:val="Teksttreci20"/>
        <w:framePr w:w="7176" w:h="2468" w:hRule="exact" w:wrap="none" w:vAnchor="page" w:hAnchor="page" w:x="621" w:y="571"/>
        <w:shd w:val="clear" w:color="auto" w:fill="auto"/>
        <w:spacing w:after="0" w:line="216" w:lineRule="exact"/>
        <w:ind w:left="380"/>
        <w:jc w:val="left"/>
      </w:pPr>
      <w:r>
        <w:t xml:space="preserve">J. Danilewicz, 2008, </w:t>
      </w:r>
      <w:r>
        <w:rPr>
          <w:rStyle w:val="Teksttreci2Kursywa"/>
        </w:rPr>
        <w:t>Wakacje z duszami,</w:t>
      </w:r>
      <w:r>
        <w:t xml:space="preserve"> „Polityka”, nr 27, s. 28-32.</w:t>
      </w:r>
    </w:p>
    <w:p w:rsidR="005C738D" w:rsidRDefault="00E1497F">
      <w:pPr>
        <w:pStyle w:val="Teksttreci20"/>
        <w:framePr w:w="7176" w:h="2468" w:hRule="exact" w:wrap="none" w:vAnchor="page" w:hAnchor="page" w:x="621" w:y="571"/>
        <w:shd w:val="clear" w:color="auto" w:fill="auto"/>
        <w:spacing w:after="0" w:line="216" w:lineRule="exact"/>
        <w:ind w:left="380"/>
        <w:jc w:val="left"/>
      </w:pPr>
      <w:r>
        <w:t xml:space="preserve">T. </w:t>
      </w:r>
      <w:r>
        <w:rPr>
          <w:lang w:val="en-US" w:eastAsia="en-US" w:bidi="en-US"/>
        </w:rPr>
        <w:t xml:space="preserve">van </w:t>
      </w:r>
      <w:proofErr w:type="spellStart"/>
      <w:r>
        <w:t>Dijk</w:t>
      </w:r>
      <w:proofErr w:type="spellEnd"/>
      <w:r>
        <w:t xml:space="preserve">, 2001, </w:t>
      </w:r>
      <w:r>
        <w:rPr>
          <w:rStyle w:val="Teksttreci2Kursywa"/>
        </w:rPr>
        <w:t xml:space="preserve">Dyskurs </w:t>
      </w:r>
      <w:r>
        <w:rPr>
          <w:rStyle w:val="Teksttreci2Kursywa"/>
        </w:rPr>
        <w:t>jako struktura i proces,</w:t>
      </w:r>
      <w:r>
        <w:t xml:space="preserve"> tłum. i wybór tekstów G. Grochowski, pod red. T. Dobrzyńskiej, Warszawa.</w:t>
      </w:r>
    </w:p>
    <w:p w:rsidR="005C738D" w:rsidRDefault="00E1497F">
      <w:pPr>
        <w:pStyle w:val="Teksttreci60"/>
        <w:framePr w:w="7176" w:h="2468" w:hRule="exact" w:wrap="none" w:vAnchor="page" w:hAnchor="page" w:x="621" w:y="571"/>
        <w:shd w:val="clear" w:color="auto" w:fill="auto"/>
        <w:spacing w:line="216" w:lineRule="exact"/>
        <w:ind w:left="380"/>
      </w:pPr>
      <w:r>
        <w:rPr>
          <w:rStyle w:val="Teksttreci6Bezkursywy"/>
        </w:rPr>
        <w:t xml:space="preserve">M. Łaziński, 2006, </w:t>
      </w:r>
      <w:r>
        <w:t>O paniach i panach. Polskie rzeczowniki tytularne i ich asymetria rodzajowo-płciowa,</w:t>
      </w:r>
      <w:r>
        <w:rPr>
          <w:rStyle w:val="Teksttreci6Bezkursywy"/>
        </w:rPr>
        <w:t xml:space="preserve"> Warszawa.</w:t>
      </w:r>
    </w:p>
    <w:p w:rsidR="005C738D" w:rsidRDefault="00E1497F">
      <w:pPr>
        <w:pStyle w:val="Teksttreci20"/>
        <w:framePr w:w="7176" w:h="2468" w:hRule="exact" w:wrap="none" w:vAnchor="page" w:hAnchor="page" w:x="621" w:y="571"/>
        <w:shd w:val="clear" w:color="auto" w:fill="auto"/>
        <w:spacing w:after="0" w:line="216" w:lineRule="exact"/>
        <w:ind w:left="380"/>
        <w:jc w:val="left"/>
      </w:pPr>
      <w:r>
        <w:t xml:space="preserve">NSPP - </w:t>
      </w:r>
      <w:r>
        <w:rPr>
          <w:rStyle w:val="Teksttreci2Kursywa"/>
        </w:rPr>
        <w:t>Nowy słownik poprawnej polszczyzny PW</w:t>
      </w:r>
      <w:r>
        <w:rPr>
          <w:rStyle w:val="Teksttreci2Kursywa"/>
        </w:rPr>
        <w:t>N,</w:t>
      </w:r>
      <w:r>
        <w:t xml:space="preserve"> 1999, pod red. A. Markowskiego, Warszawa.</w:t>
      </w:r>
    </w:p>
    <w:p w:rsidR="005C738D" w:rsidRDefault="00E1497F">
      <w:pPr>
        <w:pStyle w:val="Teksttreci20"/>
        <w:framePr w:w="7176" w:h="2468" w:hRule="exact" w:wrap="none" w:vAnchor="page" w:hAnchor="page" w:x="621" w:y="571"/>
        <w:numPr>
          <w:ilvl w:val="0"/>
          <w:numId w:val="27"/>
        </w:numPr>
        <w:shd w:val="clear" w:color="auto" w:fill="auto"/>
        <w:tabs>
          <w:tab w:val="left" w:pos="294"/>
        </w:tabs>
        <w:spacing w:after="0" w:line="216" w:lineRule="exact"/>
        <w:ind w:left="380"/>
        <w:jc w:val="left"/>
      </w:pPr>
      <w:proofErr w:type="spellStart"/>
      <w:r>
        <w:t>Ozminkowski</w:t>
      </w:r>
      <w:proofErr w:type="spellEnd"/>
      <w:r>
        <w:t xml:space="preserve">, 2008, [rozmawia z psychoterapeutą Andrzejem Nehrebeckim], </w:t>
      </w:r>
      <w:r>
        <w:rPr>
          <w:rStyle w:val="Teksttreci2Kursywa"/>
        </w:rPr>
        <w:t>Jazdy czterdziestolatków,</w:t>
      </w:r>
      <w:r>
        <w:t xml:space="preserve"> „Newsweek”, nr 18, s. 80-83.</w:t>
      </w:r>
    </w:p>
    <w:p w:rsidR="005C738D" w:rsidRDefault="00E1497F">
      <w:pPr>
        <w:pStyle w:val="Teksttreci20"/>
        <w:framePr w:w="7176" w:h="2468" w:hRule="exact" w:wrap="none" w:vAnchor="page" w:hAnchor="page" w:x="621" w:y="571"/>
        <w:shd w:val="clear" w:color="auto" w:fill="auto"/>
        <w:spacing w:after="0" w:line="216" w:lineRule="exact"/>
        <w:ind w:left="380"/>
        <w:jc w:val="left"/>
      </w:pPr>
      <w:r>
        <w:t xml:space="preserve">A. </w:t>
      </w:r>
      <w:proofErr w:type="spellStart"/>
      <w:r>
        <w:t>Sulich</w:t>
      </w:r>
      <w:proofErr w:type="spellEnd"/>
      <w:r>
        <w:t xml:space="preserve">, 2002, </w:t>
      </w:r>
      <w:r>
        <w:rPr>
          <w:rStyle w:val="Teksttreci2Kursywa"/>
        </w:rPr>
        <w:t>Obraz pojęcia</w:t>
      </w:r>
      <w:r>
        <w:t xml:space="preserve"> ojciec </w:t>
      </w:r>
      <w:r>
        <w:rPr>
          <w:rStyle w:val="Teksttreci2Kursywa"/>
        </w:rPr>
        <w:t>we współczesnej polszczyźnie,</w:t>
      </w:r>
      <w:r>
        <w:t xml:space="preserve"> „Poradnik Językow</w:t>
      </w:r>
      <w:r>
        <w:t>y”, z. 3, s. 3-20.</w:t>
      </w:r>
    </w:p>
    <w:p w:rsidR="005C738D" w:rsidRDefault="00E1497F">
      <w:pPr>
        <w:pStyle w:val="Teksttreci70"/>
        <w:framePr w:w="7176" w:h="4901" w:hRule="exact" w:wrap="none" w:vAnchor="page" w:hAnchor="page" w:x="621" w:y="3696"/>
        <w:shd w:val="clear" w:color="auto" w:fill="auto"/>
        <w:spacing w:before="0" w:after="217" w:line="216" w:lineRule="exact"/>
      </w:pPr>
      <w:r>
        <w:t>He earns money and she rocks a baby, i.e. the role of a man and</w:t>
      </w:r>
      <w:r>
        <w:br/>
        <w:t>a woman in a family according to</w:t>
      </w:r>
      <w:r>
        <w:rPr>
          <w:rStyle w:val="Teksttreci785ptBezkursywy"/>
          <w:b/>
          <w:bCs/>
          <w:lang w:val="en-US" w:eastAsia="en-US" w:bidi="en-US"/>
        </w:rPr>
        <w:t xml:space="preserve"> </w:t>
      </w:r>
      <w:r>
        <w:rPr>
          <w:rStyle w:val="Teksttreci785ptBezkursywy"/>
          <w:b/>
          <w:bCs/>
        </w:rPr>
        <w:t>Nowy słownik poprawnej</w:t>
      </w:r>
      <w:r>
        <w:rPr>
          <w:rStyle w:val="Teksttreci785ptBezkursywy"/>
          <w:b/>
          <w:bCs/>
        </w:rPr>
        <w:br/>
        <w:t>polszczyzny PWN</w:t>
      </w:r>
    </w:p>
    <w:p w:rsidR="005C738D" w:rsidRDefault="00E1497F">
      <w:pPr>
        <w:pStyle w:val="Teksttreci40"/>
        <w:framePr w:w="7176" w:h="4901" w:hRule="exact" w:wrap="none" w:vAnchor="page" w:hAnchor="page" w:x="621" w:y="3696"/>
        <w:shd w:val="clear" w:color="auto" w:fill="auto"/>
        <w:spacing w:before="0" w:after="172" w:line="170" w:lineRule="exact"/>
      </w:pPr>
      <w:r>
        <w:rPr>
          <w:lang w:val="en-US" w:eastAsia="en-US" w:bidi="en-US"/>
        </w:rPr>
        <w:t>Summary</w:t>
      </w:r>
    </w:p>
    <w:p w:rsidR="005C738D" w:rsidRDefault="00E1497F">
      <w:pPr>
        <w:pStyle w:val="Teksttreci20"/>
        <w:framePr w:w="7176" w:h="4901" w:hRule="exact" w:wrap="none" w:vAnchor="page" w:hAnchor="page" w:x="621" w:y="3696"/>
        <w:shd w:val="clear" w:color="auto" w:fill="auto"/>
        <w:spacing w:after="0" w:line="216" w:lineRule="exact"/>
        <w:ind w:firstLine="380"/>
        <w:jc w:val="both"/>
      </w:pPr>
      <w:r>
        <w:rPr>
          <w:lang w:val="en-US" w:eastAsia="en-US" w:bidi="en-US"/>
        </w:rPr>
        <w:t xml:space="preserve">In dictionaries people rarely search for ideological or world-views essence. The research on sex stereotypes in </w:t>
      </w:r>
      <w:r>
        <w:rPr>
          <w:rStyle w:val="Teksttreci2Kursywa"/>
        </w:rPr>
        <w:t>Nowy słownik poprawnej polszczyzny PWN</w:t>
      </w:r>
      <w:r>
        <w:t xml:space="preserve"> </w:t>
      </w:r>
      <w:r>
        <w:rPr>
          <w:lang w:val="en-US" w:eastAsia="en-US" w:bidi="en-US"/>
        </w:rPr>
        <w:t>shows that examples of word usage can be a very rich source material to this kind of analysis.</w:t>
      </w:r>
    </w:p>
    <w:p w:rsidR="005C738D" w:rsidRDefault="00E1497F">
      <w:pPr>
        <w:pStyle w:val="Teksttreci20"/>
        <w:framePr w:w="7176" w:h="4901" w:hRule="exact" w:wrap="none" w:vAnchor="page" w:hAnchor="page" w:x="621" w:y="3696"/>
        <w:shd w:val="clear" w:color="auto" w:fill="auto"/>
        <w:spacing w:after="0" w:line="216" w:lineRule="exact"/>
        <w:ind w:firstLine="380"/>
        <w:jc w:val="both"/>
      </w:pPr>
      <w:r>
        <w:rPr>
          <w:lang w:val="en-US" w:eastAsia="en-US" w:bidi="en-US"/>
        </w:rPr>
        <w:t>In the art</w:t>
      </w:r>
      <w:r>
        <w:rPr>
          <w:lang w:val="en-US" w:eastAsia="en-US" w:bidi="en-US"/>
        </w:rPr>
        <w:t>icle I tried to prove that stereotypic perception of a man and a woman and their roles in a family is still deeply ingrained in people’s thinking - even now when it is significantly different from reality. Examples from the dictionary show that a woman’s d</w:t>
      </w:r>
      <w:r>
        <w:rPr>
          <w:lang w:val="en-US" w:eastAsia="en-US" w:bidi="en-US"/>
        </w:rPr>
        <w:t>omain is her private sphere and a man’s a public one. It is simplified and somewhat misrepresented view of the world. Admittedly, one cannot expect from dictionaries to fight with stereotypes because that is not their role, but it is good to be aware of su</w:t>
      </w:r>
      <w:r>
        <w:rPr>
          <w:lang w:val="en-US" w:eastAsia="en-US" w:bidi="en-US"/>
        </w:rPr>
        <w:t>ch a problem and try to minimalize it.</w:t>
      </w:r>
    </w:p>
    <w:p w:rsidR="005C738D" w:rsidRDefault="00E1497F">
      <w:pPr>
        <w:pStyle w:val="Teksttreci20"/>
        <w:framePr w:w="7176" w:h="4901" w:hRule="exact" w:wrap="none" w:vAnchor="page" w:hAnchor="page" w:x="621" w:y="3696"/>
        <w:numPr>
          <w:ilvl w:val="0"/>
          <w:numId w:val="29"/>
        </w:numPr>
        <w:shd w:val="clear" w:color="auto" w:fill="auto"/>
        <w:tabs>
          <w:tab w:val="left" w:pos="529"/>
        </w:tabs>
        <w:spacing w:after="0" w:line="216" w:lineRule="exact"/>
        <w:ind w:firstLine="380"/>
        <w:jc w:val="both"/>
      </w:pPr>
      <w:r>
        <w:rPr>
          <w:lang w:val="en-US" w:eastAsia="en-US" w:bidi="en-US"/>
        </w:rPr>
        <w:t>have reached for content and discourse analysis i.e. for methods from linguistics and social studies. They enable to study short, separate utterances as a uniform narration and show that there emerges a coherent, surp</w:t>
      </w:r>
      <w:r>
        <w:rPr>
          <w:lang w:val="en-US" w:eastAsia="en-US" w:bidi="en-US"/>
        </w:rPr>
        <w:t xml:space="preserve">rising linguistic </w:t>
      </w:r>
      <w:r>
        <w:rPr>
          <w:lang w:val="fr-FR" w:eastAsia="fr-FR" w:bidi="fr-FR"/>
        </w:rPr>
        <w:t xml:space="preserve">portait </w:t>
      </w:r>
      <w:r>
        <w:rPr>
          <w:lang w:val="en-US" w:eastAsia="en-US" w:bidi="en-US"/>
        </w:rPr>
        <w:t xml:space="preserve">of </w:t>
      </w:r>
      <w:r>
        <w:rPr>
          <w:lang w:val="fr-FR" w:eastAsia="fr-FR" w:bidi="fr-FR"/>
        </w:rPr>
        <w:t xml:space="preserve">differencies </w:t>
      </w:r>
      <w:r>
        <w:rPr>
          <w:lang w:val="en-US" w:eastAsia="en-US" w:bidi="en-US"/>
        </w:rPr>
        <w:t>between women and men.</w:t>
      </w:r>
    </w:p>
    <w:p w:rsidR="005C738D" w:rsidRDefault="00E1497F">
      <w:pPr>
        <w:pStyle w:val="Teksttreci20"/>
        <w:framePr w:w="7176" w:h="258" w:hRule="exact" w:wrap="none" w:vAnchor="page" w:hAnchor="page" w:x="621" w:y="8667"/>
        <w:shd w:val="clear" w:color="auto" w:fill="auto"/>
        <w:spacing w:after="0" w:line="200" w:lineRule="exact"/>
        <w:ind w:firstLine="0"/>
        <w:jc w:val="right"/>
      </w:pPr>
      <w:r>
        <w:rPr>
          <w:lang w:val="en-US" w:eastAsia="en-US" w:bidi="en-US"/>
        </w:rPr>
        <w:t xml:space="preserve">Trans. A. </w:t>
      </w:r>
      <w:proofErr w:type="spellStart"/>
      <w:r>
        <w:rPr>
          <w:lang w:val="en-US" w:eastAsia="en-US" w:bidi="en-US"/>
        </w:rPr>
        <w:t>Gierba</w:t>
      </w:r>
      <w:proofErr w:type="spellEnd"/>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90"/>
        <w:framePr w:wrap="none" w:vAnchor="page" w:hAnchor="page" w:x="621" w:y="408"/>
        <w:shd w:val="clear" w:color="auto" w:fill="auto"/>
        <w:spacing w:before="0" w:after="0" w:line="240" w:lineRule="exact"/>
        <w:jc w:val="left"/>
      </w:pPr>
      <w:r>
        <w:rPr>
          <w:rStyle w:val="Teksttreci9Odstpy4pt"/>
          <w:b/>
          <w:bCs/>
        </w:rPr>
        <w:lastRenderedPageBreak/>
        <w:t>OBJAŚNIENIA WYRAZÓW I ZWROTÓW</w:t>
      </w:r>
    </w:p>
    <w:p w:rsidR="005C738D" w:rsidRDefault="00E1497F">
      <w:pPr>
        <w:pStyle w:val="Nagwek220"/>
        <w:framePr w:w="7176" w:h="298" w:hRule="exact" w:wrap="none" w:vAnchor="page" w:hAnchor="page" w:x="621" w:y="3187"/>
        <w:shd w:val="clear" w:color="auto" w:fill="auto"/>
        <w:spacing w:before="0" w:after="0" w:line="240" w:lineRule="exact"/>
        <w:ind w:left="20"/>
      </w:pPr>
      <w:bookmarkStart w:id="27" w:name="bookmark27"/>
      <w:r>
        <w:t>MISZMASZ, CZYLI KOGEL-MOGEL III</w:t>
      </w:r>
      <w:r>
        <w:rPr>
          <w:rStyle w:val="Nagwek2210ptBezpogrubieniaBezkursywy"/>
          <w:vertAlign w:val="superscript"/>
        </w:rPr>
        <w:t>1</w:t>
      </w:r>
      <w:bookmarkEnd w:id="27"/>
    </w:p>
    <w:p w:rsidR="005C738D" w:rsidRDefault="00E1497F">
      <w:pPr>
        <w:pStyle w:val="Teksttreci20"/>
        <w:framePr w:w="7176" w:h="5761" w:hRule="exact" w:wrap="none" w:vAnchor="page" w:hAnchor="page" w:x="621" w:y="3819"/>
        <w:shd w:val="clear" w:color="auto" w:fill="auto"/>
        <w:spacing w:after="0" w:line="235" w:lineRule="exact"/>
        <w:ind w:firstLine="380"/>
        <w:jc w:val="both"/>
      </w:pPr>
      <w:r>
        <w:t xml:space="preserve">Zasadniczo język - pojmowany jako system - powinien lubić ład. Mimo to trafiamy od </w:t>
      </w:r>
      <w:r>
        <w:t>czasu do czasu na sprawy, w których panuje całkowity miszmasz. We wszystkim na raz trudno zaprowadzić porządek, ale systematycznie warto porządkować to, co się da. Warto więc też wyjaśnić parę kwestii związanych z tym zapożyczonym określeniem nieładu.</w:t>
      </w:r>
    </w:p>
    <w:p w:rsidR="005C738D" w:rsidRDefault="00E1497F">
      <w:pPr>
        <w:pStyle w:val="Teksttreci20"/>
        <w:framePr w:w="7176" w:h="5761" w:hRule="exact" w:wrap="none" w:vAnchor="page" w:hAnchor="page" w:x="621" w:y="3819"/>
        <w:shd w:val="clear" w:color="auto" w:fill="auto"/>
        <w:spacing w:after="91" w:line="235" w:lineRule="exact"/>
        <w:ind w:firstLine="380"/>
        <w:jc w:val="both"/>
      </w:pPr>
      <w:r>
        <w:t>Wbre</w:t>
      </w:r>
      <w:r>
        <w:t xml:space="preserve">w stereotypowemu przekonaniu o niemieckim porządku, </w:t>
      </w:r>
      <w:r>
        <w:rPr>
          <w:rStyle w:val="Teksttreci2Kursywa"/>
        </w:rPr>
        <w:t>miszmasz</w:t>
      </w:r>
      <w:r>
        <w:t xml:space="preserve"> „udzielił” nam się właśnie od zachodnich sąsiadów, co nastąpiło w XIX w. Jednak przy okazji stopniowego oswajania wyrazu narobiliśmy dodatkowego zamieszania. Chodzi mianowicie o sprawy ortografic</w:t>
      </w:r>
      <w:r>
        <w:t>zne. Jeśli zajrzeć do zasobów czy to sieci internetowej w ogóle, czy choćby do zasobów internetowego korpusu języka polskiego, to od różnorodności pisowni może się zacząć mienić w oczach. Wykorzystywane są wszystkie możliwe pomysły na zapisywanie wyrazu. W</w:t>
      </w:r>
      <w:r>
        <w:t xml:space="preserve">ariant podstawowy to </w:t>
      </w:r>
      <w:r>
        <w:rPr>
          <w:rStyle w:val="Teksttreci2Kursywa"/>
        </w:rPr>
        <w:t>miszmasz</w:t>
      </w:r>
      <w:r>
        <w:rPr>
          <w:rStyle w:val="Teksttreci2Kursywa"/>
          <w:vertAlign w:val="superscript"/>
        </w:rPr>
        <w:t>2</w:t>
      </w:r>
      <w:r>
        <w:rPr>
          <w:rStyle w:val="Teksttreci2Kursywa"/>
        </w:rPr>
        <w:t>.</w:t>
      </w:r>
    </w:p>
    <w:p w:rsidR="005C738D" w:rsidRDefault="00E1497F">
      <w:pPr>
        <w:pStyle w:val="Teksttreci100"/>
        <w:framePr w:w="7176" w:h="5761" w:hRule="exact" w:wrap="none" w:vAnchor="page" w:hAnchor="page" w:x="621" w:y="3819"/>
        <w:shd w:val="clear" w:color="auto" w:fill="auto"/>
        <w:spacing w:after="60"/>
        <w:ind w:left="380"/>
      </w:pPr>
      <w:r>
        <w:t xml:space="preserve">W knajpce z indyjsko-europejskim żarciem, gdzie </w:t>
      </w:r>
      <w:r>
        <w:rPr>
          <w:lang w:val="en-US" w:eastAsia="en-US" w:bidi="en-US"/>
        </w:rPr>
        <w:t xml:space="preserve">Max </w:t>
      </w:r>
      <w:r>
        <w:t xml:space="preserve">i Zosia jedzą śniadanie, właściciel zapala kadzidełko i lampkę nad swoim kontuarem. Obok bogów hinduskich symbole kabalistyczne. </w:t>
      </w:r>
      <w:r>
        <w:rPr>
          <w:rStyle w:val="Teksttreci101"/>
          <w:i/>
          <w:iCs/>
        </w:rPr>
        <w:t>Miszmasz</w:t>
      </w:r>
      <w:r>
        <w:t xml:space="preserve"> jak w zachodnim postmodernizmie</w:t>
      </w:r>
      <w:r>
        <w:rPr>
          <w:vertAlign w:val="superscript"/>
        </w:rPr>
        <w:t>3 4</w:t>
      </w:r>
      <w:r>
        <w:t>.</w:t>
      </w:r>
    </w:p>
    <w:p w:rsidR="005C738D" w:rsidRDefault="00E1497F">
      <w:pPr>
        <w:pStyle w:val="Teksttreci100"/>
        <w:framePr w:w="7176" w:h="5761" w:hRule="exact" w:wrap="none" w:vAnchor="page" w:hAnchor="page" w:x="621" w:y="3819"/>
        <w:shd w:val="clear" w:color="auto" w:fill="auto"/>
        <w:spacing w:after="26"/>
        <w:ind w:left="380"/>
      </w:pPr>
      <w:r>
        <w:t>Napisany przed dwudziestu laty „</w:t>
      </w:r>
      <w:proofErr w:type="spellStart"/>
      <w:r>
        <w:t>Ricercar</w:t>
      </w:r>
      <w:proofErr w:type="spellEnd"/>
      <w:r>
        <w:t xml:space="preserve">” </w:t>
      </w:r>
      <w:proofErr w:type="spellStart"/>
      <w:r>
        <w:rPr>
          <w:lang w:val="en-US" w:eastAsia="en-US" w:bidi="en-US"/>
        </w:rPr>
        <w:t>Vladimira</w:t>
      </w:r>
      <w:proofErr w:type="spellEnd"/>
      <w:r>
        <w:rPr>
          <w:lang w:val="en-US" w:eastAsia="en-US" w:bidi="en-US"/>
        </w:rPr>
        <w:t xml:space="preserve"> </w:t>
      </w:r>
      <w:proofErr w:type="spellStart"/>
      <w:r>
        <w:t>Godára</w:t>
      </w:r>
      <w:proofErr w:type="spellEnd"/>
      <w:r>
        <w:t xml:space="preserve"> łączył swoiście pojętą polifonię z elementami muzyki </w:t>
      </w:r>
      <w:proofErr w:type="spellStart"/>
      <w:r>
        <w:t>repetytywnej</w:t>
      </w:r>
      <w:proofErr w:type="spellEnd"/>
      <w:r>
        <w:t xml:space="preserve">, </w:t>
      </w:r>
      <w:r>
        <w:rPr>
          <w:lang w:val="en-US" w:eastAsia="en-US" w:bidi="en-US"/>
        </w:rPr>
        <w:t xml:space="preserve">„Chanson </w:t>
      </w:r>
      <w:r>
        <w:t xml:space="preserve">triste”, jedno z ostatnich dzieł </w:t>
      </w:r>
      <w:proofErr w:type="spellStart"/>
      <w:r>
        <w:t>Juraja</w:t>
      </w:r>
      <w:proofErr w:type="spellEnd"/>
      <w:r>
        <w:t xml:space="preserve"> </w:t>
      </w:r>
      <w:proofErr w:type="spellStart"/>
      <w:r>
        <w:t>Beneša</w:t>
      </w:r>
      <w:proofErr w:type="spellEnd"/>
      <w:r>
        <w:t xml:space="preserve"> to stylistyczny </w:t>
      </w:r>
      <w:r>
        <w:rPr>
          <w:rStyle w:val="Teksttreci101"/>
          <w:i/>
          <w:iCs/>
        </w:rPr>
        <w:t>miszmasz</w:t>
      </w:r>
      <w:r>
        <w:t xml:space="preserve">. którego twórca długo nie mógł się zdecydować: </w:t>
      </w:r>
      <w:r>
        <w:t>postawić już kropkę czy też nie</w:t>
      </w:r>
      <w:r>
        <w:rPr>
          <w:rStyle w:val="Teksttreci10Bezkursywy"/>
        </w:rPr>
        <w:t>?</w:t>
      </w:r>
    </w:p>
    <w:p w:rsidR="005C738D" w:rsidRDefault="00E1497F">
      <w:pPr>
        <w:pStyle w:val="Teksttreci20"/>
        <w:framePr w:w="7176" w:h="5761" w:hRule="exact" w:wrap="none" w:vAnchor="page" w:hAnchor="page" w:x="621" w:y="3819"/>
        <w:numPr>
          <w:ilvl w:val="0"/>
          <w:numId w:val="30"/>
        </w:numPr>
        <w:shd w:val="clear" w:color="auto" w:fill="auto"/>
        <w:tabs>
          <w:tab w:val="left" w:pos="524"/>
        </w:tabs>
        <w:spacing w:after="0" w:line="240" w:lineRule="exact"/>
        <w:ind w:firstLine="380"/>
        <w:jc w:val="both"/>
      </w:pPr>
      <w:r>
        <w:t xml:space="preserve">taką właśnie pisownię zgodnie przykazują współczesne słowniki. O konkurencyjnej, wariantywnej pisowni, tj. o </w:t>
      </w:r>
      <w:proofErr w:type="spellStart"/>
      <w:r>
        <w:rPr>
          <w:rStyle w:val="Teksttreci2Kursywa"/>
        </w:rPr>
        <w:t>misz-maszu</w:t>
      </w:r>
      <w:proofErr w:type="spellEnd"/>
      <w:r>
        <w:t xml:space="preserve"> wspomina</w:t>
      </w:r>
    </w:p>
    <w:p w:rsidR="005C738D" w:rsidRDefault="00E1497F">
      <w:pPr>
        <w:pStyle w:val="Stopka1"/>
        <w:framePr w:w="7142" w:h="435" w:hRule="exact" w:wrap="none" w:vAnchor="page" w:hAnchor="page" w:x="641" w:y="10359"/>
        <w:shd w:val="clear" w:color="auto" w:fill="auto"/>
        <w:tabs>
          <w:tab w:val="left" w:pos="456"/>
        </w:tabs>
        <w:ind w:firstLine="400"/>
        <w:jc w:val="left"/>
      </w:pPr>
      <w:r>
        <w:rPr>
          <w:vertAlign w:val="superscript"/>
        </w:rPr>
        <w:t>1</w:t>
      </w:r>
      <w:r>
        <w:tab/>
        <w:t xml:space="preserve">Nawiązanie do tytułu polskiej komedii </w:t>
      </w:r>
      <w:r>
        <w:rPr>
          <w:rStyle w:val="StopkaKursywa"/>
        </w:rPr>
        <w:t>Kogel-mogel</w:t>
      </w:r>
      <w:r>
        <w:t xml:space="preserve"> (1988, reż. R. Załuski) i jej kontynuacji:</w:t>
      </w:r>
      <w:r>
        <w:t xml:space="preserve"> </w:t>
      </w:r>
      <w:r>
        <w:rPr>
          <w:rStyle w:val="StopkaKursywa"/>
        </w:rPr>
        <w:t>Galimatias, czyli kogel-mogel II</w:t>
      </w:r>
      <w:r>
        <w:t xml:space="preserve"> (1989, reż. R. Załuski).</w:t>
      </w:r>
    </w:p>
    <w:p w:rsidR="005C738D" w:rsidRDefault="00E1497F">
      <w:pPr>
        <w:pStyle w:val="Stopka1"/>
        <w:framePr w:w="7142" w:h="613" w:hRule="exact" w:wrap="none" w:vAnchor="page" w:hAnchor="page" w:x="641" w:y="10782"/>
        <w:shd w:val="clear" w:color="auto" w:fill="auto"/>
        <w:tabs>
          <w:tab w:val="left" w:pos="451"/>
        </w:tabs>
        <w:ind w:firstLine="380"/>
      </w:pPr>
      <w:r>
        <w:rPr>
          <w:vertAlign w:val="superscript"/>
        </w:rPr>
        <w:t>2</w:t>
      </w:r>
      <w:r>
        <w:tab/>
        <w:t xml:space="preserve">W adresach bibliograficznych poszczególnych cytatów nie podano numerów stron, ponieważ wszystkie przykłady zostały zaczerpnięte z bazy danych Narodowego Korpusu Języka Polskiego, </w:t>
      </w:r>
      <w:hyperlink r:id="rId34" w:history="1">
        <w:r>
          <w:rPr>
            <w:rStyle w:val="Hipercze"/>
            <w:lang w:val="en-US" w:eastAsia="en-US" w:bidi="en-US"/>
          </w:rPr>
          <w:t>www.nkjp.pl</w:t>
        </w:r>
      </w:hyperlink>
      <w:r>
        <w:rPr>
          <w:lang w:val="en-US" w:eastAsia="en-US" w:bidi="en-US"/>
        </w:rPr>
        <w:t>.</w:t>
      </w:r>
    </w:p>
    <w:p w:rsidR="005C738D" w:rsidRDefault="00E1497F">
      <w:pPr>
        <w:pStyle w:val="Stopka1"/>
        <w:framePr w:w="7142" w:h="200" w:hRule="exact" w:wrap="none" w:vAnchor="page" w:hAnchor="page" w:x="641" w:y="11391"/>
        <w:shd w:val="clear" w:color="auto" w:fill="auto"/>
        <w:tabs>
          <w:tab w:val="left" w:pos="505"/>
        </w:tabs>
        <w:ind w:left="380"/>
      </w:pPr>
      <w:r>
        <w:rPr>
          <w:vertAlign w:val="superscript"/>
        </w:rPr>
        <w:t>3</w:t>
      </w:r>
      <w:r>
        <w:tab/>
        <w:t xml:space="preserve">M. Cegielski, </w:t>
      </w:r>
      <w:proofErr w:type="spellStart"/>
      <w:r>
        <w:rPr>
          <w:rStyle w:val="StopkaKursywa"/>
        </w:rPr>
        <w:t>Masala</w:t>
      </w:r>
      <w:proofErr w:type="spellEnd"/>
      <w:r>
        <w:rPr>
          <w:rStyle w:val="StopkaKursywa"/>
        </w:rPr>
        <w:t>,</w:t>
      </w:r>
      <w:r>
        <w:t xml:space="preserve"> Warszawa 2002.</w:t>
      </w:r>
    </w:p>
    <w:p w:rsidR="005C738D" w:rsidRDefault="00E1497F">
      <w:pPr>
        <w:pStyle w:val="Stopka1"/>
        <w:framePr w:w="7142" w:h="225" w:hRule="exact" w:wrap="none" w:vAnchor="page" w:hAnchor="page" w:x="641" w:y="11583"/>
        <w:shd w:val="clear" w:color="auto" w:fill="auto"/>
        <w:tabs>
          <w:tab w:val="left" w:pos="510"/>
        </w:tabs>
        <w:ind w:left="380"/>
      </w:pPr>
      <w:r>
        <w:rPr>
          <w:vertAlign w:val="superscript"/>
        </w:rPr>
        <w:t>4</w:t>
      </w:r>
      <w:r>
        <w:tab/>
      </w:r>
      <w:r>
        <w:rPr>
          <w:rStyle w:val="StopkaKursywa"/>
        </w:rPr>
        <w:t>Praca bez końca,</w:t>
      </w:r>
      <w:r>
        <w:t xml:space="preserve"> „Dziennik Polski” z dnia 05.06.1998.</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728" w:y="317"/>
        <w:shd w:val="clear" w:color="auto" w:fill="auto"/>
        <w:spacing w:line="160" w:lineRule="exact"/>
      </w:pPr>
      <w:r>
        <w:lastRenderedPageBreak/>
        <w:t>74</w:t>
      </w:r>
    </w:p>
    <w:p w:rsidR="005C738D" w:rsidRDefault="00E1497F">
      <w:pPr>
        <w:pStyle w:val="Nagweklubstopka0"/>
        <w:framePr w:wrap="none" w:vAnchor="page" w:hAnchor="page" w:x="2615" w:y="302"/>
        <w:shd w:val="clear" w:color="auto" w:fill="auto"/>
        <w:spacing w:line="160" w:lineRule="exact"/>
      </w:pPr>
      <w:r>
        <w:t>OBJAŚNIENIA WYRAZÓW I ZWROTÓW</w:t>
      </w:r>
    </w:p>
    <w:p w:rsidR="005C738D" w:rsidRDefault="00E1497F">
      <w:pPr>
        <w:pStyle w:val="Teksttreci20"/>
        <w:framePr w:w="7200" w:h="9419" w:hRule="exact" w:wrap="none" w:vAnchor="page" w:hAnchor="page" w:x="675" w:y="752"/>
        <w:shd w:val="clear" w:color="auto" w:fill="auto"/>
        <w:spacing w:after="87" w:line="235" w:lineRule="exact"/>
        <w:ind w:firstLine="0"/>
        <w:jc w:val="both"/>
      </w:pPr>
      <w:r>
        <w:t xml:space="preserve">tylko </w:t>
      </w:r>
      <w:r>
        <w:rPr>
          <w:rStyle w:val="Teksttreci2Kursywa"/>
        </w:rPr>
        <w:t>Inny słownik języka polskiego</w:t>
      </w:r>
      <w:r>
        <w:rPr>
          <w:rStyle w:val="Teksttreci2Kursywa"/>
          <w:vertAlign w:val="superscript"/>
        </w:rPr>
        <w:t>5</w:t>
      </w:r>
      <w:r>
        <w:rPr>
          <w:rStyle w:val="Teksttreci2Kursywa"/>
        </w:rPr>
        <w:t>.</w:t>
      </w:r>
      <w:r>
        <w:t xml:space="preserve"> Jeśli zaś chodzi o potwierdzenie tekstowe, to jest ono prawie trzy razy mniejsze:</w:t>
      </w:r>
    </w:p>
    <w:p w:rsidR="005C738D" w:rsidRDefault="00E1497F">
      <w:pPr>
        <w:pStyle w:val="Teksttreci100"/>
        <w:framePr w:w="7200" w:h="9419" w:hRule="exact" w:wrap="none" w:vAnchor="page" w:hAnchor="page" w:x="675" w:y="752"/>
        <w:shd w:val="clear" w:color="auto" w:fill="auto"/>
        <w:spacing w:after="64" w:line="202" w:lineRule="exact"/>
        <w:ind w:left="400"/>
      </w:pPr>
      <w:r>
        <w:t>Ale w roku 1891 powstaje (bez udziału pisarza</w:t>
      </w:r>
      <w:r>
        <w:rPr>
          <w:rStyle w:val="Teksttreci10Bezkursywy"/>
        </w:rPr>
        <w:t xml:space="preserve">) </w:t>
      </w:r>
      <w:r>
        <w:t xml:space="preserve">nowy typ kobiecych magazynów typu </w:t>
      </w:r>
      <w:proofErr w:type="spellStart"/>
      <w:r>
        <w:rPr>
          <w:rStyle w:val="Teksttreci101"/>
          <w:i/>
          <w:iCs/>
        </w:rPr>
        <w:t>misz</w:t>
      </w:r>
      <w:proofErr w:type="spellEnd"/>
      <w:r>
        <w:rPr>
          <w:rStyle w:val="Teksttreci101"/>
          <w:i/>
          <w:iCs/>
        </w:rPr>
        <w:t>-masz</w:t>
      </w:r>
      <w:r>
        <w:t>. Im będzie pisany sukces</w:t>
      </w:r>
      <w:r>
        <w:rPr>
          <w:vertAlign w:val="superscript"/>
        </w:rPr>
        <w:t>6</w:t>
      </w:r>
      <w:r>
        <w:t>.</w:t>
      </w:r>
    </w:p>
    <w:p w:rsidR="005C738D" w:rsidRDefault="00E1497F">
      <w:pPr>
        <w:pStyle w:val="Teksttreci100"/>
        <w:framePr w:w="7200" w:h="9419" w:hRule="exact" w:wrap="none" w:vAnchor="page" w:hAnchor="page" w:x="675" w:y="752"/>
        <w:shd w:val="clear" w:color="auto" w:fill="auto"/>
        <w:spacing w:after="58"/>
        <w:ind w:left="400"/>
      </w:pPr>
      <w:r>
        <w:rPr>
          <w:rStyle w:val="Teksttreci10Bezkursywy"/>
        </w:rPr>
        <w:t xml:space="preserve">[...] </w:t>
      </w:r>
      <w:r>
        <w:t xml:space="preserve">dzisiaj większość z kamienic, które przetrwały do naszych czasów, straciło </w:t>
      </w:r>
      <w:r>
        <w:rPr>
          <w:rStyle w:val="Teksttreci10Bezkursywy"/>
        </w:rPr>
        <w:t xml:space="preserve">[sic! - E.R.] </w:t>
      </w:r>
      <w:r>
        <w:t>swój blask lub po prostu zostały oszpecone</w:t>
      </w:r>
      <w:r>
        <w:rPr>
          <w:rStyle w:val="Teksttreci10Bezkursywy"/>
        </w:rPr>
        <w:t xml:space="preserve"> [sic! - E.R.] </w:t>
      </w:r>
      <w:r>
        <w:t>nieprzemyślanymi remontami i przebudowami. W efekcie zamiast pięknych budynków ozdabiających ulice, mamy wielk</w:t>
      </w:r>
      <w:r>
        <w:t xml:space="preserve">i </w:t>
      </w:r>
      <w:proofErr w:type="spellStart"/>
      <w:r>
        <w:rPr>
          <w:rStyle w:val="Teksttreci101"/>
          <w:i/>
          <w:iCs/>
        </w:rPr>
        <w:t>misz</w:t>
      </w:r>
      <w:proofErr w:type="spellEnd"/>
      <w:r>
        <w:rPr>
          <w:rStyle w:val="Teksttreci101"/>
          <w:i/>
          <w:iCs/>
        </w:rPr>
        <w:t>-masz</w:t>
      </w:r>
      <w:r>
        <w:t>...</w:t>
      </w:r>
      <w:r>
        <w:rPr>
          <w:vertAlign w:val="superscript"/>
        </w:rPr>
        <w:t>7</w:t>
      </w:r>
      <w:r>
        <w:t>.</w:t>
      </w:r>
    </w:p>
    <w:p w:rsidR="005C738D" w:rsidRDefault="00E1497F">
      <w:pPr>
        <w:pStyle w:val="Teksttreci20"/>
        <w:framePr w:w="7200" w:h="9419" w:hRule="exact" w:wrap="none" w:vAnchor="page" w:hAnchor="page" w:x="675" w:y="752"/>
        <w:shd w:val="clear" w:color="auto" w:fill="auto"/>
        <w:spacing w:after="0" w:line="200" w:lineRule="exact"/>
        <w:ind w:firstLine="400"/>
        <w:jc w:val="both"/>
      </w:pPr>
      <w:r>
        <w:t xml:space="preserve">Podobną frekwencję ma jeszcze </w:t>
      </w:r>
      <w:proofErr w:type="spellStart"/>
      <w:r>
        <w:rPr>
          <w:rStyle w:val="Teksttreci2Kursywa"/>
        </w:rPr>
        <w:t>misz</w:t>
      </w:r>
      <w:proofErr w:type="spellEnd"/>
      <w:r>
        <w:rPr>
          <w:rStyle w:val="Teksttreci2Kursywa"/>
        </w:rPr>
        <w:t xml:space="preserve"> masz:</w:t>
      </w:r>
    </w:p>
    <w:p w:rsidR="005C738D" w:rsidRDefault="00E1497F">
      <w:pPr>
        <w:pStyle w:val="Teksttreci100"/>
        <w:framePr w:w="7200" w:h="9419" w:hRule="exact" w:wrap="none" w:vAnchor="page" w:hAnchor="page" w:x="675" w:y="752"/>
        <w:shd w:val="clear" w:color="auto" w:fill="auto"/>
        <w:spacing w:after="56"/>
        <w:ind w:left="400"/>
      </w:pPr>
      <w:r>
        <w:t xml:space="preserve">Obecnie plac targowy zlokalizowany jest w sąsiedztwie dworca PKS. W czwartki dzieją się tam dantejskie sceny: tłumy kupujących, parkowane gdzie popadnie samochody, przepychające się przez ten </w:t>
      </w:r>
      <w:proofErr w:type="spellStart"/>
      <w:r>
        <w:rPr>
          <w:rStyle w:val="Teksttreci101"/>
          <w:i/>
          <w:iCs/>
        </w:rPr>
        <w:t>misz</w:t>
      </w:r>
      <w:proofErr w:type="spellEnd"/>
      <w:r>
        <w:rPr>
          <w:rStyle w:val="Teksttreci101"/>
          <w:i/>
          <w:iCs/>
        </w:rPr>
        <w:t xml:space="preserve"> m</w:t>
      </w:r>
      <w:r>
        <w:rPr>
          <w:rStyle w:val="Teksttreci101"/>
          <w:i/>
          <w:iCs/>
        </w:rPr>
        <w:t>asz</w:t>
      </w:r>
      <w:r>
        <w:t xml:space="preserve"> autobusy</w:t>
      </w:r>
      <w:r>
        <w:rPr>
          <w:vertAlign w:val="superscript"/>
        </w:rPr>
        <w:t>8</w:t>
      </w:r>
      <w:r>
        <w:t>.</w:t>
      </w:r>
    </w:p>
    <w:p w:rsidR="005C738D" w:rsidRDefault="00E1497F">
      <w:pPr>
        <w:pStyle w:val="Teksttreci100"/>
        <w:framePr w:w="7200" w:h="9419" w:hRule="exact" w:wrap="none" w:vAnchor="page" w:hAnchor="page" w:x="675" w:y="752"/>
        <w:shd w:val="clear" w:color="auto" w:fill="auto"/>
        <w:spacing w:after="33" w:line="202" w:lineRule="exact"/>
        <w:ind w:left="400"/>
      </w:pPr>
      <w:r>
        <w:t xml:space="preserve">Byłam już kiedyś na takich targach. Oferenci zasypują setkami informacji, ulotek, folderów i w głowie ma się </w:t>
      </w:r>
      <w:proofErr w:type="spellStart"/>
      <w:r>
        <w:rPr>
          <w:rStyle w:val="Teksttreci101"/>
          <w:i/>
          <w:iCs/>
        </w:rPr>
        <w:t>misz</w:t>
      </w:r>
      <w:proofErr w:type="spellEnd"/>
      <w:r>
        <w:rPr>
          <w:rStyle w:val="Teksttreci101"/>
          <w:i/>
          <w:iCs/>
        </w:rPr>
        <w:t xml:space="preserve"> masz</w:t>
      </w:r>
      <w:r>
        <w:rPr>
          <w:vertAlign w:val="superscript"/>
        </w:rPr>
        <w:t>9</w:t>
      </w:r>
      <w:r>
        <w:t>.</w:t>
      </w:r>
    </w:p>
    <w:p w:rsidR="005C738D" w:rsidRDefault="00E1497F">
      <w:pPr>
        <w:pStyle w:val="Teksttreci20"/>
        <w:framePr w:w="7200" w:h="9419" w:hRule="exact" w:wrap="none" w:vAnchor="page" w:hAnchor="page" w:x="675" w:y="752"/>
        <w:shd w:val="clear" w:color="auto" w:fill="auto"/>
        <w:spacing w:after="0" w:line="235" w:lineRule="exact"/>
        <w:ind w:firstLine="400"/>
        <w:jc w:val="both"/>
      </w:pPr>
      <w:r>
        <w:t xml:space="preserve">Pozostałe zaś warianty zapisu typu </w:t>
      </w:r>
      <w:proofErr w:type="spellStart"/>
      <w:r>
        <w:rPr>
          <w:rStyle w:val="Teksttreci2Kursywa"/>
        </w:rPr>
        <w:t>misz</w:t>
      </w:r>
      <w:proofErr w:type="spellEnd"/>
      <w:r>
        <w:rPr>
          <w:rStyle w:val="Teksttreci2Kursywa"/>
        </w:rPr>
        <w:t xml:space="preserve"> - masz, Misz Masz, Misz - Masz, </w:t>
      </w:r>
      <w:proofErr w:type="spellStart"/>
      <w:r>
        <w:rPr>
          <w:rStyle w:val="Teksttreci2Kursywa"/>
        </w:rPr>
        <w:t>MiszMasz</w:t>
      </w:r>
      <w:proofErr w:type="spellEnd"/>
      <w:r>
        <w:t xml:space="preserve"> należą raczej do rzadkości. Pisownia du</w:t>
      </w:r>
      <w:r>
        <w:t>żymi literami jest wprawdzie spotykana w wypadku nazw własnych, najczęściej restauracji, zespołów (muzycznych, teatralnych itp.) lub tytułów blogów, ale nawet w odniesieniu do takich obiektów zapisy tego rodzaju są rażącymi błędami.</w:t>
      </w:r>
    </w:p>
    <w:p w:rsidR="005C738D" w:rsidRDefault="00E1497F">
      <w:pPr>
        <w:pStyle w:val="Teksttreci20"/>
        <w:framePr w:w="7200" w:h="9419" w:hRule="exact" w:wrap="none" w:vAnchor="page" w:hAnchor="page" w:x="675" w:y="752"/>
        <w:shd w:val="clear" w:color="auto" w:fill="auto"/>
        <w:spacing w:after="0" w:line="235" w:lineRule="exact"/>
        <w:ind w:firstLine="400"/>
        <w:jc w:val="both"/>
      </w:pPr>
      <w:r>
        <w:t>Z punktu widzenia zasad</w:t>
      </w:r>
      <w:r>
        <w:t xml:space="preserve"> ortograficznych wykluczona jest pisownia </w:t>
      </w:r>
      <w:proofErr w:type="spellStart"/>
      <w:r>
        <w:rPr>
          <w:rStyle w:val="Teksttreci2Kursywa"/>
        </w:rPr>
        <w:t>misz</w:t>
      </w:r>
      <w:proofErr w:type="spellEnd"/>
      <w:r>
        <w:rPr>
          <w:rStyle w:val="Teksttreci2Kursywa"/>
        </w:rPr>
        <w:t xml:space="preserve"> - masz</w:t>
      </w:r>
      <w:r>
        <w:t xml:space="preserve"> oraz </w:t>
      </w:r>
      <w:r>
        <w:rPr>
          <w:rStyle w:val="Teksttreci2Kursywa"/>
        </w:rPr>
        <w:t>Misz - Masz,</w:t>
      </w:r>
      <w:r>
        <w:t xml:space="preserve"> gdyż nawet jeśliby wyraz wymagał pisowni z łącznikiem w śródgłosie, to ani przed tym znakiem, ani po nim nie powinna pojawiać się spacja. (Współcześnie jednak takie błędy są w polszczy</w:t>
      </w:r>
      <w:r>
        <w:t xml:space="preserve">źnie nagminne, co szczególnie często uwidacznia się w błędnej pisowni nazwisk dwuczłonowych typu: </w:t>
      </w:r>
      <w:r>
        <w:rPr>
          <w:rStyle w:val="Teksttreci2Kursywa"/>
        </w:rPr>
        <w:t>* Wolny - Machowicz, * Majak</w:t>
      </w:r>
      <w:r>
        <w:t xml:space="preserve"> - </w:t>
      </w:r>
      <w:r>
        <w:rPr>
          <w:rStyle w:val="Teksttreci2Kursywa"/>
        </w:rPr>
        <w:t>Nowakowska).</w:t>
      </w:r>
    </w:p>
    <w:p w:rsidR="005C738D" w:rsidRDefault="00E1497F">
      <w:pPr>
        <w:pStyle w:val="Teksttreci20"/>
        <w:framePr w:w="7200" w:h="9419" w:hRule="exact" w:wrap="none" w:vAnchor="page" w:hAnchor="page" w:x="675" w:y="752"/>
        <w:shd w:val="clear" w:color="auto" w:fill="auto"/>
        <w:spacing w:after="0" w:line="235" w:lineRule="exact"/>
        <w:ind w:firstLine="400"/>
        <w:jc w:val="both"/>
      </w:pPr>
      <w:r>
        <w:rPr>
          <w:rStyle w:val="Teksttreci2Kursywa"/>
        </w:rPr>
        <w:t>Z</w:t>
      </w:r>
      <w:r>
        <w:t xml:space="preserve"> kolei zapis </w:t>
      </w:r>
      <w:proofErr w:type="spellStart"/>
      <w:r>
        <w:rPr>
          <w:rStyle w:val="Teksttreci2Kursywa"/>
        </w:rPr>
        <w:t>MiszMasz</w:t>
      </w:r>
      <w:proofErr w:type="spellEnd"/>
      <w:r>
        <w:t xml:space="preserve"> jest wykluczony ze względu na użycie wielkiej litery w środku wyrazu bez poprzedzenia jej d</w:t>
      </w:r>
      <w:r>
        <w:t xml:space="preserve">ywizem, tego bowiem zasady polskiej pisowni nie dopuszczają w żadnym wypadku. Żadnego uzasadnienia nie mają także zapisy </w:t>
      </w:r>
      <w:proofErr w:type="spellStart"/>
      <w:r>
        <w:rPr>
          <w:rStyle w:val="Teksttreci2Kursywa"/>
        </w:rPr>
        <w:t>misz</w:t>
      </w:r>
      <w:proofErr w:type="spellEnd"/>
      <w:r>
        <w:rPr>
          <w:rStyle w:val="Teksttreci2Kursywa"/>
        </w:rPr>
        <w:t xml:space="preserve"> masz</w:t>
      </w:r>
      <w:r>
        <w:t xml:space="preserve"> i </w:t>
      </w:r>
      <w:r>
        <w:rPr>
          <w:rStyle w:val="Teksttreci2Kursywa"/>
        </w:rPr>
        <w:t xml:space="preserve">Misz Masz. </w:t>
      </w:r>
      <w:r>
        <w:t>Zdarzało się co prawda, że zapożyczenia zapisywane po niemiecku łącznie w polszczyźnie miały postać ciągu wyrazo</w:t>
      </w:r>
      <w:r>
        <w:t xml:space="preserve">wego, np. </w:t>
      </w:r>
      <w:r>
        <w:rPr>
          <w:rStyle w:val="Teksttreci2Kursywa"/>
        </w:rPr>
        <w:t>muzyka przyszłości</w:t>
      </w:r>
      <w:r>
        <w:t xml:space="preserve"> z niem. </w:t>
      </w:r>
      <w:r>
        <w:rPr>
          <w:rStyle w:val="Teksttreci2Kursywa"/>
          <w:lang w:val="de-DE" w:eastAsia="de-DE" w:bidi="de-DE"/>
        </w:rPr>
        <w:t>Zukunftsmusik,</w:t>
      </w:r>
      <w:r>
        <w:rPr>
          <w:lang w:val="de-DE" w:eastAsia="de-DE" w:bidi="de-DE"/>
        </w:rPr>
        <w:t xml:space="preserve"> </w:t>
      </w:r>
      <w:r>
        <w:t xml:space="preserve">jednak dotyczyło to tylko sytuacji, kiedy każdy z zapisywanych samodzielnie elementów był tłumaczony na polski i miał swoje znaczenie, czego nie można akurat powiedzieć ani o </w:t>
      </w:r>
      <w:proofErr w:type="spellStart"/>
      <w:r>
        <w:rPr>
          <w:rStyle w:val="Teksttreci2Kursywa"/>
        </w:rPr>
        <w:t>miszu</w:t>
      </w:r>
      <w:proofErr w:type="spellEnd"/>
      <w:r>
        <w:rPr>
          <w:rStyle w:val="Teksttreci2Kursywa"/>
        </w:rPr>
        <w:t>,</w:t>
      </w:r>
      <w:r>
        <w:t xml:space="preserve"> ani o </w:t>
      </w:r>
      <w:proofErr w:type="spellStart"/>
      <w:r>
        <w:rPr>
          <w:rStyle w:val="Teksttreci2Kursywa"/>
        </w:rPr>
        <w:t>maszu</w:t>
      </w:r>
      <w:proofErr w:type="spellEnd"/>
      <w:r>
        <w:rPr>
          <w:rStyle w:val="Teksttreci2Kursywa"/>
        </w:rPr>
        <w:t>.</w:t>
      </w:r>
    </w:p>
    <w:p w:rsidR="005C738D" w:rsidRDefault="00E1497F">
      <w:pPr>
        <w:pStyle w:val="Teksttreci20"/>
        <w:framePr w:w="7200" w:h="9419" w:hRule="exact" w:wrap="none" w:vAnchor="page" w:hAnchor="page" w:x="675" w:y="752"/>
        <w:shd w:val="clear" w:color="auto" w:fill="auto"/>
        <w:spacing w:after="0" w:line="235" w:lineRule="exact"/>
        <w:ind w:firstLine="400"/>
        <w:jc w:val="both"/>
      </w:pPr>
      <w:r>
        <w:t xml:space="preserve">Rozważenia wymagają jeszcze zapisy </w:t>
      </w:r>
      <w:r>
        <w:rPr>
          <w:rStyle w:val="Teksttreci2Kursywa"/>
        </w:rPr>
        <w:t>miszmasz</w:t>
      </w:r>
      <w:r>
        <w:t xml:space="preserve"> i </w:t>
      </w:r>
      <w:proofErr w:type="spellStart"/>
      <w:r>
        <w:rPr>
          <w:rStyle w:val="Teksttreci2Kursywa"/>
        </w:rPr>
        <w:t>misz</w:t>
      </w:r>
      <w:proofErr w:type="spellEnd"/>
      <w:r>
        <w:rPr>
          <w:rStyle w:val="Teksttreci2Kursywa"/>
        </w:rPr>
        <w:t>-masz.</w:t>
      </w:r>
      <w:r>
        <w:t xml:space="preserve"> Wydawałoby się, że skoro bez kalkowania (tj. bez tłumaczenia) zapożyczy</w:t>
      </w:r>
    </w:p>
    <w:p w:rsidR="005C738D" w:rsidRDefault="00E1497F">
      <w:pPr>
        <w:pStyle w:val="Stopka50"/>
        <w:framePr w:w="7147" w:h="229" w:hRule="exact" w:wrap="none" w:vAnchor="page" w:hAnchor="page" w:x="685" w:y="10369"/>
        <w:shd w:val="clear" w:color="auto" w:fill="auto"/>
        <w:tabs>
          <w:tab w:val="left" w:pos="500"/>
        </w:tabs>
        <w:ind w:left="380" w:firstLine="0"/>
      </w:pPr>
      <w:r>
        <w:rPr>
          <w:rStyle w:val="Stopka5Bezkursywy"/>
          <w:vertAlign w:val="superscript"/>
        </w:rPr>
        <w:t>5</w:t>
      </w:r>
      <w:r>
        <w:rPr>
          <w:rStyle w:val="Stopka5Bezkursywy"/>
        </w:rPr>
        <w:tab/>
      </w:r>
      <w:r>
        <w:t>Inny słownik języka polskiego PWN,</w:t>
      </w:r>
      <w:r>
        <w:rPr>
          <w:rStyle w:val="Stopka5Bezkursywy"/>
        </w:rPr>
        <w:t xml:space="preserve"> red. M. Bańko, Warszawa 2000.</w:t>
      </w:r>
    </w:p>
    <w:p w:rsidR="005C738D" w:rsidRDefault="00E1497F">
      <w:pPr>
        <w:pStyle w:val="Stopka1"/>
        <w:framePr w:w="7147" w:h="200" w:hRule="exact" w:wrap="none" w:vAnchor="page" w:hAnchor="page" w:x="685" w:y="10594"/>
        <w:shd w:val="clear" w:color="auto" w:fill="auto"/>
        <w:tabs>
          <w:tab w:val="left" w:pos="510"/>
        </w:tabs>
        <w:ind w:left="380"/>
      </w:pPr>
      <w:r>
        <w:rPr>
          <w:vertAlign w:val="superscript"/>
        </w:rPr>
        <w:t>6</w:t>
      </w:r>
      <w:r>
        <w:tab/>
        <w:t xml:space="preserve">I. Filipiak, </w:t>
      </w:r>
      <w:r>
        <w:rPr>
          <w:rStyle w:val="StopkaKursywa"/>
        </w:rPr>
        <w:t>Kultura obrażonych,</w:t>
      </w:r>
      <w:r>
        <w:t xml:space="preserve"> Warszawa 2003.</w:t>
      </w:r>
    </w:p>
    <w:p w:rsidR="005C738D" w:rsidRDefault="00E1497F">
      <w:pPr>
        <w:pStyle w:val="Stopka1"/>
        <w:framePr w:w="7147" w:h="393" w:hRule="exact" w:wrap="none" w:vAnchor="page" w:hAnchor="page" w:x="685" w:y="10796"/>
        <w:shd w:val="clear" w:color="auto" w:fill="auto"/>
        <w:tabs>
          <w:tab w:val="left" w:pos="466"/>
        </w:tabs>
        <w:ind w:firstLine="380"/>
        <w:jc w:val="left"/>
      </w:pPr>
      <w:r>
        <w:rPr>
          <w:vertAlign w:val="superscript"/>
        </w:rPr>
        <w:t>7</w:t>
      </w:r>
      <w:r>
        <w:tab/>
        <w:t>K. Wiete</w:t>
      </w:r>
      <w:r>
        <w:t xml:space="preserve">ska, </w:t>
      </w:r>
      <w:r>
        <w:rPr>
          <w:rStyle w:val="StopkaKursywa"/>
        </w:rPr>
        <w:t>Ratujcie mławskie kamienice!,</w:t>
      </w:r>
      <w:r>
        <w:t xml:space="preserve"> „Tygodnik Ciechanowski” z dnia 08.09.2006.</w:t>
      </w:r>
    </w:p>
    <w:p w:rsidR="005C738D" w:rsidRDefault="00E1497F">
      <w:pPr>
        <w:pStyle w:val="Stopka1"/>
        <w:framePr w:w="7147" w:h="196" w:hRule="exact" w:wrap="none" w:vAnchor="page" w:hAnchor="page" w:x="685" w:y="11194"/>
        <w:shd w:val="clear" w:color="auto" w:fill="auto"/>
        <w:tabs>
          <w:tab w:val="left" w:pos="510"/>
        </w:tabs>
        <w:ind w:left="380"/>
      </w:pPr>
      <w:r>
        <w:rPr>
          <w:vertAlign w:val="superscript"/>
        </w:rPr>
        <w:t>8</w:t>
      </w:r>
      <w:r>
        <w:tab/>
      </w:r>
      <w:r>
        <w:rPr>
          <w:rStyle w:val="StopkaKursywa"/>
        </w:rPr>
        <w:t>Będzie przeprowadzka?,</w:t>
      </w:r>
      <w:r>
        <w:t xml:space="preserve"> „Dziennik Polski” z dnia 22.12.2001.</w:t>
      </w:r>
    </w:p>
    <w:p w:rsidR="005C738D" w:rsidRDefault="00E1497F">
      <w:pPr>
        <w:pStyle w:val="Stopka1"/>
        <w:framePr w:w="7147" w:h="229" w:hRule="exact" w:wrap="none" w:vAnchor="page" w:hAnchor="page" w:x="685" w:y="11391"/>
        <w:shd w:val="clear" w:color="auto" w:fill="auto"/>
        <w:tabs>
          <w:tab w:val="left" w:pos="505"/>
        </w:tabs>
        <w:ind w:left="380"/>
      </w:pPr>
      <w:r>
        <w:rPr>
          <w:vertAlign w:val="superscript"/>
        </w:rPr>
        <w:t>9</w:t>
      </w:r>
      <w:r>
        <w:tab/>
      </w:r>
      <w:r>
        <w:rPr>
          <w:rStyle w:val="StopkaKursywa"/>
        </w:rPr>
        <w:t>Załapać się na ulgę,</w:t>
      </w:r>
      <w:r>
        <w:t xml:space="preserve"> „Dziennik Polski” z dnia 12.11.2001.</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586" w:y="297"/>
        <w:shd w:val="clear" w:color="auto" w:fill="auto"/>
        <w:spacing w:line="160" w:lineRule="exact"/>
      </w:pPr>
      <w:r>
        <w:lastRenderedPageBreak/>
        <w:t>OBJAŚNIENIA WYRAZÓW I ZWROTÓW</w:t>
      </w:r>
    </w:p>
    <w:p w:rsidR="005C738D" w:rsidRDefault="00E1497F">
      <w:pPr>
        <w:pStyle w:val="Nagweklubstopka0"/>
        <w:framePr w:wrap="none" w:vAnchor="page" w:hAnchor="page" w:x="7616" w:y="313"/>
        <w:shd w:val="clear" w:color="auto" w:fill="auto"/>
        <w:spacing w:line="160" w:lineRule="exact"/>
      </w:pPr>
      <w:r>
        <w:t>75</w:t>
      </w:r>
    </w:p>
    <w:p w:rsidR="005C738D" w:rsidRDefault="00E1497F">
      <w:pPr>
        <w:pStyle w:val="Teksttreci20"/>
        <w:framePr w:w="7181" w:h="9149" w:hRule="exact" w:wrap="none" w:vAnchor="page" w:hAnchor="page" w:x="685" w:y="743"/>
        <w:shd w:val="clear" w:color="auto" w:fill="auto"/>
        <w:spacing w:after="0" w:line="235" w:lineRule="exact"/>
        <w:ind w:firstLine="0"/>
        <w:jc w:val="both"/>
      </w:pPr>
      <w:r>
        <w:t xml:space="preserve">liśmy wyraz pisany w języku niemieckim łącznie, to i w polszczyźnie powinien mieć on taki właśnie zapis. Za właściwą należałoby wobec tego uznać pisownię </w:t>
      </w:r>
      <w:r>
        <w:rPr>
          <w:rStyle w:val="Teksttreci2Kursywa"/>
        </w:rPr>
        <w:t>miszmasz.</w:t>
      </w:r>
      <w:r>
        <w:t xml:space="preserve"> Tymczasem okazuje się, że taka pisownia jest w gruncie rzeczy pisownią wtórną. Kiedy bowiem</w:t>
      </w:r>
      <w:r>
        <w:t xml:space="preserve"> słowo pojawiło się w naszym języku - zostało najpierw skodyfikowane jako </w:t>
      </w:r>
      <w:proofErr w:type="spellStart"/>
      <w:r>
        <w:rPr>
          <w:rStyle w:val="Teksttreci2Kursywa"/>
        </w:rPr>
        <w:t>misz</w:t>
      </w:r>
      <w:proofErr w:type="spellEnd"/>
      <w:r>
        <w:rPr>
          <w:rStyle w:val="Teksttreci2Kursywa"/>
        </w:rPr>
        <w:t>-masz.</w:t>
      </w:r>
      <w:r>
        <w:t xml:space="preserve"> Taki zapis jest podany w </w:t>
      </w:r>
      <w:r>
        <w:rPr>
          <w:rStyle w:val="Teksttreci2Kursywa"/>
        </w:rPr>
        <w:t>Słowniku warszawskim</w:t>
      </w:r>
      <w:r>
        <w:rPr>
          <w:rStyle w:val="Teksttreci2Kursywa"/>
          <w:vertAlign w:val="superscript"/>
        </w:rPr>
        <w:t>10 11 12</w:t>
      </w:r>
      <w:r>
        <w:rPr>
          <w:rStyle w:val="Teksttreci2Kursywa"/>
        </w:rPr>
        <w:t>,</w:t>
      </w:r>
      <w:r>
        <w:t xml:space="preserve"> chociaż niewiele późniejszy </w:t>
      </w:r>
      <w:r>
        <w:rPr>
          <w:rStyle w:val="Teksttreci2Kursywa"/>
        </w:rPr>
        <w:t>Słownik ilustrowany języka polskiego</w:t>
      </w:r>
      <w:r>
        <w:t xml:space="preserve"> Michała Arcta z 1916 r. notuje już </w:t>
      </w:r>
      <w:r>
        <w:rPr>
          <w:rStyle w:val="Teksttreci2Kursywa"/>
        </w:rPr>
        <w:t>miszmasz.</w:t>
      </w:r>
    </w:p>
    <w:p w:rsidR="005C738D" w:rsidRDefault="00E1497F">
      <w:pPr>
        <w:pStyle w:val="Teksttreci20"/>
        <w:framePr w:w="7181" w:h="9149" w:hRule="exact" w:wrap="none" w:vAnchor="page" w:hAnchor="page" w:x="685" w:y="743"/>
        <w:shd w:val="clear" w:color="auto" w:fill="auto"/>
        <w:spacing w:after="0" w:line="235" w:lineRule="exact"/>
        <w:ind w:firstLine="380"/>
        <w:jc w:val="both"/>
      </w:pPr>
      <w:r>
        <w:t>Pisown</w:t>
      </w:r>
      <w:r>
        <w:t xml:space="preserve">ia z łącznikiem może się tłumaczyć analogią do połączeń typu </w:t>
      </w:r>
      <w:r>
        <w:rPr>
          <w:rStyle w:val="Teksttreci2Kursywa"/>
        </w:rPr>
        <w:t xml:space="preserve">czary-mary, esy-floresy, hokus-pokus, kogel-mogel, </w:t>
      </w:r>
      <w:proofErr w:type="spellStart"/>
      <w:r>
        <w:rPr>
          <w:rStyle w:val="Teksttreci2Kursywa"/>
        </w:rPr>
        <w:t>rach</w:t>
      </w:r>
      <w:proofErr w:type="spellEnd"/>
      <w:r>
        <w:rPr>
          <w:rStyle w:val="Teksttreci2Kursywa"/>
        </w:rPr>
        <w:t>-ciach, szuru-buru, trele-morele.</w:t>
      </w:r>
      <w:r>
        <w:t xml:space="preserve"> Polskie zasady mówią w tym wypadku dość enigmatycznie, że łącznik stosuje się w parach wyrazów, które wyst</w:t>
      </w:r>
      <w:r>
        <w:t xml:space="preserve">ępują zawsze razem. Nie można więc tego odnieść do </w:t>
      </w:r>
      <w:proofErr w:type="spellStart"/>
      <w:r>
        <w:rPr>
          <w:rStyle w:val="Teksttreci2Kursywa"/>
        </w:rPr>
        <w:t>misz-maszu</w:t>
      </w:r>
      <w:proofErr w:type="spellEnd"/>
      <w:r>
        <w:rPr>
          <w:rStyle w:val="Teksttreci2Kursywa"/>
        </w:rPr>
        <w:t xml:space="preserve">. </w:t>
      </w:r>
      <w:r>
        <w:t xml:space="preserve">Niemniej nie jest to wystarczający argument do wykluczenia pisowni </w:t>
      </w:r>
      <w:proofErr w:type="spellStart"/>
      <w:r>
        <w:rPr>
          <w:rStyle w:val="Teksttreci2Kursywa"/>
        </w:rPr>
        <w:t>misz</w:t>
      </w:r>
      <w:proofErr w:type="spellEnd"/>
      <w:r>
        <w:rPr>
          <w:rStyle w:val="Teksttreci2Kursywa"/>
        </w:rPr>
        <w:t>-masz,</w:t>
      </w:r>
      <w:r>
        <w:t xml:space="preserve"> ponieważ samodzielnymi wyrazami w polszczyźnie nie są również ani </w:t>
      </w:r>
      <w:r>
        <w:rPr>
          <w:rStyle w:val="Teksttreci2Kursywa"/>
        </w:rPr>
        <w:t>hokus,</w:t>
      </w:r>
      <w:r>
        <w:t xml:space="preserve"> ani </w:t>
      </w:r>
      <w:r>
        <w:rPr>
          <w:rStyle w:val="Teksttreci2Kursywa"/>
        </w:rPr>
        <w:t>pokus,</w:t>
      </w:r>
      <w:r>
        <w:t xml:space="preserve"> ani </w:t>
      </w:r>
      <w:proofErr w:type="spellStart"/>
      <w:r>
        <w:rPr>
          <w:rStyle w:val="Teksttreci2Kursywa"/>
        </w:rPr>
        <w:t>kogel</w:t>
      </w:r>
      <w:proofErr w:type="spellEnd"/>
      <w:r>
        <w:rPr>
          <w:rStyle w:val="Teksttreci2Kursywa"/>
        </w:rPr>
        <w:t>,</w:t>
      </w:r>
      <w:r>
        <w:t xml:space="preserve"> ani </w:t>
      </w:r>
      <w:proofErr w:type="spellStart"/>
      <w:r>
        <w:rPr>
          <w:rStyle w:val="Teksttreci2Kursywa"/>
        </w:rPr>
        <w:t>mogel</w:t>
      </w:r>
      <w:proofErr w:type="spellEnd"/>
      <w:r>
        <w:rPr>
          <w:rStyle w:val="Teksttreci2Kursywa"/>
        </w:rPr>
        <w:t>,</w:t>
      </w:r>
      <w:r>
        <w:t xml:space="preserve"> ani </w:t>
      </w:r>
      <w:proofErr w:type="spellStart"/>
      <w:r>
        <w:rPr>
          <w:rStyle w:val="Teksttreci2Kursywa"/>
        </w:rPr>
        <w:t>rach</w:t>
      </w:r>
      <w:proofErr w:type="spellEnd"/>
      <w:r>
        <w:rPr>
          <w:rStyle w:val="Teksttreci2Kursywa"/>
        </w:rPr>
        <w:t>,</w:t>
      </w:r>
      <w:r>
        <w:t xml:space="preserve"> ani </w:t>
      </w:r>
      <w:r>
        <w:rPr>
          <w:rStyle w:val="Teksttreci2Kursywa"/>
        </w:rPr>
        <w:t>szuru,</w:t>
      </w:r>
      <w:r>
        <w:t xml:space="preserve"> ani </w:t>
      </w:r>
      <w:r>
        <w:rPr>
          <w:rStyle w:val="Teksttreci2Kursywa"/>
        </w:rPr>
        <w:t>buru,</w:t>
      </w:r>
      <w:r>
        <w:t xml:space="preserve"> a jednak używamy ich w zestawieniach z łącznikiem.</w:t>
      </w:r>
    </w:p>
    <w:p w:rsidR="005C738D" w:rsidRDefault="00E1497F">
      <w:pPr>
        <w:pStyle w:val="Teksttreci20"/>
        <w:framePr w:w="7181" w:h="9149" w:hRule="exact" w:wrap="none" w:vAnchor="page" w:hAnchor="page" w:x="685" w:y="743"/>
        <w:shd w:val="clear" w:color="auto" w:fill="auto"/>
        <w:tabs>
          <w:tab w:val="left" w:pos="5174"/>
        </w:tabs>
        <w:spacing w:after="0" w:line="235" w:lineRule="exact"/>
        <w:ind w:firstLine="380"/>
        <w:jc w:val="both"/>
      </w:pPr>
      <w:r>
        <w:t xml:space="preserve">Znamienny jest w tym wypadku zwłaszcza przykład </w:t>
      </w:r>
      <w:r>
        <w:rPr>
          <w:rStyle w:val="Teksttreci2Kursywa"/>
        </w:rPr>
        <w:t xml:space="preserve">kogla-mogla, </w:t>
      </w:r>
      <w:r>
        <w:t xml:space="preserve">bliskiego zresztą </w:t>
      </w:r>
      <w:r>
        <w:rPr>
          <w:rStyle w:val="Teksttreci2Kursywa"/>
        </w:rPr>
        <w:t>miszmaszowi</w:t>
      </w:r>
      <w:r>
        <w:t xml:space="preserve"> semantycznie, który zgodnie z domniemaniami autorów </w:t>
      </w:r>
      <w:r>
        <w:rPr>
          <w:rStyle w:val="Teksttreci2Kursywa"/>
        </w:rPr>
        <w:t>Uniwersalnego słownika języka polskiego</w:t>
      </w:r>
      <w:r>
        <w:rPr>
          <w:vertAlign w:val="superscript"/>
        </w:rPr>
        <w:t>1</w:t>
      </w:r>
      <w:r>
        <w:rPr>
          <w:vertAlign w:val="superscript"/>
        </w:rPr>
        <w:t>1</w:t>
      </w:r>
      <w:r>
        <w:t xml:space="preserve"> oraz </w:t>
      </w:r>
      <w:r>
        <w:rPr>
          <w:rStyle w:val="Teksttreci2Kursywa"/>
        </w:rPr>
        <w:t>Wielkiego słownika wyrazów obcych PWN</w:t>
      </w:r>
      <w:r>
        <w:rPr>
          <w:vertAlign w:val="superscript"/>
        </w:rPr>
        <w:t>12</w:t>
      </w:r>
      <w:r>
        <w:t xml:space="preserve"> również ma niemieckie pochodzenie, a zbudowany jest na wzór niem. </w:t>
      </w:r>
      <w:proofErr w:type="spellStart"/>
      <w:r>
        <w:rPr>
          <w:rStyle w:val="Teksttreci2Kursywa"/>
        </w:rPr>
        <w:t>Kugel</w:t>
      </w:r>
      <w:proofErr w:type="spellEnd"/>
      <w:r>
        <w:t xml:space="preserve"> 'kula, gałka’ + </w:t>
      </w:r>
      <w:proofErr w:type="spellStart"/>
      <w:r>
        <w:rPr>
          <w:rStyle w:val="Teksttreci2Kursywa"/>
        </w:rPr>
        <w:t>mogeln</w:t>
      </w:r>
      <w:proofErr w:type="spellEnd"/>
      <w:r>
        <w:t xml:space="preserve"> 'kręcić, szachrować’. Wbrew notacjom słownikowym należałoby tu raczej upatrywać jako bezpośredniego źródła jidysz,</w:t>
      </w:r>
      <w:r>
        <w:t xml:space="preserve"> niemieckiego zaś w dalszej kolejności. Gogl-mogl</w:t>
      </w:r>
      <w:r>
        <w:rPr>
          <w:vertAlign w:val="superscript"/>
        </w:rPr>
        <w:t>13</w:t>
      </w:r>
      <w:r>
        <w:t xml:space="preserve"> (</w:t>
      </w:r>
      <w:proofErr w:type="spellStart"/>
      <w:r>
        <w:t>jid</w:t>
      </w:r>
      <w:proofErr w:type="spellEnd"/>
      <w:r>
        <w:t>.</w:t>
      </w:r>
      <w:r>
        <w:tab/>
        <w:t>według żydowskiej</w:t>
      </w:r>
    </w:p>
    <w:p w:rsidR="005C738D" w:rsidRDefault="00E1497F">
      <w:pPr>
        <w:pStyle w:val="Teksttreci20"/>
        <w:framePr w:w="7181" w:h="9149" w:hRule="exact" w:wrap="none" w:vAnchor="page" w:hAnchor="page" w:x="685" w:y="743"/>
        <w:shd w:val="clear" w:color="auto" w:fill="auto"/>
        <w:spacing w:after="0" w:line="235" w:lineRule="exact"/>
        <w:ind w:firstLine="0"/>
        <w:jc w:val="both"/>
      </w:pPr>
      <w:r>
        <w:t xml:space="preserve">tradycji było nie tylko doskonałym lekarstwem na przeziębienie, zgodnie z XVI-wiecznym kodeksem </w:t>
      </w:r>
      <w:proofErr w:type="spellStart"/>
      <w:r>
        <w:rPr>
          <w:rStyle w:val="Teksttreci2Kursywa"/>
        </w:rPr>
        <w:t>Szulchan</w:t>
      </w:r>
      <w:proofErr w:type="spellEnd"/>
      <w:r>
        <w:rPr>
          <w:rStyle w:val="Teksttreci2Kursywa"/>
        </w:rPr>
        <w:t xml:space="preserve"> </w:t>
      </w:r>
      <w:proofErr w:type="spellStart"/>
      <w:r>
        <w:rPr>
          <w:rStyle w:val="Teksttreci2Kursywa"/>
        </w:rPr>
        <w:t>Aruch</w:t>
      </w:r>
      <w:proofErr w:type="spellEnd"/>
      <w:r>
        <w:t xml:space="preserve"> zalecano w szabat spożywanie tego rodzaju mieszanki z surowych jajek </w:t>
      </w:r>
      <w:r>
        <w:t>dla poprawienia barwy głosu</w:t>
      </w:r>
      <w:r>
        <w:rPr>
          <w:vertAlign w:val="superscript"/>
        </w:rPr>
        <w:t>14</w:t>
      </w:r>
      <w:r>
        <w:t xml:space="preserve">. W najprostszej wersji </w:t>
      </w:r>
      <w:proofErr w:type="spellStart"/>
      <w:r>
        <w:t>gogl-mogl</w:t>
      </w:r>
      <w:proofErr w:type="spellEnd"/>
      <w:r>
        <w:t xml:space="preserve"> przygotowywano jedynie z miodu i mleka, czego motywacji można upatrywać w biblijnym zapisie o Izraelu jako krainie miodem i mlekiem płynącej</w:t>
      </w:r>
      <w:r>
        <w:rPr>
          <w:vertAlign w:val="superscript"/>
        </w:rPr>
        <w:t>15</w:t>
      </w:r>
      <w:r>
        <w:t>. Tak czy inaczej obce człony tego wyrazu nie zosta</w:t>
      </w:r>
      <w:r>
        <w:t xml:space="preserve">ły przetłumaczone i - jak wspomniano - nie funkcjonują w polszczyźnie jako autonomiczne wyrazy, czyli samodzielnie nic nie znaczą. To - przez analogię - przemawiałoby za akceptacją pisowni </w:t>
      </w:r>
      <w:proofErr w:type="spellStart"/>
      <w:r>
        <w:rPr>
          <w:rStyle w:val="Teksttreci2Kursywa"/>
        </w:rPr>
        <w:t>misz</w:t>
      </w:r>
      <w:proofErr w:type="spellEnd"/>
      <w:r>
        <w:rPr>
          <w:rStyle w:val="Teksttreci2Kursywa"/>
        </w:rPr>
        <w:t>-masz.</w:t>
      </w:r>
    </w:p>
    <w:p w:rsidR="005C738D" w:rsidRDefault="00E1497F">
      <w:pPr>
        <w:pStyle w:val="Teksttreci20"/>
        <w:framePr w:w="7181" w:h="9149" w:hRule="exact" w:wrap="none" w:vAnchor="page" w:hAnchor="page" w:x="685" w:y="743"/>
        <w:shd w:val="clear" w:color="auto" w:fill="auto"/>
        <w:spacing w:after="0" w:line="235" w:lineRule="exact"/>
        <w:ind w:firstLine="380"/>
        <w:jc w:val="both"/>
      </w:pPr>
      <w:r>
        <w:t>Aczkolwiek, jeśli wdać się w szczegóły, to odkryjemy mię</w:t>
      </w:r>
      <w:r>
        <w:t xml:space="preserve">dzy tymi zapożyczeniami parę różnic. Po pierwsze, mamy tu do czynienia z różnicą fleksyjną - na gruncie polskim </w:t>
      </w:r>
      <w:r>
        <w:rPr>
          <w:rStyle w:val="Teksttreci2Kursywa"/>
        </w:rPr>
        <w:t>kogel-mogel</w:t>
      </w:r>
      <w:r>
        <w:t xml:space="preserve"> ma bowiem</w:t>
      </w:r>
    </w:p>
    <w:p w:rsidR="005C738D" w:rsidRDefault="00E1497F">
      <w:pPr>
        <w:pStyle w:val="Stopka1"/>
        <w:framePr w:w="7138" w:h="431" w:hRule="exact" w:wrap="none" w:vAnchor="page" w:hAnchor="page" w:x="699" w:y="10162"/>
        <w:shd w:val="clear" w:color="auto" w:fill="auto"/>
        <w:tabs>
          <w:tab w:val="left" w:pos="913"/>
        </w:tabs>
        <w:ind w:firstLine="380"/>
        <w:jc w:val="left"/>
      </w:pPr>
      <w:r>
        <w:rPr>
          <w:vertAlign w:val="superscript"/>
        </w:rPr>
        <w:t>10</w:t>
      </w:r>
      <w:r>
        <w:tab/>
      </w:r>
      <w:r>
        <w:rPr>
          <w:rStyle w:val="StopkaKursywa"/>
        </w:rPr>
        <w:t>Słownik języka polskiego,</w:t>
      </w:r>
      <w:r>
        <w:t xml:space="preserve"> red. J. Karłowicz, A. Kryński, W. Niedźwiedzki, t. 1-8, </w:t>
      </w:r>
      <w:proofErr w:type="spellStart"/>
      <w:r>
        <w:t>Warszwa</w:t>
      </w:r>
      <w:proofErr w:type="spellEnd"/>
      <w:r>
        <w:t xml:space="preserve"> 1900-1927. Tom drugi z litera</w:t>
      </w:r>
      <w:r>
        <w:t>mi H-M pochodzi z 1900 r.</w:t>
      </w:r>
    </w:p>
    <w:p w:rsidR="005C738D" w:rsidRDefault="00E1497F">
      <w:pPr>
        <w:pStyle w:val="Stopka50"/>
        <w:framePr w:w="7138" w:h="205" w:hRule="exact" w:wrap="none" w:vAnchor="page" w:hAnchor="page" w:x="699" w:y="10589"/>
        <w:shd w:val="clear" w:color="auto" w:fill="auto"/>
        <w:tabs>
          <w:tab w:val="left" w:pos="572"/>
        </w:tabs>
        <w:ind w:left="380" w:firstLine="0"/>
      </w:pPr>
      <w:r>
        <w:rPr>
          <w:rStyle w:val="Stopka5Bezkursywy"/>
          <w:vertAlign w:val="superscript"/>
        </w:rPr>
        <w:t>11</w:t>
      </w:r>
      <w:r>
        <w:rPr>
          <w:rStyle w:val="Stopka5Bezkursywy"/>
        </w:rPr>
        <w:tab/>
      </w:r>
      <w:r>
        <w:t>Uniwersalny słownik języka polskiego,</w:t>
      </w:r>
      <w:r>
        <w:rPr>
          <w:rStyle w:val="Stopka5Bezkursywy"/>
        </w:rPr>
        <w:t xml:space="preserve"> red. S. Dubisz, Warszawa 2003.</w:t>
      </w:r>
    </w:p>
    <w:p w:rsidR="005C738D" w:rsidRDefault="00E1497F">
      <w:pPr>
        <w:pStyle w:val="Stopka50"/>
        <w:framePr w:w="7138" w:h="200" w:hRule="exact" w:wrap="none" w:vAnchor="page" w:hAnchor="page" w:x="699" w:y="10791"/>
        <w:shd w:val="clear" w:color="auto" w:fill="auto"/>
        <w:tabs>
          <w:tab w:val="left" w:pos="582"/>
        </w:tabs>
        <w:ind w:left="380" w:firstLine="0"/>
      </w:pPr>
      <w:r>
        <w:rPr>
          <w:rStyle w:val="Stopka5Bezkursywy"/>
          <w:vertAlign w:val="superscript"/>
        </w:rPr>
        <w:t>12</w:t>
      </w:r>
      <w:r>
        <w:rPr>
          <w:rStyle w:val="Stopka5Bezkursywy"/>
        </w:rPr>
        <w:tab/>
      </w:r>
      <w:r>
        <w:t>Wielki słownik wyrazów obcych PWN,</w:t>
      </w:r>
      <w:r>
        <w:rPr>
          <w:rStyle w:val="Stopka5Bezkursywy"/>
        </w:rPr>
        <w:t xml:space="preserve"> red. M. Bańko, Warszawa 2003.</w:t>
      </w:r>
    </w:p>
    <w:p w:rsidR="005C738D" w:rsidRDefault="00E1497F">
      <w:pPr>
        <w:pStyle w:val="Stopka1"/>
        <w:framePr w:w="7138" w:h="200" w:hRule="exact" w:wrap="none" w:vAnchor="page" w:hAnchor="page" w:x="699" w:y="10993"/>
        <w:shd w:val="clear" w:color="auto" w:fill="auto"/>
        <w:tabs>
          <w:tab w:val="left" w:pos="558"/>
        </w:tabs>
        <w:ind w:left="380"/>
      </w:pPr>
      <w:r>
        <w:rPr>
          <w:vertAlign w:val="superscript"/>
        </w:rPr>
        <w:t>13</w:t>
      </w:r>
      <w:r>
        <w:tab/>
        <w:t xml:space="preserve">Spotykana jest również transliteracja </w:t>
      </w:r>
      <w:r>
        <w:rPr>
          <w:rStyle w:val="StopkaKursywa"/>
        </w:rPr>
        <w:t>gogle-</w:t>
      </w:r>
      <w:proofErr w:type="spellStart"/>
      <w:r>
        <w:rPr>
          <w:rStyle w:val="StopkaKursywa"/>
        </w:rPr>
        <w:t>mogle</w:t>
      </w:r>
      <w:proofErr w:type="spellEnd"/>
      <w:r>
        <w:t xml:space="preserve"> i </w:t>
      </w:r>
      <w:proofErr w:type="spellStart"/>
      <w:r>
        <w:rPr>
          <w:rStyle w:val="StopkaKursywa"/>
        </w:rPr>
        <w:t>gogel-mogel</w:t>
      </w:r>
      <w:proofErr w:type="spellEnd"/>
      <w:r>
        <w:rPr>
          <w:rStyle w:val="StopkaKursywa"/>
        </w:rPr>
        <w:t>.</w:t>
      </w:r>
    </w:p>
    <w:p w:rsidR="005C738D" w:rsidRDefault="00E1497F">
      <w:pPr>
        <w:pStyle w:val="Stopka1"/>
        <w:framePr w:w="7138" w:h="200" w:hRule="exact" w:wrap="none" w:vAnchor="page" w:hAnchor="page" w:x="699" w:y="11194"/>
        <w:shd w:val="clear" w:color="auto" w:fill="auto"/>
        <w:tabs>
          <w:tab w:val="left" w:pos="553"/>
        </w:tabs>
        <w:ind w:left="380"/>
      </w:pPr>
      <w:r>
        <w:rPr>
          <w:vertAlign w:val="superscript"/>
        </w:rPr>
        <w:t>14</w:t>
      </w:r>
      <w:r>
        <w:tab/>
      </w:r>
      <w:hyperlink r:id="rId35" w:history="1">
        <w:r>
          <w:rPr>
            <w:rStyle w:val="Hipercze"/>
            <w:lang w:val="en-US" w:eastAsia="en-US" w:bidi="en-US"/>
          </w:rPr>
          <w:t>http://en.wikipedia.org/wiki/Gogle-mogle</w:t>
        </w:r>
      </w:hyperlink>
      <w:r>
        <w:rPr>
          <w:lang w:val="en-US" w:eastAsia="en-US" w:bidi="en-US"/>
        </w:rPr>
        <w:t xml:space="preserve"> </w:t>
      </w:r>
      <w:r>
        <w:t>[dostęp: 16.01.2010].</w:t>
      </w:r>
    </w:p>
    <w:p w:rsidR="005C738D" w:rsidRDefault="00E1497F">
      <w:pPr>
        <w:pStyle w:val="Stopka1"/>
        <w:framePr w:w="7138" w:h="234" w:hRule="exact" w:wrap="none" w:vAnchor="page" w:hAnchor="page" w:x="699" w:y="11386"/>
        <w:shd w:val="clear" w:color="auto" w:fill="auto"/>
        <w:tabs>
          <w:tab w:val="left" w:pos="553"/>
        </w:tabs>
        <w:ind w:left="380"/>
      </w:pPr>
      <w:r>
        <w:rPr>
          <w:vertAlign w:val="superscript"/>
        </w:rPr>
        <w:t>15</w:t>
      </w:r>
      <w:r>
        <w:tab/>
      </w:r>
      <w:hyperlink r:id="rId36" w:history="1">
        <w:r>
          <w:rPr>
            <w:rStyle w:val="Hipercze"/>
            <w:lang w:val="en-US" w:eastAsia="en-US" w:bidi="en-US"/>
          </w:rPr>
          <w:t>http://www.amazines.com/Kogel_mogel_related.html</w:t>
        </w:r>
      </w:hyperlink>
      <w:r>
        <w:rPr>
          <w:lang w:val="en-US" w:eastAsia="en-US" w:bidi="en-US"/>
        </w:rPr>
        <w:t xml:space="preserve"> </w:t>
      </w:r>
      <w:r>
        <w:t>[dostęp: 16.01.2010].</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716" w:y="313"/>
        <w:shd w:val="clear" w:color="auto" w:fill="auto"/>
        <w:spacing w:line="160" w:lineRule="exact"/>
      </w:pPr>
      <w:r>
        <w:lastRenderedPageBreak/>
        <w:t>76</w:t>
      </w:r>
    </w:p>
    <w:p w:rsidR="005C738D" w:rsidRDefault="00E1497F">
      <w:pPr>
        <w:pStyle w:val="Nagweklubstopka0"/>
        <w:framePr w:wrap="none" w:vAnchor="page" w:hAnchor="page" w:x="2603" w:y="306"/>
        <w:shd w:val="clear" w:color="auto" w:fill="auto"/>
        <w:spacing w:line="160" w:lineRule="exact"/>
      </w:pPr>
      <w:r>
        <w:t>OBJAŚNIENIA WYRAZÓW I ZWROTÓW</w:t>
      </w:r>
    </w:p>
    <w:p w:rsidR="005C738D" w:rsidRDefault="00E1497F">
      <w:pPr>
        <w:pStyle w:val="Teksttreci20"/>
        <w:framePr w:w="7186" w:h="8780" w:hRule="exact" w:wrap="none" w:vAnchor="page" w:hAnchor="page" w:x="683" w:y="752"/>
        <w:shd w:val="clear" w:color="auto" w:fill="auto"/>
        <w:spacing w:after="0" w:line="235" w:lineRule="exact"/>
        <w:ind w:firstLine="0"/>
        <w:jc w:val="both"/>
      </w:pPr>
      <w:r>
        <w:t xml:space="preserve">odmienne oba człony (tak jak w wypadku </w:t>
      </w:r>
      <w:r>
        <w:rPr>
          <w:rStyle w:val="Teksttreci2Kursywa"/>
        </w:rPr>
        <w:t>czarów-</w:t>
      </w:r>
      <w:proofErr w:type="spellStart"/>
      <w:r>
        <w:rPr>
          <w:rStyle w:val="Teksttreci2Kursywa"/>
        </w:rPr>
        <w:t>marów</w:t>
      </w:r>
      <w:proofErr w:type="spellEnd"/>
      <w:r>
        <w:t xml:space="preserve"> czy </w:t>
      </w:r>
      <w:r>
        <w:rPr>
          <w:rStyle w:val="Teksttreci2Kursywa"/>
        </w:rPr>
        <w:t>esów</w:t>
      </w:r>
      <w:r>
        <w:t>-</w:t>
      </w:r>
      <w:r>
        <w:rPr>
          <w:rStyle w:val="Teksttreci2Kursywa"/>
        </w:rPr>
        <w:t>floresów</w:t>
      </w:r>
      <w:r>
        <w:rPr>
          <w:vertAlign w:val="superscript"/>
        </w:rPr>
        <w:t>16</w:t>
      </w:r>
      <w:r>
        <w:t xml:space="preserve">), </w:t>
      </w:r>
      <w:proofErr w:type="spellStart"/>
      <w:r>
        <w:rPr>
          <w:rStyle w:val="Teksttreci2Kursywa"/>
        </w:rPr>
        <w:t>misz</w:t>
      </w:r>
      <w:proofErr w:type="spellEnd"/>
      <w:r>
        <w:rPr>
          <w:rStyle w:val="Teksttreci2Kursywa"/>
        </w:rPr>
        <w:t>-masz</w:t>
      </w:r>
      <w:r>
        <w:t xml:space="preserve"> zaś - tylko ostatni</w:t>
      </w:r>
      <w:r>
        <w:rPr>
          <w:vertAlign w:val="superscript"/>
        </w:rPr>
        <w:t>17</w:t>
      </w:r>
      <w:r>
        <w:t xml:space="preserve">. Po drugie, wyrazy te różnią się pod względem genetycznym. Trudno wprawdzie stwierdzić, czy w momencie zapożyczania </w:t>
      </w:r>
      <w:r>
        <w:rPr>
          <w:rStyle w:val="Teksttreci2Kursywa"/>
        </w:rPr>
        <w:t>kogla-mogla</w:t>
      </w:r>
      <w:r>
        <w:t xml:space="preserve"> przez polszczyznę forma źródłowa była zapisywana z dywizem czy rozłącznie. Natomiast </w:t>
      </w:r>
      <w:r>
        <w:rPr>
          <w:rStyle w:val="Teksttreci2Kursywa"/>
        </w:rPr>
        <w:t>miszmasz</w:t>
      </w:r>
      <w:r>
        <w:t xml:space="preserve"> - mający swój pierwowzór utworzon</w:t>
      </w:r>
      <w:r>
        <w:t xml:space="preserve">y na gruncie niemieckim jeszcze na przełomie XVI i XVII w. przez swoistą reduplikację pierwszego członu </w:t>
      </w:r>
      <w:proofErr w:type="spellStart"/>
      <w:r>
        <w:rPr>
          <w:rStyle w:val="Teksttreci2Kursywa"/>
        </w:rPr>
        <w:t>mischen</w:t>
      </w:r>
      <w:proofErr w:type="spellEnd"/>
      <w:r>
        <w:t xml:space="preserve"> 'mieszać’, której towarzyszyła wymiana samogłoski </w:t>
      </w:r>
      <w:r>
        <w:rPr>
          <w:rStyle w:val="Teksttreci2Kursywa"/>
        </w:rPr>
        <w:t>i</w:t>
      </w:r>
      <w:r>
        <w:t xml:space="preserve"> na </w:t>
      </w:r>
      <w:r>
        <w:rPr>
          <w:rStyle w:val="Teksttreci2Kursywa"/>
        </w:rPr>
        <w:t>a</w:t>
      </w:r>
      <w:r>
        <w:t xml:space="preserve"> (po niemiecku proces ten jest określany jako </w:t>
      </w:r>
      <w:proofErr w:type="spellStart"/>
      <w:r>
        <w:rPr>
          <w:rStyle w:val="Teksttreci2Kursywa"/>
        </w:rPr>
        <w:t>Ablaut-doppelung</w:t>
      </w:r>
      <w:proofErr w:type="spellEnd"/>
      <w:r>
        <w:rPr>
          <w:rStyle w:val="Teksttreci2Kursywa"/>
        </w:rPr>
        <w:t>,</w:t>
      </w:r>
      <w:r>
        <w:t xml:space="preserve"> czyli podwojenie z przeg</w:t>
      </w:r>
      <w:r>
        <w:t>łosem) - od początku był po niemiecku zapisywany łącznie</w:t>
      </w:r>
      <w:r>
        <w:rPr>
          <w:vertAlign w:val="superscript"/>
        </w:rPr>
        <w:t>18</w:t>
      </w:r>
      <w:r>
        <w:t>.</w:t>
      </w:r>
    </w:p>
    <w:p w:rsidR="005C738D" w:rsidRDefault="00E1497F">
      <w:pPr>
        <w:pStyle w:val="Teksttreci20"/>
        <w:framePr w:w="7186" w:h="8780" w:hRule="exact" w:wrap="none" w:vAnchor="page" w:hAnchor="page" w:x="683" w:y="752"/>
        <w:shd w:val="clear" w:color="auto" w:fill="auto"/>
        <w:spacing w:after="0" w:line="235" w:lineRule="exact"/>
        <w:ind w:firstLine="380"/>
        <w:jc w:val="both"/>
      </w:pPr>
      <w:r>
        <w:t xml:space="preserve">Różnice te wydają się na tyle istotne, że przemawiałyby z kolei raczej za wykluczeniem pisowni </w:t>
      </w:r>
      <w:proofErr w:type="spellStart"/>
      <w:r>
        <w:rPr>
          <w:rStyle w:val="Teksttreci2Kursywa"/>
        </w:rPr>
        <w:t>misz</w:t>
      </w:r>
      <w:proofErr w:type="spellEnd"/>
      <w:r>
        <w:rPr>
          <w:rStyle w:val="Teksttreci2Kursywa"/>
        </w:rPr>
        <w:t>-masz.</w:t>
      </w:r>
      <w:r>
        <w:t xml:space="preserve"> Należy się jednak liczyć z tym, iż siła analogii do wyrazów pisanych z dywizem (warto zwró</w:t>
      </w:r>
      <w:r>
        <w:t xml:space="preserve">cić uwagę na to, że tę grupę wyróżnia też paralelizm w zakresie zakończeń tworzących je członów: </w:t>
      </w:r>
      <w:r>
        <w:rPr>
          <w:rStyle w:val="Teksttreci2Kursywa"/>
        </w:rPr>
        <w:t>czary-mary, esy- floresy, h</w:t>
      </w:r>
      <w:r>
        <w:rPr>
          <w:rStyle w:val="Teksttreci2Kursywa0"/>
        </w:rPr>
        <w:t>okus</w:t>
      </w:r>
      <w:r>
        <w:rPr>
          <w:rStyle w:val="Teksttreci2Kursywa"/>
        </w:rPr>
        <w:t>-p</w:t>
      </w:r>
      <w:r>
        <w:rPr>
          <w:rStyle w:val="Teksttreci2Kursywa0"/>
        </w:rPr>
        <w:t>okus</w:t>
      </w:r>
      <w:r>
        <w:rPr>
          <w:rStyle w:val="Teksttreci2Kursywa"/>
        </w:rPr>
        <w:t xml:space="preserve">. kogel-mogel </w:t>
      </w:r>
      <w:proofErr w:type="spellStart"/>
      <w:r>
        <w:rPr>
          <w:rStyle w:val="Teksttreci2Kursywa0"/>
        </w:rPr>
        <w:t>rach</w:t>
      </w:r>
      <w:proofErr w:type="spellEnd"/>
      <w:r>
        <w:rPr>
          <w:rStyle w:val="Teksttreci2Kursywa"/>
        </w:rPr>
        <w:t>-c</w:t>
      </w:r>
      <w:r>
        <w:rPr>
          <w:rStyle w:val="Teksttreci2Kursywa0"/>
        </w:rPr>
        <w:t>iach</w:t>
      </w:r>
      <w:r>
        <w:rPr>
          <w:rStyle w:val="Teksttreci2Kursywa"/>
        </w:rPr>
        <w:t>. szuru-buru, trele-morele,</w:t>
      </w:r>
      <w:r>
        <w:t xml:space="preserve"> co cechuje także </w:t>
      </w:r>
      <w:proofErr w:type="spellStart"/>
      <w:r>
        <w:rPr>
          <w:rStyle w:val="Teksttreci2Kursywa"/>
        </w:rPr>
        <w:t>misz</w:t>
      </w:r>
      <w:proofErr w:type="spellEnd"/>
      <w:r>
        <w:rPr>
          <w:rStyle w:val="Teksttreci2Kursywa"/>
        </w:rPr>
        <w:t>-masz).</w:t>
      </w:r>
      <w:r>
        <w:t xml:space="preserve"> jak również nieprecyzyjność przepisów, z </w:t>
      </w:r>
      <w:r>
        <w:t xml:space="preserve">czasem przesądzą o dopuszczeniu pisowni wariantywnej </w:t>
      </w:r>
      <w:r>
        <w:rPr>
          <w:rStyle w:val="Teksttreci2Kursywa"/>
        </w:rPr>
        <w:t>miszmasz</w:t>
      </w:r>
      <w:r>
        <w:t xml:space="preserve"> lub </w:t>
      </w:r>
      <w:proofErr w:type="spellStart"/>
      <w:r>
        <w:rPr>
          <w:rStyle w:val="Teksttreci2Kursywa"/>
        </w:rPr>
        <w:t>misz</w:t>
      </w:r>
      <w:proofErr w:type="spellEnd"/>
      <w:r>
        <w:rPr>
          <w:rStyle w:val="Teksttreci2Kursywa"/>
        </w:rPr>
        <w:t>-masz.</w:t>
      </w:r>
      <w:r>
        <w:t xml:space="preserve"> Zwłaszcza że sprzyja temu wzmiankowany zapis w </w:t>
      </w:r>
      <w:r>
        <w:rPr>
          <w:rStyle w:val="Teksttreci2Kursywa"/>
        </w:rPr>
        <w:t>Innym</w:t>
      </w:r>
      <w:r>
        <w:t xml:space="preserve"> (choć nie normatywnym, a deskryptywnym z ducha) </w:t>
      </w:r>
      <w:r>
        <w:rPr>
          <w:rStyle w:val="Teksttreci2Kursywa"/>
        </w:rPr>
        <w:t>słowniku...</w:t>
      </w:r>
      <w:r>
        <w:t xml:space="preserve"> Tymczasem należy jednak posługiwać się formą </w:t>
      </w:r>
      <w:r>
        <w:rPr>
          <w:rStyle w:val="Teksttreci2Kursywa"/>
        </w:rPr>
        <w:t>miszmasz.</w:t>
      </w:r>
    </w:p>
    <w:p w:rsidR="005C738D" w:rsidRDefault="00E1497F">
      <w:pPr>
        <w:pStyle w:val="Teksttreci20"/>
        <w:framePr w:w="7186" w:h="8780" w:hRule="exact" w:wrap="none" w:vAnchor="page" w:hAnchor="page" w:x="683" w:y="752"/>
        <w:shd w:val="clear" w:color="auto" w:fill="auto"/>
        <w:spacing w:after="0" w:line="235" w:lineRule="exact"/>
        <w:ind w:firstLine="380"/>
        <w:jc w:val="both"/>
      </w:pPr>
      <w:r>
        <w:t xml:space="preserve">Interesująco wygląda również sprawa łączliwości leksykalnej wyrazu, chociaż nie jest to już tak zagmatwana kwestia jak ortografia. </w:t>
      </w:r>
      <w:r>
        <w:rPr>
          <w:rStyle w:val="Teksttreci2Kursywa"/>
        </w:rPr>
        <w:t>Miszmasz</w:t>
      </w:r>
      <w:r>
        <w:t xml:space="preserve"> zasadniczo nie wymaga dopełnienia rzeczownikowego. Jeśli takie się pojawia, to naprawdę wyjątkowo i zazwyczaj w sche</w:t>
      </w:r>
      <w:r>
        <w:t xml:space="preserve">macie </w:t>
      </w:r>
      <w:r>
        <w:rPr>
          <w:rStyle w:val="Teksttreci2Kursywa"/>
        </w:rPr>
        <w:t>miszmasz +</w:t>
      </w:r>
      <w:r>
        <w:t xml:space="preserve"> </w:t>
      </w:r>
      <w:r>
        <w:rPr>
          <w:rStyle w:val="Teksttreci29ptMaelitery"/>
        </w:rPr>
        <w:t xml:space="preserve">czegoś </w:t>
      </w:r>
      <w:r>
        <w:t xml:space="preserve">i </w:t>
      </w:r>
      <w:r>
        <w:rPr>
          <w:rStyle w:val="Teksttreci29ptMaelitery"/>
        </w:rPr>
        <w:t xml:space="preserve">czegoś, </w:t>
      </w:r>
      <w:r>
        <w:t>np.</w:t>
      </w:r>
    </w:p>
    <w:p w:rsidR="005C738D" w:rsidRDefault="00E1497F">
      <w:pPr>
        <w:pStyle w:val="Teksttreci100"/>
        <w:framePr w:w="7186" w:h="8780" w:hRule="exact" w:wrap="none" w:vAnchor="page" w:hAnchor="page" w:x="683" w:y="752"/>
        <w:shd w:val="clear" w:color="auto" w:fill="auto"/>
        <w:spacing w:after="58"/>
        <w:ind w:left="380"/>
      </w:pPr>
      <w:r>
        <w:t xml:space="preserve">Chirac tworzy lewicowo-radykalny program, miszmasz wolnej inicjatywy, </w:t>
      </w:r>
      <w:proofErr w:type="spellStart"/>
      <w:r>
        <w:t>kolbertowskiego</w:t>
      </w:r>
      <w:proofErr w:type="spellEnd"/>
      <w:r>
        <w:t xml:space="preserve"> państwa</w:t>
      </w:r>
      <w:r>
        <w:rPr>
          <w:rStyle w:val="Teksttreci10Bezkursywy"/>
        </w:rPr>
        <w:t xml:space="preserve"> (</w:t>
      </w:r>
      <w:r>
        <w:t>sprawnego, sprawiedliwego i opiekuńczego), tolerancji dla innych i otwartości na Europę</w:t>
      </w:r>
      <w:r>
        <w:rPr>
          <w:vertAlign w:val="superscript"/>
        </w:rPr>
        <w:t>19</w:t>
      </w:r>
    </w:p>
    <w:p w:rsidR="005C738D" w:rsidRDefault="00E1497F">
      <w:pPr>
        <w:pStyle w:val="Teksttreci60"/>
        <w:framePr w:w="7186" w:h="8780" w:hRule="exact" w:wrap="none" w:vAnchor="page" w:hAnchor="page" w:x="683" w:y="752"/>
        <w:shd w:val="clear" w:color="auto" w:fill="auto"/>
        <w:spacing w:line="200" w:lineRule="exact"/>
        <w:ind w:firstLine="380"/>
        <w:jc w:val="both"/>
      </w:pPr>
      <w:r>
        <w:t>czy</w:t>
      </w:r>
    </w:p>
    <w:p w:rsidR="005C738D" w:rsidRDefault="00E1497F">
      <w:pPr>
        <w:pStyle w:val="Teksttreci40"/>
        <w:framePr w:w="7186" w:h="8780" w:hRule="exact" w:wrap="none" w:vAnchor="page" w:hAnchor="page" w:x="683" w:y="752"/>
        <w:shd w:val="clear" w:color="auto" w:fill="auto"/>
        <w:spacing w:before="0" w:after="29" w:line="202" w:lineRule="exact"/>
        <w:ind w:left="380"/>
        <w:jc w:val="both"/>
      </w:pPr>
      <w:r>
        <w:t xml:space="preserve">[...] </w:t>
      </w:r>
      <w:r>
        <w:rPr>
          <w:rStyle w:val="Teksttreci4Kursywa"/>
        </w:rPr>
        <w:t>straszny miszmasz bzdur</w:t>
      </w:r>
      <w:r>
        <w:rPr>
          <w:rStyle w:val="Teksttreci4Kursywa"/>
        </w:rPr>
        <w:t xml:space="preserve"> i faktów, trudne do komentowania</w:t>
      </w:r>
      <w:r>
        <w:t xml:space="preserve"> (komentarz oceniający stronę internetową </w:t>
      </w:r>
      <w:hyperlink r:id="rId37" w:history="1">
        <w:r>
          <w:rPr>
            <w:rStyle w:val="Hipercze"/>
            <w:lang w:val="en-US" w:eastAsia="en-US" w:bidi="en-US"/>
          </w:rPr>
          <w:t>http://viva.org.</w:t>
        </w:r>
        <w:proofErr w:type="spellStart"/>
        <w:r>
          <w:rPr>
            <w:rStyle w:val="Hipercze"/>
          </w:rPr>
          <w:t>pl</w:t>
        </w:r>
        <w:proofErr w:type="spellEnd"/>
        <w:r>
          <w:rPr>
            <w:rStyle w:val="Hipercze"/>
          </w:rPr>
          <w:t>/i...</w:t>
        </w:r>
        <w:proofErr w:type="spellStart"/>
        <w:r>
          <w:rPr>
            <w:rStyle w:val="Hipercze"/>
          </w:rPr>
          <w:t>dex.php?id</w:t>
        </w:r>
        <w:proofErr w:type="spellEnd"/>
        <w:r>
          <w:rPr>
            <w:rStyle w:val="Hipercze"/>
          </w:rPr>
          <w:t>=l</w:t>
        </w:r>
      </w:hyperlink>
      <w:r>
        <w:t xml:space="preserve"> 16\ - przyp. E.R.)</w:t>
      </w:r>
      <w:r>
        <w:rPr>
          <w:vertAlign w:val="superscript"/>
        </w:rPr>
        <w:t>20</w:t>
      </w:r>
      <w:r>
        <w:t>.</w:t>
      </w:r>
    </w:p>
    <w:p w:rsidR="005C738D" w:rsidRDefault="00E1497F">
      <w:pPr>
        <w:pStyle w:val="Teksttreci20"/>
        <w:framePr w:w="7186" w:h="8780" w:hRule="exact" w:wrap="none" w:vAnchor="page" w:hAnchor="page" w:x="683" w:y="752"/>
        <w:shd w:val="clear" w:color="auto" w:fill="auto"/>
        <w:spacing w:after="0" w:line="240" w:lineRule="exact"/>
        <w:ind w:firstLine="380"/>
        <w:jc w:val="both"/>
      </w:pPr>
      <w:r>
        <w:t xml:space="preserve">Często natomiast </w:t>
      </w:r>
      <w:r>
        <w:rPr>
          <w:rStyle w:val="Teksttreci2Kursywa"/>
        </w:rPr>
        <w:t>miszmaszowi</w:t>
      </w:r>
      <w:r>
        <w:t xml:space="preserve"> towarzyszą przydawki przymiotnikowe. W </w:t>
      </w:r>
      <w:r>
        <w:t>zależności od tego, w jakiej sferze, w jakim środowisku chaos zapanował lub co jest pomieszane, mówimy, że mamy do czynienia</w:t>
      </w:r>
    </w:p>
    <w:p w:rsidR="005C738D" w:rsidRDefault="00E1497F">
      <w:pPr>
        <w:pStyle w:val="Stopka1"/>
        <w:framePr w:w="7152" w:h="422" w:hRule="exact" w:wrap="none" w:vAnchor="page" w:hAnchor="page" w:x="683" w:y="9970"/>
        <w:shd w:val="clear" w:color="auto" w:fill="auto"/>
        <w:tabs>
          <w:tab w:val="left" w:pos="533"/>
        </w:tabs>
        <w:ind w:firstLine="380"/>
        <w:jc w:val="left"/>
      </w:pPr>
      <w:r>
        <w:rPr>
          <w:vertAlign w:val="superscript"/>
        </w:rPr>
        <w:t>16</w:t>
      </w:r>
      <w:r>
        <w:tab/>
        <w:t xml:space="preserve">I chyba także </w:t>
      </w:r>
      <w:r>
        <w:rPr>
          <w:rStyle w:val="StopkaKursywa"/>
        </w:rPr>
        <w:t>treli-moreli,</w:t>
      </w:r>
      <w:r>
        <w:t xml:space="preserve"> choć słowniki podają w opisie gramatycznym, że to plurale tantum nieodmienne.</w:t>
      </w:r>
    </w:p>
    <w:p w:rsidR="005C738D" w:rsidRDefault="00E1497F">
      <w:pPr>
        <w:pStyle w:val="Stopka1"/>
        <w:framePr w:w="7152" w:h="196" w:hRule="exact" w:wrap="none" w:vAnchor="page" w:hAnchor="page" w:x="683" w:y="10397"/>
        <w:shd w:val="clear" w:color="auto" w:fill="auto"/>
        <w:tabs>
          <w:tab w:val="left" w:pos="553"/>
        </w:tabs>
        <w:ind w:left="380"/>
      </w:pPr>
      <w:r>
        <w:rPr>
          <w:vertAlign w:val="superscript"/>
        </w:rPr>
        <w:t>17</w:t>
      </w:r>
      <w:r>
        <w:tab/>
        <w:t>Możliwe jest jednak</w:t>
      </w:r>
      <w:r>
        <w:t xml:space="preserve"> także nieodmienianie wyrazu.</w:t>
      </w:r>
    </w:p>
    <w:p w:rsidR="005C738D" w:rsidRDefault="00E1497F">
      <w:pPr>
        <w:pStyle w:val="Stopka1"/>
        <w:framePr w:w="7152" w:h="200" w:hRule="exact" w:wrap="none" w:vAnchor="page" w:hAnchor="page" w:x="683" w:y="10594"/>
        <w:shd w:val="clear" w:color="auto" w:fill="auto"/>
        <w:tabs>
          <w:tab w:val="left" w:pos="553"/>
        </w:tabs>
        <w:ind w:left="380"/>
      </w:pPr>
      <w:r>
        <w:rPr>
          <w:vertAlign w:val="superscript"/>
        </w:rPr>
        <w:t>18</w:t>
      </w:r>
      <w:r>
        <w:tab/>
      </w:r>
      <w:hyperlink r:id="rId38" w:history="1">
        <w:r>
          <w:rPr>
            <w:rStyle w:val="Hipercze"/>
            <w:lang w:val="en-US" w:eastAsia="en-US" w:bidi="en-US"/>
          </w:rPr>
          <w:t>http://de.wiktionary.org/wiki/Mischmasch</w:t>
        </w:r>
      </w:hyperlink>
      <w:r>
        <w:rPr>
          <w:lang w:val="en-US" w:eastAsia="en-US" w:bidi="en-US"/>
        </w:rPr>
        <w:t xml:space="preserve"> </w:t>
      </w:r>
      <w:r>
        <w:t>[dostęp: 15.01.2010].</w:t>
      </w:r>
    </w:p>
    <w:p w:rsidR="005C738D" w:rsidRDefault="00E1497F">
      <w:pPr>
        <w:pStyle w:val="Stopka1"/>
        <w:framePr w:w="7152" w:h="392" w:hRule="exact" w:wrap="none" w:vAnchor="page" w:hAnchor="page" w:x="683" w:y="10796"/>
        <w:shd w:val="clear" w:color="auto" w:fill="auto"/>
        <w:tabs>
          <w:tab w:val="left" w:pos="528"/>
        </w:tabs>
        <w:ind w:firstLine="380"/>
        <w:jc w:val="left"/>
      </w:pPr>
      <w:r>
        <w:rPr>
          <w:vertAlign w:val="superscript"/>
        </w:rPr>
        <w:t>19</w:t>
      </w:r>
      <w:r>
        <w:tab/>
        <w:t xml:space="preserve">R. Sołtyk, </w:t>
      </w:r>
      <w:r>
        <w:rPr>
          <w:rStyle w:val="StopkaKursywa"/>
        </w:rPr>
        <w:t>Klęska na życzenie,</w:t>
      </w:r>
      <w:r>
        <w:t xml:space="preserve"> „Gazeta Wyborcza” nr 131, z dnia 07/08.06.1997.</w:t>
      </w:r>
    </w:p>
    <w:p w:rsidR="005C738D" w:rsidRDefault="00E1497F">
      <w:pPr>
        <w:pStyle w:val="Stopka1"/>
        <w:framePr w:w="7152" w:h="426" w:hRule="exact" w:wrap="none" w:vAnchor="page" w:hAnchor="page" w:x="683" w:y="11194"/>
        <w:shd w:val="clear" w:color="auto" w:fill="auto"/>
        <w:tabs>
          <w:tab w:val="left" w:pos="571"/>
        </w:tabs>
        <w:ind w:left="360"/>
      </w:pPr>
      <w:r>
        <w:rPr>
          <w:vertAlign w:val="superscript"/>
        </w:rPr>
        <w:t>20</w:t>
      </w:r>
      <w:r>
        <w:tab/>
      </w:r>
      <w:hyperlink r:id="rId39" w:history="1">
        <w:r>
          <w:rPr>
            <w:rStyle w:val="Hipercze"/>
            <w:lang w:val="en-US" w:eastAsia="en-US" w:bidi="en-US"/>
          </w:rPr>
          <w:t>http://www.forumowisko.pl/topic/8732-wegatarianizm-spoko-czy-</w:t>
        </w:r>
      </w:hyperlink>
      <w:proofErr w:type="spellStart"/>
      <w:r>
        <w:t>glupota</w:t>
      </w:r>
      <w:proofErr w:type="spellEnd"/>
      <w:r>
        <w:t>/pagest220 [dostęp: 15.01.2009].</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567" w:y="292"/>
        <w:shd w:val="clear" w:color="auto" w:fill="auto"/>
        <w:spacing w:line="160" w:lineRule="exact"/>
      </w:pPr>
      <w:r>
        <w:lastRenderedPageBreak/>
        <w:t>OBJAŚNIENIA WYRAZÓW I ZWROTÓW</w:t>
      </w:r>
    </w:p>
    <w:p w:rsidR="005C738D" w:rsidRDefault="00E1497F">
      <w:pPr>
        <w:pStyle w:val="Nagweklubstopka0"/>
        <w:framePr w:wrap="none" w:vAnchor="page" w:hAnchor="page" w:x="7592" w:y="308"/>
        <w:shd w:val="clear" w:color="auto" w:fill="auto"/>
        <w:spacing w:line="160" w:lineRule="exact"/>
      </w:pPr>
      <w:r>
        <w:t>77</w:t>
      </w:r>
    </w:p>
    <w:p w:rsidR="005C738D" w:rsidRDefault="00E1497F">
      <w:pPr>
        <w:pStyle w:val="Teksttreci60"/>
        <w:framePr w:w="7190" w:h="9144" w:hRule="exact" w:wrap="none" w:vAnchor="page" w:hAnchor="page" w:x="680" w:y="743"/>
        <w:shd w:val="clear" w:color="auto" w:fill="auto"/>
        <w:spacing w:line="235" w:lineRule="exact"/>
        <w:ind w:firstLine="0"/>
        <w:jc w:val="both"/>
      </w:pPr>
      <w:r>
        <w:rPr>
          <w:rStyle w:val="Teksttreci6Bezkursywy"/>
        </w:rPr>
        <w:t xml:space="preserve">z miszmaszem - </w:t>
      </w:r>
      <w:r>
        <w:t xml:space="preserve">kulinarnym, </w:t>
      </w:r>
      <w:r>
        <w:t>biżuteryjnym, podatkowym, muzycznym, folkowym, sportowym, stylowym, gatunkowym, naukowym, historycznym, medycznym, studenckim, kolejarskim, radiowym</w:t>
      </w:r>
      <w:r>
        <w:rPr>
          <w:rStyle w:val="Teksttreci6Bezkursywy"/>
        </w:rPr>
        <w:t xml:space="preserve"> itd. Spotyka się także przydawki określające stopień „zaawansowania” miszmaszu. Miszmasz może być więc </w:t>
      </w:r>
      <w:r>
        <w:t>wiel</w:t>
      </w:r>
      <w:r>
        <w:t>ki</w:t>
      </w:r>
      <w:r>
        <w:rPr>
          <w:rStyle w:val="Teksttreci6Bezkursywy"/>
        </w:rPr>
        <w:t xml:space="preserve"> lub nawet jeszcze </w:t>
      </w:r>
      <w:r>
        <w:t>większy,</w:t>
      </w:r>
      <w:r>
        <w:rPr>
          <w:rStyle w:val="Teksttreci6Bezkursywy"/>
        </w:rPr>
        <w:t xml:space="preserve"> a ponadto bywa </w:t>
      </w:r>
      <w:r>
        <w:t>całkowity, totalny, kompletny, niezły, straszny, upiorny,</w:t>
      </w:r>
      <w:r>
        <w:rPr>
          <w:rStyle w:val="Teksttreci6Bezkursywy"/>
        </w:rPr>
        <w:t xml:space="preserve"> a nawet - </w:t>
      </w:r>
      <w:r>
        <w:t>brutalny.</w:t>
      </w:r>
      <w:r>
        <w:rPr>
          <w:rStyle w:val="Teksttreci6Bezkursywy"/>
        </w:rPr>
        <w:t xml:space="preserve"> Aczkolwiek zdarza się, że trafiamy - o dziwo - na </w:t>
      </w:r>
      <w:r>
        <w:t>miszmasz sympatyczny: No i są tu wreszcie kawałki samej historii chromego i garbate</w:t>
      </w:r>
      <w:r>
        <w:t>go okrutnika z rodu Yorków, raz zrealizowane w manierze teatralnej, raz w filmowej.</w:t>
      </w:r>
      <w:r>
        <w:rPr>
          <w:rStyle w:val="Teksttreci6Bezkursywy"/>
        </w:rPr>
        <w:t xml:space="preserve"> [...] </w:t>
      </w:r>
      <w:r>
        <w:t>Cały ten sympatyczny miszmasz rejestrowano ponoć aż trzy lata</w:t>
      </w:r>
      <w:r>
        <w:rPr>
          <w:vertAlign w:val="superscript"/>
        </w:rPr>
        <w:t>21</w:t>
      </w:r>
      <w:r>
        <w:t>.</w:t>
      </w:r>
    </w:p>
    <w:p w:rsidR="005C738D" w:rsidRDefault="00E1497F">
      <w:pPr>
        <w:pStyle w:val="Teksttreci20"/>
        <w:framePr w:w="7190" w:h="9144" w:hRule="exact" w:wrap="none" w:vAnchor="page" w:hAnchor="page" w:x="680" w:y="743"/>
        <w:shd w:val="clear" w:color="auto" w:fill="auto"/>
        <w:spacing w:after="0" w:line="235" w:lineRule="exact"/>
        <w:ind w:firstLine="400"/>
        <w:jc w:val="both"/>
      </w:pPr>
      <w:r>
        <w:t xml:space="preserve">Przy tej okazji warto jeszcze wspomnieć o dwóch innych wyrazach, synonimach </w:t>
      </w:r>
      <w:r>
        <w:rPr>
          <w:rStyle w:val="Teksttreci2Kursywa"/>
        </w:rPr>
        <w:t>miszmaszu,</w:t>
      </w:r>
      <w:r>
        <w:t xml:space="preserve"> tym razem fran</w:t>
      </w:r>
      <w:r>
        <w:t xml:space="preserve">cuskiej proweniencji. Pierwszy to właściwie okazjonalizm, który przeminął w polszczyźnie dość szybko. Chodzi o nieodmienny rzeczownik </w:t>
      </w:r>
      <w:r>
        <w:rPr>
          <w:rStyle w:val="Teksttreci2Kursywa"/>
        </w:rPr>
        <w:t>pel-</w:t>
      </w:r>
      <w:proofErr w:type="spellStart"/>
      <w:r>
        <w:rPr>
          <w:rStyle w:val="Teksttreci2Kursywa"/>
        </w:rPr>
        <w:t>mel</w:t>
      </w:r>
      <w:proofErr w:type="spellEnd"/>
      <w:r>
        <w:rPr>
          <w:rStyle w:val="Teksttreci2Kursywa"/>
        </w:rPr>
        <w:t>,</w:t>
      </w:r>
      <w:r>
        <w:t xml:space="preserve"> pochodzący od francuskiego </w:t>
      </w:r>
      <w:r>
        <w:rPr>
          <w:rStyle w:val="Teksttreci2Kursywa"/>
          <w:lang w:val="fr-FR" w:eastAsia="fr-FR" w:bidi="fr-FR"/>
        </w:rPr>
        <w:t>pêle-mêle,</w:t>
      </w:r>
      <w:r>
        <w:rPr>
          <w:lang w:val="fr-FR" w:eastAsia="fr-FR" w:bidi="fr-FR"/>
        </w:rPr>
        <w:t xml:space="preserve"> </w:t>
      </w:r>
      <w:r>
        <w:t xml:space="preserve">którym również określa się bezładną mieszaninę czegoś. Zapożyczenie to nie </w:t>
      </w:r>
      <w:r>
        <w:t xml:space="preserve">jest jeszcze notowane w </w:t>
      </w:r>
      <w:r>
        <w:rPr>
          <w:rStyle w:val="Teksttreci2Kursywa"/>
        </w:rPr>
        <w:t>Słowniku wileńskim</w:t>
      </w:r>
      <w:r>
        <w:t xml:space="preserve"> (1861)</w:t>
      </w:r>
      <w:r>
        <w:rPr>
          <w:vertAlign w:val="superscript"/>
        </w:rPr>
        <w:t>22</w:t>
      </w:r>
      <w:r>
        <w:t xml:space="preserve">, znajdziemy je natomiast w </w:t>
      </w:r>
      <w:r>
        <w:rPr>
          <w:rStyle w:val="Teksttreci2Kursywa"/>
        </w:rPr>
        <w:t xml:space="preserve">Słowniku warszawskim </w:t>
      </w:r>
      <w:r>
        <w:t>i w słowniku Michała Arcta. Witold Doroszewski natomiast w słowniku z lat 1958-1962</w:t>
      </w:r>
      <w:r>
        <w:rPr>
          <w:vertAlign w:val="superscript"/>
        </w:rPr>
        <w:t>23</w:t>
      </w:r>
      <w:r>
        <w:t xml:space="preserve"> już go nie uwzględnia. Zastanawiająca jest przy tym kwestia tego, jak </w:t>
      </w:r>
      <w:r>
        <w:rPr>
          <w:rStyle w:val="Teksttreci2Kursywa"/>
        </w:rPr>
        <w:t>pel-</w:t>
      </w:r>
      <w:proofErr w:type="spellStart"/>
      <w:r>
        <w:rPr>
          <w:rStyle w:val="Teksttreci2Kursywa"/>
        </w:rPr>
        <w:t>mel</w:t>
      </w:r>
      <w:proofErr w:type="spellEnd"/>
      <w:r>
        <w:t xml:space="preserve"> do polszczyzny trafił (lub też trafiło - słowniki nie określają bowiem rodzaju gramatycznego rzeczownika). Źródło- słów jest oczywiście, jak wspomniano, francuski, ale to nie oznacza, że droga do polskiego zasobu wyrazowego była bezpośrednia. Wedłu</w:t>
      </w:r>
      <w:r>
        <w:t xml:space="preserve">g słownika M. Arcta wyraz trafił do nas z języka angielskiego. I rzeczywiście w angielszczyźnie do tej pory funkcjonuje rzeczownik </w:t>
      </w:r>
      <w:proofErr w:type="spellStart"/>
      <w:r>
        <w:rPr>
          <w:rStyle w:val="Teksttreci2Kursywa"/>
        </w:rPr>
        <w:t>pell-mell</w:t>
      </w:r>
      <w:proofErr w:type="spellEnd"/>
      <w:r>
        <w:rPr>
          <w:rStyle w:val="Teksttreci2Kursywa"/>
        </w:rPr>
        <w:t>,</w:t>
      </w:r>
      <w:r>
        <w:t xml:space="preserve"> zapożyczony przez Brytyjczyków jeszcze w XVI w. Czy jednak XIX-wieczna pożyczka przyszła do nas z Wysp - trudno st</w:t>
      </w:r>
      <w:r>
        <w:t xml:space="preserve">wierdzić. Obecnie nie ma to większego znaczenia, ponieważ </w:t>
      </w:r>
      <w:r>
        <w:rPr>
          <w:rStyle w:val="Teksttreci2Kursywa"/>
        </w:rPr>
        <w:t>pel-</w:t>
      </w:r>
      <w:proofErr w:type="spellStart"/>
      <w:r>
        <w:rPr>
          <w:rStyle w:val="Teksttreci2Kursywa"/>
        </w:rPr>
        <w:t>mel</w:t>
      </w:r>
      <w:proofErr w:type="spellEnd"/>
      <w:r>
        <w:t xml:space="preserve"> ostatecznie trafił(o) do językowego lamusa.</w:t>
      </w:r>
    </w:p>
    <w:p w:rsidR="005C738D" w:rsidRDefault="00E1497F">
      <w:pPr>
        <w:pStyle w:val="Teksttreci20"/>
        <w:framePr w:w="7190" w:h="9144" w:hRule="exact" w:wrap="none" w:vAnchor="page" w:hAnchor="page" w:x="680" w:y="743"/>
        <w:shd w:val="clear" w:color="auto" w:fill="auto"/>
        <w:spacing w:after="0" w:line="235" w:lineRule="exact"/>
        <w:ind w:firstLine="400"/>
        <w:jc w:val="both"/>
      </w:pPr>
      <w:r>
        <w:t xml:space="preserve">Drugi z kolei synonim nieładu, mający francuskie korzenie, to </w:t>
      </w:r>
      <w:r>
        <w:rPr>
          <w:rStyle w:val="Teksttreci2Kursywa"/>
        </w:rPr>
        <w:t>galimatias. Galimatias</w:t>
      </w:r>
      <w:r>
        <w:t xml:space="preserve"> ma się w polszczyźnie całkiem dobrze i nie sprawia użytkownikom ani kłopotów ortograficznych, ani żadnych innych. Ciekawa w tym wypadku jest natomiast anegdota związana z powstaniem tego wyrazu. Otóż, słowo (występujące już u </w:t>
      </w:r>
      <w:r>
        <w:rPr>
          <w:lang w:val="fr-FR" w:eastAsia="fr-FR" w:bidi="fr-FR"/>
        </w:rPr>
        <w:t xml:space="preserve">Montaigne’a) </w:t>
      </w:r>
      <w:r>
        <w:t>powstało ponoć w</w:t>
      </w:r>
      <w:r>
        <w:t xml:space="preserve"> środowisku paryskich studentów, którzy na wzór francuskiego </w:t>
      </w:r>
      <w:r>
        <w:rPr>
          <w:rStyle w:val="Teksttreci2Kursywa"/>
          <w:lang w:val="fr-FR" w:eastAsia="fr-FR" w:bidi="fr-FR"/>
        </w:rPr>
        <w:t>galimafrée</w:t>
      </w:r>
      <w:r>
        <w:rPr>
          <w:lang w:val="fr-FR" w:eastAsia="fr-FR" w:bidi="fr-FR"/>
        </w:rPr>
        <w:t xml:space="preserve"> </w:t>
      </w:r>
      <w:r>
        <w:t xml:space="preserve">oznaczającego bigos ukuli </w:t>
      </w:r>
      <w:r>
        <w:rPr>
          <w:rStyle w:val="Teksttreci2Kursywa"/>
        </w:rPr>
        <w:t>galimatias.</w:t>
      </w:r>
      <w:r>
        <w:t xml:space="preserve"> Określenie to zaś odnosili do wykładów jednego z profesorów o imieniu Ma</w:t>
      </w:r>
    </w:p>
    <w:p w:rsidR="005C738D" w:rsidRDefault="00E1497F">
      <w:pPr>
        <w:pStyle w:val="Stopka1"/>
        <w:framePr w:w="7128" w:h="446" w:hRule="exact" w:wrap="none" w:vAnchor="page" w:hAnchor="page" w:x="743" w:y="10544"/>
        <w:shd w:val="clear" w:color="auto" w:fill="auto"/>
        <w:tabs>
          <w:tab w:val="left" w:pos="485"/>
        </w:tabs>
        <w:spacing w:line="211" w:lineRule="exact"/>
        <w:ind w:firstLine="400"/>
        <w:jc w:val="left"/>
      </w:pPr>
      <w:r>
        <w:rPr>
          <w:vertAlign w:val="superscript"/>
        </w:rPr>
        <w:t>21</w:t>
      </w:r>
      <w:r>
        <w:tab/>
        <w:t xml:space="preserve">J. Szczerba, </w:t>
      </w:r>
      <w:r>
        <w:rPr>
          <w:rStyle w:val="StopkaKursywa"/>
        </w:rPr>
        <w:t>Szekspir przewrotny,</w:t>
      </w:r>
      <w:r>
        <w:t xml:space="preserve"> „Gazeta Wyborcza” nr 35, z dnia 11.0</w:t>
      </w:r>
      <w:r>
        <w:t>2.1997.</w:t>
      </w:r>
    </w:p>
    <w:p w:rsidR="005C738D" w:rsidRDefault="00E1497F">
      <w:pPr>
        <w:pStyle w:val="Stopka1"/>
        <w:framePr w:w="7128" w:h="213" w:hRule="exact" w:wrap="none" w:vAnchor="page" w:hAnchor="page" w:x="743" w:y="10980"/>
        <w:shd w:val="clear" w:color="auto" w:fill="auto"/>
        <w:tabs>
          <w:tab w:val="left" w:pos="606"/>
        </w:tabs>
        <w:spacing w:line="206" w:lineRule="exact"/>
        <w:ind w:left="400"/>
      </w:pPr>
      <w:r>
        <w:rPr>
          <w:vertAlign w:val="superscript"/>
        </w:rPr>
        <w:t>22</w:t>
      </w:r>
      <w:r>
        <w:tab/>
      </w:r>
      <w:r>
        <w:rPr>
          <w:rStyle w:val="StopkaKursywa"/>
        </w:rPr>
        <w:t>Słownik języka polskiego,</w:t>
      </w:r>
      <w:r>
        <w:t xml:space="preserve"> red. M. Orgelbrand, t. 1-2, Wilno 1861.</w:t>
      </w:r>
    </w:p>
    <w:p w:rsidR="005C738D" w:rsidRDefault="00E1497F">
      <w:pPr>
        <w:pStyle w:val="Stopka1"/>
        <w:framePr w:w="7128" w:h="446" w:hRule="exact" w:wrap="none" w:vAnchor="page" w:hAnchor="page" w:x="743" w:y="11176"/>
        <w:shd w:val="clear" w:color="auto" w:fill="auto"/>
        <w:tabs>
          <w:tab w:val="left" w:pos="514"/>
        </w:tabs>
        <w:spacing w:line="206" w:lineRule="exact"/>
        <w:ind w:firstLine="400"/>
        <w:jc w:val="left"/>
      </w:pPr>
      <w:r>
        <w:rPr>
          <w:vertAlign w:val="superscript"/>
        </w:rPr>
        <w:t>23</w:t>
      </w:r>
      <w:r>
        <w:tab/>
      </w:r>
      <w:r>
        <w:rPr>
          <w:rStyle w:val="StopkaKursywa"/>
        </w:rPr>
        <w:t>Słownik języka polskiego,</w:t>
      </w:r>
      <w:r>
        <w:t xml:space="preserve"> red. W. Doroszewski, t. </w:t>
      </w:r>
      <w:r>
        <w:rPr>
          <w:rStyle w:val="StopkaOdstpy-1pt"/>
        </w:rPr>
        <w:t>1-11,</w:t>
      </w:r>
      <w:r>
        <w:t xml:space="preserve"> Warszawa 1958-1962.</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704" w:y="327"/>
        <w:shd w:val="clear" w:color="auto" w:fill="auto"/>
        <w:spacing w:line="160" w:lineRule="exact"/>
      </w:pPr>
      <w:r>
        <w:lastRenderedPageBreak/>
        <w:t>78</w:t>
      </w:r>
    </w:p>
    <w:p w:rsidR="005C738D" w:rsidRDefault="00E1497F">
      <w:pPr>
        <w:pStyle w:val="Nagweklubstopka0"/>
        <w:framePr w:wrap="none" w:vAnchor="page" w:hAnchor="page" w:x="2591" w:y="302"/>
        <w:shd w:val="clear" w:color="auto" w:fill="auto"/>
        <w:spacing w:line="160" w:lineRule="exact"/>
      </w:pPr>
      <w:r>
        <w:t>OBJAŚNIENIA WYRAZÓW I ZWROTÓW</w:t>
      </w:r>
    </w:p>
    <w:p w:rsidR="005C738D" w:rsidRDefault="00E1497F">
      <w:pPr>
        <w:pStyle w:val="Teksttreci20"/>
        <w:framePr w:w="7142" w:h="1018" w:hRule="exact" w:wrap="none" w:vAnchor="page" w:hAnchor="page" w:x="704" w:y="748"/>
        <w:shd w:val="clear" w:color="auto" w:fill="auto"/>
        <w:spacing w:after="0" w:line="240" w:lineRule="exact"/>
        <w:ind w:firstLine="0"/>
        <w:jc w:val="both"/>
      </w:pPr>
      <w:proofErr w:type="spellStart"/>
      <w:r>
        <w:t>ciej</w:t>
      </w:r>
      <w:proofErr w:type="spellEnd"/>
      <w:r>
        <w:t xml:space="preserve">, ponieważ wywody tegoż Matthiasa </w:t>
      </w:r>
      <w:r>
        <w:t>(czyli Macieja) ze względu na mieszanie różnych wątków odznaczały się szczególną niejasnością</w:t>
      </w:r>
      <w:r>
        <w:rPr>
          <w:vertAlign w:val="superscript"/>
        </w:rPr>
        <w:t>24</w:t>
      </w:r>
      <w:r>
        <w:t>.</w:t>
      </w:r>
    </w:p>
    <w:p w:rsidR="005C738D" w:rsidRDefault="00E1497F">
      <w:pPr>
        <w:pStyle w:val="Teksttreci20"/>
        <w:framePr w:w="7142" w:h="1018" w:hRule="exact" w:wrap="none" w:vAnchor="page" w:hAnchor="page" w:x="704" w:y="748"/>
        <w:shd w:val="clear" w:color="auto" w:fill="auto"/>
        <w:spacing w:after="0" w:line="240" w:lineRule="exact"/>
        <w:ind w:firstLine="360"/>
        <w:jc w:val="left"/>
      </w:pPr>
      <w:r>
        <w:t>W istocie z tymi miszmaszami istny galimatias - można westchnąć.</w:t>
      </w:r>
    </w:p>
    <w:p w:rsidR="005C738D" w:rsidRDefault="00E1497F">
      <w:pPr>
        <w:pStyle w:val="Teksttreci20"/>
        <w:framePr w:w="7142" w:h="537" w:hRule="exact" w:wrap="none" w:vAnchor="page" w:hAnchor="page" w:x="704" w:y="1939"/>
        <w:shd w:val="clear" w:color="auto" w:fill="auto"/>
        <w:spacing w:after="0" w:line="240" w:lineRule="exact"/>
        <w:ind w:left="4520" w:firstLine="0"/>
        <w:jc w:val="right"/>
      </w:pPr>
      <w:r>
        <w:rPr>
          <w:rStyle w:val="Teksttreci2Kursywa"/>
        </w:rPr>
        <w:t xml:space="preserve">Ewa Rudnicka </w:t>
      </w:r>
      <w:r>
        <w:t>(Uniwersytet Warszawski)</w:t>
      </w:r>
    </w:p>
    <w:p w:rsidR="005C738D" w:rsidRDefault="00E1497F">
      <w:pPr>
        <w:pStyle w:val="Stopka50"/>
        <w:framePr w:wrap="none" w:vAnchor="page" w:hAnchor="page" w:x="1007" w:y="11359"/>
        <w:shd w:val="clear" w:color="auto" w:fill="auto"/>
        <w:tabs>
          <w:tab w:val="left" w:pos="556"/>
        </w:tabs>
        <w:spacing w:line="200" w:lineRule="exact"/>
        <w:ind w:left="340" w:firstLine="0"/>
      </w:pPr>
      <w:r>
        <w:rPr>
          <w:rStyle w:val="Stopka5Bezkursywy"/>
          <w:vertAlign w:val="superscript"/>
        </w:rPr>
        <w:t>24</w:t>
      </w:r>
      <w:r>
        <w:rPr>
          <w:rStyle w:val="Stopka5Bezkursywy"/>
        </w:rPr>
        <w:tab/>
      </w:r>
      <w:r>
        <w:t>Wielki słownik wyrazów obcych...,</w:t>
      </w:r>
      <w:r>
        <w:rPr>
          <w:rStyle w:val="Stopka5Bezkursywy"/>
        </w:rPr>
        <w:t xml:space="preserve"> </w:t>
      </w:r>
      <w:proofErr w:type="spellStart"/>
      <w:r>
        <w:rPr>
          <w:rStyle w:val="Stopka5Bezkursywy"/>
        </w:rPr>
        <w:t>op.cit</w:t>
      </w:r>
      <w:proofErr w:type="spellEnd"/>
      <w:r>
        <w:rPr>
          <w:rStyle w:val="Stopka5Bezkursywy"/>
        </w:rPr>
        <w:t>.</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90"/>
        <w:framePr w:wrap="none" w:vAnchor="page" w:hAnchor="page" w:x="353" w:y="260"/>
        <w:shd w:val="clear" w:color="auto" w:fill="auto"/>
        <w:spacing w:before="0" w:after="0" w:line="240" w:lineRule="exact"/>
        <w:jc w:val="left"/>
      </w:pPr>
      <w:r>
        <w:rPr>
          <w:rStyle w:val="Teksttreci9Odstpy4pt"/>
          <w:b/>
          <w:bCs/>
        </w:rPr>
        <w:lastRenderedPageBreak/>
        <w:t>SPRAWOZDANIA, UWAGI, POLEMIKI</w:t>
      </w:r>
    </w:p>
    <w:p w:rsidR="005C738D" w:rsidRDefault="00E1497F">
      <w:pPr>
        <w:pStyle w:val="Nagwek30"/>
        <w:framePr w:w="7190" w:h="502" w:hRule="exact" w:wrap="none" w:vAnchor="page" w:hAnchor="page" w:x="353" w:y="2793"/>
        <w:shd w:val="clear" w:color="auto" w:fill="auto"/>
        <w:spacing w:before="0" w:after="0" w:line="200" w:lineRule="exact"/>
        <w:ind w:firstLine="360"/>
      </w:pPr>
      <w:bookmarkStart w:id="28" w:name="bookmark28"/>
      <w:r>
        <w:t>UWAGI O NAUCE O JĘZYKU W PODSTAWIE PROGRAMOWEJ</w:t>
      </w:r>
      <w:bookmarkEnd w:id="28"/>
    </w:p>
    <w:p w:rsidR="005C738D" w:rsidRDefault="00E1497F">
      <w:pPr>
        <w:pStyle w:val="Nagwek30"/>
        <w:framePr w:w="7190" w:h="502" w:hRule="exact" w:wrap="none" w:vAnchor="page" w:hAnchor="page" w:x="353" w:y="2793"/>
        <w:shd w:val="clear" w:color="auto" w:fill="auto"/>
        <w:spacing w:before="0" w:after="0" w:line="200" w:lineRule="exact"/>
        <w:ind w:right="20" w:firstLine="0"/>
        <w:jc w:val="center"/>
      </w:pPr>
      <w:bookmarkStart w:id="29" w:name="bookmark29"/>
      <w:r>
        <w:t>Z 2009 R.</w:t>
      </w:r>
      <w:bookmarkEnd w:id="29"/>
    </w:p>
    <w:p w:rsidR="005C738D" w:rsidRDefault="00E1497F">
      <w:pPr>
        <w:pStyle w:val="Teksttreci20"/>
        <w:framePr w:w="7190" w:h="3390" w:hRule="exact" w:wrap="none" w:vAnchor="page" w:hAnchor="page" w:x="353" w:y="3644"/>
        <w:shd w:val="clear" w:color="auto" w:fill="auto"/>
        <w:spacing w:after="0" w:line="216" w:lineRule="exact"/>
        <w:ind w:firstLine="360"/>
        <w:jc w:val="both"/>
      </w:pPr>
      <w:r>
        <w:t>Już w pierwszym czytaniu nowej podstawy programowej</w:t>
      </w:r>
      <w:r>
        <w:rPr>
          <w:vertAlign w:val="superscript"/>
        </w:rPr>
        <w:t>1</w:t>
      </w:r>
      <w:r>
        <w:t xml:space="preserve"> rzuca się w oczy brak terminów ważnych we wcześniejszych podstawach, programach nauczania i</w:t>
      </w:r>
      <w:r>
        <w:t xml:space="preserve"> całej dydaktyce języka: </w:t>
      </w:r>
      <w:r>
        <w:rPr>
          <w:rStyle w:val="Teksttreci2Kursywa"/>
        </w:rPr>
        <w:t>kształcenie językowe, wiedza o języku, nauka o języku, fonetyka, fleksja, składnia, gramatyka, kompetencja językowa, kompetencja komunikacyjna, sprawność językowa.</w:t>
      </w:r>
      <w:r>
        <w:t xml:space="preserve"> Zamiast nich pojawia się </w:t>
      </w:r>
      <w:r>
        <w:rPr>
          <w:rStyle w:val="Teksttreci2Kursywa"/>
        </w:rPr>
        <w:t>świadomość językowa.</w:t>
      </w:r>
    </w:p>
    <w:p w:rsidR="005C738D" w:rsidRDefault="00E1497F">
      <w:pPr>
        <w:pStyle w:val="Teksttreci20"/>
        <w:framePr w:w="7190" w:h="3390" w:hRule="exact" w:wrap="none" w:vAnchor="page" w:hAnchor="page" w:x="353" w:y="3644"/>
        <w:shd w:val="clear" w:color="auto" w:fill="auto"/>
        <w:spacing w:after="0" w:line="221" w:lineRule="exact"/>
        <w:ind w:firstLine="360"/>
        <w:jc w:val="both"/>
      </w:pPr>
      <w:r>
        <w:t xml:space="preserve">Jerzy Bartmiński </w:t>
      </w:r>
      <w:r>
        <w:t>odpowiedzialny za naukę o języku</w:t>
      </w:r>
      <w:r>
        <w:rPr>
          <w:vertAlign w:val="superscript"/>
        </w:rPr>
        <w:t>2</w:t>
      </w:r>
      <w:r>
        <w:t xml:space="preserve"> wskazał jej ramy, którymi są: wyróżniona pozycja języka polskiego w szkole; integralne traktowanie języka, literatury, kultury i komunikacji; równowaga między wiedzą o języku a umiejętnościami językowo-komunikacyjnymi; fun</w:t>
      </w:r>
      <w:r>
        <w:t xml:space="preserve">kcjonalne podejście do gramatyki, </w:t>
      </w:r>
      <w:proofErr w:type="spellStart"/>
      <w:r>
        <w:t>tekstocentryzm</w:t>
      </w:r>
      <w:proofErr w:type="spellEnd"/>
      <w:r>
        <w:t>, potrzeba semantycznego rozwijania słownictwa ucznia (s. 60). Większość wymienionych cech już wcześniej przyjęto w dydaktyce polonistycznej; część z nich stanowi słabszy lub silniejszy nurt, jak np. deklarow</w:t>
      </w:r>
      <w:r>
        <w:t>any tekstocentryzm</w:t>
      </w:r>
      <w:r>
        <w:rPr>
          <w:vertAlign w:val="superscript"/>
        </w:rPr>
        <w:t>3</w:t>
      </w:r>
      <w:r>
        <w:t xml:space="preserve">. Teraz jednak, ze względu na rangę podstawy programowej, nastawienie </w:t>
      </w:r>
      <w:proofErr w:type="spellStart"/>
      <w:r>
        <w:t>tesktologiczne</w:t>
      </w:r>
      <w:proofErr w:type="spellEnd"/>
      <w:r>
        <w:t xml:space="preserve"> zajęło pozycję centralną.</w:t>
      </w:r>
    </w:p>
    <w:p w:rsidR="005C738D" w:rsidRDefault="00E1497F">
      <w:pPr>
        <w:pStyle w:val="Stopka1"/>
        <w:framePr w:w="7186" w:h="825" w:hRule="exact" w:wrap="none" w:vAnchor="page" w:hAnchor="page" w:x="353" w:y="7384"/>
        <w:shd w:val="clear" w:color="auto" w:fill="auto"/>
        <w:tabs>
          <w:tab w:val="left" w:pos="461"/>
        </w:tabs>
        <w:ind w:firstLine="400"/>
      </w:pPr>
      <w:r>
        <w:rPr>
          <w:vertAlign w:val="superscript"/>
        </w:rPr>
        <w:t>1</w:t>
      </w:r>
      <w:r>
        <w:tab/>
      </w:r>
      <w:r>
        <w:rPr>
          <w:rStyle w:val="StopkaKursywa"/>
        </w:rPr>
        <w:t>Podstawa programowa z komentarzami,</w:t>
      </w:r>
      <w:r>
        <w:t xml:space="preserve"> t. 2, </w:t>
      </w:r>
      <w:r>
        <w:rPr>
          <w:rStyle w:val="StopkaKursywa"/>
        </w:rPr>
        <w:t>Język polski w szkole podstawowej, gimnazjum i liceum -</w:t>
      </w:r>
      <w:r>
        <w:t xml:space="preserve"> bez daty, miejsca wydania </w:t>
      </w:r>
      <w:r>
        <w:t>i wydawcy. Rozporządzenie Ministra Edukacji Narodowej zawiera Dziennik Ustaw nr 4, poz. 17 z dnia 15 stycznia 2009 r.</w:t>
      </w:r>
    </w:p>
    <w:p w:rsidR="005C738D" w:rsidRDefault="00E1497F">
      <w:pPr>
        <w:pStyle w:val="Stopka50"/>
        <w:framePr w:w="7186" w:h="397" w:hRule="exact" w:wrap="none" w:vAnchor="page" w:hAnchor="page" w:x="353" w:y="8210"/>
        <w:shd w:val="clear" w:color="auto" w:fill="auto"/>
        <w:tabs>
          <w:tab w:val="left" w:pos="451"/>
        </w:tabs>
        <w:jc w:val="left"/>
      </w:pPr>
      <w:r>
        <w:rPr>
          <w:rStyle w:val="Stopka5Bezkursywy"/>
          <w:vertAlign w:val="superscript"/>
        </w:rPr>
        <w:t>2</w:t>
      </w:r>
      <w:r>
        <w:rPr>
          <w:rStyle w:val="Stopka5Bezkursywy"/>
        </w:rPr>
        <w:tab/>
      </w:r>
      <w:r>
        <w:t>Nauka o języku w podstawie programowej,</w:t>
      </w:r>
      <w:r>
        <w:rPr>
          <w:rStyle w:val="Stopka5Bezkursywy"/>
        </w:rPr>
        <w:t xml:space="preserve"> s. 60-62, w części </w:t>
      </w:r>
      <w:r>
        <w:t>Komentarze do podstawy programowej przedmiotu</w:t>
      </w:r>
      <w:r>
        <w:rPr>
          <w:rStyle w:val="Stopka5Bezkursywy"/>
        </w:rPr>
        <w:t xml:space="preserve"> język polski, s. 55-86.</w:t>
      </w:r>
    </w:p>
    <w:p w:rsidR="005C738D" w:rsidRDefault="00E1497F">
      <w:pPr>
        <w:pStyle w:val="Stopka1"/>
        <w:framePr w:w="7186" w:h="3023" w:hRule="exact" w:wrap="none" w:vAnchor="page" w:hAnchor="page" w:x="353" w:y="8608"/>
        <w:shd w:val="clear" w:color="auto" w:fill="auto"/>
        <w:tabs>
          <w:tab w:val="left" w:pos="475"/>
        </w:tabs>
        <w:ind w:firstLine="380"/>
      </w:pPr>
      <w:r>
        <w:rPr>
          <w:vertAlign w:val="superscript"/>
        </w:rPr>
        <w:t>3</w:t>
      </w:r>
      <w:r>
        <w:tab/>
        <w:t>Czyta</w:t>
      </w:r>
      <w:r>
        <w:t xml:space="preserve">jąc artykuły J. Bartmińskiego (np. </w:t>
      </w:r>
      <w:r>
        <w:rPr>
          <w:rStyle w:val="StopkaKursywa"/>
        </w:rPr>
        <w:t>Tekstologia (lingwistyka tekstu),</w:t>
      </w:r>
      <w:r>
        <w:t xml:space="preserve"> [w:] </w:t>
      </w:r>
      <w:r>
        <w:rPr>
          <w:rStyle w:val="StopkaKursywa"/>
        </w:rPr>
        <w:t>Wiedza o języku polskim w zreformowanej szkole. Szkoła podstawowa, gimnazjum, szkoły ponadgimnazjalne,</w:t>
      </w:r>
      <w:r>
        <w:t xml:space="preserve"> red. J. Puzynina, A. Mikołajczuk, Warszawa 2004; </w:t>
      </w:r>
      <w:r>
        <w:rPr>
          <w:rStyle w:val="StopkaKursywa"/>
        </w:rPr>
        <w:t>Miejsce tekstu i tekstologii w</w:t>
      </w:r>
      <w:r>
        <w:rPr>
          <w:rStyle w:val="StopkaKursywa"/>
        </w:rPr>
        <w:t xml:space="preserve"> programach polonistycznych w szkole i na uniwersytecie,</w:t>
      </w:r>
      <w:r>
        <w:t xml:space="preserve"> [w:] </w:t>
      </w:r>
      <w:r>
        <w:rPr>
          <w:rStyle w:val="StopkaKursywa"/>
        </w:rPr>
        <w:t>Kompetencje nauczyciela polonisty we współczesnej szkole,</w:t>
      </w:r>
      <w:r>
        <w:t xml:space="preserve"> red. E. Bańkowska, A. Mikołajczuk, Warszawa 2006), odnosi się wrażenie, wywołane pomijaniem przez tego autora poprzedników, że do niego </w:t>
      </w:r>
      <w:r>
        <w:t xml:space="preserve">należy tekstologiczne nastawienie szkolnej polonistyki. Przypomnę więc, że cała koncepcja edukacji językowej i w ogóle polonistycznej opartej na tekście i teorii tekstu powstała we Wrocławiu na początku lat 90. XX w., zob. prace K. Bakuły, </w:t>
      </w:r>
      <w:r>
        <w:rPr>
          <w:rStyle w:val="StopkaKursywa"/>
        </w:rPr>
        <w:t>Nowa koncepcja k</w:t>
      </w:r>
      <w:r>
        <w:rPr>
          <w:rStyle w:val="StopkaKursywa"/>
        </w:rPr>
        <w:t>ształcenia językowego,</w:t>
      </w:r>
      <w:r>
        <w:t xml:space="preserve"> „Ojczyzna-Polszczyzna” 3/1994; O </w:t>
      </w:r>
      <w:r>
        <w:rPr>
          <w:rStyle w:val="StopkaKursywa"/>
        </w:rPr>
        <w:t>potrzebie teorii tekstu w metodyce kształcenia językowego,</w:t>
      </w:r>
      <w:r>
        <w:t xml:space="preserve"> [w:] „Kształcenie Językowe w Szkole”, t. 8, red. M. Dudzik, Wrocław 1995; </w:t>
      </w:r>
      <w:r>
        <w:rPr>
          <w:rStyle w:val="StopkaKursywa"/>
        </w:rPr>
        <w:t>Kształcenie językowe w szkole podstawowej w świetle współczesnych t</w:t>
      </w:r>
      <w:r>
        <w:rPr>
          <w:rStyle w:val="StopkaKursywa"/>
        </w:rPr>
        <w:t>eorii psychologicznych i lingwistycznych. Próba nowej metodyki,</w:t>
      </w:r>
      <w:r>
        <w:t xml:space="preserve"> Wrocław 1997.</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29" w:y="321"/>
        <w:shd w:val="clear" w:color="auto" w:fill="auto"/>
        <w:spacing w:line="160" w:lineRule="exact"/>
      </w:pPr>
      <w:r>
        <w:lastRenderedPageBreak/>
        <w:t>80</w:t>
      </w:r>
    </w:p>
    <w:p w:rsidR="005C738D" w:rsidRDefault="00E1497F">
      <w:pPr>
        <w:pStyle w:val="Nagweklubstopka0"/>
        <w:framePr w:wrap="none" w:vAnchor="page" w:hAnchor="page" w:x="2621" w:y="312"/>
        <w:shd w:val="clear" w:color="auto" w:fill="auto"/>
        <w:spacing w:line="160" w:lineRule="exact"/>
      </w:pPr>
      <w:r>
        <w:t>SPRAWOZDANIA, UWAGI, POLEMIKI</w:t>
      </w:r>
    </w:p>
    <w:p w:rsidR="005C738D" w:rsidRDefault="00E1497F">
      <w:pPr>
        <w:pStyle w:val="Teksttreci20"/>
        <w:framePr w:w="7166" w:h="9283" w:hRule="exact" w:wrap="none" w:vAnchor="page" w:hAnchor="page" w:x="624" w:y="742"/>
        <w:shd w:val="clear" w:color="auto" w:fill="auto"/>
        <w:spacing w:after="0" w:line="216" w:lineRule="exact"/>
        <w:ind w:firstLine="0"/>
        <w:jc w:val="both"/>
      </w:pPr>
      <w:r>
        <w:t xml:space="preserve">Integralne traktowanie różnych działów kształcenia czy funkcjonalne podejście do gramatyki jest zdobyczą dydaktyki </w:t>
      </w:r>
      <w:r>
        <w:t>ostatnich 20-30 lat (mniej więcej), pomijając prekursorów. Powstaje natomiast pytanie, jak rozumieć wyrażenie „i komunikacji”. Czyżby w ten sposób autor wskazał czwarty obszar szkolnej polonistyki? Dydaktycy raczej tak nie robią. Zwykle komunikację nakłada</w:t>
      </w:r>
      <w:r>
        <w:t xml:space="preserve"> się na trzy dobrze ugruntowane obszary: język, literaturę, kulturę, bez dodawania do nich jeszcze jakiegoś czwartego obszaru. Przyjęło się mówić o komunikacji literackiej czy komunikacji językowej, pociągającej za sobą tzw. nauczanie komunikacyjne.</w:t>
      </w:r>
    </w:p>
    <w:p w:rsidR="005C738D" w:rsidRDefault="00E1497F">
      <w:pPr>
        <w:pStyle w:val="Teksttreci20"/>
        <w:framePr w:w="7166" w:h="9283" w:hRule="exact" w:wrap="none" w:vAnchor="page" w:hAnchor="page" w:x="624" w:y="742"/>
        <w:shd w:val="clear" w:color="auto" w:fill="auto"/>
        <w:spacing w:after="0" w:line="216" w:lineRule="exact"/>
        <w:ind w:firstLine="380"/>
        <w:jc w:val="both"/>
      </w:pPr>
      <w:r>
        <w:t>Sądzę,</w:t>
      </w:r>
      <w:r>
        <w:t xml:space="preserve"> że warto poprzeć „potrzebę bardziej systematycznego nauczania słownictwa” (s. 62) „w poszczególnych systematycznie wzbogacanych polach semantycznych” (s. 60) jako względną nowość w dydaktyce. „Nie zostały jednak wystarczająco dokładnie opracowane [...] an</w:t>
      </w:r>
      <w:r>
        <w:t>i siatka pojęć, ani wewnętrzna organizacja pól leksykalno-semantycznych ważnych z punktu widzenia edukacji. Jest to jeden z postulatów na przyszłość pod adresem autorów programów nauczania i podręczników. Uważam, że sprawa tematycznych kręgów słownictwa po</w:t>
      </w:r>
      <w:r>
        <w:t>winna łączyć naukę o języku polskim z wiedzą zdobywaną w ramach innych przedmiotów polskich” (s. 62) - pisze Bartmiński, z czym się wypadnie zgodzić, z jednoczesnym przypomnieniem, że koncepcję pola wyrazowego i pola semantycznego stosowała od początku lat</w:t>
      </w:r>
      <w:r>
        <w:t xml:space="preserve"> 80. XX w. Maria Dudzik z Uniwersytetu Wrocławskiego w badaniach własnych i badaniach kierowanych przez nią nauczycieli</w:t>
      </w:r>
      <w:r>
        <w:rPr>
          <w:vertAlign w:val="superscript"/>
        </w:rPr>
        <w:t>4</w:t>
      </w:r>
      <w:r>
        <w:t>.</w:t>
      </w:r>
    </w:p>
    <w:p w:rsidR="005C738D" w:rsidRDefault="00E1497F">
      <w:pPr>
        <w:pStyle w:val="Teksttreci20"/>
        <w:framePr w:w="7166" w:h="9283" w:hRule="exact" w:wrap="none" w:vAnchor="page" w:hAnchor="page" w:x="624" w:y="742"/>
        <w:shd w:val="clear" w:color="auto" w:fill="auto"/>
        <w:spacing w:after="0" w:line="216" w:lineRule="exact"/>
        <w:ind w:firstLine="380"/>
        <w:jc w:val="both"/>
      </w:pPr>
      <w:r>
        <w:t>Jakie stanowisko przyjął autor odpowiedzialny za język wobec znanej kontrowersji: przewaga wiedzy o języku czy nastawienie na umiejętn</w:t>
      </w:r>
      <w:r>
        <w:t>ości językowe? Pisze: „dążono do kompromisu, do równowagi między nastawieniem poznawczym a praktycznym. Obecny dokument dowartościowuje aspekt praktyczny - nie tylko zdobywanie wiedzy, ale także, a nawet przede wszystkim umiejętności” (s. 61). To w końcu j</w:t>
      </w:r>
      <w:r>
        <w:t xml:space="preserve">ak: równowaga czy przede wszystkim umiejętności? W dydaktyce aspekt praktyczny wiąże się głównie z umiejętnościami. Prawie wszystkie podstawy i programy pisane w duchu reformatorskim dowartościowały już dawno aspekt praktyczny kształcenia polonistycznego. </w:t>
      </w:r>
      <w:r>
        <w:t xml:space="preserve">„Jednak pod naciskiem argumentów językoznawców zachowano w podstawie języka polskiego pewien elementarny zespół pojęć i terminów gramatycznych” (s. 61). Przypuszczalnie „elementarny zespół” i „naciski” odsyłają do zbioru prac </w:t>
      </w:r>
      <w:r>
        <w:rPr>
          <w:rStyle w:val="Teksttreci2Kursywa"/>
        </w:rPr>
        <w:t>Wiedza o języku polskim w zref</w:t>
      </w:r>
      <w:r>
        <w:rPr>
          <w:rStyle w:val="Teksttreci2Kursywa"/>
        </w:rPr>
        <w:t>ormowanej szkole.</w:t>
      </w:r>
    </w:p>
    <w:p w:rsidR="005C738D" w:rsidRDefault="00E1497F">
      <w:pPr>
        <w:pStyle w:val="Teksttreci20"/>
        <w:framePr w:w="7166" w:h="9283" w:hRule="exact" w:wrap="none" w:vAnchor="page" w:hAnchor="page" w:x="624" w:y="742"/>
        <w:shd w:val="clear" w:color="auto" w:fill="auto"/>
        <w:spacing w:after="0" w:line="216" w:lineRule="exact"/>
        <w:ind w:firstLine="380"/>
        <w:jc w:val="both"/>
      </w:pPr>
      <w:r>
        <w:t xml:space="preserve">To, co do tej pory nazywano wiedzą o języku lub po prostu gramatyką, znajduje się pod hasłem „Świadomość językowa”, tę zaś umieszczono w dwóch obszarach: sprawności odbiorczych </w:t>
      </w:r>
      <w:r>
        <w:rPr>
          <w:rStyle w:val="Teksttreci2Kursywa"/>
        </w:rPr>
        <w:t>(Odbiór wypowiedzi)</w:t>
      </w:r>
      <w:r>
        <w:t xml:space="preserve"> i sprawności nadawczych </w:t>
      </w:r>
      <w:r>
        <w:rPr>
          <w:rStyle w:val="Teksttreci2Kursywa"/>
        </w:rPr>
        <w:t>(Tworzenie wypowi</w:t>
      </w:r>
      <w:r>
        <w:rPr>
          <w:rStyle w:val="Teksttreci2Kursywa"/>
        </w:rPr>
        <w:t>edzi)</w:t>
      </w:r>
      <w:r>
        <w:t xml:space="preserve"> na trzech etapach edukacyjnych: w klasach IV-VI, w gimnazjum i w liceum. Nie ma wiedzy o języku w części środkowej przeznaczonej na analizę i interpretację. Czyżby te skomplikowane czynności nie wymagały wiedzy językowej? Tekst literacki jest prawie </w:t>
      </w:r>
      <w:r>
        <w:t>bez</w:t>
      </w:r>
    </w:p>
    <w:p w:rsidR="005C738D" w:rsidRDefault="00E1497F">
      <w:pPr>
        <w:pStyle w:val="Stopka1"/>
        <w:framePr w:w="7157" w:h="1256" w:hRule="exact" w:wrap="none" w:vAnchor="page" w:hAnchor="page" w:x="629" w:y="10358"/>
        <w:shd w:val="clear" w:color="auto" w:fill="auto"/>
        <w:tabs>
          <w:tab w:val="left" w:pos="475"/>
        </w:tabs>
        <w:ind w:firstLine="380"/>
      </w:pPr>
      <w:r>
        <w:rPr>
          <w:vertAlign w:val="superscript"/>
        </w:rPr>
        <w:t>4</w:t>
      </w:r>
      <w:r>
        <w:tab/>
        <w:t>Chodzi o prace eksperymentalne nastawione na bogacenie słownictwa skupionego wokół wybranych, w sumie bardzo wielu, pól leksykalno-semantycznych. Spośród ponad dwustu prac wykonanych pod kierunkiem M. Dudzik kilkanaście zostało opublikowanych we wroc</w:t>
      </w:r>
      <w:r>
        <w:t>ławskim „Kształceniu Językowym w Szkole”. Wyprzedzają one i spełniają od dawna postulat J. Bartmińskiego łączenia nauki o języku z wiedzą z innych przedmiotów.</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606" w:y="302"/>
        <w:shd w:val="clear" w:color="auto" w:fill="auto"/>
        <w:spacing w:line="160" w:lineRule="exact"/>
      </w:pPr>
      <w:r>
        <w:lastRenderedPageBreak/>
        <w:t>SPRAWOZDANIA, UWAGI, POLEMIKI</w:t>
      </w:r>
    </w:p>
    <w:p w:rsidR="005C738D" w:rsidRDefault="00E1497F">
      <w:pPr>
        <w:pStyle w:val="Nagweklubstopka0"/>
        <w:framePr w:wrap="none" w:vAnchor="page" w:hAnchor="page" w:x="7541" w:y="302"/>
        <w:shd w:val="clear" w:color="auto" w:fill="auto"/>
        <w:spacing w:line="160" w:lineRule="exact"/>
      </w:pPr>
      <w:r>
        <w:t>81</w:t>
      </w:r>
    </w:p>
    <w:p w:rsidR="005C738D" w:rsidRDefault="00E1497F">
      <w:pPr>
        <w:pStyle w:val="Teksttreci20"/>
        <w:framePr w:w="7166" w:h="10800" w:hRule="exact" w:wrap="none" w:vAnchor="page" w:hAnchor="page" w:x="624" w:y="732"/>
        <w:shd w:val="clear" w:color="auto" w:fill="auto"/>
        <w:spacing w:after="0" w:line="216" w:lineRule="exact"/>
        <w:ind w:firstLine="0"/>
        <w:jc w:val="both"/>
      </w:pPr>
      <w:r>
        <w:t>reszty językowy, a w wielu tekstach nie</w:t>
      </w:r>
      <w:r>
        <w:t>literackich pojawia się element językowy odgrywający nieraz ważną rolę. Nie da się dokonać kompetentnej analizy i interpretacji utworu literackiego bez odwołania się do wiedzy językowej. Pominięto świadomość językową dlatego, że analizę i interpretację sto</w:t>
      </w:r>
      <w:r>
        <w:t xml:space="preserve">suje się wyłącznie do dzieł literackich, teatralnych i filmowych, jak wynika z zapisanych punktów 1-11. Ujęcie i pojęcie tego, co jest odbiorem i analizą, i czego one dotyczą, widać w nagłówkach: </w:t>
      </w:r>
      <w:r>
        <w:rPr>
          <w:rStyle w:val="Teksttreci2Kursywa"/>
        </w:rPr>
        <w:t>Odbiór wypowiedzi,</w:t>
      </w:r>
      <w:r>
        <w:t xml:space="preserve"> ale </w:t>
      </w:r>
      <w:r>
        <w:rPr>
          <w:rStyle w:val="Teksttreci2Kursywa"/>
        </w:rPr>
        <w:t>Analiza tekstów kultury.</w:t>
      </w:r>
      <w:r>
        <w:t xml:space="preserve"> Konsekwentni</w:t>
      </w:r>
      <w:r>
        <w:t xml:space="preserve">ej byłoby: </w:t>
      </w:r>
      <w:r>
        <w:rPr>
          <w:rStyle w:val="Teksttreci2Kursywa"/>
        </w:rPr>
        <w:t>odbiór wypowiedzi</w:t>
      </w:r>
      <w:r>
        <w:t xml:space="preserve"> i </w:t>
      </w:r>
      <w:r>
        <w:rPr>
          <w:rStyle w:val="Teksttreci2Kursywa"/>
        </w:rPr>
        <w:t>analiza wypowiedzi</w:t>
      </w:r>
      <w:r>
        <w:t xml:space="preserve"> lub </w:t>
      </w:r>
      <w:r>
        <w:rPr>
          <w:rStyle w:val="Teksttreci2Kursywa"/>
        </w:rPr>
        <w:t>odbiór tekstów kultury</w:t>
      </w:r>
      <w:r>
        <w:t xml:space="preserve"> i </w:t>
      </w:r>
      <w:r>
        <w:rPr>
          <w:rStyle w:val="Teksttreci2Kursywa"/>
        </w:rPr>
        <w:t>analiza tekstów kultury.</w:t>
      </w:r>
    </w:p>
    <w:p w:rsidR="005C738D" w:rsidRDefault="00E1497F">
      <w:pPr>
        <w:pStyle w:val="Teksttreci20"/>
        <w:framePr w:w="7166" w:h="10800" w:hRule="exact" w:wrap="none" w:vAnchor="page" w:hAnchor="page" w:x="624" w:y="732"/>
        <w:shd w:val="clear" w:color="auto" w:fill="auto"/>
        <w:spacing w:after="0" w:line="216" w:lineRule="exact"/>
        <w:ind w:firstLine="380"/>
        <w:jc w:val="both"/>
      </w:pPr>
      <w:r>
        <w:t xml:space="preserve">Oprócz tego widać jeszcze dwie usterki: dublowanie się tego, co umieszczono pod „wstępne rozpoznanie”, z tym, co umieszczono w „odbiorze” oraz </w:t>
      </w:r>
      <w:r>
        <w:t>umieszczenie pod „odbiorem” zapisów o charakterze wyraźnie analitycznym.</w:t>
      </w:r>
    </w:p>
    <w:p w:rsidR="005C738D" w:rsidRDefault="00E1497F">
      <w:pPr>
        <w:pStyle w:val="Teksttreci20"/>
        <w:framePr w:w="7166" w:h="10800" w:hRule="exact" w:wrap="none" w:vAnchor="page" w:hAnchor="page" w:x="624" w:y="732"/>
        <w:shd w:val="clear" w:color="auto" w:fill="auto"/>
        <w:spacing w:after="0" w:line="216" w:lineRule="exact"/>
        <w:ind w:firstLine="380"/>
        <w:jc w:val="both"/>
      </w:pPr>
      <w:r>
        <w:t xml:space="preserve">Wymienione w </w:t>
      </w:r>
      <w:r>
        <w:rPr>
          <w:rStyle w:val="Teksttreci2Kursywa"/>
        </w:rPr>
        <w:t>Świadomości językowej</w:t>
      </w:r>
      <w:r>
        <w:t xml:space="preserve"> wymagania gimnazjalne w punktach od 5) do 9) na s. 36. nie są czynnościami odbiorczymi. Nie należy do odbioru rozpoznawanie w zdaniach różnych rodza</w:t>
      </w:r>
      <w:r>
        <w:t>jów podmiotów, orzeczeń, dopełnień itd., ani odróżnianie tematu fleksyjnego od końcówki, ani też rozpoznawanie tematu słowotwórczego i formantu w wyrazach pochodnych. Te czynności są wyraźnie analityczne. Pomysł funkcjonalnego podłączenia gramatyki pod odb</w:t>
      </w:r>
      <w:r>
        <w:t>iór i wytwarzanie uznaję za wart zachodu. Wykonanie pomysłu uznaję za wadliwe.</w:t>
      </w:r>
    </w:p>
    <w:p w:rsidR="005C738D" w:rsidRDefault="00E1497F">
      <w:pPr>
        <w:pStyle w:val="Teksttreci20"/>
        <w:framePr w:w="7166" w:h="10800" w:hRule="exact" w:wrap="none" w:vAnchor="page" w:hAnchor="page" w:x="624" w:y="732"/>
        <w:shd w:val="clear" w:color="auto" w:fill="auto"/>
        <w:spacing w:after="0" w:line="216" w:lineRule="exact"/>
        <w:ind w:firstLine="380"/>
        <w:jc w:val="both"/>
      </w:pPr>
      <w:r>
        <w:t xml:space="preserve">W liceum umieszczono w </w:t>
      </w:r>
      <w:r>
        <w:rPr>
          <w:rStyle w:val="Teksttreci2Kursywa"/>
        </w:rPr>
        <w:t>Odbiorze wypowiedzi</w:t>
      </w:r>
      <w:r>
        <w:t xml:space="preserve"> takie wymagania należące do </w:t>
      </w:r>
      <w:proofErr w:type="spellStart"/>
      <w:r>
        <w:rPr>
          <w:rStyle w:val="Teksttreci2Kursywa"/>
        </w:rPr>
        <w:t>Świadmości</w:t>
      </w:r>
      <w:proofErr w:type="spellEnd"/>
      <w:r>
        <w:rPr>
          <w:rStyle w:val="Teksttreci2Kursywa"/>
        </w:rPr>
        <w:t xml:space="preserve"> językowej,</w:t>
      </w:r>
      <w:r>
        <w:t xml:space="preserve"> jak np. uczeń „1) analizuje i definiuje (w razie potrzeby z pomocą słowników) znacze</w:t>
      </w:r>
      <w:r>
        <w:t>nia słów”, „5) [...] analizuje przykłady odmian terytorialnych, środowiskowych i zawodowych polszczyzny” (s. 45), co należałoby przenieść do analizy tekstów, zresztą zgodnie z zapisem: uczeń analizuje. Podobnie wymagania: uczeń „2) zna pojęcia znaku i syst</w:t>
      </w:r>
      <w:r>
        <w:t>emu znaków; uzasadnia, że język jest systemem znaków [...]” oraz „3) [...] dostrzega i omawia współczesne zmiany modelu komunikacji językowej (np. różnice między tradycyjną komunikacją ustną lub pisaną a komunikacją przez Internet)” (s. 46) uznaję za czynn</w:t>
      </w:r>
      <w:r>
        <w:t>ości analityczne.</w:t>
      </w:r>
    </w:p>
    <w:p w:rsidR="005C738D" w:rsidRDefault="00E1497F">
      <w:pPr>
        <w:pStyle w:val="Teksttreci20"/>
        <w:framePr w:w="7166" w:h="10800" w:hRule="exact" w:wrap="none" w:vAnchor="page" w:hAnchor="page" w:x="624" w:y="732"/>
        <w:shd w:val="clear" w:color="auto" w:fill="auto"/>
        <w:spacing w:after="0" w:line="216" w:lineRule="exact"/>
        <w:ind w:firstLine="380"/>
        <w:jc w:val="both"/>
      </w:pPr>
      <w:r>
        <w:t>Nowe rozwiązanie polega na wypełnieniu podstawy wymaganiami szczegółowymi. Nie mam do niego przekonania. Zwykle wymagania umieszcza się w programach nauczania i przy tym pozostaję. Z tego punktu widzenia za zbędne w podstawie, choć właści</w:t>
      </w:r>
      <w:r>
        <w:t>we w programie, uznaję np. wymagania: (uczeń) „6) rozróżnia w dialogu odpowiedzi właściwe i unikowe” (s. 44), „1) analizuje i definiuje (w razie potrzeby z pomocą słowników) znaczenia słów” (s. 45), jak również inny drobiazgowy nawias „(w tym także tempo m</w:t>
      </w:r>
      <w:r>
        <w:t>owy i donośność głosu)” (s. 49), oraz 6) „(dokonuje uzupełnień, przekształceń, skrótów, eliminuje przypadkową niejednoznaczność wypowiedzi, sporządza przypisy)” (s. 49). Nowa podstawa, będąc spisem wymagań szczegółowych, nabrała cech standardów egzaminacyj</w:t>
      </w:r>
      <w:r>
        <w:t>nych. W ten sposób egzaminowanie staje się najważniejsze. Oprócz tego, podając szczegółowe wymagania, prowadzi się autorów programów za rączkę. Wiele zbędnych szczegółów zawierały również wcześniejsze podstawy. Najlepszym rozwiązaniem wydaje mi się ogólnoś</w:t>
      </w:r>
      <w:r>
        <w:t>ć podstawy i szczegółowość programów nauczania.</w:t>
      </w:r>
    </w:p>
    <w:p w:rsidR="005C738D" w:rsidRDefault="00E1497F">
      <w:pPr>
        <w:pStyle w:val="Teksttreci20"/>
        <w:framePr w:w="7166" w:h="10800" w:hRule="exact" w:wrap="none" w:vAnchor="page" w:hAnchor="page" w:x="624" w:y="732"/>
        <w:shd w:val="clear" w:color="auto" w:fill="auto"/>
        <w:spacing w:after="0" w:line="216" w:lineRule="exact"/>
        <w:ind w:firstLine="380"/>
        <w:jc w:val="both"/>
      </w:pPr>
      <w:r>
        <w:t>Pisze autor tej części podstawy: uczeń „zna konwencje językowe zależne od środowiska (np. sposób zwracania się do nauczyciela, lekarza, profesora wyższej uczelni)” (s. 39). Czy istnieje jakiś odmienny od inny</w:t>
      </w:r>
      <w:r>
        <w:t>ch sposób zwracania się do profesora wyższej uczelni? Czy aż tak bardzo inaczej niż do na</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43" w:y="311"/>
        <w:shd w:val="clear" w:color="auto" w:fill="auto"/>
        <w:spacing w:line="160" w:lineRule="exact"/>
      </w:pPr>
      <w:r>
        <w:lastRenderedPageBreak/>
        <w:t>82</w:t>
      </w:r>
    </w:p>
    <w:p w:rsidR="005C738D" w:rsidRDefault="00E1497F">
      <w:pPr>
        <w:pStyle w:val="Nagweklubstopka0"/>
        <w:framePr w:wrap="none" w:vAnchor="page" w:hAnchor="page" w:x="2635" w:y="307"/>
        <w:shd w:val="clear" w:color="auto" w:fill="auto"/>
        <w:spacing w:line="160" w:lineRule="exact"/>
      </w:pPr>
      <w:r>
        <w:t>SPRAWOZDANIA, UWAGI, POLEMIKI</w:t>
      </w:r>
    </w:p>
    <w:p w:rsidR="005C738D" w:rsidRDefault="00E1497F">
      <w:pPr>
        <w:pStyle w:val="Teksttreci20"/>
        <w:framePr w:w="7224" w:h="10575" w:hRule="exact" w:wrap="none" w:vAnchor="page" w:hAnchor="page" w:x="595" w:y="737"/>
        <w:shd w:val="clear" w:color="auto" w:fill="auto"/>
        <w:spacing w:after="0" w:line="216" w:lineRule="exact"/>
        <w:ind w:firstLine="0"/>
        <w:jc w:val="both"/>
      </w:pPr>
      <w:proofErr w:type="spellStart"/>
      <w:r>
        <w:t>uczyciela</w:t>
      </w:r>
      <w:proofErr w:type="spellEnd"/>
      <w:r>
        <w:t xml:space="preserve"> i czy w ogóle inaczej? A jeśli wspomniany lekarz będzie jednocześnie profesorem wyższej uczelni, cz</w:t>
      </w:r>
      <w:r>
        <w:t>y wtedy dojdzie do jakiegoś skrzyżowania się dwóch różnych sposobów? Nie ma żadnego powodu ani podstaw w naszych sposobach zwracania się do ludzi, by wyodrębnić sposoby zwracania się do nauczyciela, lekarza, profesora wyższej uczelni. Takie odrębne sposoby</w:t>
      </w:r>
      <w:r>
        <w:t xml:space="preserve"> nie istnieją. W tym jednym przytoczonym przykładzie pomieszano dwa różne zagadnienia: czym innym jest znać konwencje językowe zależne od środowiska, a czym innym w określony sposób zwracać się do kogoś. W związku z pierwszą kwestią wiadomo, że lekarze w s</w:t>
      </w:r>
      <w:r>
        <w:t>woim środowisku mówią ze sobą i do siebie odmiennie niż robią to prawnicy w swoim środowisku, górnicy czy żołnierze. Każda z tych grup stosuje specyficzne słownictwo, które odróżnia ją od innych grup. Z tej odmienności między środowiskami jednak nie wynika</w:t>
      </w:r>
      <w:r>
        <w:t xml:space="preserve"> jakikolwiek odmienny sposób zwracania się do przedstawicieli tych środowisk przez osoby nienależące do nich. Tak więc do lekarza zwracamy się na zasadach ogólnych, czyli tak jak do innych osób dorosłych. Na takich samych zasadach ogólnych, praktykowanych </w:t>
      </w:r>
      <w:r>
        <w:t>przez ogół mówiących językiem polskim, zwracamy się do nauczyciela, listonosza, pielęgniarki, kasjera, księgowej, inżyniera, profesora wyższej uczelni i in.</w:t>
      </w:r>
    </w:p>
    <w:p w:rsidR="005C738D" w:rsidRDefault="00E1497F">
      <w:pPr>
        <w:pStyle w:val="Teksttreci60"/>
        <w:framePr w:w="7224" w:h="10575" w:hRule="exact" w:wrap="none" w:vAnchor="page" w:hAnchor="page" w:x="595" w:y="737"/>
        <w:shd w:val="clear" w:color="auto" w:fill="auto"/>
        <w:spacing w:line="216" w:lineRule="exact"/>
        <w:ind w:firstLine="400"/>
        <w:jc w:val="both"/>
      </w:pPr>
      <w:r>
        <w:rPr>
          <w:rStyle w:val="Teksttreci6Bezkursywy"/>
        </w:rPr>
        <w:t xml:space="preserve">Omawiany punkt brzmiałby poprawniej mniej więcej tak: </w:t>
      </w:r>
      <w:r>
        <w:t>uczeń zna konwencje językowe zależne od środo</w:t>
      </w:r>
      <w:r>
        <w:t>wiska (np. sposób zwracania się nauczycieli do siebie, lekarzy, profesorów wyższej uczelni).</w:t>
      </w:r>
      <w:r>
        <w:rPr>
          <w:rStyle w:val="Teksttreci6Bezkursywy"/>
        </w:rPr>
        <w:t xml:space="preserve"> A jeśli autorzy mieli inne intencje, to punkt ów powinien brzmieć mniej więcej tak: </w:t>
      </w:r>
      <w:r>
        <w:t>uczeń zna konwencje językowe zwracania się do różnych osób dorosłych zależne od</w:t>
      </w:r>
      <w:r>
        <w:t xml:space="preserve"> stanowiska, pozycji społecznej, zawodu, wieku (np. sposób zwracania się do nauczyciela, lekarza, profesora wyższej uczelni</w:t>
      </w:r>
      <w:r>
        <w:rPr>
          <w:rStyle w:val="Teksttreci6Bezkursywy"/>
        </w:rPr>
        <w:t>) - przy czym przykłady w nawiasie trzeba by w tym wypadku bardziej zróżnicować.</w:t>
      </w:r>
    </w:p>
    <w:p w:rsidR="005C738D" w:rsidRDefault="00E1497F">
      <w:pPr>
        <w:pStyle w:val="Teksttreci20"/>
        <w:framePr w:w="7224" w:h="10575" w:hRule="exact" w:wrap="none" w:vAnchor="page" w:hAnchor="page" w:x="595" w:y="737"/>
        <w:shd w:val="clear" w:color="auto" w:fill="auto"/>
        <w:spacing w:after="0" w:line="216" w:lineRule="exact"/>
        <w:ind w:firstLine="400"/>
        <w:jc w:val="both"/>
      </w:pPr>
      <w:r>
        <w:t xml:space="preserve">Nadzieja, że w części </w:t>
      </w:r>
      <w:r>
        <w:rPr>
          <w:rStyle w:val="Teksttreci2Kursywa"/>
        </w:rPr>
        <w:t>Tworzenie wypowiedzi</w:t>
      </w:r>
      <w:r>
        <w:t xml:space="preserve"> nie natknę się na błędy, okazała się płonna. W klasach IV-VI uczeń „5) pisze poprawnie pod względem ortograficznym” (s. 32). W odniesieniu do gimnazjum, w dziale mówienie i pisanie umieszczono punkt 8), w którym uczeń „świadomie, odpowiedzialnie, selektyw</w:t>
      </w:r>
      <w:r>
        <w:t>nie korzysta (jako odbiorca i nadawca) z elektronicznych środków przekazywania informacji, w tym z Internetu” (s. 39). Po pierwsze, wymienione trzy cechy należy odnieść do wszystkich środków przekazywania informacji, nie ograniczać ich do środków elektroni</w:t>
      </w:r>
      <w:r>
        <w:t xml:space="preserve">cznych. Po drugie, tak ułożone wymaganie należy tyleż do nadawania, ile do odbioru wypowiedzi. Wolę inne sformułowania: </w:t>
      </w:r>
      <w:r>
        <w:rPr>
          <w:rStyle w:val="Teksttreci2Kursywa"/>
        </w:rPr>
        <w:t xml:space="preserve">uczeń korzysta z elektronicznych środków tworzenia tekstów </w:t>
      </w:r>
      <w:r>
        <w:t xml:space="preserve">lub jeszcze inaczej: </w:t>
      </w:r>
      <w:r>
        <w:rPr>
          <w:rStyle w:val="Teksttreci2Kursywa"/>
        </w:rPr>
        <w:t>uczeń korzysta z Internetu podczas tworzenia własnych te</w:t>
      </w:r>
      <w:r>
        <w:rPr>
          <w:rStyle w:val="Teksttreci2Kursywa"/>
        </w:rPr>
        <w:t>kstów,</w:t>
      </w:r>
      <w:r>
        <w:t xml:space="preserve"> lub </w:t>
      </w:r>
      <w:r>
        <w:rPr>
          <w:rStyle w:val="Teksttreci2Kursywa"/>
        </w:rPr>
        <w:t xml:space="preserve">uczeń wykorzystuje Internet do tworzenia własnych tekstów, </w:t>
      </w:r>
      <w:r>
        <w:t xml:space="preserve">albo </w:t>
      </w:r>
      <w:r>
        <w:rPr>
          <w:rStyle w:val="Teksttreci2Kursywa"/>
        </w:rPr>
        <w:t>korzysta z Internetu, tworząc własne teksty.</w:t>
      </w:r>
    </w:p>
    <w:p w:rsidR="005C738D" w:rsidRDefault="00E1497F">
      <w:pPr>
        <w:pStyle w:val="Teksttreci20"/>
        <w:framePr w:w="7224" w:h="10575" w:hRule="exact" w:wrap="none" w:vAnchor="page" w:hAnchor="page" w:x="595" w:y="737"/>
        <w:shd w:val="clear" w:color="auto" w:fill="auto"/>
        <w:spacing w:after="0" w:line="216" w:lineRule="exact"/>
        <w:ind w:firstLine="400"/>
        <w:jc w:val="both"/>
      </w:pPr>
      <w:r>
        <w:t xml:space="preserve">W </w:t>
      </w:r>
      <w:r>
        <w:rPr>
          <w:rStyle w:val="Teksttreci2Kursywa"/>
        </w:rPr>
        <w:t>Świadomości językowej</w:t>
      </w:r>
      <w:r>
        <w:t xml:space="preserve"> wymaganie: uczeń „7) przekształca części zdania pojedynczego w zdania podrzędne i odwrotnie, przekształca konstr</w:t>
      </w:r>
      <w:r>
        <w:t>ukcje strony czynnej w konstrukcje strony biernej i odwrotnie, zamienia formy osobowe czasownika na imiesłowy i odwrotnie [...]”, uznaję za niepotrzebne, gdyż jałowe. Nie ratuje go dalsza część: „ze świadomością ich funkcji i odpowiednio do celu całej wypo</w:t>
      </w:r>
      <w:r>
        <w:t xml:space="preserve">wiedzi [...]” (s. 39). Lepsze wydaje się sformułowanie następujące: </w:t>
      </w:r>
      <w:r>
        <w:rPr>
          <w:rStyle w:val="Teksttreci2Kursywa"/>
        </w:rPr>
        <w:t>uczeń świadomie stosuje zdania pojedyncze i złożone, strony czasownika, osobowe i nieosobowe formy czasownika, mowę zależną i niezależną odpowiednio do celu, funkcji, gatunku wypowiedzi.</w:t>
      </w:r>
      <w:r>
        <w:t xml:space="preserve"> J</w:t>
      </w:r>
      <w:r>
        <w:t>eszcze krócej'</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618" w:y="302"/>
        <w:shd w:val="clear" w:color="auto" w:fill="auto"/>
        <w:spacing w:line="160" w:lineRule="exact"/>
      </w:pPr>
      <w:r>
        <w:lastRenderedPageBreak/>
        <w:t xml:space="preserve">SPRAWOZDANIA, </w:t>
      </w:r>
      <w:r>
        <w:rPr>
          <w:rStyle w:val="Nagweklubstopka1"/>
        </w:rPr>
        <w:t>UWAGI, POLEMIKI</w:t>
      </w:r>
    </w:p>
    <w:p w:rsidR="005C738D" w:rsidRDefault="00E1497F">
      <w:pPr>
        <w:pStyle w:val="Nagweklubstopka0"/>
        <w:framePr w:wrap="none" w:vAnchor="page" w:hAnchor="page" w:x="7538" w:y="297"/>
        <w:shd w:val="clear" w:color="auto" w:fill="auto"/>
        <w:spacing w:line="160" w:lineRule="exact"/>
      </w:pPr>
      <w:r>
        <w:t>83</w:t>
      </w:r>
    </w:p>
    <w:p w:rsidR="005C738D" w:rsidRDefault="00E1497F">
      <w:pPr>
        <w:pStyle w:val="Teksttreci60"/>
        <w:framePr w:w="7200" w:h="10584" w:hRule="exact" w:wrap="none" w:vAnchor="page" w:hAnchor="page" w:x="607" w:y="732"/>
        <w:shd w:val="clear" w:color="auto" w:fill="auto"/>
        <w:spacing w:line="216" w:lineRule="exact"/>
        <w:ind w:firstLine="0"/>
        <w:jc w:val="both"/>
      </w:pPr>
      <w:r>
        <w:rPr>
          <w:rStyle w:val="Teksttreci6Bezkursywy"/>
        </w:rPr>
        <w:t xml:space="preserve">i tym samym lepiej w podstawie: </w:t>
      </w:r>
      <w:r>
        <w:t>uczeń stosuje konstrukcje składniowe zależnie od celu, funkcji, stylu, gatunku wypowiedzi.</w:t>
      </w:r>
    </w:p>
    <w:p w:rsidR="005C738D" w:rsidRDefault="00E1497F">
      <w:pPr>
        <w:pStyle w:val="Teksttreci20"/>
        <w:framePr w:w="7200" w:h="10584" w:hRule="exact" w:wrap="none" w:vAnchor="page" w:hAnchor="page" w:x="607" w:y="732"/>
        <w:shd w:val="clear" w:color="auto" w:fill="auto"/>
        <w:spacing w:after="0" w:line="216" w:lineRule="exact"/>
        <w:ind w:firstLine="400"/>
        <w:jc w:val="both"/>
      </w:pPr>
      <w:r>
        <w:t>Wymaganie 9): uczeń „stosuje poprawne formy odmiany rzeczowni</w:t>
      </w:r>
      <w:r>
        <w:t xml:space="preserve">ków, czasowników (w tym imiesłowów), przymiotników, liczebników i zaimków; stosuje poprawne formy wyrazów w związkach składniowych (zgody i rządu)” (s. 39) pozwolę sobie skrócić i uprościć: </w:t>
      </w:r>
      <w:r>
        <w:rPr>
          <w:rStyle w:val="Teksttreci2Kursywa"/>
        </w:rPr>
        <w:t>uczeń stosuje poprawne formy odmiany wyrazów i związków składniowy</w:t>
      </w:r>
      <w:r>
        <w:rPr>
          <w:rStyle w:val="Teksttreci2Kursywa"/>
        </w:rPr>
        <w:t>ch.</w:t>
      </w:r>
      <w:r>
        <w:t xml:space="preserve"> Wystarczyłoby nawet jeszcze mniej: </w:t>
      </w:r>
      <w:r>
        <w:rPr>
          <w:rStyle w:val="Teksttreci2Kursywa"/>
        </w:rPr>
        <w:t>uczeń poprawnie odmienia wyrazy i poprawnie łączy je w związki.</w:t>
      </w:r>
    </w:p>
    <w:p w:rsidR="005C738D" w:rsidRDefault="00E1497F">
      <w:pPr>
        <w:pStyle w:val="Teksttreci20"/>
        <w:framePr w:w="7200" w:h="10584" w:hRule="exact" w:wrap="none" w:vAnchor="page" w:hAnchor="page" w:x="607" w:y="732"/>
        <w:shd w:val="clear" w:color="auto" w:fill="auto"/>
        <w:spacing w:after="0" w:line="216" w:lineRule="exact"/>
        <w:ind w:firstLine="400"/>
        <w:jc w:val="both"/>
      </w:pPr>
      <w:r>
        <w:t>Wymaganie: uczeń „1) tworzy [...] urozmaicone kompozycyjnie i fabularnie opowiadanie, opis sytuacji i przeżyć, zróżnicowany stylistycznie i funkcjonalnie</w:t>
      </w:r>
      <w:r>
        <w:t xml:space="preserve"> opis zwykłych przedmiotów lub dzieł sztuki [...]”? (s. 38), oprócz życzeniowego charakteru, przeczy ogólnej deklaracji, że podstawę układano z myślą o uczniu przeciętnym. Przeciętni piszą opowiadania schematyczne, fabularnie proste, natomiast urozmaicenie</w:t>
      </w:r>
      <w:r>
        <w:t xml:space="preserve"> i zróżnicowanie wypowiedzi pisemnej jest umiejętnością ponadprzeciętną.</w:t>
      </w:r>
    </w:p>
    <w:p w:rsidR="005C738D" w:rsidRDefault="00E1497F">
      <w:pPr>
        <w:pStyle w:val="Teksttreci20"/>
        <w:framePr w:w="7200" w:h="10584" w:hRule="exact" w:wrap="none" w:vAnchor="page" w:hAnchor="page" w:x="607" w:y="732"/>
        <w:shd w:val="clear" w:color="auto" w:fill="auto"/>
        <w:spacing w:after="0" w:line="216" w:lineRule="exact"/>
        <w:ind w:firstLine="400"/>
        <w:jc w:val="both"/>
      </w:pPr>
      <w:r>
        <w:t>Dopiero w liceum, dopiero na poziomie rozszerzonym zapisano, że uczeń: „1) tworzy wypowiedzi ze świadomością ich funkcji sprawczej”! (s. 48) Świadomość tę mają uczniowie już w wieku g</w:t>
      </w:r>
      <w:r>
        <w:t>imnazjalnym i jeszcze młodsi, gdyż wiedzą, że jeśli ktoś z nich dla kawału zawiadomi policję o bombie w szkole, to lekcji nie będzie, za to będzie się dużo działo: policja przyjedzie, otoczy budynek, wyprowadzi ludzi, przeszuka budynek, potem będzie dochod</w:t>
      </w:r>
      <w:r>
        <w:t>zenie zakończone (lub nie) ukaraniem sprawcy. Małe dzieci wiedzą, że mogą słowami sprawić przykrość i ból lub radość, same nie raz tego doświadczyły. Dlaczego czekać z tym powszechnym przecież doświadczeniem sprawczej funkcji wypowiedzi do liceum i zajmowa</w:t>
      </w:r>
      <w:r>
        <w:t>ć się nią tylko na poziomie rozszerzonym? Wypowiedzi sprawcze powstają bez większych trudności, choćby dlatego, że są naturalne i codzienne, natomiast trudne są „rozprawka, recenzja, referat, interpretacja utworu literackiego lub fragmentu” (s. 48). Trudni</w:t>
      </w:r>
      <w:r>
        <w:t>ejsze obowiązują na poziomie podstawowym, a łatwiejsze na poziomie rozszerzonym!?</w:t>
      </w:r>
    </w:p>
    <w:p w:rsidR="005C738D" w:rsidRDefault="00E1497F">
      <w:pPr>
        <w:pStyle w:val="Teksttreci20"/>
        <w:framePr w:w="7200" w:h="10584" w:hRule="exact" w:wrap="none" w:vAnchor="page" w:hAnchor="page" w:x="607" w:y="732"/>
        <w:shd w:val="clear" w:color="auto" w:fill="auto"/>
        <w:spacing w:after="0" w:line="216" w:lineRule="exact"/>
        <w:ind w:firstLine="400"/>
        <w:jc w:val="both"/>
      </w:pPr>
      <w:r>
        <w:rPr>
          <w:rStyle w:val="Teksttreci2Kursywa"/>
        </w:rPr>
        <w:t>Świadomość językowa</w:t>
      </w:r>
      <w:r>
        <w:t xml:space="preserve"> w klasach IV-VI, gimnazjum i liceum zawiera zawsze w obszarze </w:t>
      </w:r>
      <w:r>
        <w:rPr>
          <w:rStyle w:val="Teksttreci2Kursywa"/>
        </w:rPr>
        <w:t>Tworzenie wypowiedzi</w:t>
      </w:r>
      <w:r>
        <w:t xml:space="preserve"> wymaganie, że uczeń „operuje słownictwem z określonych kręgów tematyczn</w:t>
      </w:r>
      <w:r>
        <w:t>ych”, na każdym etapie innych. Wspierając zaistnienie takiego zagadnienia w podstawie, widzę jednocześnie jego poważne braki na poziomie licealnym. W wymaganiu tym wskazano kręgi słownictwa ogólnego, nie wskazano natomiast kręgów słownictwa bardziej wyspec</w:t>
      </w:r>
      <w:r>
        <w:t xml:space="preserve">jalizowanego, będącego właśnie przedmiotem nauczania i uczenia się na lekcjach polskiego. Sądzę, że warto i trzeba napisać, że uczeń posługuje się słownictwem nazywającym zjawiska językowe, literackie, kulturowe lub stosuje słownictwo należące do wiedzy o </w:t>
      </w:r>
      <w:r>
        <w:t xml:space="preserve">języku, o literaturze, o kulturze, lub jeszcze inaczej. I po takim sformułowaniu trzeba odesłać do innych miejsc podstawy, gdzie to słownictwo się pojawia, jak również odesłać do wcześniejszego etapu, np. </w:t>
      </w:r>
      <w:r>
        <w:rPr>
          <w:rStyle w:val="Teksttreci2Kursywa"/>
        </w:rPr>
        <w:t>tak jak w gimnazjum.</w:t>
      </w:r>
      <w:r>
        <w:t xml:space="preserve"> Dopiero teraz świadomość język</w:t>
      </w:r>
      <w:r>
        <w:t>owa, a więc świadomość istnienia terminów językowych, w powiązaniu z mówieniem i pisaniem zadziała mocniej i funkcjonalniej w tych przecież dziedzinach kształcenia polonistycznego, na których nam bardzo zależy.</w:t>
      </w:r>
    </w:p>
    <w:p w:rsidR="005C738D" w:rsidRDefault="00E1497F">
      <w:pPr>
        <w:pStyle w:val="Teksttreci20"/>
        <w:framePr w:w="7200" w:h="10584" w:hRule="exact" w:wrap="none" w:vAnchor="page" w:hAnchor="page" w:x="607" w:y="732"/>
        <w:shd w:val="clear" w:color="auto" w:fill="auto"/>
        <w:spacing w:after="0" w:line="216" w:lineRule="exact"/>
        <w:ind w:firstLine="400"/>
        <w:jc w:val="both"/>
      </w:pPr>
      <w:r>
        <w:t>Do świadomości językowej zaliczono odróżniani</w:t>
      </w:r>
      <w:r>
        <w:t>e tematu fleksyjnego od końcówki. Uznano za konieczne, by uczeń „poznał zasady deklinacji i koniugacji w języku polskim”, co uchroni go przed niewłaściwym użyciem końcówki</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55" w:y="302"/>
        <w:shd w:val="clear" w:color="auto" w:fill="auto"/>
        <w:spacing w:line="160" w:lineRule="exact"/>
      </w:pPr>
      <w:r>
        <w:lastRenderedPageBreak/>
        <w:t>84</w:t>
      </w:r>
    </w:p>
    <w:p w:rsidR="005C738D" w:rsidRDefault="00E1497F">
      <w:pPr>
        <w:pStyle w:val="Nagweklubstopka0"/>
        <w:framePr w:wrap="none" w:vAnchor="page" w:hAnchor="page" w:x="2652" w:y="311"/>
        <w:shd w:val="clear" w:color="auto" w:fill="auto"/>
        <w:spacing w:line="160" w:lineRule="exact"/>
      </w:pPr>
      <w:r>
        <w:t>SPRAWOZDANIA, UWAGI, POLEMIKI</w:t>
      </w:r>
    </w:p>
    <w:p w:rsidR="005C738D" w:rsidRDefault="00E1497F">
      <w:pPr>
        <w:pStyle w:val="Teksttreci20"/>
        <w:framePr w:w="7200" w:h="5750" w:hRule="exact" w:wrap="none" w:vAnchor="page" w:hAnchor="page" w:x="607" w:y="756"/>
        <w:shd w:val="clear" w:color="auto" w:fill="auto"/>
        <w:spacing w:after="0" w:line="216" w:lineRule="exact"/>
        <w:ind w:firstLine="0"/>
        <w:jc w:val="both"/>
      </w:pPr>
      <w:r>
        <w:t xml:space="preserve">fleksyjnej. Jako przykład </w:t>
      </w:r>
      <w:r>
        <w:t>niewłaściwego użycia Krzysztof Biedrzycki</w:t>
      </w:r>
      <w:r>
        <w:rPr>
          <w:vertAlign w:val="superscript"/>
        </w:rPr>
        <w:t>5</w:t>
      </w:r>
      <w:r>
        <w:t xml:space="preserve"> wskazuje </w:t>
      </w:r>
      <w:proofErr w:type="spellStart"/>
      <w:r>
        <w:rPr>
          <w:rStyle w:val="Teksttreci2Kursywa"/>
        </w:rPr>
        <w:t>poszłem</w:t>
      </w:r>
      <w:proofErr w:type="spellEnd"/>
      <w:r>
        <w:rPr>
          <w:rStyle w:val="Teksttreci2Kursywa"/>
        </w:rPr>
        <w:t>,</w:t>
      </w:r>
      <w:r>
        <w:t xml:space="preserve"> które „demaskuje mówiącego jako osobę - delikatnie mówiąc - słabo wykształconą” (s. 75). Przykład ten został błędnie powiązany z pojęciem końcówki fleksyjnej. Końcówką fleksyjną w </w:t>
      </w:r>
      <w:proofErr w:type="spellStart"/>
      <w:r>
        <w:rPr>
          <w:rStyle w:val="Teksttreci2Kursywa"/>
        </w:rPr>
        <w:t>poszłem</w:t>
      </w:r>
      <w:proofErr w:type="spellEnd"/>
      <w:r>
        <w:t xml:space="preserve"> i podstawowym dla niego </w:t>
      </w:r>
      <w:r>
        <w:rPr>
          <w:rStyle w:val="Teksttreci2Kursywa"/>
        </w:rPr>
        <w:t>szlem</w:t>
      </w:r>
      <w:r>
        <w:t xml:space="preserve"> jest </w:t>
      </w:r>
      <w:r>
        <w:rPr>
          <w:rStyle w:val="Teksttreci2Kursywa"/>
        </w:rPr>
        <w:t>-em.</w:t>
      </w:r>
      <w:r>
        <w:t xml:space="preserve"> Tak samo w </w:t>
      </w:r>
      <w:r>
        <w:rPr>
          <w:rStyle w:val="Teksttreci2Kursywa"/>
        </w:rPr>
        <w:t>poszedłem</w:t>
      </w:r>
      <w:r>
        <w:t xml:space="preserve"> i </w:t>
      </w:r>
      <w:r>
        <w:rPr>
          <w:rStyle w:val="Teksttreci2Kursywa"/>
        </w:rPr>
        <w:t>szedłem</w:t>
      </w:r>
      <w:r>
        <w:t xml:space="preserve"> końcówką jest </w:t>
      </w:r>
      <w:r>
        <w:rPr>
          <w:rStyle w:val="Teksttreci2Kursywa"/>
        </w:rPr>
        <w:t xml:space="preserve">-em. </w:t>
      </w:r>
      <w:r>
        <w:t xml:space="preserve">Różnica między </w:t>
      </w:r>
      <w:r>
        <w:rPr>
          <w:rStyle w:val="Teksttreci2Kursywa"/>
        </w:rPr>
        <w:t>poszedłem, szedłem</w:t>
      </w:r>
      <w:r>
        <w:t xml:space="preserve"> a </w:t>
      </w:r>
      <w:proofErr w:type="spellStart"/>
      <w:r>
        <w:rPr>
          <w:rStyle w:val="Teksttreci2Kursywa"/>
        </w:rPr>
        <w:t>poszłem</w:t>
      </w:r>
      <w:proofErr w:type="spellEnd"/>
      <w:r>
        <w:rPr>
          <w:rStyle w:val="Teksttreci2Kursywa"/>
        </w:rPr>
        <w:t>, szlem</w:t>
      </w:r>
      <w:r>
        <w:t xml:space="preserve"> dotyczy tematu: </w:t>
      </w:r>
      <w:r>
        <w:rPr>
          <w:rStyle w:val="Teksttreci2Kursywa"/>
        </w:rPr>
        <w:t xml:space="preserve">szedł- </w:t>
      </w:r>
      <w:r>
        <w:t xml:space="preserve">i </w:t>
      </w:r>
      <w:proofErr w:type="spellStart"/>
      <w:r>
        <w:rPr>
          <w:rStyle w:val="Teksttreci2Kursywa"/>
        </w:rPr>
        <w:t>szł</w:t>
      </w:r>
      <w:proofErr w:type="spellEnd"/>
      <w:r>
        <w:rPr>
          <w:rStyle w:val="Teksttreci2Kursywa"/>
        </w:rPr>
        <w:t>-,</w:t>
      </w:r>
      <w:r>
        <w:t xml:space="preserve"> a nie końcówki fleksyjnej </w:t>
      </w:r>
      <w:r>
        <w:rPr>
          <w:rStyle w:val="Teksttreci2Kursywa"/>
        </w:rPr>
        <w:t>-em.</w:t>
      </w:r>
    </w:p>
    <w:p w:rsidR="005C738D" w:rsidRDefault="00E1497F">
      <w:pPr>
        <w:pStyle w:val="Teksttreci20"/>
        <w:framePr w:w="7200" w:h="5750" w:hRule="exact" w:wrap="none" w:vAnchor="page" w:hAnchor="page" w:x="607" w:y="756"/>
        <w:shd w:val="clear" w:color="auto" w:fill="auto"/>
        <w:spacing w:after="0" w:line="216" w:lineRule="exact"/>
        <w:ind w:firstLine="420"/>
        <w:jc w:val="both"/>
      </w:pPr>
      <w:r>
        <w:t>Za dobry, a nawet bardzo dobry, uznaję przykład z ro</w:t>
      </w:r>
      <w:r>
        <w:t xml:space="preserve">zbitą szybą, pokazujący skutki zamiany strony czynnej na bierną (s. 75). Niestety, nie zobowiązuje on nauczyciela do czegokolwiek, gdyż znajduje się we </w:t>
      </w:r>
      <w:r>
        <w:rPr>
          <w:rStyle w:val="Teksttreci2Kursywa"/>
        </w:rPr>
        <w:t>Wskazówkach metodycznych,</w:t>
      </w:r>
      <w:r>
        <w:t xml:space="preserve"> poza treściami nauczania. W treściach tych umieszczono natomiast całkowicie me</w:t>
      </w:r>
      <w:r>
        <w:t>chaniczne i jałowe wymaganie: (uczeń) „przekształca konstrukcje strony czynnej w konstrukcje strony biernej i odwrotnie” (s. 39).</w:t>
      </w:r>
    </w:p>
    <w:p w:rsidR="005C738D" w:rsidRDefault="00E1497F">
      <w:pPr>
        <w:pStyle w:val="Teksttreci20"/>
        <w:framePr w:w="7200" w:h="5750" w:hRule="exact" w:wrap="none" w:vAnchor="page" w:hAnchor="page" w:x="607" w:y="756"/>
        <w:shd w:val="clear" w:color="auto" w:fill="auto"/>
        <w:spacing w:after="0" w:line="216" w:lineRule="exact"/>
        <w:ind w:firstLine="420"/>
        <w:jc w:val="both"/>
      </w:pPr>
      <w:r>
        <w:t>Za zaletę samej podstawy uznaję funkcjonalne włączenie wiedzy o języku w problematykę odbioru i tworzenia wypowiedzi. W tych o</w:t>
      </w:r>
      <w:r>
        <w:t xml:space="preserve">bszarach znajduje się wiele wymagań, w których po wyliczeniu terminów gramatycznych pojawia się konieczna w dzisiejszym kształceniu językowym formuła: „uczeń ro- </w:t>
      </w:r>
      <w:proofErr w:type="spellStart"/>
      <w:r>
        <w:t>zumie</w:t>
      </w:r>
      <w:proofErr w:type="spellEnd"/>
      <w:r>
        <w:t>/wyjaśnia ich funkcję w tekście”. Niestety, przeważają wady. Pierwsza dotyczy konstrukcji</w:t>
      </w:r>
      <w:r>
        <w:t xml:space="preserve"> podstawy w części językowej, a sprowadza się do nie- umieszczenia działu </w:t>
      </w:r>
      <w:r>
        <w:rPr>
          <w:rStyle w:val="Teksttreci2Kursywa"/>
        </w:rPr>
        <w:t>Świadomość językowa</w:t>
      </w:r>
      <w:r>
        <w:t xml:space="preserve"> w części </w:t>
      </w:r>
      <w:r>
        <w:rPr>
          <w:rStyle w:val="Teksttreci2Kursywa"/>
        </w:rPr>
        <w:t xml:space="preserve">Analiza i interpretacja. </w:t>
      </w:r>
      <w:r>
        <w:t>Druga również konstrukcyjna dotyczy oddzielenia analizy i interpretacji od odbioru. Trzecią jest bardzo duża liczba stylistyczny</w:t>
      </w:r>
      <w:r>
        <w:t xml:space="preserve">ch i redakcyjnych błędów, niedokładności, niezręczności, powtórzeń (wskazałem tylko niektóre z nich). Wziąwszy to wszystko pod uwagę, muszę stwierdzić, że podstawa programowa z 2009 r. w części poświęconej nauce o języku nie została dobrze zaprojektowana, </w:t>
      </w:r>
      <w:r>
        <w:t>napisana i zredagowana.</w:t>
      </w:r>
    </w:p>
    <w:p w:rsidR="005C738D" w:rsidRDefault="00E1497F">
      <w:pPr>
        <w:pStyle w:val="Teksttreci20"/>
        <w:framePr w:w="7200" w:h="490" w:hRule="exact" w:wrap="none" w:vAnchor="page" w:hAnchor="page" w:x="607" w:y="6698"/>
        <w:shd w:val="clear" w:color="auto" w:fill="auto"/>
        <w:spacing w:after="0" w:line="216" w:lineRule="exact"/>
        <w:ind w:left="4820" w:firstLine="0"/>
        <w:jc w:val="right"/>
      </w:pPr>
      <w:r>
        <w:rPr>
          <w:rStyle w:val="Teksttreci2Kursywa"/>
        </w:rPr>
        <w:t xml:space="preserve">Kordian Bakuła </w:t>
      </w:r>
      <w:r>
        <w:t>(Uniwersytet Wrocławski)</w:t>
      </w:r>
    </w:p>
    <w:p w:rsidR="005C738D" w:rsidRDefault="00E1497F">
      <w:pPr>
        <w:pStyle w:val="Teksttreci80"/>
        <w:framePr w:w="7200" w:h="2544" w:hRule="exact" w:wrap="none" w:vAnchor="page" w:hAnchor="page" w:x="607" w:y="8168"/>
        <w:shd w:val="clear" w:color="auto" w:fill="auto"/>
        <w:spacing w:before="0" w:after="199"/>
      </w:pPr>
      <w:r>
        <w:t>SPRAWOZDANIE Z MIĘDZYNARODOWEJ KONFERENCJI</w:t>
      </w:r>
      <w:r>
        <w:br/>
        <w:t xml:space="preserve">NAUKOWEJ </w:t>
      </w:r>
      <w:r>
        <w:rPr>
          <w:rStyle w:val="Teksttreci895ptKursywa"/>
          <w:b/>
          <w:bCs/>
        </w:rPr>
        <w:t>DYSLEKSJA W WIEKU DOROSŁYM -</w:t>
      </w:r>
      <w:r>
        <w:t xml:space="preserve"> GDAŃSK,</w:t>
      </w:r>
      <w:r>
        <w:br/>
        <w:t>28-29 LISTOPADA 2009 R.</w:t>
      </w:r>
    </w:p>
    <w:p w:rsidR="005C738D" w:rsidRDefault="00E1497F">
      <w:pPr>
        <w:pStyle w:val="Teksttreci20"/>
        <w:framePr w:w="7200" w:h="2544" w:hRule="exact" w:wrap="none" w:vAnchor="page" w:hAnchor="page" w:x="607" w:y="8168"/>
        <w:shd w:val="clear" w:color="auto" w:fill="auto"/>
        <w:spacing w:after="0" w:line="216" w:lineRule="exact"/>
        <w:ind w:firstLine="420"/>
        <w:jc w:val="both"/>
      </w:pPr>
      <w:r>
        <w:rPr>
          <w:rStyle w:val="Teksttreci2Kursywa"/>
        </w:rPr>
        <w:t>Dysleksja w wieku dorosłym</w:t>
      </w:r>
      <w:r>
        <w:t xml:space="preserve"> stała się tematem przewodnim międzynarodowej </w:t>
      </w:r>
      <w:r>
        <w:t>konferencji naukowej zorganizowanej 28-29 listopada 2009 r. w Gdańsku przez Instytut Psychologii Wydziału Nauk Społecznych Uniwersytetu Gdańskiego oraz Polskie Towarzystwo Dysleksji. W trakcie dwudniowych obrad przedstawiono 13 referatów. Słuchacze mieli t</w:t>
      </w:r>
      <w:r>
        <w:t>eż możliwość uczestniczenia w warsztatach tematycznych, sesji plakatowo-referatowej oraz dyskusjach. Ponadto zaproszeni przez organizatorów goście wzięli udział w dwóch</w:t>
      </w:r>
    </w:p>
    <w:p w:rsidR="005C738D" w:rsidRDefault="00E1497F">
      <w:pPr>
        <w:pStyle w:val="Stopka50"/>
        <w:framePr w:w="7147" w:h="458" w:hRule="exact" w:wrap="none" w:vAnchor="page" w:hAnchor="page" w:x="607" w:y="11156"/>
        <w:shd w:val="clear" w:color="auto" w:fill="auto"/>
        <w:tabs>
          <w:tab w:val="left" w:pos="470"/>
        </w:tabs>
        <w:spacing w:line="202" w:lineRule="exact"/>
        <w:jc w:val="left"/>
      </w:pPr>
      <w:r>
        <w:rPr>
          <w:rStyle w:val="Stopka5Bezkursywy"/>
          <w:vertAlign w:val="superscript"/>
        </w:rPr>
        <w:t>5</w:t>
      </w:r>
      <w:r>
        <w:rPr>
          <w:rStyle w:val="Stopka5Bezkursywy"/>
        </w:rPr>
        <w:tab/>
        <w:t xml:space="preserve">Opracował: </w:t>
      </w:r>
      <w:r>
        <w:t>Język polski w gimnazjum - wskazówki metodyczne,</w:t>
      </w:r>
      <w:r>
        <w:rPr>
          <w:rStyle w:val="Stopka5Bezkursywy"/>
        </w:rPr>
        <w:t xml:space="preserve"> s. 72-81, w części </w:t>
      </w:r>
      <w:r>
        <w:t>Koment</w:t>
      </w:r>
      <w:r>
        <w:t>arze do podstawy programowej przedmiotu</w:t>
      </w:r>
      <w:r>
        <w:rPr>
          <w:rStyle w:val="Stopka5Bezkursywy"/>
        </w:rPr>
        <w:t xml:space="preserve"> język polski.</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609" w:y="307"/>
        <w:shd w:val="clear" w:color="auto" w:fill="auto"/>
        <w:spacing w:line="160" w:lineRule="exact"/>
      </w:pPr>
      <w:r>
        <w:lastRenderedPageBreak/>
        <w:t>SPRAWOZDANIA, UWAGI, POLEMIKI</w:t>
      </w:r>
    </w:p>
    <w:p w:rsidR="005C738D" w:rsidRDefault="00E1497F">
      <w:pPr>
        <w:pStyle w:val="Nagweklubstopka0"/>
        <w:framePr w:wrap="none" w:vAnchor="page" w:hAnchor="page" w:x="7529" w:y="302"/>
        <w:shd w:val="clear" w:color="auto" w:fill="auto"/>
        <w:spacing w:line="160" w:lineRule="exact"/>
      </w:pPr>
      <w:r>
        <w:t>85</w:t>
      </w:r>
    </w:p>
    <w:p w:rsidR="005C738D" w:rsidRDefault="00E1497F">
      <w:pPr>
        <w:pStyle w:val="Teksttreci20"/>
        <w:framePr w:w="7181" w:h="9303" w:hRule="exact" w:wrap="none" w:vAnchor="page" w:hAnchor="page" w:x="617" w:y="737"/>
        <w:shd w:val="clear" w:color="auto" w:fill="auto"/>
        <w:spacing w:after="0" w:line="216" w:lineRule="exact"/>
        <w:ind w:firstLine="0"/>
        <w:jc w:val="both"/>
      </w:pPr>
      <w:r>
        <w:t>dyskusjach panelowych: pełnomocników rektorów ds. studentów niepełnosprawnych oraz ekspertów.</w:t>
      </w:r>
    </w:p>
    <w:p w:rsidR="005C738D" w:rsidRDefault="00E1497F">
      <w:pPr>
        <w:pStyle w:val="Teksttreci20"/>
        <w:framePr w:w="7181" w:h="9303" w:hRule="exact" w:wrap="none" w:vAnchor="page" w:hAnchor="page" w:x="617" w:y="737"/>
        <w:shd w:val="clear" w:color="auto" w:fill="auto"/>
        <w:spacing w:after="0" w:line="216" w:lineRule="exact"/>
        <w:ind w:firstLine="380"/>
        <w:jc w:val="both"/>
      </w:pPr>
      <w:r>
        <w:t xml:space="preserve">W czasie pierwszej sesji </w:t>
      </w:r>
      <w:r>
        <w:rPr>
          <w:rStyle w:val="Teksttreci2Kursywa"/>
        </w:rPr>
        <w:t>Dysleksja w dorosłości</w:t>
      </w:r>
      <w:r>
        <w:t xml:space="preserve"> prz</w:t>
      </w:r>
      <w:r>
        <w:t xml:space="preserve">edstawione przez </w:t>
      </w:r>
      <w:proofErr w:type="spellStart"/>
      <w:r>
        <w:t>Angelę</w:t>
      </w:r>
      <w:proofErr w:type="spellEnd"/>
      <w:r>
        <w:t xml:space="preserve"> </w:t>
      </w:r>
      <w:proofErr w:type="spellStart"/>
      <w:r>
        <w:t>Fawcett</w:t>
      </w:r>
      <w:proofErr w:type="spellEnd"/>
      <w:r>
        <w:t xml:space="preserve"> (Wielka Brytania) i Davida </w:t>
      </w:r>
      <w:proofErr w:type="spellStart"/>
      <w:r>
        <w:t>Pollaka</w:t>
      </w:r>
      <w:proofErr w:type="spellEnd"/>
      <w:r>
        <w:t xml:space="preserve"> (Wielka Brytania) wystąpienia przybliżyły charakterystykę studenta z dysleksją. Pozwoliło to na sformułowanie postulatu zmiany organizacji procesu dydaktycznego: uwzględnienia szczególnych </w:t>
      </w:r>
      <w:r>
        <w:t xml:space="preserve">potrzeb słuchaczy oraz strategii pracy, udostępnienia pomocy technicznych i stosowania przez wykładowców skutecznych sposobów weryfikacji zdobytej wiedzy. Problem właściwego rozpoznania trudności w czytaniu i pisaniu rozwinęła Angela </w:t>
      </w:r>
      <w:proofErr w:type="spellStart"/>
      <w:r>
        <w:t>Fawcett</w:t>
      </w:r>
      <w:proofErr w:type="spellEnd"/>
      <w:r>
        <w:t>. Prezentując w</w:t>
      </w:r>
      <w:r>
        <w:t>yniki dziesięcioletnich badań</w:t>
      </w:r>
      <w:r>
        <w:rPr>
          <w:vertAlign w:val="superscript"/>
        </w:rPr>
        <w:t>1</w:t>
      </w:r>
      <w:r>
        <w:t xml:space="preserve"> z udziałem studentów, pokazała niewystarczającą skuteczność diagnostyczną testów rekomendowanych dla osób dorosłych ze specyficznymi trudnościami w uczeniu się.</w:t>
      </w:r>
    </w:p>
    <w:p w:rsidR="005C738D" w:rsidRDefault="00E1497F">
      <w:pPr>
        <w:pStyle w:val="Teksttreci20"/>
        <w:framePr w:w="7181" w:h="9303" w:hRule="exact" w:wrap="none" w:vAnchor="page" w:hAnchor="page" w:x="617" w:y="737"/>
        <w:shd w:val="clear" w:color="auto" w:fill="auto"/>
        <w:spacing w:after="0" w:line="216" w:lineRule="exact"/>
        <w:ind w:firstLine="380"/>
        <w:jc w:val="both"/>
      </w:pPr>
      <w:r>
        <w:t>Wystąpienia brytyjskich badaczy skonfrontowane z danymi przedsta</w:t>
      </w:r>
      <w:r>
        <w:t>wionymi przez pełnomocników rektorów ds. studentów niepełnosprawnych na polskich uczelniach pozwoliły dostrzec ogromne różnice w sytuacji dyslektycznych studentów w Polsce i Wielkiej Brytanii. W Polsce studenci z dysleksją zgłaszają się do pełnomocników ty</w:t>
      </w:r>
      <w:r>
        <w:t>lko w dramatycznych sytuacjach, takich jak powtórne niezaliczenie roku z powodu niezdanego egzaminu. Panuje też przekonanie, że dysleksja nie jest rodzajem niepełnosprawności, a rodzajem wstydliwej przypadłości, którą należy ukrywać.</w:t>
      </w:r>
    </w:p>
    <w:p w:rsidR="005C738D" w:rsidRDefault="00E1497F">
      <w:pPr>
        <w:pStyle w:val="Teksttreci20"/>
        <w:framePr w:w="7181" w:h="9303" w:hRule="exact" w:wrap="none" w:vAnchor="page" w:hAnchor="page" w:x="617" w:y="737"/>
        <w:shd w:val="clear" w:color="auto" w:fill="auto"/>
        <w:spacing w:after="0" w:line="216" w:lineRule="exact"/>
        <w:ind w:firstLine="380"/>
        <w:jc w:val="both"/>
      </w:pPr>
      <w:r>
        <w:t xml:space="preserve">Drugą sesję </w:t>
      </w:r>
      <w:r>
        <w:rPr>
          <w:rStyle w:val="Teksttreci2Kursywa"/>
        </w:rPr>
        <w:t xml:space="preserve">Dysleksja </w:t>
      </w:r>
      <w:r>
        <w:rPr>
          <w:rStyle w:val="Teksttreci2Kursywa"/>
        </w:rPr>
        <w:t>problemem całego życia</w:t>
      </w:r>
      <w:r>
        <w:t xml:space="preserve"> otworzyło wystąpienie Marty Bogdanowicz (Uniwersytet Gdański) </w:t>
      </w:r>
      <w:r>
        <w:rPr>
          <w:rStyle w:val="Teksttreci2Kursywa"/>
        </w:rPr>
        <w:t>Studenci z dysleksją na uczelniach europejskich.</w:t>
      </w:r>
      <w:r>
        <w:t xml:space="preserve"> Autorka przedstawiła wyniki ankiet przeprowadzonych w 16 krajach Europy. Badania pokazały różnice w prawach studentów z dy</w:t>
      </w:r>
      <w:r>
        <w:t>sleksją na uczelniach wyższych i możliwościach korzystania przez nich z udogodnień, które nie są określone żadnymi przepisami a zależą jedynie od wykładowcy. Autorka przedstawiła również postulat „korzystania z doświadczeń krajów, które wspierają studentów</w:t>
      </w:r>
      <w:r>
        <w:t xml:space="preserve"> z dysleksją w satysfakcjonujący sposób”.</w:t>
      </w:r>
    </w:p>
    <w:p w:rsidR="005C738D" w:rsidRDefault="00E1497F">
      <w:pPr>
        <w:pStyle w:val="Teksttreci20"/>
        <w:framePr w:w="7181" w:h="9303" w:hRule="exact" w:wrap="none" w:vAnchor="page" w:hAnchor="page" w:x="617" w:y="737"/>
        <w:shd w:val="clear" w:color="auto" w:fill="auto"/>
        <w:spacing w:after="0" w:line="216" w:lineRule="exact"/>
        <w:ind w:firstLine="380"/>
        <w:jc w:val="both"/>
      </w:pPr>
      <w:r>
        <w:t xml:space="preserve">Bożena </w:t>
      </w:r>
      <w:proofErr w:type="spellStart"/>
      <w:r>
        <w:t>Wszeborowska</w:t>
      </w:r>
      <w:proofErr w:type="spellEnd"/>
      <w:r>
        <w:t xml:space="preserve"> (Gibraltar, Wielka Brytania), korzystając z odkryć psychologii różnic indywidualnych, opisała problem dysleksji jako brak kompatybilności między preferowanym stylem uczenia się a wymogami szkoły</w:t>
      </w:r>
      <w:r>
        <w:t xml:space="preserve"> czy uczelni. U osób z dysleksją przeważają zdolności wizualno-przestrzenne i przerzutny styl uczenia się.</w:t>
      </w:r>
    </w:p>
    <w:p w:rsidR="005C738D" w:rsidRDefault="00E1497F">
      <w:pPr>
        <w:pStyle w:val="Teksttreci20"/>
        <w:framePr w:w="7181" w:h="9303" w:hRule="exact" w:wrap="none" w:vAnchor="page" w:hAnchor="page" w:x="617" w:y="737"/>
        <w:shd w:val="clear" w:color="auto" w:fill="auto"/>
        <w:spacing w:after="0" w:line="216" w:lineRule="exact"/>
        <w:ind w:firstLine="380"/>
        <w:jc w:val="both"/>
      </w:pPr>
      <w:r>
        <w:t xml:space="preserve">Kontynuacją tych rozważań był referat przedstawiony przez zespół w składzie: Marta Bogdanowicz, Maria </w:t>
      </w:r>
      <w:proofErr w:type="spellStart"/>
      <w:r>
        <w:t>Pąchalska</w:t>
      </w:r>
      <w:proofErr w:type="spellEnd"/>
      <w:r>
        <w:t>, Karol Karasiewicz, Katarzyna Bogdano</w:t>
      </w:r>
      <w:r>
        <w:t xml:space="preserve">wicz, Marta </w:t>
      </w:r>
      <w:proofErr w:type="spellStart"/>
      <w:r>
        <w:t>Łockiewicz</w:t>
      </w:r>
      <w:proofErr w:type="spellEnd"/>
      <w:r>
        <w:t xml:space="preserve"> (Uniwersytet Gdański) zatytułowany </w:t>
      </w:r>
      <w:r>
        <w:rPr>
          <w:rStyle w:val="Teksttreci2Kursywa"/>
        </w:rPr>
        <w:t>Studenci z dysleksją - ich słabe i mocne strony.</w:t>
      </w:r>
      <w:r>
        <w:t xml:space="preserve"> Na podstawie porównania rezultatów testów badających specyficzny profil deficytów poznawczych u osób dorosłych z dysleksją, wyprowadzono wniosek, że </w:t>
      </w:r>
      <w:r>
        <w:t>choć wiele zadań wykonywanych jest słabiej niż czyni to grupa kontrolna, to jednak wyniki badań słuchu fonemowego oraz płynności werbalnej</w:t>
      </w:r>
      <w:r>
        <w:rPr>
          <w:vertAlign w:val="superscript"/>
        </w:rPr>
        <w:t>2</w:t>
      </w:r>
      <w:r>
        <w:t xml:space="preserve"> nie wykazywały różnic istotnych</w:t>
      </w:r>
    </w:p>
    <w:p w:rsidR="005C738D" w:rsidRDefault="00E1497F">
      <w:pPr>
        <w:pStyle w:val="Stopka1"/>
        <w:framePr w:w="7171" w:h="641" w:hRule="exact" w:wrap="none" w:vAnchor="page" w:hAnchor="page" w:x="622" w:y="10545"/>
        <w:shd w:val="clear" w:color="auto" w:fill="auto"/>
        <w:tabs>
          <w:tab w:val="left" w:pos="480"/>
        </w:tabs>
        <w:spacing w:line="202" w:lineRule="exact"/>
        <w:ind w:firstLine="400"/>
      </w:pPr>
      <w:r>
        <w:rPr>
          <w:vertAlign w:val="superscript"/>
        </w:rPr>
        <w:t>1</w:t>
      </w:r>
      <w:r>
        <w:tab/>
        <w:t xml:space="preserve">Badaniu przesiewowemu na Uniwersytecie w Sheffield poddawanych jest corocznie ok. </w:t>
      </w:r>
      <w:r>
        <w:t>150 studentów, z czego połowa nigdy nie była wcześniej diagnozowana.</w:t>
      </w:r>
    </w:p>
    <w:p w:rsidR="005C738D" w:rsidRDefault="00E1497F">
      <w:pPr>
        <w:pStyle w:val="Stopka1"/>
        <w:framePr w:w="7171" w:h="439" w:hRule="exact" w:wrap="none" w:vAnchor="page" w:hAnchor="page" w:x="622" w:y="11174"/>
        <w:shd w:val="clear" w:color="auto" w:fill="auto"/>
        <w:tabs>
          <w:tab w:val="left" w:pos="456"/>
        </w:tabs>
        <w:spacing w:line="202" w:lineRule="exact"/>
        <w:ind w:firstLine="380"/>
        <w:jc w:val="left"/>
      </w:pPr>
      <w:r>
        <w:rPr>
          <w:vertAlign w:val="superscript"/>
        </w:rPr>
        <w:t>2</w:t>
      </w:r>
      <w:r>
        <w:tab/>
        <w:t xml:space="preserve">Płynność werbalna badana podtestami „Zwierzęta” i „Głoska” pochodzącymi z „Testu Płynności </w:t>
      </w:r>
      <w:proofErr w:type="spellStart"/>
      <w:r>
        <w:t>Newcomba</w:t>
      </w:r>
      <w:proofErr w:type="spellEnd"/>
      <w:r>
        <w:t>”.</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50" w:y="316"/>
        <w:shd w:val="clear" w:color="auto" w:fill="auto"/>
        <w:spacing w:line="160" w:lineRule="exact"/>
      </w:pPr>
      <w:r>
        <w:lastRenderedPageBreak/>
        <w:t>86</w:t>
      </w:r>
    </w:p>
    <w:p w:rsidR="005C738D" w:rsidRDefault="00E1497F">
      <w:pPr>
        <w:pStyle w:val="Nagweklubstopka0"/>
        <w:framePr w:wrap="none" w:vAnchor="page" w:hAnchor="page" w:x="2642" w:y="307"/>
        <w:shd w:val="clear" w:color="auto" w:fill="auto"/>
        <w:spacing w:line="160" w:lineRule="exact"/>
      </w:pPr>
      <w:r>
        <w:t>SPRAWOZDANIA, UWAGI, POLEMIKI</w:t>
      </w:r>
    </w:p>
    <w:p w:rsidR="005C738D" w:rsidRDefault="00E1497F">
      <w:pPr>
        <w:pStyle w:val="Teksttreci20"/>
        <w:framePr w:w="7200" w:h="8454" w:hRule="exact" w:wrap="none" w:vAnchor="page" w:hAnchor="page" w:x="607" w:y="747"/>
        <w:shd w:val="clear" w:color="auto" w:fill="auto"/>
        <w:spacing w:after="0" w:line="221" w:lineRule="exact"/>
        <w:ind w:firstLine="0"/>
        <w:jc w:val="both"/>
      </w:pPr>
      <w:r>
        <w:t>statystycznie. Także badan</w:t>
      </w:r>
      <w:r>
        <w:t>ia własne sprawdzające: poziomy kreatywności</w:t>
      </w:r>
      <w:r>
        <w:rPr>
          <w:vertAlign w:val="superscript"/>
        </w:rPr>
        <w:t xml:space="preserve">3 </w:t>
      </w:r>
      <w:r>
        <w:t>i motywacji</w:t>
      </w:r>
      <w:r>
        <w:rPr>
          <w:vertAlign w:val="superscript"/>
        </w:rPr>
        <w:t>4</w:t>
      </w:r>
      <w:r>
        <w:t>, silnych stron</w:t>
      </w:r>
      <w:r>
        <w:rPr>
          <w:vertAlign w:val="superscript"/>
        </w:rPr>
        <w:t>5</w:t>
      </w:r>
      <w:r>
        <w:t>, pamięci wzrokowej oraz oceniające style uczenia się</w:t>
      </w:r>
      <w:r>
        <w:rPr>
          <w:vertAlign w:val="superscript"/>
        </w:rPr>
        <w:t>6</w:t>
      </w:r>
      <w:r>
        <w:t xml:space="preserve"> nie wykazały istotnych różnic na poziomie zdolności wzrokowo-przestrzennych oraz twórczości w porównaniu do grupy osób niedysle</w:t>
      </w:r>
      <w:r>
        <w:t>ktycznych.</w:t>
      </w:r>
    </w:p>
    <w:p w:rsidR="005C738D" w:rsidRDefault="00E1497F">
      <w:pPr>
        <w:pStyle w:val="Teksttreci20"/>
        <w:framePr w:w="7200" w:h="8454" w:hRule="exact" w:wrap="none" w:vAnchor="page" w:hAnchor="page" w:x="607" w:y="747"/>
        <w:shd w:val="clear" w:color="auto" w:fill="auto"/>
        <w:spacing w:after="0" w:line="221" w:lineRule="exact"/>
        <w:ind w:firstLine="400"/>
        <w:jc w:val="both"/>
      </w:pPr>
      <w:r>
        <w:t xml:space="preserve">Do </w:t>
      </w:r>
      <w:proofErr w:type="spellStart"/>
      <w:r>
        <w:t>wieloperspektywicznego</w:t>
      </w:r>
      <w:proofErr w:type="spellEnd"/>
      <w:r>
        <w:t xml:space="preserve"> spojrzenia na kwestię ograniczeń i możliwości dołączyło także wystąpienie </w:t>
      </w:r>
      <w:r>
        <w:rPr>
          <w:rStyle w:val="Teksttreci2Kursywa"/>
        </w:rPr>
        <w:t>Student z dysleksją, czyli... bariery studenckiej kariery.</w:t>
      </w:r>
      <w:r>
        <w:t xml:space="preserve"> Irena </w:t>
      </w:r>
      <w:proofErr w:type="spellStart"/>
      <w:r>
        <w:t>Sorokosz</w:t>
      </w:r>
      <w:proofErr w:type="spellEnd"/>
      <w:r>
        <w:t xml:space="preserve"> (Państwowa Wyższa Szkoła Zawodowa w Elblągu) postawiła w nim pytanie o przebieg procesu studiowania osób z dysleksją. Zebrane z ankiet wypowiedzi badanych dotyczyły m.in.: stresu egzaminacyjnego i trudności formalnych przeprowadzenia egzami</w:t>
      </w:r>
      <w:r>
        <w:t>nu, elementów motywujących do pracy, samooceny studenta, uczuć związanych z doświadczaną przypadłością.</w:t>
      </w:r>
    </w:p>
    <w:p w:rsidR="005C738D" w:rsidRDefault="00E1497F">
      <w:pPr>
        <w:pStyle w:val="Teksttreci20"/>
        <w:framePr w:w="7200" w:h="8454" w:hRule="exact" w:wrap="none" w:vAnchor="page" w:hAnchor="page" w:x="607" w:y="747"/>
        <w:shd w:val="clear" w:color="auto" w:fill="auto"/>
        <w:spacing w:after="0" w:line="221" w:lineRule="exact"/>
        <w:ind w:firstLine="400"/>
        <w:jc w:val="both"/>
      </w:pPr>
      <w:r>
        <w:t xml:space="preserve">Trzecią sesję otworzyło wystąpienie Gryżyny </w:t>
      </w:r>
      <w:proofErr w:type="spellStart"/>
      <w:r>
        <w:t>Krasowicz</w:t>
      </w:r>
      <w:proofErr w:type="spellEnd"/>
      <w:r>
        <w:t xml:space="preserve">-Kupis (Uniwersytet Marii Curie-Skłodowskiej w Lublinie) zatytułowane </w:t>
      </w:r>
      <w:r>
        <w:rPr>
          <w:rStyle w:val="Teksttreci2Kursywa"/>
        </w:rPr>
        <w:t xml:space="preserve">Nie chce mi to przejść przez </w:t>
      </w:r>
      <w:r>
        <w:rPr>
          <w:rStyle w:val="Teksttreci2Kursywa"/>
        </w:rPr>
        <w:t>gardło, czyli o języku figuratywnym w dysleksji.</w:t>
      </w:r>
      <w:r>
        <w:t xml:space="preserve"> Autorka przedstawiła w nim wyniki badań sposobu posługiwania się przez młodzież językiem figuratywnym w komunikatach dotyczących emocji (zakochania i strachu). Na grupę kryterialną składało się 10 osób studi</w:t>
      </w:r>
      <w:r>
        <w:t xml:space="preserve">ujących na kierunkach </w:t>
      </w:r>
      <w:proofErr w:type="spellStart"/>
      <w:r>
        <w:t>niehumanistycznych</w:t>
      </w:r>
      <w:proofErr w:type="spellEnd"/>
      <w:r>
        <w:t>, zdiagnozowanych pod kątem dysleksji co najmniej od okresu gimnazjum. Wyższą częstotliwość użycia metafor osiągnęła grupa osób z dysleksją.</w:t>
      </w:r>
    </w:p>
    <w:p w:rsidR="005C738D" w:rsidRDefault="00E1497F">
      <w:pPr>
        <w:pStyle w:val="Teksttreci20"/>
        <w:framePr w:w="7200" w:h="8454" w:hRule="exact" w:wrap="none" w:vAnchor="page" w:hAnchor="page" w:x="607" w:y="747"/>
        <w:shd w:val="clear" w:color="auto" w:fill="auto"/>
        <w:spacing w:after="0" w:line="221" w:lineRule="exact"/>
        <w:ind w:firstLine="400"/>
        <w:jc w:val="both"/>
      </w:pPr>
      <w:r>
        <w:t>Temat neurologicznych aspektów funkcjonowania mózgu w dysleksji przedstawił</w:t>
      </w:r>
      <w:r>
        <w:t xml:space="preserve">a Aneta Borkowska (Uniwersytet Marii Curie-Skłodowskiej w Lublinie) w wystąpieniu </w:t>
      </w:r>
      <w:r>
        <w:rPr>
          <w:rStyle w:val="Teksttreci2Kursywa"/>
        </w:rPr>
        <w:t xml:space="preserve">Skont </w:t>
      </w:r>
      <w:proofErr w:type="spellStart"/>
      <w:r>
        <w:rPr>
          <w:rStyle w:val="Teksttreci2Kursywa"/>
        </w:rPr>
        <w:t>sie</w:t>
      </w:r>
      <w:proofErr w:type="spellEnd"/>
      <w:r>
        <w:rPr>
          <w:rStyle w:val="Teksttreci2Kursywa"/>
        </w:rPr>
        <w:t xml:space="preserve"> </w:t>
      </w:r>
      <w:proofErr w:type="spellStart"/>
      <w:r>
        <w:rPr>
          <w:rStyle w:val="Teksttreci2Kursywa"/>
        </w:rPr>
        <w:t>biorom</w:t>
      </w:r>
      <w:proofErr w:type="spellEnd"/>
      <w:r>
        <w:rPr>
          <w:rStyle w:val="Teksttreci2Kursywa"/>
        </w:rPr>
        <w:t xml:space="preserve"> blendy? O mózgowych mechanizmach dysortografii.</w:t>
      </w:r>
      <w:r>
        <w:t xml:space="preserve"> Omówione zostały w nim wyniki amerykańskich badań przeprowadzonych przez Todda Richardsa i zespół w 2006 r. W</w:t>
      </w:r>
      <w:r>
        <w:t xml:space="preserve">ykonane przy użyciu funkcjonalnego rezonansu magnetycznego na grupie badawczej 15 anglojęzycznych osób pokazały, że trening ortograficzny, w przeciwieństwie do treningu morfologicznego, skutkuje aktywacją mózgu w prawym dolnym zakręcie czołowym i w prawym </w:t>
      </w:r>
      <w:r>
        <w:t>tylnym zakręcie ciemieniowym</w:t>
      </w:r>
      <w:r>
        <w:rPr>
          <w:vertAlign w:val="superscript"/>
        </w:rPr>
        <w:t>7</w:t>
      </w:r>
      <w:r>
        <w:t>. Zaprezentowane wyniki wskazują, że w terapii dysortografii niezwykle ważny jest trening czysto ortograficzny. Odpowiedź na pytanie, czy wyniki te potwierdzą się w odniesieniu do języka polskiego, dostarczą badania zaplanowane</w:t>
      </w:r>
      <w:r>
        <w:t xml:space="preserve"> w przyszłym roku.</w:t>
      </w:r>
    </w:p>
    <w:p w:rsidR="005C738D" w:rsidRDefault="00E1497F">
      <w:pPr>
        <w:pStyle w:val="Teksttreci20"/>
        <w:framePr w:w="7200" w:h="8454" w:hRule="exact" w:wrap="none" w:vAnchor="page" w:hAnchor="page" w:x="607" w:y="747"/>
        <w:shd w:val="clear" w:color="auto" w:fill="auto"/>
        <w:spacing w:after="0" w:line="221" w:lineRule="exact"/>
        <w:ind w:firstLine="400"/>
        <w:jc w:val="both"/>
      </w:pPr>
      <w:r>
        <w:t xml:space="preserve">O problemie związku dysleksji z nadpobudliwością psychoruchową i deficytami w zakresie koncentracji uwagi mówiła Małgorzata Lipowska (Uniwersytet Gdański) w referacie zatytułowanym </w:t>
      </w:r>
      <w:r>
        <w:rPr>
          <w:rStyle w:val="Teksttreci2Kursywa"/>
        </w:rPr>
        <w:t>Czy dzieci z dysleksją muszą być nieuważne?</w:t>
      </w:r>
      <w:r>
        <w:t xml:space="preserve"> Stosując „Kw</w:t>
      </w:r>
      <w:r>
        <w:t>estionariusz do diagnozy ADHD i zaburzeń zachowania” przebadała ona 259 uczniów klas IV-VI, wśród których znalazły się</w:t>
      </w:r>
    </w:p>
    <w:p w:rsidR="005C738D" w:rsidRDefault="00E1497F">
      <w:pPr>
        <w:pStyle w:val="Stopka1"/>
        <w:framePr w:w="7157" w:h="229" w:hRule="exact" w:wrap="none" w:vAnchor="page" w:hAnchor="page" w:x="607" w:y="9561"/>
        <w:shd w:val="clear" w:color="auto" w:fill="auto"/>
        <w:tabs>
          <w:tab w:val="left" w:pos="510"/>
        </w:tabs>
        <w:ind w:left="380"/>
      </w:pPr>
      <w:r>
        <w:rPr>
          <w:vertAlign w:val="superscript"/>
        </w:rPr>
        <w:t>3</w:t>
      </w:r>
      <w:r>
        <w:tab/>
        <w:t xml:space="preserve">Mierzony „Rysunkowym Testem Twórczego Myślenia” - K. Urban, H. </w:t>
      </w:r>
      <w:proofErr w:type="spellStart"/>
      <w:r>
        <w:t>Jellen</w:t>
      </w:r>
      <w:proofErr w:type="spellEnd"/>
      <w:r>
        <w:t>.</w:t>
      </w:r>
    </w:p>
    <w:p w:rsidR="005C738D" w:rsidRDefault="00E1497F">
      <w:pPr>
        <w:pStyle w:val="Stopka1"/>
        <w:framePr w:w="7157" w:h="402" w:hRule="exact" w:wrap="none" w:vAnchor="page" w:hAnchor="page" w:x="607" w:y="9786"/>
        <w:shd w:val="clear" w:color="auto" w:fill="auto"/>
        <w:tabs>
          <w:tab w:val="left" w:pos="461"/>
        </w:tabs>
        <w:ind w:firstLine="380"/>
        <w:jc w:val="left"/>
      </w:pPr>
      <w:r>
        <w:rPr>
          <w:vertAlign w:val="superscript"/>
        </w:rPr>
        <w:t>4</w:t>
      </w:r>
      <w:r>
        <w:tab/>
        <w:t>Zbadany za pomocą „Kwestionariusza do Mierzenia Motywacji Osią</w:t>
      </w:r>
      <w:r>
        <w:t xml:space="preserve">gnięć” - M. </w:t>
      </w:r>
      <w:proofErr w:type="spellStart"/>
      <w:r>
        <w:t>Widerszal</w:t>
      </w:r>
      <w:proofErr w:type="spellEnd"/>
      <w:r>
        <w:t>-Bazyl.</w:t>
      </w:r>
    </w:p>
    <w:p w:rsidR="005C738D" w:rsidRDefault="00E1497F">
      <w:pPr>
        <w:pStyle w:val="Stopka1"/>
        <w:framePr w:w="7157" w:h="402" w:hRule="exact" w:wrap="none" w:vAnchor="page" w:hAnchor="page" w:x="607" w:y="10185"/>
        <w:shd w:val="clear" w:color="auto" w:fill="auto"/>
        <w:tabs>
          <w:tab w:val="left" w:pos="846"/>
        </w:tabs>
        <w:ind w:firstLine="380"/>
        <w:jc w:val="left"/>
      </w:pPr>
      <w:r>
        <w:rPr>
          <w:vertAlign w:val="superscript"/>
        </w:rPr>
        <w:t>5</w:t>
      </w:r>
      <w:r>
        <w:tab/>
        <w:t xml:space="preserve">Zbadane za pomocą „Kwestionariusza Silne Strony” - L. </w:t>
      </w:r>
      <w:proofErr w:type="spellStart"/>
      <w:r>
        <w:t>Magajna</w:t>
      </w:r>
      <w:proofErr w:type="spellEnd"/>
      <w:r>
        <w:t>, M. Ka</w:t>
      </w:r>
      <w:proofErr w:type="spellStart"/>
      <w:r>
        <w:rPr>
          <w:lang w:val="en-US" w:eastAsia="en-US" w:bidi="en-US"/>
        </w:rPr>
        <w:t>vkler</w:t>
      </w:r>
      <w:proofErr w:type="spellEnd"/>
      <w:r>
        <w:rPr>
          <w:lang w:val="en-US" w:eastAsia="en-US" w:bidi="en-US"/>
        </w:rPr>
        <w:t xml:space="preserve">, </w:t>
      </w:r>
      <w:r>
        <w:t xml:space="preserve">S. </w:t>
      </w:r>
      <w:proofErr w:type="spellStart"/>
      <w:r>
        <w:t>Tancig</w:t>
      </w:r>
      <w:proofErr w:type="spellEnd"/>
      <w:r>
        <w:t xml:space="preserve">, S. </w:t>
      </w:r>
      <w:proofErr w:type="spellStart"/>
      <w:r>
        <w:t>Pečak</w:t>
      </w:r>
      <w:proofErr w:type="spellEnd"/>
      <w:r>
        <w:t xml:space="preserve">, C. </w:t>
      </w:r>
      <w:proofErr w:type="spellStart"/>
      <w:r>
        <w:t>Peklaj</w:t>
      </w:r>
      <w:proofErr w:type="spellEnd"/>
      <w:r>
        <w:t>, G. č</w:t>
      </w:r>
      <w:r>
        <w:rPr>
          <w:lang w:val="en-US" w:eastAsia="en-US" w:bidi="en-US"/>
        </w:rPr>
        <w:t>a</w:t>
      </w:r>
      <w:r>
        <w:t>č</w:t>
      </w:r>
      <w:proofErr w:type="spellStart"/>
      <w:r>
        <w:rPr>
          <w:lang w:val="en-US" w:eastAsia="en-US" w:bidi="en-US"/>
        </w:rPr>
        <w:t>inovi</w:t>
      </w:r>
      <w:proofErr w:type="spellEnd"/>
      <w:r>
        <w:t>č</w:t>
      </w:r>
      <w:r>
        <w:rPr>
          <w:lang w:val="en-US" w:eastAsia="en-US" w:bidi="en-US"/>
        </w:rPr>
        <w:t xml:space="preserve"> </w:t>
      </w:r>
      <w:proofErr w:type="spellStart"/>
      <w:r>
        <w:rPr>
          <w:lang w:val="en-US" w:eastAsia="en-US" w:bidi="en-US"/>
        </w:rPr>
        <w:t>Vogrin</w:t>
      </w:r>
      <w:proofErr w:type="spellEnd"/>
      <w:r>
        <w:t>č</w:t>
      </w:r>
      <w:proofErr w:type="spellStart"/>
      <w:r>
        <w:rPr>
          <w:lang w:val="en-US" w:eastAsia="en-US" w:bidi="en-US"/>
        </w:rPr>
        <w:t>i</w:t>
      </w:r>
      <w:proofErr w:type="spellEnd"/>
      <w:r>
        <w:t>č</w:t>
      </w:r>
      <w:r>
        <w:rPr>
          <w:lang w:val="en-US" w:eastAsia="en-US" w:bidi="en-US"/>
        </w:rPr>
        <w:t xml:space="preserve">, </w:t>
      </w:r>
      <w:r>
        <w:t xml:space="preserve">K. </w:t>
      </w:r>
      <w:proofErr w:type="spellStart"/>
      <w:r>
        <w:t>Bregar</w:t>
      </w:r>
      <w:proofErr w:type="spellEnd"/>
      <w:r>
        <w:t>.</w:t>
      </w:r>
    </w:p>
    <w:p w:rsidR="005C738D" w:rsidRDefault="00E1497F">
      <w:pPr>
        <w:pStyle w:val="Stopka1"/>
        <w:framePr w:w="7157" w:h="599" w:hRule="exact" w:wrap="none" w:vAnchor="page" w:hAnchor="page" w:x="607" w:y="10583"/>
        <w:shd w:val="clear" w:color="auto" w:fill="auto"/>
        <w:tabs>
          <w:tab w:val="left" w:pos="461"/>
        </w:tabs>
        <w:ind w:firstLine="380"/>
      </w:pPr>
      <w:r>
        <w:rPr>
          <w:vertAlign w:val="superscript"/>
        </w:rPr>
        <w:t>6</w:t>
      </w:r>
      <w:r>
        <w:tab/>
        <w:t>Zbadane za pomocą „Kwestionariusza Oceny Stylów Uczenia się przez Studenta” (ang.</w:t>
      </w:r>
      <w:r>
        <w:t xml:space="preserve"> </w:t>
      </w:r>
      <w:r>
        <w:rPr>
          <w:rStyle w:val="StopkaKursywa"/>
          <w:lang w:val="en-US" w:eastAsia="en-US" w:bidi="en-US"/>
        </w:rPr>
        <w:t>Pupil’s Assessment of Learning Styles)</w:t>
      </w:r>
      <w:r>
        <w:rPr>
          <w:lang w:val="en-US" w:eastAsia="en-US" w:bidi="en-US"/>
        </w:rPr>
        <w:t xml:space="preserve"> - G. Reid, I. </w:t>
      </w:r>
      <w:proofErr w:type="spellStart"/>
      <w:r>
        <w:rPr>
          <w:lang w:val="en-US" w:eastAsia="en-US" w:bidi="en-US"/>
        </w:rPr>
        <w:t>Strnadov</w:t>
      </w:r>
      <w:proofErr w:type="spellEnd"/>
      <w:r>
        <w:t>á</w:t>
      </w:r>
      <w:r>
        <w:rPr>
          <w:lang w:val="en-US" w:eastAsia="en-US" w:bidi="en-US"/>
        </w:rPr>
        <w:t>.</w:t>
      </w:r>
    </w:p>
    <w:p w:rsidR="005C738D" w:rsidRDefault="00E1497F">
      <w:pPr>
        <w:pStyle w:val="Stopka1"/>
        <w:framePr w:w="7157" w:h="431" w:hRule="exact" w:wrap="none" w:vAnchor="page" w:hAnchor="page" w:x="607" w:y="11183"/>
        <w:shd w:val="clear" w:color="auto" w:fill="auto"/>
        <w:tabs>
          <w:tab w:val="left" w:pos="470"/>
        </w:tabs>
        <w:ind w:firstLine="380"/>
        <w:jc w:val="left"/>
      </w:pPr>
      <w:r>
        <w:rPr>
          <w:vertAlign w:val="superscript"/>
          <w:lang w:val="en-US" w:eastAsia="en-US" w:bidi="en-US"/>
        </w:rPr>
        <w:t>7</w:t>
      </w:r>
      <w:r>
        <w:rPr>
          <w:lang w:val="en-US" w:eastAsia="en-US" w:bidi="en-US"/>
        </w:rPr>
        <w:tab/>
      </w:r>
      <w:r>
        <w:t>Obszary te odpowiedzialne są za integrację wzrokowo-przestrzenną oraz za językowe funkcje wykonawcze: planowanie, kontrolę i celowość.</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618" w:y="302"/>
        <w:shd w:val="clear" w:color="auto" w:fill="auto"/>
        <w:spacing w:line="160" w:lineRule="exact"/>
      </w:pPr>
      <w:r>
        <w:lastRenderedPageBreak/>
        <w:t>SPRAWOZDANIA, UWAGI, POLEMIKI</w:t>
      </w:r>
    </w:p>
    <w:p w:rsidR="005C738D" w:rsidRDefault="00E1497F">
      <w:pPr>
        <w:pStyle w:val="Nagweklubstopka0"/>
        <w:framePr w:wrap="none" w:vAnchor="page" w:hAnchor="page" w:x="7538" w:y="297"/>
        <w:shd w:val="clear" w:color="auto" w:fill="auto"/>
        <w:spacing w:line="160" w:lineRule="exact"/>
      </w:pPr>
      <w:r>
        <w:t>87</w:t>
      </w:r>
    </w:p>
    <w:p w:rsidR="005C738D" w:rsidRDefault="00E1497F">
      <w:pPr>
        <w:pStyle w:val="Teksttreci20"/>
        <w:framePr w:w="7181" w:h="8846" w:hRule="exact" w:wrap="none" w:vAnchor="page" w:hAnchor="page" w:x="617" w:y="747"/>
        <w:shd w:val="clear" w:color="auto" w:fill="auto"/>
        <w:spacing w:after="0" w:line="216" w:lineRule="exact"/>
        <w:ind w:firstLine="0"/>
        <w:jc w:val="both"/>
      </w:pPr>
      <w:r>
        <w:t>dzieci z SLD</w:t>
      </w:r>
      <w:r>
        <w:rPr>
          <w:vertAlign w:val="superscript"/>
        </w:rPr>
        <w:t>8</w:t>
      </w:r>
      <w:r>
        <w:t xml:space="preserve"> (w sumie 67), z ADHD</w:t>
      </w:r>
      <w:r>
        <w:rPr>
          <w:vertAlign w:val="superscript"/>
        </w:rPr>
        <w:t>9</w:t>
      </w:r>
      <w:r>
        <w:t xml:space="preserve"> (w sumie 63), ze współwystępującymi ADHD i SLD oraz bez deficytów (w sumie 67). Celem badań było stwierdzenie, w jakim stopniu dzieci ze zdiagnozowaną dysleksją są nieuważne, nadruchliwe i impulsywne. Pytania obejmowa</w:t>
      </w:r>
      <w:r>
        <w:t>ły zachowania w sytuacjach szkolnych i życia codziennego.</w:t>
      </w:r>
    </w:p>
    <w:p w:rsidR="005C738D" w:rsidRDefault="00E1497F">
      <w:pPr>
        <w:pStyle w:val="Teksttreci20"/>
        <w:framePr w:w="7181" w:h="8846" w:hRule="exact" w:wrap="none" w:vAnchor="page" w:hAnchor="page" w:x="617" w:y="747"/>
        <w:shd w:val="clear" w:color="auto" w:fill="auto"/>
        <w:spacing w:after="0" w:line="216" w:lineRule="exact"/>
        <w:ind w:firstLine="380"/>
        <w:jc w:val="both"/>
      </w:pPr>
      <w:r>
        <w:t xml:space="preserve">Pierwszy dzień konferencji zamknęła prezentacja Małgorzaty Półtorak (Uniwersytet Rzeszowski) pt. </w:t>
      </w:r>
      <w:r>
        <w:rPr>
          <w:rStyle w:val="Teksttreci2Kursywa"/>
        </w:rPr>
        <w:t>Międzynarodowy Test Dysleksji jako narzędzie prognozowania umiejętności czytania dzieci kończących ed</w:t>
      </w:r>
      <w:r>
        <w:rPr>
          <w:rStyle w:val="Teksttreci2Kursywa"/>
        </w:rPr>
        <w:t>ukację elementarną.</w:t>
      </w:r>
      <w:r>
        <w:t xml:space="preserve"> Autorka omówiła wyniki badań własnych (przeprowadzonych na grupie 166 uczniów z klasy II szkoły podstawowej) mających na celu określenie poziomu zgodności wyników badań przy użyciu Międzynarodowego Testu Dysleksji z rezultatami uzyskany</w:t>
      </w:r>
      <w:r>
        <w:t xml:space="preserve">mi z Testu </w:t>
      </w:r>
      <w:proofErr w:type="spellStart"/>
      <w:r>
        <w:t>Ravena</w:t>
      </w:r>
      <w:proofErr w:type="spellEnd"/>
      <w:r>
        <w:t>. W wyniku przeprowadzonych porównań Małgorzata Półtorak stwierdziła m.in., że MTD to narzędzie przydatne do przewidywania poziomu umiejętności czytania dzieci kończących klasę III.</w:t>
      </w:r>
    </w:p>
    <w:p w:rsidR="005C738D" w:rsidRDefault="00E1497F">
      <w:pPr>
        <w:pStyle w:val="Teksttreci20"/>
        <w:framePr w:w="7181" w:h="8846" w:hRule="exact" w:wrap="none" w:vAnchor="page" w:hAnchor="page" w:x="617" w:y="747"/>
        <w:shd w:val="clear" w:color="auto" w:fill="auto"/>
        <w:spacing w:after="0" w:line="216" w:lineRule="exact"/>
        <w:ind w:firstLine="380"/>
        <w:jc w:val="both"/>
      </w:pPr>
      <w:r>
        <w:t xml:space="preserve">Tematem drugiego dnia konferencji była </w:t>
      </w:r>
      <w:r>
        <w:rPr>
          <w:rStyle w:val="Teksttreci2Kursywa"/>
        </w:rPr>
        <w:t>Pomoc osobom z dys</w:t>
      </w:r>
      <w:r>
        <w:rPr>
          <w:rStyle w:val="Teksttreci2Kursywa"/>
        </w:rPr>
        <w:t xml:space="preserve">leksją. </w:t>
      </w:r>
      <w:r>
        <w:t xml:space="preserve">Otwierającym czwartą sesję referatem było wystąpienie </w:t>
      </w:r>
      <w:r>
        <w:rPr>
          <w:rStyle w:val="Teksttreci2Kursywa"/>
        </w:rPr>
        <w:t>Powodzenie edukacyjne osób z dysleksją. Indywidualne strategie uczenia się,</w:t>
      </w:r>
      <w:r>
        <w:t xml:space="preserve"> w którym Jolanta Dyrda (Uniwersytet Gdański) przedstawiła opracowaną przez siebie klasyfikację strategii uczenia się, </w:t>
      </w:r>
      <w:r>
        <w:t xml:space="preserve">dzieląc je na: strategie wizualne, </w:t>
      </w:r>
      <w:proofErr w:type="spellStart"/>
      <w:r>
        <w:t>audiatywne</w:t>
      </w:r>
      <w:proofErr w:type="spellEnd"/>
      <w:r>
        <w:t xml:space="preserve"> oraz kinestetyczne.</w:t>
      </w:r>
    </w:p>
    <w:p w:rsidR="005C738D" w:rsidRDefault="00E1497F">
      <w:pPr>
        <w:pStyle w:val="Teksttreci20"/>
        <w:framePr w:w="7181" w:h="8846" w:hRule="exact" w:wrap="none" w:vAnchor="page" w:hAnchor="page" w:x="617" w:y="747"/>
        <w:shd w:val="clear" w:color="auto" w:fill="auto"/>
        <w:spacing w:after="0" w:line="216" w:lineRule="exact"/>
        <w:ind w:firstLine="380"/>
        <w:jc w:val="both"/>
      </w:pPr>
      <w:r>
        <w:t xml:space="preserve">Kolejny referat pt. </w:t>
      </w:r>
      <w:r>
        <w:rPr>
          <w:rStyle w:val="Teksttreci2Kursywa"/>
        </w:rPr>
        <w:t>Sytuacja studentów z dysleksją w niepublicznych szkołach wyższych</w:t>
      </w:r>
      <w:r>
        <w:t xml:space="preserve"> nawiązywał do wcześniejszych wystąpień z pierwszej i drugiej sesji, a szczególnie do prezentacji Marty B</w:t>
      </w:r>
      <w:r>
        <w:t xml:space="preserve">ogdanowicz. Dorota Kalka (Szkoła Wyższa Psychologii Społecznej w Sopocie) zebrała odpowiedzi od wykładowców i studentów (zarówno dyslektyków, jak i </w:t>
      </w:r>
      <w:proofErr w:type="spellStart"/>
      <w:r>
        <w:t>niedyslektyków</w:t>
      </w:r>
      <w:proofErr w:type="spellEnd"/>
      <w:r>
        <w:t xml:space="preserve">) z uczelni państwowych i prywatnych na pytania: Co </w:t>
      </w:r>
      <w:r>
        <w:rPr>
          <w:rStyle w:val="Teksttreci2Kursywa"/>
        </w:rPr>
        <w:t>sprawia trudność studentom z dysleksją, ja</w:t>
      </w:r>
      <w:r>
        <w:rPr>
          <w:rStyle w:val="Teksttreci2Kursywa"/>
        </w:rPr>
        <w:t>kiej formy pomocy na studiach</w:t>
      </w:r>
      <w:r>
        <w:t xml:space="preserve"> </w:t>
      </w:r>
      <w:r>
        <w:rPr>
          <w:rStyle w:val="Teksttreci2Kursywa"/>
        </w:rPr>
        <w:t>(podczas sesji, zajęć) oczekują studenci z dysleksją oraz jakie działania pomogłyby studentom z dysleksją w opinii wykładowców?</w:t>
      </w:r>
      <w:r>
        <w:t xml:space="preserve"> Przeprowadzone badania miały charakter pilotażowy z powodu trudności w zgromadzeniu materiału bada</w:t>
      </w:r>
      <w:r>
        <w:t>wczego.</w:t>
      </w:r>
    </w:p>
    <w:p w:rsidR="005C738D" w:rsidRDefault="00E1497F">
      <w:pPr>
        <w:pStyle w:val="Teksttreci20"/>
        <w:framePr w:w="7181" w:h="8846" w:hRule="exact" w:wrap="none" w:vAnchor="page" w:hAnchor="page" w:x="617" w:y="747"/>
        <w:shd w:val="clear" w:color="auto" w:fill="auto"/>
        <w:spacing w:after="0" w:line="216" w:lineRule="exact"/>
        <w:ind w:firstLine="380"/>
        <w:jc w:val="both"/>
      </w:pPr>
      <w:r>
        <w:t xml:space="preserve">Ostatni referat czwartej sesji nosił tytuł </w:t>
      </w:r>
      <w:r>
        <w:rPr>
          <w:rStyle w:val="Teksttreci2Kursywa"/>
        </w:rPr>
        <w:t>Modelowy system profilaktyki i pomocy psychologiczno-pedagogicznej uczniom z dysleksją rozwojową.</w:t>
      </w:r>
      <w:r>
        <w:t xml:space="preserve"> Został on przygotowany przez zespół: Martę Bogdanowicz (Uniwersytet Gdański), Aleksandrę Bucko (OPERON), Re</w:t>
      </w:r>
      <w:r>
        <w:t xml:space="preserve">natę </w:t>
      </w:r>
      <w:proofErr w:type="spellStart"/>
      <w:r>
        <w:t>Czabaj</w:t>
      </w:r>
      <w:proofErr w:type="spellEnd"/>
      <w:r>
        <w:t xml:space="preserve"> (Polskie Towarzystwo Dyslektyczne). Autorki omówiły opracowany przez Polskie Towarzystwo Dyslektyczne oraz Instytut Promocji Edukacji projekt wzorcowego postępowania wobec uczniów ze specyficznymi trudnościami. Modelowy system obejmuje wykonani</w:t>
      </w:r>
      <w:r>
        <w:t>e badań przesiewowych, postawienie diagnozy oraz organizację pomocy</w:t>
      </w:r>
      <w:r>
        <w:rPr>
          <w:vertAlign w:val="superscript"/>
        </w:rPr>
        <w:t>10</w:t>
      </w:r>
      <w:r>
        <w:t>. Opieką mają być objęte dzieci już w wieku przedszkolnym. Zakłada</w:t>
      </w:r>
    </w:p>
    <w:p w:rsidR="005C738D" w:rsidRDefault="00E1497F">
      <w:pPr>
        <w:pStyle w:val="Stopka1"/>
        <w:framePr w:w="7147" w:h="427" w:hRule="exact" w:wrap="none" w:vAnchor="page" w:hAnchor="page" w:x="617" w:y="9954"/>
        <w:shd w:val="clear" w:color="auto" w:fill="auto"/>
        <w:tabs>
          <w:tab w:val="left" w:pos="461"/>
        </w:tabs>
        <w:ind w:firstLine="360"/>
        <w:jc w:val="left"/>
      </w:pPr>
      <w:r>
        <w:rPr>
          <w:vertAlign w:val="superscript"/>
        </w:rPr>
        <w:t>8</w:t>
      </w:r>
      <w:r>
        <w:tab/>
        <w:t xml:space="preserve">SLD (ang. </w:t>
      </w:r>
      <w:proofErr w:type="spellStart"/>
      <w:r>
        <w:rPr>
          <w:rStyle w:val="StopkaKursywa"/>
        </w:rPr>
        <w:t>Specific</w:t>
      </w:r>
      <w:proofErr w:type="spellEnd"/>
      <w:r>
        <w:rPr>
          <w:rStyle w:val="StopkaKursywa"/>
        </w:rPr>
        <w:t xml:space="preserve"> Learning </w:t>
      </w:r>
      <w:proofErr w:type="spellStart"/>
      <w:r>
        <w:rPr>
          <w:rStyle w:val="StopkaKursywa"/>
        </w:rPr>
        <w:t>Disability</w:t>
      </w:r>
      <w:proofErr w:type="spellEnd"/>
      <w:r>
        <w:rPr>
          <w:rStyle w:val="StopkaKursywa"/>
        </w:rPr>
        <w:t>) -</w:t>
      </w:r>
      <w:r>
        <w:t xml:space="preserve"> specyficzne trudności w uczeniu się.</w:t>
      </w:r>
    </w:p>
    <w:p w:rsidR="005C738D" w:rsidRDefault="00E1497F">
      <w:pPr>
        <w:pStyle w:val="Stopka1"/>
        <w:framePr w:w="7147" w:h="402" w:hRule="exact" w:wrap="none" w:vAnchor="page" w:hAnchor="page" w:x="617" w:y="10381"/>
        <w:shd w:val="clear" w:color="auto" w:fill="auto"/>
        <w:tabs>
          <w:tab w:val="left" w:pos="446"/>
        </w:tabs>
        <w:ind w:firstLine="360"/>
        <w:jc w:val="left"/>
      </w:pPr>
      <w:r>
        <w:rPr>
          <w:vertAlign w:val="superscript"/>
        </w:rPr>
        <w:t>9</w:t>
      </w:r>
      <w:r>
        <w:tab/>
        <w:t xml:space="preserve">ADHD (ang. </w:t>
      </w:r>
      <w:proofErr w:type="spellStart"/>
      <w:r>
        <w:rPr>
          <w:rStyle w:val="StopkaKursywa"/>
        </w:rPr>
        <w:t>Attention</w:t>
      </w:r>
      <w:proofErr w:type="spellEnd"/>
      <w:r>
        <w:rPr>
          <w:rStyle w:val="StopkaKursywa"/>
        </w:rPr>
        <w:t xml:space="preserve"> </w:t>
      </w:r>
      <w:proofErr w:type="spellStart"/>
      <w:r>
        <w:rPr>
          <w:rStyle w:val="StopkaKursywa"/>
        </w:rPr>
        <w:t>Deficit</w:t>
      </w:r>
      <w:proofErr w:type="spellEnd"/>
      <w:r>
        <w:rPr>
          <w:rStyle w:val="StopkaKursywa"/>
        </w:rPr>
        <w:t xml:space="preserve"> </w:t>
      </w:r>
      <w:proofErr w:type="spellStart"/>
      <w:r>
        <w:rPr>
          <w:rStyle w:val="StopkaKursywa"/>
        </w:rPr>
        <w:t>Hyperactivity</w:t>
      </w:r>
      <w:proofErr w:type="spellEnd"/>
      <w:r>
        <w:rPr>
          <w:rStyle w:val="StopkaKursywa"/>
        </w:rPr>
        <w:t xml:space="preserve"> </w:t>
      </w:r>
      <w:proofErr w:type="spellStart"/>
      <w:r>
        <w:rPr>
          <w:rStyle w:val="StopkaKursywa"/>
        </w:rPr>
        <w:t>Disorder</w:t>
      </w:r>
      <w:proofErr w:type="spellEnd"/>
      <w:r>
        <w:rPr>
          <w:rStyle w:val="StopkaKursywa"/>
        </w:rPr>
        <w:t>)</w:t>
      </w:r>
      <w:r>
        <w:t xml:space="preserve"> - zespół nadpobudliwości psychoruchowej.</w:t>
      </w:r>
    </w:p>
    <w:p w:rsidR="005C738D" w:rsidRDefault="00E1497F">
      <w:pPr>
        <w:pStyle w:val="Stopka1"/>
        <w:framePr w:w="7147" w:h="829" w:hRule="exact" w:wrap="none" w:vAnchor="page" w:hAnchor="page" w:x="617" w:y="10780"/>
        <w:shd w:val="clear" w:color="auto" w:fill="auto"/>
        <w:tabs>
          <w:tab w:val="left" w:pos="518"/>
        </w:tabs>
        <w:ind w:firstLine="380"/>
      </w:pPr>
      <w:r>
        <w:rPr>
          <w:vertAlign w:val="superscript"/>
        </w:rPr>
        <w:t>10</w:t>
      </w:r>
      <w:r>
        <w:tab/>
        <w:t>Autorzy projektu odwołali się tu do pierwszych trzech poziomów systemu pomocy terapeutycznej w Polsce (opracowanego przez M. Bogdanowicz): pomoc udzielana przez rodziców pod kierunkiem nau</w:t>
      </w:r>
      <w:r>
        <w:t>czyciela, zespół korekcyjno-kompensacyjny i w końcu terapia indywidualna.</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46" w:y="307"/>
        <w:shd w:val="clear" w:color="auto" w:fill="auto"/>
        <w:spacing w:line="160" w:lineRule="exact"/>
      </w:pPr>
      <w:r>
        <w:lastRenderedPageBreak/>
        <w:t>88</w:t>
      </w:r>
    </w:p>
    <w:p w:rsidR="005C738D" w:rsidRDefault="00E1497F">
      <w:pPr>
        <w:pStyle w:val="Nagweklubstopka0"/>
        <w:framePr w:wrap="none" w:vAnchor="page" w:hAnchor="page" w:x="2638" w:y="302"/>
        <w:shd w:val="clear" w:color="auto" w:fill="auto"/>
        <w:spacing w:line="160" w:lineRule="exact"/>
      </w:pPr>
      <w:r>
        <w:t>SPRAWOZDANIA, UWAGI, POLEMIKI</w:t>
      </w:r>
    </w:p>
    <w:p w:rsidR="005C738D" w:rsidRDefault="00E1497F">
      <w:pPr>
        <w:pStyle w:val="Teksttreci20"/>
        <w:framePr w:w="7181" w:h="6870" w:hRule="exact" w:wrap="none" w:vAnchor="page" w:hAnchor="page" w:x="617" w:y="737"/>
        <w:shd w:val="clear" w:color="auto" w:fill="auto"/>
        <w:spacing w:after="0" w:line="216" w:lineRule="exact"/>
        <w:ind w:firstLine="0"/>
        <w:jc w:val="both"/>
      </w:pPr>
      <w:r>
        <w:t xml:space="preserve">się też powołanie w każdej szkole koordynatora ds. profilaktyki i pomocy psychologiczno-pedagogicznej, który we współpracy z </w:t>
      </w:r>
      <w:r>
        <w:t>PTD, logopedami, psychologami i pedagogami, analizowałby problemy w danej placówce oraz organizowałby pomoc dla jej uczniów.</w:t>
      </w:r>
    </w:p>
    <w:p w:rsidR="005C738D" w:rsidRDefault="00E1497F">
      <w:pPr>
        <w:pStyle w:val="Teksttreci20"/>
        <w:framePr w:w="7181" w:h="6870" w:hRule="exact" w:wrap="none" w:vAnchor="page" w:hAnchor="page" w:x="617" w:y="737"/>
        <w:shd w:val="clear" w:color="auto" w:fill="auto"/>
        <w:spacing w:after="0" w:line="216" w:lineRule="exact"/>
        <w:ind w:firstLine="400"/>
        <w:jc w:val="both"/>
      </w:pPr>
      <w:r>
        <w:t xml:space="preserve">Ostatnią częścią konferencji była sesja plakatowo-referatowa oraz warsztaty tematyczne (w sumie 13), wśród nich </w:t>
      </w:r>
      <w:r>
        <w:rPr>
          <w:rStyle w:val="Teksttreci2Kursywa"/>
        </w:rPr>
        <w:t xml:space="preserve">Diagnoza osób </w:t>
      </w:r>
      <w:r>
        <w:rPr>
          <w:rStyle w:val="Teksttreci2Kursywa"/>
        </w:rPr>
        <w:t>dorosłych z dysleksją w Republice Czeskiej.</w:t>
      </w:r>
      <w:r>
        <w:t xml:space="preserve"> </w:t>
      </w:r>
      <w:proofErr w:type="spellStart"/>
      <w:r>
        <w:rPr>
          <w:lang w:val="en-US" w:eastAsia="en-US" w:bidi="en-US"/>
        </w:rPr>
        <w:t>Pavla</w:t>
      </w:r>
      <w:proofErr w:type="spellEnd"/>
      <w:r>
        <w:rPr>
          <w:lang w:val="en-US" w:eastAsia="en-US" w:bidi="en-US"/>
        </w:rPr>
        <w:t xml:space="preserve"> </w:t>
      </w:r>
      <w:proofErr w:type="spellStart"/>
      <w:r>
        <w:rPr>
          <w:lang w:val="en-US" w:eastAsia="en-US" w:bidi="en-US"/>
        </w:rPr>
        <w:t>Cimlerova</w:t>
      </w:r>
      <w:proofErr w:type="spellEnd"/>
      <w:r>
        <w:rPr>
          <w:lang w:val="en-US" w:eastAsia="en-US" w:bidi="en-US"/>
        </w:rPr>
        <w:t xml:space="preserve">, </w:t>
      </w:r>
      <w:r>
        <w:t>pracująca na co dzień w Wojewódzkiej Poradni Pedagogiczno-Psychologicznej (Kolin, Republika Czeska), zaprezentowała zestaw zadań diagnostycznych stosowany w badaniu osób dorosłych, stanowiący roz</w:t>
      </w:r>
      <w:r>
        <w:t xml:space="preserve">winięcie testów diagnostycznych dzieci z dysleksją, które zaproponował Zdenek </w:t>
      </w:r>
      <w:proofErr w:type="spellStart"/>
      <w:r>
        <w:t>Matějček</w:t>
      </w:r>
      <w:proofErr w:type="spellEnd"/>
      <w:r>
        <w:t>. Opracowany w latach 2003-2007 zestaw zawiera 18 podtestów (12 nowych i 6 przygotowanych na podstawie testów dla dzieci). Moduły składające się na dwugodzinne badanie mo</w:t>
      </w:r>
      <w:r>
        <w:t>gą być realizowane w dowolnej kolejności. Bezpłatnymi badaniami objęci są nie tylko uczniowie szkół, ale także dorośli studenci. Uzyskane rezultaty porównywane są z normami wyznaczonymi dla określonego wieku i płci. Zestaw testów może posłużyć jako: test p</w:t>
      </w:r>
      <w:r>
        <w:t>rzesiewowy, test ryzyka dysleksji, punkt wyjścia dla planów związanych z wykształceniem.</w:t>
      </w:r>
    </w:p>
    <w:p w:rsidR="005C738D" w:rsidRDefault="00E1497F">
      <w:pPr>
        <w:pStyle w:val="Teksttreci20"/>
        <w:framePr w:w="7181" w:h="6870" w:hRule="exact" w:wrap="none" w:vAnchor="page" w:hAnchor="page" w:x="617" w:y="737"/>
        <w:shd w:val="clear" w:color="auto" w:fill="auto"/>
        <w:spacing w:after="0" w:line="216" w:lineRule="exact"/>
        <w:ind w:firstLine="400"/>
        <w:jc w:val="both"/>
      </w:pPr>
      <w:r>
        <w:t>Warsztat przygotowany przez Martę Bogdanowicz i Katarzynę Bogdanowicz pozwolił uczestnikom, szczególnie niebędącym dyslektykami, doświadczyć trudności, z którymi zmaga</w:t>
      </w:r>
      <w:r>
        <w:t>ją się osoby z dysleksją podczas rozwiązywania zadań testowych (m.in. „Kwestionariusz Objawów Dysleksji u Dorosłych”). Omówione zostały też problemy metodologiczne testów diagnostycznych dla osób dorosłych.</w:t>
      </w:r>
    </w:p>
    <w:p w:rsidR="005C738D" w:rsidRDefault="00E1497F">
      <w:pPr>
        <w:pStyle w:val="Teksttreci20"/>
        <w:framePr w:w="7181" w:h="6870" w:hRule="exact" w:wrap="none" w:vAnchor="page" w:hAnchor="page" w:x="617" w:y="737"/>
        <w:shd w:val="clear" w:color="auto" w:fill="auto"/>
        <w:spacing w:after="176" w:line="216" w:lineRule="exact"/>
        <w:ind w:firstLine="400"/>
        <w:jc w:val="both"/>
      </w:pPr>
      <w:r>
        <w:t>Zaprezentowane podczas konferencji referaty wyraź</w:t>
      </w:r>
      <w:r>
        <w:t>nie pokazały, że specyficzne trudności w uczeniu się są problemem w życiu dorosłym. Późna diagnoza dysleksji utrudniona jest przez niewystarczającą liczbę zarówno narzędzi diagnostycznych, jak i placówek przeprowadzających badania.</w:t>
      </w:r>
    </w:p>
    <w:p w:rsidR="005C738D" w:rsidRDefault="00E1497F">
      <w:pPr>
        <w:pStyle w:val="Teksttreci20"/>
        <w:framePr w:w="7181" w:h="6870" w:hRule="exact" w:wrap="none" w:vAnchor="page" w:hAnchor="page" w:x="617" w:y="737"/>
        <w:shd w:val="clear" w:color="auto" w:fill="auto"/>
        <w:spacing w:after="0" w:line="221" w:lineRule="exact"/>
        <w:ind w:left="4780" w:firstLine="0"/>
        <w:jc w:val="right"/>
      </w:pPr>
      <w:r>
        <w:rPr>
          <w:rStyle w:val="Teksttreci2Kursywa"/>
        </w:rPr>
        <w:t xml:space="preserve">Joanna Zawadka </w:t>
      </w:r>
      <w:r>
        <w:t>(Uniwersy</w:t>
      </w:r>
      <w:r>
        <w:t>tet Warszawski)</w:t>
      </w:r>
    </w:p>
    <w:p w:rsidR="005C738D" w:rsidRDefault="00E1497F">
      <w:pPr>
        <w:pStyle w:val="Nagwek30"/>
        <w:framePr w:w="7181" w:h="3202" w:hRule="exact" w:wrap="none" w:vAnchor="page" w:hAnchor="page" w:x="617" w:y="8301"/>
        <w:shd w:val="clear" w:color="auto" w:fill="auto"/>
        <w:spacing w:before="0" w:after="195" w:line="235" w:lineRule="exact"/>
        <w:ind w:firstLine="0"/>
        <w:jc w:val="center"/>
      </w:pPr>
      <w:bookmarkStart w:id="30" w:name="bookmark30"/>
      <w:r>
        <w:t xml:space="preserve">SPRAWOZDANIE Z PROMOCJI PORTALU </w:t>
      </w:r>
      <w:r>
        <w:rPr>
          <w:rStyle w:val="Nagwek395ptKursywa"/>
          <w:b/>
          <w:bCs/>
        </w:rPr>
        <w:t>GWARY POLSKIE.</w:t>
      </w:r>
      <w:r>
        <w:rPr>
          <w:rStyle w:val="Nagwek395ptKursywa"/>
          <w:b/>
          <w:bCs/>
        </w:rPr>
        <w:br/>
        <w:t>PRZEWODNIK MULTIMEDIALNY</w:t>
      </w:r>
      <w:r>
        <w:t xml:space="preserve"> POD RED. HALINY KARAŚ (www.</w:t>
      </w:r>
      <w:bookmarkStart w:id="31" w:name="bookmark31"/>
      <w:bookmarkEnd w:id="30"/>
      <w:r>
        <w:rPr>
          <w:lang w:val="en-US" w:eastAsia="en-US" w:bidi="en-US"/>
        </w:rPr>
        <w:t>gwarypolskie.uw.edu.pl)</w:t>
      </w:r>
      <w:bookmarkEnd w:id="31"/>
    </w:p>
    <w:p w:rsidR="005C738D" w:rsidRDefault="00E1497F">
      <w:pPr>
        <w:pStyle w:val="Teksttreci20"/>
        <w:framePr w:w="7181" w:h="3202" w:hRule="exact" w:wrap="none" w:vAnchor="page" w:hAnchor="page" w:x="617" w:y="8301"/>
        <w:shd w:val="clear" w:color="auto" w:fill="auto"/>
        <w:spacing w:after="0" w:line="216" w:lineRule="exact"/>
        <w:ind w:firstLine="400"/>
        <w:jc w:val="both"/>
      </w:pPr>
      <w:r>
        <w:t xml:space="preserve">30 listopada 2009 r. w Bibliotece Uniwersyteckiej w Warszawie odbyła się uroczysta promocja portalu internetowego </w:t>
      </w:r>
      <w:r>
        <w:rPr>
          <w:rStyle w:val="Teksttreci2Kursywa"/>
        </w:rPr>
        <w:t>Gwa</w:t>
      </w:r>
      <w:r>
        <w:rPr>
          <w:rStyle w:val="Teksttreci2Kursywa"/>
        </w:rPr>
        <w:t>ry polskie. Przewodnik multimedialny</w:t>
      </w:r>
      <w:r>
        <w:t xml:space="preserve"> pod red. Haliny Karaś, opracowanego w ramach działalności Towarzystwa Kultury Języka, a zrealizowanego z dotacji przekazanej na ten cel przez Ministra Kultury i Dziedzictwa Narodowego (Program Operacyjny: „Edukacja kult</w:t>
      </w:r>
      <w:r>
        <w:t xml:space="preserve">uralna i upowszechnianie kultury / Ochrona dziedzictwa kultury ludowej”). Na zakończenie prac (wobec wyczerpania się środków </w:t>
      </w:r>
      <w:proofErr w:type="spellStart"/>
      <w:r>
        <w:t>MKiDN</w:t>
      </w:r>
      <w:proofErr w:type="spellEnd"/>
      <w:r>
        <w:t>) wsparcia finansowego udzielili również: Dziekan Wydziału Polonistyki, Dyrekcja Instytutu Języka Polskiego UW oraz Zarząd Głó</w:t>
      </w:r>
      <w:r>
        <w:t>wny TKJ. Program spotkania obejmował wystąpienia okolicznościowe: Dziekana Wydziału Po</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599" w:y="302"/>
        <w:shd w:val="clear" w:color="auto" w:fill="auto"/>
        <w:spacing w:line="160" w:lineRule="exact"/>
      </w:pPr>
      <w:r>
        <w:lastRenderedPageBreak/>
        <w:t>SPRAWOZDANIA, UWAGI, POLEMIKI</w:t>
      </w:r>
    </w:p>
    <w:p w:rsidR="005C738D" w:rsidRDefault="00E1497F">
      <w:pPr>
        <w:pStyle w:val="Nagweklubstopka0"/>
        <w:framePr w:wrap="none" w:vAnchor="page" w:hAnchor="page" w:x="7524" w:y="297"/>
        <w:shd w:val="clear" w:color="auto" w:fill="auto"/>
        <w:spacing w:line="160" w:lineRule="exact"/>
      </w:pPr>
      <w:r>
        <w:t>89</w:t>
      </w:r>
    </w:p>
    <w:p w:rsidR="005C738D" w:rsidRDefault="00E1497F">
      <w:pPr>
        <w:pStyle w:val="Teksttreci20"/>
        <w:framePr w:w="7200" w:h="10800" w:hRule="exact" w:wrap="none" w:vAnchor="page" w:hAnchor="page" w:x="607" w:y="737"/>
        <w:shd w:val="clear" w:color="auto" w:fill="auto"/>
        <w:spacing w:after="0" w:line="216" w:lineRule="exact"/>
        <w:ind w:firstLine="0"/>
        <w:jc w:val="both"/>
      </w:pPr>
      <w:proofErr w:type="spellStart"/>
      <w:r>
        <w:t>lonistyki</w:t>
      </w:r>
      <w:proofErr w:type="spellEnd"/>
      <w:r>
        <w:t xml:space="preserve"> Uniwersytetu Warszawskiego - prof. Stanisława Dubisza i Prezesa Towarzystwa Kultury Języka - prof. Józefa </w:t>
      </w:r>
      <w:proofErr w:type="spellStart"/>
      <w:r>
        <w:t>Porayskiego-Pomsty</w:t>
      </w:r>
      <w:proofErr w:type="spellEnd"/>
      <w:r>
        <w:t xml:space="preserve">, prezentację przewodnika (prof. Halina Karaś), referat prof. Józefa </w:t>
      </w:r>
      <w:proofErr w:type="spellStart"/>
      <w:r>
        <w:t>Kąsia</w:t>
      </w:r>
      <w:proofErr w:type="spellEnd"/>
      <w:r>
        <w:t xml:space="preserve"> </w:t>
      </w:r>
      <w:r>
        <w:rPr>
          <w:rStyle w:val="Teksttreci2Kursywa"/>
        </w:rPr>
        <w:t xml:space="preserve">Regionalizm dziś </w:t>
      </w:r>
      <w:r>
        <w:t xml:space="preserve">- </w:t>
      </w:r>
      <w:r>
        <w:rPr>
          <w:rStyle w:val="Teksttreci2Kursywa"/>
        </w:rPr>
        <w:t>szanse i zagrożenia</w:t>
      </w:r>
      <w:r>
        <w:t xml:space="preserve"> oraz czę</w:t>
      </w:r>
      <w:r>
        <w:t>ść artystyczną (</w:t>
      </w:r>
      <w:proofErr w:type="spellStart"/>
      <w:r>
        <w:rPr>
          <w:rStyle w:val="Teksttreci2Kursywa"/>
        </w:rPr>
        <w:t>Dumacki</w:t>
      </w:r>
      <w:proofErr w:type="spellEnd"/>
      <w:r>
        <w:rPr>
          <w:rStyle w:val="Teksttreci2Kursywa"/>
        </w:rPr>
        <w:t xml:space="preserve"> góralskie</w:t>
      </w:r>
      <w:r>
        <w:t xml:space="preserve"> prof. Stanisława </w:t>
      </w:r>
      <w:proofErr w:type="spellStart"/>
      <w:r>
        <w:t>Hodorowicza</w:t>
      </w:r>
      <w:proofErr w:type="spellEnd"/>
      <w:r>
        <w:t xml:space="preserve"> i występy kurpiowskiego Regionalnego Zespołu Pieśni i Tańca „Zawady” z Zawad w gminie Baranowo pod kierunkiem Roberta </w:t>
      </w:r>
      <w:proofErr w:type="spellStart"/>
      <w:r>
        <w:t>Domurada</w:t>
      </w:r>
      <w:proofErr w:type="spellEnd"/>
      <w:r>
        <w:t>, dyrektora Gminnego Ośrodka Kultury w Baranowie).</w:t>
      </w:r>
    </w:p>
    <w:p w:rsidR="005C738D" w:rsidRDefault="00E1497F">
      <w:pPr>
        <w:pStyle w:val="Teksttreci20"/>
        <w:framePr w:w="7200" w:h="10800" w:hRule="exact" w:wrap="none" w:vAnchor="page" w:hAnchor="page" w:x="607" w:y="737"/>
        <w:shd w:val="clear" w:color="auto" w:fill="auto"/>
        <w:spacing w:after="0" w:line="216" w:lineRule="exact"/>
        <w:ind w:firstLine="380"/>
        <w:jc w:val="both"/>
      </w:pPr>
      <w:r>
        <w:t>Badania dialekto</w:t>
      </w:r>
      <w:r>
        <w:t>logiczne jako badania interdyscyplinarne pozwalają na korygowanie różnego rodzaju granic, wyznaczających nasze dotychczasowe myślenie o regionalnych odmianach języka, ich przeszłości, teraźniejszości i przyszłości; funkcji i znaczeniu we współczesnej rzecz</w:t>
      </w:r>
      <w:r>
        <w:t>ywistości nie tylko naukowej, lecz także w powszechnej świadomości wszystkich użytkowników języka. Po pierwsze, owa interdyscyplinarność wynika bowiem z faktu, że nie da się badać języka mieszkańców konkretnych obszarów geograficznych Polski bez badania dz</w:t>
      </w:r>
      <w:r>
        <w:t>iejów „małych ojczyzn”. Dialektologia nie jest jednak w tym wypadku jedynie nauką czerpiącą z historii - wywiady dialektologiczne z najstarszymi mieszkańcami wsi pozwalają ocalić od zapomnienia nie tylko język, lecz także regionalne fakty historyczne, skła</w:t>
      </w:r>
      <w:r>
        <w:t>dające się na wielką historię, które być może nie ujrzałyby światła dziennego, a pamięć o nich zaginęłaby wraz ze śmiercią przedstawicieli najstarszych pokoleń. Podobnie wyglądają zależności pomiędzy badaniami dialektologicznymi a etnograficznymi. Wiedza d</w:t>
      </w:r>
      <w:r>
        <w:t>otycząca kultury ludowej umożliwia bowiem badanie faktów językowych, odnoszących się do tej kultury, z drugiej jednak strony to właśnie badania dialektologiczne pozwalają utrwalić tę wiedzę i przekazać młodszym pokoleniom to, co jest już dziś w zasadzie pr</w:t>
      </w:r>
      <w:r>
        <w:t>zeszłością kulturową.</w:t>
      </w:r>
    </w:p>
    <w:p w:rsidR="005C738D" w:rsidRDefault="00E1497F">
      <w:pPr>
        <w:pStyle w:val="Teksttreci20"/>
        <w:framePr w:w="7200" w:h="10800" w:hRule="exact" w:wrap="none" w:vAnchor="page" w:hAnchor="page" w:x="607" w:y="737"/>
        <w:shd w:val="clear" w:color="auto" w:fill="auto"/>
        <w:spacing w:after="0" w:line="216" w:lineRule="exact"/>
        <w:ind w:firstLine="380"/>
        <w:jc w:val="both"/>
      </w:pPr>
      <w:r>
        <w:t>Badania dialektologiczne umożliwiają zatem zacieranie granic chronologicznych, a także wykorzystywanie najnowszych zdobyczy techniki do upowszechniania wiedzy o przeszłości.</w:t>
      </w:r>
    </w:p>
    <w:p w:rsidR="005C738D" w:rsidRDefault="00E1497F">
      <w:pPr>
        <w:pStyle w:val="Teksttreci20"/>
        <w:framePr w:w="7200" w:h="10800" w:hRule="exact" w:wrap="none" w:vAnchor="page" w:hAnchor="page" w:x="607" w:y="737"/>
        <w:shd w:val="clear" w:color="auto" w:fill="auto"/>
        <w:spacing w:after="0" w:line="216" w:lineRule="exact"/>
        <w:ind w:firstLine="380"/>
        <w:jc w:val="both"/>
      </w:pPr>
      <w:r>
        <w:t>Między innymi ze świadomości integralności badań dialektolog</w:t>
      </w:r>
      <w:r>
        <w:t xml:space="preserve">icznych, historycznych i etnograficznych, a także z potrzeby ocalenia od zapomnienia tego wszystkiego, co składa się na naszą tożsamość i dziedzictwo narodowe, wyrosła idea opracowania </w:t>
      </w:r>
      <w:r>
        <w:rPr>
          <w:rStyle w:val="Teksttreci2Kursywa"/>
        </w:rPr>
        <w:t>Gwary polskie. Przewodnik multimedialny.</w:t>
      </w:r>
      <w:r>
        <w:t xml:space="preserve"> Wśród jego inicjatorów są czło</w:t>
      </w:r>
      <w:r>
        <w:t>nkowie Towarzystwa Kultury Języka i zarazem pracownicy Zakładu Historii Języka Polskiego i Dialektologii (Instytutu Języka Polskiego, Wydział Polonistyki Uniwersytetu Warszawskiego): prof. Halina Karaś, dr Justyna Garczyńska (współautorka z H. Karaś pierws</w:t>
      </w:r>
      <w:r>
        <w:t xml:space="preserve">zego projektu przewodnika), dr Izabela Winiarska-Górska i dr hab. Alina Kępińska. Trwające od 2006 r. prace nad przewodnikiem, do których włączyli się pracownicy, doktoranci i studenci UW (zwłaszcza prof. Zbigniew Greń, dr Izabela </w:t>
      </w:r>
      <w:proofErr w:type="spellStart"/>
      <w:r>
        <w:t>Stąpor</w:t>
      </w:r>
      <w:proofErr w:type="spellEnd"/>
      <w:r>
        <w:t xml:space="preserve">, dr Karolina </w:t>
      </w:r>
      <w:proofErr w:type="spellStart"/>
      <w:r>
        <w:t>Biele</w:t>
      </w:r>
      <w:r>
        <w:t>nin</w:t>
      </w:r>
      <w:proofErr w:type="spellEnd"/>
      <w:r>
        <w:t xml:space="preserve">, dr Ewelina Kwapień, dr Agnieszka Piotrowska, mgr Monika Kresa, mgr Aleksandra Wieczorek) oraz innych uczelni (prof. Józef </w:t>
      </w:r>
      <w:proofErr w:type="spellStart"/>
      <w:r>
        <w:t>Kąś</w:t>
      </w:r>
      <w:proofErr w:type="spellEnd"/>
      <w:r>
        <w:t xml:space="preserve"> z UJ, prof. Jerzy </w:t>
      </w:r>
      <w:proofErr w:type="spellStart"/>
      <w:r>
        <w:t>Sierociuk</w:t>
      </w:r>
      <w:proofErr w:type="spellEnd"/>
      <w:r>
        <w:t xml:space="preserve">, dr Justyna Kobus i mgr Błażej Ossowski z UAM, prof. Halina Pelcowa z UMCS, dr Stanisław Cygan z </w:t>
      </w:r>
      <w:r>
        <w:t>UHP w Kielcach, dr Irena Harasimowicz z UŁ, dr Piotr Sobotka ze studentami z UMK w Toruniu) zostały zakończone w listopadzie i zwieńczone uroczystą promocją portalu. Spotkaniu przewodniczył Dziekan Wydziału Polonistyki UW prof. dr hab. Stanisław Dubisz, kt</w:t>
      </w:r>
      <w:r>
        <w:t>óry nakreślił rys historyczny dotychczasowych badań dialektologicznych w Polsce i zaznaczył, że multimedialny przewodnik po gwarach polskich stanowi niewątpliwie przedsięwzięcie oryginalne i no</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55" w:y="393"/>
        <w:shd w:val="clear" w:color="auto" w:fill="auto"/>
        <w:spacing w:line="160" w:lineRule="exact"/>
      </w:pPr>
      <w:r>
        <w:lastRenderedPageBreak/>
        <w:t>90</w:t>
      </w:r>
    </w:p>
    <w:p w:rsidR="005C738D" w:rsidRDefault="00E1497F">
      <w:pPr>
        <w:pStyle w:val="Nagweklubstopka0"/>
        <w:framePr w:wrap="none" w:vAnchor="page" w:hAnchor="page" w:x="2647" w:y="388"/>
        <w:shd w:val="clear" w:color="auto" w:fill="auto"/>
        <w:spacing w:line="160" w:lineRule="exact"/>
      </w:pPr>
      <w:r>
        <w:t>SPRAWOZDANIA, UWAGI, POLEMIKI</w:t>
      </w:r>
    </w:p>
    <w:p w:rsidR="005C738D" w:rsidRDefault="00E1497F">
      <w:pPr>
        <w:pStyle w:val="Teksttreci20"/>
        <w:framePr w:w="7190" w:h="10791" w:hRule="exact" w:wrap="none" w:vAnchor="page" w:hAnchor="page" w:x="612" w:y="823"/>
        <w:shd w:val="clear" w:color="auto" w:fill="auto"/>
        <w:spacing w:after="0" w:line="216" w:lineRule="exact"/>
        <w:ind w:firstLine="0"/>
        <w:jc w:val="both"/>
      </w:pPr>
      <w:proofErr w:type="spellStart"/>
      <w:r>
        <w:t>watorskie</w:t>
      </w:r>
      <w:proofErr w:type="spellEnd"/>
      <w:r>
        <w:t xml:space="preserve"> na tym polu. Słowo wstępne wygłosił również Prezes Towarzystwa Kultury Języka prof. dr hab. Józef </w:t>
      </w:r>
      <w:proofErr w:type="spellStart"/>
      <w:r>
        <w:t>Porayski</w:t>
      </w:r>
      <w:proofErr w:type="spellEnd"/>
      <w:r>
        <w:t>-Pomsta, który przedstawił cele i działalność TKJ, w ramach którego powstawał przewodnik.</w:t>
      </w:r>
    </w:p>
    <w:p w:rsidR="005C738D" w:rsidRDefault="00E1497F">
      <w:pPr>
        <w:pStyle w:val="Teksttreci20"/>
        <w:framePr w:w="7190" w:h="10791" w:hRule="exact" w:wrap="none" w:vAnchor="page" w:hAnchor="page" w:x="612" w:y="823"/>
        <w:shd w:val="clear" w:color="auto" w:fill="auto"/>
        <w:spacing w:after="0" w:line="216" w:lineRule="exact"/>
        <w:ind w:firstLine="400"/>
        <w:jc w:val="both"/>
      </w:pPr>
      <w:r>
        <w:t>Promocja przewodnika będącego wspólnym przedsięwzi</w:t>
      </w:r>
      <w:r>
        <w:t>ęciem Towarzystwa Kultury Języka, Wydziału Polonistyki Uniwersytetu Warszawskiego i Ministerstwa Kultury i Dziedzictwa Narodowego zgromadziła gości z różnych instytucji z całej Polski, m.in.: panią Dorotę Ząbkowską z Ministerstwa Kultury i Dziedzictwa Naro</w:t>
      </w:r>
      <w:r>
        <w:t xml:space="preserve">dowego (Departament Narodowych Instytucji Kultury), prof. Halinę Pelcową z Lublina, prof. Sławomira Galę z Łodzi, prof. Jadwigę </w:t>
      </w:r>
      <w:proofErr w:type="spellStart"/>
      <w:r>
        <w:t>Zieniukową</w:t>
      </w:r>
      <w:proofErr w:type="spellEnd"/>
      <w:r>
        <w:t xml:space="preserve"> i dr Ewę </w:t>
      </w:r>
      <w:proofErr w:type="spellStart"/>
      <w:r>
        <w:t>Golachowską</w:t>
      </w:r>
      <w:proofErr w:type="spellEnd"/>
      <w:r>
        <w:t xml:space="preserve"> z PAN, prof. Henrykę Sędziakową z Łomży, prof. Józefa </w:t>
      </w:r>
      <w:proofErr w:type="spellStart"/>
      <w:r>
        <w:t>Kąsia</w:t>
      </w:r>
      <w:proofErr w:type="spellEnd"/>
      <w:r>
        <w:t xml:space="preserve"> z Uniwersytetu Jagiellońskiego, prof</w:t>
      </w:r>
      <w:r>
        <w:t xml:space="preserve">. Jerzego </w:t>
      </w:r>
      <w:proofErr w:type="spellStart"/>
      <w:r>
        <w:t>Sierociuka</w:t>
      </w:r>
      <w:proofErr w:type="spellEnd"/>
      <w:r>
        <w:t xml:space="preserve"> z Uniwersytetu im. Adama Mickiewicza w Poznaniu, prof. Stanisława </w:t>
      </w:r>
      <w:proofErr w:type="spellStart"/>
      <w:r>
        <w:t>Hodorowicza</w:t>
      </w:r>
      <w:proofErr w:type="spellEnd"/>
      <w:r>
        <w:t xml:space="preserve"> - rektora Podhalańskiej Państwowej Wyższej Szkoły Zawodowej i dr Annę </w:t>
      </w:r>
      <w:proofErr w:type="spellStart"/>
      <w:r>
        <w:t>Mlekodaj</w:t>
      </w:r>
      <w:proofErr w:type="spellEnd"/>
      <w:r>
        <w:t xml:space="preserve"> - prorektor tejże uczelni, dra Stanisława Cygana z Uniwersytetu Humanistyczno-</w:t>
      </w:r>
      <w:r>
        <w:t xml:space="preserve">Przyrodniczego w Kielcach, pracowników (także emerytowanych) Uniwersytetu Warszawskiego, m.in. prof. Jadwigę Puzyninę, prof. Halinę </w:t>
      </w:r>
      <w:proofErr w:type="spellStart"/>
      <w:r>
        <w:t>Satkiewicz</w:t>
      </w:r>
      <w:proofErr w:type="spellEnd"/>
      <w:r>
        <w:t xml:space="preserve">, prof. Władysława </w:t>
      </w:r>
      <w:proofErr w:type="spellStart"/>
      <w:r>
        <w:t>Kupiszewskiego</w:t>
      </w:r>
      <w:proofErr w:type="spellEnd"/>
      <w:r>
        <w:t>, przedstawicieli regionalnych oddziałów Towarzystwa Kultury Języka oraz dyrektor</w:t>
      </w:r>
      <w:r>
        <w:t>ów skansenów i muzeów etnograficznych.</w:t>
      </w:r>
    </w:p>
    <w:p w:rsidR="005C738D" w:rsidRDefault="00E1497F">
      <w:pPr>
        <w:pStyle w:val="Teksttreci20"/>
        <w:framePr w:w="7190" w:h="10791" w:hRule="exact" w:wrap="none" w:vAnchor="page" w:hAnchor="page" w:x="612" w:y="823"/>
        <w:shd w:val="clear" w:color="auto" w:fill="auto"/>
        <w:spacing w:after="0" w:line="216" w:lineRule="exact"/>
        <w:ind w:firstLine="400"/>
        <w:jc w:val="both"/>
      </w:pPr>
      <w:r>
        <w:t>Jak podkreśliła podczas prezentacji struktury i możliwości, które stwarza portal, jego redaktor prof. dr hab. Halina Karaś, przewodnik nie mógłby powstać, gdyby nie życzliwość, otwartość i gotowość do współpracy wielu</w:t>
      </w:r>
      <w:r>
        <w:t xml:space="preserve"> ludzi i instytucji, przede wszystkim zaś informatorów, którzy zgodzili się na przeprowadzenie wywiadów i udostępnienie ich w Internecie, eksploratorów, którzy zbierali materiał. W przewodniku znajduje się bowiem ok. 200 opracowanych nagrań gwarowych z róż</w:t>
      </w:r>
      <w:r>
        <w:t>nych regionów Polski, które, jak zauważyła prof. Karaś, stanowić mogą trzon współczesnego korpusu tekstów gwarowych. Podziękowała również wszystkim autorom przewodnika, szczególnie tym, którzy - oprócz opisu merytorycznego - wykonywali prace techniczne (np</w:t>
      </w:r>
      <w:r>
        <w:t xml:space="preserve">. mapy językowe i historyczne, baza dźwiękowa przykładów gwarowych, filmy i zdjęcia) mniej widoczne, ale niezbędne (mgr M. Kresa, A. Wieczorek, dr I. </w:t>
      </w:r>
      <w:proofErr w:type="spellStart"/>
      <w:r>
        <w:t>Stąpor</w:t>
      </w:r>
      <w:proofErr w:type="spellEnd"/>
      <w:r>
        <w:t xml:space="preserve">, dr J. Garczyńska), czy informatyczne (M. Urbanowski i W. </w:t>
      </w:r>
      <w:proofErr w:type="spellStart"/>
      <w:r>
        <w:t>Kieraś</w:t>
      </w:r>
      <w:proofErr w:type="spellEnd"/>
      <w:r>
        <w:t>).</w:t>
      </w:r>
    </w:p>
    <w:p w:rsidR="005C738D" w:rsidRDefault="00E1497F">
      <w:pPr>
        <w:pStyle w:val="Teksttreci20"/>
        <w:framePr w:w="7190" w:h="10791" w:hRule="exact" w:wrap="none" w:vAnchor="page" w:hAnchor="page" w:x="612" w:y="823"/>
        <w:shd w:val="clear" w:color="auto" w:fill="auto"/>
        <w:spacing w:after="0" w:line="216" w:lineRule="exact"/>
        <w:ind w:firstLine="400"/>
        <w:jc w:val="both"/>
      </w:pPr>
      <w:r>
        <w:t>Wersja podstawowa przewodnika ma</w:t>
      </w:r>
      <w:r>
        <w:t xml:space="preserve"> zasadniczo charakter popularnonaukowy, skierowana jest do studentów, uczniów szkół średnich i gimnazjalnych, nauczycieli, realizujących ścieżki regionalne oraz wszystkich zainteresowanych problematyką gwar i szeroko rozumianej kultury ludowej. Jego strukt</w:t>
      </w:r>
      <w:r>
        <w:t>ura została opracowana tak, aby prezentować treści naukowe w sposób najbardziej przystępny. Wykorzystano do tego nowoczesne techniki multimedialne, cyfrowe i internetowe; poza wspomnianymi nagraniami, są to: zdjęcia, mapy oraz filmy. Dodatkowo, większość p</w:t>
      </w:r>
      <w:r>
        <w:t>rzykładów realizacji konkretnych cech gwarowych znajduje swoje odzwierciedlenie w krótkich plikach dźwiękowych, których w całym przewodniku jest ok. 8 000. Strona każdego z czterech głównych dialektów polskich zawiera artykuły dotyczące historii, geografii</w:t>
      </w:r>
      <w:r>
        <w:t xml:space="preserve"> i kultury ludowej regionu, na którego obszarze jest on zlokalizowany; jego charakterystykę językową, przeszłość oraz teraźniejszość. Każdy dialekt podzielony jest na konkretne zespoły gwarowe. Analogicznie na podstronach dotyczących tych zespołów znajdują</w:t>
      </w:r>
      <w:r>
        <w:t xml:space="preserve"> się szczegółowe informacje dotyczące historii, geografii, kultury ludowej, charakterystyki językowej, a także wspomniane nagrania oraz informacje dotyczące historii i te</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2606" w:y="302"/>
        <w:shd w:val="clear" w:color="auto" w:fill="auto"/>
        <w:spacing w:line="160" w:lineRule="exact"/>
      </w:pPr>
      <w:r>
        <w:lastRenderedPageBreak/>
        <w:t>SPRAWOZDANIA, UWAGI, POLEMIKI</w:t>
      </w:r>
    </w:p>
    <w:p w:rsidR="005C738D" w:rsidRDefault="00E1497F">
      <w:pPr>
        <w:pStyle w:val="Nagweklubstopka0"/>
        <w:framePr w:wrap="none" w:vAnchor="page" w:hAnchor="page" w:x="7536" w:y="297"/>
        <w:shd w:val="clear" w:color="auto" w:fill="auto"/>
        <w:spacing w:line="160" w:lineRule="exact"/>
      </w:pPr>
      <w:r>
        <w:t>91</w:t>
      </w:r>
    </w:p>
    <w:p w:rsidR="005C738D" w:rsidRDefault="00E1497F">
      <w:pPr>
        <w:pStyle w:val="Teksttreci20"/>
        <w:framePr w:w="7166" w:h="5761" w:hRule="exact" w:wrap="none" w:vAnchor="page" w:hAnchor="page" w:x="624" w:y="732"/>
        <w:shd w:val="clear" w:color="auto" w:fill="auto"/>
        <w:spacing w:after="0" w:line="216" w:lineRule="exact"/>
        <w:ind w:firstLine="0"/>
        <w:jc w:val="both"/>
      </w:pPr>
      <w:r>
        <w:t xml:space="preserve">raźniejszości badanych wsi. </w:t>
      </w:r>
      <w:r>
        <w:t xml:space="preserve">Integralną częścią przewodnika jest </w:t>
      </w:r>
      <w:r>
        <w:rPr>
          <w:rStyle w:val="Teksttreci2Kursywa"/>
        </w:rPr>
        <w:t>Leksykon terminów i pojęć dialektologicznych,</w:t>
      </w:r>
      <w:r>
        <w:t xml:space="preserve"> do którego znajdują się linki w konkretnych artykułach dotyczących języka mieszkańców danego regionu.</w:t>
      </w:r>
    </w:p>
    <w:p w:rsidR="005C738D" w:rsidRDefault="00E1497F">
      <w:pPr>
        <w:pStyle w:val="Teksttreci20"/>
        <w:framePr w:w="7166" w:h="5761" w:hRule="exact" w:wrap="none" w:vAnchor="page" w:hAnchor="page" w:x="624" w:y="732"/>
        <w:shd w:val="clear" w:color="auto" w:fill="auto"/>
        <w:spacing w:after="0" w:line="216" w:lineRule="exact"/>
        <w:ind w:firstLine="380"/>
        <w:jc w:val="both"/>
      </w:pPr>
      <w:r>
        <w:t>Popularnonaukowy charakter przewodnika nie umniejsza jednak jego wartośc</w:t>
      </w:r>
      <w:r>
        <w:t>i naukowej: większość artykułów posiada bowiem wersje rozszerzone, które mają charakter opracowań bardziej zaawansowanych metodologicznie. Niewątpliwym atutem portalu jest również zgromadzona przez jego autorów bibliografia: dialektologiczna, historyczna i</w:t>
      </w:r>
      <w:r>
        <w:t xml:space="preserve"> etnograficzna, która pozwala na indywidualne poszukiwania czytelników zainteresowanych tematyką regionalną.</w:t>
      </w:r>
    </w:p>
    <w:p w:rsidR="005C738D" w:rsidRDefault="00E1497F">
      <w:pPr>
        <w:pStyle w:val="Teksttreci20"/>
        <w:framePr w:w="7166" w:h="5761" w:hRule="exact" w:wrap="none" w:vAnchor="page" w:hAnchor="page" w:x="624" w:y="732"/>
        <w:shd w:val="clear" w:color="auto" w:fill="auto"/>
        <w:spacing w:after="0" w:line="216" w:lineRule="exact"/>
        <w:ind w:firstLine="380"/>
        <w:jc w:val="both"/>
      </w:pPr>
      <w:r>
        <w:t xml:space="preserve">O owych zainteresowaniach regionalizmem oraz wypływających z nich szansach i zagrożeniach traktowało wystąpienie prof. Józefa </w:t>
      </w:r>
      <w:proofErr w:type="spellStart"/>
      <w:r>
        <w:t>Kąsia</w:t>
      </w:r>
      <w:proofErr w:type="spellEnd"/>
      <w:r>
        <w:t xml:space="preserve"> z Uniwersytetu </w:t>
      </w:r>
      <w:r>
        <w:t>Jagiellońskiego. W ostatnich latach zrodziła się tzw. moda na regionalizm i regionalność. Obserwować możemy zwiększone zainteresowanie tzw. małymi ojczyznami, ich dziedzictwem kulturowym, którego język jest integralną częścią. To zainteresowanie otwiera no</w:t>
      </w:r>
      <w:r>
        <w:t>we pola działania również dla dialektologów, ale stwarza także zagrożenia, polegające m.in. na zbytnim podkreślaniu odrębności języka czy kultury mieszkańców poszczególnych regionów od języka i kultury całego narodu. Niepokój budzić może także tworzenie od</w:t>
      </w:r>
      <w:r>
        <w:t>rębnych alfabetów do zapisywania poszczególnych dialektów ludowych, które nie są przecież odrębnymi językami. Takie posunięcie odstraszy tylko potencjalnych zainteresowanych dialektologią, prowadzi bowiem do powstania sztucznej i niepotrzebnej bariery, z k</w:t>
      </w:r>
      <w:r>
        <w:t>tórą będą musieli zmierzyć się odbiorcy, chcący poznać konkretny zespół gwarowy.</w:t>
      </w:r>
    </w:p>
    <w:p w:rsidR="005C738D" w:rsidRDefault="00E1497F">
      <w:pPr>
        <w:pStyle w:val="Teksttreci20"/>
        <w:framePr w:w="7166" w:h="5761" w:hRule="exact" w:wrap="none" w:vAnchor="page" w:hAnchor="page" w:x="624" w:y="732"/>
        <w:shd w:val="clear" w:color="auto" w:fill="auto"/>
        <w:spacing w:after="0" w:line="216" w:lineRule="exact"/>
        <w:ind w:firstLine="380"/>
        <w:jc w:val="both"/>
      </w:pPr>
      <w:r>
        <w:t xml:space="preserve">Patronat nad promocją objął Program 2 Polskiego Radia oraz portal internetowy: </w:t>
      </w:r>
      <w:hyperlink r:id="rId40" w:history="1">
        <w:r>
          <w:rPr>
            <w:rStyle w:val="Hipercze"/>
            <w:lang w:val="en-US" w:eastAsia="en-US" w:bidi="en-US"/>
          </w:rPr>
          <w:t>www.kulturaludowa.pl</w:t>
        </w:r>
      </w:hyperlink>
      <w:r>
        <w:rPr>
          <w:lang w:val="en-US" w:eastAsia="en-US" w:bidi="en-US"/>
        </w:rPr>
        <w:t>.</w:t>
      </w:r>
    </w:p>
    <w:p w:rsidR="005C738D" w:rsidRDefault="00E1497F">
      <w:pPr>
        <w:pStyle w:val="Teksttreci20"/>
        <w:framePr w:w="7166" w:h="505" w:hRule="exact" w:wrap="none" w:vAnchor="page" w:hAnchor="page" w:x="624" w:y="6656"/>
        <w:shd w:val="clear" w:color="auto" w:fill="auto"/>
        <w:spacing w:after="0" w:line="221" w:lineRule="exact"/>
        <w:ind w:left="4740" w:firstLine="0"/>
        <w:jc w:val="right"/>
      </w:pPr>
      <w:r>
        <w:rPr>
          <w:rStyle w:val="Teksttreci2Kursywa"/>
        </w:rPr>
        <w:t xml:space="preserve">Monika Kresa </w:t>
      </w:r>
      <w:r>
        <w:t xml:space="preserve">(Uniwersytet </w:t>
      </w:r>
      <w:r>
        <w:t>Warszawski)</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90"/>
        <w:framePr w:wrap="none" w:vAnchor="page" w:hAnchor="page" w:x="904" w:y="294"/>
        <w:shd w:val="clear" w:color="auto" w:fill="auto"/>
        <w:spacing w:before="0" w:after="0" w:line="240" w:lineRule="exact"/>
        <w:jc w:val="left"/>
      </w:pPr>
      <w:r>
        <w:rPr>
          <w:rStyle w:val="Teksttreci9Odstpy40pt"/>
          <w:b/>
          <w:bCs/>
        </w:rPr>
        <w:lastRenderedPageBreak/>
        <w:t>RECENZJE</w:t>
      </w:r>
    </w:p>
    <w:p w:rsidR="005C738D" w:rsidRDefault="00E1497F">
      <w:pPr>
        <w:pStyle w:val="Teksttreci20"/>
        <w:framePr w:w="7176" w:h="720" w:hRule="exact" w:wrap="none" w:vAnchor="page" w:hAnchor="page" w:x="904" w:y="2613"/>
        <w:shd w:val="clear" w:color="auto" w:fill="auto"/>
        <w:spacing w:after="0" w:line="221" w:lineRule="exact"/>
        <w:ind w:left="380" w:firstLine="340"/>
        <w:jc w:val="both"/>
      </w:pPr>
      <w:r>
        <w:t xml:space="preserve">JOLANTA CHOJAK, </w:t>
      </w:r>
      <w:r>
        <w:rPr>
          <w:rStyle w:val="Teksttreci2Kursywa"/>
        </w:rPr>
        <w:t>ZROZUMIEĆ</w:t>
      </w:r>
      <w:r>
        <w:t xml:space="preserve"> JAK. </w:t>
      </w:r>
      <w:r>
        <w:rPr>
          <w:rStyle w:val="Teksttreci2Kursywa"/>
        </w:rPr>
        <w:t>STUDIUM SKŁADNIOWO-SEMANTYCZNE,</w:t>
      </w:r>
      <w:r>
        <w:t xml:space="preserve"> BEL Studio, Wydział Polonistyki UW, Warszawa 2009, ss. 174</w:t>
      </w:r>
    </w:p>
    <w:p w:rsidR="005C738D" w:rsidRDefault="00E1497F">
      <w:pPr>
        <w:pStyle w:val="Teksttreci20"/>
        <w:framePr w:w="7176" w:h="7949" w:hRule="exact" w:wrap="none" w:vAnchor="page" w:hAnchor="page" w:x="904" w:y="3668"/>
        <w:shd w:val="clear" w:color="auto" w:fill="auto"/>
        <w:spacing w:after="0" w:line="216" w:lineRule="exact"/>
        <w:ind w:firstLine="380"/>
        <w:jc w:val="both"/>
      </w:pPr>
      <w:r>
        <w:t>Praca Jolanty Chojak mieści się w obrębie badań semantyczno-składniowych. Przedmiotem ana</w:t>
      </w:r>
      <w:r>
        <w:t xml:space="preserve">lizy jest wyrażenie </w:t>
      </w:r>
      <w:r>
        <w:rPr>
          <w:rStyle w:val="Teksttreci2Kursywa"/>
        </w:rPr>
        <w:t>jak</w:t>
      </w:r>
      <w:r>
        <w:t xml:space="preserve"> w konstrukcjach porównawczych, dla którego tłem jest </w:t>
      </w:r>
      <w:r>
        <w:rPr>
          <w:rStyle w:val="Teksttreci2Kursywa"/>
        </w:rPr>
        <w:t>jak</w:t>
      </w:r>
      <w:r>
        <w:t xml:space="preserve"> używane w pytaniach. Autorka zastrzega we </w:t>
      </w:r>
      <w:r>
        <w:rPr>
          <w:rStyle w:val="Teksttreci2Kursywa"/>
        </w:rPr>
        <w:t>Wprowadzeniu,</w:t>
      </w:r>
      <w:r>
        <w:t xml:space="preserve"> że zajmuje się wyrażeniem języka, a nie pojęciami porównania, podobieństwa i sposobu. Skupia się na wyrażeniach funkcyj</w:t>
      </w:r>
      <w:r>
        <w:t xml:space="preserve">nych: jednostkach jednosegmentowych, neutralnych stylistycznie, a pomija spójniki złożone i zestawione, takie jak: </w:t>
      </w:r>
      <w:r>
        <w:rPr>
          <w:rStyle w:val="Teksttreci2Kursywa"/>
        </w:rPr>
        <w:t>zarówno..., jaki...,</w:t>
      </w:r>
      <w:r>
        <w:t xml:space="preserve"> jednostki wieloelementowe, np.: </w:t>
      </w:r>
      <w:r>
        <w:rPr>
          <w:rStyle w:val="Teksttreci2Kursywa"/>
        </w:rPr>
        <w:t>jak najbardziej,</w:t>
      </w:r>
      <w:r>
        <w:t xml:space="preserve"> dopowiedzenie </w:t>
      </w:r>
      <w:r>
        <w:rPr>
          <w:rStyle w:val="Teksttreci2Kursywa"/>
        </w:rPr>
        <w:t>a jak, jak [tam) ?</w:t>
      </w:r>
      <w:r>
        <w:t xml:space="preserve"> (pytanie o bieg spraw) oraz nacechowan</w:t>
      </w:r>
      <w:r>
        <w:t xml:space="preserve">e stylistycznie: </w:t>
      </w:r>
      <w:r>
        <w:rPr>
          <w:rStyle w:val="Teksttreci2Kursywa"/>
        </w:rPr>
        <w:t>jak?</w:t>
      </w:r>
      <w:r>
        <w:t xml:space="preserve"> (prośba o powtórzenie) i </w:t>
      </w:r>
      <w:r>
        <w:rPr>
          <w:rStyle w:val="Teksttreci2Kursywa"/>
        </w:rPr>
        <w:t>jak</w:t>
      </w:r>
      <w:r>
        <w:t xml:space="preserve"> (w pobliżu).</w:t>
      </w:r>
    </w:p>
    <w:p w:rsidR="005C738D" w:rsidRDefault="00E1497F">
      <w:pPr>
        <w:pStyle w:val="Teksttreci20"/>
        <w:framePr w:w="7176" w:h="7949" w:hRule="exact" w:wrap="none" w:vAnchor="page" w:hAnchor="page" w:x="904" w:y="3668"/>
        <w:shd w:val="clear" w:color="auto" w:fill="auto"/>
        <w:spacing w:after="0" w:line="216" w:lineRule="exact"/>
        <w:ind w:firstLine="380"/>
        <w:jc w:val="both"/>
      </w:pPr>
      <w:r>
        <w:t xml:space="preserve">Książka składa się z dwóch części, opatrzonych </w:t>
      </w:r>
      <w:r>
        <w:rPr>
          <w:rStyle w:val="Teksttreci2Kursywa"/>
        </w:rPr>
        <w:t>Wprowadzeniem</w:t>
      </w:r>
      <w:r>
        <w:t xml:space="preserve"> oraz </w:t>
      </w:r>
      <w:r>
        <w:rPr>
          <w:rStyle w:val="Teksttreci2Kursywa"/>
        </w:rPr>
        <w:t>Uwagami końcowymi,</w:t>
      </w:r>
      <w:r>
        <w:t xml:space="preserve"> obszerną </w:t>
      </w:r>
      <w:r>
        <w:rPr>
          <w:rStyle w:val="Teksttreci2Kursywa"/>
        </w:rPr>
        <w:t>Bibliografią, Wykazem skrótów i źródeł,</w:t>
      </w:r>
      <w:r>
        <w:t xml:space="preserve"> z których zaczerpnięto przykłady zdań, a także streszczeni</w:t>
      </w:r>
      <w:r>
        <w:t xml:space="preserve">em w języku angielskim. Część I </w:t>
      </w:r>
      <w:r>
        <w:rPr>
          <w:rStyle w:val="Teksttreci2Kursywa"/>
        </w:rPr>
        <w:t>„Jak” jako problem gramatyczny</w:t>
      </w:r>
      <w:r>
        <w:t xml:space="preserve"> zawiera przegląd prac z zakresu polskiej składni dotyczących </w:t>
      </w:r>
      <w:r>
        <w:rPr>
          <w:rStyle w:val="Teksttreci2Kursywa"/>
        </w:rPr>
        <w:t>jak,</w:t>
      </w:r>
      <w:r>
        <w:t xml:space="preserve"> natomiast w części II </w:t>
      </w:r>
      <w:r>
        <w:rPr>
          <w:rStyle w:val="Teksttreci2Kursywa"/>
        </w:rPr>
        <w:t>„Jak” w strukturze porównania</w:t>
      </w:r>
      <w:r>
        <w:t xml:space="preserve"> autorka podjęła się analizy semantycznej wykładnika porównania </w:t>
      </w:r>
      <w:r>
        <w:rPr>
          <w:rStyle w:val="Teksttreci2Kursywa"/>
        </w:rPr>
        <w:t>jak,</w:t>
      </w:r>
      <w:r>
        <w:t xml:space="preserve"> w odnie</w:t>
      </w:r>
      <w:r>
        <w:t xml:space="preserve">sieniu do konstrukcji: </w:t>
      </w:r>
      <w:r>
        <w:rPr>
          <w:rStyle w:val="Teksttreci2Kursywa"/>
        </w:rPr>
        <w:t xml:space="preserve">podobny do [czegoś], przypominać [ko- </w:t>
      </w:r>
      <w:proofErr w:type="spellStart"/>
      <w:r>
        <w:rPr>
          <w:rStyle w:val="Teksttreci2Kursywa"/>
        </w:rPr>
        <w:t>goś</w:t>
      </w:r>
      <w:proofErr w:type="spellEnd"/>
      <w:r>
        <w:rPr>
          <w:rStyle w:val="Teksttreci2Kursywa"/>
        </w:rPr>
        <w:t>/coś],</w:t>
      </w:r>
      <w:r>
        <w:t xml:space="preserve"> a także </w:t>
      </w:r>
      <w:r>
        <w:rPr>
          <w:rStyle w:val="Teksttreci2Kursywa"/>
        </w:rPr>
        <w:t>wyglądać jak</w:t>
      </w:r>
      <w:r>
        <w:t xml:space="preserve"> i </w:t>
      </w:r>
      <w:r>
        <w:rPr>
          <w:rStyle w:val="Teksttreci2Kursywa"/>
        </w:rPr>
        <w:t>brzmieć jak.</w:t>
      </w:r>
    </w:p>
    <w:p w:rsidR="005C738D" w:rsidRDefault="00E1497F">
      <w:pPr>
        <w:pStyle w:val="Teksttreci20"/>
        <w:framePr w:w="7176" w:h="7949" w:hRule="exact" w:wrap="none" w:vAnchor="page" w:hAnchor="page" w:x="904" w:y="3668"/>
        <w:shd w:val="clear" w:color="auto" w:fill="auto"/>
        <w:spacing w:after="0" w:line="216" w:lineRule="exact"/>
        <w:ind w:firstLine="380"/>
        <w:jc w:val="both"/>
      </w:pPr>
      <w:r>
        <w:t xml:space="preserve">We </w:t>
      </w:r>
      <w:r>
        <w:rPr>
          <w:rStyle w:val="Teksttreci2Kursywa"/>
        </w:rPr>
        <w:t>Wprowadzeniu</w:t>
      </w:r>
      <w:r>
        <w:t xml:space="preserve"> J. Chojak przedstawiła cel badania, a także zarysowała problematykę wyrażeń funkcyjnych, porównań i pytań na podstawie literatury prz</w:t>
      </w:r>
      <w:r>
        <w:t xml:space="preserve">edmiotu. We wstępnym rozdziale 1. autorka zrelacjonowała różnice terminologiczne oraz kłopoty badaczy z przedstawieniem charakterystyki gramatycznej </w:t>
      </w:r>
      <w:r>
        <w:rPr>
          <w:rStyle w:val="Teksttreci2Kursywa"/>
        </w:rPr>
        <w:t>jak</w:t>
      </w:r>
      <w:r>
        <w:t xml:space="preserve"> i zakwalifikowaniem go do klas leksemów. W rozdziale 2. zreferowała dwa podejścia składni tradycyjnej d</w:t>
      </w:r>
      <w:r>
        <w:t xml:space="preserve">o analizowanej jednostki: prace A. </w:t>
      </w:r>
      <w:proofErr w:type="spellStart"/>
      <w:r>
        <w:t>Krasnowolskiego</w:t>
      </w:r>
      <w:proofErr w:type="spellEnd"/>
      <w:r>
        <w:t xml:space="preserve"> z 1897 r. </w:t>
      </w:r>
      <w:r>
        <w:rPr>
          <w:rStyle w:val="Teksttreci2Kursywa"/>
        </w:rPr>
        <w:t xml:space="preserve">Systematyczna składnia języka polskiego </w:t>
      </w:r>
      <w:r>
        <w:t xml:space="preserve">i S. Szobera z roku 1923 </w:t>
      </w:r>
      <w:r>
        <w:rPr>
          <w:rStyle w:val="Teksttreci2Kursywa"/>
        </w:rPr>
        <w:t>Gramatyka języka polskiego,</w:t>
      </w:r>
      <w:r>
        <w:t xml:space="preserve"> w których przyjęto istnienie </w:t>
      </w:r>
      <w:r>
        <w:rPr>
          <w:rStyle w:val="Teksttreci2Kursywa"/>
        </w:rPr>
        <w:t>jak</w:t>
      </w:r>
      <w:r>
        <w:t xml:space="preserve"> - spójnika i przysłówka względnego, oraz ustalenia Z. Klemensiewicza </w:t>
      </w:r>
      <w:r>
        <w:t xml:space="preserve">i S. Jodłowskiego, którzy skłaniali się do traktowania wyrazu </w:t>
      </w:r>
      <w:r>
        <w:rPr>
          <w:rStyle w:val="Teksttreci2Kursywa"/>
        </w:rPr>
        <w:t>jak</w:t>
      </w:r>
      <w:r>
        <w:t xml:space="preserve"> jako „wskaźnika zespolenia” i „niesamodzielnego wyrazu porównującego”.</w:t>
      </w:r>
    </w:p>
    <w:p w:rsidR="005C738D" w:rsidRDefault="00E1497F">
      <w:pPr>
        <w:pStyle w:val="Teksttreci20"/>
        <w:framePr w:w="7176" w:h="7949" w:hRule="exact" w:wrap="none" w:vAnchor="page" w:hAnchor="page" w:x="904" w:y="3668"/>
        <w:shd w:val="clear" w:color="auto" w:fill="auto"/>
        <w:spacing w:after="0" w:line="216" w:lineRule="exact"/>
        <w:ind w:firstLine="380"/>
        <w:jc w:val="both"/>
      </w:pPr>
      <w:r>
        <w:t xml:space="preserve">Rozdział 3. </w:t>
      </w:r>
      <w:r>
        <w:rPr>
          <w:rStyle w:val="Teksttreci2Kursywa"/>
        </w:rPr>
        <w:t>„Jak” we współczesnych gramatykach: ujęcia formalne i semantyczne</w:t>
      </w:r>
      <w:r>
        <w:t xml:space="preserve"> poświęcono opisom badanej jednostki przez gramatyki transformacyjno-generatywną i dystrybucyjną oraz składnię semantyczną. W podrozdziale dotyczącym gramatyki transformacyjno-generatywnej autorka posłużyła się pracami K. Polańskiego. Poruszyła w nim zagad</w:t>
      </w:r>
      <w:r>
        <w:t xml:space="preserve">nienie zdań relatywnych i nierelatywnych ekstensjonalnych - porównawczych gradacyjnych i niegradacyjnych, w których skład wchodzą struktury z </w:t>
      </w:r>
      <w:r>
        <w:rPr>
          <w:rStyle w:val="Teksttreci2Kursywa"/>
        </w:rPr>
        <w:t>jak.</w:t>
      </w:r>
      <w:r>
        <w:t xml:space="preserve"> Autorka przywołała ustalenia K. Polańskiego opracowane dla języka górnołużyckiego,</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3692" w:y="304"/>
        <w:shd w:val="clear" w:color="auto" w:fill="auto"/>
        <w:spacing w:line="160" w:lineRule="exact"/>
      </w:pPr>
      <w:r>
        <w:lastRenderedPageBreak/>
        <w:t>RECENZJE</w:t>
      </w:r>
    </w:p>
    <w:p w:rsidR="005C738D" w:rsidRDefault="00E1497F">
      <w:pPr>
        <w:pStyle w:val="Nagweklubstopka0"/>
        <w:framePr w:wrap="none" w:vAnchor="page" w:hAnchor="page" w:x="7532" w:y="304"/>
        <w:shd w:val="clear" w:color="auto" w:fill="auto"/>
        <w:spacing w:line="160" w:lineRule="exact"/>
      </w:pPr>
      <w:r>
        <w:t>93</w:t>
      </w:r>
    </w:p>
    <w:p w:rsidR="005C738D" w:rsidRDefault="00E1497F">
      <w:pPr>
        <w:pStyle w:val="Teksttreci20"/>
        <w:framePr w:w="7181" w:h="10796" w:hRule="exact" w:wrap="none" w:vAnchor="page" w:hAnchor="page" w:x="620" w:y="739"/>
        <w:shd w:val="clear" w:color="auto" w:fill="auto"/>
        <w:spacing w:after="0" w:line="216" w:lineRule="exact"/>
        <w:ind w:firstLine="0"/>
        <w:jc w:val="both"/>
      </w:pPr>
      <w:r>
        <w:t xml:space="preserve">które wykorzystywano w polonistyce. Omówiła też oparty na nich uniwersytecki podręcznik składni R. Grzegorczykowej, w którym problematyka </w:t>
      </w:r>
      <w:r>
        <w:rPr>
          <w:rStyle w:val="Teksttreci2Kursywa"/>
        </w:rPr>
        <w:t xml:space="preserve">jak </w:t>
      </w:r>
      <w:r>
        <w:t xml:space="preserve">została ograniczona do zdań złożonych </w:t>
      </w:r>
      <w:r>
        <w:rPr>
          <w:rStyle w:val="Teksttreci2Kursywa"/>
        </w:rPr>
        <w:t>(jak -</w:t>
      </w:r>
      <w:r>
        <w:t xml:space="preserve"> spójnik i zaimek względny), i wskazała na jego braki z ty</w:t>
      </w:r>
      <w:r>
        <w:t xml:space="preserve">m zakresie. Jeśli chodzi o składnię </w:t>
      </w:r>
      <w:proofErr w:type="spellStart"/>
      <w:r>
        <w:t>dystrybucjonistyczną</w:t>
      </w:r>
      <w:proofErr w:type="spellEnd"/>
      <w:r>
        <w:t xml:space="preserve">, autorka przedstawiła podejście Z. Saloniego i M. Świdzińskiego. U tych badaczy </w:t>
      </w:r>
      <w:r>
        <w:rPr>
          <w:rStyle w:val="Teksttreci2Kursywa"/>
        </w:rPr>
        <w:t>jak</w:t>
      </w:r>
      <w:r>
        <w:t xml:space="preserve"> pojawia się we frazach zdaniowych wymaganych przez czasowniki mówienia, czucia i myślenia: frazach typu </w:t>
      </w:r>
      <w:r>
        <w:rPr>
          <w:rStyle w:val="Teksttreci2Kursywa"/>
        </w:rPr>
        <w:t>jak</w:t>
      </w:r>
      <w:r>
        <w:t xml:space="preserve"> (związa</w:t>
      </w:r>
      <w:r>
        <w:t xml:space="preserve">nych z frazami typu że i </w:t>
      </w:r>
      <w:r>
        <w:rPr>
          <w:rStyle w:val="Teksttreci2Kursywa"/>
        </w:rPr>
        <w:t>żeby)</w:t>
      </w:r>
      <w:r>
        <w:t xml:space="preserve"> oraz frazach </w:t>
      </w:r>
      <w:proofErr w:type="spellStart"/>
      <w:r>
        <w:t>pytajnozależnych</w:t>
      </w:r>
      <w:proofErr w:type="spellEnd"/>
      <w:r>
        <w:t xml:space="preserve"> (Q||PZ). Do podrozdziału dotyczącego składni semantycznej J. Chojak wybrała propozycję A. Grochowskiego z </w:t>
      </w:r>
      <w:r>
        <w:rPr>
          <w:rStyle w:val="Teksttreci2Kursywa"/>
        </w:rPr>
        <w:t>Gramatyki współczesnego języka polskiego z</w:t>
      </w:r>
      <w:r>
        <w:t xml:space="preserve"> 1984 r. opartą na kategorii „podstawowych wyra</w:t>
      </w:r>
      <w:r>
        <w:t xml:space="preserve">żeń predykatywno-argumentowych”, według której </w:t>
      </w:r>
      <w:r>
        <w:rPr>
          <w:rStyle w:val="Teksttreci2Kursywa"/>
        </w:rPr>
        <w:t>jak</w:t>
      </w:r>
      <w:r>
        <w:t xml:space="preserve"> zostało zakwalifikowane do spójników i znalazło się wśród relacji o charakterze porównawczym.</w:t>
      </w:r>
    </w:p>
    <w:p w:rsidR="005C738D" w:rsidRDefault="00E1497F">
      <w:pPr>
        <w:pStyle w:val="Teksttreci20"/>
        <w:framePr w:w="7181" w:h="10796" w:hRule="exact" w:wrap="none" w:vAnchor="page" w:hAnchor="page" w:x="620" w:y="739"/>
        <w:shd w:val="clear" w:color="auto" w:fill="auto"/>
        <w:spacing w:after="0" w:line="216" w:lineRule="exact"/>
        <w:ind w:firstLine="380"/>
        <w:jc w:val="both"/>
      </w:pPr>
      <w:r>
        <w:t xml:space="preserve">W rozdziale 4. </w:t>
      </w:r>
      <w:r>
        <w:rPr>
          <w:rStyle w:val="Teksttreci2Kursywa"/>
        </w:rPr>
        <w:t>„Jak” a problem relatywizacji</w:t>
      </w:r>
      <w:r>
        <w:t xml:space="preserve"> autorka zdała sprawę z zawartych w literaturze przedmiotu trudnośc</w:t>
      </w:r>
      <w:r>
        <w:t xml:space="preserve">i definicyjnych dotyczących konstrukcji względnych i - co za tym idzie - trudności w ustaleniu statusu wykładnika </w:t>
      </w:r>
      <w:r>
        <w:rPr>
          <w:rStyle w:val="Teksttreci2Kursywa"/>
        </w:rPr>
        <w:t>[tak] jak.</w:t>
      </w:r>
      <w:r>
        <w:t xml:space="preserve"> Dalej zajęła się funkcjonowaniem zdania względnego w ramach składników podstawowych wyrażeń predykatywno-argumentowych.</w:t>
      </w:r>
    </w:p>
    <w:p w:rsidR="005C738D" w:rsidRDefault="00E1497F">
      <w:pPr>
        <w:pStyle w:val="Teksttreci20"/>
        <w:framePr w:w="7181" w:h="10796" w:hRule="exact" w:wrap="none" w:vAnchor="page" w:hAnchor="page" w:x="620" w:y="739"/>
        <w:shd w:val="clear" w:color="auto" w:fill="auto"/>
        <w:spacing w:after="0" w:line="216" w:lineRule="exact"/>
        <w:ind w:firstLine="380"/>
        <w:jc w:val="both"/>
      </w:pPr>
      <w:r>
        <w:t>W rozdziale</w:t>
      </w:r>
      <w:r>
        <w:t xml:space="preserve"> 5. został poruszony problem </w:t>
      </w:r>
      <w:r>
        <w:rPr>
          <w:rStyle w:val="Teksttreci2Kursywa"/>
        </w:rPr>
        <w:t>jak</w:t>
      </w:r>
      <w:r>
        <w:t xml:space="preserve"> i pytań zależnych. Zostały w nim zebrane charakterystyki </w:t>
      </w:r>
      <w:r>
        <w:rPr>
          <w:rStyle w:val="Teksttreci2Kursywa"/>
        </w:rPr>
        <w:t>jak</w:t>
      </w:r>
      <w:r>
        <w:t xml:space="preserve"> zamieszczone w słownikach języka polskiego: W. Doroszewskiego, B. </w:t>
      </w:r>
      <w:proofErr w:type="spellStart"/>
      <w:r>
        <w:t>Dunaja</w:t>
      </w:r>
      <w:proofErr w:type="spellEnd"/>
      <w:r>
        <w:t xml:space="preserve">, M. Bańki oraz S. Dubisza. Według nich omawiane wyrażenie pełni trzy funkcje (wykładnika </w:t>
      </w:r>
      <w:r>
        <w:t>wprowadzającego zdanie składowe na pozycję otwieraną przez orzeczenie zdania głównego - zajmującego pozycję syntaktyczną składnika zdania podrzędnego i niezajmującego takiej pozycji w żadnej z łączonych struktur, a także wykładnika wprowadzającego do zdani</w:t>
      </w:r>
      <w:r>
        <w:t xml:space="preserve">a składniki niekonotowane przez orzeczenie), jednak w różnych opracowaniach uzyskały one różne charakterystyki gramatyczne. Obserwacje te autorka odniosła do terminu „włącznik” zaproponowanego przez J. </w:t>
      </w:r>
      <w:proofErr w:type="spellStart"/>
      <w:r>
        <w:t>Wajszczuk</w:t>
      </w:r>
      <w:proofErr w:type="spellEnd"/>
      <w:r>
        <w:t xml:space="preserve"> i zestawiła czasowniki percepcyjne, po który</w:t>
      </w:r>
      <w:r>
        <w:t xml:space="preserve">ch jest możliwy operator </w:t>
      </w:r>
      <w:r>
        <w:rPr>
          <w:rStyle w:val="Teksttreci2Kursywa"/>
        </w:rPr>
        <w:t>jak,</w:t>
      </w:r>
      <w:r>
        <w:t xml:space="preserve"> na podstawie informacji z </w:t>
      </w:r>
      <w:r>
        <w:rPr>
          <w:rStyle w:val="Teksttreci2Kursywa"/>
        </w:rPr>
        <w:t>Innego słownika języka polskiego</w:t>
      </w:r>
      <w:r>
        <w:t xml:space="preserve"> oraz prac Z. </w:t>
      </w:r>
      <w:proofErr w:type="spellStart"/>
      <w:r>
        <w:t>Zaron</w:t>
      </w:r>
      <w:proofErr w:type="spellEnd"/>
      <w:r>
        <w:t xml:space="preserve"> </w:t>
      </w:r>
      <w:r>
        <w:rPr>
          <w:rStyle w:val="Teksttreci2Kursywa"/>
        </w:rPr>
        <w:t>Ze studiów nad składnią</w:t>
      </w:r>
      <w:r>
        <w:t xml:space="preserve"> i S. Karolaka </w:t>
      </w:r>
      <w:r>
        <w:rPr>
          <w:rStyle w:val="Teksttreci2Kursywa"/>
        </w:rPr>
        <w:t>Składnia wyrażeń predykatywnych.</w:t>
      </w:r>
      <w:r>
        <w:t xml:space="preserve"> Rozdział ten kończy się porównaniem zdań wprowadzanych przez </w:t>
      </w:r>
      <w:r>
        <w:rPr>
          <w:rStyle w:val="Teksttreci2Kursywa"/>
        </w:rPr>
        <w:t>jak</w:t>
      </w:r>
      <w:r>
        <w:t xml:space="preserve"> i </w:t>
      </w:r>
      <w:r>
        <w:rPr>
          <w:rStyle w:val="Teksttreci2Kursywa"/>
        </w:rPr>
        <w:t>że.</w:t>
      </w:r>
    </w:p>
    <w:p w:rsidR="005C738D" w:rsidRDefault="00E1497F">
      <w:pPr>
        <w:pStyle w:val="Teksttreci20"/>
        <w:framePr w:w="7181" w:h="10796" w:hRule="exact" w:wrap="none" w:vAnchor="page" w:hAnchor="page" w:x="620" w:y="739"/>
        <w:shd w:val="clear" w:color="auto" w:fill="auto"/>
        <w:spacing w:after="0" w:line="216" w:lineRule="exact"/>
        <w:ind w:firstLine="380"/>
        <w:jc w:val="both"/>
      </w:pPr>
      <w:r>
        <w:t>W pods</w:t>
      </w:r>
      <w:r>
        <w:t xml:space="preserve">umowaniu części I wspomniano jeszcze klasyfikację funkcji </w:t>
      </w:r>
      <w:r>
        <w:rPr>
          <w:rStyle w:val="Teksttreci2Kursywa"/>
        </w:rPr>
        <w:t xml:space="preserve">jak </w:t>
      </w:r>
      <w:r>
        <w:t xml:space="preserve">dokonaną przez K. </w:t>
      </w:r>
      <w:proofErr w:type="spellStart"/>
      <w:r>
        <w:t>Kallas</w:t>
      </w:r>
      <w:proofErr w:type="spellEnd"/>
      <w:r>
        <w:t xml:space="preserve"> w pracy </w:t>
      </w:r>
      <w:r>
        <w:rPr>
          <w:rStyle w:val="Teksttreci2Kursywa"/>
        </w:rPr>
        <w:t>Składnia zdań porównawczych z</w:t>
      </w:r>
      <w:r>
        <w:t xml:space="preserve"> 1986 r. Jednak autorka stwierdziła brak jednoznacznych rozstrzygnięć w tej materii. Problemem jest ograniczenie badań relatywizacji</w:t>
      </w:r>
      <w:r>
        <w:t xml:space="preserve"> do grup imiennych oraz trudności w zbudowaniu klasyfikacji leksemów, w której </w:t>
      </w:r>
      <w:r>
        <w:rPr>
          <w:rStyle w:val="Teksttreci2Kursywa"/>
        </w:rPr>
        <w:t>jak</w:t>
      </w:r>
      <w:r>
        <w:t xml:space="preserve"> otrzymałoby pewne miejsce.</w:t>
      </w:r>
    </w:p>
    <w:p w:rsidR="005C738D" w:rsidRDefault="00E1497F">
      <w:pPr>
        <w:pStyle w:val="Teksttreci20"/>
        <w:framePr w:w="7181" w:h="10796" w:hRule="exact" w:wrap="none" w:vAnchor="page" w:hAnchor="page" w:x="620" w:y="739"/>
        <w:shd w:val="clear" w:color="auto" w:fill="auto"/>
        <w:spacing w:after="0" w:line="216" w:lineRule="exact"/>
        <w:ind w:firstLine="380"/>
        <w:jc w:val="both"/>
      </w:pPr>
      <w:r>
        <w:t xml:space="preserve">Na część II książki </w:t>
      </w:r>
      <w:r>
        <w:rPr>
          <w:rStyle w:val="Teksttreci2Kursywa"/>
        </w:rPr>
        <w:t>„Jak” w strukturze porównania</w:t>
      </w:r>
      <w:r>
        <w:t xml:space="preserve"> składają się cztery rozdziały. Rozdział 7. przedstawia ustalenia składni dotyczące struktury por</w:t>
      </w:r>
      <w:r>
        <w:t xml:space="preserve">ównań. Autorka zreferowała w nim podejście do </w:t>
      </w:r>
      <w:r>
        <w:rPr>
          <w:rStyle w:val="Teksttreci2Kursywa"/>
        </w:rPr>
        <w:t>jak</w:t>
      </w:r>
      <w:r>
        <w:t xml:space="preserve"> i konstrukcji porównawczych w </w:t>
      </w:r>
      <w:r>
        <w:rPr>
          <w:rStyle w:val="Teksttreci2Kursywa"/>
        </w:rPr>
        <w:t>Składni opisowej współczesnej polszczyzny kulturalnej</w:t>
      </w:r>
      <w:r>
        <w:t xml:space="preserve"> Z. Klemensiewicza, według którego </w:t>
      </w:r>
      <w:r>
        <w:rPr>
          <w:rStyle w:val="Teksttreci2Kursywa"/>
        </w:rPr>
        <w:t>jak</w:t>
      </w:r>
      <w:r>
        <w:t xml:space="preserve"> w zdaniach pojedynczych to wykładnik porównania, a konstrukcje porównawcze uznano za</w:t>
      </w:r>
      <w:r>
        <w:t xml:space="preserve"> realizacje przydawek lub okoliczników, natomiast w zdaniach złożonych wypowiedzenia porównawcze to zdania podrzędne takiego samego typu, jak przydawkowe i okolicznikowe, a </w:t>
      </w:r>
      <w:r>
        <w:rPr>
          <w:rStyle w:val="Teksttreci2Kursywa"/>
        </w:rPr>
        <w:t>jak</w:t>
      </w:r>
      <w:r>
        <w:t xml:space="preserve"> jest zaimkiem zespolenia. Autorka zwróciła uwagę na niejasności i niejednolitoś</w:t>
      </w:r>
      <w:r>
        <w:t>ć kryteriów, według których były wyodrębniane typy struktur.</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64" w:y="396"/>
        <w:shd w:val="clear" w:color="auto" w:fill="auto"/>
        <w:spacing w:line="160" w:lineRule="exact"/>
      </w:pPr>
      <w:r>
        <w:lastRenderedPageBreak/>
        <w:t>94</w:t>
      </w:r>
    </w:p>
    <w:p w:rsidR="005C738D" w:rsidRDefault="00E1497F">
      <w:pPr>
        <w:pStyle w:val="Nagweklubstopka0"/>
        <w:framePr w:wrap="none" w:vAnchor="page" w:hAnchor="page" w:x="3740" w:y="386"/>
        <w:shd w:val="clear" w:color="auto" w:fill="auto"/>
        <w:spacing w:line="160" w:lineRule="exact"/>
      </w:pPr>
      <w:r>
        <w:t>RECENZJE</w:t>
      </w:r>
    </w:p>
    <w:p w:rsidR="005C738D" w:rsidRDefault="00E1497F">
      <w:pPr>
        <w:pStyle w:val="Teksttreci20"/>
        <w:framePr w:w="7210" w:h="10800" w:hRule="exact" w:wrap="none" w:vAnchor="page" w:hAnchor="page" w:x="606" w:y="821"/>
        <w:shd w:val="clear" w:color="auto" w:fill="auto"/>
        <w:spacing w:after="0" w:line="216" w:lineRule="exact"/>
        <w:ind w:firstLine="420"/>
        <w:jc w:val="both"/>
      </w:pPr>
      <w:r>
        <w:t xml:space="preserve">Następnie przedstawiła dystrybucyjny punkt widzenia w </w:t>
      </w:r>
      <w:r>
        <w:rPr>
          <w:rStyle w:val="Teksttreci2Kursywa"/>
        </w:rPr>
        <w:t>Opisie grup syntaktycznych dzisiejszej polszczyzny pisanej</w:t>
      </w:r>
      <w:r>
        <w:t xml:space="preserve"> H. Misza. Zaliczono tam </w:t>
      </w:r>
      <w:r>
        <w:rPr>
          <w:rStyle w:val="Teksttreci2Kursywa"/>
        </w:rPr>
        <w:t>jak</w:t>
      </w:r>
      <w:r>
        <w:t xml:space="preserve"> do funktorów interpunkcyjnych porównujących (obok </w:t>
      </w:r>
      <w:r>
        <w:rPr>
          <w:rStyle w:val="Teksttreci2Kursywa"/>
        </w:rPr>
        <w:t>jakby, niby, niż, niźli, niżeli, niczym),</w:t>
      </w:r>
      <w:r>
        <w:t xml:space="preserve"> jednak zdaniem J. Chojak „nierozwiązany został problem ich relacji wobec argumentów”, a „diagnozę głoszącą, że «nie </w:t>
      </w:r>
      <w:proofErr w:type="spellStart"/>
      <w:r>
        <w:t>współdeterminuje</w:t>
      </w:r>
      <w:proofErr w:type="spellEnd"/>
      <w:r>
        <w:t xml:space="preserve"> on argumentów», lecz je «po pr</w:t>
      </w:r>
      <w:r>
        <w:t xml:space="preserve">ostu zestawia», trudno uznać za jasną [...] [i] uargumentowaną”. Kolejną zaprezentowaną pracą są </w:t>
      </w:r>
      <w:r>
        <w:rPr>
          <w:rStyle w:val="Teksttreci2Kursywa"/>
        </w:rPr>
        <w:t>Wypowiedzenia oko- licznikowe parofrazowe we współczesnym języku polskim</w:t>
      </w:r>
      <w:r>
        <w:t xml:space="preserve"> T. </w:t>
      </w:r>
      <w:proofErr w:type="spellStart"/>
      <w:r>
        <w:t>Ampel</w:t>
      </w:r>
      <w:proofErr w:type="spellEnd"/>
      <w:r>
        <w:t>, w której badaczka za pomocą wiązek cech semantycznych opisywała poszczególne</w:t>
      </w:r>
      <w:r>
        <w:t xml:space="preserve"> typy zdań okolicznikowych, w tym porównawczych. J. Chojak uznała, że propozycja ta jest jedynie uszczegółowieniem rozważań Klemensiewicza i nie wnosi niczego nowego.</w:t>
      </w:r>
    </w:p>
    <w:p w:rsidR="005C738D" w:rsidRDefault="00E1497F">
      <w:pPr>
        <w:pStyle w:val="Teksttreci20"/>
        <w:framePr w:w="7210" w:h="10800" w:hRule="exact" w:wrap="none" w:vAnchor="page" w:hAnchor="page" w:x="606" w:y="821"/>
        <w:shd w:val="clear" w:color="auto" w:fill="auto"/>
        <w:spacing w:after="0" w:line="216" w:lineRule="exact"/>
        <w:ind w:firstLine="420"/>
        <w:jc w:val="both"/>
      </w:pPr>
      <w:r>
        <w:t>Czwarty podrozdział autorka poświęciła założeniom wyodrębnienia pod względem syntaktyczny</w:t>
      </w:r>
      <w:r>
        <w:t xml:space="preserve">m porównań będących przedmiotem przeprowadzonej przez nią analizy. Pierwszym kryterium jest stosunek porównań do orzeczenia, dzięki któremu wydzieliła dwa typy: „A. porównania, które tworzą bądź współtworzą podstawowe struktury </w:t>
      </w:r>
      <w:proofErr w:type="spellStart"/>
      <w:r>
        <w:t>predykatowo</w:t>
      </w:r>
      <w:proofErr w:type="spellEnd"/>
      <w:r>
        <w:t>-argumentowe (PSP</w:t>
      </w:r>
      <w:r>
        <w:t xml:space="preserve">A)” oraz „B. porównania, które do PSPA nie należą [...]”, a funkcjonują jako określniki wyrażenia predykatywnego lub jego określników. Autorka ograniczyła się do zbadania klasy A, którą uznała za podstawową, i wydzieliła w niej konstrukcje z porównaniem w </w:t>
      </w:r>
      <w:r>
        <w:t xml:space="preserve">pozycji orzecznika (np. </w:t>
      </w:r>
      <w:r>
        <w:rPr>
          <w:rStyle w:val="Teksttreci2Kursywa"/>
        </w:rPr>
        <w:t>Sprawa katyńska jest jak klucz do szyfru)</w:t>
      </w:r>
      <w:r>
        <w:t xml:space="preserve"> oraz te, w których jest ono koniecznym uzupełnieniem czasowników </w:t>
      </w:r>
      <w:proofErr w:type="spellStart"/>
      <w:r>
        <w:t>niepełnoznacznych</w:t>
      </w:r>
      <w:proofErr w:type="spellEnd"/>
      <w:r>
        <w:t xml:space="preserve"> traktowanych jako „pełnoprawne” orzeczenia (np. </w:t>
      </w:r>
      <w:r>
        <w:rPr>
          <w:rStyle w:val="Teksttreci2Kursywa"/>
        </w:rPr>
        <w:t>Postąpił jak człowiek honoru).</w:t>
      </w:r>
    </w:p>
    <w:p w:rsidR="005C738D" w:rsidRDefault="00E1497F">
      <w:pPr>
        <w:pStyle w:val="Teksttreci20"/>
        <w:framePr w:w="7210" w:h="10800" w:hRule="exact" w:wrap="none" w:vAnchor="page" w:hAnchor="page" w:x="606" w:y="821"/>
        <w:shd w:val="clear" w:color="auto" w:fill="auto"/>
        <w:spacing w:after="0" w:line="216" w:lineRule="exact"/>
        <w:ind w:firstLine="420"/>
        <w:jc w:val="both"/>
      </w:pPr>
      <w:r>
        <w:t>W rozdziale 8. autorka zajęł</w:t>
      </w:r>
      <w:r>
        <w:t xml:space="preserve">a się semantyką konstrukcji porównawczych. Przedstawiła analizę pojęcia podobieństwa A. Wierzbickiej, według której pojęcie </w:t>
      </w:r>
      <w:r>
        <w:rPr>
          <w:rStyle w:val="Teksttreci265ptMaelitery"/>
        </w:rPr>
        <w:t xml:space="preserve">(tak, taki) jak </w:t>
      </w:r>
      <w:r>
        <w:t xml:space="preserve">- łącznik międzyzdaniowy - należy do elementarnych jednostek semantycznych i jest niedefiniowalne i uniwersalne, </w:t>
      </w:r>
      <w:r>
        <w:t xml:space="preserve">oraz jej wyjaśnienie „superlatywnego” znaczenia wykładnika </w:t>
      </w:r>
      <w:r>
        <w:rPr>
          <w:rStyle w:val="Teksttreci2Kursywa"/>
        </w:rPr>
        <w:t>jak</w:t>
      </w:r>
      <w:r>
        <w:t xml:space="preserve"> - w porównaniach typu: </w:t>
      </w:r>
      <w:r>
        <w:rPr>
          <w:rStyle w:val="Teksttreci2Kursywa"/>
        </w:rPr>
        <w:t>chudy jak szczapa,</w:t>
      </w:r>
      <w:r>
        <w:t xml:space="preserve"> należących do frazeologii, a także zdanie A. Bogusławskiego, według którego struktura ta jest tworzona z otwartej klasy wyrażeń - rzeczowników generycz</w:t>
      </w:r>
      <w:r>
        <w:t>nych i znaczy „uderzająco”.</w:t>
      </w:r>
    </w:p>
    <w:p w:rsidR="005C738D" w:rsidRDefault="00E1497F">
      <w:pPr>
        <w:pStyle w:val="Teksttreci20"/>
        <w:framePr w:w="7210" w:h="10800" w:hRule="exact" w:wrap="none" w:vAnchor="page" w:hAnchor="page" w:x="606" w:y="821"/>
        <w:shd w:val="clear" w:color="auto" w:fill="auto"/>
        <w:spacing w:after="0" w:line="216" w:lineRule="exact"/>
        <w:ind w:firstLine="420"/>
        <w:jc w:val="both"/>
      </w:pPr>
      <w:r>
        <w:t xml:space="preserve">Rozdział 9. </w:t>
      </w:r>
      <w:r>
        <w:rPr>
          <w:rStyle w:val="Teksttreci2Kursywa"/>
        </w:rPr>
        <w:t>„Jak” a relacja podobieństwa</w:t>
      </w:r>
      <w:r>
        <w:t xml:space="preserve"> autorka poświęciła rozważeniu znaczenia funktora </w:t>
      </w:r>
      <w:r>
        <w:rPr>
          <w:rStyle w:val="Teksttreci2Kursywa"/>
        </w:rPr>
        <w:t>jaki</w:t>
      </w:r>
      <w:r>
        <w:t xml:space="preserve"> przedstawieniu jego reprezentacji semantycznej. Ponadto ze względu na utożsamianie przez badaczy porównań i autorów słowników wyrażen</w:t>
      </w:r>
      <w:r>
        <w:t xml:space="preserve">ia </w:t>
      </w:r>
      <w:r>
        <w:rPr>
          <w:rStyle w:val="Teksttreci2Kursywa"/>
        </w:rPr>
        <w:t>być jak z</w:t>
      </w:r>
      <w:r>
        <w:t xml:space="preserve"> wyrażeniami </w:t>
      </w:r>
      <w:r>
        <w:rPr>
          <w:rStyle w:val="Teksttreci2Kursywa"/>
        </w:rPr>
        <w:t>być podobnym do</w:t>
      </w:r>
      <w:r>
        <w:t xml:space="preserve"> oraz </w:t>
      </w:r>
      <w:r>
        <w:rPr>
          <w:rStyle w:val="Teksttreci2Kursywa"/>
        </w:rPr>
        <w:t xml:space="preserve">przypominać, </w:t>
      </w:r>
      <w:r>
        <w:t>czego przykłady podała, omówiła je, porównała ich znaczenia i przedstawiła ich reprezentację semantyczną.</w:t>
      </w:r>
    </w:p>
    <w:p w:rsidR="005C738D" w:rsidRDefault="00E1497F">
      <w:pPr>
        <w:pStyle w:val="Teksttreci20"/>
        <w:framePr w:w="7210" w:h="10800" w:hRule="exact" w:wrap="none" w:vAnchor="page" w:hAnchor="page" w:x="606" w:y="821"/>
        <w:shd w:val="clear" w:color="auto" w:fill="auto"/>
        <w:spacing w:after="0" w:line="216" w:lineRule="exact"/>
        <w:ind w:firstLine="420"/>
        <w:jc w:val="both"/>
      </w:pPr>
      <w:r>
        <w:t xml:space="preserve">Na podstawie analizy materiału scharakteryzowała argumenty relacji </w:t>
      </w:r>
      <w:r>
        <w:rPr>
          <w:rStyle w:val="Teksttreci2Kursywa"/>
        </w:rPr>
        <w:t>X jest jak Y.</w:t>
      </w:r>
      <w:r>
        <w:t xml:space="preserve"> Po obu str</w:t>
      </w:r>
      <w:r>
        <w:t xml:space="preserve">onach mogą się znaleźć grupy niewyznaczone (np. </w:t>
      </w:r>
      <w:r>
        <w:rPr>
          <w:rStyle w:val="Teksttreci2Kursywa"/>
        </w:rPr>
        <w:t>współczucie jest jak łagodny szept niebios),</w:t>
      </w:r>
      <w:r>
        <w:t xml:space="preserve"> po lewej stronie wyrażenie o odniesieniu jednostkowym, a po prawej użyte generycznie - tak najczęściej charakteryzuje się ludzi, niekiedy instytucje, zdarzenia, mi</w:t>
      </w:r>
      <w:r>
        <w:t xml:space="preserve">ejsca, rzadko zwierzęta (np. </w:t>
      </w:r>
      <w:r>
        <w:rPr>
          <w:rStyle w:val="Teksttreci2Kursywa"/>
        </w:rPr>
        <w:t>On tutaj jest jak ryba w wodzie).</w:t>
      </w:r>
      <w:r>
        <w:t xml:space="preserve"> Rzadziej argumenty po obu stronach są wyrażeniami wyznaczonymi (np. </w:t>
      </w:r>
      <w:r>
        <w:rPr>
          <w:rStyle w:val="Teksttreci2Kursywa"/>
        </w:rPr>
        <w:t xml:space="preserve">Barack Obama jest jak </w:t>
      </w:r>
      <w:proofErr w:type="spellStart"/>
      <w:r>
        <w:rPr>
          <w:rStyle w:val="Teksttreci2Kursywa"/>
        </w:rPr>
        <w:t>Britney</w:t>
      </w:r>
      <w:proofErr w:type="spellEnd"/>
      <w:r>
        <w:rPr>
          <w:rStyle w:val="Teksttreci2Kursywa"/>
        </w:rPr>
        <w:t xml:space="preserve"> </w:t>
      </w:r>
      <w:proofErr w:type="spellStart"/>
      <w:r>
        <w:rPr>
          <w:rStyle w:val="Teksttreci2Kursywa"/>
        </w:rPr>
        <w:t>Spears</w:t>
      </w:r>
      <w:proofErr w:type="spellEnd"/>
      <w:r>
        <w:rPr>
          <w:rStyle w:val="Teksttreci2Kursywa"/>
        </w:rPr>
        <w:t>),</w:t>
      </w:r>
      <w:r>
        <w:t xml:space="preserve"> możliwe jest również zestawienie wyrażenia użytego generycznie po lewej stronie i nazw</w:t>
      </w:r>
      <w:r>
        <w:t xml:space="preserve">y własnej lub grupy wyznaczonej po prawej (np. </w:t>
      </w:r>
      <w:r>
        <w:rPr>
          <w:rStyle w:val="Teksttreci2Kursywa"/>
        </w:rPr>
        <w:t>Człowiek jest, o, jak ta szklanka).</w:t>
      </w:r>
      <w:r>
        <w:t xml:space="preserve"> Dopiero na podstawie tego podziału autorka dokonała próby interpretacji semantycznej tych struktur.</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3692" w:y="304"/>
        <w:shd w:val="clear" w:color="auto" w:fill="auto"/>
        <w:spacing w:line="160" w:lineRule="exact"/>
      </w:pPr>
      <w:r>
        <w:lastRenderedPageBreak/>
        <w:t>RECENZJE</w:t>
      </w:r>
    </w:p>
    <w:p w:rsidR="005C738D" w:rsidRDefault="00E1497F">
      <w:pPr>
        <w:pStyle w:val="Nagweklubstopka0"/>
        <w:framePr w:wrap="none" w:vAnchor="page" w:hAnchor="page" w:x="7537" w:y="300"/>
        <w:shd w:val="clear" w:color="auto" w:fill="auto"/>
        <w:spacing w:line="160" w:lineRule="exact"/>
      </w:pPr>
      <w:r>
        <w:t>95</w:t>
      </w:r>
    </w:p>
    <w:p w:rsidR="005C738D" w:rsidRDefault="00E1497F">
      <w:pPr>
        <w:pStyle w:val="Teksttreci20"/>
        <w:framePr w:w="7190" w:h="10801" w:hRule="exact" w:wrap="none" w:vAnchor="page" w:hAnchor="page" w:x="616" w:y="735"/>
        <w:shd w:val="clear" w:color="auto" w:fill="auto"/>
        <w:spacing w:after="0" w:line="216" w:lineRule="exact"/>
        <w:ind w:firstLine="380"/>
        <w:jc w:val="both"/>
      </w:pPr>
      <w:r>
        <w:t>Następnie autorka w podobny sposób za</w:t>
      </w:r>
      <w:r>
        <w:t xml:space="preserve">jęła się wyrażeniami </w:t>
      </w:r>
      <w:r>
        <w:rPr>
          <w:rStyle w:val="Teksttreci2Kursywa"/>
        </w:rPr>
        <w:t>być podobnym do [kogoś/czegoś</w:t>
      </w:r>
      <w:r>
        <w:t xml:space="preserve">] i </w:t>
      </w:r>
      <w:r>
        <w:rPr>
          <w:rStyle w:val="Teksttreci2Kursywa"/>
        </w:rPr>
        <w:t>przypominać \kogoś/coś\.</w:t>
      </w:r>
      <w:r>
        <w:t xml:space="preserve"> Przedstawiła rodzaje argumentów, które mogą pojawić się w tej relacji, a także omówiła kwestię podstawy porównania (m.in. </w:t>
      </w:r>
      <w:r>
        <w:rPr>
          <w:rStyle w:val="Teksttreci2Kursywa"/>
        </w:rPr>
        <w:t>pod względem</w:t>
      </w:r>
      <w:r>
        <w:t xml:space="preserve"> + </w:t>
      </w:r>
      <w:proofErr w:type="spellStart"/>
      <w:r>
        <w:t>N</w:t>
      </w:r>
      <w:r>
        <w:rPr>
          <w:vertAlign w:val="subscript"/>
        </w:rPr>
        <w:t>Gen</w:t>
      </w:r>
      <w:proofErr w:type="spellEnd"/>
      <w:r>
        <w:t xml:space="preserve">, z + </w:t>
      </w:r>
      <w:proofErr w:type="spellStart"/>
      <w:r>
        <w:t>N</w:t>
      </w:r>
      <w:r>
        <w:rPr>
          <w:vertAlign w:val="subscript"/>
        </w:rPr>
        <w:t>Gen</w:t>
      </w:r>
      <w:proofErr w:type="spellEnd"/>
      <w:r>
        <w:t xml:space="preserve">, </w:t>
      </w:r>
      <w:r>
        <w:rPr>
          <w:rStyle w:val="Teksttreci2Kursywa"/>
        </w:rPr>
        <w:t>w</w:t>
      </w:r>
      <w:r>
        <w:t xml:space="preserve"> + </w:t>
      </w:r>
      <w:proofErr w:type="spellStart"/>
      <w:r>
        <w:t>N</w:t>
      </w:r>
      <w:r>
        <w:rPr>
          <w:vertAlign w:val="subscript"/>
        </w:rPr>
        <w:t>Loc</w:t>
      </w:r>
      <w:proofErr w:type="spellEnd"/>
      <w:r>
        <w:t>). Autorka uważa</w:t>
      </w:r>
      <w:r>
        <w:t xml:space="preserve"> również, że związane z tymi predykatami wykładniki gradacji </w:t>
      </w:r>
      <w:r>
        <w:rPr>
          <w:rStyle w:val="Teksttreci2Kursywa"/>
        </w:rPr>
        <w:t>(bardzo, nieco, jak dwie krople wody, łudząco, zadziwiająco)</w:t>
      </w:r>
      <w:r>
        <w:t xml:space="preserve"> świadczą o istnieniu podmiotu </w:t>
      </w:r>
      <w:proofErr w:type="spellStart"/>
      <w:r>
        <w:t>epistemicznego</w:t>
      </w:r>
      <w:proofErr w:type="spellEnd"/>
      <w:r>
        <w:t>, który subiektywnie dokonuje porównania. W podsumowaniu tych rozważań podała swoje propoz</w:t>
      </w:r>
      <w:r>
        <w:t xml:space="preserve">ycje eksplikacji formuł: </w:t>
      </w:r>
      <w:r>
        <w:rPr>
          <w:rStyle w:val="Teksttreci2Kursywa"/>
        </w:rPr>
        <w:t>X jest [pod względem Z] podobny do</w:t>
      </w:r>
      <w:r>
        <w:t xml:space="preserve"> i </w:t>
      </w:r>
      <w:r>
        <w:rPr>
          <w:rStyle w:val="Teksttreci2Kursywa"/>
        </w:rPr>
        <w:t>X [z-m</w:t>
      </w:r>
      <w:r>
        <w:t xml:space="preserve">] </w:t>
      </w:r>
      <w:r>
        <w:rPr>
          <w:rStyle w:val="Teksttreci2Kursywa"/>
        </w:rPr>
        <w:t>przypomina Y.</w:t>
      </w:r>
    </w:p>
    <w:p w:rsidR="005C738D" w:rsidRDefault="00E1497F">
      <w:pPr>
        <w:pStyle w:val="Teksttreci20"/>
        <w:framePr w:w="7190" w:h="10801" w:hRule="exact" w:wrap="none" w:vAnchor="page" w:hAnchor="page" w:x="616" w:y="735"/>
        <w:shd w:val="clear" w:color="auto" w:fill="auto"/>
        <w:spacing w:after="0" w:line="216" w:lineRule="exact"/>
        <w:ind w:firstLine="380"/>
        <w:jc w:val="both"/>
      </w:pPr>
      <w:r>
        <w:t xml:space="preserve">Rozdział 10. przedstawia problem </w:t>
      </w:r>
      <w:r>
        <w:rPr>
          <w:rStyle w:val="Teksttreci2Kursywa"/>
        </w:rPr>
        <w:t>„Jak” w opisie percepcji.</w:t>
      </w:r>
      <w:r>
        <w:t xml:space="preserve"> Autorka najpierw zajęła się w nim analizą statusu </w:t>
      </w:r>
      <w:r>
        <w:rPr>
          <w:rStyle w:val="Teksttreci2Kursywa"/>
        </w:rPr>
        <w:t>jak</w:t>
      </w:r>
      <w:r>
        <w:t xml:space="preserve"> przy orzeczeniach percepcyjnych, tj. schematem [coś] </w:t>
      </w:r>
      <w:r>
        <w:rPr>
          <w:rStyle w:val="Teksttreci2Kursywa"/>
        </w:rPr>
        <w:t>brzmi/</w:t>
      </w:r>
      <w:r>
        <w:rPr>
          <w:rStyle w:val="Teksttreci2Kursywa"/>
        </w:rPr>
        <w:t>pachnie/smakuje/wygląda jak</w:t>
      </w:r>
      <w:r>
        <w:t xml:space="preserve"> [coś.,] w porównaniu do innych możliwych przy tych czasownikach schematów, czyli </w:t>
      </w:r>
      <w:proofErr w:type="spellStart"/>
      <w:r>
        <w:rPr>
          <w:rStyle w:val="Teksttreci2Maelitery"/>
        </w:rPr>
        <w:t>N</w:t>
      </w:r>
      <w:r>
        <w:rPr>
          <w:rStyle w:val="Teksttreci2Maelitery"/>
          <w:vertAlign w:val="subscript"/>
        </w:rPr>
        <w:t>n</w:t>
      </w:r>
      <w:proofErr w:type="spellEnd"/>
      <w:r>
        <w:t xml:space="preserve"> - V - </w:t>
      </w:r>
      <w:proofErr w:type="spellStart"/>
      <w:r>
        <w:rPr>
          <w:lang w:val="de-DE" w:eastAsia="de-DE" w:bidi="de-DE"/>
        </w:rPr>
        <w:t>Adv</w:t>
      </w:r>
      <w:proofErr w:type="spellEnd"/>
      <w:r>
        <w:rPr>
          <w:lang w:val="de-DE" w:eastAsia="de-DE" w:bidi="de-DE"/>
        </w:rPr>
        <w:t xml:space="preserve">, </w:t>
      </w:r>
      <w:proofErr w:type="spellStart"/>
      <w:r>
        <w:rPr>
          <w:rStyle w:val="Teksttreci2Maelitery"/>
        </w:rPr>
        <w:t>N</w:t>
      </w:r>
      <w:r>
        <w:rPr>
          <w:rStyle w:val="Teksttreci2Maelitery"/>
          <w:vertAlign w:val="subscript"/>
        </w:rPr>
        <w:t>n</w:t>
      </w:r>
      <w:proofErr w:type="spellEnd"/>
      <w:r>
        <w:t xml:space="preserve"> - V - </w:t>
      </w:r>
      <w:proofErr w:type="spellStart"/>
      <w:r>
        <w:t>N</w:t>
      </w:r>
      <w:r>
        <w:rPr>
          <w:vertAlign w:val="subscript"/>
        </w:rPr>
        <w:t>Instr</w:t>
      </w:r>
      <w:proofErr w:type="spellEnd"/>
      <w:r>
        <w:t xml:space="preserve">, </w:t>
      </w:r>
      <w:proofErr w:type="spellStart"/>
      <w:r>
        <w:rPr>
          <w:rStyle w:val="Teksttreci2Maelitery"/>
        </w:rPr>
        <w:t>N</w:t>
      </w:r>
      <w:r>
        <w:rPr>
          <w:rStyle w:val="Teksttreci2Maelitery"/>
          <w:vertAlign w:val="subscript"/>
        </w:rPr>
        <w:t>n</w:t>
      </w:r>
      <w:proofErr w:type="spellEnd"/>
      <w:r>
        <w:t xml:space="preserve"> - V - na + </w:t>
      </w:r>
      <w:proofErr w:type="spellStart"/>
      <w:r>
        <w:t>N</w:t>
      </w:r>
      <w:r>
        <w:rPr>
          <w:vertAlign w:val="subscript"/>
        </w:rPr>
        <w:t>Acc</w:t>
      </w:r>
      <w:proofErr w:type="spellEnd"/>
      <w:r>
        <w:t>/</w:t>
      </w:r>
      <w:proofErr w:type="spellStart"/>
      <w:r>
        <w:t>Adj</w:t>
      </w:r>
      <w:r>
        <w:rPr>
          <w:vertAlign w:val="subscript"/>
        </w:rPr>
        <w:t>Acc</w:t>
      </w:r>
      <w:proofErr w:type="spellEnd"/>
      <w:r>
        <w:t xml:space="preserve">, </w:t>
      </w:r>
      <w:proofErr w:type="spellStart"/>
      <w:r>
        <w:rPr>
          <w:rStyle w:val="Teksttreci2Maelitery"/>
        </w:rPr>
        <w:t>N</w:t>
      </w:r>
      <w:r>
        <w:rPr>
          <w:rStyle w:val="Teksttreci2Maelitery"/>
          <w:vertAlign w:val="subscript"/>
        </w:rPr>
        <w:t>n</w:t>
      </w:r>
      <w:proofErr w:type="spellEnd"/>
      <w:r>
        <w:t xml:space="preserve"> - V. Następnie obszernie scharak</w:t>
      </w:r>
      <w:r>
        <w:t xml:space="preserve">teryzowała podstawowe jej zdaniem percepcyjne czasowniki opisowe </w:t>
      </w:r>
      <w:r>
        <w:rPr>
          <w:rStyle w:val="Teksttreci2Kursywa"/>
        </w:rPr>
        <w:t xml:space="preserve">brzmieć </w:t>
      </w:r>
      <w:r>
        <w:t xml:space="preserve">i </w:t>
      </w:r>
      <w:r>
        <w:rPr>
          <w:rStyle w:val="Teksttreci2Kursywa"/>
        </w:rPr>
        <w:t>wyglądać</w:t>
      </w:r>
      <w:r>
        <w:t xml:space="preserve"> oraz przedstawiła interpretację ich znaczenia. Dla </w:t>
      </w:r>
      <w:r>
        <w:rPr>
          <w:rStyle w:val="Teksttreci2Kursywa"/>
        </w:rPr>
        <w:t>brzmieć</w:t>
      </w:r>
      <w:r>
        <w:t xml:space="preserve"> możliwe są dwa schematy: </w:t>
      </w:r>
      <w:proofErr w:type="spellStart"/>
      <w:r>
        <w:rPr>
          <w:rStyle w:val="Teksttreci2Maelitery"/>
        </w:rPr>
        <w:t>N</w:t>
      </w:r>
      <w:r>
        <w:rPr>
          <w:rStyle w:val="Teksttreci2Maelitery"/>
          <w:vertAlign w:val="subscript"/>
        </w:rPr>
        <w:t>n</w:t>
      </w:r>
      <w:proofErr w:type="spellEnd"/>
      <w:r>
        <w:t xml:space="preserve"> - V - jak [coś], </w:t>
      </w:r>
      <w:proofErr w:type="spellStart"/>
      <w:r>
        <w:rPr>
          <w:rStyle w:val="Teksttreci2Maelitery"/>
        </w:rPr>
        <w:t>N</w:t>
      </w:r>
      <w:r>
        <w:rPr>
          <w:rStyle w:val="Teksttreci2Maelitery"/>
          <w:vertAlign w:val="subscript"/>
        </w:rPr>
        <w:t>n</w:t>
      </w:r>
      <w:proofErr w:type="spellEnd"/>
      <w:r>
        <w:t xml:space="preserve"> - V - </w:t>
      </w:r>
      <w:r>
        <w:rPr>
          <w:lang w:val="de-DE" w:eastAsia="de-DE" w:bidi="de-DE"/>
        </w:rPr>
        <w:t xml:space="preserve">Adv. </w:t>
      </w:r>
      <w:r>
        <w:t>Po jednej stronie predykatu znajduje się miejsce dla p</w:t>
      </w:r>
      <w:r>
        <w:t xml:space="preserve">rzedmiotu percepcji, którym może być dźwięk, wyrażenia językowe i gatunki mowy, a po drugiej - dla wywołanego wrażenia, i - zarówno jeśli chodzi o typ z frazą przysłówkową, jak i porównanie - należy je uznać za warianty realizujące tę samą treść. </w:t>
      </w:r>
      <w:r>
        <w:rPr>
          <w:rStyle w:val="Teksttreci2Kursywa"/>
        </w:rPr>
        <w:t>Brzmieć</w:t>
      </w:r>
      <w:r>
        <w:t xml:space="preserve"> m</w:t>
      </w:r>
      <w:r>
        <w:t>oże wprowadzać przytoczenia, a także konteksty percepcyjne - odnoszące się do doświadczeń zmysłowych, „</w:t>
      </w:r>
      <w:proofErr w:type="spellStart"/>
      <w:r>
        <w:t>lokucyjne</w:t>
      </w:r>
      <w:proofErr w:type="spellEnd"/>
      <w:r>
        <w:t>” - odnoszące się do wyrażeń języka oraz „</w:t>
      </w:r>
      <w:proofErr w:type="spellStart"/>
      <w:r>
        <w:t>percepcyj</w:t>
      </w:r>
      <w:proofErr w:type="spellEnd"/>
      <w:r>
        <w:t>- no-</w:t>
      </w:r>
      <w:proofErr w:type="spellStart"/>
      <w:r>
        <w:t>epistemiczne</w:t>
      </w:r>
      <w:proofErr w:type="spellEnd"/>
      <w:r>
        <w:t xml:space="preserve">”. Czasownik </w:t>
      </w:r>
      <w:r>
        <w:rPr>
          <w:rStyle w:val="Teksttreci2Kursywa"/>
        </w:rPr>
        <w:t>wyglądać</w:t>
      </w:r>
      <w:r>
        <w:t xml:space="preserve"> natomiast realizuje schematy: </w:t>
      </w:r>
      <w:r>
        <w:rPr>
          <w:rStyle w:val="Teksttreci2Kursywa"/>
        </w:rPr>
        <w:t xml:space="preserve">[ktoś/ </w:t>
      </w:r>
      <w:proofErr w:type="spellStart"/>
      <w:r>
        <w:t>cośj</w:t>
      </w:r>
      <w:proofErr w:type="spellEnd"/>
      <w:r>
        <w:t xml:space="preserve"> </w:t>
      </w:r>
      <w:r>
        <w:rPr>
          <w:rStyle w:val="Teksttreci2Kursywa"/>
        </w:rPr>
        <w:t xml:space="preserve">wygląda jak </w:t>
      </w:r>
      <w:r>
        <w:rPr>
          <w:rStyle w:val="Teksttreci2Kursywa"/>
        </w:rPr>
        <w:t>[ktoś</w:t>
      </w:r>
      <w:r>
        <w:rPr>
          <w:rStyle w:val="Teksttreci2Kursywa"/>
          <w:vertAlign w:val="subscript"/>
        </w:rPr>
        <w:t>2</w:t>
      </w:r>
      <w:r>
        <w:rPr>
          <w:rStyle w:val="Teksttreci2Kursywa"/>
        </w:rPr>
        <w:t>/coś</w:t>
      </w:r>
      <w:r>
        <w:rPr>
          <w:rStyle w:val="Teksttreci2Kursywa"/>
          <w:vertAlign w:val="subscript"/>
        </w:rPr>
        <w:t>2</w:t>
      </w:r>
      <w:r>
        <w:rPr>
          <w:rStyle w:val="Teksttreci2Maelitery"/>
        </w:rPr>
        <w:t xml:space="preserve">], </w:t>
      </w:r>
      <w:proofErr w:type="spellStart"/>
      <w:r>
        <w:rPr>
          <w:rStyle w:val="Teksttreci2Maelitery"/>
        </w:rPr>
        <w:t>N</w:t>
      </w:r>
      <w:r>
        <w:rPr>
          <w:rStyle w:val="Teksttreci2Maelitery"/>
          <w:vertAlign w:val="subscript"/>
        </w:rPr>
        <w:t>n</w:t>
      </w:r>
      <w:proofErr w:type="spellEnd"/>
      <w:r>
        <w:t xml:space="preserve"> - V - na + </w:t>
      </w:r>
      <w:proofErr w:type="spellStart"/>
      <w:r>
        <w:t>N</w:t>
      </w:r>
      <w:r>
        <w:rPr>
          <w:vertAlign w:val="subscript"/>
        </w:rPr>
        <w:t>Acc</w:t>
      </w:r>
      <w:proofErr w:type="spellEnd"/>
      <w:r>
        <w:t>/</w:t>
      </w:r>
      <w:proofErr w:type="spellStart"/>
      <w:r>
        <w:t>Adj</w:t>
      </w:r>
      <w:r>
        <w:rPr>
          <w:vertAlign w:val="subscript"/>
        </w:rPr>
        <w:t>Acc</w:t>
      </w:r>
      <w:proofErr w:type="spellEnd"/>
      <w:r>
        <w:t xml:space="preserve">, </w:t>
      </w:r>
      <w:proofErr w:type="spellStart"/>
      <w:r>
        <w:rPr>
          <w:rStyle w:val="Teksttreci2Maelitery"/>
        </w:rPr>
        <w:t>N</w:t>
      </w:r>
      <w:r>
        <w:rPr>
          <w:rStyle w:val="Teksttreci2Maelitery"/>
          <w:vertAlign w:val="subscript"/>
        </w:rPr>
        <w:t>n</w:t>
      </w:r>
      <w:proofErr w:type="spellEnd"/>
      <w:r>
        <w:t xml:space="preserve"> - V - </w:t>
      </w:r>
      <w:r>
        <w:rPr>
          <w:lang w:val="de-DE" w:eastAsia="de-DE" w:bidi="de-DE"/>
        </w:rPr>
        <w:t xml:space="preserve">Adv. </w:t>
      </w:r>
      <w:r>
        <w:t>Służy do porównywania wyglądu ludzi, najczęściej do osób, grup etnicznych, pozycji społecznych i zajęć, postaci literackich i filmowych, dzieł plastycznych, istot nadprzyrodzonych i mitologicznych. Nat</w:t>
      </w:r>
      <w:r>
        <w:t>omiast przedmioty materialne są porównywane do innych przedmiotów, które według nadawcy zna odbiorca.</w:t>
      </w:r>
    </w:p>
    <w:p w:rsidR="005C738D" w:rsidRDefault="00E1497F">
      <w:pPr>
        <w:pStyle w:val="Teksttreci20"/>
        <w:framePr w:w="7190" w:h="10801" w:hRule="exact" w:wrap="none" w:vAnchor="page" w:hAnchor="page" w:x="616" w:y="735"/>
        <w:shd w:val="clear" w:color="auto" w:fill="auto"/>
        <w:spacing w:after="0" w:line="216" w:lineRule="exact"/>
        <w:ind w:firstLine="380"/>
        <w:jc w:val="both"/>
      </w:pPr>
      <w:r>
        <w:t xml:space="preserve">W </w:t>
      </w:r>
      <w:r>
        <w:rPr>
          <w:rStyle w:val="Teksttreci2Kursywa"/>
        </w:rPr>
        <w:t>Uwagach końcowych</w:t>
      </w:r>
      <w:r>
        <w:t xml:space="preserve"> autorka stwierdziła, że nie zdołała znaleźć odpowiedzi na pytanie o miejsce </w:t>
      </w:r>
      <w:r>
        <w:rPr>
          <w:rStyle w:val="Teksttreci2Kursywa"/>
        </w:rPr>
        <w:t>jak</w:t>
      </w:r>
      <w:r>
        <w:t xml:space="preserve"> w systemie leksykalnym, udało jej się natomiast wykazać słabe punkty dotychczasowych typologii i konieczność dalszych przemyśleń. Drugą analizowaną przez nią kwestią było porównanie jako figura stylistyczna i szczególny typ konstrukcji składniowej; obserw</w:t>
      </w:r>
      <w:r>
        <w:t xml:space="preserve">acja konstrukcji </w:t>
      </w:r>
      <w:r>
        <w:rPr>
          <w:rStyle w:val="Teksttreci2Kursywa"/>
        </w:rPr>
        <w:t>wyglądać jak</w:t>
      </w:r>
      <w:r>
        <w:t xml:space="preserve"> oraz </w:t>
      </w:r>
      <w:r>
        <w:rPr>
          <w:rStyle w:val="Teksttreci2Kursywa"/>
        </w:rPr>
        <w:t>brzmieć jak</w:t>
      </w:r>
      <w:r>
        <w:t xml:space="preserve"> pozwoliła jej ustalić, że są one podstawowe wobec schematów z przysłówkiem, który w swoim znaczeniu niesie porównanie.</w:t>
      </w:r>
    </w:p>
    <w:p w:rsidR="005C738D" w:rsidRDefault="00E1497F">
      <w:pPr>
        <w:pStyle w:val="Teksttreci20"/>
        <w:framePr w:w="7190" w:h="10801" w:hRule="exact" w:wrap="none" w:vAnchor="page" w:hAnchor="page" w:x="616" w:y="735"/>
        <w:shd w:val="clear" w:color="auto" w:fill="auto"/>
        <w:spacing w:after="176" w:line="216" w:lineRule="exact"/>
        <w:ind w:firstLine="380"/>
        <w:jc w:val="both"/>
      </w:pPr>
      <w:r>
        <w:t>Studium Jolanty Chojak skrupulatnie przedstawia podjęte zagadnienie. Autorka obszernie zre</w:t>
      </w:r>
      <w:r>
        <w:t xml:space="preserve">ferowała literaturę dotyczącą interesującego ją wyrażenia </w:t>
      </w:r>
      <w:r>
        <w:rPr>
          <w:rStyle w:val="Teksttreci2Kursywa"/>
        </w:rPr>
        <w:t>jak</w:t>
      </w:r>
      <w:r>
        <w:t xml:space="preserve"> oraz zawierających je konstrukcji składniowych, a następnie na podstawie materiału źródłowego dokonała dokładnej analizy składniowo-semantycznej </w:t>
      </w:r>
      <w:r>
        <w:rPr>
          <w:rStyle w:val="Teksttreci2Kursywa"/>
        </w:rPr>
        <w:t>jak</w:t>
      </w:r>
      <w:r>
        <w:t xml:space="preserve"> w relacji podobieństwa i opisie percepcji. Je</w:t>
      </w:r>
      <w:r>
        <w:t>dyne zastrzeżenie budzi to, że ogrom zawartego w książce materiału, jego szczegółowy opis oraz bardzo częste wspominanie o pobocznych aspektach tematu z zastrzeżeniem, że nie mieszczą się one w zakresie książki, powoduje przy jednokrotnym przeczytaniu wraż</w:t>
      </w:r>
      <w:r>
        <w:t xml:space="preserve">enie nadmiaru informacji. Z pewnością jednak ta praca przyczyni się do ustalenia miejsca </w:t>
      </w:r>
      <w:r>
        <w:rPr>
          <w:rStyle w:val="Teksttreci2Kursywa"/>
        </w:rPr>
        <w:t>jak</w:t>
      </w:r>
      <w:r>
        <w:t xml:space="preserve"> wśród leksemów języka polskiego.</w:t>
      </w:r>
    </w:p>
    <w:p w:rsidR="005C738D" w:rsidRDefault="00E1497F">
      <w:pPr>
        <w:pStyle w:val="Teksttreci20"/>
        <w:framePr w:w="7190" w:h="10801" w:hRule="exact" w:wrap="none" w:vAnchor="page" w:hAnchor="page" w:x="616" w:y="735"/>
        <w:shd w:val="clear" w:color="auto" w:fill="auto"/>
        <w:spacing w:after="0" w:line="221" w:lineRule="exact"/>
        <w:ind w:left="4760" w:firstLine="0"/>
        <w:jc w:val="right"/>
      </w:pPr>
      <w:r>
        <w:rPr>
          <w:rStyle w:val="Teksttreci2Kursywa"/>
        </w:rPr>
        <w:t xml:space="preserve">Marta Piasecka </w:t>
      </w:r>
      <w:r>
        <w:t>(Uniwersytet Warszawski)</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42" w:y="309"/>
        <w:shd w:val="clear" w:color="auto" w:fill="auto"/>
        <w:spacing w:line="160" w:lineRule="exact"/>
      </w:pPr>
      <w:r>
        <w:lastRenderedPageBreak/>
        <w:t>96</w:t>
      </w:r>
    </w:p>
    <w:p w:rsidR="005C738D" w:rsidRDefault="00E1497F">
      <w:pPr>
        <w:pStyle w:val="Nagweklubstopka0"/>
        <w:framePr w:wrap="none" w:vAnchor="page" w:hAnchor="page" w:x="3719" w:y="304"/>
        <w:shd w:val="clear" w:color="auto" w:fill="auto"/>
        <w:spacing w:line="160" w:lineRule="exact"/>
      </w:pPr>
      <w:r>
        <w:t>RECENZJE</w:t>
      </w:r>
    </w:p>
    <w:p w:rsidR="005C738D" w:rsidRDefault="00E1497F">
      <w:pPr>
        <w:pStyle w:val="Teksttreci20"/>
        <w:framePr w:w="7195" w:h="721" w:hRule="exact" w:wrap="none" w:vAnchor="page" w:hAnchor="page" w:x="613" w:y="730"/>
        <w:shd w:val="clear" w:color="auto" w:fill="auto"/>
        <w:spacing w:after="0" w:line="221" w:lineRule="exact"/>
        <w:ind w:left="400" w:firstLine="320"/>
        <w:jc w:val="both"/>
      </w:pPr>
      <w:r>
        <w:t xml:space="preserve">ANDRZEJ S. DYSZAK, </w:t>
      </w:r>
      <w:r>
        <w:rPr>
          <w:rStyle w:val="Teksttreci2Kursywa"/>
        </w:rPr>
        <w:t>JAK MÓWILI BYDGOSZCZANIE. MAŁY SŁOW</w:t>
      </w:r>
      <w:r>
        <w:rPr>
          <w:rStyle w:val="Teksttreci2Kursywa"/>
        </w:rPr>
        <w:t>NIK GWARY BYDGOSKIEJ,</w:t>
      </w:r>
      <w:r>
        <w:t xml:space="preserve"> Towarzystwo Miłośników Miasta Bydgoszczy, Bydgoszcz 2008, ss. 185</w:t>
      </w:r>
    </w:p>
    <w:p w:rsidR="005C738D" w:rsidRDefault="00E1497F">
      <w:pPr>
        <w:pStyle w:val="Teksttreci20"/>
        <w:framePr w:w="7195" w:h="8233" w:hRule="exact" w:wrap="none" w:vAnchor="page" w:hAnchor="page" w:x="613" w:y="1863"/>
        <w:shd w:val="clear" w:color="auto" w:fill="auto"/>
        <w:spacing w:after="0" w:line="221" w:lineRule="exact"/>
        <w:ind w:firstLine="400"/>
        <w:jc w:val="both"/>
      </w:pPr>
      <w:r>
        <w:t xml:space="preserve">Dość intensywny rozwój badań języka mówionego mieszkańców miast w latach 80. i 90. XX w. (np. Krakowa i Nowej Huty, miast aglomeracji śląsko-zagłębiowskiej, także </w:t>
      </w:r>
      <w:r>
        <w:t>Łodzi, Poznania, Wrocławia, Lublina, Częstochowy, Białegostoku), związanego z rozwojem socjolingwistyki, uległ nieco na początku XXI w. zahamowaniu. Zainteresowaniem badaczy cieszył się nie tylko język ludności miejskiej dużych miast, ale także miasteczek,</w:t>
      </w:r>
      <w:r>
        <w:t xml:space="preserve"> np. Mogielnicy, </w:t>
      </w:r>
      <w:proofErr w:type="spellStart"/>
      <w:r>
        <w:t>Biłgoraja</w:t>
      </w:r>
      <w:proofErr w:type="spellEnd"/>
      <w:r>
        <w:t>, Dukli, Sokółki, Sieradza, Praszki, Świdnika.</w:t>
      </w:r>
    </w:p>
    <w:p w:rsidR="005C738D" w:rsidRDefault="00E1497F">
      <w:pPr>
        <w:pStyle w:val="Teksttreci20"/>
        <w:framePr w:w="7195" w:h="8233" w:hRule="exact" w:wrap="none" w:vAnchor="page" w:hAnchor="page" w:x="613" w:y="1863"/>
        <w:shd w:val="clear" w:color="auto" w:fill="auto"/>
        <w:spacing w:after="0" w:line="221" w:lineRule="exact"/>
        <w:ind w:firstLine="400"/>
        <w:jc w:val="both"/>
      </w:pPr>
      <w:r>
        <w:t>Nie oznacza to jednak, że obecnie takie inicjatywy badawcze, zarówno indywidualne, jak i zespołowe, nie są podejmowane (świadczą o tym np. badania języka bydgoszczan, łomżan, białosto</w:t>
      </w:r>
      <w:r>
        <w:t xml:space="preserve">czan, szczecinian czy knyszynian). Niektóre instytucje naukowe wykazują szczególną aktywność badawczą w celu poznania języka swojego miasta, jego językowo-kulturowej przeszłości. Do miast, których sytuacja językowa dość dobrze ostatnio została rozpoznana, </w:t>
      </w:r>
      <w:r>
        <w:t>należy gród nad Brdą. Dzięki pracom badawczym językoznawców z bydgoskiego Uniwersytetu Kazimierza Wielkiego możemy poznać językowe osobliwości tego miasta, decydujące o jego językowej tożsamości (gwara miejska, nazewnictwo miejskie), ukazywanej niekiedy na</w:t>
      </w:r>
      <w:r>
        <w:t xml:space="preserve"> tle wyróżników pozajęzykowych. Tomy </w:t>
      </w:r>
      <w:r>
        <w:rPr>
          <w:rStyle w:val="Teksttreci2Kursywa"/>
        </w:rPr>
        <w:t>Polszczyzny bydgoszczan</w:t>
      </w:r>
      <w:r>
        <w:rPr>
          <w:vertAlign w:val="superscript"/>
        </w:rPr>
        <w:t>1</w:t>
      </w:r>
      <w:r>
        <w:t xml:space="preserve"> pod red. M. Święcickiej są dowodem językowej odrębności miasta w planie ściśle językowym, nazewniczym, kulturowym.</w:t>
      </w:r>
    </w:p>
    <w:p w:rsidR="005C738D" w:rsidRDefault="00E1497F">
      <w:pPr>
        <w:pStyle w:val="Teksttreci20"/>
        <w:framePr w:w="7195" w:h="8233" w:hRule="exact" w:wrap="none" w:vAnchor="page" w:hAnchor="page" w:x="613" w:y="1863"/>
        <w:shd w:val="clear" w:color="auto" w:fill="auto"/>
        <w:spacing w:after="0" w:line="221" w:lineRule="exact"/>
        <w:ind w:firstLine="400"/>
        <w:jc w:val="both"/>
      </w:pPr>
      <w:r>
        <w:t xml:space="preserve">Poznaniu języka miast służą najczęściej artykuły, w mniejszym zaś stopniu - ze </w:t>
      </w:r>
      <w:r>
        <w:t xml:space="preserve">względu na małą liczbę - monografie. Jeśli chodzi o opracowania leksykograficzne, to jest ich stosunkowo niewiele: </w:t>
      </w:r>
      <w:r>
        <w:rPr>
          <w:rStyle w:val="Teksttreci2Kursywa"/>
        </w:rPr>
        <w:t>Słownik gwary miejskiej Poznania,</w:t>
      </w:r>
      <w:r>
        <w:t xml:space="preserve"> pod red. M. </w:t>
      </w:r>
      <w:proofErr w:type="spellStart"/>
      <w:r>
        <w:t>Gruchmanowej</w:t>
      </w:r>
      <w:proofErr w:type="spellEnd"/>
      <w:r>
        <w:t xml:space="preserve"> i B. Walczaka</w:t>
      </w:r>
      <w:r>
        <w:rPr>
          <w:vertAlign w:val="superscript"/>
        </w:rPr>
        <w:t>1 2</w:t>
      </w:r>
      <w:r>
        <w:t xml:space="preserve"> oraz D. Bieńkowskiej, M. Cybulskiego, E. </w:t>
      </w:r>
      <w:proofErr w:type="spellStart"/>
      <w:r>
        <w:t>Umińskiej-Tytoń</w:t>
      </w:r>
      <w:proofErr w:type="spellEnd"/>
      <w:r>
        <w:t xml:space="preserve">, </w:t>
      </w:r>
      <w:r>
        <w:rPr>
          <w:rStyle w:val="Teksttreci2Kursywa"/>
        </w:rPr>
        <w:t>Słownik</w:t>
      </w:r>
      <w:r>
        <w:rPr>
          <w:rStyle w:val="Teksttreci2Kursywa"/>
        </w:rPr>
        <w:t xml:space="preserve"> dwudziestowiecznej Łodzi (konteksty historyczne, społeczne, kulturowe)</w:t>
      </w:r>
      <w:r>
        <w:rPr>
          <w:rStyle w:val="Teksttreci2Kursywa"/>
          <w:vertAlign w:val="superscript"/>
        </w:rPr>
        <w:t>3</w:t>
      </w:r>
      <w:r>
        <w:rPr>
          <w:rStyle w:val="Teksttreci2Kursywa"/>
        </w:rPr>
        <w:t>.</w:t>
      </w:r>
      <w:r>
        <w:t xml:space="preserve"> Do nich należy także słowniczek gwary bydgoskiej, zatytułowany </w:t>
      </w:r>
      <w:r>
        <w:rPr>
          <w:rStyle w:val="Teksttreci2Kursywa"/>
        </w:rPr>
        <w:t>Jak mówili bydgoszczanie. Mały słownik gwary bydgoskiej</w:t>
      </w:r>
      <w:r>
        <w:t xml:space="preserve"> A.S. Dyszaka, znanego językoznawcy, rodowitego bydgoszczanina.</w:t>
      </w:r>
    </w:p>
    <w:p w:rsidR="005C738D" w:rsidRDefault="00E1497F">
      <w:pPr>
        <w:pStyle w:val="Teksttreci20"/>
        <w:framePr w:w="7195" w:h="8233" w:hRule="exact" w:wrap="none" w:vAnchor="page" w:hAnchor="page" w:x="613" w:y="1863"/>
        <w:shd w:val="clear" w:color="auto" w:fill="auto"/>
        <w:spacing w:after="0" w:line="221" w:lineRule="exact"/>
        <w:ind w:firstLine="400"/>
        <w:jc w:val="both"/>
      </w:pPr>
      <w:r>
        <w:t xml:space="preserve">Recenzowana książka składa się z trzech zasadniczych części: </w:t>
      </w:r>
      <w:r>
        <w:rPr>
          <w:rStyle w:val="Teksttreci2Kursywa"/>
        </w:rPr>
        <w:t xml:space="preserve">Słownika, </w:t>
      </w:r>
      <w:r>
        <w:t xml:space="preserve">kolekcji fotografii zatytułowanej </w:t>
      </w:r>
      <w:r>
        <w:rPr>
          <w:rStyle w:val="Teksttreci2Kursywa"/>
        </w:rPr>
        <w:t>Gwara zatrzymana w kadrze</w:t>
      </w:r>
      <w:r>
        <w:t xml:space="preserve"> oraz </w:t>
      </w:r>
      <w:r>
        <w:rPr>
          <w:rStyle w:val="Teksttreci2Kursywa"/>
        </w:rPr>
        <w:t xml:space="preserve">Posłowia, </w:t>
      </w:r>
      <w:r>
        <w:t>będącego swoistym komentarzem językoznawczym do słownika, umożliwiającego poznanie historii powstania słownika</w:t>
      </w:r>
      <w:r>
        <w:t xml:space="preserve"> gwary, językowo-kulturowego pejzażu miasta, charakterystyki gwary bydgoskiej: jej podstawowych wyróżników (wyrazy rodzime, germanizmy, dialektyzmy). Zamyka ją </w:t>
      </w:r>
      <w:r>
        <w:rPr>
          <w:rStyle w:val="Teksttreci2Kursywa"/>
        </w:rPr>
        <w:t>Bibliografia.</w:t>
      </w:r>
    </w:p>
    <w:p w:rsidR="005C738D" w:rsidRDefault="00E1497F">
      <w:pPr>
        <w:pStyle w:val="Teksttreci20"/>
        <w:framePr w:w="7195" w:h="8233" w:hRule="exact" w:wrap="none" w:vAnchor="page" w:hAnchor="page" w:x="613" w:y="1863"/>
        <w:shd w:val="clear" w:color="auto" w:fill="auto"/>
        <w:spacing w:after="0" w:line="221" w:lineRule="exact"/>
        <w:ind w:firstLine="400"/>
        <w:jc w:val="both"/>
      </w:pPr>
      <w:r>
        <w:t>Zasadnicza jej część to słowniczek - oparty, jak zaznacza autor, głównie na materi</w:t>
      </w:r>
      <w:r>
        <w:t>ale leksykalnym zebranym w słowniczkach kończących tomy po</w:t>
      </w:r>
    </w:p>
    <w:p w:rsidR="005C738D" w:rsidRDefault="00E1497F">
      <w:pPr>
        <w:pStyle w:val="Stopka1"/>
        <w:framePr w:w="7147" w:h="835" w:hRule="exact" w:wrap="none" w:vAnchor="page" w:hAnchor="page" w:x="637" w:y="10340"/>
        <w:shd w:val="clear" w:color="auto" w:fill="auto"/>
        <w:tabs>
          <w:tab w:val="left" w:pos="466"/>
        </w:tabs>
        <w:ind w:firstLine="400"/>
      </w:pPr>
      <w:r>
        <w:rPr>
          <w:vertAlign w:val="superscript"/>
        </w:rPr>
        <w:t>1</w:t>
      </w:r>
      <w:r>
        <w:tab/>
      </w:r>
      <w:r>
        <w:rPr>
          <w:rStyle w:val="StopkaKursywa"/>
        </w:rPr>
        <w:t>Polszczyzna bydgoszczan. Historia i współczesność,</w:t>
      </w:r>
      <w:r>
        <w:t xml:space="preserve"> pod red. M. Święcickiej, Bydgoszcz 2003; t. 2, Bydgoszcz 2005; t. 3, Bydgoszcz 2007. Zob. także, </w:t>
      </w:r>
      <w:r>
        <w:rPr>
          <w:rStyle w:val="StopkaKursywa"/>
        </w:rPr>
        <w:t>Miasto - przestrzeń zróżnicowana językowo, kult</w:t>
      </w:r>
      <w:r>
        <w:rPr>
          <w:rStyle w:val="StopkaKursywa"/>
        </w:rPr>
        <w:t xml:space="preserve">urowo i społecznie, </w:t>
      </w:r>
      <w:r>
        <w:t>pod red. M. Święcickiej, Bydgoszcz 2006; t. 2, Bydgoszcz 2008.</w:t>
      </w:r>
    </w:p>
    <w:p w:rsidR="005C738D" w:rsidRDefault="00E1497F">
      <w:pPr>
        <w:pStyle w:val="Stopka1"/>
        <w:framePr w:w="7147" w:h="196" w:hRule="exact" w:wrap="none" w:vAnchor="page" w:hAnchor="page" w:x="637" w:y="11176"/>
        <w:shd w:val="clear" w:color="auto" w:fill="auto"/>
        <w:tabs>
          <w:tab w:val="left" w:pos="500"/>
        </w:tabs>
        <w:ind w:left="380"/>
      </w:pPr>
      <w:r>
        <w:rPr>
          <w:vertAlign w:val="superscript"/>
        </w:rPr>
        <w:t>2</w:t>
      </w:r>
      <w:r>
        <w:tab/>
        <w:t>Warszawa-Poznań 1997.</w:t>
      </w:r>
    </w:p>
    <w:p w:rsidR="005C738D" w:rsidRDefault="00E1497F">
      <w:pPr>
        <w:pStyle w:val="Stopka1"/>
        <w:framePr w:w="7147" w:h="225" w:hRule="exact" w:wrap="none" w:vAnchor="page" w:hAnchor="page" w:x="637" w:y="11378"/>
        <w:shd w:val="clear" w:color="auto" w:fill="auto"/>
        <w:tabs>
          <w:tab w:val="left" w:pos="510"/>
        </w:tabs>
        <w:ind w:left="380"/>
      </w:pPr>
      <w:r>
        <w:rPr>
          <w:vertAlign w:val="superscript"/>
        </w:rPr>
        <w:t>3</w:t>
      </w:r>
      <w:r>
        <w:tab/>
        <w:t>Łódź 2007.</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3702" w:y="381"/>
        <w:shd w:val="clear" w:color="auto" w:fill="auto"/>
        <w:spacing w:line="160" w:lineRule="exact"/>
      </w:pPr>
      <w:r>
        <w:lastRenderedPageBreak/>
        <w:t>RECENZJE</w:t>
      </w:r>
    </w:p>
    <w:p w:rsidR="005C738D" w:rsidRDefault="00E1497F">
      <w:pPr>
        <w:pStyle w:val="Nagweklubstopka0"/>
        <w:framePr w:wrap="none" w:vAnchor="page" w:hAnchor="page" w:x="7542" w:y="386"/>
        <w:shd w:val="clear" w:color="auto" w:fill="auto"/>
        <w:spacing w:line="160" w:lineRule="exact"/>
      </w:pPr>
      <w:r>
        <w:t>97</w:t>
      </w:r>
    </w:p>
    <w:p w:rsidR="005C738D" w:rsidRDefault="00E1497F">
      <w:pPr>
        <w:pStyle w:val="Teksttreci20"/>
        <w:framePr w:w="7190" w:h="10853" w:hRule="exact" w:wrap="none" w:vAnchor="page" w:hAnchor="page" w:x="616" w:y="811"/>
        <w:shd w:val="clear" w:color="auto" w:fill="auto"/>
        <w:spacing w:after="0" w:line="216" w:lineRule="exact"/>
        <w:ind w:firstLine="0"/>
        <w:jc w:val="both"/>
      </w:pPr>
      <w:r>
        <w:t xml:space="preserve">wieści Jerzego Sulimy-Kamińskiego pt. </w:t>
      </w:r>
      <w:r>
        <w:rPr>
          <w:rStyle w:val="Teksttreci2Kursywa"/>
        </w:rPr>
        <w:t>Most Królowej Jadwigi,</w:t>
      </w:r>
      <w:r>
        <w:t xml:space="preserve"> powieści osadzonej w realiach miejskich</w:t>
      </w:r>
      <w:r>
        <w:t xml:space="preserve"> Bydgoszczy od późnych lat 30. do lat 60. XX w., jak i użytych w tekście tego utworu. Szczegółowo wyjaśnia on, które wyrazy odnotowane przez autora sagi w II tomie weszły do słowniczka, które zaś zostały pominięte. Wspomina też godnego poprzednika na polu </w:t>
      </w:r>
      <w:r>
        <w:t xml:space="preserve">leksykografii regionalnej, Zbigniewa Wicherka - publicystę, literata, członka Towarzystwa Miłośników Miasta Bydgoszczy, i jego próbę pisania słownika polszczyzny regionalnej (miał on obejmować 9000 wyrazów: dialektyzmy, </w:t>
      </w:r>
      <w:proofErr w:type="spellStart"/>
      <w:r>
        <w:t>potocyzmy</w:t>
      </w:r>
      <w:proofErr w:type="spellEnd"/>
      <w:r>
        <w:t>, wulgaryzmy). Zdaniem A.S.</w:t>
      </w:r>
      <w:r>
        <w:t xml:space="preserve"> Dyszaka:</w:t>
      </w:r>
    </w:p>
    <w:p w:rsidR="005C738D" w:rsidRDefault="00E1497F">
      <w:pPr>
        <w:pStyle w:val="Teksttreci40"/>
        <w:framePr w:w="7190" w:h="10853" w:hRule="exact" w:wrap="none" w:vAnchor="page" w:hAnchor="page" w:x="616" w:y="811"/>
        <w:shd w:val="clear" w:color="auto" w:fill="auto"/>
        <w:spacing w:before="0" w:after="0" w:line="197" w:lineRule="exact"/>
        <w:ind w:left="380"/>
        <w:jc w:val="both"/>
      </w:pPr>
      <w:r>
        <w:t xml:space="preserve">Słownik gwary bydgoskiej Wicherka bezsprzecznie poszerza wiedzę o zasobie leksykalnym gwary miejskiej Bydgoszczy (np. o wyrazy pokrewne do wyrazów notowanych przez J. Sulimę Kamińskiego) i wraz ze słowniczkami autora </w:t>
      </w:r>
      <w:r>
        <w:rPr>
          <w:rStyle w:val="Teksttreci4Kursywa"/>
        </w:rPr>
        <w:t>Mostu Królowej Jadwigi</w:t>
      </w:r>
      <w:r>
        <w:t xml:space="preserve"> może s</w:t>
      </w:r>
      <w:r>
        <w:t>tanowić podstawę opracowania większego słownika tej odmiany polszczyzny (s. 145).</w:t>
      </w:r>
    </w:p>
    <w:p w:rsidR="005C738D" w:rsidRDefault="00E1497F">
      <w:pPr>
        <w:pStyle w:val="Teksttreci20"/>
        <w:framePr w:w="7190" w:h="10853" w:hRule="exact" w:wrap="none" w:vAnchor="page" w:hAnchor="page" w:x="616" w:y="811"/>
        <w:shd w:val="clear" w:color="auto" w:fill="auto"/>
        <w:spacing w:after="0" w:line="216" w:lineRule="exact"/>
        <w:ind w:firstLine="380"/>
        <w:jc w:val="both"/>
      </w:pPr>
      <w:r>
        <w:t>Słownik zawiera 404 wyrazy (jak i związki wyrazowe) ułożone w porządku alfabetycznym, należące do różnych części mowy, do różnych kręgów tematycznych. Są tu odnotowane np. na</w:t>
      </w:r>
      <w:r>
        <w:t>zwy przedmiotów (</w:t>
      </w:r>
      <w:proofErr w:type="spellStart"/>
      <w:r>
        <w:rPr>
          <w:rStyle w:val="Teksttreci2Kursywa"/>
        </w:rPr>
        <w:t>frajlant</w:t>
      </w:r>
      <w:proofErr w:type="spellEnd"/>
      <w:r>
        <w:t xml:space="preserve"> 'torpedo rowerowe’, </w:t>
      </w:r>
      <w:proofErr w:type="spellStart"/>
      <w:r>
        <w:rPr>
          <w:rStyle w:val="Teksttreci2Kursywa"/>
        </w:rPr>
        <w:t>bykas</w:t>
      </w:r>
      <w:proofErr w:type="spellEnd"/>
      <w:r>
        <w:t xml:space="preserve"> 'puszka’, </w:t>
      </w:r>
      <w:proofErr w:type="spellStart"/>
      <w:r>
        <w:rPr>
          <w:rStyle w:val="Teksttreci2Kursywa"/>
        </w:rPr>
        <w:t>kista</w:t>
      </w:r>
      <w:proofErr w:type="spellEnd"/>
      <w:r>
        <w:t xml:space="preserve"> 'skrzynka’, </w:t>
      </w:r>
      <w:proofErr w:type="spellStart"/>
      <w:r>
        <w:rPr>
          <w:rStyle w:val="Teksttreci2Kursywa"/>
        </w:rPr>
        <w:t>petrolka</w:t>
      </w:r>
      <w:proofErr w:type="spellEnd"/>
      <w:r>
        <w:t xml:space="preserve"> 'lampa naftowa’, </w:t>
      </w:r>
      <w:proofErr w:type="spellStart"/>
      <w:r>
        <w:rPr>
          <w:rStyle w:val="Teksttreci2Kursywa"/>
        </w:rPr>
        <w:t>szruber</w:t>
      </w:r>
      <w:proofErr w:type="spellEnd"/>
      <w:r>
        <w:rPr>
          <w:rStyle w:val="Teksttreci2Kursywa"/>
        </w:rPr>
        <w:t xml:space="preserve"> </w:t>
      </w:r>
      <w:r>
        <w:t xml:space="preserve">'szczotka ryżowa’), nazwy środków lokomocji </w:t>
      </w:r>
      <w:r>
        <w:rPr>
          <w:rStyle w:val="Teksttreci2Kursywa"/>
        </w:rPr>
        <w:t>(berlinka</w:t>
      </w:r>
      <w:r>
        <w:t xml:space="preserve"> 'barka’, </w:t>
      </w:r>
      <w:r>
        <w:rPr>
          <w:rStyle w:val="Teksttreci2Kursywa"/>
        </w:rPr>
        <w:t>rolwaga</w:t>
      </w:r>
      <w:r>
        <w:t xml:space="preserve"> 'wóz konny lub platforma ciężarowa’), słownictwo dotyczące osób </w:t>
      </w:r>
      <w:r>
        <w:rPr>
          <w:rStyle w:val="Teksttreci2Kursywa"/>
        </w:rPr>
        <w:t>(</w:t>
      </w:r>
      <w:proofErr w:type="spellStart"/>
      <w:r>
        <w:rPr>
          <w:rStyle w:val="Teksttreci2Kursywa"/>
        </w:rPr>
        <w:t>lorbas</w:t>
      </w:r>
      <w:proofErr w:type="spellEnd"/>
      <w:r>
        <w:t xml:space="preserve"> 'wyrostek’, </w:t>
      </w:r>
      <w:proofErr w:type="spellStart"/>
      <w:r>
        <w:rPr>
          <w:rStyle w:val="Teksttreci2Kursywa"/>
        </w:rPr>
        <w:t>knaks</w:t>
      </w:r>
      <w:proofErr w:type="spellEnd"/>
      <w:r>
        <w:t xml:space="preserve"> 'człowiek niespełna rozumu’, </w:t>
      </w:r>
      <w:proofErr w:type="spellStart"/>
      <w:r>
        <w:rPr>
          <w:rStyle w:val="Teksttreci2Kursywa"/>
        </w:rPr>
        <w:t>atlejta</w:t>
      </w:r>
      <w:proofErr w:type="spellEnd"/>
      <w:r>
        <w:t xml:space="preserve"> 'porządny człowiek’), nazwy wykonawców zawodów (</w:t>
      </w:r>
      <w:r>
        <w:rPr>
          <w:rStyle w:val="Teksttreci2Kursywa"/>
        </w:rPr>
        <w:t>kuczer</w:t>
      </w:r>
      <w:r>
        <w:t xml:space="preserve"> 'woźnica’, </w:t>
      </w:r>
      <w:proofErr w:type="spellStart"/>
      <w:r>
        <w:rPr>
          <w:rStyle w:val="Teksttreci2Kursywa"/>
        </w:rPr>
        <w:t>baniarz</w:t>
      </w:r>
      <w:proofErr w:type="spellEnd"/>
      <w:r>
        <w:t xml:space="preserve"> 'kolejarz’), nazwy pomieszczeń mieszkalnych </w:t>
      </w:r>
      <w:r>
        <w:rPr>
          <w:rStyle w:val="Teksttreci2Kursywa"/>
        </w:rPr>
        <w:t>(</w:t>
      </w:r>
      <w:proofErr w:type="spellStart"/>
      <w:r>
        <w:rPr>
          <w:rStyle w:val="Teksttreci2Kursywa"/>
        </w:rPr>
        <w:t>jadalka</w:t>
      </w:r>
      <w:proofErr w:type="spellEnd"/>
      <w:r>
        <w:rPr>
          <w:rStyle w:val="Teksttreci2Kursywa"/>
        </w:rPr>
        <w:t xml:space="preserve">, sypialka, </w:t>
      </w:r>
      <w:proofErr w:type="spellStart"/>
      <w:r>
        <w:rPr>
          <w:rStyle w:val="Teksttreci2Kursywa"/>
        </w:rPr>
        <w:t>kąpielka</w:t>
      </w:r>
      <w:proofErr w:type="spellEnd"/>
      <w:r>
        <w:rPr>
          <w:rStyle w:val="Teksttreci2Kursywa"/>
        </w:rPr>
        <w:t xml:space="preserve">, </w:t>
      </w:r>
      <w:proofErr w:type="spellStart"/>
      <w:r>
        <w:rPr>
          <w:rStyle w:val="Teksttreci2Kursywa"/>
        </w:rPr>
        <w:t>antrejka</w:t>
      </w:r>
      <w:proofErr w:type="spellEnd"/>
      <w:r>
        <w:t xml:space="preserve"> 'przedpokój’), nazwy odzieży i obuwia (</w:t>
      </w:r>
      <w:proofErr w:type="spellStart"/>
      <w:r>
        <w:rPr>
          <w:rStyle w:val="Teksttreci2Kursywa"/>
        </w:rPr>
        <w:t>bade</w:t>
      </w:r>
      <w:r>
        <w:rPr>
          <w:rStyle w:val="Teksttreci2Kursywa"/>
        </w:rPr>
        <w:t>je</w:t>
      </w:r>
      <w:proofErr w:type="spellEnd"/>
      <w:r>
        <w:rPr>
          <w:rStyle w:val="Teksttreci2Kursywa"/>
        </w:rPr>
        <w:t>/</w:t>
      </w:r>
      <w:proofErr w:type="spellStart"/>
      <w:r>
        <w:rPr>
          <w:rStyle w:val="Teksttreci2Kursywa"/>
        </w:rPr>
        <w:t>badejki</w:t>
      </w:r>
      <w:proofErr w:type="spellEnd"/>
      <w:r>
        <w:t xml:space="preserve"> 'kąpielówki’, </w:t>
      </w:r>
      <w:r>
        <w:rPr>
          <w:rStyle w:val="Teksttreci2Kursywa"/>
        </w:rPr>
        <w:t>sznurówka</w:t>
      </w:r>
      <w:r>
        <w:t xml:space="preserve"> 'kaftanik’, </w:t>
      </w:r>
      <w:proofErr w:type="spellStart"/>
      <w:r>
        <w:rPr>
          <w:rStyle w:val="Teksttreci2Kursywa"/>
        </w:rPr>
        <w:t>westka</w:t>
      </w:r>
      <w:proofErr w:type="spellEnd"/>
      <w:r>
        <w:t xml:space="preserve"> 'kamizelka’, </w:t>
      </w:r>
      <w:proofErr w:type="spellStart"/>
      <w:r>
        <w:rPr>
          <w:rStyle w:val="Teksttreci2Kursywa"/>
        </w:rPr>
        <w:t>szlory</w:t>
      </w:r>
      <w:proofErr w:type="spellEnd"/>
      <w:r>
        <w:t xml:space="preserve"> 'stare, rozdeptane obuwie’), nazwy warzyw, owoców, artykułów spożywczych </w:t>
      </w:r>
      <w:r>
        <w:rPr>
          <w:rStyle w:val="Teksttreci2Kursywa"/>
        </w:rPr>
        <w:t>(bania</w:t>
      </w:r>
      <w:r>
        <w:t xml:space="preserve"> 'dynia’, </w:t>
      </w:r>
      <w:proofErr w:type="spellStart"/>
      <w:r>
        <w:rPr>
          <w:rStyle w:val="Teksttreci2Kursywa"/>
        </w:rPr>
        <w:t>glubki</w:t>
      </w:r>
      <w:proofErr w:type="spellEnd"/>
      <w:r>
        <w:t xml:space="preserve"> 'śliwki’, </w:t>
      </w:r>
      <w:r>
        <w:rPr>
          <w:rStyle w:val="Teksttreci2Kursywa"/>
        </w:rPr>
        <w:t>świętojanki</w:t>
      </w:r>
      <w:r>
        <w:t xml:space="preserve"> 'porzeczki’, </w:t>
      </w:r>
      <w:proofErr w:type="spellStart"/>
      <w:r>
        <w:rPr>
          <w:rStyle w:val="Teksttreci2Kursywa"/>
        </w:rPr>
        <w:t>kaszówka</w:t>
      </w:r>
      <w:proofErr w:type="spellEnd"/>
      <w:r>
        <w:t xml:space="preserve"> 'kaszanka’, </w:t>
      </w:r>
      <w:r>
        <w:rPr>
          <w:rStyle w:val="Teksttreci2Kursywa"/>
        </w:rPr>
        <w:t>karbonada</w:t>
      </w:r>
      <w:r>
        <w:t xml:space="preserve"> 'kotlet’). Najwięcej</w:t>
      </w:r>
      <w:r>
        <w:t xml:space="preserve"> jest haseł rzeczownikowych, mniej jest czasowników, przymiotników i przysłówków, np. </w:t>
      </w:r>
      <w:r>
        <w:rPr>
          <w:rStyle w:val="Teksttreci2Kursywa"/>
        </w:rPr>
        <w:t>blamować się</w:t>
      </w:r>
      <w:r>
        <w:t xml:space="preserve"> 'kompromitować się’, </w:t>
      </w:r>
      <w:proofErr w:type="spellStart"/>
      <w:r>
        <w:rPr>
          <w:rStyle w:val="Teksttreci2Kursywa"/>
        </w:rPr>
        <w:t>flikować</w:t>
      </w:r>
      <w:proofErr w:type="spellEnd"/>
      <w:r>
        <w:t xml:space="preserve"> 'cerować’, </w:t>
      </w:r>
      <w:proofErr w:type="spellStart"/>
      <w:r>
        <w:rPr>
          <w:rStyle w:val="Teksttreci2Kursywa"/>
        </w:rPr>
        <w:t>plachandrować</w:t>
      </w:r>
      <w:proofErr w:type="spellEnd"/>
      <w:r>
        <w:t xml:space="preserve"> 'łazęgować’, </w:t>
      </w:r>
      <w:proofErr w:type="spellStart"/>
      <w:r>
        <w:rPr>
          <w:rStyle w:val="Teksttreci2Kursywa"/>
        </w:rPr>
        <w:t>kachlowy</w:t>
      </w:r>
      <w:proofErr w:type="spellEnd"/>
      <w:r>
        <w:t xml:space="preserve"> 'kaflowy’, </w:t>
      </w:r>
      <w:proofErr w:type="spellStart"/>
      <w:r>
        <w:rPr>
          <w:rStyle w:val="Teksttreci2Kursywa"/>
        </w:rPr>
        <w:t>poflekowany</w:t>
      </w:r>
      <w:proofErr w:type="spellEnd"/>
      <w:r>
        <w:t xml:space="preserve"> 'połatany’, </w:t>
      </w:r>
      <w:r>
        <w:rPr>
          <w:rStyle w:val="Teksttreci2Kursywa"/>
        </w:rPr>
        <w:t>furt</w:t>
      </w:r>
      <w:r>
        <w:t xml:space="preserve"> 'ciągle’, </w:t>
      </w:r>
      <w:proofErr w:type="spellStart"/>
      <w:r>
        <w:rPr>
          <w:rStyle w:val="Teksttreci2Kursywa"/>
        </w:rPr>
        <w:t>direkt</w:t>
      </w:r>
      <w:proofErr w:type="spellEnd"/>
      <w:r>
        <w:t xml:space="preserve"> 'wprost’, </w:t>
      </w:r>
      <w:proofErr w:type="spellStart"/>
      <w:r>
        <w:rPr>
          <w:rStyle w:val="Teksttreci2Kursywa"/>
        </w:rPr>
        <w:t>einfach</w:t>
      </w:r>
      <w:proofErr w:type="spellEnd"/>
      <w:r>
        <w:rPr>
          <w:rStyle w:val="Teksttreci2Kursywa"/>
        </w:rPr>
        <w:t xml:space="preserve"> </w:t>
      </w:r>
      <w:r>
        <w:t>'zwyc</w:t>
      </w:r>
      <w:r>
        <w:t xml:space="preserve">zajnie, po prostu’, zaś najmniej partykuł i wykrzykników, np. </w:t>
      </w:r>
      <w:r>
        <w:rPr>
          <w:rStyle w:val="Teksttreci2Kursywa"/>
        </w:rPr>
        <w:t>ja</w:t>
      </w:r>
      <w:r>
        <w:t xml:space="preserve"> 'tak’, </w:t>
      </w:r>
      <w:r>
        <w:rPr>
          <w:rStyle w:val="Teksttreci2Kursywa"/>
        </w:rPr>
        <w:t>ino</w:t>
      </w:r>
      <w:r>
        <w:t xml:space="preserve"> 'tylko’, </w:t>
      </w:r>
      <w:proofErr w:type="spellStart"/>
      <w:r>
        <w:rPr>
          <w:rStyle w:val="Teksttreci2Kursywa"/>
        </w:rPr>
        <w:t>alehand</w:t>
      </w:r>
      <w:proofErr w:type="spellEnd"/>
      <w:r>
        <w:t xml:space="preserve"> 'coś podobnego!’, </w:t>
      </w:r>
      <w:proofErr w:type="spellStart"/>
      <w:r>
        <w:rPr>
          <w:rStyle w:val="Teksttreci2Kursywa"/>
        </w:rPr>
        <w:t>zamanąwszy</w:t>
      </w:r>
      <w:proofErr w:type="spellEnd"/>
      <w:r>
        <w:t xml:space="preserve"> 'niby’. Ciekawa jest np. forma stopnia wyższego przymiotnika </w:t>
      </w:r>
      <w:r>
        <w:rPr>
          <w:rStyle w:val="Teksttreci2Kursywa"/>
        </w:rPr>
        <w:t>cienki</w:t>
      </w:r>
      <w:r>
        <w:t xml:space="preserve"> - </w:t>
      </w:r>
      <w:proofErr w:type="spellStart"/>
      <w:r>
        <w:rPr>
          <w:rStyle w:val="Teksttreci2Kursywa"/>
        </w:rPr>
        <w:t>cienciejszy</w:t>
      </w:r>
      <w:proofErr w:type="spellEnd"/>
      <w:r>
        <w:rPr>
          <w:rStyle w:val="Teksttreci2Kursywa"/>
        </w:rPr>
        <w:t>.</w:t>
      </w:r>
    </w:p>
    <w:p w:rsidR="005C738D" w:rsidRDefault="00E1497F">
      <w:pPr>
        <w:pStyle w:val="Teksttreci20"/>
        <w:framePr w:w="7190" w:h="10853" w:hRule="exact" w:wrap="none" w:vAnchor="page" w:hAnchor="page" w:x="616" w:y="811"/>
        <w:shd w:val="clear" w:color="auto" w:fill="auto"/>
        <w:spacing w:after="0" w:line="216" w:lineRule="exact"/>
        <w:ind w:firstLine="380"/>
        <w:jc w:val="both"/>
      </w:pPr>
      <w:r>
        <w:t>Słowniczek gwary bydgoskiej został napisany z myślą</w:t>
      </w:r>
      <w:r>
        <w:t xml:space="preserve"> zarówno o adresacie przygotowanym do lektury tego opracowania leksykograficznego, jak i dla każdego zainteresowanego mową bydgoszczan. Łączy bowiem elementy opisu naukowego z popularyzacją wiedzy o języku miasta, co jest zaletą pracy - i jak wiadomo - nie</w:t>
      </w:r>
      <w:r>
        <w:t xml:space="preserve"> zawsze łatwym zadaniem.</w:t>
      </w:r>
    </w:p>
    <w:p w:rsidR="005C738D" w:rsidRDefault="00E1497F">
      <w:pPr>
        <w:pStyle w:val="Teksttreci20"/>
        <w:framePr w:w="7190" w:h="10853" w:hRule="exact" w:wrap="none" w:vAnchor="page" w:hAnchor="page" w:x="616" w:y="811"/>
        <w:shd w:val="clear" w:color="auto" w:fill="auto"/>
        <w:spacing w:after="0" w:line="216" w:lineRule="exact"/>
        <w:ind w:firstLine="380"/>
        <w:jc w:val="both"/>
      </w:pPr>
      <w:r>
        <w:t>Artykuł hasłowy ma bardzo przejrzystą budowę. Definicje słownikowe są proste, najczęściej stanowią wyrażenie synonimiczne języka ogólnego. Ważne są podawane informacje o pochodzeniu wyrazów (w tym wypadku dialekty- zmów i germanizm</w:t>
      </w:r>
      <w:r>
        <w:t>ów). Decyduje o tym to, że: 1) gwara bydgoska wykazuje wiele cech wspólnych z gwarą miejską Poznania, co wynika z faktu, że oba miasta leżą na terenie szeroko rozumianej Wielkopolski i w obu gwarach zauważa się wyraźnie wpływ dialektu wielkopolskiego (takż</w:t>
      </w:r>
      <w:r>
        <w:t>e dialektów sąsiednich); 2) obok wspólnych dialektyzmów słownictwo gwar miejskich Bydgoszczy i Poznania obejmuje liczne germanizmy, co z kolei wynika z tych samych warunków historycznych, które ukształtowały mowę mieszkańców obu miast.</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56" w:y="328"/>
        <w:shd w:val="clear" w:color="auto" w:fill="auto"/>
        <w:spacing w:line="160" w:lineRule="exact"/>
      </w:pPr>
      <w:r>
        <w:lastRenderedPageBreak/>
        <w:t>98</w:t>
      </w:r>
    </w:p>
    <w:p w:rsidR="005C738D" w:rsidRDefault="00E1497F">
      <w:pPr>
        <w:pStyle w:val="Nagweklubstopka0"/>
        <w:framePr w:wrap="none" w:vAnchor="page" w:hAnchor="page" w:x="3733" w:y="319"/>
        <w:shd w:val="clear" w:color="auto" w:fill="auto"/>
        <w:spacing w:line="160" w:lineRule="exact"/>
      </w:pPr>
      <w:r>
        <w:t>RECENZJE</w:t>
      </w:r>
    </w:p>
    <w:p w:rsidR="005C738D" w:rsidRDefault="00E1497F">
      <w:pPr>
        <w:pStyle w:val="Teksttreci20"/>
        <w:framePr w:w="7195" w:h="9624" w:hRule="exact" w:wrap="none" w:vAnchor="page" w:hAnchor="page" w:x="613" w:y="764"/>
        <w:shd w:val="clear" w:color="auto" w:fill="auto"/>
        <w:spacing w:after="0" w:line="221" w:lineRule="exact"/>
        <w:ind w:firstLine="400"/>
        <w:jc w:val="both"/>
      </w:pPr>
      <w:r>
        <w:t>Utwierdza w tym przekonaniu także opinia K. Handke</w:t>
      </w:r>
      <w:r>
        <w:rPr>
          <w:vertAlign w:val="superscript"/>
        </w:rPr>
        <w:t>4</w:t>
      </w:r>
      <w:r>
        <w:t>, która podaje, że na specyficzne właściwości polszczyzny regionalnej składają się różne elementy językowe, nie tylko dialektyzmy:</w:t>
      </w:r>
    </w:p>
    <w:p w:rsidR="005C738D" w:rsidRDefault="00E1497F">
      <w:pPr>
        <w:pStyle w:val="Teksttreci40"/>
        <w:framePr w:w="7195" w:h="9624" w:hRule="exact" w:wrap="none" w:vAnchor="page" w:hAnchor="page" w:x="613" w:y="764"/>
        <w:shd w:val="clear" w:color="auto" w:fill="auto"/>
        <w:spacing w:before="0" w:after="0" w:line="170" w:lineRule="exact"/>
        <w:ind w:firstLine="400"/>
        <w:jc w:val="both"/>
      </w:pPr>
      <w:r>
        <w:t xml:space="preserve">W zakres regionalizmów wchodzą </w:t>
      </w:r>
      <w:r>
        <w:t>elementy gwarowe z danego obszaru, następnie</w:t>
      </w:r>
    </w:p>
    <w:p w:rsidR="005C738D" w:rsidRDefault="00E1497F">
      <w:pPr>
        <w:pStyle w:val="Teksttreci40"/>
        <w:framePr w:w="7195" w:h="9624" w:hRule="exact" w:wrap="none" w:vAnchor="page" w:hAnchor="page" w:x="613" w:y="764"/>
        <w:shd w:val="clear" w:color="auto" w:fill="auto"/>
        <w:spacing w:before="0" w:after="52" w:line="170" w:lineRule="exact"/>
        <w:ind w:firstLine="400"/>
        <w:jc w:val="both"/>
      </w:pPr>
      <w:r>
        <w:t>archaizmy, neologizmy, elementy obcojęzyczne i kolokwializmy (s. 193).</w:t>
      </w:r>
    </w:p>
    <w:p w:rsidR="005C738D" w:rsidRDefault="00E1497F">
      <w:pPr>
        <w:pStyle w:val="Teksttreci20"/>
        <w:framePr w:w="7195" w:h="9624" w:hRule="exact" w:wrap="none" w:vAnchor="page" w:hAnchor="page" w:x="613" w:y="764"/>
        <w:shd w:val="clear" w:color="auto" w:fill="auto"/>
        <w:spacing w:after="0" w:line="216" w:lineRule="exact"/>
        <w:ind w:firstLine="400"/>
        <w:jc w:val="both"/>
      </w:pPr>
      <w:r>
        <w:t>Część druga pracy to fotograficzna rejestracja różnych sytuacji użycia gwary bydgoskiej (codziennych, odświętnych). Życie bydgoszczan, repre</w:t>
      </w:r>
      <w:r>
        <w:t>zentantów różnych profesji: strażników nocnych, strażaków, cyklistów, pracowników drukarni, firmy budowlanej, także tych badających żywność i przedmioty użytkowe, pracowników Wytwórni Pianin i Fortepianów w Bydgoszczy, czyścicieli kanalizacji, wioślarzy, z</w:t>
      </w:r>
      <w:r>
        <w:t xml:space="preserve">atrzymane w kadrze (handel, warsztat rzemieślniczy, spacer, bal, wycieczka statkiem po Brdzie), to ciekawy dokument przeszłości. Komentarze do fotografii zawierają jakiś wpleciony wyraz regionalny, np. nr 6: „Cykliści na Okolu. Do dobrego tonu należały </w:t>
      </w:r>
      <w:proofErr w:type="spellStart"/>
      <w:r>
        <w:rPr>
          <w:rStyle w:val="Teksttreci2Kursywa"/>
        </w:rPr>
        <w:t>szlypsy</w:t>
      </w:r>
      <w:proofErr w:type="spellEnd"/>
      <w:r>
        <w:t xml:space="preserve"> (krawaty) i </w:t>
      </w:r>
      <w:proofErr w:type="spellStart"/>
      <w:r>
        <w:rPr>
          <w:rStyle w:val="Teksttreci2Kursywa"/>
        </w:rPr>
        <w:t>westki</w:t>
      </w:r>
      <w:proofErr w:type="spellEnd"/>
      <w:r>
        <w:t xml:space="preserve"> (kamizelki). Rok 1905”; nr 12: „Spacer nad Kanałem Bydgoskim z </w:t>
      </w:r>
      <w:r>
        <w:rPr>
          <w:rStyle w:val="Teksttreci2Kursywa"/>
        </w:rPr>
        <w:t>tutką</w:t>
      </w:r>
      <w:r>
        <w:t xml:space="preserve"> (torebką) </w:t>
      </w:r>
      <w:proofErr w:type="spellStart"/>
      <w:r>
        <w:rPr>
          <w:rStyle w:val="Teksttreci2Kursywa"/>
        </w:rPr>
        <w:t>bombomsów</w:t>
      </w:r>
      <w:proofErr w:type="spellEnd"/>
      <w:r>
        <w:t xml:space="preserve"> (cukierków)”; nr 21: „Naprawa samochodu </w:t>
      </w:r>
      <w:proofErr w:type="spellStart"/>
      <w:r>
        <w:rPr>
          <w:rStyle w:val="Teksttreci2Kursywa"/>
        </w:rPr>
        <w:t>knyfem</w:t>
      </w:r>
      <w:proofErr w:type="spellEnd"/>
      <w:r>
        <w:t xml:space="preserve"> (sposobem) na prywatnym podwórku w Bydgoszczy około 1930 roku”; nr 27: „Wszyscy uczestnicy ba</w:t>
      </w:r>
      <w:r>
        <w:t xml:space="preserve">lu karnawałowego </w:t>
      </w:r>
      <w:r>
        <w:rPr>
          <w:rStyle w:val="Teksttreci2Kursywa"/>
        </w:rPr>
        <w:t xml:space="preserve">mają </w:t>
      </w:r>
      <w:proofErr w:type="spellStart"/>
      <w:r>
        <w:rPr>
          <w:rStyle w:val="Teksttreci2Kursywa"/>
        </w:rPr>
        <w:t>launę</w:t>
      </w:r>
      <w:proofErr w:type="spellEnd"/>
      <w:r>
        <w:rPr>
          <w:rStyle w:val="Teksttreci2Kursywa"/>
        </w:rPr>
        <w:t xml:space="preserve"> </w:t>
      </w:r>
      <w:r>
        <w:t xml:space="preserve">(dobry nastrój). Rok 1935”, co daje możliwość ponownego </w:t>
      </w:r>
      <w:proofErr w:type="spellStart"/>
      <w:r>
        <w:t>pozasłownikowego</w:t>
      </w:r>
      <w:proofErr w:type="spellEnd"/>
      <w:r>
        <w:t xml:space="preserve"> obcowania z gwarą.</w:t>
      </w:r>
    </w:p>
    <w:p w:rsidR="005C738D" w:rsidRDefault="00E1497F">
      <w:pPr>
        <w:pStyle w:val="Teksttreci20"/>
        <w:framePr w:w="7195" w:h="9624" w:hRule="exact" w:wrap="none" w:vAnchor="page" w:hAnchor="page" w:x="613" w:y="764"/>
        <w:shd w:val="clear" w:color="auto" w:fill="auto"/>
        <w:spacing w:after="0" w:line="216" w:lineRule="exact"/>
        <w:ind w:firstLine="400"/>
        <w:jc w:val="both"/>
      </w:pPr>
      <w:r>
        <w:t xml:space="preserve">Trzecią część, czyli </w:t>
      </w:r>
      <w:r>
        <w:rPr>
          <w:rStyle w:val="Teksttreci2Kursywa"/>
        </w:rPr>
        <w:t>Posłowie,</w:t>
      </w:r>
      <w:r>
        <w:t xml:space="preserve"> tworzy zbiór sześciu artykułów językoznawczych autora o zróżnicowanej tematyce. Dwa z nich bezpośrednio d</w:t>
      </w:r>
      <w:r>
        <w:t xml:space="preserve">otyczą </w:t>
      </w:r>
      <w:r>
        <w:rPr>
          <w:rStyle w:val="Teksttreci2Kursywa"/>
        </w:rPr>
        <w:t>Małego słownika gwary bydgoskiej</w:t>
      </w:r>
      <w:r>
        <w:t xml:space="preserve"> (źródło, zawartość, charakterystykę słownika Zbigniewa Wicherka). Pozostałe ściśle wiążą się z gwarą bydgoską: gwara jako tworzywo literackie w </w:t>
      </w:r>
      <w:r>
        <w:rPr>
          <w:rStyle w:val="Teksttreci2Kursywa"/>
        </w:rPr>
        <w:t>Moście Królowej Jadwigi,</w:t>
      </w:r>
      <w:r>
        <w:t xml:space="preserve"> dialektyzmy i germanizmy w gwarze bydgoskiej. D</w:t>
      </w:r>
      <w:r>
        <w:t xml:space="preserve">yskusyjne wydaje się być włączenie tekstu </w:t>
      </w:r>
      <w:r>
        <w:rPr>
          <w:rStyle w:val="Teksttreci2Kursywa"/>
        </w:rPr>
        <w:t>Osobowe nazwy własne w Moście Królowej Jadwigi,</w:t>
      </w:r>
      <w:r>
        <w:t xml:space="preserve"> tym bardziej, że nazwy własne nie stanowią zasobu słownikowego, choć z drugiej strony wiadomo, że nazewnictwo osobowe jest też ściśle powiązane z dziejami miasta (zmi</w:t>
      </w:r>
      <w:r>
        <w:t>any osadnictwa, migracje ludności, aktualna sytuacja socjalna i demograficzna).</w:t>
      </w:r>
    </w:p>
    <w:p w:rsidR="005C738D" w:rsidRDefault="00E1497F">
      <w:pPr>
        <w:pStyle w:val="Teksttreci20"/>
        <w:framePr w:w="7195" w:h="9624" w:hRule="exact" w:wrap="none" w:vAnchor="page" w:hAnchor="page" w:x="613" w:y="764"/>
        <w:shd w:val="clear" w:color="auto" w:fill="auto"/>
        <w:spacing w:after="0" w:line="216" w:lineRule="exact"/>
        <w:ind w:firstLine="400"/>
        <w:jc w:val="both"/>
      </w:pPr>
      <w:r>
        <w:t>Praca A. S. Dyszaka stanowi doskonałą wizytówkę regionalną, jest dobrym źródłem do poznania języka, jakim mówili bydgoszczanie w końcu XIX w. i na początku XX w. Wiadomo, że cz</w:t>
      </w:r>
      <w:r>
        <w:t>ęść tych wyrażeń egzystuje w mowie wszystkich pokoleń ludzi urodzonych nad Brdą, zaś część z nich należy do słownictwa tzw. nieobecnego, odchodzącego pokolenia, część z tych wyrazów to takie, które „umarły” w procesie przeobrażeń społeczno-kulturowych.</w:t>
      </w:r>
    </w:p>
    <w:p w:rsidR="005C738D" w:rsidRDefault="00E1497F">
      <w:pPr>
        <w:pStyle w:val="Teksttreci20"/>
        <w:framePr w:w="7195" w:h="9624" w:hRule="exact" w:wrap="none" w:vAnchor="page" w:hAnchor="page" w:x="613" w:y="764"/>
        <w:shd w:val="clear" w:color="auto" w:fill="auto"/>
        <w:spacing w:after="0" w:line="216" w:lineRule="exact"/>
        <w:ind w:firstLine="400"/>
        <w:jc w:val="both"/>
      </w:pPr>
      <w:r>
        <w:t>Tyt</w:t>
      </w:r>
      <w:r>
        <w:t xml:space="preserve">uł książki </w:t>
      </w:r>
      <w:r>
        <w:rPr>
          <w:rStyle w:val="Teksttreci2Kursywa"/>
        </w:rPr>
        <w:t>Mały słownik gwary bydgoskiej</w:t>
      </w:r>
      <w:r>
        <w:t xml:space="preserve"> jest nieco mylący, gdyż nie jest to tylko słowniczek. Zawarte w części trzeciej cztery teksty A.S. Dyszaka mogą być zaczątkiem opracowania monograficznego (opis wybranych cech języka mieszkańców miasta). Słowniczek </w:t>
      </w:r>
      <w:r>
        <w:t>stanowi dobry materiał porównawczy do badań nad językiem miast mających podobne losy historyczne, kształtujących się na podobnym podłożu kulturowym i językowym, a więc określonych dialektów miejskich</w:t>
      </w:r>
      <w:r>
        <w:rPr>
          <w:vertAlign w:val="superscript"/>
        </w:rPr>
        <w:t>5</w:t>
      </w:r>
      <w:r>
        <w:t>. Jest też dobrą podstawą do przygotowania</w:t>
      </w:r>
    </w:p>
    <w:p w:rsidR="005C738D" w:rsidRDefault="00E1497F">
      <w:pPr>
        <w:pStyle w:val="Stopka1"/>
        <w:framePr w:w="7176" w:h="436" w:hRule="exact" w:wrap="none" w:vAnchor="page" w:hAnchor="page" w:x="618" w:y="10562"/>
        <w:shd w:val="clear" w:color="auto" w:fill="auto"/>
        <w:tabs>
          <w:tab w:val="left" w:pos="480"/>
        </w:tabs>
        <w:ind w:firstLine="380"/>
        <w:jc w:val="left"/>
      </w:pPr>
      <w:r>
        <w:rPr>
          <w:vertAlign w:val="superscript"/>
        </w:rPr>
        <w:t>4</w:t>
      </w:r>
      <w:r>
        <w:tab/>
        <w:t xml:space="preserve">K. Handke, </w:t>
      </w:r>
      <w:r>
        <w:rPr>
          <w:rStyle w:val="StopkaKursywa"/>
        </w:rPr>
        <w:t>Terytorialne odmiany polszczyzny,</w:t>
      </w:r>
      <w:r>
        <w:t xml:space="preserve"> [w:] </w:t>
      </w:r>
      <w:r>
        <w:rPr>
          <w:rStyle w:val="StopkaKursywa"/>
        </w:rPr>
        <w:t>Współczesny język polski,</w:t>
      </w:r>
      <w:r>
        <w:t xml:space="preserve"> pod red. J. Bartmińskiego, Wrocław 1993, s. 191-211.</w:t>
      </w:r>
    </w:p>
    <w:p w:rsidR="005C738D" w:rsidRDefault="00E1497F">
      <w:pPr>
        <w:pStyle w:val="Stopka1"/>
        <w:framePr w:w="7176" w:h="632" w:hRule="exact" w:wrap="none" w:vAnchor="page" w:hAnchor="page" w:x="618" w:y="10989"/>
        <w:shd w:val="clear" w:color="auto" w:fill="auto"/>
        <w:tabs>
          <w:tab w:val="left" w:pos="466"/>
        </w:tabs>
        <w:ind w:firstLine="380"/>
      </w:pPr>
      <w:r>
        <w:rPr>
          <w:vertAlign w:val="superscript"/>
        </w:rPr>
        <w:t>5</w:t>
      </w:r>
      <w:r>
        <w:tab/>
        <w:t xml:space="preserve">Zob. A. Furdal, </w:t>
      </w:r>
      <w:r>
        <w:rPr>
          <w:rStyle w:val="StopkaKursywa"/>
        </w:rPr>
        <w:t>Podział dialektów miejskich,</w:t>
      </w:r>
      <w:r>
        <w:t xml:space="preserve"> „Rozprawy Komisji Językowej WTN” VI, 1966, s. 155-161, tegoż, </w:t>
      </w:r>
      <w:r>
        <w:rPr>
          <w:rStyle w:val="StopkaKursywa"/>
        </w:rPr>
        <w:t xml:space="preserve">W sprawie zasięgu niektórych </w:t>
      </w:r>
      <w:r>
        <w:rPr>
          <w:rStyle w:val="StopkaKursywa"/>
        </w:rPr>
        <w:t>właściwości polskiego dialektu kulturalnego,</w:t>
      </w:r>
      <w:r>
        <w:t xml:space="preserve"> „Rozprawy Komisji Językowej</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3690" w:y="304"/>
        <w:shd w:val="clear" w:color="auto" w:fill="auto"/>
        <w:spacing w:line="160" w:lineRule="exact"/>
      </w:pPr>
      <w:r>
        <w:lastRenderedPageBreak/>
        <w:t>RECENZJE</w:t>
      </w:r>
    </w:p>
    <w:p w:rsidR="005C738D" w:rsidRDefault="00E1497F">
      <w:pPr>
        <w:pStyle w:val="Nagweklubstopka0"/>
        <w:framePr w:wrap="none" w:vAnchor="page" w:hAnchor="page" w:x="7530" w:y="300"/>
        <w:shd w:val="clear" w:color="auto" w:fill="auto"/>
        <w:spacing w:line="160" w:lineRule="exact"/>
      </w:pPr>
      <w:r>
        <w:t>99</w:t>
      </w:r>
    </w:p>
    <w:p w:rsidR="005C738D" w:rsidRDefault="00E1497F">
      <w:pPr>
        <w:pStyle w:val="Teksttreci20"/>
        <w:framePr w:w="7176" w:h="8597" w:hRule="exact" w:wrap="none" w:vAnchor="page" w:hAnchor="page" w:x="623" w:y="740"/>
        <w:shd w:val="clear" w:color="auto" w:fill="auto"/>
        <w:spacing w:after="0" w:line="216" w:lineRule="exact"/>
        <w:ind w:firstLine="0"/>
        <w:jc w:val="both"/>
      </w:pPr>
      <w:r>
        <w:t>nowego słownika, którego źródłami powinny być nowe dokumenty językowe (listy, wspomnienia, pamiętniki bydgoszczan, teksty literatury regionalnej, b</w:t>
      </w:r>
      <w:r>
        <w:t>adania ankietowe, nagrania tekstów mówionych).</w:t>
      </w:r>
    </w:p>
    <w:p w:rsidR="005C738D" w:rsidRDefault="00E1497F">
      <w:pPr>
        <w:pStyle w:val="Teksttreci20"/>
        <w:framePr w:w="7176" w:h="8597" w:hRule="exact" w:wrap="none" w:vAnchor="page" w:hAnchor="page" w:x="623" w:y="740"/>
        <w:shd w:val="clear" w:color="auto" w:fill="auto"/>
        <w:spacing w:after="0" w:line="216" w:lineRule="exact"/>
        <w:ind w:firstLine="380"/>
        <w:jc w:val="both"/>
      </w:pPr>
      <w:r>
        <w:t xml:space="preserve">Dla czytelnika spoza Bydgoszczy </w:t>
      </w:r>
      <w:r>
        <w:rPr>
          <w:rStyle w:val="Teksttreci2Kursywa"/>
        </w:rPr>
        <w:t>Mały słownik...</w:t>
      </w:r>
      <w:r>
        <w:t xml:space="preserve"> jest zachętą do dyskusji na temat zasięgów geograficznych wyrazów, cech językowych, a te - jak wiadomo - nie zostały dokładnie zbadane. Poniżej podaję tylko niek</w:t>
      </w:r>
      <w:r>
        <w:t xml:space="preserve">tóre wyrazy „bydgoskie”, które w takim samym znaczeniu (w nielicznych wypadkach nieco innej formie, co zaznaczam w nawiasie) są znane w Małopolsce </w:t>
      </w:r>
      <w:proofErr w:type="spellStart"/>
      <w:r>
        <w:t>środkowopólnocnej</w:t>
      </w:r>
      <w:proofErr w:type="spellEnd"/>
      <w:r>
        <w:t xml:space="preserve"> (na Kielecczyźnie</w:t>
      </w:r>
      <w:r>
        <w:rPr>
          <w:vertAlign w:val="superscript"/>
        </w:rPr>
        <w:t>* 6</w:t>
      </w:r>
      <w:r>
        <w:t xml:space="preserve">), np. </w:t>
      </w:r>
      <w:r>
        <w:rPr>
          <w:rStyle w:val="Teksttreci2Kursywa"/>
        </w:rPr>
        <w:t xml:space="preserve">bamber, bambetle, </w:t>
      </w:r>
      <w:proofErr w:type="spellStart"/>
      <w:r>
        <w:rPr>
          <w:rStyle w:val="Teksttreci2Kursywa"/>
        </w:rPr>
        <w:t>blomba</w:t>
      </w:r>
      <w:proofErr w:type="spellEnd"/>
      <w:r>
        <w:rPr>
          <w:rStyle w:val="Teksttreci2Kursywa"/>
        </w:rPr>
        <w:t>/</w:t>
      </w:r>
      <w:proofErr w:type="spellStart"/>
      <w:r>
        <w:rPr>
          <w:rStyle w:val="Teksttreci2Kursywa"/>
        </w:rPr>
        <w:t>zablombowany</w:t>
      </w:r>
      <w:proofErr w:type="spellEnd"/>
      <w:r>
        <w:rPr>
          <w:rStyle w:val="Teksttreci2Kursywa"/>
        </w:rPr>
        <w:t>, borg (</w:t>
      </w:r>
      <w:proofErr w:type="spellStart"/>
      <w:r>
        <w:rPr>
          <w:rStyle w:val="Teksttreci2Kursywa"/>
        </w:rPr>
        <w:t>bórg</w:t>
      </w:r>
      <w:proofErr w:type="spellEnd"/>
      <w:r>
        <w:rPr>
          <w:rStyle w:val="Teksttreci2Kursywa"/>
        </w:rPr>
        <w:t>)/borgować, cha</w:t>
      </w:r>
      <w:r>
        <w:rPr>
          <w:rStyle w:val="Teksttreci2Kursywa"/>
        </w:rPr>
        <w:t xml:space="preserve">banina, </w:t>
      </w:r>
      <w:proofErr w:type="spellStart"/>
      <w:r>
        <w:rPr>
          <w:rStyle w:val="Teksttreci2Kursywa"/>
        </w:rPr>
        <w:t>dekel</w:t>
      </w:r>
      <w:proofErr w:type="spellEnd"/>
      <w:r>
        <w:rPr>
          <w:rStyle w:val="Teksttreci2Kursywa"/>
        </w:rPr>
        <w:t xml:space="preserve"> (dekiel), drabka, </w:t>
      </w:r>
      <w:proofErr w:type="spellStart"/>
      <w:r>
        <w:rPr>
          <w:rStyle w:val="Teksttreci2Kursywa"/>
        </w:rPr>
        <w:t>lofer</w:t>
      </w:r>
      <w:proofErr w:type="spellEnd"/>
      <w:r>
        <w:rPr>
          <w:rStyle w:val="Teksttreci2Kursywa"/>
        </w:rPr>
        <w:t xml:space="preserve">, luj, </w:t>
      </w:r>
      <w:proofErr w:type="spellStart"/>
      <w:r>
        <w:rPr>
          <w:rStyle w:val="Teksttreci2Kursywa"/>
        </w:rPr>
        <w:t>plindz</w:t>
      </w:r>
      <w:proofErr w:type="spellEnd"/>
      <w:r>
        <w:rPr>
          <w:rStyle w:val="Teksttreci2Kursywa"/>
        </w:rPr>
        <w:t xml:space="preserve">, </w:t>
      </w:r>
      <w:proofErr w:type="spellStart"/>
      <w:r>
        <w:rPr>
          <w:rStyle w:val="Teksttreci2Kursywa"/>
        </w:rPr>
        <w:t>jupa</w:t>
      </w:r>
      <w:proofErr w:type="spellEnd"/>
      <w:r>
        <w:rPr>
          <w:rStyle w:val="Teksttreci2Kursywa"/>
        </w:rPr>
        <w:t xml:space="preserve">/jupka, półkoszek, statki, sznytka, </w:t>
      </w:r>
      <w:proofErr w:type="spellStart"/>
      <w:r>
        <w:rPr>
          <w:rStyle w:val="Teksttreci2Kursywa"/>
        </w:rPr>
        <w:t>szpilorek</w:t>
      </w:r>
      <w:proofErr w:type="spellEnd"/>
      <w:r>
        <w:t xml:space="preserve"> (</w:t>
      </w:r>
      <w:proofErr w:type="spellStart"/>
      <w:r>
        <w:rPr>
          <w:rStyle w:val="Teksttreci2Kursywa"/>
        </w:rPr>
        <w:t>śpilorek</w:t>
      </w:r>
      <w:proofErr w:type="spellEnd"/>
      <w:r>
        <w:t xml:space="preserve">), </w:t>
      </w:r>
      <w:r>
        <w:rPr>
          <w:rStyle w:val="Teksttreci2Kursywa"/>
        </w:rPr>
        <w:t>szypa (</w:t>
      </w:r>
      <w:proofErr w:type="spellStart"/>
      <w:r>
        <w:rPr>
          <w:rStyle w:val="Teksttreci2Kursywa"/>
        </w:rPr>
        <w:t>sipa</w:t>
      </w:r>
      <w:proofErr w:type="spellEnd"/>
      <w:r>
        <w:rPr>
          <w:rStyle w:val="Teksttreci2Kursywa"/>
        </w:rPr>
        <w:t xml:space="preserve">), tutka (tytka), </w:t>
      </w:r>
      <w:proofErr w:type="spellStart"/>
      <w:r>
        <w:rPr>
          <w:rStyle w:val="Teksttreci2Kursywa"/>
        </w:rPr>
        <w:t>zalzajer</w:t>
      </w:r>
      <w:proofErr w:type="spellEnd"/>
      <w:r>
        <w:rPr>
          <w:rStyle w:val="Teksttreci2Kursywa"/>
        </w:rPr>
        <w:t xml:space="preserve"> (zajzajer), żyć na </w:t>
      </w:r>
      <w:proofErr w:type="spellStart"/>
      <w:r>
        <w:rPr>
          <w:rStyle w:val="Teksttreci2Kursywa"/>
        </w:rPr>
        <w:t>knybel</w:t>
      </w:r>
      <w:proofErr w:type="spellEnd"/>
      <w:r>
        <w:rPr>
          <w:rStyle w:val="Teksttreci2Kursywa"/>
        </w:rPr>
        <w:t>.</w:t>
      </w:r>
      <w:r>
        <w:t xml:space="preserve"> Mogą one stać się (i stają się) składnikiem języka mówionego mieszkańców Kiel</w:t>
      </w:r>
      <w:r>
        <w:t xml:space="preserve">c, funkcjonują bowiem w polszczyźnie potocznej i dialektalnej. Z kolei np. wyraz </w:t>
      </w:r>
      <w:proofErr w:type="spellStart"/>
      <w:r>
        <w:rPr>
          <w:rStyle w:val="Teksttreci2Kursywa"/>
        </w:rPr>
        <w:t>krystek</w:t>
      </w:r>
      <w:proofErr w:type="spellEnd"/>
      <w:r>
        <w:rPr>
          <w:rStyle w:val="Teksttreci2Kursywa"/>
        </w:rPr>
        <w:t xml:space="preserve"> </w:t>
      </w:r>
      <w:r>
        <w:t xml:space="preserve">'piecyk grzewczy’ ma potoczny odpowiednik </w:t>
      </w:r>
      <w:r>
        <w:rPr>
          <w:rStyle w:val="Teksttreci2Kursywa"/>
        </w:rPr>
        <w:t>koza,</w:t>
      </w:r>
      <w:r>
        <w:t xml:space="preserve"> a </w:t>
      </w:r>
      <w:r>
        <w:rPr>
          <w:rStyle w:val="Teksttreci2Kursywa"/>
        </w:rPr>
        <w:t>modre</w:t>
      </w:r>
      <w:r>
        <w:t xml:space="preserve"> 'środek chemiczny dodawany do płukania bielizny’ (ogólnopolskie </w:t>
      </w:r>
      <w:r>
        <w:rPr>
          <w:rStyle w:val="Teksttreci2Kursywa"/>
        </w:rPr>
        <w:t xml:space="preserve">farbka, ultramaryna) - siwek </w:t>
      </w:r>
      <w:r>
        <w:t>(regionalizm seman</w:t>
      </w:r>
      <w:r>
        <w:t xml:space="preserve">tyczny) i </w:t>
      </w:r>
      <w:r>
        <w:rPr>
          <w:rStyle w:val="Teksttreci2Kursywa"/>
        </w:rPr>
        <w:t>lak(</w:t>
      </w:r>
      <w:proofErr w:type="spellStart"/>
      <w:r>
        <w:rPr>
          <w:rStyle w:val="Teksttreci2Kursywa"/>
        </w:rPr>
        <w:t>ch</w:t>
      </w:r>
      <w:proofErr w:type="spellEnd"/>
      <w:r>
        <w:rPr>
          <w:rStyle w:val="Teksttreci2Kursywa"/>
        </w:rPr>
        <w:t>)mus.</w:t>
      </w:r>
    </w:p>
    <w:p w:rsidR="005C738D" w:rsidRDefault="00E1497F">
      <w:pPr>
        <w:pStyle w:val="Teksttreci20"/>
        <w:framePr w:w="7176" w:h="8597" w:hRule="exact" w:wrap="none" w:vAnchor="page" w:hAnchor="page" w:x="623" w:y="740"/>
        <w:shd w:val="clear" w:color="auto" w:fill="auto"/>
        <w:spacing w:after="0" w:line="216" w:lineRule="exact"/>
        <w:ind w:firstLine="380"/>
        <w:jc w:val="both"/>
      </w:pPr>
      <w:r>
        <w:t>Na koniec dwie uwagi.</w:t>
      </w:r>
    </w:p>
    <w:p w:rsidR="005C738D" w:rsidRDefault="00E1497F">
      <w:pPr>
        <w:pStyle w:val="Teksttreci20"/>
        <w:framePr w:w="7176" w:h="8597" w:hRule="exact" w:wrap="none" w:vAnchor="page" w:hAnchor="page" w:x="623" w:y="740"/>
        <w:shd w:val="clear" w:color="auto" w:fill="auto"/>
        <w:spacing w:after="0" w:line="216" w:lineRule="exact"/>
        <w:ind w:firstLine="380"/>
        <w:jc w:val="both"/>
      </w:pPr>
      <w:r>
        <w:t xml:space="preserve">Wątpliwości budzi używany termin </w:t>
      </w:r>
      <w:r>
        <w:rPr>
          <w:rStyle w:val="Teksttreci2Kursywa"/>
        </w:rPr>
        <w:t>gwaryzm,</w:t>
      </w:r>
      <w:r>
        <w:t xml:space="preserve"> np. </w:t>
      </w:r>
      <w:r>
        <w:rPr>
          <w:rStyle w:val="Teksttreci2Kursywa"/>
        </w:rPr>
        <w:t xml:space="preserve">gwaryzmy bydgoskie. </w:t>
      </w:r>
      <w:r>
        <w:t>Jak się wydaje, stopień jego rozpowszechnienia jest stosunkowo nieduży. In</w:t>
      </w:r>
      <w:r>
        <w:t xml:space="preserve">tencja autora jest wyraźna: próbował on terminologicznie oddzielić elementy języka ludowego (dialektyzmy) od cech języka miasta (gwary miejskiej) - tzw. gwaryzmów. Nie widzę takiej potrzeby. Wystarczy tradycyjny termin </w:t>
      </w:r>
      <w:r>
        <w:rPr>
          <w:rStyle w:val="Teksttreci2Kursywa"/>
        </w:rPr>
        <w:t>dialektyzm</w:t>
      </w:r>
      <w:r>
        <w:t xml:space="preserve"> (por. </w:t>
      </w:r>
      <w:r>
        <w:rPr>
          <w:rStyle w:val="Teksttreci2Kursywa"/>
        </w:rPr>
        <w:t>dialekty miejskie, d</w:t>
      </w:r>
      <w:r>
        <w:rPr>
          <w:rStyle w:val="Teksttreci2Kursywa"/>
        </w:rPr>
        <w:t>ialektologia miejska).</w:t>
      </w:r>
      <w:r>
        <w:t xml:space="preserve"> Użył go też np. M. Kucała</w:t>
      </w:r>
      <w:r>
        <w:rPr>
          <w:vertAlign w:val="superscript"/>
        </w:rPr>
        <w:t>7</w:t>
      </w:r>
      <w:r>
        <w:t>, mówiąc o dialektyzmach gwar miejskich.</w:t>
      </w:r>
    </w:p>
    <w:p w:rsidR="005C738D" w:rsidRDefault="00E1497F">
      <w:pPr>
        <w:pStyle w:val="Teksttreci20"/>
        <w:framePr w:w="7176" w:h="8597" w:hRule="exact" w:wrap="none" w:vAnchor="page" w:hAnchor="page" w:x="623" w:y="740"/>
        <w:shd w:val="clear" w:color="auto" w:fill="auto"/>
        <w:spacing w:after="0" w:line="216" w:lineRule="exact"/>
        <w:ind w:firstLine="380"/>
        <w:jc w:val="both"/>
      </w:pPr>
      <w:r>
        <w:t xml:space="preserve">W definicji synonimicznej wyrazu hasłowego </w:t>
      </w:r>
      <w:proofErr w:type="spellStart"/>
      <w:r>
        <w:t>misić</w:t>
      </w:r>
      <w:proofErr w:type="spellEnd"/>
      <w:r>
        <w:t xml:space="preserve"> mamy wyraz </w:t>
      </w:r>
      <w:r>
        <w:rPr>
          <w:rStyle w:val="Teksttreci2Kursywa"/>
        </w:rPr>
        <w:t xml:space="preserve">trzebić. </w:t>
      </w:r>
      <w:r>
        <w:t xml:space="preserve">Chyba prostszym semantycznie byłby </w:t>
      </w:r>
      <w:r>
        <w:rPr>
          <w:rStyle w:val="Teksttreci2Kursywa"/>
        </w:rPr>
        <w:t>kastrować,</w:t>
      </w:r>
      <w:r>
        <w:t xml:space="preserve"> tym bardziej że układ znaczeń wyrazu trzebić w </w:t>
      </w:r>
      <w:r>
        <w:rPr>
          <w:rStyle w:val="Teksttreci2Kursywa"/>
        </w:rPr>
        <w:t>Słow</w:t>
      </w:r>
      <w:r>
        <w:rPr>
          <w:rStyle w:val="Teksttreci2Kursywa"/>
        </w:rPr>
        <w:t>niku języka polskiego</w:t>
      </w:r>
      <w:r>
        <w:t xml:space="preserve"> pod red. W. Doroszewskiego (t. IX, s. 312) jest następujący: 1. 'usuwać, wycinać poszczególne drzewa w lesie’; 2. 'tępić, niszczyć, wybijać zwierzynę’; 3. 'usuwać jądra u samców zwierząt; kastrować’, 4. 'usuwać wnętrzności; patroszyć’</w:t>
      </w:r>
      <w:r>
        <w:t>.</w:t>
      </w:r>
    </w:p>
    <w:p w:rsidR="005C738D" w:rsidRDefault="00E1497F">
      <w:pPr>
        <w:pStyle w:val="Teksttreci20"/>
        <w:framePr w:w="7176" w:h="8597" w:hRule="exact" w:wrap="none" w:vAnchor="page" w:hAnchor="page" w:x="623" w:y="740"/>
        <w:shd w:val="clear" w:color="auto" w:fill="auto"/>
        <w:spacing w:after="116" w:line="216" w:lineRule="exact"/>
        <w:ind w:firstLine="380"/>
        <w:jc w:val="both"/>
      </w:pPr>
      <w:r>
        <w:t>Słownik A.S. Dyszaka dobrze służy poznaniu polszczyzny bydgoszczan. Stanowi zachętę do podejmowania wysiłku w celu badania polszczyzny regionalnej zarówno dawnej, jak i współczesnej. Język jest bowiem łącznikiem między dawnymi i nowymi laty, zwierciadłem</w:t>
      </w:r>
      <w:r>
        <w:t xml:space="preserve"> kultury społeczeństwa, zwierciadłem przestrzeni miejskiej zróżnicowanej językowo, kulturowo i społecznie.</w:t>
      </w:r>
    </w:p>
    <w:p w:rsidR="005C738D" w:rsidRDefault="00E1497F">
      <w:pPr>
        <w:pStyle w:val="Teksttreci20"/>
        <w:framePr w:w="7176" w:h="8597" w:hRule="exact" w:wrap="none" w:vAnchor="page" w:hAnchor="page" w:x="623" w:y="740"/>
        <w:shd w:val="clear" w:color="auto" w:fill="auto"/>
        <w:spacing w:after="0" w:line="221" w:lineRule="exact"/>
        <w:ind w:left="2440" w:firstLine="0"/>
        <w:jc w:val="right"/>
      </w:pPr>
      <w:r>
        <w:rPr>
          <w:rStyle w:val="Teksttreci2Kursywa"/>
        </w:rPr>
        <w:t xml:space="preserve">Stanisław Cygan </w:t>
      </w:r>
      <w:r>
        <w:t>(Uniwersytet Humanistyczno-Przyrodniczy, Kielce)</w:t>
      </w:r>
    </w:p>
    <w:p w:rsidR="005C738D" w:rsidRDefault="00E1497F">
      <w:pPr>
        <w:pStyle w:val="Stopka1"/>
        <w:framePr w:w="7166" w:h="632" w:hRule="exact" w:wrap="none" w:vAnchor="page" w:hAnchor="page" w:x="632" w:y="9760"/>
        <w:shd w:val="clear" w:color="auto" w:fill="auto"/>
      </w:pPr>
      <w:r>
        <w:t xml:space="preserve">WTN” V 1965, s. 233-254; </w:t>
      </w:r>
      <w:r>
        <w:rPr>
          <w:rStyle w:val="StopkaKursywa"/>
        </w:rPr>
        <w:t>Z polskich regionalizmów słownikowych i składniowych,</w:t>
      </w:r>
      <w:r>
        <w:t xml:space="preserve"> „Zesz</w:t>
      </w:r>
      <w:r>
        <w:t>yty Naukowe WSP w Opolu”, Językoznawstwo III, Opole 1967, s. 23-32.</w:t>
      </w:r>
    </w:p>
    <w:p w:rsidR="005C738D" w:rsidRDefault="00E1497F">
      <w:pPr>
        <w:pStyle w:val="Stopka1"/>
        <w:framePr w:w="7166" w:h="810" w:hRule="exact" w:wrap="none" w:vAnchor="page" w:hAnchor="page" w:x="632" w:y="10384"/>
        <w:shd w:val="clear" w:color="auto" w:fill="auto"/>
        <w:tabs>
          <w:tab w:val="left" w:pos="456"/>
        </w:tabs>
        <w:ind w:firstLine="380"/>
      </w:pPr>
      <w:r>
        <w:rPr>
          <w:vertAlign w:val="superscript"/>
        </w:rPr>
        <w:t>6</w:t>
      </w:r>
      <w:r>
        <w:tab/>
        <w:t>Przejrzenie słownika łódzkiego przekonuje mnie, że wiele słów charakterystycznych dla tego miasta (i regionu) jest także znanych w Kielcach (regionie kieleckim). Może to mieć związek z c</w:t>
      </w:r>
      <w:r>
        <w:t>oraz większą ekspansją języka potocznego, tego swoistego centrum stylowego polszczyzny.</w:t>
      </w:r>
    </w:p>
    <w:p w:rsidR="005C738D" w:rsidRDefault="00E1497F">
      <w:pPr>
        <w:pStyle w:val="Stopka50"/>
        <w:framePr w:w="7166" w:h="435" w:hRule="exact" w:wrap="none" w:vAnchor="page" w:hAnchor="page" w:x="632" w:y="11186"/>
        <w:shd w:val="clear" w:color="auto" w:fill="auto"/>
        <w:tabs>
          <w:tab w:val="left" w:pos="470"/>
        </w:tabs>
        <w:jc w:val="left"/>
      </w:pPr>
      <w:r>
        <w:rPr>
          <w:rStyle w:val="Stopka5Bezkursywy"/>
          <w:vertAlign w:val="superscript"/>
        </w:rPr>
        <w:t>7</w:t>
      </w:r>
      <w:r>
        <w:rPr>
          <w:rStyle w:val="Stopka5Bezkursywy"/>
        </w:rPr>
        <w:tab/>
        <w:t xml:space="preserve">M. Kucała, </w:t>
      </w:r>
      <w:r>
        <w:t>Twoja mowa cię zdradza. Regionalizmy i dialektyzmy języka polskiego,</w:t>
      </w:r>
      <w:r>
        <w:rPr>
          <w:rStyle w:val="Stopka5Bezkursywy"/>
        </w:rPr>
        <w:t xml:space="preserve"> Kraków 2002, wyd. 2, poszerzone, s. 4.</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64" w:y="309"/>
        <w:shd w:val="clear" w:color="auto" w:fill="auto"/>
        <w:spacing w:line="160" w:lineRule="exact"/>
      </w:pPr>
      <w:r>
        <w:lastRenderedPageBreak/>
        <w:t>100</w:t>
      </w:r>
    </w:p>
    <w:p w:rsidR="005C738D" w:rsidRDefault="00E1497F">
      <w:pPr>
        <w:pStyle w:val="Nagweklubstopka0"/>
        <w:framePr w:wrap="none" w:vAnchor="page" w:hAnchor="page" w:x="3721" w:y="304"/>
        <w:shd w:val="clear" w:color="auto" w:fill="auto"/>
        <w:spacing w:line="160" w:lineRule="exact"/>
      </w:pPr>
      <w:r>
        <w:t>RECENZJE</w:t>
      </w:r>
    </w:p>
    <w:p w:rsidR="005C738D" w:rsidRDefault="00E1497F">
      <w:pPr>
        <w:pStyle w:val="Teksttreci20"/>
        <w:framePr w:w="7171" w:h="500" w:hRule="exact" w:wrap="none" w:vAnchor="page" w:hAnchor="page" w:x="625" w:y="730"/>
        <w:shd w:val="clear" w:color="auto" w:fill="auto"/>
        <w:spacing w:after="0" w:line="221" w:lineRule="exact"/>
        <w:ind w:left="380" w:firstLine="360"/>
        <w:jc w:val="left"/>
      </w:pPr>
      <w:r>
        <w:rPr>
          <w:rStyle w:val="Teksttreci2Kursywa"/>
        </w:rPr>
        <w:t>WSPÓŁCZESNE TEORIE PRZEKŁADU. ANTOLOGIA,</w:t>
      </w:r>
      <w:r>
        <w:t xml:space="preserve"> red. Piotr Bukowski i Magda Heydel, Wydawnictwo Znak, Kraków 2009, ss. 484</w:t>
      </w:r>
    </w:p>
    <w:p w:rsidR="005C738D" w:rsidRDefault="00E1497F">
      <w:pPr>
        <w:pStyle w:val="Teksttreci20"/>
        <w:framePr w:w="7171" w:h="9922" w:hRule="exact" w:wrap="none" w:vAnchor="page" w:hAnchor="page" w:x="625" w:y="1646"/>
        <w:shd w:val="clear" w:color="auto" w:fill="auto"/>
        <w:spacing w:after="0" w:line="216" w:lineRule="exact"/>
        <w:ind w:firstLine="380"/>
        <w:jc w:val="both"/>
      </w:pPr>
      <w:r>
        <w:t>W 1. połowie 2009 r. ukazała się nakładem Wydawnictwa Znak antologia tekstów z zakresu współczesnego przekładoznawstwa pod redakcją Piotra B</w:t>
      </w:r>
      <w:r>
        <w:t>ukowskiego i Magdy Heydel. Z punktu widzenia rozwijających się w Polsce lingwistycznych studiów stosowanych książka ważna i dobrze opracowana.</w:t>
      </w:r>
    </w:p>
    <w:p w:rsidR="005C738D" w:rsidRDefault="00E1497F">
      <w:pPr>
        <w:pStyle w:val="Teksttreci20"/>
        <w:framePr w:w="7171" w:h="9922" w:hRule="exact" w:wrap="none" w:vAnchor="page" w:hAnchor="page" w:x="625" w:y="1646"/>
        <w:shd w:val="clear" w:color="auto" w:fill="auto"/>
        <w:spacing w:after="0" w:line="216" w:lineRule="exact"/>
        <w:ind w:firstLine="380"/>
        <w:jc w:val="both"/>
      </w:pPr>
      <w:r>
        <w:t>Autorzy zbioru prezentują wybór kluczowych artykułów omawiających problemy współczesnej teorii przekładu. Dotychc</w:t>
      </w:r>
      <w:r>
        <w:t xml:space="preserve">zas brakowało na polskim rynku tłumaczeń prac z zakresu światowych badań </w:t>
      </w:r>
      <w:proofErr w:type="spellStart"/>
      <w:r>
        <w:t>translatorycznych</w:t>
      </w:r>
      <w:proofErr w:type="spellEnd"/>
      <w:r>
        <w:t>, a te, które się pojawiły, często były trudno dostępne lub straszyły fatalną polszczyzną. Warto zatem podkreślić, że teksty zawarte w antologii są doskonale przełożo</w:t>
      </w:r>
      <w:r>
        <w:t xml:space="preserve">ne, co cieszy oko czytelnika. Autorzy przyporządkowali wybrane artykuły pięciu działom tematycznym: </w:t>
      </w:r>
      <w:r>
        <w:rPr>
          <w:rStyle w:val="Teksttreci2Kursywa"/>
        </w:rPr>
        <w:t xml:space="preserve">Strukturalizm i semiotyka, Z zagadnień niemieckiej nauki o przekładzie, W kręgu </w:t>
      </w:r>
      <w:proofErr w:type="spellStart"/>
      <w:r>
        <w:rPr>
          <w:rStyle w:val="Teksttreci2Kursywa"/>
        </w:rPr>
        <w:t>Translation</w:t>
      </w:r>
      <w:proofErr w:type="spellEnd"/>
      <w:r>
        <w:rPr>
          <w:rStyle w:val="Teksttreci2Kursywa"/>
        </w:rPr>
        <w:t xml:space="preserve"> </w:t>
      </w:r>
      <w:proofErr w:type="spellStart"/>
      <w:r>
        <w:rPr>
          <w:rStyle w:val="Teksttreci2Kursywa"/>
        </w:rPr>
        <w:t>Studies</w:t>
      </w:r>
      <w:proofErr w:type="spellEnd"/>
      <w:r>
        <w:rPr>
          <w:rStyle w:val="Teksttreci2Kursywa"/>
        </w:rPr>
        <w:t>, Perspektywa hermeneutyczna</w:t>
      </w:r>
      <w:r>
        <w:t xml:space="preserve"> i </w:t>
      </w:r>
      <w:proofErr w:type="spellStart"/>
      <w:r>
        <w:rPr>
          <w:rStyle w:val="Teksttreci2Kursywa"/>
        </w:rPr>
        <w:t>Poststrukturalizm</w:t>
      </w:r>
      <w:proofErr w:type="spellEnd"/>
      <w:r>
        <w:rPr>
          <w:rStyle w:val="Teksttreci2Kursywa"/>
        </w:rPr>
        <w:t xml:space="preserve"> i </w:t>
      </w:r>
      <w:proofErr w:type="spellStart"/>
      <w:r>
        <w:rPr>
          <w:rStyle w:val="Teksttreci2Kursywa"/>
        </w:rPr>
        <w:t>postko</w:t>
      </w:r>
      <w:r>
        <w:rPr>
          <w:rStyle w:val="Teksttreci2Kursywa"/>
        </w:rPr>
        <w:t>lonializm</w:t>
      </w:r>
      <w:proofErr w:type="spellEnd"/>
      <w:r>
        <w:rPr>
          <w:rStyle w:val="Teksttreci2Kursywa"/>
        </w:rPr>
        <w:t>.</w:t>
      </w:r>
      <w:r>
        <w:t xml:space="preserve"> Rozdziały poprzedza </w:t>
      </w:r>
      <w:r>
        <w:rPr>
          <w:rStyle w:val="Teksttreci2Kursywa"/>
        </w:rPr>
        <w:t>Wstęp,</w:t>
      </w:r>
      <w:r>
        <w:t xml:space="preserve"> w którym autorzy skrótowo prezentują historię przekładoznawstwa i uzasadniają wybór poszczególnych tekstów oraz kompozycję zbioru. Warto dodać, że każdy z zamieszczonych tekstów poprzedza nota biograficzna.</w:t>
      </w:r>
    </w:p>
    <w:p w:rsidR="005C738D" w:rsidRDefault="00E1497F">
      <w:pPr>
        <w:pStyle w:val="Teksttreci20"/>
        <w:framePr w:w="7171" w:h="9922" w:hRule="exact" w:wrap="none" w:vAnchor="page" w:hAnchor="page" w:x="625" w:y="1646"/>
        <w:shd w:val="clear" w:color="auto" w:fill="auto"/>
        <w:spacing w:after="0" w:line="216" w:lineRule="exact"/>
        <w:ind w:firstLine="380"/>
        <w:jc w:val="both"/>
      </w:pPr>
      <w:r>
        <w:t>P. Bukowski</w:t>
      </w:r>
      <w:r>
        <w:t xml:space="preserve"> i M. Heydel od wielu lat prowadzą własne badania nad przekładem oraz zawodowo tłumaczą teksty z zakresu szeroko pojętej humanistyki, być może dlatego udało im się skomponować antologię, która zawiera kluczowe dla przekładoznawstwa teksty teoretyczne i kre</w:t>
      </w:r>
      <w:r>
        <w:t>śli dzieje teorii przekładu w różnych kręgach językowo-kulturowych. Artykuły dwudziestu trzech badaczy, powstałe w ciągu ostatnich sześćdziesięciu lat, tworzą przegląd najważniejszych współczesnych koncepcji teoretycznych w tej dziedzinie nauki.</w:t>
      </w:r>
    </w:p>
    <w:p w:rsidR="005C738D" w:rsidRDefault="00E1497F">
      <w:pPr>
        <w:pStyle w:val="Teksttreci20"/>
        <w:framePr w:w="7171" w:h="9922" w:hRule="exact" w:wrap="none" w:vAnchor="page" w:hAnchor="page" w:x="625" w:y="1646"/>
        <w:shd w:val="clear" w:color="auto" w:fill="auto"/>
        <w:spacing w:after="0" w:line="216" w:lineRule="exact"/>
        <w:ind w:firstLine="380"/>
        <w:jc w:val="both"/>
      </w:pPr>
      <w:r>
        <w:t>Rozdział p</w:t>
      </w:r>
      <w:r>
        <w:t xml:space="preserve">ierwszy zbioru poświęcony jest badaniom strukturalistycznym i semiotycznym nad przekładem. Rozdział otwiera tekst O </w:t>
      </w:r>
      <w:r>
        <w:rPr>
          <w:rStyle w:val="Teksttreci2Kursywa"/>
        </w:rPr>
        <w:t>językoznawczych aspektach przekładu</w:t>
      </w:r>
      <w:r>
        <w:t xml:space="preserve"> Romana Jakobsona, w którym autor twierdzi, że określenie znaku językowego polega na jego translacji na i</w:t>
      </w:r>
      <w:r>
        <w:t>nny znak, który przynosi eksplikację tłumaczonego znaku. Na tej podstawie R. Jakobson wyróżnia trzy rodzaje interpretacji znaku werbalnego: przeredagowanie, przekład właściwy oraz transmutację, które stanowią istotny punkt odniesienia dla badaczy przekładu</w:t>
      </w:r>
      <w:r>
        <w:t xml:space="preserve">, zarówno strukturalistów, jak i </w:t>
      </w:r>
      <w:proofErr w:type="spellStart"/>
      <w:r>
        <w:t>dekonstrukcjonistów</w:t>
      </w:r>
      <w:proofErr w:type="spellEnd"/>
      <w:r>
        <w:t xml:space="preserve">. Oczywiście, nie sposób pominąć tu także tekstu </w:t>
      </w:r>
      <w:proofErr w:type="spellStart"/>
      <w:r>
        <w:t>Eugene’a</w:t>
      </w:r>
      <w:proofErr w:type="spellEnd"/>
      <w:r>
        <w:t xml:space="preserve"> A. Nidy, </w:t>
      </w:r>
      <w:r>
        <w:rPr>
          <w:rStyle w:val="Teksttreci2Kursywa"/>
        </w:rPr>
        <w:t>Zasady odpowiedniości,</w:t>
      </w:r>
      <w:r>
        <w:t xml:space="preserve"> który swoją koncepcję przekładu opiera na generatywizmie, uwzględniając także aspekt kulturowo-antropologiczny. W </w:t>
      </w:r>
      <w:r>
        <w:t>koncepcji Nidy centralnym pojęciem jest ekwiwalencja, czyli odpowiedniość. Badacz szczególnie interesuje się także komunikacyjnym aspektem przekładu, tłumaczenie jest bowiem udane wtedy, gdy za pomocą środków językowych i kontekstowych tłumacz uzyska ekwiw</w:t>
      </w:r>
      <w:r>
        <w:t xml:space="preserve">alentną reakcję u obcojęzycznego odbiorcy. Oprócz powyższych tekstów w rozdziale znalazły się także artykuły </w:t>
      </w:r>
      <w:proofErr w:type="spellStart"/>
      <w:r>
        <w:t>Jiřiego</w:t>
      </w:r>
      <w:proofErr w:type="spellEnd"/>
      <w:r>
        <w:t xml:space="preserve"> Leviego, Antona </w:t>
      </w:r>
      <w:proofErr w:type="spellStart"/>
      <w:r>
        <w:t>Popoviča</w:t>
      </w:r>
      <w:proofErr w:type="spellEnd"/>
      <w:r>
        <w:t xml:space="preserve"> i Michaela </w:t>
      </w:r>
      <w:proofErr w:type="spellStart"/>
      <w:r>
        <w:t>Riffaterre’a</w:t>
      </w:r>
      <w:proofErr w:type="spellEnd"/>
      <w:r>
        <w:t>.</w:t>
      </w:r>
    </w:p>
    <w:p w:rsidR="005C738D" w:rsidRDefault="00E1497F">
      <w:pPr>
        <w:pStyle w:val="Teksttreci20"/>
        <w:framePr w:w="7171" w:h="9922" w:hRule="exact" w:wrap="none" w:vAnchor="page" w:hAnchor="page" w:x="625" w:y="1646"/>
        <w:shd w:val="clear" w:color="auto" w:fill="auto"/>
        <w:spacing w:after="0" w:line="216" w:lineRule="exact"/>
        <w:ind w:firstLine="380"/>
        <w:jc w:val="both"/>
      </w:pPr>
      <w:r>
        <w:t xml:space="preserve">Kolejny rozdział antologii poświęcony jest niemieckim koncepcjom </w:t>
      </w:r>
      <w:proofErr w:type="spellStart"/>
      <w:r>
        <w:t>przekładoznawczym</w:t>
      </w:r>
      <w:proofErr w:type="spellEnd"/>
      <w:r>
        <w:t>. Redak</w:t>
      </w:r>
      <w:r>
        <w:t xml:space="preserve">torzy umieścili tu trzy teksty najważniejszych teoretyków tego obszaru językowo-kulturowego: Albrechta </w:t>
      </w:r>
      <w:proofErr w:type="spellStart"/>
      <w:r>
        <w:t>Neuberta</w:t>
      </w:r>
      <w:proofErr w:type="spellEnd"/>
      <w:r>
        <w:t xml:space="preserve">, Wernera </w:t>
      </w:r>
      <w:proofErr w:type="spellStart"/>
      <w:r>
        <w:t>Kollera</w:t>
      </w:r>
      <w:proofErr w:type="spellEnd"/>
      <w:r>
        <w:t xml:space="preserve"> i Christine </w:t>
      </w:r>
      <w:proofErr w:type="spellStart"/>
      <w:r>
        <w:t>Nord</w:t>
      </w:r>
      <w:proofErr w:type="spellEnd"/>
      <w:r>
        <w:t>. Prace niemieckiej szkoły przekładu prowadzone</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3692" w:y="309"/>
        <w:shd w:val="clear" w:color="auto" w:fill="auto"/>
        <w:spacing w:line="160" w:lineRule="exact"/>
      </w:pPr>
      <w:r>
        <w:lastRenderedPageBreak/>
        <w:t>RECENZJE</w:t>
      </w:r>
    </w:p>
    <w:p w:rsidR="005C738D" w:rsidRDefault="00E1497F">
      <w:pPr>
        <w:pStyle w:val="Nagweklubstopka0"/>
        <w:framePr w:wrap="none" w:vAnchor="page" w:hAnchor="page" w:x="7470" w:y="309"/>
        <w:shd w:val="clear" w:color="auto" w:fill="auto"/>
        <w:spacing w:line="160" w:lineRule="exact"/>
      </w:pPr>
      <w:r>
        <w:t>101</w:t>
      </w:r>
    </w:p>
    <w:p w:rsidR="005C738D" w:rsidRDefault="00E1497F">
      <w:pPr>
        <w:pStyle w:val="Teksttreci20"/>
        <w:framePr w:w="7171" w:h="10580" w:hRule="exact" w:wrap="none" w:vAnchor="page" w:hAnchor="page" w:x="625" w:y="739"/>
        <w:shd w:val="clear" w:color="auto" w:fill="auto"/>
        <w:spacing w:after="0" w:line="216" w:lineRule="exact"/>
        <w:ind w:firstLine="0"/>
        <w:jc w:val="both"/>
      </w:pPr>
      <w:r>
        <w:t xml:space="preserve">były z perspektywy lingwistycznej, co doprowadziło do wyodrębnienia tzw. lingwistyki </w:t>
      </w:r>
      <w:proofErr w:type="spellStart"/>
      <w:r>
        <w:t>translatorycznej</w:t>
      </w:r>
      <w:proofErr w:type="spellEnd"/>
      <w:r>
        <w:t xml:space="preserve">. Jak zauważają redaktorzy we </w:t>
      </w:r>
      <w:r>
        <w:rPr>
          <w:rStyle w:val="Teksttreci2Kursywa"/>
        </w:rPr>
        <w:t xml:space="preserve">Wprowadzeniu, </w:t>
      </w:r>
      <w:r>
        <w:t xml:space="preserve">poczynione uogólnienia, dotyczące choćby przyporządkowania </w:t>
      </w:r>
      <w:r>
        <w:rPr>
          <w:lang w:val="fr-FR" w:eastAsia="fr-FR" w:bidi="fr-FR"/>
        </w:rPr>
        <w:t xml:space="preserve">Ch. Nord </w:t>
      </w:r>
      <w:r>
        <w:t xml:space="preserve">do formacji lingwistycznej, mogą wywołać </w:t>
      </w:r>
      <w:r>
        <w:t xml:space="preserve">sprzeciw czytelnika. Funkcjonaliści wykorzystują jednak osiągnięcia językoznawców i podążają wytyczonymi przez nich ścieżkami badawczymi. Racjonalny i jasny dyskurs niemieckich </w:t>
      </w:r>
      <w:proofErr w:type="spellStart"/>
      <w:r>
        <w:t>translatologów</w:t>
      </w:r>
      <w:proofErr w:type="spellEnd"/>
      <w:r>
        <w:t xml:space="preserve"> na temat przekładu literackiego wnosi konkretne rozstrzygnięcia </w:t>
      </w:r>
      <w:r>
        <w:t xml:space="preserve">w toczące się od wieków spory nad jego statusem i uwarunkowaniami. Warto podkreślić tu rolę A. </w:t>
      </w:r>
      <w:proofErr w:type="spellStart"/>
      <w:r>
        <w:t>Neuberta</w:t>
      </w:r>
      <w:proofErr w:type="spellEnd"/>
      <w:r>
        <w:t xml:space="preserve">, który wraz z </w:t>
      </w:r>
      <w:r>
        <w:rPr>
          <w:lang w:val="fr-FR" w:eastAsia="fr-FR" w:bidi="fr-FR"/>
        </w:rPr>
        <w:t>G. J</w:t>
      </w:r>
      <w:r>
        <w:t>ä</w:t>
      </w:r>
      <w:r>
        <w:rPr>
          <w:lang w:val="fr-FR" w:eastAsia="fr-FR" w:bidi="fr-FR"/>
        </w:rPr>
        <w:t xml:space="preserve">gerem </w:t>
      </w:r>
      <w:r>
        <w:t xml:space="preserve">i O. </w:t>
      </w:r>
      <w:proofErr w:type="spellStart"/>
      <w:r>
        <w:t>Kadem</w:t>
      </w:r>
      <w:proofErr w:type="spellEnd"/>
      <w:r>
        <w:t xml:space="preserve"> usiłował stworzyć podwaliny nowoczesnej refleksji na temat przekładu, rozwijanej pod wyraźnym wpływem amerykańskiego</w:t>
      </w:r>
      <w:r>
        <w:t xml:space="preserve"> generatywizmu, językoznawstwa kontrastywnego, stylistyki porównawczej, pragmatyki, </w:t>
      </w:r>
      <w:proofErr w:type="spellStart"/>
      <w:r>
        <w:t>Jakobsonowskiej</w:t>
      </w:r>
      <w:proofErr w:type="spellEnd"/>
      <w:r>
        <w:t xml:space="preserve"> teorii przekładu oraz eksperymentów w zakresie tłumaczenia maszynowego.</w:t>
      </w:r>
    </w:p>
    <w:p w:rsidR="005C738D" w:rsidRDefault="00E1497F">
      <w:pPr>
        <w:pStyle w:val="Teksttreci20"/>
        <w:framePr w:w="7171" w:h="10580" w:hRule="exact" w:wrap="none" w:vAnchor="page" w:hAnchor="page" w:x="625" w:y="739"/>
        <w:shd w:val="clear" w:color="auto" w:fill="auto"/>
        <w:spacing w:after="0" w:line="216" w:lineRule="exact"/>
        <w:ind w:firstLine="380"/>
        <w:jc w:val="both"/>
      </w:pPr>
      <w:r>
        <w:t xml:space="preserve">Rozdział W </w:t>
      </w:r>
      <w:r>
        <w:rPr>
          <w:rStyle w:val="Teksttreci2Kursywa"/>
        </w:rPr>
        <w:t xml:space="preserve">kręgu </w:t>
      </w:r>
      <w:r>
        <w:rPr>
          <w:rStyle w:val="Teksttreci2Kursywa"/>
          <w:lang w:val="fr-FR" w:eastAsia="fr-FR" w:bidi="fr-FR"/>
        </w:rPr>
        <w:t xml:space="preserve">Translation </w:t>
      </w:r>
      <w:proofErr w:type="spellStart"/>
      <w:r>
        <w:rPr>
          <w:rStyle w:val="Teksttreci2Kursywa"/>
        </w:rPr>
        <w:t>Studies</w:t>
      </w:r>
      <w:proofErr w:type="spellEnd"/>
      <w:r>
        <w:t xml:space="preserve"> otwiera tekst </w:t>
      </w:r>
      <w:proofErr w:type="spellStart"/>
      <w:r>
        <w:t>Itmara</w:t>
      </w:r>
      <w:proofErr w:type="spellEnd"/>
      <w:r>
        <w:t xml:space="preserve"> </w:t>
      </w:r>
      <w:proofErr w:type="spellStart"/>
      <w:r>
        <w:t>Even-Zohara</w:t>
      </w:r>
      <w:proofErr w:type="spellEnd"/>
      <w:r>
        <w:t xml:space="preserve"> </w:t>
      </w:r>
      <w:r>
        <w:rPr>
          <w:rStyle w:val="Teksttreci2Kursywa"/>
        </w:rPr>
        <w:t>Miejsce litera</w:t>
      </w:r>
      <w:r>
        <w:rPr>
          <w:rStyle w:val="Teksttreci2Kursywa"/>
        </w:rPr>
        <w:t xml:space="preserve">tury tłumaczonej w </w:t>
      </w:r>
      <w:proofErr w:type="spellStart"/>
      <w:r>
        <w:rPr>
          <w:rStyle w:val="Teksttreci2Kursywa"/>
        </w:rPr>
        <w:t>polisystemie</w:t>
      </w:r>
      <w:proofErr w:type="spellEnd"/>
      <w:r>
        <w:rPr>
          <w:rStyle w:val="Teksttreci2Kursywa"/>
        </w:rPr>
        <w:t xml:space="preserve"> literackim,</w:t>
      </w:r>
      <w:r>
        <w:t xml:space="preserve"> jednego z najważniejszych teoretyków przekładu we współczesnej humanistyce. Zohar zauważa, że przekład jest faktem kultury docelowej, ponieważ funkcjonuje w jej obszarze, a poszczególne znaczenia tworzone są w ak</w:t>
      </w:r>
      <w:r>
        <w:t xml:space="preserve">tach jej odbioru, te z kolei warunkuje obowiązujący tam system wartości. Badacze z kręgu </w:t>
      </w:r>
      <w:r>
        <w:rPr>
          <w:rStyle w:val="Teksttreci2Kursywa"/>
          <w:lang w:val="fr-FR" w:eastAsia="fr-FR" w:bidi="fr-FR"/>
        </w:rPr>
        <w:t xml:space="preserve">Translation </w:t>
      </w:r>
      <w:proofErr w:type="spellStart"/>
      <w:r>
        <w:rPr>
          <w:rStyle w:val="Teksttreci2Kursywa"/>
        </w:rPr>
        <w:t>Studies</w:t>
      </w:r>
      <w:proofErr w:type="spellEnd"/>
      <w:r>
        <w:t xml:space="preserve"> nazywani są też </w:t>
      </w:r>
      <w:proofErr w:type="spellStart"/>
      <w:r>
        <w:t>deskryptywistami</w:t>
      </w:r>
      <w:proofErr w:type="spellEnd"/>
      <w:r>
        <w:t xml:space="preserve">, ponieważ swoje zainteresowania sytuują w nurcie badań opisowych, porzucając normatywną i </w:t>
      </w:r>
      <w:proofErr w:type="spellStart"/>
      <w:r>
        <w:t>preskryptywną</w:t>
      </w:r>
      <w:proofErr w:type="spellEnd"/>
      <w:r>
        <w:t xml:space="preserve"> analizę na</w:t>
      </w:r>
      <w:r>
        <w:t xml:space="preserve"> rzecz studiowania konkretnych przypadków tekstowych lub kontekstowych. Czytając niniejszy rozdział, nie sposób pominąć tekstu </w:t>
      </w:r>
      <w:r>
        <w:rPr>
          <w:rStyle w:val="Teksttreci2Kursywa"/>
        </w:rPr>
        <w:t>Przekład, zadrażnienie i rezonans</w:t>
      </w:r>
      <w:r>
        <w:t xml:space="preserve"> Theo </w:t>
      </w:r>
      <w:proofErr w:type="spellStart"/>
      <w:r>
        <w:t>Hermansa</w:t>
      </w:r>
      <w:proofErr w:type="spellEnd"/>
      <w:r>
        <w:t xml:space="preserve"> - twórcy szkoły „manipulacji” </w:t>
      </w:r>
      <w:r>
        <w:rPr>
          <w:lang w:val="fr-FR" w:eastAsia="fr-FR" w:bidi="fr-FR"/>
        </w:rPr>
        <w:t xml:space="preserve">(Manipulation </w:t>
      </w:r>
      <w:r>
        <w:t>School), który postuluje opisowe i sy</w:t>
      </w:r>
      <w:r>
        <w:t>stemowe badania nad przekładem. „</w:t>
      </w:r>
      <w:proofErr w:type="spellStart"/>
      <w:r>
        <w:t>Manipuliści</w:t>
      </w:r>
      <w:proofErr w:type="spellEnd"/>
      <w:r>
        <w:t>” postrzegają literaturę jako skomplikowany system dynamicznych relacji i proponują łączenie modeli teoretycznych z praktycznymi opisami tłumaczonych utworów. W zbiorze znalazły się także kluczowe artykuły takich</w:t>
      </w:r>
      <w:r>
        <w:t xml:space="preserve"> autorów, jak: </w:t>
      </w:r>
      <w:proofErr w:type="spellStart"/>
      <w:r>
        <w:t>Gideon</w:t>
      </w:r>
      <w:proofErr w:type="spellEnd"/>
      <w:r>
        <w:t xml:space="preserve"> </w:t>
      </w:r>
      <w:proofErr w:type="spellStart"/>
      <w:r>
        <w:t>Toury</w:t>
      </w:r>
      <w:proofErr w:type="spellEnd"/>
      <w:r>
        <w:t xml:space="preserve">, </w:t>
      </w:r>
      <w:r>
        <w:rPr>
          <w:lang w:val="fr-FR" w:eastAsia="fr-FR" w:bidi="fr-FR"/>
        </w:rPr>
        <w:t xml:space="preserve">André Lefevere, Antoine </w:t>
      </w:r>
      <w:r>
        <w:t xml:space="preserve">Berman i </w:t>
      </w:r>
      <w:r>
        <w:rPr>
          <w:lang w:val="fr-FR" w:eastAsia="fr-FR" w:bidi="fr-FR"/>
        </w:rPr>
        <w:t>Lawrence Vettuti.</w:t>
      </w:r>
    </w:p>
    <w:p w:rsidR="005C738D" w:rsidRDefault="00E1497F">
      <w:pPr>
        <w:pStyle w:val="Teksttreci20"/>
        <w:framePr w:w="7171" w:h="10580" w:hRule="exact" w:wrap="none" w:vAnchor="page" w:hAnchor="page" w:x="625" w:y="739"/>
        <w:shd w:val="clear" w:color="auto" w:fill="auto"/>
        <w:spacing w:after="0" w:line="216" w:lineRule="exact"/>
        <w:ind w:firstLine="380"/>
        <w:jc w:val="both"/>
      </w:pPr>
      <w:r>
        <w:t xml:space="preserve">Czwarty rozdział zbioru poświęcony jest badaniom hermeneutycznym w przekładoznawstwie. Wśród znakomitych teoretyków znalazł się tu m.in. Paul </w:t>
      </w:r>
      <w:proofErr w:type="spellStart"/>
      <w:r>
        <w:t>Ricoeur</w:t>
      </w:r>
      <w:proofErr w:type="spellEnd"/>
      <w:r>
        <w:t xml:space="preserve"> i </w:t>
      </w:r>
      <w:r>
        <w:rPr>
          <w:lang w:val="fr-FR" w:eastAsia="fr-FR" w:bidi="fr-FR"/>
        </w:rPr>
        <w:t xml:space="preserve">George </w:t>
      </w:r>
      <w:r>
        <w:t>Steiner. Według P</w:t>
      </w:r>
      <w:r>
        <w:t xml:space="preserve">. </w:t>
      </w:r>
      <w:proofErr w:type="spellStart"/>
      <w:r>
        <w:t>Ricoeura</w:t>
      </w:r>
      <w:proofErr w:type="spellEnd"/>
      <w:r>
        <w:t xml:space="preserve"> każde tłumaczenie jest dialogiem z obcym. Jest to o tyle ważne, że zgodnie ze zdaniem francuskiego filozofa człowiek odnajduje siebie tylko poprzez kontakt z obcym na zasadzie odróżnienia, dostrzeżenia inności. Przekład jest więc aktem niezwykle</w:t>
      </w:r>
      <w:r>
        <w:t xml:space="preserve"> trudnym, budzi bowiem strach w stosunku do tego co inne, co może stanowić zagrożenie dla tożsamości językowo-kulturowej tłumacza.</w:t>
      </w:r>
    </w:p>
    <w:p w:rsidR="005C738D" w:rsidRDefault="00E1497F">
      <w:pPr>
        <w:pStyle w:val="Teksttreci20"/>
        <w:framePr w:w="7171" w:h="10580" w:hRule="exact" w:wrap="none" w:vAnchor="page" w:hAnchor="page" w:x="625" w:y="739"/>
        <w:shd w:val="clear" w:color="auto" w:fill="auto"/>
        <w:spacing w:after="0" w:line="216" w:lineRule="exact"/>
        <w:ind w:firstLine="380"/>
        <w:jc w:val="both"/>
      </w:pPr>
      <w:r>
        <w:t xml:space="preserve">Dyskurs zagrożenia pojawia się także w pracach badaczy z nurtu post- strukturalnego i postkolonialnego: </w:t>
      </w:r>
      <w:r>
        <w:rPr>
          <w:lang w:val="fr-FR" w:eastAsia="fr-FR" w:bidi="fr-FR"/>
        </w:rPr>
        <w:t xml:space="preserve">Jacques’a </w:t>
      </w:r>
      <w:r>
        <w:t>Derridy, Lo</w:t>
      </w:r>
      <w:r>
        <w:t xml:space="preserve">ri Chamberlain, </w:t>
      </w:r>
      <w:r>
        <w:rPr>
          <w:lang w:val="fr-FR" w:eastAsia="fr-FR" w:bidi="fr-FR"/>
        </w:rPr>
        <w:t xml:space="preserve">Gayatri Spivak </w:t>
      </w:r>
      <w:r>
        <w:t xml:space="preserve">i Marii </w:t>
      </w:r>
      <w:r>
        <w:rPr>
          <w:lang w:val="fr-FR" w:eastAsia="fr-FR" w:bidi="fr-FR"/>
        </w:rPr>
        <w:t xml:space="preserve">Tÿmoczko. </w:t>
      </w:r>
      <w:r>
        <w:t xml:space="preserve">W ostatnim rozdziale swojej antologii P. Bukowski i M. Heydel prezentują </w:t>
      </w:r>
      <w:proofErr w:type="spellStart"/>
      <w:r>
        <w:t>dekonstrukcyjną</w:t>
      </w:r>
      <w:proofErr w:type="spellEnd"/>
      <w:r>
        <w:t xml:space="preserve"> i feministyczną perspektywę </w:t>
      </w:r>
      <w:proofErr w:type="spellStart"/>
      <w:r>
        <w:t>przekładoznawczą</w:t>
      </w:r>
      <w:proofErr w:type="spellEnd"/>
      <w:r>
        <w:t>. Feminizm w przekładzie prowadzi do źródeł języka i kultury, pozwala dogł</w:t>
      </w:r>
      <w:r>
        <w:t xml:space="preserve">ębnie zbadać </w:t>
      </w:r>
      <w:proofErr w:type="spellStart"/>
      <w:r>
        <w:t>biolekty</w:t>
      </w:r>
      <w:proofErr w:type="spellEnd"/>
      <w:r>
        <w:t xml:space="preserve"> i prezentuje nowoczesną metodę tłumaczenia jako interpretacji. Zagadnienie przekładu jest również centralne dla J. Derridy. Podobnie jak L. Chamberlain odsłania on poszczególne warstwy tekstu, demaskując prawdy pozorne poprzez ujawnie</w:t>
      </w:r>
      <w:r>
        <w:t>nie relacji między oryginałem a przekładem w przestrzeni „pojednania” obu tekstów (s. 33).</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664" w:y="338"/>
        <w:shd w:val="clear" w:color="auto" w:fill="auto"/>
        <w:spacing w:line="160" w:lineRule="exact"/>
      </w:pPr>
      <w:r>
        <w:lastRenderedPageBreak/>
        <w:t>102</w:t>
      </w:r>
    </w:p>
    <w:p w:rsidR="005C738D" w:rsidRDefault="00E1497F">
      <w:pPr>
        <w:pStyle w:val="Nagweklubstopka0"/>
        <w:framePr w:wrap="none" w:vAnchor="page" w:hAnchor="page" w:x="3716" w:y="333"/>
        <w:shd w:val="clear" w:color="auto" w:fill="auto"/>
        <w:spacing w:line="160" w:lineRule="exact"/>
      </w:pPr>
      <w:r>
        <w:t>RECENZJE</w:t>
      </w:r>
    </w:p>
    <w:p w:rsidR="005C738D" w:rsidRDefault="00E1497F">
      <w:pPr>
        <w:pStyle w:val="Teksttreci20"/>
        <w:framePr w:w="7152" w:h="2930" w:hRule="exact" w:wrap="none" w:vAnchor="page" w:hAnchor="page" w:x="635" w:y="758"/>
        <w:shd w:val="clear" w:color="auto" w:fill="auto"/>
        <w:spacing w:after="0" w:line="216" w:lineRule="exact"/>
        <w:ind w:firstLine="360"/>
        <w:jc w:val="both"/>
      </w:pPr>
      <w:r>
        <w:t>Pojawianie się tłumaczeń tekstów teoretycznych z zakresu translatoryki postrzegam jako przełom w myśleniu o polskiej lingwistyce</w:t>
      </w:r>
      <w:r>
        <w:t xml:space="preserve"> stosowanej. Zbiór artykułów przyda się zwłaszcza studentom polonistyki i filologii obcych, którzy zamiast korzystać z podręczników opisujących podjęte w niniejszych artykułach zagadnienia, mogą korzystać z tekstów źródłowych.</w:t>
      </w:r>
    </w:p>
    <w:p w:rsidR="005C738D" w:rsidRDefault="00E1497F">
      <w:pPr>
        <w:pStyle w:val="Teksttreci20"/>
        <w:framePr w:w="7152" w:h="2930" w:hRule="exact" w:wrap="none" w:vAnchor="page" w:hAnchor="page" w:x="635" w:y="758"/>
        <w:shd w:val="clear" w:color="auto" w:fill="auto"/>
        <w:spacing w:after="176" w:line="216" w:lineRule="exact"/>
        <w:ind w:firstLine="360"/>
        <w:jc w:val="both"/>
      </w:pPr>
      <w:r>
        <w:t>Antologię opracowaną przez P.</w:t>
      </w:r>
      <w:r>
        <w:t xml:space="preserve"> Bukowskiego i M. Heydel polecam wszystkim osobom zainteresowanym współczesną humanistyką. Dobre przekłady i zracjonalizowany wybór tekstów czynią tę książkę bardzo wartościową w obszarze teoretycznej literatury </w:t>
      </w:r>
      <w:proofErr w:type="spellStart"/>
      <w:r>
        <w:t>przekładoznawczej</w:t>
      </w:r>
      <w:proofErr w:type="spellEnd"/>
      <w:r>
        <w:t xml:space="preserve">. </w:t>
      </w:r>
      <w:r>
        <w:rPr>
          <w:rStyle w:val="Teksttreci2Kursywa"/>
        </w:rPr>
        <w:t>Współczesne teorie przekł</w:t>
      </w:r>
      <w:r>
        <w:rPr>
          <w:rStyle w:val="Teksttreci2Kursywa"/>
        </w:rPr>
        <w:t>adu</w:t>
      </w:r>
      <w:r>
        <w:t xml:space="preserve"> polecam wszystkim miłośnikom filozofii, lingwistyki i antropologii.</w:t>
      </w:r>
    </w:p>
    <w:p w:rsidR="005C738D" w:rsidRDefault="00E1497F">
      <w:pPr>
        <w:pStyle w:val="Teksttreci20"/>
        <w:framePr w:w="7152" w:h="2930" w:hRule="exact" w:wrap="none" w:vAnchor="page" w:hAnchor="page" w:x="635" w:y="758"/>
        <w:shd w:val="clear" w:color="auto" w:fill="auto"/>
        <w:spacing w:after="0" w:line="221" w:lineRule="exact"/>
        <w:ind w:left="4760" w:firstLine="0"/>
        <w:jc w:val="right"/>
      </w:pPr>
      <w:r>
        <w:rPr>
          <w:rStyle w:val="Teksttreci2Kursywa"/>
        </w:rPr>
        <w:t xml:space="preserve">Justyna Walczak </w:t>
      </w:r>
      <w:r>
        <w:t>(Uniwersytet Warszawski)</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120"/>
        <w:framePr w:wrap="none" w:vAnchor="page" w:hAnchor="page" w:x="560" w:y="382"/>
        <w:shd w:val="clear" w:color="auto" w:fill="auto"/>
        <w:spacing w:line="240" w:lineRule="exact"/>
      </w:pPr>
      <w:r>
        <w:lastRenderedPageBreak/>
        <w:t>SŁOWA</w:t>
      </w:r>
    </w:p>
    <w:p w:rsidR="005C738D" w:rsidRDefault="00E1497F">
      <w:pPr>
        <w:pStyle w:val="Teksttreci90"/>
        <w:framePr w:wrap="none" w:vAnchor="page" w:hAnchor="page" w:x="3747" w:y="377"/>
        <w:shd w:val="clear" w:color="auto" w:fill="auto"/>
        <w:spacing w:before="0" w:after="0" w:line="240" w:lineRule="exact"/>
        <w:jc w:val="left"/>
      </w:pPr>
      <w:r>
        <w:rPr>
          <w:rStyle w:val="Teksttreci9Odstpy40pt"/>
          <w:b/>
          <w:bCs/>
        </w:rPr>
        <w:t>I</w:t>
      </w:r>
    </w:p>
    <w:p w:rsidR="005C738D" w:rsidRDefault="00E1497F">
      <w:pPr>
        <w:pStyle w:val="Teksttreci90"/>
        <w:framePr w:wrap="none" w:vAnchor="page" w:hAnchor="page" w:x="4693" w:y="377"/>
        <w:shd w:val="clear" w:color="auto" w:fill="auto"/>
        <w:spacing w:before="0" w:after="0" w:line="240" w:lineRule="exact"/>
        <w:jc w:val="left"/>
      </w:pPr>
      <w:r>
        <w:rPr>
          <w:rStyle w:val="Teksttreci9Odstpy40pt"/>
          <w:b/>
          <w:bCs/>
          <w:lang w:val="fr-FR" w:eastAsia="fr-FR" w:bidi="fr-FR"/>
        </w:rPr>
        <w:t>S</w:t>
      </w:r>
    </w:p>
    <w:p w:rsidR="005C738D" w:rsidRDefault="00E1497F">
      <w:pPr>
        <w:pStyle w:val="Teksttreci90"/>
        <w:framePr w:wrap="none" w:vAnchor="page" w:hAnchor="page" w:x="5221" w:y="377"/>
        <w:shd w:val="clear" w:color="auto" w:fill="auto"/>
        <w:spacing w:before="0" w:after="0" w:line="240" w:lineRule="exact"/>
        <w:jc w:val="left"/>
      </w:pPr>
      <w:r>
        <w:rPr>
          <w:rStyle w:val="Teksttreci9Odstpy40pt"/>
          <w:b/>
          <w:bCs/>
        </w:rPr>
        <w:t>Ł</w:t>
      </w:r>
    </w:p>
    <w:p w:rsidR="005C738D" w:rsidRDefault="00E1497F">
      <w:pPr>
        <w:pStyle w:val="Teksttreci90"/>
        <w:framePr w:wrap="none" w:vAnchor="page" w:hAnchor="page" w:x="5749" w:y="344"/>
        <w:shd w:val="clear" w:color="auto" w:fill="auto"/>
        <w:spacing w:before="0" w:after="0" w:line="240" w:lineRule="exact"/>
        <w:jc w:val="left"/>
      </w:pPr>
      <w:r>
        <w:rPr>
          <w:rStyle w:val="Teksttreci9Odstpy40pt"/>
          <w:b/>
          <w:bCs/>
        </w:rPr>
        <w:t xml:space="preserve">Ó W </w:t>
      </w:r>
      <w:r>
        <w:rPr>
          <w:rStyle w:val="Teksttreci9Odstpy40pt"/>
          <w:b/>
          <w:bCs/>
          <w:lang w:val="fr-FR" w:eastAsia="fr-FR" w:bidi="fr-FR"/>
        </w:rPr>
        <w:t>K A</w:t>
      </w:r>
    </w:p>
    <w:p w:rsidR="005C738D" w:rsidRDefault="00E1497F">
      <w:pPr>
        <w:pStyle w:val="Nagwek220"/>
        <w:framePr w:w="7162" w:h="298" w:hRule="exact" w:wrap="none" w:vAnchor="page" w:hAnchor="page" w:x="545" w:y="3113"/>
        <w:shd w:val="clear" w:color="auto" w:fill="auto"/>
        <w:spacing w:before="0" w:after="0" w:line="240" w:lineRule="exact"/>
      </w:pPr>
      <w:bookmarkStart w:id="32" w:name="bookmark32"/>
      <w:r>
        <w:t>WIWAT MAJ, PIĘKNY MAJ...</w:t>
      </w:r>
      <w:bookmarkEnd w:id="32"/>
    </w:p>
    <w:p w:rsidR="005C738D" w:rsidRDefault="00E1497F">
      <w:pPr>
        <w:pStyle w:val="Teksttreci20"/>
        <w:framePr w:w="7162" w:h="7964" w:hRule="exact" w:wrap="none" w:vAnchor="page" w:hAnchor="page" w:x="545" w:y="3741"/>
        <w:shd w:val="clear" w:color="auto" w:fill="auto"/>
        <w:spacing w:after="0" w:line="235" w:lineRule="exact"/>
        <w:ind w:firstLine="380"/>
        <w:jc w:val="both"/>
      </w:pPr>
      <w:r>
        <w:t xml:space="preserve">Nazwa </w:t>
      </w:r>
      <w:r>
        <w:rPr>
          <w:rStyle w:val="Teksttreci2Kursywa"/>
        </w:rPr>
        <w:t>maj</w:t>
      </w:r>
      <w:r>
        <w:t xml:space="preserve"> określa piąty miesiąc roku kalendarzowego, który w polskich </w:t>
      </w:r>
      <w:r>
        <w:t xml:space="preserve">warunkach klimatycznych symbolizuje rozkwit wiosny. Sama nazwa ma genezę łacińskojęzyczną, chociaż - jak wszystkie wczesne latynizmy - została przez polszczyznę zapożyczona bezpośrednio z języka staroczeskiego - por. </w:t>
      </w:r>
      <w:proofErr w:type="spellStart"/>
      <w:r>
        <w:t>st.czes</w:t>
      </w:r>
      <w:proofErr w:type="spellEnd"/>
      <w:r>
        <w:t xml:space="preserve">. </w:t>
      </w:r>
      <w:r>
        <w:rPr>
          <w:rStyle w:val="Teksttreci2Kursywa"/>
          <w:lang w:val="fr-FR" w:eastAsia="fr-FR" w:bidi="fr-FR"/>
        </w:rPr>
        <w:t>m</w:t>
      </w:r>
      <w:r>
        <w:rPr>
          <w:rStyle w:val="Teksttreci2Kursywa"/>
        </w:rPr>
        <w:t>á</w:t>
      </w:r>
      <w:r>
        <w:rPr>
          <w:rStyle w:val="Teksttreci2Kursywa"/>
          <w:lang w:val="fr-FR" w:eastAsia="fr-FR" w:bidi="fr-FR"/>
        </w:rPr>
        <w:t>j,</w:t>
      </w:r>
      <w:r>
        <w:rPr>
          <w:lang w:val="fr-FR" w:eastAsia="fr-FR" w:bidi="fr-FR"/>
        </w:rPr>
        <w:t xml:space="preserve"> </w:t>
      </w:r>
      <w:r>
        <w:t>ł</w:t>
      </w:r>
      <w:r>
        <w:rPr>
          <w:lang w:val="fr-FR" w:eastAsia="fr-FR" w:bidi="fr-FR"/>
        </w:rPr>
        <w:t xml:space="preserve">ac. </w:t>
      </w:r>
      <w:r>
        <w:rPr>
          <w:rStyle w:val="Teksttreci2Kursywa"/>
          <w:lang w:val="fr-FR" w:eastAsia="fr-FR" w:bidi="fr-FR"/>
        </w:rPr>
        <w:t>(m</w:t>
      </w:r>
      <w:r>
        <w:rPr>
          <w:rStyle w:val="Teksttreci2Kursywa"/>
        </w:rPr>
        <w:t>ā</w:t>
      </w:r>
      <w:r>
        <w:rPr>
          <w:rStyle w:val="Teksttreci2Kursywa"/>
          <w:lang w:val="fr-FR" w:eastAsia="fr-FR" w:bidi="fr-FR"/>
        </w:rPr>
        <w:t xml:space="preserve">nsis) </w:t>
      </w:r>
      <w:proofErr w:type="spellStart"/>
      <w:r>
        <w:rPr>
          <w:rStyle w:val="Teksttreci2Kursywa"/>
        </w:rPr>
        <w:t>Māius</w:t>
      </w:r>
      <w:proofErr w:type="spellEnd"/>
      <w:r>
        <w:rPr>
          <w:rStyle w:val="Teksttreci2Kursywa"/>
        </w:rPr>
        <w:t>.</w:t>
      </w:r>
      <w:r>
        <w:t xml:space="preserve"> Jeśl</w:t>
      </w:r>
      <w:r>
        <w:t>i chodzi o znaczenie podstawy łacińskiej, to należy je sparafrazować jako 'miesiąc poświęcony Mai’. Owa Maja, której ten miesiąc poświęcono, należała w świecie antycznym do istot nadprzyrodzonych, jednakże trwa dyskusja, kim ona w tym świecie była. Formuło</w:t>
      </w:r>
      <w:r>
        <w:t xml:space="preserve">wane są dwie hipotezy: 1) </w:t>
      </w:r>
      <w:r>
        <w:rPr>
          <w:rStyle w:val="Teksttreci2Kursywa"/>
          <w:lang w:val="fr-FR" w:eastAsia="fr-FR" w:bidi="fr-FR"/>
        </w:rPr>
        <w:t>mit. grec.</w:t>
      </w:r>
      <w:r>
        <w:rPr>
          <w:lang w:val="fr-FR" w:eastAsia="fr-FR" w:bidi="fr-FR"/>
        </w:rPr>
        <w:t xml:space="preserve"> </w:t>
      </w:r>
      <w:r>
        <w:t xml:space="preserve">- córka Atlasa, jedna z Plejad, matka boga Hermesa (rzym. Merkurego); 2) </w:t>
      </w:r>
      <w:r>
        <w:rPr>
          <w:rStyle w:val="Teksttreci2Kursywa"/>
        </w:rPr>
        <w:t>mit. rzym.</w:t>
      </w:r>
      <w:r>
        <w:t xml:space="preserve"> - italska bogini przyrody (utożsamiana później z Mają, matką Hermesa). Dla funkcjonowania nazwy </w:t>
      </w:r>
      <w:r>
        <w:rPr>
          <w:rStyle w:val="Teksttreci2Kursywa"/>
        </w:rPr>
        <w:t>maj</w:t>
      </w:r>
      <w:r>
        <w:t xml:space="preserve"> w języku polskim ta kwestia nie ma </w:t>
      </w:r>
      <w:r>
        <w:t xml:space="preserve">znaczenia, przytaczamy ją raczej z filologicznego obowiązku, ponieważ jest jedną z dwu nazw miesięcy, które w polszczyźnie mają genezę obcojęzyczną (drugą jest </w:t>
      </w:r>
      <w:r>
        <w:rPr>
          <w:rStyle w:val="Teksttreci2Kursywa"/>
        </w:rPr>
        <w:t>marzec -</w:t>
      </w:r>
      <w:r>
        <w:t xml:space="preserve"> zob. Słowa i słówka: </w:t>
      </w:r>
      <w:r>
        <w:rPr>
          <w:rStyle w:val="Teksttreci2Kursywa"/>
        </w:rPr>
        <w:t>Marcowe gadanie,</w:t>
      </w:r>
      <w:r>
        <w:t xml:space="preserve"> „Poradnik Językowy” 2010, z. 3).</w:t>
      </w:r>
    </w:p>
    <w:p w:rsidR="005C738D" w:rsidRDefault="00E1497F">
      <w:pPr>
        <w:pStyle w:val="Teksttreci20"/>
        <w:framePr w:w="7162" w:h="7964" w:hRule="exact" w:wrap="none" w:vAnchor="page" w:hAnchor="page" w:x="545" w:y="3741"/>
        <w:shd w:val="clear" w:color="auto" w:fill="auto"/>
        <w:spacing w:after="0" w:line="235" w:lineRule="exact"/>
        <w:ind w:firstLine="380"/>
        <w:jc w:val="both"/>
      </w:pPr>
      <w:r>
        <w:t>Oprócz znaczenia</w:t>
      </w:r>
      <w:r>
        <w:t xml:space="preserve"> podstawowego ('miesiąc’) wyraz </w:t>
      </w:r>
      <w:r>
        <w:rPr>
          <w:rStyle w:val="Teksttreci2Kursywa"/>
        </w:rPr>
        <w:t>maj</w:t>
      </w:r>
      <w:r>
        <w:t xml:space="preserve"> oznaczał kiedyś także 'gałąź ze świeżymi liśćmi, wieniec z zielonych gałęzi; bukiet’, stąd czasownik </w:t>
      </w:r>
      <w:r>
        <w:rPr>
          <w:rStyle w:val="Teksttreci2Kursywa"/>
        </w:rPr>
        <w:t>maić (umaić)</w:t>
      </w:r>
      <w:r>
        <w:t xml:space="preserve"> - dziś już nacechowany książkowo - 'przybierać, zdobić coś zielonymi gałązkami, liśćmi, kwiatami’ oraz rze</w:t>
      </w:r>
      <w:r>
        <w:t xml:space="preserve">czownik </w:t>
      </w:r>
      <w:proofErr w:type="spellStart"/>
      <w:r>
        <w:t>etn</w:t>
      </w:r>
      <w:proofErr w:type="spellEnd"/>
      <w:r>
        <w:t xml:space="preserve">. </w:t>
      </w:r>
      <w:r>
        <w:rPr>
          <w:rStyle w:val="Teksttreci2Kursywa"/>
        </w:rPr>
        <w:t>maik/gaik-maik</w:t>
      </w:r>
      <w:r>
        <w:t xml:space="preserve"> 'zielona gałąź lub drzewko przybrane kolorowymi ozdobami, obnoszone po wsi podczas słowiańskiego obrzędu witania wiosny’ - „Nasz maik zielony, pięknie ustrojony...” [ludowa piosenka]. I w tych znaczeniach także znajduje się praw</w:t>
      </w:r>
      <w:r>
        <w:t xml:space="preserve">dopodobnie składnik znaczenia czeskiej podstawy etymologicznej. Do rodziny wyrazów rzeczownika </w:t>
      </w:r>
      <w:r>
        <w:rPr>
          <w:rStyle w:val="Teksttreci2Kursywa"/>
        </w:rPr>
        <w:t>maj</w:t>
      </w:r>
      <w:r>
        <w:t xml:space="preserve"> należy również zaliczyć takie jednostki leksykalne, jak: przymiotnik </w:t>
      </w:r>
      <w:r>
        <w:rPr>
          <w:rStyle w:val="Teksttreci2Kursywa"/>
        </w:rPr>
        <w:t>majowy</w:t>
      </w:r>
      <w:r>
        <w:t xml:space="preserve"> oraz w użyciu rzeczownikowym pot. </w:t>
      </w:r>
      <w:r>
        <w:rPr>
          <w:rStyle w:val="Teksttreci2Kursywa"/>
        </w:rPr>
        <w:t>majowe</w:t>
      </w:r>
      <w:r>
        <w:t xml:space="preserve"> 'nabożeństwo majowe’; pot. </w:t>
      </w:r>
      <w:r>
        <w:rPr>
          <w:rStyle w:val="Teksttreci2Kursywa"/>
        </w:rPr>
        <w:t>majówka</w:t>
      </w:r>
      <w:r>
        <w:t xml:space="preserve"> 'wyci</w:t>
      </w:r>
      <w:r>
        <w:t xml:space="preserve">eczka za miasto wiosną lub latem, dawniej łączona z zabawą’, 'nabożeństwo majowe’; pot. </w:t>
      </w:r>
      <w:r>
        <w:rPr>
          <w:rStyle w:val="Teksttreci2Kursywa"/>
        </w:rPr>
        <w:t>majówkowy.</w:t>
      </w:r>
      <w:r>
        <w:t xml:space="preserve"> Nie jest to więc rodzina zbytnio rozbudowana, ale dobrze w języku utrwalona i mająca konotacje pozytywne, związane z radosną porą roku, jaką jest wiosna.</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572" w:y="216"/>
        <w:shd w:val="clear" w:color="auto" w:fill="auto"/>
        <w:spacing w:line="160" w:lineRule="exact"/>
      </w:pPr>
      <w:r>
        <w:lastRenderedPageBreak/>
        <w:t>104</w:t>
      </w:r>
    </w:p>
    <w:p w:rsidR="005C738D" w:rsidRDefault="00E1497F">
      <w:pPr>
        <w:pStyle w:val="Nagweklubstopka0"/>
        <w:framePr w:wrap="none" w:vAnchor="page" w:hAnchor="page" w:x="3337" w:y="196"/>
        <w:shd w:val="clear" w:color="auto" w:fill="auto"/>
        <w:spacing w:line="160" w:lineRule="exact"/>
      </w:pPr>
      <w:r>
        <w:t>SŁOWA I SŁÓWKA</w:t>
      </w:r>
    </w:p>
    <w:p w:rsidR="005C738D" w:rsidRDefault="00E1497F">
      <w:pPr>
        <w:pStyle w:val="Teksttreci20"/>
        <w:framePr w:w="7176" w:h="10815" w:hRule="exact" w:wrap="none" w:vAnchor="page" w:hAnchor="page" w:x="538" w:y="641"/>
        <w:shd w:val="clear" w:color="auto" w:fill="auto"/>
        <w:spacing w:after="0" w:line="235" w:lineRule="exact"/>
        <w:ind w:firstLine="380"/>
        <w:jc w:val="both"/>
      </w:pPr>
      <w:r>
        <w:t xml:space="preserve">Niezbyt liczne są także frazeologizmy, przysłowia i porzekadła związane z majem: </w:t>
      </w:r>
      <w:r>
        <w:rPr>
          <w:rStyle w:val="Teksttreci2Kursywa"/>
        </w:rPr>
        <w:t>W maju jak w gaju</w:t>
      </w:r>
      <w:r>
        <w:t xml:space="preserve"> 'drzewa się zielenią - jest ciepło, przyjemnie’; </w:t>
      </w:r>
      <w:r>
        <w:rPr>
          <w:rStyle w:val="Teksttreci2Kursywa"/>
        </w:rPr>
        <w:t>Po niestatecznym marcu świat się cieszy majem; Suchy kwiecień (m</w:t>
      </w:r>
      <w:r>
        <w:rPr>
          <w:rStyle w:val="Teksttreci2Kursywa"/>
        </w:rPr>
        <w:t xml:space="preserve">arzec), mokry maj, będzie żyto (żytko) jako (niby) gaj </w:t>
      </w:r>
      <w:r>
        <w:t xml:space="preserve">'zapowiedź urodzaju’. Dobre okolicznościowe skojarzenia z tą nazwą niosą także skrzydlate słowa: </w:t>
      </w:r>
      <w:r>
        <w:rPr>
          <w:rStyle w:val="Teksttreci2Kursywa"/>
        </w:rPr>
        <w:t>A w sercu ciągle maj</w:t>
      </w:r>
      <w:r>
        <w:t xml:space="preserve"> [z piosenki z Kabaretu Starszych Panów]; </w:t>
      </w:r>
      <w:r>
        <w:rPr>
          <w:rStyle w:val="Teksttreci2Kursywa"/>
        </w:rPr>
        <w:t>Ty maju, ty raju, ty wiosno!</w:t>
      </w:r>
      <w:r>
        <w:t xml:space="preserve"> [Henryk Sienk</w:t>
      </w:r>
      <w:r>
        <w:t xml:space="preserve">iewicz]; </w:t>
      </w:r>
      <w:r>
        <w:rPr>
          <w:rStyle w:val="Teksttreci2Kursywa"/>
        </w:rPr>
        <w:t>W cudownym miesiącu maju</w:t>
      </w:r>
      <w:r>
        <w:t xml:space="preserve"> [Heinrich Heine]. Niektóre z nich odnoszą się do wydarzeń historycznych z tym miesiącem związanych, a w szczególności do aktu ustanowienia Konstytucji 3 Maja: </w:t>
      </w:r>
      <w:r>
        <w:rPr>
          <w:rStyle w:val="Teksttreci2Kursywa"/>
        </w:rPr>
        <w:t>Boże, daj! Boże, daj!/ Niech znów błyśnie taki maj.</w:t>
      </w:r>
      <w:r>
        <w:t xml:space="preserve"> [Stanisław </w:t>
      </w:r>
      <w:r>
        <w:t xml:space="preserve">Starzyński, </w:t>
      </w:r>
      <w:r>
        <w:rPr>
          <w:rStyle w:val="Teksttreci2Kursywa"/>
        </w:rPr>
        <w:t>Śpiewy i wiersze Podolanina... Maj</w:t>
      </w:r>
      <w:r>
        <w:t xml:space="preserve"> (1830)]; </w:t>
      </w:r>
      <w:r>
        <w:rPr>
          <w:rStyle w:val="Teksttreci2Kursywa"/>
        </w:rPr>
        <w:t>Wiwat maj, piękny maj,/ U Polaków błogi raj..., Wiwat maj, piękny maj,/ Wiwat wielki Kołłątaj!... [Śpiew,</w:t>
      </w:r>
      <w:r>
        <w:t xml:space="preserve"> „Bard Oswobodzonej Polski” (1831)].</w:t>
      </w:r>
    </w:p>
    <w:p w:rsidR="005C738D" w:rsidRDefault="00E1497F">
      <w:pPr>
        <w:pStyle w:val="Teksttreci20"/>
        <w:framePr w:w="7176" w:h="10815" w:hRule="exact" w:wrap="none" w:vAnchor="page" w:hAnchor="page" w:x="538" w:y="641"/>
        <w:shd w:val="clear" w:color="auto" w:fill="auto"/>
        <w:spacing w:after="0" w:line="235" w:lineRule="exact"/>
        <w:ind w:firstLine="380"/>
        <w:jc w:val="both"/>
      </w:pPr>
      <w:r>
        <w:t>Dzisiaj dzień 3 maja jest świętem narodowym, podkreślający</w:t>
      </w:r>
      <w:r>
        <w:t>m znaczenie tego aktu prawnego w dziejach naszej kultury i państwowości. Ustanowienie Konstytucji 3 Maja 1791 r. było bowiem przełomowym momentem w podjętym wówczas dziele naprawy Rzeczypospolitej, a zarazem aktem prawnym, który dokonywał zasadniczego prze</w:t>
      </w:r>
      <w:r>
        <w:t xml:space="preserve">łomu w dotychczasowej tradycji funkcjonowania państwa polskiego. Konstytucja 3 Maja była dokumentem nowatorskim w sensie prawnoustrojowym (poprzedziła ją tylko konstytucja szwedzka z 1772 r., która </w:t>
      </w:r>
      <w:r>
        <w:rPr>
          <w:rStyle w:val="Teksttreci2Kursywa"/>
        </w:rPr>
        <w:t>notabene</w:t>
      </w:r>
      <w:r>
        <w:t xml:space="preserve"> nie weszła w życie, i konstytucja Stanów Zjednoczonych Ameryki z 1787 r.), a także interesującym przykładem kształtowania się nowoczesnego polskiego języka politycznego.</w:t>
      </w:r>
    </w:p>
    <w:p w:rsidR="005C738D" w:rsidRDefault="00E1497F">
      <w:pPr>
        <w:pStyle w:val="Teksttreci20"/>
        <w:framePr w:w="7176" w:h="10815" w:hRule="exact" w:wrap="none" w:vAnchor="page" w:hAnchor="page" w:x="538" w:y="641"/>
        <w:shd w:val="clear" w:color="auto" w:fill="auto"/>
        <w:spacing w:after="0" w:line="235" w:lineRule="exact"/>
        <w:ind w:firstLine="380"/>
        <w:jc w:val="both"/>
      </w:pPr>
      <w:r>
        <w:t xml:space="preserve">Współcześnie dokument, o którym tu mowa, określamy jako </w:t>
      </w:r>
      <w:r>
        <w:rPr>
          <w:rStyle w:val="Teksttreci2Kursywa"/>
        </w:rPr>
        <w:t>Konstytucję 3 Maja,</w:t>
      </w:r>
      <w:r>
        <w:t xml:space="preserve"> ale tytuł</w:t>
      </w:r>
      <w:r>
        <w:t xml:space="preserve"> oryginalny miał postać </w:t>
      </w:r>
      <w:r>
        <w:rPr>
          <w:rStyle w:val="Teksttreci2Kursywa"/>
        </w:rPr>
        <w:t>Ustawa Rządowa. Prawo uchwalone dnia 3 maja, roku 1791,</w:t>
      </w:r>
      <w:r>
        <w:t xml:space="preserve"> gdyż wówczas termin prawny </w:t>
      </w:r>
      <w:r>
        <w:rPr>
          <w:rStyle w:val="Teksttreci2Kursywa"/>
        </w:rPr>
        <w:t>konstytucja</w:t>
      </w:r>
      <w:r>
        <w:t xml:space="preserve"> (&lt;— łac. </w:t>
      </w:r>
      <w:proofErr w:type="spellStart"/>
      <w:r>
        <w:rPr>
          <w:rStyle w:val="Teksttreci2Kursywa"/>
        </w:rPr>
        <w:t>constitutio</w:t>
      </w:r>
      <w:proofErr w:type="spellEnd"/>
      <w:r>
        <w:t xml:space="preserve"> 'zestawienie praw’) nie miał jeszcze znaczenia prawnego 'ustawa zasadnicza’. O jego XVIII-wiecznym zakresie znaczeni</w:t>
      </w:r>
      <w:r>
        <w:t xml:space="preserve">owym dobrze informuje </w:t>
      </w:r>
      <w:r>
        <w:rPr>
          <w:rStyle w:val="Teksttreci2Kursywa"/>
        </w:rPr>
        <w:t>Słownik języka polskiego</w:t>
      </w:r>
      <w:r>
        <w:t xml:space="preserve"> S.B. Lindego: „Za dawnych królów prawa, z radą tylko stanowione, nazywały się statutami; skoro zaś stany weszły w społeczność prawodawstwa, uchwalone prawa są konstytucjami. [...] Od Zygmunta Augusta prawa kon</w:t>
      </w:r>
      <w:r>
        <w:t xml:space="preserve">stytucjami przezwano, to jest, uchwałami senatu i stanu rycerskiego przy boku królewskim”. Przyjęcie tytułu </w:t>
      </w:r>
      <w:r>
        <w:rPr>
          <w:rStyle w:val="Teksttreci2Kursywa"/>
        </w:rPr>
        <w:t>Ustawa Rządowa</w:t>
      </w:r>
      <w:r>
        <w:t xml:space="preserve"> miało zatem określać jej zasadniczy (w sensie prawnoustrojowym) charakter, odróżniający ją od innych konstytucji, czyli innych aktów </w:t>
      </w:r>
      <w:r>
        <w:t xml:space="preserve">prawnych. Tytuł ten informował, że w dokumencie zawarte są podstawowe, zasadnicze reguły polityki, określające formy funkcjonowania państwa i rządzenia krajem. To właśnie dokument </w:t>
      </w:r>
      <w:r>
        <w:rPr>
          <w:rStyle w:val="Teksttreci2Kursywa"/>
        </w:rPr>
        <w:t>Ustawy Rządowej</w:t>
      </w:r>
      <w:r>
        <w:t xml:space="preserve"> zapoczątkował używanie terminu </w:t>
      </w:r>
      <w:r>
        <w:rPr>
          <w:rStyle w:val="Teksttreci2Kursywa"/>
        </w:rPr>
        <w:t>konstytucja w</w:t>
      </w:r>
      <w:r>
        <w:t xml:space="preserve"> znaczeniu 'doku</w:t>
      </w:r>
      <w:r>
        <w:t>ment określający zasady ustroju państwa, strukturę i kompetencje naczelnych organów władzy, podstawowe prawa i obowiązki obywateli; ustawa zasadnicza’, które utrwala się w XIX w. i jest dzisiaj znaczeniem podstawowym.</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lubstopka0"/>
        <w:framePr w:wrap="none" w:vAnchor="page" w:hAnchor="page" w:x="3315" w:y="196"/>
        <w:shd w:val="clear" w:color="auto" w:fill="auto"/>
        <w:spacing w:line="160" w:lineRule="exact"/>
      </w:pPr>
      <w:r>
        <w:lastRenderedPageBreak/>
        <w:t>SŁOWA I SŁÓWKA</w:t>
      </w:r>
    </w:p>
    <w:p w:rsidR="005C738D" w:rsidRDefault="00E1497F">
      <w:pPr>
        <w:pStyle w:val="Nagweklubstopka0"/>
        <w:framePr w:wrap="none" w:vAnchor="page" w:hAnchor="page" w:x="7371" w:y="207"/>
        <w:shd w:val="clear" w:color="auto" w:fill="auto"/>
        <w:spacing w:line="160" w:lineRule="exact"/>
      </w:pPr>
      <w:r>
        <w:t>105</w:t>
      </w:r>
    </w:p>
    <w:p w:rsidR="005C738D" w:rsidRDefault="00E1497F">
      <w:pPr>
        <w:pStyle w:val="Teksttreci20"/>
        <w:framePr w:w="7181" w:h="10412" w:hRule="exact" w:wrap="none" w:vAnchor="page" w:hAnchor="page" w:x="536" w:y="642"/>
        <w:shd w:val="clear" w:color="auto" w:fill="auto"/>
        <w:spacing w:after="0" w:line="235" w:lineRule="exact"/>
        <w:ind w:firstLine="400"/>
        <w:jc w:val="both"/>
      </w:pPr>
      <w:r>
        <w:t xml:space="preserve">We </w:t>
      </w:r>
      <w:r>
        <w:rPr>
          <w:rStyle w:val="Teksttreci2Kursywa"/>
        </w:rPr>
        <w:t>Wstępie</w:t>
      </w:r>
      <w:r>
        <w:t xml:space="preserve"> do </w:t>
      </w:r>
      <w:r>
        <w:rPr>
          <w:rStyle w:val="Teksttreci2Kursywa"/>
        </w:rPr>
        <w:t>Ustawy Rządowej</w:t>
      </w:r>
      <w:r>
        <w:t xml:space="preserve"> cztery wyrazy powtarzają się z większą częstością niż inne, mając rangę słów kluczy (pisane są dużymi literami). Są to słowa: </w:t>
      </w:r>
      <w:r>
        <w:rPr>
          <w:rStyle w:val="Teksttreci2Kursywa"/>
        </w:rPr>
        <w:t xml:space="preserve">Konstytucja, Rząd, Ojczyzna, Naród. </w:t>
      </w:r>
      <w:r>
        <w:t xml:space="preserve">Wszystkie należą do słownictwa patriotycznego i </w:t>
      </w:r>
      <w:r>
        <w:t xml:space="preserve">patetycznego, mają na celu zasygnalizowanie głównych idei tego aktu prawnego, a zarazem przychylne usposobienie do nich audytorium sejmowego. Istotne jest m.in. to, że wyraz </w:t>
      </w:r>
      <w:r>
        <w:rPr>
          <w:rStyle w:val="Teksttreci2Kursywa"/>
        </w:rPr>
        <w:t>naród</w:t>
      </w:r>
      <w:r>
        <w:t xml:space="preserve"> występuje w tekście konstytucyjnym już w nowym znaczeniu, które mu właśnie t</w:t>
      </w:r>
      <w:r>
        <w:t xml:space="preserve">en tekst nadaje - „nacja, cały ten zbiór ludzi jednego języka, jednych obyczajów, w jednym kraju osadzonych”. Dotąd przez </w:t>
      </w:r>
      <w:r>
        <w:rPr>
          <w:rStyle w:val="Teksttreci2Kursywa"/>
        </w:rPr>
        <w:t>naród</w:t>
      </w:r>
      <w:r>
        <w:t xml:space="preserve"> rozumiano stan szlachecki, dopiero </w:t>
      </w:r>
      <w:r>
        <w:rPr>
          <w:rStyle w:val="Teksttreci2Kursywa"/>
        </w:rPr>
        <w:t>Konstytucja 3 Maja</w:t>
      </w:r>
      <w:r>
        <w:t xml:space="preserve"> nada temu wyrazowi znaczenie nowoczesne 'ogół mieszkańców pewnego terytori</w:t>
      </w:r>
      <w:r>
        <w:t>um mówiących jednym językiem, związanych wspólną przeszłością oraz kulturą, mających wspólne interesy polityczne i gospodarcze’.</w:t>
      </w:r>
    </w:p>
    <w:p w:rsidR="005C738D" w:rsidRDefault="00E1497F">
      <w:pPr>
        <w:pStyle w:val="Teksttreci20"/>
        <w:framePr w:w="7181" w:h="10412" w:hRule="exact" w:wrap="none" w:vAnchor="page" w:hAnchor="page" w:x="536" w:y="642"/>
        <w:shd w:val="clear" w:color="auto" w:fill="auto"/>
        <w:spacing w:after="0" w:line="235" w:lineRule="exact"/>
        <w:ind w:firstLine="400"/>
        <w:jc w:val="both"/>
      </w:pPr>
      <w:r>
        <w:rPr>
          <w:rStyle w:val="Teksttreci2Kursywa"/>
        </w:rPr>
        <w:t>Ustawa rządowa z dnia 3 maja 1791 r.</w:t>
      </w:r>
      <w:r>
        <w:t xml:space="preserve"> stała się obowiązującym prawem i formalnie została wprowadzona w życie, ale utrata przez R</w:t>
      </w:r>
      <w:r>
        <w:t>zeczpospolitą niepodległości uniemożliwiła realne reformy państwa i sprowadziła ją do roli jednego z wielkich symboli niepodległości państwa i patriotyzmu jego obywateli. Dlatego jej tradycja została utrwalona przez Adama Mickiewicza w scenie słynnego konc</w:t>
      </w:r>
      <w:r>
        <w:t xml:space="preserve">ertu Jankiela z XII księgi </w:t>
      </w:r>
      <w:r>
        <w:rPr>
          <w:rStyle w:val="Teksttreci2Kursywa"/>
        </w:rPr>
        <w:t>Pana Tadeusza;</w:t>
      </w:r>
      <w:r>
        <w:t xml:space="preserve"> dlatego nawiązywała do niej poezja patriotyczna okresu powstań narodowych, z której właśnie pochodzą przytoczone skrzydlate słowa: </w:t>
      </w:r>
      <w:r>
        <w:rPr>
          <w:rStyle w:val="Teksttreci2Kursywa"/>
        </w:rPr>
        <w:t>Wiwat maj...;</w:t>
      </w:r>
      <w:r>
        <w:t xml:space="preserve"> dlatego była przedmiotem analiz historyków, badaczy idei i prawników </w:t>
      </w:r>
      <w:r>
        <w:t>w XIX i XX w.; dlatego stała się świętem narodowym w 20-leciu międzywojennym, które częściowo tylko było uznawane w latach 1945-1989 i które największą rangę uzyskało w ostatnim dwudziestoleciu. Ale niezależnie od motywacji politycznych w 3 maja trzeba wid</w:t>
      </w:r>
      <w:r>
        <w:t xml:space="preserve">zieć przede wszystkim święto majowe, wiosenne, a o dokumencie </w:t>
      </w:r>
      <w:r>
        <w:rPr>
          <w:rStyle w:val="Teksttreci2Kursywa"/>
        </w:rPr>
        <w:t>Konstytucji 3 Maja</w:t>
      </w:r>
      <w:r>
        <w:t xml:space="preserve"> należy pamiętać także ze względu na jego wkład w rozwój warstwy znaczeniowej słownictwa polszczyzny XVIII, XIX i XX w. oraz tradycji polskiej kultury tego okresu.</w:t>
      </w:r>
    </w:p>
    <w:p w:rsidR="005C738D" w:rsidRDefault="00E1497F">
      <w:pPr>
        <w:pStyle w:val="Teksttreci20"/>
        <w:framePr w:w="7181" w:h="10412" w:hRule="exact" w:wrap="none" w:vAnchor="page" w:hAnchor="page" w:x="536" w:y="642"/>
        <w:shd w:val="clear" w:color="auto" w:fill="auto"/>
        <w:spacing w:after="0" w:line="235" w:lineRule="exact"/>
        <w:ind w:firstLine="400"/>
        <w:jc w:val="both"/>
      </w:pPr>
      <w:r>
        <w:t xml:space="preserve">Warto zatem </w:t>
      </w:r>
      <w:r>
        <w:t>za Mickiewiczem zachować w pamięci obraz wspólnych nadziei, zgody narodowej i wzajemnej spolegliwości.</w:t>
      </w:r>
    </w:p>
    <w:p w:rsidR="005C738D" w:rsidRDefault="00E1497F">
      <w:pPr>
        <w:pStyle w:val="Teksttreci40"/>
        <w:framePr w:w="7181" w:h="10412" w:hRule="exact" w:wrap="none" w:vAnchor="page" w:hAnchor="page" w:x="536" w:y="642"/>
        <w:shd w:val="clear" w:color="auto" w:fill="auto"/>
        <w:spacing w:before="0" w:after="0" w:line="197" w:lineRule="exact"/>
        <w:ind w:firstLine="400"/>
        <w:jc w:val="both"/>
      </w:pPr>
      <w:r>
        <w:t xml:space="preserve">Razem ze strun </w:t>
      </w:r>
      <w:proofErr w:type="spellStart"/>
      <w:r>
        <w:t>wiela</w:t>
      </w:r>
      <w:proofErr w:type="spellEnd"/>
    </w:p>
    <w:p w:rsidR="005C738D" w:rsidRDefault="00E1497F">
      <w:pPr>
        <w:pStyle w:val="Teksttreci40"/>
        <w:framePr w:w="7181" w:h="10412" w:hRule="exact" w:wrap="none" w:vAnchor="page" w:hAnchor="page" w:x="536" w:y="642"/>
        <w:shd w:val="clear" w:color="auto" w:fill="auto"/>
        <w:spacing w:before="0" w:after="0" w:line="197" w:lineRule="exact"/>
        <w:ind w:left="400" w:right="2880"/>
        <w:jc w:val="left"/>
      </w:pPr>
      <w:r>
        <w:t>Buchnął dźwięk, jakby cała janczarska kapela Ozwała się z dzwonkami, z żelami, z bębenki.</w:t>
      </w:r>
    </w:p>
    <w:p w:rsidR="005C738D" w:rsidRDefault="00E1497F">
      <w:pPr>
        <w:pStyle w:val="Teksttreci40"/>
        <w:framePr w:w="7181" w:h="10412" w:hRule="exact" w:wrap="none" w:vAnchor="page" w:hAnchor="page" w:x="536" w:y="642"/>
        <w:shd w:val="clear" w:color="auto" w:fill="auto"/>
        <w:spacing w:before="0" w:after="0" w:line="197" w:lineRule="exact"/>
        <w:ind w:left="400" w:right="2040"/>
        <w:jc w:val="left"/>
      </w:pPr>
      <w:r>
        <w:t>Brzmi Polonez Trzeciego Maja! - Skoczne dź</w:t>
      </w:r>
      <w:r>
        <w:t>więki Radością oddychają, radością słuch poją,</w:t>
      </w:r>
    </w:p>
    <w:p w:rsidR="005C738D" w:rsidRDefault="00E1497F">
      <w:pPr>
        <w:pStyle w:val="Teksttreci40"/>
        <w:framePr w:w="7181" w:h="10412" w:hRule="exact" w:wrap="none" w:vAnchor="page" w:hAnchor="page" w:x="536" w:y="642"/>
        <w:shd w:val="clear" w:color="auto" w:fill="auto"/>
        <w:spacing w:before="0" w:after="0" w:line="197" w:lineRule="exact"/>
        <w:ind w:left="400" w:right="2040"/>
        <w:jc w:val="left"/>
      </w:pPr>
      <w:r>
        <w:t xml:space="preserve">Dziewki chcą tańczyć, chłopcy w miejscu nie </w:t>
      </w:r>
      <w:proofErr w:type="spellStart"/>
      <w:r>
        <w:t>dostoją</w:t>
      </w:r>
      <w:proofErr w:type="spellEnd"/>
      <w:r>
        <w:t xml:space="preserve"> - Lecz starców myśli z dźwiękiem w przeszłość się uniosły,</w:t>
      </w:r>
    </w:p>
    <w:p w:rsidR="005C738D" w:rsidRDefault="00E1497F">
      <w:pPr>
        <w:pStyle w:val="Teksttreci40"/>
        <w:framePr w:w="7181" w:h="10412" w:hRule="exact" w:wrap="none" w:vAnchor="page" w:hAnchor="page" w:x="536" w:y="642"/>
        <w:shd w:val="clear" w:color="auto" w:fill="auto"/>
        <w:spacing w:before="0" w:after="0" w:line="197" w:lineRule="exact"/>
        <w:ind w:left="400" w:right="2040"/>
        <w:jc w:val="left"/>
      </w:pPr>
      <w:r>
        <w:t xml:space="preserve">W owe lata szczęśliwe, gdy senat i </w:t>
      </w:r>
      <w:proofErr w:type="spellStart"/>
      <w:r>
        <w:t>posły</w:t>
      </w:r>
      <w:proofErr w:type="spellEnd"/>
      <w:r>
        <w:t xml:space="preserve"> Po dniu Trzeciego Maja w ratuszowej sali Zgodzonego z nar</w:t>
      </w:r>
      <w:r>
        <w:t>odem króla fetowali:</w:t>
      </w:r>
    </w:p>
    <w:p w:rsidR="005C738D" w:rsidRDefault="00E1497F">
      <w:pPr>
        <w:pStyle w:val="Teksttreci40"/>
        <w:framePr w:w="7181" w:h="10412" w:hRule="exact" w:wrap="none" w:vAnchor="page" w:hAnchor="page" w:x="536" w:y="642"/>
        <w:shd w:val="clear" w:color="auto" w:fill="auto"/>
        <w:spacing w:before="0" w:after="0" w:line="197" w:lineRule="exact"/>
        <w:ind w:firstLine="400"/>
        <w:jc w:val="both"/>
      </w:pPr>
      <w:r>
        <w:t>Gdy przy tańcu śpiewano: „Wiwat Król kochany!</w:t>
      </w:r>
    </w:p>
    <w:p w:rsidR="005C738D" w:rsidRDefault="00E1497F">
      <w:pPr>
        <w:pStyle w:val="Teksttreci40"/>
        <w:framePr w:w="7181" w:h="10412" w:hRule="exact" w:wrap="none" w:vAnchor="page" w:hAnchor="page" w:x="536" w:y="642"/>
        <w:shd w:val="clear" w:color="auto" w:fill="auto"/>
        <w:spacing w:before="0" w:after="0" w:line="197" w:lineRule="exact"/>
        <w:ind w:firstLine="400"/>
        <w:jc w:val="both"/>
      </w:pPr>
      <w:r>
        <w:t>Wiwat Sejm, wiwat Naród, wiwat wszystkie Stany!”</w:t>
      </w:r>
    </w:p>
    <w:p w:rsidR="005C738D" w:rsidRDefault="00E1497F">
      <w:pPr>
        <w:pStyle w:val="Teksttreci60"/>
        <w:framePr w:w="7181" w:h="262" w:hRule="exact" w:wrap="none" w:vAnchor="page" w:hAnchor="page" w:x="536" w:y="11186"/>
        <w:shd w:val="clear" w:color="auto" w:fill="auto"/>
        <w:spacing w:line="200" w:lineRule="exact"/>
        <w:ind w:firstLine="0"/>
        <w:jc w:val="right"/>
      </w:pPr>
      <w:r>
        <w:t>S.D.</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Nagwek30"/>
        <w:framePr w:wrap="none" w:vAnchor="page" w:hAnchor="page" w:x="543" w:y="1385"/>
        <w:shd w:val="clear" w:color="auto" w:fill="auto"/>
        <w:spacing w:before="0" w:after="0" w:line="200" w:lineRule="exact"/>
        <w:ind w:left="360" w:firstLine="0"/>
        <w:jc w:val="left"/>
      </w:pPr>
      <w:bookmarkStart w:id="33" w:name="bookmark33"/>
      <w:r>
        <w:lastRenderedPageBreak/>
        <w:t>INFORMACJE DLA AUTORÓW „PORADNIKA JĘZYKOWEGO”</w:t>
      </w:r>
      <w:bookmarkEnd w:id="33"/>
    </w:p>
    <w:p w:rsidR="005C738D" w:rsidRDefault="00E1497F">
      <w:pPr>
        <w:pStyle w:val="Teksttreci20"/>
        <w:framePr w:w="7166" w:h="8604" w:hRule="exact" w:wrap="none" w:vAnchor="page" w:hAnchor="page" w:x="543" w:y="1858"/>
        <w:shd w:val="clear" w:color="auto" w:fill="auto"/>
        <w:spacing w:after="0" w:line="226" w:lineRule="exact"/>
        <w:ind w:firstLine="440"/>
        <w:jc w:val="both"/>
      </w:pPr>
      <w:r>
        <w:t xml:space="preserve">Prosimy Autorów o nadsyłanie artykułów, rozpraw, recenzji </w:t>
      </w:r>
      <w:r>
        <w:t>publikacji językoznawczych oraz sprawozdań z konferencji, sympozjów i spotkań, ponieważ chcemy, aby „Poradnik Językowy” w szerokim zakresie informował o życiu naukowym w kraju i za granicą.</w:t>
      </w:r>
    </w:p>
    <w:p w:rsidR="005C738D" w:rsidRDefault="00E1497F">
      <w:pPr>
        <w:pStyle w:val="Teksttreci20"/>
        <w:framePr w:w="7166" w:h="8604" w:hRule="exact" w:wrap="none" w:vAnchor="page" w:hAnchor="page" w:x="543" w:y="1858"/>
        <w:shd w:val="clear" w:color="auto" w:fill="auto"/>
        <w:spacing w:after="64" w:line="230" w:lineRule="exact"/>
        <w:ind w:firstLine="440"/>
        <w:jc w:val="both"/>
      </w:pPr>
      <w:r>
        <w:t>Uprzejmie prosimy wszystkich Autorów o przestrzeganie następującyc</w:t>
      </w:r>
      <w:r>
        <w:t>h zasad przy przygotowaniu maszynopisu:</w:t>
      </w:r>
    </w:p>
    <w:p w:rsidR="005C738D" w:rsidRDefault="00E1497F">
      <w:pPr>
        <w:pStyle w:val="Teksttreci20"/>
        <w:framePr w:w="7166" w:h="8604" w:hRule="exact" w:wrap="none" w:vAnchor="page" w:hAnchor="page" w:x="543" w:y="1858"/>
        <w:numPr>
          <w:ilvl w:val="0"/>
          <w:numId w:val="31"/>
        </w:numPr>
        <w:shd w:val="clear" w:color="auto" w:fill="auto"/>
        <w:tabs>
          <w:tab w:val="left" w:pos="642"/>
        </w:tabs>
        <w:spacing w:after="60" w:line="226" w:lineRule="exact"/>
        <w:ind w:left="600" w:hanging="160"/>
        <w:jc w:val="both"/>
      </w:pPr>
      <w:r>
        <w:t>Objętość artykułu nie powinna przekraczać 14 stron znormalizowanego maszynopisu (ok. 25 000 znaków ze spacjami), objętość recenzji zaś - stron 7 (ok. 12 000 znaków ze spacjami).</w:t>
      </w:r>
    </w:p>
    <w:p w:rsidR="005C738D" w:rsidRDefault="00E1497F">
      <w:pPr>
        <w:pStyle w:val="Teksttreci20"/>
        <w:framePr w:w="7166" w:h="8604" w:hRule="exact" w:wrap="none" w:vAnchor="page" w:hAnchor="page" w:x="543" w:y="1858"/>
        <w:numPr>
          <w:ilvl w:val="0"/>
          <w:numId w:val="31"/>
        </w:numPr>
        <w:shd w:val="clear" w:color="auto" w:fill="auto"/>
        <w:tabs>
          <w:tab w:val="left" w:pos="642"/>
        </w:tabs>
        <w:spacing w:after="56" w:line="226" w:lineRule="exact"/>
        <w:ind w:left="600" w:hanging="160"/>
        <w:jc w:val="both"/>
      </w:pPr>
      <w:r>
        <w:t xml:space="preserve">Prosimy o dołączenie do tekstu </w:t>
      </w:r>
      <w:r>
        <w:t>artykułu krótkiego (pół strony znormalizowanego maszynopisu, ok. 1000 znaków ze spacjami) streszczenia w języku polskim. Powinno ono zawierać: 1) uzasadnienie podjętych badań; 2) prezentację uzyskanych wyników; 3) omówienie zastosowanej metody badawczej. T</w:t>
      </w:r>
      <w:r>
        <w:t xml:space="preserve">e streszczenia po przetłumaczeniu na angielski będą też publikowane w elektronicznym czasopiśmie Akademii Nauk państw Grupy Wyszehradzkiej „The Central </w:t>
      </w:r>
      <w:proofErr w:type="spellStart"/>
      <w:r>
        <w:t>European</w:t>
      </w:r>
      <w:proofErr w:type="spellEnd"/>
      <w:r>
        <w:t xml:space="preserve"> </w:t>
      </w:r>
      <w:proofErr w:type="spellStart"/>
      <w:r>
        <w:t>Journal</w:t>
      </w:r>
      <w:proofErr w:type="spellEnd"/>
      <w:r>
        <w:t xml:space="preserve"> of </w:t>
      </w:r>
      <w:proofErr w:type="spellStart"/>
      <w:r>
        <w:t>Social</w:t>
      </w:r>
      <w:proofErr w:type="spellEnd"/>
      <w:r>
        <w:t xml:space="preserve"> </w:t>
      </w:r>
      <w:proofErr w:type="spellStart"/>
      <w:r>
        <w:t>Sciences</w:t>
      </w:r>
      <w:proofErr w:type="spellEnd"/>
      <w:r>
        <w:t xml:space="preserve"> and </w:t>
      </w:r>
      <w:proofErr w:type="spellStart"/>
      <w:r>
        <w:t>Humanities</w:t>
      </w:r>
      <w:proofErr w:type="spellEnd"/>
      <w:r>
        <w:t>”.</w:t>
      </w:r>
    </w:p>
    <w:p w:rsidR="005C738D" w:rsidRDefault="00E1497F">
      <w:pPr>
        <w:pStyle w:val="Teksttreci20"/>
        <w:framePr w:w="7166" w:h="8604" w:hRule="exact" w:wrap="none" w:vAnchor="page" w:hAnchor="page" w:x="543" w:y="1858"/>
        <w:numPr>
          <w:ilvl w:val="0"/>
          <w:numId w:val="31"/>
        </w:numPr>
        <w:shd w:val="clear" w:color="auto" w:fill="auto"/>
        <w:tabs>
          <w:tab w:val="left" w:pos="642"/>
        </w:tabs>
        <w:spacing w:after="60" w:line="230" w:lineRule="exact"/>
        <w:ind w:left="600" w:hanging="160"/>
        <w:jc w:val="both"/>
      </w:pPr>
      <w:r>
        <w:t>W cudzysłowie podajemy tytuły czasopism oraz cytaty</w:t>
      </w:r>
      <w:r>
        <w:t xml:space="preserve"> - jeżeli nie są wyodrębnione w inny sposób (np. inną</w:t>
      </w:r>
      <w:bookmarkStart w:id="34" w:name="_GoBack"/>
      <w:bookmarkEnd w:id="34"/>
      <w:r>
        <w:t xml:space="preserve"> wielkością pisma).</w:t>
      </w:r>
    </w:p>
    <w:p w:rsidR="005C738D" w:rsidRDefault="00E1497F">
      <w:pPr>
        <w:pStyle w:val="Teksttreci20"/>
        <w:framePr w:w="7166" w:h="8604" w:hRule="exact" w:wrap="none" w:vAnchor="page" w:hAnchor="page" w:x="543" w:y="1858"/>
        <w:numPr>
          <w:ilvl w:val="0"/>
          <w:numId w:val="31"/>
        </w:numPr>
        <w:shd w:val="clear" w:color="auto" w:fill="auto"/>
        <w:tabs>
          <w:tab w:val="left" w:pos="647"/>
        </w:tabs>
        <w:spacing w:after="84" w:line="230" w:lineRule="exact"/>
        <w:ind w:left="600" w:hanging="160"/>
        <w:jc w:val="both"/>
      </w:pPr>
      <w:r>
        <w:t>Kursywą wyodrębniamy wszystkie omawiane wyrazy, zwroty i zdania, ponadto tytuły książek i części prac, tzn. rozdziałów i artykułów, oraz zwroty obcojęzyczne wplecione w tekst polski.</w:t>
      </w:r>
    </w:p>
    <w:p w:rsidR="005C738D" w:rsidRDefault="00E1497F">
      <w:pPr>
        <w:pStyle w:val="Teksttreci20"/>
        <w:framePr w:w="7166" w:h="8604" w:hRule="exact" w:wrap="none" w:vAnchor="page" w:hAnchor="page" w:x="543" w:y="1858"/>
        <w:numPr>
          <w:ilvl w:val="0"/>
          <w:numId w:val="31"/>
        </w:numPr>
        <w:shd w:val="clear" w:color="auto" w:fill="auto"/>
        <w:tabs>
          <w:tab w:val="left" w:pos="647"/>
        </w:tabs>
        <w:spacing w:after="64" w:line="200" w:lineRule="exact"/>
        <w:ind w:left="600" w:hanging="160"/>
        <w:jc w:val="both"/>
      </w:pPr>
      <w:r>
        <w:t>Podkreślenia tekstowe oznaczamy spacją (druk rozstrzelony).</w:t>
      </w:r>
    </w:p>
    <w:p w:rsidR="005C738D" w:rsidRDefault="00E1497F">
      <w:pPr>
        <w:pStyle w:val="Teksttreci20"/>
        <w:framePr w:w="7166" w:h="8604" w:hRule="exact" w:wrap="none" w:vAnchor="page" w:hAnchor="page" w:x="543" w:y="1858"/>
        <w:numPr>
          <w:ilvl w:val="0"/>
          <w:numId w:val="31"/>
        </w:numPr>
        <w:shd w:val="clear" w:color="auto" w:fill="auto"/>
        <w:tabs>
          <w:tab w:val="left" w:pos="647"/>
        </w:tabs>
        <w:spacing w:after="40" w:line="200" w:lineRule="exact"/>
        <w:ind w:left="600" w:hanging="160"/>
        <w:jc w:val="both"/>
      </w:pPr>
      <w:r>
        <w:t>Znaczenie wyrazów omawianych podajemy w łapkach ' ’.</w:t>
      </w:r>
    </w:p>
    <w:p w:rsidR="005C738D" w:rsidRDefault="00E1497F">
      <w:pPr>
        <w:pStyle w:val="Teksttreci20"/>
        <w:framePr w:w="7166" w:h="8604" w:hRule="exact" w:wrap="none" w:vAnchor="page" w:hAnchor="page" w:x="543" w:y="1858"/>
        <w:numPr>
          <w:ilvl w:val="0"/>
          <w:numId w:val="31"/>
        </w:numPr>
        <w:shd w:val="clear" w:color="auto" w:fill="auto"/>
        <w:tabs>
          <w:tab w:val="left" w:pos="647"/>
        </w:tabs>
        <w:spacing w:after="64" w:line="230" w:lineRule="exact"/>
        <w:ind w:left="600" w:hanging="160"/>
        <w:jc w:val="both"/>
      </w:pPr>
      <w:r>
        <w:t xml:space="preserve">Prace należy dostarczyć w postaci wydruku (zgodnego z wersją elektroniczną) z dyskietką lub pocztą elektroniczną - nasz adres e-mail: </w:t>
      </w:r>
      <w:hyperlink r:id="rId41" w:history="1">
        <w:r>
          <w:rPr>
            <w:rStyle w:val="Hipercze"/>
            <w:lang w:val="en-US" w:eastAsia="en-US" w:bidi="en-US"/>
          </w:rPr>
          <w:t>poradnikjezykowy@uw.edu.pl</w:t>
        </w:r>
      </w:hyperlink>
      <w:r>
        <w:rPr>
          <w:lang w:val="en-US" w:eastAsia="en-US" w:bidi="en-US"/>
        </w:rPr>
        <w:t>.</w:t>
      </w:r>
    </w:p>
    <w:p w:rsidR="005C738D" w:rsidRDefault="00E1497F">
      <w:pPr>
        <w:pStyle w:val="Teksttreci20"/>
        <w:framePr w:w="7166" w:h="8604" w:hRule="exact" w:wrap="none" w:vAnchor="page" w:hAnchor="page" w:x="543" w:y="1858"/>
        <w:numPr>
          <w:ilvl w:val="0"/>
          <w:numId w:val="31"/>
        </w:numPr>
        <w:shd w:val="clear" w:color="auto" w:fill="auto"/>
        <w:tabs>
          <w:tab w:val="left" w:pos="647"/>
        </w:tabs>
        <w:spacing w:after="113" w:line="226" w:lineRule="exact"/>
        <w:ind w:left="600" w:hanging="160"/>
        <w:jc w:val="both"/>
      </w:pPr>
      <w:r>
        <w:t xml:space="preserve">Autorów przysyłających swoje prace po raz pierwszy prosimy o czytelne podanie imienia, nazwiska, tytułu naukowego lub zawodowego, nazwy ośrodka naukowego (przy którym chcą afiliować tekst </w:t>
      </w:r>
      <w:r>
        <w:t>artykułu), adresu prywatnego, e-mail i numeru telefonu. Pliki prosimy przysyłać w formacie edytora MS Word (*.</w:t>
      </w:r>
      <w:proofErr w:type="spellStart"/>
      <w:r>
        <w:t>doc</w:t>
      </w:r>
      <w:proofErr w:type="spellEnd"/>
      <w:r>
        <w:t>, *.rtf).</w:t>
      </w:r>
    </w:p>
    <w:p w:rsidR="005C738D" w:rsidRDefault="00E1497F">
      <w:pPr>
        <w:pStyle w:val="Teksttreci110"/>
        <w:framePr w:w="7166" w:h="8604" w:hRule="exact" w:wrap="none" w:vAnchor="page" w:hAnchor="page" w:x="543" w:y="1858"/>
        <w:shd w:val="clear" w:color="auto" w:fill="auto"/>
        <w:spacing w:line="160" w:lineRule="exact"/>
        <w:ind w:left="600"/>
        <w:jc w:val="left"/>
      </w:pPr>
      <w:r>
        <w:t>Redakcja nie zwraca tekstów niezamawianych</w:t>
      </w:r>
    </w:p>
    <w:p w:rsidR="005C738D" w:rsidRDefault="005C738D">
      <w:pPr>
        <w:rPr>
          <w:sz w:val="2"/>
          <w:szCs w:val="2"/>
        </w:rPr>
        <w:sectPr w:rsidR="005C738D">
          <w:pgSz w:w="8400" w:h="11900"/>
          <w:pgMar w:top="360" w:right="360" w:bottom="360" w:left="360" w:header="0" w:footer="3" w:gutter="0"/>
          <w:cols w:space="720"/>
          <w:noEndnote/>
          <w:docGrid w:linePitch="360"/>
        </w:sectPr>
      </w:pPr>
    </w:p>
    <w:p w:rsidR="005C738D" w:rsidRDefault="00E1497F">
      <w:pPr>
        <w:pStyle w:val="Teksttreci20"/>
        <w:framePr w:w="7157" w:h="443" w:hRule="exact" w:wrap="none" w:vAnchor="page" w:hAnchor="page" w:x="548" w:y="457"/>
        <w:shd w:val="clear" w:color="auto" w:fill="auto"/>
        <w:spacing w:after="0" w:line="200" w:lineRule="exact"/>
        <w:ind w:firstLine="0"/>
        <w:jc w:val="right"/>
      </w:pPr>
      <w:r>
        <w:lastRenderedPageBreak/>
        <w:t>Cena zł 10,00</w:t>
      </w:r>
    </w:p>
    <w:p w:rsidR="005C738D" w:rsidRDefault="00E1497F">
      <w:pPr>
        <w:pStyle w:val="Teksttreci40"/>
        <w:framePr w:w="7157" w:h="443" w:hRule="exact" w:wrap="none" w:vAnchor="page" w:hAnchor="page" w:x="548" w:y="457"/>
        <w:shd w:val="clear" w:color="auto" w:fill="auto"/>
        <w:spacing w:before="0" w:after="0" w:line="170" w:lineRule="exact"/>
        <w:jc w:val="right"/>
      </w:pPr>
      <w:r>
        <w:t xml:space="preserve">w tym </w:t>
      </w:r>
      <w:r>
        <w:rPr>
          <w:lang w:val="en-US" w:eastAsia="en-US" w:bidi="en-US"/>
        </w:rPr>
        <w:t xml:space="preserve">VAT </w:t>
      </w:r>
      <w:r>
        <w:t>0%</w:t>
      </w:r>
    </w:p>
    <w:p w:rsidR="005C738D" w:rsidRDefault="00E1497F">
      <w:pPr>
        <w:pStyle w:val="Teksttreci90"/>
        <w:framePr w:w="7157" w:h="298" w:hRule="exact" w:wrap="none" w:vAnchor="page" w:hAnchor="page" w:x="548" w:y="1328"/>
        <w:shd w:val="clear" w:color="auto" w:fill="auto"/>
        <w:spacing w:before="0" w:after="0" w:line="240" w:lineRule="exact"/>
      </w:pPr>
      <w:r>
        <w:rPr>
          <w:rStyle w:val="Teksttreci9Odstpy1pt"/>
          <w:b/>
          <w:bCs/>
        </w:rPr>
        <w:t>INFORMACJA O PRENUMERACIE</w:t>
      </w:r>
    </w:p>
    <w:p w:rsidR="005C738D" w:rsidRDefault="00E1497F">
      <w:pPr>
        <w:pStyle w:val="Teksttreci90"/>
        <w:framePr w:w="7157" w:h="302" w:hRule="exact" w:wrap="none" w:vAnchor="page" w:hAnchor="page" w:x="548" w:y="2149"/>
        <w:shd w:val="clear" w:color="auto" w:fill="auto"/>
        <w:spacing w:before="0" w:after="0" w:line="240" w:lineRule="exact"/>
      </w:pPr>
      <w:r>
        <w:t xml:space="preserve">„PORADNIK </w:t>
      </w:r>
      <w:r>
        <w:t>JĘZYKOWY”</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Ceny „Poradnika Językowego” w roku 2010:</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Prenumerata roczna (10 numerów) - 80,00 zł,</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Prenumerata półroczna (5 numerów) - 45,00 zł,</w:t>
      </w:r>
    </w:p>
    <w:p w:rsidR="005C738D" w:rsidRDefault="00E1497F">
      <w:pPr>
        <w:pStyle w:val="Teksttreci20"/>
        <w:framePr w:w="7157" w:h="6737" w:hRule="exact" w:wrap="none" w:vAnchor="page" w:hAnchor="page" w:x="548" w:y="2747"/>
        <w:shd w:val="clear" w:color="auto" w:fill="auto"/>
        <w:spacing w:line="211" w:lineRule="exact"/>
        <w:ind w:firstLine="0"/>
        <w:jc w:val="both"/>
      </w:pPr>
      <w:r>
        <w:t xml:space="preserve">Opłata za </w:t>
      </w:r>
      <w:proofErr w:type="spellStart"/>
      <w:r>
        <w:t>poj</w:t>
      </w:r>
      <w:proofErr w:type="spellEnd"/>
      <w:r>
        <w:t xml:space="preserve"> </w:t>
      </w:r>
      <w:proofErr w:type="spellStart"/>
      <w:r>
        <w:t>edynczy</w:t>
      </w:r>
      <w:proofErr w:type="spellEnd"/>
      <w:r>
        <w:t xml:space="preserve"> numer - 10,00 zł.</w:t>
      </w:r>
    </w:p>
    <w:p w:rsidR="005C738D" w:rsidRDefault="00E1497F">
      <w:pPr>
        <w:pStyle w:val="Teksttreci30"/>
        <w:framePr w:w="7157" w:h="6737" w:hRule="exact" w:wrap="none" w:vAnchor="page" w:hAnchor="page" w:x="548" w:y="2747"/>
        <w:shd w:val="clear" w:color="auto" w:fill="auto"/>
        <w:spacing w:before="0" w:after="0" w:line="211" w:lineRule="exact"/>
        <w:ind w:firstLine="0"/>
        <w:jc w:val="both"/>
      </w:pPr>
      <w:r>
        <w:t xml:space="preserve">Zamówienia na prenumeratę „Poradnika Językowego” przyjmuje - RUCH SA, </w:t>
      </w:r>
      <w:r>
        <w:t>Oddział Krajowej Dystrybucji Prasy, ul. Jana Kazimierza 31/33, 01-248 Warszawa.</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 xml:space="preserve">Zamówienia należy składać w jednostce właściwej dla miejsca zamieszkania, przesłać pocztą, faksem bądź za pośrednictwem Internetu: </w:t>
      </w:r>
      <w:hyperlink r:id="rId42" w:history="1">
        <w:r>
          <w:rPr>
            <w:rStyle w:val="Hipercze"/>
          </w:rPr>
          <w:t>www.prenume</w:t>
        </w:r>
        <w:r>
          <w:rPr>
            <w:rStyle w:val="Hipercze"/>
          </w:rPr>
          <w:t>rata</w:t>
        </w:r>
      </w:hyperlink>
      <w:r>
        <w:t>.</w:t>
      </w:r>
      <w:r>
        <w:rPr>
          <w:lang w:val="en-US" w:eastAsia="en-US" w:bidi="en-US"/>
        </w:rPr>
        <w:t>ruch.com.pl</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w:t>
      </w:r>
      <w:r>
        <w:t>443 0494 lub w kasie tego Oddziału.</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Terminy przyjmowania prenumeraty:</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na I kwartał do 5 grudnia roku poprzedzającego</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na II kwartał do 5 marca</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na III kwartał do 5 czerwca</w:t>
      </w:r>
    </w:p>
    <w:p w:rsidR="005C738D" w:rsidRDefault="00E1497F">
      <w:pPr>
        <w:pStyle w:val="Teksttreci20"/>
        <w:framePr w:w="7157" w:h="6737" w:hRule="exact" w:wrap="none" w:vAnchor="page" w:hAnchor="page" w:x="548" w:y="2747"/>
        <w:shd w:val="clear" w:color="auto" w:fill="auto"/>
        <w:spacing w:after="0" w:line="211" w:lineRule="exact"/>
        <w:ind w:firstLine="0"/>
        <w:jc w:val="both"/>
      </w:pPr>
      <w:r>
        <w:t>na IV kwartał do 5 września</w:t>
      </w:r>
    </w:p>
    <w:p w:rsidR="005C738D" w:rsidRDefault="00E1497F">
      <w:pPr>
        <w:pStyle w:val="Teksttreci30"/>
        <w:framePr w:w="7157" w:h="6737" w:hRule="exact" w:wrap="none" w:vAnchor="page" w:hAnchor="page" w:x="548" w:y="2747"/>
        <w:shd w:val="clear" w:color="auto" w:fill="auto"/>
        <w:spacing w:before="0" w:after="0" w:line="226" w:lineRule="exact"/>
        <w:ind w:right="2280" w:firstLine="0"/>
        <w:jc w:val="left"/>
      </w:pPr>
      <w:r>
        <w:t>KOLPORTER SA, ul. Kolberga 11, 25-620 Kielce GARMOND PRESS</w:t>
      </w:r>
      <w:r>
        <w:t xml:space="preserve"> SA, ul. Sienna 5, 31-041 Kraków</w:t>
      </w:r>
    </w:p>
    <w:p w:rsidR="005C738D" w:rsidRDefault="00E1497F">
      <w:pPr>
        <w:pStyle w:val="Teksttreci20"/>
        <w:framePr w:w="7157" w:h="6737" w:hRule="exact" w:wrap="none" w:vAnchor="page" w:hAnchor="page" w:x="548" w:y="2747"/>
        <w:shd w:val="clear" w:color="auto" w:fill="auto"/>
        <w:spacing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285pt"/>
        </w:rPr>
        <w:t xml:space="preserve">ARS </w:t>
      </w:r>
      <w:r>
        <w:rPr>
          <w:rStyle w:val="PogrubienieTeksttreci285pt"/>
          <w:lang w:val="en-US" w:eastAsia="en-US" w:bidi="en-US"/>
        </w:rPr>
        <w:t xml:space="preserve">POLONA </w:t>
      </w:r>
      <w:r>
        <w:rPr>
          <w:rStyle w:val="PogrubienieTeksttreci285pt"/>
        </w:rPr>
        <w:t xml:space="preserve">SA, ul. Obrońców </w:t>
      </w:r>
      <w:r>
        <w:rPr>
          <w:rStyle w:val="PogrubienieTeksttreci285pt"/>
          <w:lang w:val="en-US" w:eastAsia="en-US" w:bidi="en-US"/>
        </w:rPr>
        <w:t xml:space="preserve">25, 00-933 Warszawa, Poland. </w:t>
      </w:r>
      <w:r>
        <w:rPr>
          <w:lang w:val="en-US" w:eastAsia="en-US" w:bidi="en-US"/>
        </w:rPr>
        <w:t xml:space="preserve">BANK </w:t>
      </w:r>
      <w:r>
        <w:t xml:space="preserve">HANDLOWY SA, Oddział w Warszawie, PL 02 1030 1016 0000 0000 0089 5001 </w:t>
      </w:r>
      <w:r>
        <w:rPr>
          <w:lang w:val="en-US" w:eastAsia="en-US" w:bidi="en-US"/>
        </w:rPr>
        <w:t xml:space="preserve">or </w:t>
      </w:r>
      <w:r>
        <w:rPr>
          <w:rStyle w:val="PogrubienieTeksttreci285pt"/>
          <w:lang w:val="en-US" w:eastAsia="en-US" w:bidi="en-US"/>
        </w:rPr>
        <w:t xml:space="preserve">IPS, </w:t>
      </w:r>
      <w:r>
        <w:rPr>
          <w:rStyle w:val="PogrubienieTeksttreci285pt"/>
        </w:rPr>
        <w:t xml:space="preserve">ul. Noakowskiego 10 lok. 38, 00-664 Warszawa, </w:t>
      </w:r>
      <w:r>
        <w:rPr>
          <w:rStyle w:val="PogrubienieTeksttreci285pt"/>
          <w:lang w:val="en-US" w:eastAsia="en-US" w:bidi="en-US"/>
        </w:rPr>
        <w:t xml:space="preserve">Poland, </w:t>
      </w:r>
      <w:r>
        <w:rPr>
          <w:lang w:val="en-US" w:eastAsia="en-US" w:bidi="en-US"/>
        </w:rPr>
        <w:t xml:space="preserve">tel. </w:t>
      </w:r>
      <w:r>
        <w:t xml:space="preserve">(48 22) 625 16 53, </w:t>
      </w:r>
      <w:r>
        <w:rPr>
          <w:lang w:val="en-US" w:eastAsia="en-US" w:bidi="en-US"/>
        </w:rPr>
        <w:t xml:space="preserve">e-mail: </w:t>
      </w:r>
      <w:hyperlink r:id="rId43" w:history="1">
        <w:r>
          <w:rPr>
            <w:rStyle w:val="Hipercze"/>
            <w:lang w:val="en-US" w:eastAsia="en-US" w:bidi="en-US"/>
          </w:rPr>
          <w:t>ma@ips.com.pl</w:t>
        </w:r>
      </w:hyperlink>
    </w:p>
    <w:p w:rsidR="005C738D" w:rsidRDefault="00E1497F">
      <w:pPr>
        <w:pStyle w:val="Teksttreci20"/>
        <w:framePr w:w="7157" w:h="6737" w:hRule="exact" w:wrap="none" w:vAnchor="page" w:hAnchor="page" w:x="548" w:y="2747"/>
        <w:shd w:val="clear" w:color="auto" w:fill="auto"/>
        <w:spacing w:after="0" w:line="221" w:lineRule="exact"/>
        <w:ind w:firstLine="0"/>
        <w:jc w:val="both"/>
      </w:pPr>
      <w:r>
        <w:t xml:space="preserve">Sprzedaż pojedynczych egzemplarzy prowadzą </w:t>
      </w:r>
      <w:r>
        <w:t xml:space="preserve">Wydawnictwa Uniwersytetu Warszawskiego </w:t>
      </w:r>
      <w:r>
        <w:rPr>
          <w:rStyle w:val="PogrubienieTeksttreci285pt"/>
        </w:rPr>
        <w:t xml:space="preserve">wyłącznie </w:t>
      </w:r>
      <w:r>
        <w:t xml:space="preserve">pocztą elektroniczną: </w:t>
      </w:r>
      <w:hyperlink r:id="rId44" w:history="1">
        <w:r>
          <w:rPr>
            <w:rStyle w:val="Hipercze"/>
            <w:lang w:val="en-US" w:eastAsia="en-US" w:bidi="en-US"/>
          </w:rPr>
          <w:t>dz.handlowy@uw.edu.pl</w:t>
        </w:r>
      </w:hyperlink>
    </w:p>
    <w:p w:rsidR="005C738D" w:rsidRDefault="005C738D">
      <w:pPr>
        <w:rPr>
          <w:sz w:val="2"/>
          <w:szCs w:val="2"/>
        </w:rPr>
      </w:pPr>
    </w:p>
    <w:sectPr w:rsidR="005C738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7F" w:rsidRDefault="00E1497F">
      <w:r>
        <w:separator/>
      </w:r>
    </w:p>
  </w:endnote>
  <w:endnote w:type="continuationSeparator" w:id="0">
    <w:p w:rsidR="00E1497F" w:rsidRDefault="00E1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7F" w:rsidRDefault="00E1497F">
      <w:r>
        <w:separator/>
      </w:r>
    </w:p>
  </w:footnote>
  <w:footnote w:type="continuationSeparator" w:id="0">
    <w:p w:rsidR="00E1497F" w:rsidRDefault="00E14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297"/>
    <w:multiLevelType w:val="multilevel"/>
    <w:tmpl w:val="65A24D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D0F62"/>
    <w:multiLevelType w:val="multilevel"/>
    <w:tmpl w:val="94A61DC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F6749"/>
    <w:multiLevelType w:val="multilevel"/>
    <w:tmpl w:val="6C6CF4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A32364"/>
    <w:multiLevelType w:val="multilevel"/>
    <w:tmpl w:val="BC10525A"/>
    <w:lvl w:ilvl="0">
      <w:start w:val="1"/>
      <w:numFmt w:val="lowerRoman"/>
      <w:lvlText w:val="%1."/>
      <w:lvlJc w:val="left"/>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7F3B6E"/>
    <w:multiLevelType w:val="multilevel"/>
    <w:tmpl w:val="542EC4D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24A82"/>
    <w:multiLevelType w:val="multilevel"/>
    <w:tmpl w:val="40D205C8"/>
    <w:lvl w:ilvl="0">
      <w:start w:val="2"/>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1020C9"/>
    <w:multiLevelType w:val="multilevel"/>
    <w:tmpl w:val="0DDE42C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CD21A1"/>
    <w:multiLevelType w:val="multilevel"/>
    <w:tmpl w:val="8B8E493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5C0FDD"/>
    <w:multiLevelType w:val="multilevel"/>
    <w:tmpl w:val="952C575C"/>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1646D7"/>
    <w:multiLevelType w:val="multilevel"/>
    <w:tmpl w:val="B096FA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443362"/>
    <w:multiLevelType w:val="multilevel"/>
    <w:tmpl w:val="0296A2E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D432EA"/>
    <w:multiLevelType w:val="multilevel"/>
    <w:tmpl w:val="CF42D2B8"/>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A22A21"/>
    <w:multiLevelType w:val="multilevel"/>
    <w:tmpl w:val="C916D6C8"/>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250CDD"/>
    <w:multiLevelType w:val="multilevel"/>
    <w:tmpl w:val="57223852"/>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B05327"/>
    <w:multiLevelType w:val="multilevel"/>
    <w:tmpl w:val="AAD664BA"/>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E5358F"/>
    <w:multiLevelType w:val="multilevel"/>
    <w:tmpl w:val="D3889F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D66296"/>
    <w:multiLevelType w:val="multilevel"/>
    <w:tmpl w:val="B1266CA6"/>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0E2F49"/>
    <w:multiLevelType w:val="multilevel"/>
    <w:tmpl w:val="7A849E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CE2AD3"/>
    <w:multiLevelType w:val="multilevel"/>
    <w:tmpl w:val="439645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6E01A3"/>
    <w:multiLevelType w:val="multilevel"/>
    <w:tmpl w:val="176873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80087D"/>
    <w:multiLevelType w:val="multilevel"/>
    <w:tmpl w:val="B792083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6043E7"/>
    <w:multiLevelType w:val="multilevel"/>
    <w:tmpl w:val="64AA40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4E40E1"/>
    <w:multiLevelType w:val="multilevel"/>
    <w:tmpl w:val="5EB4855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0C5383"/>
    <w:multiLevelType w:val="multilevel"/>
    <w:tmpl w:val="3916714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2E02EA"/>
    <w:multiLevelType w:val="multilevel"/>
    <w:tmpl w:val="E35E3E04"/>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5F71E4"/>
    <w:multiLevelType w:val="multilevel"/>
    <w:tmpl w:val="2986854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805D82"/>
    <w:multiLevelType w:val="multilevel"/>
    <w:tmpl w:val="FC3E8B2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246BEE"/>
    <w:multiLevelType w:val="multilevel"/>
    <w:tmpl w:val="9684B4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8C74EF"/>
    <w:multiLevelType w:val="multilevel"/>
    <w:tmpl w:val="7DA4A2D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41637E"/>
    <w:multiLevelType w:val="multilevel"/>
    <w:tmpl w:val="551A232A"/>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2D070E"/>
    <w:multiLevelType w:val="multilevel"/>
    <w:tmpl w:val="8A70639C"/>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8"/>
  </w:num>
  <w:num w:numId="3">
    <w:abstractNumId w:val="27"/>
  </w:num>
  <w:num w:numId="4">
    <w:abstractNumId w:val="11"/>
  </w:num>
  <w:num w:numId="5">
    <w:abstractNumId w:val="9"/>
  </w:num>
  <w:num w:numId="6">
    <w:abstractNumId w:val="12"/>
  </w:num>
  <w:num w:numId="7">
    <w:abstractNumId w:val="3"/>
  </w:num>
  <w:num w:numId="8">
    <w:abstractNumId w:val="26"/>
  </w:num>
  <w:num w:numId="9">
    <w:abstractNumId w:val="19"/>
  </w:num>
  <w:num w:numId="10">
    <w:abstractNumId w:val="1"/>
  </w:num>
  <w:num w:numId="11">
    <w:abstractNumId w:val="13"/>
  </w:num>
  <w:num w:numId="12">
    <w:abstractNumId w:val="30"/>
  </w:num>
  <w:num w:numId="13">
    <w:abstractNumId w:val="29"/>
  </w:num>
  <w:num w:numId="14">
    <w:abstractNumId w:val="10"/>
  </w:num>
  <w:num w:numId="15">
    <w:abstractNumId w:val="28"/>
  </w:num>
  <w:num w:numId="16">
    <w:abstractNumId w:val="18"/>
  </w:num>
  <w:num w:numId="17">
    <w:abstractNumId w:val="17"/>
  </w:num>
  <w:num w:numId="18">
    <w:abstractNumId w:val="23"/>
  </w:num>
  <w:num w:numId="19">
    <w:abstractNumId w:val="4"/>
  </w:num>
  <w:num w:numId="20">
    <w:abstractNumId w:val="5"/>
  </w:num>
  <w:num w:numId="21">
    <w:abstractNumId w:val="0"/>
  </w:num>
  <w:num w:numId="22">
    <w:abstractNumId w:val="20"/>
  </w:num>
  <w:num w:numId="23">
    <w:abstractNumId w:val="15"/>
  </w:num>
  <w:num w:numId="24">
    <w:abstractNumId w:val="2"/>
  </w:num>
  <w:num w:numId="25">
    <w:abstractNumId w:val="14"/>
  </w:num>
  <w:num w:numId="26">
    <w:abstractNumId w:val="24"/>
  </w:num>
  <w:num w:numId="27">
    <w:abstractNumId w:val="16"/>
  </w:num>
  <w:num w:numId="28">
    <w:abstractNumId w:val="22"/>
  </w:num>
  <w:num w:numId="29">
    <w:abstractNumId w:val="25"/>
  </w:num>
  <w:num w:numId="30">
    <w:abstractNumId w:val="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8D"/>
    <w:rsid w:val="005C738D"/>
    <w:rsid w:val="00E1497F"/>
    <w:rsid w:val="00E95A5E"/>
    <w:rsid w:val="00F80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30"/>
      <w:sz w:val="42"/>
      <w:szCs w:val="42"/>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7"/>
      <w:szCs w:val="17"/>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2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20"/>
      <w:szCs w:val="2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Teksttreci395ptKursywa">
    <w:name w:val="Tekst treści (3) + 9;5 pt;Kursywa"/>
    <w:basedOn w:val="Teksttreci3"/>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785ptBezkursywy">
    <w:name w:val="Tekst treści (7) + 8;5 pt;Bez kursywy"/>
    <w:basedOn w:val="Teksttreci7"/>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iCs/>
      <w:smallCaps w:val="0"/>
      <w:strike w:val="0"/>
      <w:sz w:val="20"/>
      <w:szCs w:val="20"/>
      <w:u w:val="none"/>
    </w:rPr>
  </w:style>
  <w:style w:type="character" w:customStyle="1" w:styleId="Stopka5Bezkursywy">
    <w:name w:val="Stopka (5) + Bez kursywy"/>
    <w:basedOn w:val="Stopka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20"/>
      <w:szCs w:val="20"/>
      <w:u w:val="none"/>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pt">
    <w:name w:val="Pogrubienie;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u w:val="none"/>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grubienieTeksttreci48pt">
    <w:name w:val="Pogrubienie;Tekst treści (4) + 8 pt"/>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Pogrubienie">
    <w:name w:val="Tekst treści (10) + Pogrubienie"/>
    <w:basedOn w:val="Teksttreci1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6"/>
      <w:szCs w:val="16"/>
      <w:u w:val="none"/>
    </w:rPr>
  </w:style>
  <w:style w:type="character" w:customStyle="1" w:styleId="Teksttreci6Odstpy-1pt">
    <w:name w:val="Tekst treści (6) + Odstępy -1 pt"/>
    <w:basedOn w:val="Teksttreci6"/>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9Kursywa">
    <w:name w:val="Tekst treści (9) + Kursywa"/>
    <w:basedOn w:val="Teksttreci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9Odstpy4pt">
    <w:name w:val="Tekst treści (9) + Odstępy 4 pt"/>
    <w:basedOn w:val="Teksttreci9"/>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u w:val="none"/>
    </w:rPr>
  </w:style>
  <w:style w:type="character" w:customStyle="1" w:styleId="Nagwek2210ptBezpogrubieniaBezkursywy">
    <w:name w:val="Nagłówek #2 (2) + 10 pt;Bez pogrubienia;Bez kursywy"/>
    <w:basedOn w:val="Nagwek2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01">
    <w:name w:val="Tekst treści (10)"/>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29ptMaelitery">
    <w:name w:val="Tekst treści (2) + 9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895ptKursywa">
    <w:name w:val="Tekst treści (8) + 9;5 pt;Kursywa"/>
    <w:basedOn w:val="Teksttreci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395ptKursywa">
    <w:name w:val="Nagłówek #3 + 9;5 pt;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9Odstpy40pt">
    <w:name w:val="Tekst treści (9) + Odstępy 40 pt"/>
    <w:basedOn w:val="Teksttreci9"/>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265ptMaelitery">
    <w:name w:val="Tekst treści (2) + 6;5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pacing w:val="360"/>
      <w:sz w:val="24"/>
      <w:szCs w:val="24"/>
      <w:u w:val="none"/>
    </w:rPr>
  </w:style>
  <w:style w:type="character" w:customStyle="1" w:styleId="Teksttreci9Odstpy1pt">
    <w:name w:val="Tekst treści (9) + Odstępy 1 pt"/>
    <w:basedOn w:val="Teksttreci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38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30"/>
      <w:sz w:val="42"/>
      <w:szCs w:val="42"/>
    </w:rPr>
  </w:style>
  <w:style w:type="paragraph" w:customStyle="1" w:styleId="Stopka30">
    <w:name w:val="Stopka (3)"/>
    <w:basedOn w:val="Normalny"/>
    <w:link w:val="Stopka3"/>
    <w:pPr>
      <w:shd w:val="clear" w:color="auto" w:fill="FFFFFF"/>
      <w:spacing w:before="300" w:line="211" w:lineRule="exact"/>
      <w:jc w:val="both"/>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pPr>
      <w:shd w:val="clear" w:color="auto" w:fill="FFFFFF"/>
      <w:spacing w:before="240" w:after="240" w:line="0" w:lineRule="atLeast"/>
      <w:ind w:hanging="160"/>
      <w:jc w:val="both"/>
      <w:outlineLvl w:val="2"/>
    </w:pPr>
    <w:rPr>
      <w:rFonts w:ascii="Bookman Old Style" w:eastAsia="Bookman Old Style" w:hAnsi="Bookman Old Style" w:cs="Bookman Old Style"/>
      <w:b/>
      <w:bCs/>
      <w:sz w:val="20"/>
      <w:szCs w:val="20"/>
    </w:rPr>
  </w:style>
  <w:style w:type="paragraph" w:customStyle="1" w:styleId="Stopka40">
    <w:name w:val="Stopka (4)"/>
    <w:basedOn w:val="Normalny"/>
    <w:link w:val="Stopka4"/>
    <w:pPr>
      <w:shd w:val="clear" w:color="auto" w:fill="FFFFFF"/>
      <w:spacing w:before="180" w:line="0" w:lineRule="atLeast"/>
      <w:jc w:val="right"/>
    </w:pPr>
    <w:rPr>
      <w:rFonts w:ascii="Bookman Old Style" w:eastAsia="Bookman Old Style" w:hAnsi="Bookman Old Style" w:cs="Bookman Old Style"/>
      <w:i/>
      <w:iCs/>
      <w:sz w:val="17"/>
      <w:szCs w:val="17"/>
    </w:rPr>
  </w:style>
  <w:style w:type="paragraph" w:customStyle="1" w:styleId="Spistreci0">
    <w:name w:val="Spis treści"/>
    <w:basedOn w:val="Normalny"/>
    <w:link w:val="Spistreci"/>
    <w:pPr>
      <w:shd w:val="clear" w:color="auto" w:fill="FFFFFF"/>
      <w:spacing w:before="180" w:line="202" w:lineRule="exact"/>
      <w:ind w:hanging="380"/>
      <w:jc w:val="both"/>
    </w:pPr>
    <w:rPr>
      <w:rFonts w:ascii="Bookman Old Style" w:eastAsia="Bookman Old Style" w:hAnsi="Bookman Old Style" w:cs="Bookman Old Style"/>
      <w:sz w:val="17"/>
      <w:szCs w:val="17"/>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20"/>
    </w:rPr>
  </w:style>
  <w:style w:type="paragraph" w:customStyle="1" w:styleId="Teksttreci60">
    <w:name w:val="Tekst treści (6)"/>
    <w:basedOn w:val="Normalny"/>
    <w:link w:val="Teksttreci6"/>
    <w:pPr>
      <w:shd w:val="clear" w:color="auto" w:fill="FFFFFF"/>
      <w:spacing w:line="226" w:lineRule="exact"/>
      <w:ind w:hanging="380"/>
    </w:pPr>
    <w:rPr>
      <w:rFonts w:ascii="Bookman Old Style" w:eastAsia="Bookman Old Style" w:hAnsi="Bookman Old Style" w:cs="Bookman Old Style"/>
      <w:i/>
      <w:iCs/>
      <w:sz w:val="20"/>
      <w:szCs w:val="20"/>
    </w:rPr>
  </w:style>
  <w:style w:type="paragraph" w:customStyle="1" w:styleId="Nagwek20">
    <w:name w:val="Nagłówek #2"/>
    <w:basedOn w:val="Normalny"/>
    <w:link w:val="Nagwek2"/>
    <w:pPr>
      <w:shd w:val="clear" w:color="auto" w:fill="FFFFFF"/>
      <w:spacing w:before="540" w:after="420" w:line="0" w:lineRule="atLeas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Teksttreci70">
    <w:name w:val="Tekst treści (7)"/>
    <w:basedOn w:val="Normalny"/>
    <w:link w:val="Teksttreci7"/>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Stopka50">
    <w:name w:val="Stopka (5)"/>
    <w:basedOn w:val="Normalny"/>
    <w:link w:val="Stopka5"/>
    <w:pPr>
      <w:shd w:val="clear" w:color="auto" w:fill="FFFFFF"/>
      <w:spacing w:line="197" w:lineRule="exact"/>
      <w:ind w:firstLine="380"/>
      <w:jc w:val="both"/>
    </w:pPr>
    <w:rPr>
      <w:rFonts w:ascii="Bookman Old Style" w:eastAsia="Bookman Old Style" w:hAnsi="Bookman Old Style" w:cs="Bookman Old Style"/>
      <w:i/>
      <w:iCs/>
      <w:sz w:val="20"/>
      <w:szCs w:val="20"/>
    </w:rPr>
  </w:style>
  <w:style w:type="paragraph" w:customStyle="1" w:styleId="Teksttreci80">
    <w:name w:val="Tekst treści (8)"/>
    <w:basedOn w:val="Normalny"/>
    <w:link w:val="Teksttreci8"/>
    <w:pPr>
      <w:shd w:val="clear" w:color="auto" w:fill="FFFFFF"/>
      <w:spacing w:before="180" w:after="60" w:line="240" w:lineRule="exact"/>
      <w:jc w:val="center"/>
    </w:pPr>
    <w:rPr>
      <w:rFonts w:ascii="Bookman Old Style" w:eastAsia="Bookman Old Style" w:hAnsi="Bookman Old Style" w:cs="Bookman Old Style"/>
      <w:b/>
      <w:bCs/>
      <w:sz w:val="20"/>
      <w:szCs w:val="20"/>
    </w:rPr>
  </w:style>
  <w:style w:type="paragraph" w:customStyle="1" w:styleId="Teksttreci90">
    <w:name w:val="Tekst treści (9)"/>
    <w:basedOn w:val="Normalny"/>
    <w:link w:val="Teksttreci9"/>
    <w:pPr>
      <w:shd w:val="clear" w:color="auto" w:fill="FFFFFF"/>
      <w:spacing w:before="540" w:after="300" w:line="317" w:lineRule="exact"/>
      <w:jc w:val="center"/>
    </w:pPr>
    <w:rPr>
      <w:rFonts w:ascii="Bookman Old Style" w:eastAsia="Bookman Old Style" w:hAnsi="Bookman Old Style" w:cs="Bookman Old Style"/>
      <w:b/>
      <w:bCs/>
    </w:rPr>
  </w:style>
  <w:style w:type="paragraph" w:customStyle="1" w:styleId="Teksttreci100">
    <w:name w:val="Tekst treści (10)"/>
    <w:basedOn w:val="Normalny"/>
    <w:link w:val="Teksttreci10"/>
    <w:pPr>
      <w:shd w:val="clear" w:color="auto" w:fill="FFFFFF"/>
      <w:spacing w:after="540" w:line="197" w:lineRule="exact"/>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line="197" w:lineRule="exact"/>
      <w:jc w:val="both"/>
    </w:pPr>
    <w:rPr>
      <w:rFonts w:ascii="Bookman Old Style" w:eastAsia="Bookman Old Style" w:hAnsi="Bookman Old Style" w:cs="Bookman Old Style"/>
      <w:b/>
      <w:bCs/>
      <w:sz w:val="16"/>
      <w:szCs w:val="16"/>
    </w:rPr>
  </w:style>
  <w:style w:type="paragraph" w:customStyle="1" w:styleId="Nagwek220">
    <w:name w:val="Nagłówek #2 (2)"/>
    <w:basedOn w:val="Normalny"/>
    <w:link w:val="Nagwek22"/>
    <w:pPr>
      <w:shd w:val="clear" w:color="auto" w:fill="FFFFFF"/>
      <w:spacing w:before="2520" w:after="420" w:line="0" w:lineRule="atLeast"/>
      <w:jc w:val="center"/>
      <w:outlineLvl w:val="1"/>
    </w:pPr>
    <w:rPr>
      <w:rFonts w:ascii="Bookman Old Style" w:eastAsia="Bookman Old Style" w:hAnsi="Bookman Old Style" w:cs="Bookman Old Style"/>
      <w:b/>
      <w:bCs/>
      <w:i/>
      <w:iCs/>
    </w:rPr>
  </w:style>
  <w:style w:type="paragraph" w:customStyle="1" w:styleId="Teksttreci120">
    <w:name w:val="Tekst treści (12)"/>
    <w:basedOn w:val="Normalny"/>
    <w:link w:val="Teksttreci12"/>
    <w:pPr>
      <w:shd w:val="clear" w:color="auto" w:fill="FFFFFF"/>
      <w:spacing w:line="0" w:lineRule="atLeast"/>
    </w:pPr>
    <w:rPr>
      <w:rFonts w:ascii="Bookman Old Style" w:eastAsia="Bookman Old Style" w:hAnsi="Bookman Old Style" w:cs="Bookman Old Style"/>
      <w:b/>
      <w:bCs/>
      <w:spacing w:val="3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30"/>
      <w:sz w:val="42"/>
      <w:szCs w:val="42"/>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7"/>
      <w:szCs w:val="17"/>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2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20"/>
      <w:szCs w:val="2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Teksttreci395ptKursywa">
    <w:name w:val="Tekst treści (3) + 9;5 pt;Kursywa"/>
    <w:basedOn w:val="Teksttreci3"/>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785ptBezkursywy">
    <w:name w:val="Tekst treści (7) + 8;5 pt;Bez kursywy"/>
    <w:basedOn w:val="Teksttreci7"/>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iCs/>
      <w:smallCaps w:val="0"/>
      <w:strike w:val="0"/>
      <w:sz w:val="20"/>
      <w:szCs w:val="20"/>
      <w:u w:val="none"/>
    </w:rPr>
  </w:style>
  <w:style w:type="character" w:customStyle="1" w:styleId="Stopka5Bezkursywy">
    <w:name w:val="Stopka (5) + Bez kursywy"/>
    <w:basedOn w:val="Stopka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20"/>
      <w:szCs w:val="20"/>
      <w:u w:val="none"/>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pt">
    <w:name w:val="Pogrubienie;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u w:val="none"/>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grubienieTeksttreci48pt">
    <w:name w:val="Pogrubienie;Tekst treści (4) + 8 pt"/>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Pogrubienie">
    <w:name w:val="Tekst treści (10) + Pogrubienie"/>
    <w:basedOn w:val="Teksttreci1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6"/>
      <w:szCs w:val="16"/>
      <w:u w:val="none"/>
    </w:rPr>
  </w:style>
  <w:style w:type="character" w:customStyle="1" w:styleId="Teksttreci6Odstpy-1pt">
    <w:name w:val="Tekst treści (6) + Odstępy -1 pt"/>
    <w:basedOn w:val="Teksttreci6"/>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9Kursywa">
    <w:name w:val="Tekst treści (9) + Kursywa"/>
    <w:basedOn w:val="Teksttreci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9Odstpy4pt">
    <w:name w:val="Tekst treści (9) + Odstępy 4 pt"/>
    <w:basedOn w:val="Teksttreci9"/>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u w:val="none"/>
    </w:rPr>
  </w:style>
  <w:style w:type="character" w:customStyle="1" w:styleId="Nagwek2210ptBezpogrubieniaBezkursywy">
    <w:name w:val="Nagłówek #2 (2) + 10 pt;Bez pogrubienia;Bez kursywy"/>
    <w:basedOn w:val="Nagwek2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01">
    <w:name w:val="Tekst treści (10)"/>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29ptMaelitery">
    <w:name w:val="Tekst treści (2) + 9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895ptKursywa">
    <w:name w:val="Tekst treści (8) + 9;5 pt;Kursywa"/>
    <w:basedOn w:val="Teksttreci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395ptKursywa">
    <w:name w:val="Nagłówek #3 + 9;5 pt;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9Odstpy40pt">
    <w:name w:val="Tekst treści (9) + Odstępy 40 pt"/>
    <w:basedOn w:val="Teksttreci9"/>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265ptMaelitery">
    <w:name w:val="Tekst treści (2) + 6;5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pacing w:val="360"/>
      <w:sz w:val="24"/>
      <w:szCs w:val="24"/>
      <w:u w:val="none"/>
    </w:rPr>
  </w:style>
  <w:style w:type="character" w:customStyle="1" w:styleId="Teksttreci9Odstpy1pt">
    <w:name w:val="Tekst treści (9) + Odstępy 1 pt"/>
    <w:basedOn w:val="Teksttreci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38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30"/>
      <w:sz w:val="42"/>
      <w:szCs w:val="42"/>
    </w:rPr>
  </w:style>
  <w:style w:type="paragraph" w:customStyle="1" w:styleId="Stopka30">
    <w:name w:val="Stopka (3)"/>
    <w:basedOn w:val="Normalny"/>
    <w:link w:val="Stopka3"/>
    <w:pPr>
      <w:shd w:val="clear" w:color="auto" w:fill="FFFFFF"/>
      <w:spacing w:before="300" w:line="211" w:lineRule="exact"/>
      <w:jc w:val="both"/>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pPr>
      <w:shd w:val="clear" w:color="auto" w:fill="FFFFFF"/>
      <w:spacing w:before="240" w:after="240" w:line="0" w:lineRule="atLeast"/>
      <w:ind w:hanging="160"/>
      <w:jc w:val="both"/>
      <w:outlineLvl w:val="2"/>
    </w:pPr>
    <w:rPr>
      <w:rFonts w:ascii="Bookman Old Style" w:eastAsia="Bookman Old Style" w:hAnsi="Bookman Old Style" w:cs="Bookman Old Style"/>
      <w:b/>
      <w:bCs/>
      <w:sz w:val="20"/>
      <w:szCs w:val="20"/>
    </w:rPr>
  </w:style>
  <w:style w:type="paragraph" w:customStyle="1" w:styleId="Stopka40">
    <w:name w:val="Stopka (4)"/>
    <w:basedOn w:val="Normalny"/>
    <w:link w:val="Stopka4"/>
    <w:pPr>
      <w:shd w:val="clear" w:color="auto" w:fill="FFFFFF"/>
      <w:spacing w:before="180" w:line="0" w:lineRule="atLeast"/>
      <w:jc w:val="right"/>
    </w:pPr>
    <w:rPr>
      <w:rFonts w:ascii="Bookman Old Style" w:eastAsia="Bookman Old Style" w:hAnsi="Bookman Old Style" w:cs="Bookman Old Style"/>
      <w:i/>
      <w:iCs/>
      <w:sz w:val="17"/>
      <w:szCs w:val="17"/>
    </w:rPr>
  </w:style>
  <w:style w:type="paragraph" w:customStyle="1" w:styleId="Spistreci0">
    <w:name w:val="Spis treści"/>
    <w:basedOn w:val="Normalny"/>
    <w:link w:val="Spistreci"/>
    <w:pPr>
      <w:shd w:val="clear" w:color="auto" w:fill="FFFFFF"/>
      <w:spacing w:before="180" w:line="202" w:lineRule="exact"/>
      <w:ind w:hanging="380"/>
      <w:jc w:val="both"/>
    </w:pPr>
    <w:rPr>
      <w:rFonts w:ascii="Bookman Old Style" w:eastAsia="Bookman Old Style" w:hAnsi="Bookman Old Style" w:cs="Bookman Old Style"/>
      <w:sz w:val="17"/>
      <w:szCs w:val="17"/>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20"/>
    </w:rPr>
  </w:style>
  <w:style w:type="paragraph" w:customStyle="1" w:styleId="Teksttreci60">
    <w:name w:val="Tekst treści (6)"/>
    <w:basedOn w:val="Normalny"/>
    <w:link w:val="Teksttreci6"/>
    <w:pPr>
      <w:shd w:val="clear" w:color="auto" w:fill="FFFFFF"/>
      <w:spacing w:line="226" w:lineRule="exact"/>
      <w:ind w:hanging="380"/>
    </w:pPr>
    <w:rPr>
      <w:rFonts w:ascii="Bookman Old Style" w:eastAsia="Bookman Old Style" w:hAnsi="Bookman Old Style" w:cs="Bookman Old Style"/>
      <w:i/>
      <w:iCs/>
      <w:sz w:val="20"/>
      <w:szCs w:val="20"/>
    </w:rPr>
  </w:style>
  <w:style w:type="paragraph" w:customStyle="1" w:styleId="Nagwek20">
    <w:name w:val="Nagłówek #2"/>
    <w:basedOn w:val="Normalny"/>
    <w:link w:val="Nagwek2"/>
    <w:pPr>
      <w:shd w:val="clear" w:color="auto" w:fill="FFFFFF"/>
      <w:spacing w:before="540" w:after="420" w:line="0" w:lineRule="atLeas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Teksttreci70">
    <w:name w:val="Tekst treści (7)"/>
    <w:basedOn w:val="Normalny"/>
    <w:link w:val="Teksttreci7"/>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Stopka50">
    <w:name w:val="Stopka (5)"/>
    <w:basedOn w:val="Normalny"/>
    <w:link w:val="Stopka5"/>
    <w:pPr>
      <w:shd w:val="clear" w:color="auto" w:fill="FFFFFF"/>
      <w:spacing w:line="197" w:lineRule="exact"/>
      <w:ind w:firstLine="380"/>
      <w:jc w:val="both"/>
    </w:pPr>
    <w:rPr>
      <w:rFonts w:ascii="Bookman Old Style" w:eastAsia="Bookman Old Style" w:hAnsi="Bookman Old Style" w:cs="Bookman Old Style"/>
      <w:i/>
      <w:iCs/>
      <w:sz w:val="20"/>
      <w:szCs w:val="20"/>
    </w:rPr>
  </w:style>
  <w:style w:type="paragraph" w:customStyle="1" w:styleId="Teksttreci80">
    <w:name w:val="Tekst treści (8)"/>
    <w:basedOn w:val="Normalny"/>
    <w:link w:val="Teksttreci8"/>
    <w:pPr>
      <w:shd w:val="clear" w:color="auto" w:fill="FFFFFF"/>
      <w:spacing w:before="180" w:after="60" w:line="240" w:lineRule="exact"/>
      <w:jc w:val="center"/>
    </w:pPr>
    <w:rPr>
      <w:rFonts w:ascii="Bookman Old Style" w:eastAsia="Bookman Old Style" w:hAnsi="Bookman Old Style" w:cs="Bookman Old Style"/>
      <w:b/>
      <w:bCs/>
      <w:sz w:val="20"/>
      <w:szCs w:val="20"/>
    </w:rPr>
  </w:style>
  <w:style w:type="paragraph" w:customStyle="1" w:styleId="Teksttreci90">
    <w:name w:val="Tekst treści (9)"/>
    <w:basedOn w:val="Normalny"/>
    <w:link w:val="Teksttreci9"/>
    <w:pPr>
      <w:shd w:val="clear" w:color="auto" w:fill="FFFFFF"/>
      <w:spacing w:before="540" w:after="300" w:line="317" w:lineRule="exact"/>
      <w:jc w:val="center"/>
    </w:pPr>
    <w:rPr>
      <w:rFonts w:ascii="Bookman Old Style" w:eastAsia="Bookman Old Style" w:hAnsi="Bookman Old Style" w:cs="Bookman Old Style"/>
      <w:b/>
      <w:bCs/>
    </w:rPr>
  </w:style>
  <w:style w:type="paragraph" w:customStyle="1" w:styleId="Teksttreci100">
    <w:name w:val="Tekst treści (10)"/>
    <w:basedOn w:val="Normalny"/>
    <w:link w:val="Teksttreci10"/>
    <w:pPr>
      <w:shd w:val="clear" w:color="auto" w:fill="FFFFFF"/>
      <w:spacing w:after="540" w:line="197" w:lineRule="exact"/>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line="197" w:lineRule="exact"/>
      <w:jc w:val="both"/>
    </w:pPr>
    <w:rPr>
      <w:rFonts w:ascii="Bookman Old Style" w:eastAsia="Bookman Old Style" w:hAnsi="Bookman Old Style" w:cs="Bookman Old Style"/>
      <w:b/>
      <w:bCs/>
      <w:sz w:val="16"/>
      <w:szCs w:val="16"/>
    </w:rPr>
  </w:style>
  <w:style w:type="paragraph" w:customStyle="1" w:styleId="Nagwek220">
    <w:name w:val="Nagłówek #2 (2)"/>
    <w:basedOn w:val="Normalny"/>
    <w:link w:val="Nagwek22"/>
    <w:pPr>
      <w:shd w:val="clear" w:color="auto" w:fill="FFFFFF"/>
      <w:spacing w:before="2520" w:after="420" w:line="0" w:lineRule="atLeast"/>
      <w:jc w:val="center"/>
      <w:outlineLvl w:val="1"/>
    </w:pPr>
    <w:rPr>
      <w:rFonts w:ascii="Bookman Old Style" w:eastAsia="Bookman Old Style" w:hAnsi="Bookman Old Style" w:cs="Bookman Old Style"/>
      <w:b/>
      <w:bCs/>
      <w:i/>
      <w:iCs/>
    </w:rPr>
  </w:style>
  <w:style w:type="paragraph" w:customStyle="1" w:styleId="Teksttreci120">
    <w:name w:val="Tekst treści (12)"/>
    <w:basedOn w:val="Normalny"/>
    <w:link w:val="Teksttreci12"/>
    <w:pPr>
      <w:shd w:val="clear" w:color="auto" w:fill="FFFFFF"/>
      <w:spacing w:line="0" w:lineRule="atLeast"/>
    </w:pPr>
    <w:rPr>
      <w:rFonts w:ascii="Bookman Old Style" w:eastAsia="Bookman Old Style" w:hAnsi="Bookman Old Style" w:cs="Bookman Old Style"/>
      <w:b/>
      <w:bCs/>
      <w:spacing w:val="3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forum.przemysl24.pl" TargetMode="External"/><Relationship Id="rId18" Type="http://schemas.openxmlformats.org/officeDocument/2006/relationships/hyperlink" Target="http://www.forum.paralotnie.pl" TargetMode="External"/><Relationship Id="rId26" Type="http://schemas.openxmlformats.org/officeDocument/2006/relationships/hyperlink" Target="http://www.paralotnie-forum.pl" TargetMode="External"/><Relationship Id="rId39" Type="http://schemas.openxmlformats.org/officeDocument/2006/relationships/hyperlink" Target="http://www.forumowisko.pl/topic/8732-wegatarianizm-spoko-czy-" TargetMode="External"/><Relationship Id="rId3" Type="http://schemas.microsoft.com/office/2007/relationships/stylesWithEffects" Target="stylesWithEffects.xml"/><Relationship Id="rId21" Type="http://schemas.openxmlformats.org/officeDocument/2006/relationships/hyperlink" Target="http://www.klif.gd.pl" TargetMode="External"/><Relationship Id="rId34" Type="http://schemas.openxmlformats.org/officeDocument/2006/relationships/hyperlink" Target="http://www.nkjp.pl" TargetMode="External"/><Relationship Id="rId42" Type="http://schemas.openxmlformats.org/officeDocument/2006/relationships/hyperlink" Target="http://www.prenumerata"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flyordie.info" TargetMode="External"/><Relationship Id="rId25" Type="http://schemas.openxmlformats.org/officeDocument/2006/relationships/hyperlink" Target="http://www.paralotnie.zgora.pl" TargetMode="External"/><Relationship Id="rId33" Type="http://schemas.openxmlformats.org/officeDocument/2006/relationships/hyperlink" Target="http://www.allegro.p1/country_pages/l/0/education/guide/index" TargetMode="External"/><Relationship Id="rId38" Type="http://schemas.openxmlformats.org/officeDocument/2006/relationships/hyperlink" Target="http://de.wiktionary.org/wiki/Mischmasch"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zgrawitacji.one.pl" TargetMode="External"/><Relationship Id="rId20" Type="http://schemas.openxmlformats.org/officeDocument/2006/relationships/hyperlink" Target="http://www.ggc.pl" TargetMode="External"/><Relationship Id="rId29" Type="http://schemas.openxmlformats.org/officeDocument/2006/relationships/hyperlink" Target="http://www.pro-paragliding.pl" TargetMode="External"/><Relationship Id="rId41" Type="http://schemas.openxmlformats.org/officeDocument/2006/relationships/hyperlink" Target="mailto:poradnikjezyk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paralotnie.republika.pl" TargetMode="External"/><Relationship Id="rId32" Type="http://schemas.openxmlformats.org/officeDocument/2006/relationships/hyperlink" Target="http://www.allegro.pl/" TargetMode="External"/><Relationship Id="rId37" Type="http://schemas.openxmlformats.org/officeDocument/2006/relationships/hyperlink" Target="http://viva.org.pl/i...dex.php?id=l" TargetMode="External"/><Relationship Id="rId40" Type="http://schemas.openxmlformats.org/officeDocument/2006/relationships/hyperlink" Target="http://www.kulturaludowa.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godzwon.republika.pl" TargetMode="External"/><Relationship Id="rId23" Type="http://schemas.openxmlformats.org/officeDocument/2006/relationships/hyperlink" Target="http://www.paralotnie.org" TargetMode="External"/><Relationship Id="rId28" Type="http://schemas.openxmlformats.org/officeDocument/2006/relationships/hyperlink" Target="http://www.paramotor.pl" TargetMode="External"/><Relationship Id="rId36" Type="http://schemas.openxmlformats.org/officeDocument/2006/relationships/hyperlink" Target="http://www.amazines.com/Kogel_mogel_related.html" TargetMode="External"/><Relationship Id="rId10" Type="http://schemas.openxmlformats.org/officeDocument/2006/relationships/hyperlink" Target="mailto:dz.handlowy@uw.edu.pl" TargetMode="External"/><Relationship Id="rId19" Type="http://schemas.openxmlformats.org/officeDocument/2006/relationships/hyperlink" Target="http://www.freelists.org" TargetMode="External"/><Relationship Id="rId31" Type="http://schemas.openxmlformats.org/officeDocument/2006/relationships/hyperlink" Target="http://www.tevo.pl" TargetMode="External"/><Relationship Id="rId44"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scarabee.blog.pl" TargetMode="External"/><Relationship Id="rId22" Type="http://schemas.openxmlformats.org/officeDocument/2006/relationships/hyperlink" Target="http://www.paralotnie.atomnet.pl" TargetMode="External"/><Relationship Id="rId27" Type="http://schemas.openxmlformats.org/officeDocument/2006/relationships/hyperlink" Target="http://www.paralotnie-sudety.pl" TargetMode="External"/><Relationship Id="rId30" Type="http://schemas.openxmlformats.org/officeDocument/2006/relationships/hyperlink" Target="http://www.reservoirdogs.pl" TargetMode="External"/><Relationship Id="rId35" Type="http://schemas.openxmlformats.org/officeDocument/2006/relationships/hyperlink" Target="http://en.wikipedia.org/wiki/Gogle-mogle" TargetMode="External"/><Relationship Id="rId43" Type="http://schemas.openxmlformats.org/officeDocument/2006/relationships/hyperlink" Target="mailto:ma@ip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39707</Words>
  <Characters>238246</Characters>
  <Application>Microsoft Office Word</Application>
  <DocSecurity>0</DocSecurity>
  <Lines>1985</Lines>
  <Paragraphs>554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2016-06-12T15:29:00Z</dcterms:created>
  <dcterms:modified xsi:type="dcterms:W3CDTF">2016-06-12T15:29:00Z</dcterms:modified>
</cp:coreProperties>
</file>